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82142" w:rsidR="00A82142" w:rsidP="007D7606" w:rsidRDefault="00A82142" w14:paraId="7E705541" w14:textId="5DF37818">
      <w:pPr>
        <w:spacing w:line="360" w:lineRule="auto"/>
        <w:rPr>
          <w:rFonts w:ascii="Arial" w:hAnsi="Arial" w:cs="Arial"/>
          <w:b/>
          <w:bCs/>
          <w:sz w:val="24"/>
          <w:szCs w:val="24"/>
          <w:u w:val="single"/>
        </w:rPr>
      </w:pPr>
      <w:r w:rsidRPr="00A82142">
        <w:rPr>
          <w:rFonts w:ascii="Arial" w:hAnsi="Arial" w:cs="Arial"/>
          <w:b/>
          <w:bCs/>
          <w:sz w:val="24"/>
          <w:szCs w:val="24"/>
          <w:u w:val="single"/>
        </w:rPr>
        <w:t>Case Formulation</w:t>
      </w:r>
    </w:p>
    <w:p w:rsidR="00A82142" w:rsidP="007D7606" w:rsidRDefault="00A82142" w14:paraId="7015FB99" w14:textId="3BDF389A">
      <w:pPr>
        <w:spacing w:line="360" w:lineRule="auto"/>
        <w:rPr>
          <w:rFonts w:ascii="Arial" w:hAnsi="Arial" w:cs="Arial"/>
          <w:sz w:val="24"/>
          <w:szCs w:val="24"/>
        </w:rPr>
      </w:pPr>
      <w:r>
        <w:rPr>
          <w:rFonts w:ascii="Arial" w:hAnsi="Arial" w:cs="Arial"/>
          <w:b/>
          <w:bCs/>
          <w:sz w:val="24"/>
          <w:szCs w:val="24"/>
        </w:rPr>
        <w:t xml:space="preserve">Case Study: </w:t>
      </w:r>
      <w:r w:rsidRPr="00B74505" w:rsidR="00B74505">
        <w:rPr>
          <w:rFonts w:ascii="Arial" w:hAnsi="Arial" w:cs="Arial"/>
          <w:sz w:val="24"/>
          <w:szCs w:val="24"/>
        </w:rPr>
        <w:t>Mr</w:t>
      </w:r>
      <w:r w:rsidR="00B74505">
        <w:rPr>
          <w:rFonts w:ascii="Arial" w:hAnsi="Arial" w:cs="Arial"/>
          <w:b/>
          <w:bCs/>
          <w:sz w:val="24"/>
          <w:szCs w:val="24"/>
        </w:rPr>
        <w:t xml:space="preserve"> </w:t>
      </w:r>
      <w:r w:rsidR="005B637A">
        <w:rPr>
          <w:rFonts w:ascii="Arial" w:hAnsi="Arial" w:cs="Arial"/>
          <w:sz w:val="24"/>
          <w:szCs w:val="24"/>
        </w:rPr>
        <w:t>Carl Landau</w:t>
      </w:r>
    </w:p>
    <w:p w:rsidR="00A82142" w:rsidP="007D7606" w:rsidRDefault="00A82142" w14:paraId="407DB0DF" w14:textId="470EB63D">
      <w:pPr>
        <w:spacing w:line="360" w:lineRule="auto"/>
        <w:rPr>
          <w:rFonts w:ascii="Arial" w:hAnsi="Arial" w:cs="Arial"/>
          <w:sz w:val="24"/>
          <w:szCs w:val="24"/>
        </w:rPr>
      </w:pPr>
      <w:r>
        <w:rPr>
          <w:rFonts w:ascii="Arial" w:hAnsi="Arial" w:cs="Arial"/>
          <w:b/>
          <w:bCs/>
          <w:sz w:val="24"/>
          <w:szCs w:val="24"/>
        </w:rPr>
        <w:t xml:space="preserve">Age: </w:t>
      </w:r>
      <w:r w:rsidR="00B74505">
        <w:rPr>
          <w:rFonts w:ascii="Arial" w:hAnsi="Arial" w:cs="Arial"/>
          <w:sz w:val="24"/>
          <w:szCs w:val="24"/>
        </w:rPr>
        <w:t>19</w:t>
      </w:r>
    </w:p>
    <w:p w:rsidRPr="002E2D66" w:rsidR="007809C0" w:rsidP="007D7606" w:rsidRDefault="007809C0" w14:paraId="785D725F" w14:textId="1A1BB434">
      <w:pPr>
        <w:spacing w:line="360" w:lineRule="auto"/>
        <w:rPr>
          <w:rFonts w:ascii="Arial" w:hAnsi="Arial" w:cs="Arial"/>
          <w:sz w:val="24"/>
          <w:szCs w:val="24"/>
        </w:rPr>
      </w:pPr>
      <w:r>
        <w:rPr>
          <w:rFonts w:ascii="Arial" w:hAnsi="Arial" w:cs="Arial"/>
          <w:b/>
          <w:bCs/>
          <w:sz w:val="24"/>
          <w:szCs w:val="24"/>
        </w:rPr>
        <w:t>Marital Status:</w:t>
      </w:r>
      <w:r w:rsidR="002E2D66">
        <w:rPr>
          <w:rFonts w:ascii="Arial" w:hAnsi="Arial" w:cs="Arial"/>
          <w:b/>
          <w:bCs/>
          <w:sz w:val="24"/>
          <w:szCs w:val="24"/>
        </w:rPr>
        <w:t xml:space="preserve"> </w:t>
      </w:r>
      <w:r w:rsidR="002E2D66">
        <w:rPr>
          <w:rFonts w:ascii="Arial" w:hAnsi="Arial" w:cs="Arial"/>
          <w:sz w:val="24"/>
          <w:szCs w:val="24"/>
        </w:rPr>
        <w:t>Single</w:t>
      </w:r>
    </w:p>
    <w:p w:rsidRPr="002E2D66" w:rsidR="007809C0" w:rsidP="007D7606" w:rsidRDefault="007809C0" w14:paraId="4A24290B" w14:textId="4F3BDBBC">
      <w:pPr>
        <w:spacing w:line="360" w:lineRule="auto"/>
        <w:rPr>
          <w:rFonts w:ascii="Arial" w:hAnsi="Arial" w:cs="Arial"/>
          <w:sz w:val="24"/>
          <w:szCs w:val="24"/>
        </w:rPr>
      </w:pPr>
      <w:r>
        <w:rPr>
          <w:rFonts w:ascii="Arial" w:hAnsi="Arial" w:cs="Arial"/>
          <w:b/>
          <w:bCs/>
          <w:sz w:val="24"/>
          <w:szCs w:val="24"/>
        </w:rPr>
        <w:t>Ethnicity:</w:t>
      </w:r>
      <w:r w:rsidR="002E2D66">
        <w:rPr>
          <w:rFonts w:ascii="Arial" w:hAnsi="Arial" w:cs="Arial"/>
          <w:b/>
          <w:bCs/>
          <w:sz w:val="24"/>
          <w:szCs w:val="24"/>
        </w:rPr>
        <w:t xml:space="preserve"> </w:t>
      </w:r>
      <w:r w:rsidR="002E2D66">
        <w:rPr>
          <w:rFonts w:ascii="Arial" w:hAnsi="Arial" w:cs="Arial"/>
          <w:sz w:val="24"/>
          <w:szCs w:val="24"/>
        </w:rPr>
        <w:t xml:space="preserve">African American </w:t>
      </w:r>
    </w:p>
    <w:p w:rsidRPr="002E2D66" w:rsidR="007809C0" w:rsidP="007D7606" w:rsidRDefault="002E2D66" w14:paraId="517991AC" w14:textId="2E2F6429">
      <w:pPr>
        <w:spacing w:line="360" w:lineRule="auto"/>
        <w:rPr>
          <w:rFonts w:ascii="Arial" w:hAnsi="Arial" w:cs="Arial"/>
          <w:sz w:val="24"/>
          <w:szCs w:val="24"/>
        </w:rPr>
      </w:pPr>
      <w:r>
        <w:rPr>
          <w:rFonts w:ascii="Arial" w:hAnsi="Arial" w:cs="Arial"/>
          <w:b/>
          <w:bCs/>
          <w:sz w:val="24"/>
          <w:szCs w:val="24"/>
        </w:rPr>
        <w:t xml:space="preserve">Sex: </w:t>
      </w:r>
      <w:r>
        <w:rPr>
          <w:rFonts w:ascii="Arial" w:hAnsi="Arial" w:cs="Arial"/>
          <w:sz w:val="24"/>
          <w:szCs w:val="24"/>
        </w:rPr>
        <w:t>Male</w:t>
      </w:r>
    </w:p>
    <w:p w:rsidR="00A82142" w:rsidP="007D7606" w:rsidRDefault="00A82142" w14:paraId="6E2CB297" w14:textId="6F9E05E1">
      <w:pPr>
        <w:spacing w:line="360" w:lineRule="auto"/>
        <w:rPr>
          <w:rFonts w:ascii="Arial" w:hAnsi="Arial" w:cs="Arial"/>
          <w:sz w:val="24"/>
          <w:szCs w:val="24"/>
        </w:rPr>
      </w:pPr>
      <w:r>
        <w:rPr>
          <w:rFonts w:ascii="Arial" w:hAnsi="Arial" w:cs="Arial"/>
          <w:sz w:val="24"/>
          <w:szCs w:val="24"/>
        </w:rPr>
        <w:t xml:space="preserve">The purpose of a case formulation is to act as a guidance for treatment based on the expected diagnosis of the patient (Rainforth &amp; Laurenson, 2014). The patient has been made aware that this formulation is a collaborative process, in which the practitioner and patient work together to establish the basis of a diagnosis and treatment plan. </w:t>
      </w:r>
    </w:p>
    <w:p w:rsidR="00B74505" w:rsidP="007D7606" w:rsidRDefault="00B74505" w14:paraId="60719F2D" w14:textId="1F1981F0">
      <w:pPr>
        <w:spacing w:line="360" w:lineRule="auto"/>
        <w:rPr>
          <w:rFonts w:ascii="Arial" w:hAnsi="Arial" w:cs="Arial"/>
          <w:sz w:val="24"/>
          <w:szCs w:val="24"/>
        </w:rPr>
      </w:pPr>
      <w:r>
        <w:rPr>
          <w:rFonts w:ascii="Arial" w:hAnsi="Arial" w:cs="Arial"/>
          <w:sz w:val="24"/>
          <w:szCs w:val="24"/>
        </w:rPr>
        <w:t xml:space="preserve">Carl Landau </w:t>
      </w:r>
      <w:r w:rsidR="007809C0">
        <w:rPr>
          <w:rFonts w:ascii="Arial" w:hAnsi="Arial" w:cs="Arial"/>
          <w:sz w:val="24"/>
          <w:szCs w:val="24"/>
        </w:rPr>
        <w:t xml:space="preserve">has </w:t>
      </w:r>
      <w:r w:rsidR="00EB1409">
        <w:rPr>
          <w:rFonts w:ascii="Arial" w:hAnsi="Arial" w:cs="Arial"/>
          <w:sz w:val="24"/>
          <w:szCs w:val="24"/>
        </w:rPr>
        <w:t xml:space="preserve">endured an </w:t>
      </w:r>
      <w:r w:rsidR="000E3FF1">
        <w:rPr>
          <w:rFonts w:ascii="Arial" w:hAnsi="Arial" w:cs="Arial"/>
          <w:sz w:val="24"/>
          <w:szCs w:val="24"/>
        </w:rPr>
        <w:t>8-year</w:t>
      </w:r>
      <w:r w:rsidR="00EB1409">
        <w:rPr>
          <w:rFonts w:ascii="Arial" w:hAnsi="Arial" w:cs="Arial"/>
          <w:sz w:val="24"/>
          <w:szCs w:val="24"/>
        </w:rPr>
        <w:t xml:space="preserve"> battle with emotional and behavioural problems. In the last two years Carls symptoms </w:t>
      </w:r>
      <w:r w:rsidR="00653BAC">
        <w:rPr>
          <w:rFonts w:ascii="Arial" w:hAnsi="Arial" w:cs="Arial"/>
          <w:sz w:val="24"/>
          <w:szCs w:val="24"/>
        </w:rPr>
        <w:t>significantly worsened</w:t>
      </w:r>
      <w:r w:rsidR="00ED523B">
        <w:rPr>
          <w:rFonts w:ascii="Arial" w:hAnsi="Arial" w:cs="Arial"/>
          <w:sz w:val="24"/>
          <w:szCs w:val="24"/>
        </w:rPr>
        <w:t xml:space="preserve"> </w:t>
      </w:r>
      <w:r w:rsidR="00653BAC">
        <w:rPr>
          <w:rFonts w:ascii="Arial" w:hAnsi="Arial" w:cs="Arial"/>
          <w:sz w:val="24"/>
          <w:szCs w:val="24"/>
        </w:rPr>
        <w:t xml:space="preserve">to the point of </w:t>
      </w:r>
      <w:r w:rsidR="000E3FF1">
        <w:rPr>
          <w:rFonts w:ascii="Arial" w:hAnsi="Arial" w:cs="Arial"/>
          <w:sz w:val="24"/>
          <w:szCs w:val="24"/>
        </w:rPr>
        <w:t xml:space="preserve">his inability to function regularly, </w:t>
      </w:r>
      <w:r w:rsidR="00ED523B">
        <w:rPr>
          <w:rFonts w:ascii="Arial" w:hAnsi="Arial" w:cs="Arial"/>
          <w:sz w:val="24"/>
          <w:szCs w:val="24"/>
        </w:rPr>
        <w:t xml:space="preserve">before being </w:t>
      </w:r>
      <w:r w:rsidR="00653BAC">
        <w:rPr>
          <w:rFonts w:ascii="Arial" w:hAnsi="Arial" w:cs="Arial"/>
          <w:sz w:val="24"/>
          <w:szCs w:val="24"/>
        </w:rPr>
        <w:t xml:space="preserve">brought for treatment by his parents. </w:t>
      </w:r>
      <w:r w:rsidR="00DA455D">
        <w:rPr>
          <w:rFonts w:ascii="Arial" w:hAnsi="Arial" w:cs="Arial"/>
          <w:sz w:val="24"/>
          <w:szCs w:val="24"/>
        </w:rPr>
        <w:t>Currently, Carl is refusing to participate in any form of personal hygiene due to his fear of contamination</w:t>
      </w:r>
      <w:r w:rsidR="00F868FE">
        <w:rPr>
          <w:rFonts w:ascii="Arial" w:hAnsi="Arial" w:cs="Arial"/>
          <w:sz w:val="24"/>
          <w:szCs w:val="24"/>
        </w:rPr>
        <w:t xml:space="preserve"> and has isolated himself from his friends and family, </w:t>
      </w:r>
      <w:r w:rsidR="00A41197">
        <w:rPr>
          <w:rFonts w:ascii="Arial" w:hAnsi="Arial" w:cs="Arial"/>
          <w:sz w:val="24"/>
          <w:szCs w:val="24"/>
        </w:rPr>
        <w:t xml:space="preserve">residing in his bedroom. </w:t>
      </w:r>
    </w:p>
    <w:p w:rsidRPr="000136F2" w:rsidR="000136F2" w:rsidP="000136F2" w:rsidRDefault="000136F2" w14:paraId="727BBE1E" w14:textId="77777777">
      <w:pPr>
        <w:spacing w:line="360" w:lineRule="auto"/>
        <w:rPr>
          <w:rFonts w:ascii="Arial" w:hAnsi="Arial" w:cs="Arial"/>
          <w:b/>
          <w:bCs/>
          <w:sz w:val="24"/>
          <w:szCs w:val="24"/>
          <w:u w:val="single"/>
        </w:rPr>
      </w:pPr>
      <w:r w:rsidRPr="000136F2">
        <w:rPr>
          <w:rFonts w:ascii="Arial" w:hAnsi="Arial" w:cs="Arial"/>
          <w:b/>
          <w:bCs/>
          <w:sz w:val="24"/>
          <w:szCs w:val="24"/>
          <w:u w:val="single"/>
        </w:rPr>
        <w:t xml:space="preserve">Framework </w:t>
      </w:r>
    </w:p>
    <w:p w:rsidR="000136F2" w:rsidP="007D7606" w:rsidRDefault="000136F2" w14:paraId="79FCCE1A" w14:textId="69FFE644">
      <w:pPr>
        <w:spacing w:line="360" w:lineRule="auto"/>
        <w:rPr>
          <w:rFonts w:ascii="Arial" w:hAnsi="Arial" w:cs="Arial"/>
          <w:sz w:val="24"/>
          <w:szCs w:val="24"/>
        </w:rPr>
      </w:pPr>
      <w:r w:rsidRPr="51718D9F" w:rsidR="000136F2">
        <w:rPr>
          <w:rFonts w:ascii="Arial" w:hAnsi="Arial" w:cs="Arial"/>
          <w:sz w:val="24"/>
          <w:szCs w:val="24"/>
        </w:rPr>
        <w:t xml:space="preserve">Cognitive-behavioural models are widely used to better explain and understand the onset of </w:t>
      </w:r>
      <w:r w:rsidRPr="51718D9F" w:rsidR="645D108D">
        <w:rPr>
          <w:rFonts w:ascii="Arial" w:hAnsi="Arial" w:cs="Arial"/>
          <w:sz w:val="24"/>
          <w:szCs w:val="24"/>
        </w:rPr>
        <w:t>obsessive-compulsive</w:t>
      </w:r>
      <w:r w:rsidRPr="51718D9F" w:rsidR="645D108D">
        <w:rPr>
          <w:rFonts w:ascii="Arial" w:hAnsi="Arial" w:cs="Arial"/>
          <w:sz w:val="24"/>
          <w:szCs w:val="24"/>
        </w:rPr>
        <w:t xml:space="preserve"> disorder (</w:t>
      </w:r>
      <w:r w:rsidRPr="51718D9F" w:rsidR="000136F2">
        <w:rPr>
          <w:rFonts w:ascii="Arial" w:hAnsi="Arial" w:cs="Arial"/>
          <w:sz w:val="24"/>
          <w:szCs w:val="24"/>
        </w:rPr>
        <w:t>OCD</w:t>
      </w:r>
      <w:r w:rsidRPr="51718D9F" w:rsidR="34E07CB0">
        <w:rPr>
          <w:rFonts w:ascii="Arial" w:hAnsi="Arial" w:cs="Arial"/>
          <w:sz w:val="24"/>
          <w:szCs w:val="24"/>
        </w:rPr>
        <w:t>)</w:t>
      </w:r>
      <w:r w:rsidRPr="51718D9F" w:rsidR="000136F2">
        <w:rPr>
          <w:rFonts w:ascii="Arial" w:hAnsi="Arial" w:cs="Arial"/>
          <w:sz w:val="24"/>
          <w:szCs w:val="24"/>
        </w:rPr>
        <w:t>, as it has been suggested that although most individuals experience intrusive thoughts, it escalates when the individual perceives personal responsibility for the thought (</w:t>
      </w:r>
      <w:r w:rsidRPr="51718D9F" w:rsidR="000136F2">
        <w:rPr>
          <w:rFonts w:ascii="Arial" w:hAnsi="Arial" w:cs="Arial"/>
          <w:sz w:val="24"/>
          <w:szCs w:val="24"/>
        </w:rPr>
        <w:t>Dykshoorn</w:t>
      </w:r>
      <w:r w:rsidRPr="51718D9F" w:rsidR="000136F2">
        <w:rPr>
          <w:rFonts w:ascii="Arial" w:hAnsi="Arial" w:cs="Arial"/>
          <w:sz w:val="24"/>
          <w:szCs w:val="24"/>
        </w:rPr>
        <w:t xml:space="preserve">, 2014). Therefore, this formulation will use a psycho-social approach, combining theory and empirical evidence based on the development of obsessive-compulsive disorder. </w:t>
      </w:r>
    </w:p>
    <w:p w:rsidR="000E3FF1" w:rsidP="007D7606" w:rsidRDefault="000E3FF1" w14:paraId="44C6DFE9" w14:textId="6F32648E">
      <w:pPr>
        <w:spacing w:line="360" w:lineRule="auto"/>
        <w:rPr>
          <w:rFonts w:ascii="Arial" w:hAnsi="Arial" w:cs="Arial"/>
          <w:b/>
          <w:bCs/>
          <w:sz w:val="24"/>
          <w:szCs w:val="24"/>
          <w:u w:val="single"/>
        </w:rPr>
      </w:pPr>
      <w:r>
        <w:rPr>
          <w:rFonts w:ascii="Arial" w:hAnsi="Arial" w:cs="Arial"/>
          <w:b/>
          <w:bCs/>
          <w:sz w:val="24"/>
          <w:szCs w:val="24"/>
          <w:u w:val="single"/>
        </w:rPr>
        <w:t>Diagnosis</w:t>
      </w:r>
    </w:p>
    <w:p w:rsidR="002F2C94" w:rsidP="007D7606" w:rsidRDefault="002F2C94" w14:paraId="2D662CC2" w14:textId="6C0B5411">
      <w:pPr>
        <w:spacing w:line="360" w:lineRule="auto"/>
        <w:rPr>
          <w:rFonts w:ascii="Arial" w:hAnsi="Arial" w:cs="Arial"/>
          <w:sz w:val="24"/>
          <w:szCs w:val="24"/>
        </w:rPr>
      </w:pPr>
      <w:r w:rsidRPr="51718D9F" w:rsidR="002F2C94">
        <w:rPr>
          <w:rFonts w:ascii="Arial" w:hAnsi="Arial" w:cs="Arial"/>
          <w:sz w:val="24"/>
          <w:szCs w:val="24"/>
        </w:rPr>
        <w:t xml:space="preserve">The purpose of a diagnosis is to identify </w:t>
      </w:r>
      <w:r w:rsidRPr="51718D9F" w:rsidR="008811CF">
        <w:rPr>
          <w:rFonts w:ascii="Arial" w:hAnsi="Arial" w:cs="Arial"/>
          <w:sz w:val="24"/>
          <w:szCs w:val="24"/>
        </w:rPr>
        <w:t xml:space="preserve">the mental illness that the patient is suffering, </w:t>
      </w:r>
      <w:r w:rsidRPr="51718D9F" w:rsidR="18D7DA10">
        <w:rPr>
          <w:rFonts w:ascii="Arial" w:hAnsi="Arial" w:cs="Arial"/>
          <w:sz w:val="24"/>
          <w:szCs w:val="24"/>
        </w:rPr>
        <w:t>to</w:t>
      </w:r>
      <w:r w:rsidRPr="51718D9F" w:rsidR="008811CF">
        <w:rPr>
          <w:rFonts w:ascii="Arial" w:hAnsi="Arial" w:cs="Arial"/>
          <w:sz w:val="24"/>
          <w:szCs w:val="24"/>
        </w:rPr>
        <w:t xml:space="preserve"> enhance </w:t>
      </w:r>
      <w:r w:rsidRPr="51718D9F" w:rsidR="00FC33E2">
        <w:rPr>
          <w:rFonts w:ascii="Arial" w:hAnsi="Arial" w:cs="Arial"/>
          <w:sz w:val="24"/>
          <w:szCs w:val="24"/>
        </w:rPr>
        <w:t>their rates of recovery</w:t>
      </w:r>
      <w:r w:rsidRPr="51718D9F" w:rsidR="057748AB">
        <w:rPr>
          <w:rFonts w:ascii="Arial" w:hAnsi="Arial" w:cs="Arial"/>
          <w:sz w:val="24"/>
          <w:szCs w:val="24"/>
        </w:rPr>
        <w:t xml:space="preserve"> better</w:t>
      </w:r>
      <w:r w:rsidRPr="51718D9F" w:rsidR="00B469F3">
        <w:rPr>
          <w:rFonts w:ascii="Arial" w:hAnsi="Arial" w:cs="Arial"/>
          <w:sz w:val="24"/>
          <w:szCs w:val="24"/>
        </w:rPr>
        <w:t>, however this may be difficult as the symptoms being displayed can be related to multiple diseases (</w:t>
      </w:r>
      <w:r w:rsidRPr="51718D9F" w:rsidR="00BA0AE1">
        <w:rPr>
          <w:rFonts w:ascii="Arial" w:hAnsi="Arial" w:cs="Arial"/>
          <w:sz w:val="24"/>
          <w:szCs w:val="24"/>
        </w:rPr>
        <w:t>Wakefield, 2010</w:t>
      </w:r>
      <w:r w:rsidRPr="51718D9F" w:rsidR="00B469F3">
        <w:rPr>
          <w:rFonts w:ascii="Arial" w:hAnsi="Arial" w:cs="Arial"/>
          <w:sz w:val="24"/>
          <w:szCs w:val="24"/>
        </w:rPr>
        <w:t xml:space="preserve">). </w:t>
      </w:r>
      <w:r w:rsidRPr="51718D9F" w:rsidR="00B469F3">
        <w:rPr>
          <w:rFonts w:ascii="Arial" w:hAnsi="Arial" w:cs="Arial"/>
          <w:sz w:val="24"/>
          <w:szCs w:val="24"/>
        </w:rPr>
        <w:t xml:space="preserve">Mortality rates are significantly increased for individuals who have been </w:t>
      </w:r>
      <w:r w:rsidRPr="51718D9F" w:rsidR="00B469F3">
        <w:rPr>
          <w:rFonts w:ascii="Arial" w:hAnsi="Arial" w:cs="Arial"/>
          <w:sz w:val="24"/>
          <w:szCs w:val="24"/>
        </w:rPr>
        <w:t>misdiagnosed with a mental illness and are more likely to endure a decline in their physical health (Shefer et al</w:t>
      </w:r>
      <w:r w:rsidRPr="51718D9F" w:rsidR="436AB346">
        <w:rPr>
          <w:rFonts w:ascii="Arial" w:hAnsi="Arial" w:cs="Arial"/>
          <w:sz w:val="24"/>
          <w:szCs w:val="24"/>
        </w:rPr>
        <w:t>.</w:t>
      </w:r>
      <w:r w:rsidRPr="51718D9F" w:rsidR="00B469F3">
        <w:rPr>
          <w:rFonts w:ascii="Arial" w:hAnsi="Arial" w:cs="Arial"/>
          <w:sz w:val="24"/>
          <w:szCs w:val="24"/>
        </w:rPr>
        <w:t>,</w:t>
      </w:r>
      <w:r w:rsidRPr="51718D9F" w:rsidR="00B469F3">
        <w:rPr>
          <w:rFonts w:ascii="Arial" w:hAnsi="Arial" w:cs="Arial"/>
          <w:sz w:val="24"/>
          <w:szCs w:val="24"/>
        </w:rPr>
        <w:t xml:space="preserve"> 2014).</w:t>
      </w:r>
      <w:r w:rsidRPr="51718D9F" w:rsidR="007D7606">
        <w:rPr>
          <w:rFonts w:ascii="Arial" w:hAnsi="Arial" w:cs="Arial"/>
          <w:sz w:val="24"/>
          <w:szCs w:val="24"/>
        </w:rPr>
        <w:t xml:space="preserve"> </w:t>
      </w:r>
      <w:r w:rsidRPr="51718D9F" w:rsidR="007779B9">
        <w:rPr>
          <w:rFonts w:ascii="Arial" w:hAnsi="Arial" w:cs="Arial"/>
          <w:sz w:val="24"/>
          <w:szCs w:val="24"/>
        </w:rPr>
        <w:t xml:space="preserve">Research has found that </w:t>
      </w:r>
      <w:r w:rsidRPr="51718D9F" w:rsidR="00114CCC">
        <w:rPr>
          <w:rFonts w:ascii="Arial" w:hAnsi="Arial" w:cs="Arial"/>
          <w:sz w:val="24"/>
          <w:szCs w:val="24"/>
        </w:rPr>
        <w:t xml:space="preserve">individuals who have been diagnosed with </w:t>
      </w:r>
      <w:r w:rsidRPr="51718D9F" w:rsidR="00B325BC">
        <w:rPr>
          <w:rFonts w:ascii="Arial" w:hAnsi="Arial" w:cs="Arial"/>
          <w:sz w:val="24"/>
          <w:szCs w:val="24"/>
        </w:rPr>
        <w:t>obsessive - compulsive disorder</w:t>
      </w:r>
      <w:r w:rsidRPr="51718D9F" w:rsidR="00114CCC">
        <w:rPr>
          <w:rFonts w:ascii="Arial" w:hAnsi="Arial" w:cs="Arial"/>
          <w:sz w:val="24"/>
          <w:szCs w:val="24"/>
        </w:rPr>
        <w:t xml:space="preserve"> </w:t>
      </w:r>
      <w:r w:rsidRPr="51718D9F" w:rsidR="4A2FB1B5">
        <w:rPr>
          <w:rFonts w:ascii="Arial" w:hAnsi="Arial" w:cs="Arial"/>
          <w:sz w:val="24"/>
          <w:szCs w:val="24"/>
        </w:rPr>
        <w:t>(</w:t>
      </w:r>
      <w:r w:rsidRPr="51718D9F" w:rsidR="00114CCC">
        <w:rPr>
          <w:rFonts w:ascii="Arial" w:hAnsi="Arial" w:cs="Arial"/>
          <w:sz w:val="24"/>
          <w:szCs w:val="24"/>
        </w:rPr>
        <w:t>OCD</w:t>
      </w:r>
      <w:r w:rsidRPr="51718D9F" w:rsidR="4DB01FEB">
        <w:rPr>
          <w:rFonts w:ascii="Arial" w:hAnsi="Arial" w:cs="Arial"/>
          <w:sz w:val="24"/>
          <w:szCs w:val="24"/>
        </w:rPr>
        <w:t>)</w:t>
      </w:r>
      <w:r w:rsidRPr="51718D9F" w:rsidR="00114CCC">
        <w:rPr>
          <w:rFonts w:ascii="Arial" w:hAnsi="Arial" w:cs="Arial"/>
          <w:sz w:val="24"/>
          <w:szCs w:val="24"/>
        </w:rPr>
        <w:t>,</w:t>
      </w:r>
      <w:r w:rsidRPr="51718D9F" w:rsidR="00114CCC">
        <w:rPr>
          <w:rFonts w:ascii="Arial" w:hAnsi="Arial" w:cs="Arial"/>
          <w:sz w:val="24"/>
          <w:szCs w:val="24"/>
        </w:rPr>
        <w:t xml:space="preserve"> 10% </w:t>
      </w:r>
      <w:r w:rsidRPr="51718D9F" w:rsidR="00415DD4">
        <w:rPr>
          <w:rFonts w:ascii="Arial" w:hAnsi="Arial" w:cs="Arial"/>
          <w:sz w:val="24"/>
          <w:szCs w:val="24"/>
        </w:rPr>
        <w:t>have attempted suicide, while one</w:t>
      </w:r>
      <w:r w:rsidRPr="51718D9F" w:rsidR="4A3142B9">
        <w:rPr>
          <w:rFonts w:ascii="Arial" w:hAnsi="Arial" w:cs="Arial"/>
          <w:sz w:val="24"/>
          <w:szCs w:val="24"/>
        </w:rPr>
        <w:t>-</w:t>
      </w:r>
      <w:r w:rsidRPr="51718D9F" w:rsidR="00415DD4">
        <w:rPr>
          <w:rFonts w:ascii="Arial" w:hAnsi="Arial" w:cs="Arial"/>
          <w:sz w:val="24"/>
          <w:szCs w:val="24"/>
        </w:rPr>
        <w:t>third have reported currently having suicidal ideation</w:t>
      </w:r>
      <w:r w:rsidRPr="51718D9F" w:rsidR="00A95851">
        <w:rPr>
          <w:rFonts w:ascii="Arial" w:hAnsi="Arial" w:cs="Arial"/>
          <w:sz w:val="24"/>
          <w:szCs w:val="24"/>
        </w:rPr>
        <w:t xml:space="preserve"> (</w:t>
      </w:r>
      <w:r w:rsidRPr="51718D9F" w:rsidR="00B1263F">
        <w:rPr>
          <w:rFonts w:ascii="Arial" w:hAnsi="Arial" w:cs="Arial"/>
          <w:sz w:val="24"/>
          <w:szCs w:val="24"/>
        </w:rPr>
        <w:t>Stahnke, 2021</w:t>
      </w:r>
      <w:r w:rsidRPr="51718D9F" w:rsidR="00A95851">
        <w:rPr>
          <w:rFonts w:ascii="Arial" w:hAnsi="Arial" w:cs="Arial"/>
          <w:sz w:val="24"/>
          <w:szCs w:val="24"/>
        </w:rPr>
        <w:t xml:space="preserve">). </w:t>
      </w:r>
      <w:r w:rsidRPr="51718D9F" w:rsidR="0040060C">
        <w:rPr>
          <w:rFonts w:ascii="Arial" w:hAnsi="Arial" w:cs="Arial"/>
          <w:sz w:val="24"/>
          <w:szCs w:val="24"/>
        </w:rPr>
        <w:t xml:space="preserve">Previous research </w:t>
      </w:r>
      <w:r w:rsidRPr="51718D9F" w:rsidR="00714D24">
        <w:rPr>
          <w:rFonts w:ascii="Arial" w:hAnsi="Arial" w:cs="Arial"/>
          <w:sz w:val="24"/>
          <w:szCs w:val="24"/>
        </w:rPr>
        <w:t xml:space="preserve">found that a gentleman with a misdiagnosis of </w:t>
      </w:r>
      <w:r w:rsidRPr="51718D9F" w:rsidR="00EE11E4">
        <w:rPr>
          <w:rFonts w:ascii="Arial" w:hAnsi="Arial" w:cs="Arial"/>
          <w:sz w:val="24"/>
          <w:szCs w:val="24"/>
        </w:rPr>
        <w:t xml:space="preserve">major depressive disorder </w:t>
      </w:r>
      <w:r w:rsidRPr="51718D9F" w:rsidR="00B606D8">
        <w:rPr>
          <w:rFonts w:ascii="Arial" w:hAnsi="Arial" w:cs="Arial"/>
          <w:sz w:val="24"/>
          <w:szCs w:val="24"/>
        </w:rPr>
        <w:t>underwent the</w:t>
      </w:r>
      <w:r w:rsidRPr="51718D9F" w:rsidR="000E06E2">
        <w:rPr>
          <w:rFonts w:ascii="Arial" w:hAnsi="Arial" w:cs="Arial"/>
          <w:sz w:val="24"/>
          <w:szCs w:val="24"/>
        </w:rPr>
        <w:t xml:space="preserve"> incorrect treatment</w:t>
      </w:r>
      <w:r w:rsidRPr="51718D9F" w:rsidR="69D254DB">
        <w:rPr>
          <w:rFonts w:ascii="Arial" w:hAnsi="Arial" w:cs="Arial"/>
          <w:sz w:val="24"/>
          <w:szCs w:val="24"/>
        </w:rPr>
        <w:t>,</w:t>
      </w:r>
      <w:r w:rsidRPr="51718D9F" w:rsidR="000E06E2">
        <w:rPr>
          <w:rFonts w:ascii="Arial" w:hAnsi="Arial" w:cs="Arial"/>
          <w:sz w:val="24"/>
          <w:szCs w:val="24"/>
        </w:rPr>
        <w:t xml:space="preserve"> which worsened</w:t>
      </w:r>
      <w:r w:rsidRPr="51718D9F" w:rsidR="00B606D8">
        <w:rPr>
          <w:rFonts w:ascii="Arial" w:hAnsi="Arial" w:cs="Arial"/>
          <w:sz w:val="24"/>
          <w:szCs w:val="24"/>
        </w:rPr>
        <w:t xml:space="preserve"> his</w:t>
      </w:r>
      <w:r w:rsidRPr="51718D9F" w:rsidR="000E06E2">
        <w:rPr>
          <w:rFonts w:ascii="Arial" w:hAnsi="Arial" w:cs="Arial"/>
          <w:sz w:val="24"/>
          <w:szCs w:val="24"/>
        </w:rPr>
        <w:t xml:space="preserve"> symptoms to the point of </w:t>
      </w:r>
      <w:r w:rsidRPr="51718D9F" w:rsidR="007A4FA1">
        <w:rPr>
          <w:rFonts w:ascii="Arial" w:hAnsi="Arial" w:cs="Arial"/>
          <w:sz w:val="24"/>
          <w:szCs w:val="24"/>
        </w:rPr>
        <w:t>delusions</w:t>
      </w:r>
      <w:r w:rsidRPr="51718D9F" w:rsidR="00B606D8">
        <w:rPr>
          <w:rFonts w:ascii="Arial" w:hAnsi="Arial" w:cs="Arial"/>
          <w:sz w:val="24"/>
          <w:szCs w:val="24"/>
        </w:rPr>
        <w:t xml:space="preserve">, to then </w:t>
      </w:r>
      <w:r w:rsidRPr="51718D9F" w:rsidR="007A4FA1">
        <w:rPr>
          <w:rFonts w:ascii="Arial" w:hAnsi="Arial" w:cs="Arial"/>
          <w:sz w:val="24"/>
          <w:szCs w:val="24"/>
        </w:rPr>
        <w:t>being diagnosed again with schizoaffective disorder</w:t>
      </w:r>
      <w:r w:rsidRPr="51718D9F" w:rsidR="7536853E">
        <w:rPr>
          <w:rFonts w:ascii="Arial" w:hAnsi="Arial" w:cs="Arial"/>
          <w:sz w:val="24"/>
          <w:szCs w:val="24"/>
        </w:rPr>
        <w:t>.</w:t>
      </w:r>
      <w:r w:rsidRPr="51718D9F" w:rsidR="007A4FA1">
        <w:rPr>
          <w:rFonts w:ascii="Arial" w:hAnsi="Arial" w:cs="Arial"/>
          <w:sz w:val="24"/>
          <w:szCs w:val="24"/>
        </w:rPr>
        <w:t xml:space="preserve"> </w:t>
      </w:r>
      <w:r w:rsidRPr="51718D9F" w:rsidR="005528A1">
        <w:rPr>
          <w:rFonts w:ascii="Arial" w:hAnsi="Arial" w:cs="Arial"/>
          <w:sz w:val="24"/>
          <w:szCs w:val="24"/>
        </w:rPr>
        <w:t>20 years later</w:t>
      </w:r>
      <w:r w:rsidRPr="51718D9F" w:rsidR="3621127D">
        <w:rPr>
          <w:rFonts w:ascii="Arial" w:hAnsi="Arial" w:cs="Arial"/>
          <w:sz w:val="24"/>
          <w:szCs w:val="24"/>
        </w:rPr>
        <w:t>,</w:t>
      </w:r>
      <w:r w:rsidRPr="51718D9F" w:rsidR="005528A1">
        <w:rPr>
          <w:rFonts w:ascii="Arial" w:hAnsi="Arial" w:cs="Arial"/>
          <w:sz w:val="24"/>
          <w:szCs w:val="24"/>
        </w:rPr>
        <w:t xml:space="preserve"> he was finally diagnosed with OCD and placed on the </w:t>
      </w:r>
      <w:r w:rsidRPr="51718D9F" w:rsidR="00F80CF8">
        <w:rPr>
          <w:rFonts w:ascii="Arial" w:hAnsi="Arial" w:cs="Arial"/>
          <w:sz w:val="24"/>
          <w:szCs w:val="24"/>
        </w:rPr>
        <w:t xml:space="preserve">appropriate treatment plan, with reports of a vast improvement </w:t>
      </w:r>
      <w:r w:rsidRPr="51718D9F" w:rsidR="47EC5E24">
        <w:rPr>
          <w:rFonts w:ascii="Arial" w:hAnsi="Arial" w:cs="Arial"/>
          <w:sz w:val="24"/>
          <w:szCs w:val="24"/>
        </w:rPr>
        <w:t>in</w:t>
      </w:r>
      <w:r w:rsidRPr="51718D9F" w:rsidR="00F80CF8">
        <w:rPr>
          <w:rFonts w:ascii="Arial" w:hAnsi="Arial" w:cs="Arial"/>
          <w:sz w:val="24"/>
          <w:szCs w:val="24"/>
        </w:rPr>
        <w:t xml:space="preserve"> his symptoms and mental well-being (</w:t>
      </w:r>
      <w:r w:rsidRPr="51718D9F" w:rsidR="00766B72">
        <w:rPr>
          <w:rFonts w:ascii="Arial" w:hAnsi="Arial" w:cs="Arial"/>
          <w:sz w:val="24"/>
          <w:szCs w:val="24"/>
        </w:rPr>
        <w:t>Leung &amp; Palmer, 2016</w:t>
      </w:r>
      <w:r w:rsidRPr="51718D9F" w:rsidR="00F80CF8">
        <w:rPr>
          <w:rFonts w:ascii="Arial" w:hAnsi="Arial" w:cs="Arial"/>
          <w:sz w:val="24"/>
          <w:szCs w:val="24"/>
        </w:rPr>
        <w:t>).</w:t>
      </w:r>
      <w:r w:rsidRPr="51718D9F" w:rsidR="00B606D8">
        <w:rPr>
          <w:rFonts w:ascii="Arial" w:hAnsi="Arial" w:cs="Arial"/>
          <w:sz w:val="24"/>
          <w:szCs w:val="24"/>
        </w:rPr>
        <w:t xml:space="preserve"> </w:t>
      </w:r>
      <w:r w:rsidRPr="51718D9F" w:rsidR="00CE7221">
        <w:rPr>
          <w:rFonts w:ascii="Arial" w:hAnsi="Arial" w:cs="Arial"/>
          <w:sz w:val="24"/>
          <w:szCs w:val="24"/>
        </w:rPr>
        <w:t xml:space="preserve">It has also been suggested that there is a positive </w:t>
      </w:r>
      <w:r w:rsidRPr="51718D9F" w:rsidR="7FEDE234">
        <w:rPr>
          <w:rFonts w:ascii="Arial" w:hAnsi="Arial" w:cs="Arial"/>
          <w:sz w:val="24"/>
          <w:szCs w:val="24"/>
        </w:rPr>
        <w:t>relation</w:t>
      </w:r>
      <w:r w:rsidRPr="51718D9F" w:rsidR="00CE7221">
        <w:rPr>
          <w:rFonts w:ascii="Arial" w:hAnsi="Arial" w:cs="Arial"/>
          <w:sz w:val="24"/>
          <w:szCs w:val="24"/>
        </w:rPr>
        <w:t xml:space="preserve"> between OCD and delusion</w:t>
      </w:r>
      <w:r w:rsidRPr="51718D9F" w:rsidR="00EA2BE7">
        <w:rPr>
          <w:rFonts w:ascii="Arial" w:hAnsi="Arial" w:cs="Arial"/>
          <w:sz w:val="24"/>
          <w:szCs w:val="24"/>
        </w:rPr>
        <w:t>-like experiences</w:t>
      </w:r>
      <w:r w:rsidRPr="51718D9F" w:rsidR="00363033">
        <w:rPr>
          <w:rFonts w:ascii="Arial" w:hAnsi="Arial" w:cs="Arial"/>
          <w:sz w:val="24"/>
          <w:szCs w:val="24"/>
        </w:rPr>
        <w:t xml:space="preserve">, </w:t>
      </w:r>
      <w:r w:rsidRPr="51718D9F" w:rsidR="008D5568">
        <w:rPr>
          <w:rFonts w:ascii="Arial" w:hAnsi="Arial" w:cs="Arial"/>
          <w:sz w:val="24"/>
          <w:szCs w:val="24"/>
        </w:rPr>
        <w:t xml:space="preserve">while there are </w:t>
      </w:r>
      <w:r w:rsidRPr="51718D9F" w:rsidR="00670C03">
        <w:rPr>
          <w:rFonts w:ascii="Arial" w:hAnsi="Arial" w:cs="Arial"/>
          <w:sz w:val="24"/>
          <w:szCs w:val="24"/>
        </w:rPr>
        <w:t>accounts</w:t>
      </w:r>
      <w:r w:rsidRPr="51718D9F" w:rsidR="008D5568">
        <w:rPr>
          <w:rFonts w:ascii="Arial" w:hAnsi="Arial" w:cs="Arial"/>
          <w:sz w:val="24"/>
          <w:szCs w:val="24"/>
        </w:rPr>
        <w:t xml:space="preserve"> of a </w:t>
      </w:r>
      <w:r w:rsidRPr="51718D9F" w:rsidR="00670C03">
        <w:rPr>
          <w:rFonts w:ascii="Arial" w:hAnsi="Arial" w:cs="Arial"/>
          <w:sz w:val="24"/>
          <w:szCs w:val="24"/>
        </w:rPr>
        <w:t>correspondence</w:t>
      </w:r>
      <w:r w:rsidRPr="51718D9F" w:rsidR="008D5568">
        <w:rPr>
          <w:rFonts w:ascii="Arial" w:hAnsi="Arial" w:cs="Arial"/>
          <w:sz w:val="24"/>
          <w:szCs w:val="24"/>
        </w:rPr>
        <w:t xml:space="preserve"> of psychotic and obsessive-compulsive </w:t>
      </w:r>
      <w:r w:rsidRPr="51718D9F" w:rsidR="00670C03">
        <w:rPr>
          <w:rFonts w:ascii="Arial" w:hAnsi="Arial" w:cs="Arial"/>
          <w:sz w:val="24"/>
          <w:szCs w:val="24"/>
        </w:rPr>
        <w:t>symptoms, therefore it is possible for individuals with OCD to be misdiagnosed with a psychotic disorder</w:t>
      </w:r>
      <w:r w:rsidRPr="51718D9F" w:rsidR="00C35095">
        <w:rPr>
          <w:rFonts w:ascii="Arial" w:hAnsi="Arial" w:cs="Arial"/>
          <w:sz w:val="24"/>
          <w:szCs w:val="24"/>
        </w:rPr>
        <w:t xml:space="preserve"> </w:t>
      </w:r>
      <w:r w:rsidRPr="51718D9F" w:rsidR="00670C03">
        <w:rPr>
          <w:rFonts w:ascii="Arial" w:hAnsi="Arial" w:cs="Arial"/>
          <w:sz w:val="24"/>
          <w:szCs w:val="24"/>
        </w:rPr>
        <w:t>(</w:t>
      </w:r>
      <w:r w:rsidRPr="51718D9F" w:rsidR="007B681B">
        <w:rPr>
          <w:rFonts w:ascii="Arial" w:hAnsi="Arial" w:cs="Arial"/>
          <w:sz w:val="24"/>
          <w:szCs w:val="24"/>
        </w:rPr>
        <w:t>Bortolon</w:t>
      </w:r>
      <w:r w:rsidRPr="51718D9F" w:rsidR="007B681B">
        <w:rPr>
          <w:rFonts w:ascii="Arial" w:hAnsi="Arial" w:cs="Arial"/>
          <w:sz w:val="24"/>
          <w:szCs w:val="24"/>
        </w:rPr>
        <w:t xml:space="preserve"> &amp; </w:t>
      </w:r>
      <w:r w:rsidRPr="51718D9F" w:rsidR="007B681B">
        <w:rPr>
          <w:rFonts w:ascii="Arial" w:hAnsi="Arial" w:cs="Arial"/>
          <w:sz w:val="24"/>
          <w:szCs w:val="24"/>
        </w:rPr>
        <w:t>Raffard</w:t>
      </w:r>
      <w:r w:rsidRPr="51718D9F" w:rsidR="007B681B">
        <w:rPr>
          <w:rFonts w:ascii="Arial" w:hAnsi="Arial" w:cs="Arial"/>
          <w:sz w:val="24"/>
          <w:szCs w:val="24"/>
        </w:rPr>
        <w:t xml:space="preserve">, </w:t>
      </w:r>
      <w:r w:rsidRPr="51718D9F" w:rsidR="00E52BD4">
        <w:rPr>
          <w:rFonts w:ascii="Arial" w:hAnsi="Arial" w:cs="Arial"/>
          <w:sz w:val="24"/>
          <w:szCs w:val="24"/>
        </w:rPr>
        <w:t>2015</w:t>
      </w:r>
      <w:r w:rsidRPr="51718D9F" w:rsidR="00670C03">
        <w:rPr>
          <w:rFonts w:ascii="Arial" w:hAnsi="Arial" w:cs="Arial"/>
          <w:sz w:val="24"/>
          <w:szCs w:val="24"/>
        </w:rPr>
        <w:t xml:space="preserve">). </w:t>
      </w:r>
    </w:p>
    <w:p w:rsidR="00E52BD4" w:rsidP="007D7606" w:rsidRDefault="001D4E6C" w14:paraId="642F7459" w14:textId="101D970C">
      <w:pPr>
        <w:spacing w:line="360" w:lineRule="auto"/>
        <w:rPr>
          <w:rFonts w:ascii="Arial" w:hAnsi="Arial" w:cs="Arial"/>
          <w:sz w:val="24"/>
          <w:szCs w:val="24"/>
        </w:rPr>
      </w:pPr>
      <w:r>
        <w:rPr>
          <w:rFonts w:ascii="Arial" w:hAnsi="Arial" w:cs="Arial"/>
          <w:sz w:val="24"/>
          <w:szCs w:val="24"/>
        </w:rPr>
        <w:t xml:space="preserve">It is </w:t>
      </w:r>
      <w:r w:rsidRPr="4AED2D7B">
        <w:rPr>
          <w:rFonts w:ascii="Arial" w:hAnsi="Arial" w:cs="Arial"/>
          <w:sz w:val="24"/>
          <w:szCs w:val="24"/>
        </w:rPr>
        <w:t>suggest</w:t>
      </w:r>
      <w:r w:rsidRPr="4AED2D7B" w:rsidR="29F61731">
        <w:rPr>
          <w:rFonts w:ascii="Arial" w:hAnsi="Arial" w:cs="Arial"/>
          <w:sz w:val="24"/>
          <w:szCs w:val="24"/>
        </w:rPr>
        <w:t>ed</w:t>
      </w:r>
      <w:r>
        <w:rPr>
          <w:rFonts w:ascii="Arial" w:hAnsi="Arial" w:cs="Arial"/>
          <w:sz w:val="24"/>
          <w:szCs w:val="24"/>
        </w:rPr>
        <w:t xml:space="preserve"> that Carl Landau has a diagnosis of </w:t>
      </w:r>
      <w:r w:rsidRPr="4AED2D7B" w:rsidR="00331048">
        <w:rPr>
          <w:rFonts w:ascii="Arial" w:hAnsi="Arial" w:cs="Arial"/>
          <w:sz w:val="24"/>
          <w:szCs w:val="24"/>
        </w:rPr>
        <w:t>O</w:t>
      </w:r>
      <w:r w:rsidRPr="4AED2D7B" w:rsidR="7178FF0D">
        <w:rPr>
          <w:rFonts w:ascii="Arial" w:hAnsi="Arial" w:cs="Arial"/>
          <w:sz w:val="24"/>
          <w:szCs w:val="24"/>
        </w:rPr>
        <w:t>CD</w:t>
      </w:r>
      <w:r w:rsidR="00331048">
        <w:rPr>
          <w:rFonts w:ascii="Arial" w:hAnsi="Arial" w:cs="Arial"/>
          <w:sz w:val="24"/>
          <w:szCs w:val="24"/>
        </w:rPr>
        <w:t xml:space="preserve">, based on the clinical symptoms as reported by Carl and the consultation of the </w:t>
      </w:r>
      <w:r w:rsidR="004734A3">
        <w:rPr>
          <w:rFonts w:ascii="Arial" w:hAnsi="Arial" w:cs="Arial"/>
          <w:sz w:val="24"/>
          <w:szCs w:val="24"/>
        </w:rPr>
        <w:t>Diagnostic and Statistical Manu</w:t>
      </w:r>
      <w:r w:rsidR="000D5729">
        <w:rPr>
          <w:rFonts w:ascii="Arial" w:hAnsi="Arial" w:cs="Arial"/>
          <w:sz w:val="24"/>
          <w:szCs w:val="24"/>
        </w:rPr>
        <w:t>al of Mental Disorders</w:t>
      </w:r>
      <w:r w:rsidR="007F5FDA">
        <w:rPr>
          <w:rFonts w:ascii="Arial" w:hAnsi="Arial" w:cs="Arial"/>
          <w:sz w:val="24"/>
          <w:szCs w:val="24"/>
        </w:rPr>
        <w:t xml:space="preserve">-DSM-5, published by the American Psychological Association - APA (2013). </w:t>
      </w:r>
    </w:p>
    <w:p w:rsidRPr="00CA75FB" w:rsidR="00D34B38" w:rsidP="007D7606" w:rsidRDefault="00D34B38" w14:paraId="483E7D03" w14:textId="266BEBE1">
      <w:pPr>
        <w:spacing w:line="360" w:lineRule="auto"/>
        <w:rPr>
          <w:rFonts w:ascii="Arial" w:hAnsi="Arial" w:cs="Arial"/>
          <w:b/>
          <w:bCs/>
          <w:sz w:val="24"/>
          <w:szCs w:val="24"/>
          <w:u w:val="single"/>
        </w:rPr>
      </w:pPr>
      <w:r w:rsidRPr="00CA75FB">
        <w:rPr>
          <w:rFonts w:ascii="Arial" w:hAnsi="Arial" w:cs="Arial"/>
          <w:b/>
          <w:bCs/>
          <w:sz w:val="24"/>
          <w:szCs w:val="24"/>
          <w:u w:val="single"/>
        </w:rPr>
        <w:t xml:space="preserve">Clinical </w:t>
      </w:r>
      <w:r w:rsidRPr="00CA75FB" w:rsidR="00CA75FB">
        <w:rPr>
          <w:rFonts w:ascii="Arial" w:hAnsi="Arial" w:cs="Arial"/>
          <w:b/>
          <w:bCs/>
          <w:sz w:val="24"/>
          <w:szCs w:val="24"/>
          <w:u w:val="single"/>
        </w:rPr>
        <w:t>History</w:t>
      </w:r>
    </w:p>
    <w:p w:rsidR="009607F0" w:rsidP="2FB8AE74" w:rsidRDefault="009607F0" w14:paraId="5E3DA90D" w14:textId="64B64819">
      <w:pPr>
        <w:spacing w:line="360" w:lineRule="auto"/>
        <w:rPr>
          <w:rFonts w:ascii="Arial" w:hAnsi="Arial" w:cs="Arial"/>
          <w:sz w:val="24"/>
          <w:szCs w:val="24"/>
        </w:rPr>
      </w:pPr>
      <w:r w:rsidRPr="51718D9F" w:rsidR="009607F0">
        <w:rPr>
          <w:rFonts w:ascii="Arial" w:hAnsi="Arial" w:cs="Arial"/>
          <w:sz w:val="24"/>
          <w:szCs w:val="24"/>
        </w:rPr>
        <w:t xml:space="preserve">Carl </w:t>
      </w:r>
      <w:r w:rsidRPr="51718D9F" w:rsidR="004E06ED">
        <w:rPr>
          <w:rFonts w:ascii="Arial" w:hAnsi="Arial" w:cs="Arial"/>
          <w:sz w:val="24"/>
          <w:szCs w:val="24"/>
        </w:rPr>
        <w:t xml:space="preserve">has experienced the need for excessive washing </w:t>
      </w:r>
      <w:r w:rsidRPr="51718D9F" w:rsidR="00683C20">
        <w:rPr>
          <w:rFonts w:ascii="Arial" w:hAnsi="Arial" w:cs="Arial"/>
          <w:sz w:val="24"/>
          <w:szCs w:val="24"/>
        </w:rPr>
        <w:t>and showering</w:t>
      </w:r>
      <w:r w:rsidRPr="51718D9F" w:rsidR="00977350">
        <w:rPr>
          <w:rFonts w:ascii="Arial" w:hAnsi="Arial" w:cs="Arial"/>
          <w:sz w:val="24"/>
          <w:szCs w:val="24"/>
        </w:rPr>
        <w:t xml:space="preserve"> and</w:t>
      </w:r>
      <w:r w:rsidRPr="51718D9F" w:rsidR="002D57C7">
        <w:rPr>
          <w:rFonts w:ascii="Arial" w:hAnsi="Arial" w:cs="Arial"/>
          <w:sz w:val="24"/>
          <w:szCs w:val="24"/>
        </w:rPr>
        <w:t xml:space="preserve"> ceremonial rituals </w:t>
      </w:r>
      <w:r w:rsidRPr="51718D9F" w:rsidR="00DC3061">
        <w:rPr>
          <w:rFonts w:ascii="Arial" w:hAnsi="Arial" w:cs="Arial"/>
          <w:sz w:val="24"/>
          <w:szCs w:val="24"/>
        </w:rPr>
        <w:t>for studying and dressing</w:t>
      </w:r>
      <w:r w:rsidRPr="51718D9F" w:rsidR="006445A8">
        <w:rPr>
          <w:rFonts w:ascii="Arial" w:hAnsi="Arial" w:cs="Arial"/>
          <w:sz w:val="24"/>
          <w:szCs w:val="24"/>
        </w:rPr>
        <w:t xml:space="preserve"> in the past 8 years</w:t>
      </w:r>
      <w:r w:rsidRPr="51718D9F" w:rsidR="00683C20">
        <w:rPr>
          <w:rFonts w:ascii="Arial" w:hAnsi="Arial" w:cs="Arial"/>
          <w:sz w:val="24"/>
          <w:szCs w:val="24"/>
        </w:rPr>
        <w:t>, however</w:t>
      </w:r>
      <w:r w:rsidRPr="51718D9F" w:rsidR="006445A8">
        <w:rPr>
          <w:rFonts w:ascii="Arial" w:hAnsi="Arial" w:cs="Arial"/>
          <w:sz w:val="24"/>
          <w:szCs w:val="24"/>
        </w:rPr>
        <w:t xml:space="preserve"> the severity of his obsessions </w:t>
      </w:r>
      <w:r w:rsidRPr="51718D9F" w:rsidR="00263B0D">
        <w:rPr>
          <w:rFonts w:ascii="Arial" w:hAnsi="Arial" w:cs="Arial"/>
          <w:sz w:val="24"/>
          <w:szCs w:val="24"/>
        </w:rPr>
        <w:t>has significantly increased over the course of 2 years</w:t>
      </w:r>
      <w:r w:rsidRPr="51718D9F" w:rsidR="005F7F96">
        <w:rPr>
          <w:rFonts w:ascii="Arial" w:hAnsi="Arial" w:cs="Arial"/>
          <w:sz w:val="24"/>
          <w:szCs w:val="24"/>
        </w:rPr>
        <w:t xml:space="preserve">. </w:t>
      </w:r>
      <w:r w:rsidRPr="51718D9F" w:rsidR="000E4545">
        <w:rPr>
          <w:rFonts w:ascii="Arial" w:hAnsi="Arial" w:cs="Arial"/>
          <w:sz w:val="24"/>
          <w:szCs w:val="24"/>
        </w:rPr>
        <w:t>Thus,</w:t>
      </w:r>
      <w:r w:rsidRPr="51718D9F" w:rsidR="005F7F96">
        <w:rPr>
          <w:rFonts w:ascii="Arial" w:hAnsi="Arial" w:cs="Arial"/>
          <w:sz w:val="24"/>
          <w:szCs w:val="24"/>
        </w:rPr>
        <w:t xml:space="preserve"> leading to </w:t>
      </w:r>
      <w:r w:rsidRPr="51718D9F" w:rsidR="000D2724">
        <w:rPr>
          <w:rFonts w:ascii="Arial" w:hAnsi="Arial" w:cs="Arial"/>
          <w:sz w:val="24"/>
          <w:szCs w:val="24"/>
        </w:rPr>
        <w:t xml:space="preserve">lack of care involving his </w:t>
      </w:r>
      <w:r w:rsidRPr="51718D9F" w:rsidR="00F11D87">
        <w:rPr>
          <w:rFonts w:ascii="Arial" w:hAnsi="Arial" w:cs="Arial"/>
          <w:sz w:val="24"/>
          <w:szCs w:val="24"/>
        </w:rPr>
        <w:t xml:space="preserve">personal hygiene, allowing his hair and beard to grow to an excessive length, </w:t>
      </w:r>
      <w:r w:rsidRPr="51718D9F" w:rsidR="00174570">
        <w:rPr>
          <w:rFonts w:ascii="Arial" w:hAnsi="Arial" w:cs="Arial"/>
          <w:sz w:val="24"/>
          <w:szCs w:val="24"/>
        </w:rPr>
        <w:t xml:space="preserve">due to </w:t>
      </w:r>
      <w:r w:rsidRPr="51718D9F" w:rsidR="00152D9F">
        <w:rPr>
          <w:rFonts w:ascii="Arial" w:hAnsi="Arial" w:cs="Arial"/>
          <w:sz w:val="24"/>
          <w:szCs w:val="24"/>
        </w:rPr>
        <w:t xml:space="preserve">the anxiety that grooming </w:t>
      </w:r>
      <w:r w:rsidRPr="51718D9F" w:rsidR="007A7825">
        <w:rPr>
          <w:rFonts w:ascii="Arial" w:hAnsi="Arial" w:cs="Arial"/>
          <w:sz w:val="24"/>
          <w:szCs w:val="24"/>
        </w:rPr>
        <w:t xml:space="preserve">would interfere with his studying. </w:t>
      </w:r>
      <w:r w:rsidRPr="51718D9F" w:rsidR="000E4545">
        <w:rPr>
          <w:rFonts w:ascii="Arial" w:hAnsi="Arial" w:cs="Arial"/>
          <w:sz w:val="24"/>
          <w:szCs w:val="24"/>
        </w:rPr>
        <w:t xml:space="preserve">These signs are in accordance with the DSM-5 </w:t>
      </w:r>
      <w:r w:rsidRPr="51718D9F" w:rsidR="003B2559">
        <w:rPr>
          <w:rFonts w:ascii="Arial" w:hAnsi="Arial" w:cs="Arial"/>
          <w:sz w:val="24"/>
          <w:szCs w:val="24"/>
        </w:rPr>
        <w:t xml:space="preserve">description of OCD, as the individual </w:t>
      </w:r>
      <w:r w:rsidRPr="51718D9F" w:rsidR="00163133">
        <w:rPr>
          <w:rFonts w:ascii="Arial" w:hAnsi="Arial" w:cs="Arial"/>
          <w:sz w:val="24"/>
          <w:szCs w:val="24"/>
        </w:rPr>
        <w:t>experience’s</w:t>
      </w:r>
      <w:r w:rsidRPr="51718D9F" w:rsidR="003B2559">
        <w:rPr>
          <w:rFonts w:ascii="Arial" w:hAnsi="Arial" w:cs="Arial"/>
          <w:sz w:val="24"/>
          <w:szCs w:val="24"/>
        </w:rPr>
        <w:t xml:space="preserve"> repetitive behaviours </w:t>
      </w:r>
      <w:r w:rsidRPr="51718D9F" w:rsidR="00915A7B">
        <w:rPr>
          <w:rFonts w:ascii="Arial" w:hAnsi="Arial" w:cs="Arial"/>
          <w:sz w:val="24"/>
          <w:szCs w:val="24"/>
        </w:rPr>
        <w:t xml:space="preserve">in response to an obsession </w:t>
      </w:r>
      <w:r w:rsidRPr="51718D9F" w:rsidR="00380E71">
        <w:rPr>
          <w:rFonts w:ascii="Arial" w:hAnsi="Arial" w:cs="Arial"/>
          <w:sz w:val="24"/>
          <w:szCs w:val="24"/>
        </w:rPr>
        <w:t xml:space="preserve">which are </w:t>
      </w:r>
      <w:r w:rsidRPr="51718D9F" w:rsidR="00CD0D5E">
        <w:rPr>
          <w:rFonts w:ascii="Arial" w:hAnsi="Arial" w:cs="Arial"/>
          <w:sz w:val="24"/>
          <w:szCs w:val="24"/>
        </w:rPr>
        <w:t xml:space="preserve">believed to reduce </w:t>
      </w:r>
      <w:r w:rsidRPr="51718D9F" w:rsidR="007D0AE0">
        <w:rPr>
          <w:rFonts w:ascii="Arial" w:hAnsi="Arial" w:cs="Arial"/>
          <w:sz w:val="24"/>
          <w:szCs w:val="24"/>
        </w:rPr>
        <w:t xml:space="preserve">or prevent forms of anxiety or distress for the </w:t>
      </w:r>
      <w:r w:rsidRPr="51718D9F" w:rsidR="06547899">
        <w:rPr>
          <w:rFonts w:ascii="Arial" w:hAnsi="Arial" w:cs="Arial"/>
          <w:sz w:val="24"/>
          <w:szCs w:val="24"/>
        </w:rPr>
        <w:t>person</w:t>
      </w:r>
      <w:r w:rsidRPr="51718D9F" w:rsidR="00915A7B">
        <w:rPr>
          <w:rFonts w:ascii="Arial" w:hAnsi="Arial" w:cs="Arial"/>
          <w:sz w:val="24"/>
          <w:szCs w:val="24"/>
        </w:rPr>
        <w:t xml:space="preserve"> </w:t>
      </w:r>
      <w:r w:rsidRPr="51718D9F" w:rsidR="00543789">
        <w:rPr>
          <w:rFonts w:ascii="Arial" w:hAnsi="Arial" w:cs="Arial"/>
          <w:sz w:val="24"/>
          <w:szCs w:val="24"/>
        </w:rPr>
        <w:t>(APA, 2013)</w:t>
      </w:r>
      <w:r w:rsidRPr="51718D9F" w:rsidR="00543789">
        <w:rPr>
          <w:rFonts w:ascii="Arial" w:hAnsi="Arial" w:cs="Arial"/>
          <w:sz w:val="24"/>
          <w:szCs w:val="24"/>
        </w:rPr>
        <w:t>.</w:t>
      </w:r>
      <w:r w:rsidRPr="51718D9F" w:rsidR="00A97F16">
        <w:rPr>
          <w:rFonts w:ascii="Arial" w:hAnsi="Arial" w:cs="Arial"/>
          <w:sz w:val="24"/>
          <w:szCs w:val="24"/>
        </w:rPr>
        <w:t xml:space="preserve"> </w:t>
      </w:r>
      <w:r w:rsidRPr="51718D9F" w:rsidR="00543789">
        <w:rPr>
          <w:rFonts w:ascii="Arial" w:hAnsi="Arial" w:cs="Arial"/>
          <w:sz w:val="24"/>
          <w:szCs w:val="24"/>
        </w:rPr>
        <w:t xml:space="preserve"> </w:t>
      </w:r>
      <w:r w:rsidRPr="51718D9F" w:rsidR="08F1D2FF">
        <w:rPr>
          <w:rFonts w:ascii="Arial" w:hAnsi="Arial" w:cs="Arial"/>
          <w:sz w:val="24"/>
          <w:szCs w:val="24"/>
        </w:rPr>
        <w:t xml:space="preserve">According to the DSM-5, the obsessions can impair an individual's ability to function </w:t>
      </w:r>
      <w:r w:rsidRPr="51718D9F" w:rsidR="27710F5B">
        <w:rPr>
          <w:rFonts w:ascii="Arial" w:hAnsi="Arial" w:cs="Arial"/>
          <w:sz w:val="24"/>
          <w:szCs w:val="24"/>
        </w:rPr>
        <w:t>socially and occupationally</w:t>
      </w:r>
      <w:r w:rsidRPr="51718D9F" w:rsidR="7D008724">
        <w:rPr>
          <w:rFonts w:ascii="Arial" w:hAnsi="Arial" w:cs="Arial"/>
          <w:sz w:val="24"/>
          <w:szCs w:val="24"/>
        </w:rPr>
        <w:t xml:space="preserve"> (APA)</w:t>
      </w:r>
      <w:r w:rsidRPr="51718D9F" w:rsidR="27710F5B">
        <w:rPr>
          <w:rFonts w:ascii="Arial" w:hAnsi="Arial" w:cs="Arial"/>
          <w:sz w:val="24"/>
          <w:szCs w:val="24"/>
        </w:rPr>
        <w:t xml:space="preserve">, which adheres to the references Carl made, informing of his isolation with his </w:t>
      </w:r>
      <w:r w:rsidRPr="51718D9F" w:rsidR="65A08740">
        <w:rPr>
          <w:rFonts w:ascii="Arial" w:hAnsi="Arial" w:cs="Arial"/>
          <w:sz w:val="24"/>
          <w:szCs w:val="24"/>
        </w:rPr>
        <w:t>family and</w:t>
      </w:r>
      <w:r w:rsidRPr="51718D9F" w:rsidR="27710F5B">
        <w:rPr>
          <w:rFonts w:ascii="Arial" w:hAnsi="Arial" w:cs="Arial"/>
          <w:sz w:val="24"/>
          <w:szCs w:val="24"/>
        </w:rPr>
        <w:t xml:space="preserve"> friends </w:t>
      </w:r>
      <w:r w:rsidRPr="51718D9F" w:rsidR="467B07E7">
        <w:rPr>
          <w:rFonts w:ascii="Arial" w:hAnsi="Arial" w:cs="Arial"/>
          <w:sz w:val="24"/>
          <w:szCs w:val="24"/>
        </w:rPr>
        <w:t xml:space="preserve">to the extent that he would withdraw to his bedroom. </w:t>
      </w:r>
      <w:r w:rsidRPr="51718D9F" w:rsidR="73718FF4">
        <w:rPr>
          <w:rFonts w:ascii="Arial" w:hAnsi="Arial" w:cs="Arial"/>
          <w:sz w:val="24"/>
          <w:szCs w:val="24"/>
        </w:rPr>
        <w:t>The DSM-5 also suggests that the compulsions can be time-consuming (APA)</w:t>
      </w:r>
      <w:r w:rsidRPr="51718D9F" w:rsidR="31F7978F">
        <w:rPr>
          <w:rFonts w:ascii="Arial" w:hAnsi="Arial" w:cs="Arial"/>
          <w:sz w:val="24"/>
          <w:szCs w:val="24"/>
        </w:rPr>
        <w:t>;</w:t>
      </w:r>
      <w:r w:rsidRPr="51718D9F" w:rsidR="73718FF4">
        <w:rPr>
          <w:rFonts w:ascii="Arial" w:hAnsi="Arial" w:cs="Arial"/>
          <w:sz w:val="24"/>
          <w:szCs w:val="24"/>
        </w:rPr>
        <w:t xml:space="preserve"> as </w:t>
      </w:r>
      <w:r w:rsidRPr="51718D9F" w:rsidR="4BDB93AA">
        <w:rPr>
          <w:rFonts w:ascii="Arial" w:hAnsi="Arial" w:cs="Arial"/>
          <w:sz w:val="24"/>
          <w:szCs w:val="24"/>
        </w:rPr>
        <w:t xml:space="preserve">noted, Carl spent an excessive amount of time ensuring </w:t>
      </w:r>
      <w:r w:rsidRPr="51718D9F" w:rsidR="4BDB93AA">
        <w:rPr>
          <w:rFonts w:ascii="Arial" w:hAnsi="Arial" w:cs="Arial"/>
          <w:sz w:val="24"/>
          <w:szCs w:val="24"/>
        </w:rPr>
        <w:t xml:space="preserve">that </w:t>
      </w:r>
      <w:r w:rsidRPr="51718D9F" w:rsidR="00B35BC0">
        <w:rPr>
          <w:rFonts w:ascii="Arial" w:hAnsi="Arial" w:cs="Arial"/>
          <w:sz w:val="24"/>
          <w:szCs w:val="24"/>
        </w:rPr>
        <w:t xml:space="preserve">the </w:t>
      </w:r>
      <w:r w:rsidRPr="51718D9F" w:rsidR="00B35BC0">
        <w:rPr>
          <w:rFonts w:ascii="Arial" w:hAnsi="Arial" w:cs="Arial"/>
          <w:sz w:val="24"/>
          <w:szCs w:val="24"/>
        </w:rPr>
        <w:t>waste</w:t>
      </w:r>
      <w:r w:rsidRPr="51718D9F" w:rsidR="4BDB93AA">
        <w:rPr>
          <w:rFonts w:ascii="Arial" w:hAnsi="Arial" w:cs="Arial"/>
          <w:sz w:val="24"/>
          <w:szCs w:val="24"/>
        </w:rPr>
        <w:t xml:space="preserve"> baskets and curtains were placed where he believed they must be, he would secure the water baskets on a tilt, while the curtains were to be twisted. </w:t>
      </w:r>
    </w:p>
    <w:p w:rsidR="1944050E" w:rsidP="2FB8AE74" w:rsidRDefault="1944050E" w14:paraId="2D90E2BE" w14:textId="5E2534D6">
      <w:pPr>
        <w:spacing w:line="360" w:lineRule="auto"/>
        <w:rPr>
          <w:rFonts w:ascii="Arial" w:hAnsi="Arial" w:cs="Arial"/>
          <w:sz w:val="24"/>
          <w:szCs w:val="24"/>
        </w:rPr>
      </w:pPr>
      <w:r w:rsidRPr="4AED2D7B">
        <w:rPr>
          <w:rFonts w:ascii="Arial" w:hAnsi="Arial" w:cs="Arial"/>
          <w:sz w:val="24"/>
          <w:szCs w:val="24"/>
        </w:rPr>
        <w:t xml:space="preserve">When consulting the DSM-5 clarification of OCD, it could be suggested that Carl has absent insight and delusional beliefs, where the individual </w:t>
      </w:r>
      <w:r w:rsidRPr="4AED2D7B" w:rsidR="30A404F2">
        <w:rPr>
          <w:rFonts w:ascii="Arial" w:hAnsi="Arial" w:cs="Arial"/>
          <w:sz w:val="24"/>
          <w:szCs w:val="24"/>
        </w:rPr>
        <w:t>is under the impression that the OCD beliefs are literal</w:t>
      </w:r>
      <w:r w:rsidRPr="4AED2D7B" w:rsidR="7F7F1177">
        <w:rPr>
          <w:rFonts w:ascii="Arial" w:hAnsi="Arial" w:cs="Arial"/>
          <w:sz w:val="24"/>
          <w:szCs w:val="24"/>
        </w:rPr>
        <w:t xml:space="preserve"> (APA). This is </w:t>
      </w:r>
      <w:r w:rsidRPr="4AED2D7B" w:rsidR="06879F71">
        <w:rPr>
          <w:rFonts w:ascii="Arial" w:hAnsi="Arial" w:cs="Arial"/>
          <w:sz w:val="24"/>
          <w:szCs w:val="24"/>
        </w:rPr>
        <w:t>attributed</w:t>
      </w:r>
      <w:r w:rsidRPr="4AED2D7B" w:rsidR="7F7F1177">
        <w:rPr>
          <w:rFonts w:ascii="Arial" w:hAnsi="Arial" w:cs="Arial"/>
          <w:sz w:val="24"/>
          <w:szCs w:val="24"/>
        </w:rPr>
        <w:t xml:space="preserve"> to Carl believing that if an object </w:t>
      </w:r>
      <w:r w:rsidRPr="4AED2D7B" w:rsidR="448627E9">
        <w:rPr>
          <w:rFonts w:ascii="Arial" w:hAnsi="Arial" w:cs="Arial"/>
          <w:sz w:val="24"/>
          <w:szCs w:val="24"/>
        </w:rPr>
        <w:t>were</w:t>
      </w:r>
      <w:r w:rsidRPr="4AED2D7B" w:rsidR="7F7F1177">
        <w:rPr>
          <w:rFonts w:ascii="Arial" w:hAnsi="Arial" w:cs="Arial"/>
          <w:sz w:val="24"/>
          <w:szCs w:val="24"/>
        </w:rPr>
        <w:t xml:space="preserve"> not placed </w:t>
      </w:r>
      <w:r w:rsidRPr="4AED2D7B" w:rsidR="60DA924E">
        <w:rPr>
          <w:rFonts w:ascii="Arial" w:hAnsi="Arial" w:cs="Arial"/>
          <w:sz w:val="24"/>
          <w:szCs w:val="24"/>
        </w:rPr>
        <w:t xml:space="preserve">in a certain way, a catastrophe would fall upon himself and his family, he specifically feared the </w:t>
      </w:r>
      <w:r w:rsidRPr="4AED2D7B" w:rsidR="241BC67D">
        <w:rPr>
          <w:rFonts w:ascii="Arial" w:hAnsi="Arial" w:cs="Arial"/>
          <w:sz w:val="24"/>
          <w:szCs w:val="24"/>
        </w:rPr>
        <w:t>in</w:t>
      </w:r>
      <w:r w:rsidRPr="4AED2D7B" w:rsidR="3470A1D6">
        <w:rPr>
          <w:rFonts w:ascii="Arial" w:hAnsi="Arial" w:cs="Arial"/>
          <w:sz w:val="24"/>
          <w:szCs w:val="24"/>
        </w:rPr>
        <w:t>fection</w:t>
      </w:r>
      <w:r w:rsidRPr="4AED2D7B" w:rsidR="69ACAD23">
        <w:rPr>
          <w:rFonts w:ascii="Arial" w:hAnsi="Arial" w:cs="Arial"/>
          <w:sz w:val="24"/>
          <w:szCs w:val="24"/>
        </w:rPr>
        <w:t xml:space="preserve"> of AIDS. </w:t>
      </w:r>
      <w:r w:rsidRPr="4AED2D7B" w:rsidR="03F3A427">
        <w:rPr>
          <w:rFonts w:ascii="Arial" w:hAnsi="Arial" w:cs="Arial"/>
          <w:sz w:val="24"/>
          <w:szCs w:val="24"/>
        </w:rPr>
        <w:t xml:space="preserve">Although Carl would try </w:t>
      </w:r>
      <w:r w:rsidRPr="4AED2D7B" w:rsidR="38CBE730">
        <w:rPr>
          <w:rFonts w:ascii="Arial" w:hAnsi="Arial" w:cs="Arial"/>
          <w:sz w:val="24"/>
          <w:szCs w:val="24"/>
        </w:rPr>
        <w:t>to</w:t>
      </w:r>
      <w:r w:rsidRPr="4AED2D7B" w:rsidR="03F3A427">
        <w:rPr>
          <w:rFonts w:ascii="Arial" w:hAnsi="Arial" w:cs="Arial"/>
          <w:sz w:val="24"/>
          <w:szCs w:val="24"/>
        </w:rPr>
        <w:t xml:space="preserve"> resist the urge to perform the ritual behaviours, his distressing thoughts would become more prominent. </w:t>
      </w:r>
      <w:r w:rsidRPr="4AED2D7B" w:rsidR="5B212F6C">
        <w:rPr>
          <w:rFonts w:ascii="Arial" w:hAnsi="Arial" w:cs="Arial"/>
          <w:sz w:val="24"/>
          <w:szCs w:val="24"/>
        </w:rPr>
        <w:t>Carl would often endure harrowing thoughts involving contamination</w:t>
      </w:r>
      <w:r w:rsidRPr="4AED2D7B" w:rsidR="43906E06">
        <w:rPr>
          <w:rFonts w:ascii="Arial" w:hAnsi="Arial" w:cs="Arial"/>
          <w:sz w:val="24"/>
          <w:szCs w:val="24"/>
        </w:rPr>
        <w:t xml:space="preserve">, such as his inability to eat certain foods due to his belief that they contained poisonous germs and </w:t>
      </w:r>
      <w:r w:rsidRPr="4AED2D7B" w:rsidR="1134837B">
        <w:rPr>
          <w:rFonts w:ascii="Arial" w:hAnsi="Arial" w:cs="Arial"/>
          <w:sz w:val="24"/>
          <w:szCs w:val="24"/>
        </w:rPr>
        <w:t>diseases</w:t>
      </w:r>
      <w:r w:rsidRPr="4AED2D7B" w:rsidR="375CFA0D">
        <w:rPr>
          <w:rFonts w:ascii="Arial" w:hAnsi="Arial" w:cs="Arial"/>
          <w:sz w:val="24"/>
          <w:szCs w:val="24"/>
        </w:rPr>
        <w:t>.</w:t>
      </w:r>
      <w:r w:rsidRPr="4AED2D7B" w:rsidR="1134837B">
        <w:rPr>
          <w:rFonts w:ascii="Arial" w:hAnsi="Arial" w:cs="Arial"/>
          <w:sz w:val="24"/>
          <w:szCs w:val="24"/>
        </w:rPr>
        <w:t xml:space="preserve"> </w:t>
      </w:r>
      <w:r w:rsidRPr="4AED2D7B" w:rsidR="0C7295A4">
        <w:rPr>
          <w:rFonts w:ascii="Arial" w:hAnsi="Arial" w:cs="Arial"/>
          <w:sz w:val="24"/>
          <w:szCs w:val="24"/>
        </w:rPr>
        <w:t>F</w:t>
      </w:r>
      <w:r w:rsidRPr="4AED2D7B" w:rsidR="1134837B">
        <w:rPr>
          <w:rFonts w:ascii="Arial" w:hAnsi="Arial" w:cs="Arial"/>
          <w:sz w:val="24"/>
          <w:szCs w:val="24"/>
        </w:rPr>
        <w:t>urthermore</w:t>
      </w:r>
      <w:r w:rsidRPr="4AED2D7B" w:rsidR="404B96D3">
        <w:rPr>
          <w:rFonts w:ascii="Arial" w:hAnsi="Arial" w:cs="Arial"/>
          <w:sz w:val="24"/>
          <w:szCs w:val="24"/>
        </w:rPr>
        <w:t>,</w:t>
      </w:r>
      <w:r w:rsidRPr="4AED2D7B" w:rsidR="1134837B">
        <w:rPr>
          <w:rFonts w:ascii="Arial" w:hAnsi="Arial" w:cs="Arial"/>
          <w:sz w:val="24"/>
          <w:szCs w:val="24"/>
        </w:rPr>
        <w:t xml:space="preserve"> Carl was adamant that the rituals he </w:t>
      </w:r>
      <w:r w:rsidRPr="4AED2D7B" w:rsidR="1F327FD8">
        <w:rPr>
          <w:rFonts w:ascii="Arial" w:hAnsi="Arial" w:cs="Arial"/>
          <w:sz w:val="24"/>
          <w:szCs w:val="24"/>
        </w:rPr>
        <w:t>performed</w:t>
      </w:r>
      <w:r w:rsidRPr="4AED2D7B" w:rsidR="1134837B">
        <w:rPr>
          <w:rFonts w:ascii="Arial" w:hAnsi="Arial" w:cs="Arial"/>
          <w:sz w:val="24"/>
          <w:szCs w:val="24"/>
        </w:rPr>
        <w:t xml:space="preserve"> before and during eating (hissing, coughing and head tossing) would lower his probability of contracting a </w:t>
      </w:r>
      <w:r w:rsidRPr="4AED2D7B" w:rsidR="49484916">
        <w:rPr>
          <w:rFonts w:ascii="Arial" w:hAnsi="Arial" w:cs="Arial"/>
          <w:sz w:val="24"/>
          <w:szCs w:val="24"/>
        </w:rPr>
        <w:t>poisonous</w:t>
      </w:r>
      <w:r w:rsidRPr="4AED2D7B" w:rsidR="5E134C85">
        <w:rPr>
          <w:rFonts w:ascii="Arial" w:hAnsi="Arial" w:cs="Arial"/>
          <w:sz w:val="24"/>
          <w:szCs w:val="24"/>
        </w:rPr>
        <w:t xml:space="preserve"> disease. </w:t>
      </w:r>
    </w:p>
    <w:p w:rsidR="4E10B3A8" w:rsidP="2FB8AE74" w:rsidRDefault="4E10B3A8" w14:paraId="4F6BF18C" w14:textId="2CE15EF2">
      <w:pPr>
        <w:spacing w:line="360" w:lineRule="auto"/>
        <w:rPr>
          <w:rFonts w:ascii="Arial" w:hAnsi="Arial" w:cs="Arial"/>
          <w:sz w:val="24"/>
          <w:szCs w:val="24"/>
        </w:rPr>
      </w:pPr>
      <w:r w:rsidRPr="4AED2D7B">
        <w:rPr>
          <w:rFonts w:ascii="Arial" w:hAnsi="Arial" w:cs="Arial"/>
          <w:sz w:val="24"/>
          <w:szCs w:val="24"/>
        </w:rPr>
        <w:t xml:space="preserve">The DSM-5 states that a criterion for OCD is the obsessive thought had by the individual, </w:t>
      </w:r>
      <w:r w:rsidRPr="4AED2D7B" w:rsidR="43F4043B">
        <w:rPr>
          <w:rFonts w:ascii="Arial" w:hAnsi="Arial" w:cs="Arial"/>
          <w:sz w:val="24"/>
          <w:szCs w:val="24"/>
        </w:rPr>
        <w:t>specifically</w:t>
      </w:r>
      <w:r w:rsidRPr="4AED2D7B">
        <w:rPr>
          <w:rFonts w:ascii="Arial" w:hAnsi="Arial" w:cs="Arial"/>
          <w:sz w:val="24"/>
          <w:szCs w:val="24"/>
        </w:rPr>
        <w:t xml:space="preserve"> contamination, </w:t>
      </w:r>
      <w:r w:rsidRPr="4AED2D7B" w:rsidR="19FCE9C9">
        <w:rPr>
          <w:rFonts w:ascii="Arial" w:hAnsi="Arial" w:cs="Arial"/>
          <w:sz w:val="24"/>
          <w:szCs w:val="24"/>
        </w:rPr>
        <w:t>and are believed to be intrusive and unwanted</w:t>
      </w:r>
      <w:r w:rsidRPr="4AED2D7B" w:rsidR="3726D773">
        <w:rPr>
          <w:rFonts w:ascii="Arial" w:hAnsi="Arial" w:cs="Arial"/>
          <w:sz w:val="24"/>
          <w:szCs w:val="24"/>
        </w:rPr>
        <w:t xml:space="preserve"> (APA). </w:t>
      </w:r>
      <w:r w:rsidRPr="4AED2D7B" w:rsidR="62AFB03F">
        <w:rPr>
          <w:rFonts w:ascii="Arial" w:hAnsi="Arial" w:cs="Arial"/>
          <w:sz w:val="24"/>
          <w:szCs w:val="24"/>
        </w:rPr>
        <w:t xml:space="preserve">In accordance </w:t>
      </w:r>
      <w:r w:rsidRPr="4AED2D7B" w:rsidR="6F5A9BE1">
        <w:rPr>
          <w:rFonts w:ascii="Arial" w:hAnsi="Arial" w:cs="Arial"/>
          <w:sz w:val="24"/>
          <w:szCs w:val="24"/>
        </w:rPr>
        <w:t xml:space="preserve">with </w:t>
      </w:r>
      <w:r w:rsidRPr="4AED2D7B" w:rsidR="62AFB03F">
        <w:rPr>
          <w:rFonts w:ascii="Arial" w:hAnsi="Arial" w:cs="Arial"/>
          <w:sz w:val="24"/>
          <w:szCs w:val="24"/>
        </w:rPr>
        <w:t>the DSM-5 stating that compulsions are performed rituals to naturalise the obsessive thoughts</w:t>
      </w:r>
      <w:r w:rsidRPr="4AED2D7B" w:rsidR="18C3044E">
        <w:rPr>
          <w:rFonts w:ascii="Arial" w:hAnsi="Arial" w:cs="Arial"/>
          <w:sz w:val="24"/>
          <w:szCs w:val="24"/>
        </w:rPr>
        <w:t xml:space="preserve"> (APA)</w:t>
      </w:r>
      <w:r w:rsidRPr="4AED2D7B" w:rsidR="62AFB03F">
        <w:rPr>
          <w:rFonts w:ascii="Arial" w:hAnsi="Arial" w:cs="Arial"/>
          <w:sz w:val="24"/>
          <w:szCs w:val="24"/>
        </w:rPr>
        <w:t xml:space="preserve">, </w:t>
      </w:r>
      <w:r w:rsidRPr="4AED2D7B" w:rsidR="240ACB0E">
        <w:rPr>
          <w:rFonts w:ascii="Arial" w:hAnsi="Arial" w:cs="Arial"/>
          <w:sz w:val="24"/>
          <w:szCs w:val="24"/>
        </w:rPr>
        <w:t xml:space="preserve">Carl refused to cut his hair or shave his beard in fear that he would nick himself with the razor, which in turn allowed contaminations into his open wound. </w:t>
      </w:r>
      <w:r w:rsidRPr="4AED2D7B" w:rsidR="397091B5">
        <w:rPr>
          <w:rFonts w:ascii="Arial" w:hAnsi="Arial" w:cs="Arial"/>
          <w:sz w:val="24"/>
          <w:szCs w:val="24"/>
        </w:rPr>
        <w:t xml:space="preserve">He was also </w:t>
      </w:r>
      <w:r w:rsidRPr="4AED2D7B" w:rsidR="08597799">
        <w:rPr>
          <w:rFonts w:ascii="Arial" w:hAnsi="Arial" w:cs="Arial"/>
          <w:sz w:val="24"/>
          <w:szCs w:val="24"/>
        </w:rPr>
        <w:t>carrying out</w:t>
      </w:r>
      <w:r w:rsidRPr="4AED2D7B" w:rsidR="397091B5">
        <w:rPr>
          <w:rFonts w:ascii="Arial" w:hAnsi="Arial" w:cs="Arial"/>
          <w:sz w:val="24"/>
          <w:szCs w:val="24"/>
        </w:rPr>
        <w:t xml:space="preserve"> hissing and coughing before swallowing his food, </w:t>
      </w:r>
      <w:r w:rsidRPr="4AED2D7B" w:rsidR="46441EF3">
        <w:rPr>
          <w:rFonts w:ascii="Arial" w:hAnsi="Arial" w:cs="Arial"/>
          <w:sz w:val="24"/>
          <w:szCs w:val="24"/>
        </w:rPr>
        <w:t>believing</w:t>
      </w:r>
      <w:r w:rsidRPr="4AED2D7B" w:rsidR="397091B5">
        <w:rPr>
          <w:rFonts w:ascii="Arial" w:hAnsi="Arial" w:cs="Arial"/>
          <w:sz w:val="24"/>
          <w:szCs w:val="24"/>
        </w:rPr>
        <w:t xml:space="preserve"> that this would clear the air in his mouth of any contamination</w:t>
      </w:r>
      <w:r w:rsidRPr="4AED2D7B" w:rsidR="418C29D0">
        <w:rPr>
          <w:rFonts w:ascii="Arial" w:hAnsi="Arial" w:cs="Arial"/>
          <w:sz w:val="24"/>
          <w:szCs w:val="24"/>
        </w:rPr>
        <w:t xml:space="preserve">, therefore the food would be swallowed with clean and sterile air. </w:t>
      </w:r>
      <w:r w:rsidRPr="4AED2D7B" w:rsidR="2B1CAD5C">
        <w:rPr>
          <w:rFonts w:ascii="Arial" w:hAnsi="Arial" w:cs="Arial"/>
          <w:sz w:val="24"/>
          <w:szCs w:val="24"/>
        </w:rPr>
        <w:t xml:space="preserve">Carl's symptoms escalated to the point where he would </w:t>
      </w:r>
      <w:r w:rsidRPr="4AED2D7B" w:rsidR="3BD0DF56">
        <w:rPr>
          <w:rFonts w:ascii="Arial" w:hAnsi="Arial" w:cs="Arial"/>
          <w:sz w:val="24"/>
          <w:szCs w:val="24"/>
        </w:rPr>
        <w:t>defecate</w:t>
      </w:r>
      <w:r w:rsidRPr="4AED2D7B" w:rsidR="2B1CAD5C">
        <w:rPr>
          <w:rFonts w:ascii="Arial" w:hAnsi="Arial" w:cs="Arial"/>
          <w:sz w:val="24"/>
          <w:szCs w:val="24"/>
        </w:rPr>
        <w:t xml:space="preserve"> on paper towels and urinate in paper cups in his bedroom, which he would then place in the corner of his closet</w:t>
      </w:r>
      <w:r w:rsidRPr="4AED2D7B" w:rsidR="467C0CE7">
        <w:rPr>
          <w:rFonts w:ascii="Arial" w:hAnsi="Arial" w:cs="Arial"/>
          <w:sz w:val="24"/>
          <w:szCs w:val="24"/>
        </w:rPr>
        <w:t>. A</w:t>
      </w:r>
      <w:r w:rsidRPr="4AED2D7B" w:rsidR="2B1CAD5C">
        <w:rPr>
          <w:rFonts w:ascii="Arial" w:hAnsi="Arial" w:cs="Arial"/>
          <w:sz w:val="24"/>
          <w:szCs w:val="24"/>
        </w:rPr>
        <w:t>lthough an explana</w:t>
      </w:r>
      <w:r w:rsidRPr="4AED2D7B" w:rsidR="0742F150">
        <w:rPr>
          <w:rFonts w:ascii="Arial" w:hAnsi="Arial" w:cs="Arial"/>
          <w:sz w:val="24"/>
          <w:szCs w:val="24"/>
        </w:rPr>
        <w:t xml:space="preserve">tion for this was not given, it could be hypothesised that this was due to fear of contaminating his family. </w:t>
      </w:r>
      <w:r w:rsidRPr="4AED2D7B" w:rsidR="3E7E9C0D">
        <w:rPr>
          <w:rFonts w:ascii="Arial" w:hAnsi="Arial" w:cs="Arial"/>
          <w:sz w:val="24"/>
          <w:szCs w:val="24"/>
        </w:rPr>
        <w:t>Thus,</w:t>
      </w:r>
      <w:r w:rsidRPr="4AED2D7B" w:rsidR="0742F150">
        <w:rPr>
          <w:rFonts w:ascii="Arial" w:hAnsi="Arial" w:cs="Arial"/>
          <w:sz w:val="24"/>
          <w:szCs w:val="24"/>
        </w:rPr>
        <w:t xml:space="preserve"> leading to a correlation to another criterion by the DSM-5, that sta</w:t>
      </w:r>
      <w:r w:rsidRPr="4AED2D7B" w:rsidR="06BEBF2E">
        <w:rPr>
          <w:rFonts w:ascii="Arial" w:hAnsi="Arial" w:cs="Arial"/>
          <w:sz w:val="24"/>
          <w:szCs w:val="24"/>
        </w:rPr>
        <w:t xml:space="preserve">tes individuals with OCD accumulate objects and </w:t>
      </w:r>
      <w:r w:rsidRPr="4AED2D7B" w:rsidR="328B48B7">
        <w:rPr>
          <w:rFonts w:ascii="Arial" w:hAnsi="Arial" w:cs="Arial"/>
          <w:sz w:val="24"/>
          <w:szCs w:val="24"/>
        </w:rPr>
        <w:t>are unable</w:t>
      </w:r>
      <w:r w:rsidRPr="4AED2D7B" w:rsidR="06BEBF2E">
        <w:rPr>
          <w:rFonts w:ascii="Arial" w:hAnsi="Arial" w:cs="Arial"/>
          <w:sz w:val="24"/>
          <w:szCs w:val="24"/>
        </w:rPr>
        <w:t xml:space="preserve"> to discard of th</w:t>
      </w:r>
      <w:r w:rsidRPr="4AED2D7B" w:rsidR="4E807060">
        <w:rPr>
          <w:rFonts w:ascii="Arial" w:hAnsi="Arial" w:cs="Arial"/>
          <w:sz w:val="24"/>
          <w:szCs w:val="24"/>
        </w:rPr>
        <w:t xml:space="preserve">ings </w:t>
      </w:r>
      <w:r w:rsidRPr="4AED2D7B" w:rsidR="1C45EF58">
        <w:rPr>
          <w:rFonts w:ascii="Arial" w:hAnsi="Arial" w:cs="Arial"/>
          <w:sz w:val="24"/>
          <w:szCs w:val="24"/>
        </w:rPr>
        <w:t>because of</w:t>
      </w:r>
      <w:r w:rsidRPr="4AED2D7B" w:rsidR="4E807060">
        <w:rPr>
          <w:rFonts w:ascii="Arial" w:hAnsi="Arial" w:cs="Arial"/>
          <w:sz w:val="24"/>
          <w:szCs w:val="24"/>
        </w:rPr>
        <w:t xml:space="preserve"> their obsessions (APA). </w:t>
      </w:r>
    </w:p>
    <w:p w:rsidR="2F2D60E4" w:rsidP="2FB8AE74" w:rsidRDefault="2F2D60E4" w14:paraId="7BC98678" w14:textId="36DBC473">
      <w:pPr>
        <w:spacing w:line="360" w:lineRule="auto"/>
        <w:rPr>
          <w:rFonts w:ascii="Arial" w:hAnsi="Arial" w:cs="Arial"/>
          <w:sz w:val="24"/>
          <w:szCs w:val="24"/>
        </w:rPr>
      </w:pPr>
      <w:r w:rsidRPr="2FB8AE74">
        <w:rPr>
          <w:rFonts w:ascii="Arial" w:hAnsi="Arial" w:cs="Arial"/>
          <w:sz w:val="24"/>
          <w:szCs w:val="24"/>
        </w:rPr>
        <w:t>Individuals with obsessive-compulsive disorder are usually difficult to diagnose during the beginning, due to the symptoms being an internal dialogue, while the individual may be unaware of their mental illness (Rapp et al, 2016).</w:t>
      </w:r>
      <w:r w:rsidRPr="2FB8AE74" w:rsidR="47A54D4B">
        <w:rPr>
          <w:rFonts w:ascii="Arial" w:hAnsi="Arial" w:cs="Arial"/>
          <w:sz w:val="24"/>
          <w:szCs w:val="24"/>
        </w:rPr>
        <w:t xml:space="preserve"> Furthermore, this may be the reason behind Carl being undiagnosed for 8 years. </w:t>
      </w:r>
      <w:r w:rsidRPr="2FB8AE74" w:rsidR="1AB29FB3">
        <w:rPr>
          <w:rFonts w:ascii="Arial" w:hAnsi="Arial" w:cs="Arial"/>
          <w:sz w:val="24"/>
          <w:szCs w:val="24"/>
        </w:rPr>
        <w:t xml:space="preserve"> Although it is difficult to give a certainty when diagnosing, due to the </w:t>
      </w:r>
      <w:r w:rsidRPr="2FB8AE74" w:rsidR="098874B1">
        <w:rPr>
          <w:rFonts w:ascii="Arial" w:hAnsi="Arial" w:cs="Arial"/>
          <w:sz w:val="24"/>
          <w:szCs w:val="24"/>
        </w:rPr>
        <w:t xml:space="preserve">symptoms being correlated </w:t>
      </w:r>
      <w:r w:rsidRPr="2FB8AE74" w:rsidR="098874B1">
        <w:rPr>
          <w:rFonts w:ascii="Arial" w:hAnsi="Arial" w:cs="Arial"/>
          <w:sz w:val="24"/>
          <w:szCs w:val="24"/>
        </w:rPr>
        <w:lastRenderedPageBreak/>
        <w:t>with other disorders (</w:t>
      </w:r>
      <w:proofErr w:type="spellStart"/>
      <w:r w:rsidRPr="2FB8AE74" w:rsidR="5EC3F01E">
        <w:rPr>
          <w:rFonts w:ascii="Arial" w:hAnsi="Arial" w:cs="Arial"/>
          <w:sz w:val="24"/>
          <w:szCs w:val="24"/>
        </w:rPr>
        <w:t>Svenaeus</w:t>
      </w:r>
      <w:proofErr w:type="spellEnd"/>
      <w:r w:rsidRPr="2FB8AE74" w:rsidR="5EC3F01E">
        <w:rPr>
          <w:rFonts w:ascii="Arial" w:hAnsi="Arial" w:cs="Arial"/>
          <w:sz w:val="24"/>
          <w:szCs w:val="24"/>
        </w:rPr>
        <w:t>, 2014</w:t>
      </w:r>
      <w:r w:rsidRPr="2FB8AE74" w:rsidR="098874B1">
        <w:rPr>
          <w:rFonts w:ascii="Arial" w:hAnsi="Arial" w:cs="Arial"/>
          <w:sz w:val="24"/>
          <w:szCs w:val="24"/>
        </w:rPr>
        <w:t>), it is signific</w:t>
      </w:r>
      <w:r w:rsidRPr="2FB8AE74" w:rsidR="23CF6BB4">
        <w:rPr>
          <w:rFonts w:ascii="Arial" w:hAnsi="Arial" w:cs="Arial"/>
          <w:sz w:val="24"/>
          <w:szCs w:val="24"/>
        </w:rPr>
        <w:t xml:space="preserve">antly unlikely that Carl Landau does not have obsessive-compulsive disorder </w:t>
      </w:r>
      <w:r w:rsidRPr="2FB8AE74" w:rsidR="652A8682">
        <w:rPr>
          <w:rFonts w:ascii="Arial" w:hAnsi="Arial" w:cs="Arial"/>
          <w:sz w:val="24"/>
          <w:szCs w:val="24"/>
        </w:rPr>
        <w:t xml:space="preserve">and therefore should be treated accordingly. </w:t>
      </w:r>
    </w:p>
    <w:p w:rsidR="42192DEF" w:rsidP="2FB8AE74" w:rsidRDefault="42192DEF" w14:paraId="2D927383" w14:textId="3166C78B">
      <w:pPr>
        <w:spacing w:line="360" w:lineRule="auto"/>
        <w:rPr>
          <w:rFonts w:ascii="Arial" w:hAnsi="Arial" w:cs="Arial"/>
          <w:b/>
          <w:bCs/>
          <w:sz w:val="24"/>
          <w:szCs w:val="24"/>
          <w:u w:val="single"/>
        </w:rPr>
      </w:pPr>
      <w:r w:rsidRPr="2FB8AE74">
        <w:rPr>
          <w:rFonts w:ascii="Arial" w:hAnsi="Arial" w:cs="Arial"/>
          <w:b/>
          <w:bCs/>
          <w:sz w:val="24"/>
          <w:szCs w:val="24"/>
          <w:u w:val="single"/>
        </w:rPr>
        <w:t>Table of the 5 P’s</w:t>
      </w:r>
    </w:p>
    <w:tbl>
      <w:tblPr>
        <w:tblStyle w:val="TableGrid"/>
        <w:tblW w:w="0" w:type="auto"/>
        <w:tblLayout w:type="fixed"/>
        <w:tblLook w:val="06A0" w:firstRow="1" w:lastRow="0" w:firstColumn="1" w:lastColumn="0" w:noHBand="1" w:noVBand="1"/>
      </w:tblPr>
      <w:tblGrid>
        <w:gridCol w:w="2254"/>
        <w:gridCol w:w="2254"/>
        <w:gridCol w:w="2513"/>
      </w:tblGrid>
      <w:tr w:rsidR="2FB8AE74" w:rsidTr="51718D9F" w14:paraId="72C3FB59" w14:textId="77777777">
        <w:trPr>
          <w:trHeight w:val="315"/>
        </w:trPr>
        <w:tc>
          <w:tcPr>
            <w:tcW w:w="2254" w:type="dxa"/>
            <w:tcMar/>
          </w:tcPr>
          <w:p w:rsidR="2FB8AE74" w:rsidP="2FB8AE74" w:rsidRDefault="2FB8AE74" w14:paraId="05434EC8" w14:textId="78B0285E">
            <w:pPr>
              <w:rPr>
                <w:rFonts w:ascii="Arial" w:hAnsi="Arial" w:cs="Arial"/>
                <w:sz w:val="24"/>
                <w:szCs w:val="24"/>
              </w:rPr>
            </w:pPr>
          </w:p>
        </w:tc>
        <w:tc>
          <w:tcPr>
            <w:tcW w:w="2254" w:type="dxa"/>
            <w:tcMar/>
          </w:tcPr>
          <w:p w:rsidR="0B50EF7B" w:rsidP="2FB8AE74" w:rsidRDefault="0B50EF7B" w14:paraId="6C1B6B46" w14:textId="65EB3D65">
            <w:pPr>
              <w:rPr>
                <w:rFonts w:ascii="Arial" w:hAnsi="Arial" w:cs="Arial"/>
                <w:b/>
                <w:bCs/>
                <w:sz w:val="24"/>
                <w:szCs w:val="24"/>
              </w:rPr>
            </w:pPr>
            <w:r w:rsidRPr="2FB8AE74">
              <w:rPr>
                <w:rFonts w:ascii="Arial" w:hAnsi="Arial" w:cs="Arial"/>
                <w:b/>
                <w:bCs/>
                <w:sz w:val="24"/>
                <w:szCs w:val="24"/>
              </w:rPr>
              <w:t>Environmental</w:t>
            </w:r>
          </w:p>
        </w:tc>
        <w:tc>
          <w:tcPr>
            <w:tcW w:w="2513" w:type="dxa"/>
            <w:tcMar/>
          </w:tcPr>
          <w:p w:rsidR="047EBEB4" w:rsidP="2FB8AE74" w:rsidRDefault="00993822" w14:paraId="1442A9C7" w14:textId="71C685AE">
            <w:pPr>
              <w:rPr>
                <w:rFonts w:ascii="Arial" w:hAnsi="Arial" w:cs="Arial"/>
                <w:b/>
                <w:bCs/>
                <w:sz w:val="24"/>
                <w:szCs w:val="24"/>
              </w:rPr>
            </w:pPr>
            <w:r>
              <w:rPr>
                <w:rFonts w:ascii="Arial" w:hAnsi="Arial" w:cs="Arial"/>
                <w:b/>
                <w:bCs/>
                <w:sz w:val="24"/>
                <w:szCs w:val="24"/>
              </w:rPr>
              <w:t>Cognitive</w:t>
            </w:r>
          </w:p>
        </w:tc>
      </w:tr>
      <w:tr w:rsidR="2FB8AE74" w:rsidTr="51718D9F" w14:paraId="60998AA0" w14:textId="77777777">
        <w:trPr>
          <w:trHeight w:val="300"/>
        </w:trPr>
        <w:tc>
          <w:tcPr>
            <w:tcW w:w="2254" w:type="dxa"/>
            <w:tcMar/>
          </w:tcPr>
          <w:p w:rsidR="092F0857" w:rsidP="2FB8AE74" w:rsidRDefault="092F0857" w14:paraId="50FBBD01" w14:textId="3CFA3713">
            <w:pPr>
              <w:rPr>
                <w:rFonts w:ascii="Arial" w:hAnsi="Arial" w:cs="Arial"/>
                <w:b/>
                <w:bCs/>
                <w:sz w:val="24"/>
                <w:szCs w:val="24"/>
              </w:rPr>
            </w:pPr>
            <w:r w:rsidRPr="2FB8AE74">
              <w:rPr>
                <w:rFonts w:ascii="Arial" w:hAnsi="Arial" w:cs="Arial"/>
                <w:b/>
                <w:bCs/>
                <w:sz w:val="24"/>
                <w:szCs w:val="24"/>
              </w:rPr>
              <w:t>Predisposing</w:t>
            </w:r>
          </w:p>
        </w:tc>
        <w:tc>
          <w:tcPr>
            <w:tcW w:w="2254" w:type="dxa"/>
            <w:tcMar/>
          </w:tcPr>
          <w:p w:rsidR="46782361" w:rsidP="2FB8AE74" w:rsidRDefault="46782361" w14:paraId="118659B0" w14:textId="489D3528">
            <w:pPr>
              <w:pStyle w:val="ListParagraph"/>
              <w:numPr>
                <w:ilvl w:val="0"/>
                <w:numId w:val="7"/>
              </w:numPr>
              <w:rPr>
                <w:rFonts w:ascii="Arial" w:hAnsi="Arial" w:cs="Arial"/>
                <w:sz w:val="24"/>
                <w:szCs w:val="24"/>
              </w:rPr>
            </w:pPr>
            <w:r w:rsidRPr="2FB8AE74">
              <w:rPr>
                <w:rFonts w:ascii="Arial" w:hAnsi="Arial" w:cs="Arial"/>
                <w:sz w:val="24"/>
                <w:szCs w:val="24"/>
              </w:rPr>
              <w:t>Few friends</w:t>
            </w:r>
          </w:p>
          <w:p w:rsidR="46782361" w:rsidP="2FB8AE74" w:rsidRDefault="46782361" w14:paraId="0B3C4DB3" w14:textId="57E199A5">
            <w:pPr>
              <w:pStyle w:val="ListParagraph"/>
              <w:numPr>
                <w:ilvl w:val="0"/>
                <w:numId w:val="7"/>
              </w:numPr>
              <w:rPr>
                <w:rFonts w:ascii="Arial" w:hAnsi="Arial" w:cs="Arial"/>
                <w:sz w:val="24"/>
                <w:szCs w:val="24"/>
              </w:rPr>
            </w:pPr>
            <w:r w:rsidRPr="2FB8AE74">
              <w:rPr>
                <w:rFonts w:ascii="Arial" w:hAnsi="Arial" w:cs="Arial"/>
                <w:sz w:val="24"/>
                <w:szCs w:val="24"/>
              </w:rPr>
              <w:t xml:space="preserve">Quiet and </w:t>
            </w:r>
            <w:r w:rsidRPr="2FB8AE74" w:rsidR="00B35BC0">
              <w:rPr>
                <w:rFonts w:ascii="Arial" w:hAnsi="Arial" w:cs="Arial"/>
                <w:sz w:val="24"/>
                <w:szCs w:val="24"/>
              </w:rPr>
              <w:t>withdrawn.</w:t>
            </w:r>
          </w:p>
          <w:p w:rsidR="46782361" w:rsidP="2FB8AE74" w:rsidRDefault="46782361" w14:paraId="58449FBD" w14:textId="50AE1025">
            <w:pPr>
              <w:pStyle w:val="ListParagraph"/>
              <w:numPr>
                <w:ilvl w:val="0"/>
                <w:numId w:val="7"/>
              </w:numPr>
              <w:rPr>
                <w:rFonts w:ascii="Arial" w:hAnsi="Arial" w:cs="Arial"/>
                <w:sz w:val="24"/>
                <w:szCs w:val="24"/>
              </w:rPr>
            </w:pPr>
            <w:r w:rsidRPr="2FB8AE74">
              <w:rPr>
                <w:rFonts w:ascii="Arial" w:hAnsi="Arial" w:cs="Arial"/>
                <w:sz w:val="24"/>
                <w:szCs w:val="24"/>
              </w:rPr>
              <w:t xml:space="preserve">Religion </w:t>
            </w:r>
          </w:p>
          <w:p w:rsidR="46782361" w:rsidP="2FB8AE74" w:rsidRDefault="3181C629" w14:paraId="3A77D9FE" w14:textId="1CB00F62">
            <w:pPr>
              <w:pStyle w:val="ListParagraph"/>
              <w:numPr>
                <w:ilvl w:val="0"/>
                <w:numId w:val="7"/>
              </w:numPr>
              <w:rPr>
                <w:rFonts w:ascii="Arial" w:hAnsi="Arial" w:cs="Arial"/>
                <w:sz w:val="24"/>
                <w:szCs w:val="24"/>
              </w:rPr>
            </w:pPr>
            <w:r w:rsidRPr="4AED2D7B">
              <w:rPr>
                <w:rFonts w:ascii="Arial" w:hAnsi="Arial" w:cs="Arial"/>
                <w:sz w:val="24"/>
                <w:szCs w:val="24"/>
              </w:rPr>
              <w:t xml:space="preserve">Object of jokes and ridicule. </w:t>
            </w:r>
          </w:p>
        </w:tc>
        <w:tc>
          <w:tcPr>
            <w:tcW w:w="2513" w:type="dxa"/>
            <w:tcMar/>
          </w:tcPr>
          <w:p w:rsidR="46782361" w:rsidP="2FB8AE74" w:rsidRDefault="46782361" w14:paraId="5210547E" w14:textId="75A7690A">
            <w:pPr>
              <w:pStyle w:val="ListParagraph"/>
              <w:numPr>
                <w:ilvl w:val="0"/>
                <w:numId w:val="8"/>
              </w:numPr>
              <w:rPr>
                <w:rFonts w:ascii="Arial" w:hAnsi="Arial" w:cs="Arial"/>
                <w:sz w:val="24"/>
                <w:szCs w:val="24"/>
              </w:rPr>
            </w:pPr>
            <w:r w:rsidRPr="2FB8AE74">
              <w:rPr>
                <w:rFonts w:ascii="Arial" w:hAnsi="Arial" w:cs="Arial"/>
                <w:sz w:val="24"/>
                <w:szCs w:val="24"/>
              </w:rPr>
              <w:t>Anxiety.</w:t>
            </w:r>
          </w:p>
          <w:p w:rsidR="46782361" w:rsidP="2FB8AE74" w:rsidRDefault="46782361" w14:paraId="0153C7AC" w14:textId="5054ADC8">
            <w:pPr>
              <w:pStyle w:val="ListParagraph"/>
              <w:numPr>
                <w:ilvl w:val="0"/>
                <w:numId w:val="8"/>
              </w:numPr>
              <w:rPr>
                <w:rFonts w:ascii="Arial" w:hAnsi="Arial" w:cs="Arial"/>
                <w:sz w:val="24"/>
                <w:szCs w:val="24"/>
              </w:rPr>
            </w:pPr>
            <w:r w:rsidRPr="2FB8AE74">
              <w:rPr>
                <w:rFonts w:ascii="Arial" w:hAnsi="Arial" w:cs="Arial"/>
                <w:sz w:val="24"/>
                <w:szCs w:val="24"/>
              </w:rPr>
              <w:t xml:space="preserve">Psychological torment. </w:t>
            </w:r>
          </w:p>
          <w:p w:rsidR="46782361" w:rsidP="2FB8AE74" w:rsidRDefault="46782361" w14:paraId="46635B2D" w14:textId="71954674">
            <w:pPr>
              <w:pStyle w:val="ListParagraph"/>
              <w:numPr>
                <w:ilvl w:val="0"/>
                <w:numId w:val="8"/>
              </w:numPr>
              <w:rPr>
                <w:rFonts w:ascii="Arial" w:hAnsi="Arial" w:cs="Arial"/>
                <w:sz w:val="24"/>
                <w:szCs w:val="24"/>
              </w:rPr>
            </w:pPr>
            <w:r w:rsidRPr="2FB8AE74">
              <w:rPr>
                <w:rFonts w:ascii="Arial" w:hAnsi="Arial" w:cs="Arial"/>
                <w:sz w:val="24"/>
                <w:szCs w:val="24"/>
              </w:rPr>
              <w:t xml:space="preserve">Emotional distress. </w:t>
            </w:r>
          </w:p>
        </w:tc>
      </w:tr>
      <w:tr w:rsidR="2FB8AE74" w:rsidTr="51718D9F" w14:paraId="6B9F89F3" w14:textId="77777777">
        <w:trPr>
          <w:trHeight w:val="300"/>
        </w:trPr>
        <w:tc>
          <w:tcPr>
            <w:tcW w:w="2254" w:type="dxa"/>
            <w:tcMar/>
          </w:tcPr>
          <w:p w:rsidR="092F0857" w:rsidP="2FB8AE74" w:rsidRDefault="092F0857" w14:paraId="7C1FC7A0" w14:textId="0CB6BC97">
            <w:pPr>
              <w:rPr>
                <w:rFonts w:ascii="Arial" w:hAnsi="Arial" w:cs="Arial"/>
                <w:b/>
                <w:bCs/>
                <w:sz w:val="24"/>
                <w:szCs w:val="24"/>
              </w:rPr>
            </w:pPr>
            <w:r w:rsidRPr="2FB8AE74">
              <w:rPr>
                <w:rFonts w:ascii="Arial" w:hAnsi="Arial" w:cs="Arial"/>
                <w:b/>
                <w:bCs/>
                <w:sz w:val="24"/>
                <w:szCs w:val="24"/>
              </w:rPr>
              <w:t>Precipitating</w:t>
            </w:r>
          </w:p>
        </w:tc>
        <w:tc>
          <w:tcPr>
            <w:tcW w:w="2254" w:type="dxa"/>
            <w:tcMar/>
          </w:tcPr>
          <w:p w:rsidR="652E8F6C" w:rsidP="2FB8AE74" w:rsidRDefault="652E8F6C" w14:paraId="17860FAA" w14:textId="6D675EC3">
            <w:pPr>
              <w:pStyle w:val="ListParagraph"/>
              <w:numPr>
                <w:ilvl w:val="0"/>
                <w:numId w:val="6"/>
              </w:numPr>
              <w:rPr>
                <w:rFonts w:ascii="Arial" w:hAnsi="Arial" w:cs="Arial"/>
                <w:sz w:val="24"/>
                <w:szCs w:val="24"/>
              </w:rPr>
            </w:pPr>
            <w:r w:rsidRPr="2FB8AE74">
              <w:rPr>
                <w:rFonts w:ascii="Arial" w:hAnsi="Arial" w:cs="Arial"/>
                <w:sz w:val="24"/>
                <w:szCs w:val="24"/>
              </w:rPr>
              <w:t>Lost friends</w:t>
            </w:r>
          </w:p>
          <w:p w:rsidR="652E8F6C" w:rsidP="2FB8AE74" w:rsidRDefault="652E8F6C" w14:paraId="513AFAC9" w14:textId="79D2DA3B">
            <w:pPr>
              <w:pStyle w:val="ListParagraph"/>
              <w:numPr>
                <w:ilvl w:val="0"/>
                <w:numId w:val="6"/>
              </w:numPr>
              <w:rPr>
                <w:rFonts w:ascii="Arial" w:hAnsi="Arial" w:cs="Arial"/>
                <w:sz w:val="24"/>
                <w:szCs w:val="24"/>
              </w:rPr>
            </w:pPr>
            <w:r w:rsidRPr="2FB8AE74">
              <w:rPr>
                <w:rFonts w:ascii="Arial" w:hAnsi="Arial" w:cs="Arial"/>
                <w:sz w:val="24"/>
                <w:szCs w:val="24"/>
              </w:rPr>
              <w:t>Social isolation</w:t>
            </w:r>
          </w:p>
          <w:p w:rsidR="747D37AD" w:rsidP="2FB8AE74" w:rsidRDefault="747D37AD" w14:paraId="50D09D79" w14:textId="78042759">
            <w:pPr>
              <w:pStyle w:val="ListParagraph"/>
              <w:numPr>
                <w:ilvl w:val="0"/>
                <w:numId w:val="6"/>
              </w:numPr>
              <w:rPr>
                <w:rFonts w:ascii="Arial" w:hAnsi="Arial" w:cs="Arial"/>
                <w:sz w:val="24"/>
                <w:szCs w:val="24"/>
              </w:rPr>
            </w:pPr>
            <w:r w:rsidRPr="2FB8AE74">
              <w:rPr>
                <w:rFonts w:ascii="Arial" w:hAnsi="Arial" w:cs="Arial"/>
                <w:sz w:val="24"/>
                <w:szCs w:val="24"/>
              </w:rPr>
              <w:t xml:space="preserve">Withdrew from college. </w:t>
            </w:r>
          </w:p>
          <w:p w:rsidR="747D37AD" w:rsidP="2FB8AE74" w:rsidRDefault="747D37AD" w14:paraId="725D7BBD" w14:textId="3FED3308">
            <w:pPr>
              <w:pStyle w:val="ListParagraph"/>
              <w:numPr>
                <w:ilvl w:val="0"/>
                <w:numId w:val="6"/>
              </w:numPr>
              <w:rPr>
                <w:rFonts w:ascii="Arial" w:hAnsi="Arial" w:cs="Arial"/>
                <w:sz w:val="24"/>
                <w:szCs w:val="24"/>
              </w:rPr>
            </w:pPr>
            <w:r w:rsidRPr="2FB8AE74">
              <w:rPr>
                <w:rFonts w:ascii="Arial" w:hAnsi="Arial" w:cs="Arial"/>
                <w:sz w:val="24"/>
                <w:szCs w:val="24"/>
              </w:rPr>
              <w:t>Lost weight.</w:t>
            </w:r>
          </w:p>
          <w:p w:rsidR="747D37AD" w:rsidP="2FB8AE74" w:rsidRDefault="747D37AD" w14:paraId="0A2B1261" w14:textId="5236EF49">
            <w:pPr>
              <w:pStyle w:val="ListParagraph"/>
              <w:numPr>
                <w:ilvl w:val="0"/>
                <w:numId w:val="6"/>
              </w:numPr>
              <w:rPr>
                <w:rFonts w:ascii="Arial" w:hAnsi="Arial" w:cs="Arial"/>
                <w:sz w:val="24"/>
                <w:szCs w:val="24"/>
              </w:rPr>
            </w:pPr>
            <w:r w:rsidRPr="2FB8AE74">
              <w:rPr>
                <w:rFonts w:ascii="Arial" w:hAnsi="Arial" w:cs="Arial"/>
                <w:sz w:val="24"/>
                <w:szCs w:val="24"/>
              </w:rPr>
              <w:t xml:space="preserve">Unmet dietary needs. </w:t>
            </w:r>
          </w:p>
        </w:tc>
        <w:tc>
          <w:tcPr>
            <w:tcW w:w="2513" w:type="dxa"/>
            <w:tcMar/>
          </w:tcPr>
          <w:p w:rsidR="747D37AD" w:rsidP="2FB8AE74" w:rsidRDefault="747D37AD" w14:paraId="1B21E482" w14:textId="4CD08C98">
            <w:pPr>
              <w:pStyle w:val="ListParagraph"/>
              <w:numPr>
                <w:ilvl w:val="0"/>
                <w:numId w:val="6"/>
              </w:numPr>
              <w:rPr>
                <w:rFonts w:ascii="Arial" w:hAnsi="Arial" w:cs="Arial"/>
                <w:sz w:val="24"/>
                <w:szCs w:val="24"/>
              </w:rPr>
            </w:pPr>
            <w:r w:rsidRPr="2FB8AE74">
              <w:rPr>
                <w:rFonts w:ascii="Arial" w:hAnsi="Arial" w:cs="Arial"/>
                <w:sz w:val="24"/>
                <w:szCs w:val="24"/>
              </w:rPr>
              <w:t xml:space="preserve">Believed eating was barbaric. </w:t>
            </w:r>
          </w:p>
          <w:p w:rsidR="747D37AD" w:rsidP="2FB8AE74" w:rsidRDefault="747D37AD" w14:paraId="280D2DBE" w14:textId="2B578094">
            <w:pPr>
              <w:pStyle w:val="ListParagraph"/>
              <w:numPr>
                <w:ilvl w:val="0"/>
                <w:numId w:val="6"/>
              </w:numPr>
              <w:rPr>
                <w:rFonts w:ascii="Arial" w:hAnsi="Arial" w:cs="Arial"/>
                <w:sz w:val="24"/>
                <w:szCs w:val="24"/>
              </w:rPr>
            </w:pPr>
            <w:r w:rsidRPr="2FB8AE74">
              <w:rPr>
                <w:rFonts w:ascii="Arial" w:hAnsi="Arial" w:cs="Arial"/>
                <w:sz w:val="24"/>
                <w:szCs w:val="24"/>
              </w:rPr>
              <w:t>Fear of contamination</w:t>
            </w:r>
          </w:p>
          <w:p w:rsidR="747D37AD" w:rsidP="2FB8AE74" w:rsidRDefault="747D37AD" w14:paraId="40455CA6" w14:textId="3628735E">
            <w:pPr>
              <w:pStyle w:val="ListParagraph"/>
              <w:numPr>
                <w:ilvl w:val="0"/>
                <w:numId w:val="6"/>
              </w:numPr>
              <w:rPr>
                <w:rFonts w:ascii="Arial" w:hAnsi="Arial" w:cs="Arial"/>
                <w:sz w:val="24"/>
                <w:szCs w:val="24"/>
              </w:rPr>
            </w:pPr>
            <w:r w:rsidRPr="2FB8AE74">
              <w:rPr>
                <w:rFonts w:ascii="Arial" w:hAnsi="Arial" w:cs="Arial"/>
                <w:sz w:val="24"/>
                <w:szCs w:val="24"/>
              </w:rPr>
              <w:t xml:space="preserve">Distressing thoughts.  </w:t>
            </w:r>
          </w:p>
        </w:tc>
      </w:tr>
      <w:tr w:rsidR="2FB8AE74" w:rsidTr="51718D9F" w14:paraId="0648541B" w14:textId="77777777">
        <w:trPr>
          <w:trHeight w:val="300"/>
        </w:trPr>
        <w:tc>
          <w:tcPr>
            <w:tcW w:w="2254" w:type="dxa"/>
            <w:tcMar/>
          </w:tcPr>
          <w:p w:rsidR="092F0857" w:rsidP="2FB8AE74" w:rsidRDefault="092F0857" w14:paraId="0C3DF8AA" w14:textId="30557F4F">
            <w:pPr>
              <w:rPr>
                <w:rFonts w:ascii="Arial" w:hAnsi="Arial" w:cs="Arial"/>
                <w:b/>
                <w:bCs/>
                <w:sz w:val="24"/>
                <w:szCs w:val="24"/>
              </w:rPr>
            </w:pPr>
            <w:r w:rsidRPr="2FB8AE74">
              <w:rPr>
                <w:rFonts w:ascii="Arial" w:hAnsi="Arial" w:cs="Arial"/>
                <w:b/>
                <w:bCs/>
                <w:sz w:val="24"/>
                <w:szCs w:val="24"/>
              </w:rPr>
              <w:t xml:space="preserve">Perpetuating </w:t>
            </w:r>
          </w:p>
        </w:tc>
        <w:tc>
          <w:tcPr>
            <w:tcW w:w="2254" w:type="dxa"/>
            <w:tcMar/>
          </w:tcPr>
          <w:p w:rsidR="383F101B" w:rsidP="2FB8AE74" w:rsidRDefault="383F101B" w14:paraId="0F025D3A" w14:textId="4C85DD5C">
            <w:pPr>
              <w:pStyle w:val="ListParagraph"/>
              <w:numPr>
                <w:ilvl w:val="0"/>
                <w:numId w:val="5"/>
              </w:numPr>
              <w:rPr>
                <w:rFonts w:ascii="Arial" w:hAnsi="Arial" w:cs="Arial"/>
                <w:sz w:val="24"/>
                <w:szCs w:val="24"/>
              </w:rPr>
            </w:pPr>
            <w:r w:rsidRPr="2FB8AE74">
              <w:rPr>
                <w:rFonts w:ascii="Arial" w:hAnsi="Arial" w:cs="Arial"/>
                <w:sz w:val="24"/>
                <w:szCs w:val="24"/>
              </w:rPr>
              <w:t xml:space="preserve">Lack of socialising. </w:t>
            </w:r>
          </w:p>
          <w:p w:rsidR="383F101B" w:rsidP="2FB8AE74" w:rsidRDefault="383F101B" w14:paraId="40224DDE" w14:textId="131118D9">
            <w:pPr>
              <w:pStyle w:val="ListParagraph"/>
              <w:numPr>
                <w:ilvl w:val="0"/>
                <w:numId w:val="5"/>
              </w:numPr>
              <w:rPr>
                <w:rFonts w:ascii="Arial" w:hAnsi="Arial" w:cs="Arial"/>
                <w:sz w:val="24"/>
                <w:szCs w:val="24"/>
              </w:rPr>
            </w:pPr>
            <w:r w:rsidRPr="51718D9F" w:rsidR="383F101B">
              <w:rPr>
                <w:rFonts w:ascii="Arial" w:hAnsi="Arial" w:cs="Arial"/>
                <w:sz w:val="24"/>
                <w:szCs w:val="24"/>
              </w:rPr>
              <w:t xml:space="preserve">No friends to talk to. </w:t>
            </w:r>
          </w:p>
          <w:p w:rsidR="230B9123" w:rsidP="51718D9F" w:rsidRDefault="230B9123" w14:paraId="0FF4BA27" w14:textId="28559E1F">
            <w:pPr>
              <w:pStyle w:val="ListParagraph"/>
              <w:numPr>
                <w:ilvl w:val="0"/>
                <w:numId w:val="5"/>
              </w:numPr>
              <w:rPr>
                <w:rFonts w:ascii="Arial" w:hAnsi="Arial" w:cs="Arial"/>
                <w:sz w:val="24"/>
                <w:szCs w:val="24"/>
              </w:rPr>
            </w:pPr>
            <w:r w:rsidRPr="51718D9F" w:rsidR="230B9123">
              <w:rPr>
                <w:rFonts w:ascii="Arial" w:hAnsi="Arial" w:cs="Arial"/>
                <w:sz w:val="24"/>
                <w:szCs w:val="24"/>
              </w:rPr>
              <w:t>Religious</w:t>
            </w:r>
            <w:r w:rsidRPr="51718D9F" w:rsidR="230B9123">
              <w:rPr>
                <w:rFonts w:ascii="Arial" w:hAnsi="Arial" w:cs="Arial"/>
                <w:sz w:val="24"/>
                <w:szCs w:val="24"/>
              </w:rPr>
              <w:t xml:space="preserve"> upbringing</w:t>
            </w:r>
          </w:p>
          <w:p w:rsidR="2FB8AE74" w:rsidP="2FB8AE74" w:rsidRDefault="2FB8AE74" w14:paraId="46FBDE15" w14:textId="50548CDC">
            <w:pPr>
              <w:rPr>
                <w:rFonts w:ascii="Arial" w:hAnsi="Arial" w:cs="Arial"/>
                <w:sz w:val="24"/>
                <w:szCs w:val="24"/>
              </w:rPr>
            </w:pPr>
          </w:p>
        </w:tc>
        <w:tc>
          <w:tcPr>
            <w:tcW w:w="2513" w:type="dxa"/>
            <w:tcMar/>
          </w:tcPr>
          <w:p w:rsidR="383F101B" w:rsidP="2FB8AE74" w:rsidRDefault="383F101B" w14:paraId="2C6680FE" w14:textId="7D13D83D">
            <w:pPr>
              <w:pStyle w:val="ListParagraph"/>
              <w:numPr>
                <w:ilvl w:val="0"/>
                <w:numId w:val="5"/>
              </w:numPr>
              <w:rPr>
                <w:rFonts w:ascii="Arial" w:hAnsi="Arial" w:cs="Arial"/>
                <w:sz w:val="24"/>
                <w:szCs w:val="24"/>
              </w:rPr>
            </w:pPr>
            <w:r w:rsidRPr="51718D9F" w:rsidR="383F101B">
              <w:rPr>
                <w:rFonts w:ascii="Arial" w:hAnsi="Arial" w:cs="Arial"/>
                <w:sz w:val="24"/>
                <w:szCs w:val="24"/>
              </w:rPr>
              <w:t>Fear of contamination</w:t>
            </w:r>
          </w:p>
          <w:p w:rsidR="383F101B" w:rsidP="2FB8AE74" w:rsidRDefault="383F101B" w14:paraId="74194C38" w14:textId="4847DEC8">
            <w:pPr>
              <w:pStyle w:val="ListParagraph"/>
              <w:numPr>
                <w:ilvl w:val="0"/>
                <w:numId w:val="5"/>
              </w:numPr>
              <w:rPr>
                <w:rFonts w:ascii="Arial" w:hAnsi="Arial" w:cs="Arial"/>
                <w:sz w:val="24"/>
                <w:szCs w:val="24"/>
              </w:rPr>
            </w:pPr>
            <w:r w:rsidRPr="51718D9F" w:rsidR="383F101B">
              <w:rPr>
                <w:rFonts w:ascii="Arial" w:hAnsi="Arial" w:cs="Arial"/>
                <w:sz w:val="24"/>
                <w:szCs w:val="24"/>
              </w:rPr>
              <w:t>Anxiety</w:t>
            </w:r>
          </w:p>
          <w:p w:rsidR="383F101B" w:rsidP="2FB8AE74" w:rsidRDefault="383F101B" w14:paraId="14DC7A5D" w14:textId="03F6396B">
            <w:pPr>
              <w:pStyle w:val="ListParagraph"/>
              <w:numPr>
                <w:ilvl w:val="0"/>
                <w:numId w:val="5"/>
              </w:numPr>
              <w:rPr>
                <w:rFonts w:ascii="Arial" w:hAnsi="Arial" w:cs="Arial"/>
                <w:sz w:val="24"/>
                <w:szCs w:val="24"/>
              </w:rPr>
            </w:pPr>
            <w:r w:rsidRPr="51718D9F" w:rsidR="383F101B">
              <w:rPr>
                <w:rFonts w:ascii="Arial" w:hAnsi="Arial" w:cs="Arial"/>
                <w:sz w:val="24"/>
                <w:szCs w:val="24"/>
              </w:rPr>
              <w:t xml:space="preserve">Belief of contracting diseases. </w:t>
            </w:r>
          </w:p>
          <w:p w:rsidR="383F101B" w:rsidP="2FB8AE74" w:rsidRDefault="383F101B" w14:paraId="0107D635" w14:textId="339C6FD2">
            <w:pPr>
              <w:pStyle w:val="ListParagraph"/>
              <w:numPr>
                <w:ilvl w:val="0"/>
                <w:numId w:val="5"/>
              </w:numPr>
              <w:rPr>
                <w:rFonts w:ascii="Arial" w:hAnsi="Arial" w:cs="Arial"/>
                <w:sz w:val="24"/>
                <w:szCs w:val="24"/>
              </w:rPr>
            </w:pPr>
            <w:r w:rsidRPr="51718D9F" w:rsidR="383F101B">
              <w:rPr>
                <w:rFonts w:ascii="Arial" w:hAnsi="Arial" w:cs="Arial"/>
                <w:sz w:val="24"/>
                <w:szCs w:val="24"/>
              </w:rPr>
              <w:t xml:space="preserve">Scared of a catastrophic event. </w:t>
            </w:r>
          </w:p>
          <w:p w:rsidR="383F101B" w:rsidP="2FB8AE74" w:rsidRDefault="383F101B" w14:paraId="4416C7DE" w14:textId="6D808933">
            <w:pPr>
              <w:pStyle w:val="ListParagraph"/>
              <w:numPr>
                <w:ilvl w:val="0"/>
                <w:numId w:val="5"/>
              </w:numPr>
              <w:rPr>
                <w:rFonts w:ascii="Arial" w:hAnsi="Arial" w:cs="Arial"/>
                <w:sz w:val="24"/>
                <w:szCs w:val="24"/>
              </w:rPr>
            </w:pPr>
            <w:r w:rsidRPr="51718D9F" w:rsidR="383F101B">
              <w:rPr>
                <w:rFonts w:ascii="Arial" w:hAnsi="Arial" w:cs="Arial"/>
                <w:sz w:val="24"/>
                <w:szCs w:val="24"/>
              </w:rPr>
              <w:t xml:space="preserve">Problem behaviours. </w:t>
            </w:r>
          </w:p>
          <w:p w:rsidR="383F101B" w:rsidP="2FB8AE74" w:rsidRDefault="383F101B" w14:paraId="3F445081" w14:textId="1A36F26F">
            <w:pPr>
              <w:pStyle w:val="ListParagraph"/>
              <w:numPr>
                <w:ilvl w:val="0"/>
                <w:numId w:val="5"/>
              </w:numPr>
              <w:rPr>
                <w:rFonts w:ascii="Arial" w:hAnsi="Arial" w:cs="Arial"/>
                <w:sz w:val="24"/>
                <w:szCs w:val="24"/>
              </w:rPr>
            </w:pPr>
            <w:r w:rsidRPr="51718D9F" w:rsidR="383F101B">
              <w:rPr>
                <w:rFonts w:ascii="Arial" w:hAnsi="Arial" w:cs="Arial"/>
                <w:sz w:val="24"/>
                <w:szCs w:val="24"/>
              </w:rPr>
              <w:t>Intrusive thoughts.</w:t>
            </w:r>
          </w:p>
          <w:p w:rsidR="383F101B" w:rsidP="2FB8AE74" w:rsidRDefault="53FEB5E4" w14:paraId="4E6D74A0" w14:textId="41209240">
            <w:pPr>
              <w:pStyle w:val="ListParagraph"/>
              <w:numPr>
                <w:ilvl w:val="0"/>
                <w:numId w:val="5"/>
              </w:numPr>
              <w:rPr>
                <w:rFonts w:ascii="Arial" w:hAnsi="Arial" w:cs="Arial"/>
                <w:sz w:val="24"/>
                <w:szCs w:val="24"/>
              </w:rPr>
            </w:pPr>
            <w:r w:rsidRPr="51718D9F" w:rsidR="53FEB5E4">
              <w:rPr>
                <w:rFonts w:ascii="Arial" w:hAnsi="Arial" w:cs="Arial"/>
                <w:sz w:val="24"/>
                <w:szCs w:val="24"/>
              </w:rPr>
              <w:t>Thoughts worsen i</w:t>
            </w:r>
            <w:r w:rsidRPr="51718D9F" w:rsidR="2DEEC73B">
              <w:rPr>
                <w:rFonts w:ascii="Arial" w:hAnsi="Arial" w:cs="Arial"/>
                <w:sz w:val="24"/>
                <w:szCs w:val="24"/>
              </w:rPr>
              <w:t>f</w:t>
            </w:r>
            <w:r w:rsidRPr="51718D9F" w:rsidR="53FEB5E4">
              <w:rPr>
                <w:rFonts w:ascii="Arial" w:hAnsi="Arial" w:cs="Arial"/>
                <w:sz w:val="24"/>
                <w:szCs w:val="24"/>
              </w:rPr>
              <w:t xml:space="preserve"> belief is unmet.</w:t>
            </w:r>
          </w:p>
        </w:tc>
      </w:tr>
      <w:tr w:rsidR="2FB8AE74" w:rsidTr="51718D9F" w14:paraId="346BA2B4" w14:textId="77777777">
        <w:trPr>
          <w:trHeight w:val="300"/>
        </w:trPr>
        <w:tc>
          <w:tcPr>
            <w:tcW w:w="2254" w:type="dxa"/>
            <w:tcMar/>
          </w:tcPr>
          <w:p w:rsidR="092F0857" w:rsidP="2FB8AE74" w:rsidRDefault="092F0857" w14:paraId="25479B59" w14:textId="6040F3C7">
            <w:pPr>
              <w:rPr>
                <w:rFonts w:ascii="Arial" w:hAnsi="Arial" w:cs="Arial"/>
                <w:b/>
                <w:bCs/>
                <w:sz w:val="24"/>
                <w:szCs w:val="24"/>
              </w:rPr>
            </w:pPr>
            <w:r w:rsidRPr="2FB8AE74">
              <w:rPr>
                <w:rFonts w:ascii="Arial" w:hAnsi="Arial" w:cs="Arial"/>
                <w:b/>
                <w:bCs/>
                <w:sz w:val="24"/>
                <w:szCs w:val="24"/>
              </w:rPr>
              <w:t>Protective</w:t>
            </w:r>
          </w:p>
        </w:tc>
        <w:tc>
          <w:tcPr>
            <w:tcW w:w="2254" w:type="dxa"/>
            <w:tcMar/>
          </w:tcPr>
          <w:p w:rsidR="4D6D4437" w:rsidP="2FB8AE74" w:rsidRDefault="4D6D4437" w14:paraId="734CBA86" w14:textId="31876C91">
            <w:pPr>
              <w:pStyle w:val="ListParagraph"/>
              <w:numPr>
                <w:ilvl w:val="0"/>
                <w:numId w:val="1"/>
              </w:numPr>
              <w:rPr>
                <w:rFonts w:ascii="Arial" w:hAnsi="Arial" w:cs="Arial"/>
                <w:sz w:val="24"/>
                <w:szCs w:val="24"/>
              </w:rPr>
            </w:pPr>
            <w:r w:rsidRPr="2FB8AE74">
              <w:rPr>
                <w:rFonts w:ascii="Arial" w:hAnsi="Arial" w:cs="Arial"/>
                <w:sz w:val="24"/>
                <w:szCs w:val="24"/>
              </w:rPr>
              <w:t>Caring family.</w:t>
            </w:r>
          </w:p>
          <w:p w:rsidR="4D6D4437" w:rsidP="2FB8AE74" w:rsidRDefault="4D6D4437" w14:paraId="19CA3EE6" w14:textId="7E8304C8">
            <w:pPr>
              <w:pStyle w:val="ListParagraph"/>
              <w:numPr>
                <w:ilvl w:val="0"/>
                <w:numId w:val="1"/>
              </w:numPr>
              <w:rPr>
                <w:rFonts w:ascii="Arial" w:hAnsi="Arial" w:cs="Arial"/>
                <w:sz w:val="24"/>
                <w:szCs w:val="24"/>
              </w:rPr>
            </w:pPr>
            <w:r w:rsidRPr="2FB8AE74">
              <w:rPr>
                <w:rFonts w:ascii="Arial" w:hAnsi="Arial" w:cs="Arial"/>
                <w:sz w:val="24"/>
                <w:szCs w:val="24"/>
              </w:rPr>
              <w:t>Family intervention.</w:t>
            </w:r>
          </w:p>
        </w:tc>
        <w:tc>
          <w:tcPr>
            <w:tcW w:w="2513" w:type="dxa"/>
            <w:tcMar/>
          </w:tcPr>
          <w:p w:rsidR="4D6D4437" w:rsidP="2FB8AE74" w:rsidRDefault="4D6D4437" w14:paraId="6633D82F" w14:textId="21B44134">
            <w:pPr>
              <w:pStyle w:val="ListParagraph"/>
              <w:numPr>
                <w:ilvl w:val="0"/>
                <w:numId w:val="2"/>
              </w:numPr>
              <w:rPr>
                <w:rFonts w:ascii="Arial" w:hAnsi="Arial" w:cs="Arial"/>
                <w:sz w:val="24"/>
                <w:szCs w:val="24"/>
              </w:rPr>
            </w:pPr>
            <w:r w:rsidRPr="2FB8AE74">
              <w:rPr>
                <w:rFonts w:ascii="Arial" w:hAnsi="Arial" w:cs="Arial"/>
                <w:sz w:val="24"/>
                <w:szCs w:val="24"/>
              </w:rPr>
              <w:t>Therapy</w:t>
            </w:r>
          </w:p>
        </w:tc>
      </w:tr>
      <w:tr w:rsidR="2FB8AE74" w:rsidTr="51718D9F" w14:paraId="5283EDC1" w14:textId="77777777">
        <w:trPr>
          <w:trHeight w:val="300"/>
        </w:trPr>
        <w:tc>
          <w:tcPr>
            <w:tcW w:w="2254" w:type="dxa"/>
            <w:tcMar/>
          </w:tcPr>
          <w:p w:rsidR="092F0857" w:rsidP="2FB8AE74" w:rsidRDefault="092F0857" w14:paraId="74D6B5F4" w14:textId="69DFE0F3">
            <w:pPr>
              <w:rPr>
                <w:rFonts w:ascii="Arial" w:hAnsi="Arial" w:cs="Arial"/>
                <w:b/>
                <w:bCs/>
                <w:sz w:val="24"/>
                <w:szCs w:val="24"/>
              </w:rPr>
            </w:pPr>
            <w:r w:rsidRPr="2FB8AE74">
              <w:rPr>
                <w:rFonts w:ascii="Arial" w:hAnsi="Arial" w:cs="Arial"/>
                <w:b/>
                <w:bCs/>
                <w:sz w:val="24"/>
                <w:szCs w:val="24"/>
              </w:rPr>
              <w:t>Presenting</w:t>
            </w:r>
          </w:p>
        </w:tc>
        <w:tc>
          <w:tcPr>
            <w:tcW w:w="2254" w:type="dxa"/>
            <w:tcMar/>
          </w:tcPr>
          <w:p w:rsidR="393C717C" w:rsidP="2FB8AE74" w:rsidRDefault="393C717C" w14:paraId="3CFCE123" w14:textId="04EDB1E1">
            <w:pPr>
              <w:pStyle w:val="ListParagraph"/>
              <w:numPr>
                <w:ilvl w:val="0"/>
                <w:numId w:val="3"/>
              </w:numPr>
              <w:rPr>
                <w:rFonts w:ascii="Arial" w:hAnsi="Arial" w:cs="Arial"/>
                <w:sz w:val="24"/>
                <w:szCs w:val="24"/>
              </w:rPr>
            </w:pPr>
            <w:r w:rsidRPr="2FB8AE74">
              <w:rPr>
                <w:rFonts w:ascii="Arial" w:hAnsi="Arial" w:cs="Arial"/>
                <w:sz w:val="24"/>
                <w:szCs w:val="24"/>
              </w:rPr>
              <w:t>Not leaving bedroom.</w:t>
            </w:r>
          </w:p>
          <w:p w:rsidR="393C717C" w:rsidP="2FB8AE74" w:rsidRDefault="393C717C" w14:paraId="6D5BDF33" w14:textId="3E0E6380">
            <w:pPr>
              <w:pStyle w:val="ListParagraph"/>
              <w:numPr>
                <w:ilvl w:val="0"/>
                <w:numId w:val="3"/>
              </w:numPr>
              <w:rPr>
                <w:rFonts w:ascii="Arial" w:hAnsi="Arial" w:cs="Arial"/>
                <w:sz w:val="24"/>
                <w:szCs w:val="24"/>
              </w:rPr>
            </w:pPr>
            <w:r w:rsidRPr="2FB8AE74">
              <w:rPr>
                <w:rFonts w:ascii="Arial" w:hAnsi="Arial" w:cs="Arial"/>
                <w:sz w:val="24"/>
                <w:szCs w:val="24"/>
              </w:rPr>
              <w:lastRenderedPageBreak/>
              <w:t xml:space="preserve">Isolating himself from friends and family. </w:t>
            </w:r>
          </w:p>
          <w:p w:rsidR="393C717C" w:rsidP="2FB8AE74" w:rsidRDefault="393C717C" w14:paraId="50D3F57F" w14:textId="59677658">
            <w:pPr>
              <w:pStyle w:val="ListParagraph"/>
              <w:numPr>
                <w:ilvl w:val="0"/>
                <w:numId w:val="3"/>
              </w:numPr>
              <w:rPr>
                <w:rFonts w:ascii="Arial" w:hAnsi="Arial" w:cs="Arial"/>
                <w:sz w:val="24"/>
                <w:szCs w:val="24"/>
              </w:rPr>
            </w:pPr>
            <w:r w:rsidRPr="2FB8AE74">
              <w:rPr>
                <w:rFonts w:ascii="Arial" w:hAnsi="Arial" w:cs="Arial"/>
                <w:sz w:val="24"/>
                <w:szCs w:val="24"/>
              </w:rPr>
              <w:t xml:space="preserve">Time-consuming rituals. </w:t>
            </w:r>
          </w:p>
          <w:p w:rsidR="393C717C" w:rsidP="2FB8AE74" w:rsidRDefault="393C717C" w14:paraId="3EB07D43" w14:textId="1CA1626D">
            <w:pPr>
              <w:pStyle w:val="ListParagraph"/>
              <w:numPr>
                <w:ilvl w:val="0"/>
                <w:numId w:val="3"/>
              </w:numPr>
              <w:rPr>
                <w:rFonts w:ascii="Arial" w:hAnsi="Arial" w:cs="Arial"/>
                <w:sz w:val="24"/>
                <w:szCs w:val="24"/>
              </w:rPr>
            </w:pPr>
            <w:r w:rsidRPr="2FB8AE74">
              <w:rPr>
                <w:rFonts w:ascii="Arial" w:hAnsi="Arial" w:cs="Arial"/>
                <w:sz w:val="24"/>
                <w:szCs w:val="24"/>
              </w:rPr>
              <w:t>Excessively long hair and beard.</w:t>
            </w:r>
          </w:p>
          <w:p w:rsidR="393C717C" w:rsidP="2FB8AE74" w:rsidRDefault="393C717C" w14:paraId="7DF4CD3D" w14:textId="65381BEE">
            <w:pPr>
              <w:pStyle w:val="ListParagraph"/>
              <w:numPr>
                <w:ilvl w:val="0"/>
                <w:numId w:val="3"/>
              </w:numPr>
              <w:rPr>
                <w:rFonts w:ascii="Arial" w:hAnsi="Arial" w:cs="Arial"/>
                <w:sz w:val="24"/>
                <w:szCs w:val="24"/>
              </w:rPr>
            </w:pPr>
            <w:r w:rsidRPr="2FB8AE74">
              <w:rPr>
                <w:rFonts w:ascii="Arial" w:hAnsi="Arial" w:cs="Arial"/>
                <w:sz w:val="24"/>
                <w:szCs w:val="24"/>
              </w:rPr>
              <w:t xml:space="preserve">Poor personal hygiene. </w:t>
            </w:r>
          </w:p>
          <w:p w:rsidR="393C717C" w:rsidP="2FB8AE74" w:rsidRDefault="393C717C" w14:paraId="57880B8B" w14:textId="3B5DE33C">
            <w:pPr>
              <w:pStyle w:val="ListParagraph"/>
              <w:numPr>
                <w:ilvl w:val="0"/>
                <w:numId w:val="3"/>
              </w:numPr>
              <w:rPr>
                <w:rFonts w:ascii="Arial" w:hAnsi="Arial" w:cs="Arial"/>
                <w:sz w:val="24"/>
                <w:szCs w:val="24"/>
              </w:rPr>
            </w:pPr>
            <w:r w:rsidRPr="2FB8AE74">
              <w:rPr>
                <w:rFonts w:ascii="Arial" w:hAnsi="Arial" w:cs="Arial"/>
                <w:sz w:val="24"/>
                <w:szCs w:val="24"/>
              </w:rPr>
              <w:t>Ritual behaviours – placement of objects.</w:t>
            </w:r>
          </w:p>
        </w:tc>
        <w:tc>
          <w:tcPr>
            <w:tcW w:w="2513" w:type="dxa"/>
            <w:tcMar/>
          </w:tcPr>
          <w:p w:rsidR="511DA4FE" w:rsidP="2FB8AE74" w:rsidRDefault="511DA4FE" w14:paraId="06CF4C61" w14:textId="0EBD4B3E">
            <w:pPr>
              <w:pStyle w:val="ListParagraph"/>
              <w:numPr>
                <w:ilvl w:val="0"/>
                <w:numId w:val="3"/>
              </w:numPr>
              <w:rPr>
                <w:rFonts w:ascii="Arial" w:hAnsi="Arial" w:cs="Arial"/>
                <w:sz w:val="24"/>
                <w:szCs w:val="24"/>
              </w:rPr>
            </w:pPr>
            <w:r w:rsidRPr="2FB8AE74">
              <w:rPr>
                <w:rFonts w:ascii="Arial" w:hAnsi="Arial" w:cs="Arial"/>
                <w:sz w:val="24"/>
                <w:szCs w:val="24"/>
              </w:rPr>
              <w:lastRenderedPageBreak/>
              <w:t xml:space="preserve">Distressing thoughts. </w:t>
            </w:r>
          </w:p>
          <w:p w:rsidR="511DA4FE" w:rsidP="2FB8AE74" w:rsidRDefault="511DA4FE" w14:paraId="3394FEF8" w14:textId="6DA3FB3B">
            <w:pPr>
              <w:pStyle w:val="ListParagraph"/>
              <w:numPr>
                <w:ilvl w:val="0"/>
                <w:numId w:val="3"/>
              </w:numPr>
              <w:rPr>
                <w:rFonts w:ascii="Arial" w:hAnsi="Arial" w:cs="Arial"/>
                <w:sz w:val="24"/>
                <w:szCs w:val="24"/>
              </w:rPr>
            </w:pPr>
            <w:r w:rsidRPr="2FB8AE74">
              <w:rPr>
                <w:rFonts w:ascii="Arial" w:hAnsi="Arial" w:cs="Arial"/>
                <w:sz w:val="24"/>
                <w:szCs w:val="24"/>
              </w:rPr>
              <w:lastRenderedPageBreak/>
              <w:t>Unable to decipher rational thoughts.</w:t>
            </w:r>
          </w:p>
          <w:p w:rsidR="511DA4FE" w:rsidP="2FB8AE74" w:rsidRDefault="511DA4FE" w14:paraId="2EFE3595" w14:textId="6FADF9AB">
            <w:pPr>
              <w:pStyle w:val="ListParagraph"/>
              <w:numPr>
                <w:ilvl w:val="0"/>
                <w:numId w:val="3"/>
              </w:numPr>
              <w:rPr>
                <w:rFonts w:ascii="Arial" w:hAnsi="Arial" w:cs="Arial"/>
                <w:sz w:val="24"/>
                <w:szCs w:val="24"/>
              </w:rPr>
            </w:pPr>
            <w:r w:rsidRPr="2FB8AE74">
              <w:rPr>
                <w:rFonts w:ascii="Arial" w:hAnsi="Arial" w:cs="Arial"/>
                <w:sz w:val="24"/>
                <w:szCs w:val="24"/>
              </w:rPr>
              <w:t xml:space="preserve">Fear of contamination or poisoning. </w:t>
            </w:r>
          </w:p>
          <w:p w:rsidR="511DA4FE" w:rsidP="2FB8AE74" w:rsidRDefault="511DA4FE" w14:paraId="018A47F2" w14:textId="3DD4BF3D">
            <w:pPr>
              <w:pStyle w:val="ListParagraph"/>
              <w:numPr>
                <w:ilvl w:val="0"/>
                <w:numId w:val="3"/>
              </w:numPr>
              <w:rPr>
                <w:rFonts w:ascii="Arial" w:hAnsi="Arial" w:cs="Arial"/>
                <w:sz w:val="24"/>
                <w:szCs w:val="24"/>
              </w:rPr>
            </w:pPr>
            <w:r w:rsidRPr="2FB8AE74">
              <w:rPr>
                <w:rFonts w:ascii="Arial" w:hAnsi="Arial" w:cs="Arial"/>
                <w:sz w:val="24"/>
                <w:szCs w:val="24"/>
              </w:rPr>
              <w:t>Delusional thought process.</w:t>
            </w:r>
          </w:p>
          <w:p w:rsidR="511DA4FE" w:rsidP="2FB8AE74" w:rsidRDefault="511DA4FE" w14:paraId="32DD161E" w14:textId="45791533">
            <w:pPr>
              <w:pStyle w:val="ListParagraph"/>
              <w:numPr>
                <w:ilvl w:val="0"/>
                <w:numId w:val="3"/>
              </w:numPr>
              <w:rPr>
                <w:rFonts w:ascii="Arial" w:hAnsi="Arial" w:cs="Arial"/>
                <w:sz w:val="24"/>
                <w:szCs w:val="24"/>
              </w:rPr>
            </w:pPr>
            <w:r w:rsidRPr="2FB8AE74">
              <w:rPr>
                <w:rFonts w:ascii="Arial" w:hAnsi="Arial" w:cs="Arial"/>
                <w:sz w:val="24"/>
                <w:szCs w:val="24"/>
              </w:rPr>
              <w:t xml:space="preserve">Obsessive. </w:t>
            </w:r>
          </w:p>
        </w:tc>
      </w:tr>
    </w:tbl>
    <w:p w:rsidR="2FB8AE74" w:rsidP="2FB8AE74" w:rsidRDefault="2FB8AE74" w14:paraId="5B6475BE" w14:textId="1544B52F">
      <w:pPr>
        <w:spacing w:line="360" w:lineRule="auto"/>
        <w:rPr>
          <w:rFonts w:ascii="Arial" w:hAnsi="Arial" w:cs="Arial"/>
          <w:sz w:val="24"/>
          <w:szCs w:val="24"/>
        </w:rPr>
      </w:pPr>
    </w:p>
    <w:p w:rsidR="67B43B3A" w:rsidP="2FB8AE74" w:rsidRDefault="67B43B3A" w14:paraId="130A5CE2" w14:textId="0BE38585">
      <w:pPr>
        <w:spacing w:line="360" w:lineRule="auto"/>
        <w:rPr>
          <w:rFonts w:ascii="Arial" w:hAnsi="Arial" w:cs="Arial"/>
          <w:b/>
          <w:bCs/>
          <w:sz w:val="24"/>
          <w:szCs w:val="24"/>
          <w:u w:val="single"/>
        </w:rPr>
      </w:pPr>
      <w:r w:rsidRPr="2FB8AE74">
        <w:rPr>
          <w:rFonts w:ascii="Arial" w:hAnsi="Arial" w:cs="Arial"/>
          <w:b/>
          <w:bCs/>
          <w:sz w:val="24"/>
          <w:szCs w:val="24"/>
          <w:u w:val="single"/>
        </w:rPr>
        <w:t>Peer victimisation</w:t>
      </w:r>
    </w:p>
    <w:p w:rsidR="67B43B3A" w:rsidP="4AED2D7B" w:rsidRDefault="67B43B3A" w14:paraId="1F1ACF39" w14:textId="65FA63CD">
      <w:pPr>
        <w:spacing w:line="360" w:lineRule="auto"/>
        <w:rPr>
          <w:rFonts w:ascii="Arial" w:hAnsi="Arial" w:cs="Arial"/>
          <w:color w:val="FF0000"/>
          <w:sz w:val="24"/>
          <w:szCs w:val="24"/>
        </w:rPr>
      </w:pPr>
      <w:r w:rsidRPr="4AED2D7B">
        <w:rPr>
          <w:rFonts w:ascii="Arial" w:hAnsi="Arial" w:cs="Arial"/>
          <w:sz w:val="24"/>
          <w:szCs w:val="24"/>
        </w:rPr>
        <w:t>The psychological and social development of children and adolescents can be significantly altered when faced with the scrutiny of their peers (</w:t>
      </w:r>
      <w:r w:rsidRPr="4AED2D7B" w:rsidR="3DB1A319">
        <w:rPr>
          <w:rFonts w:ascii="Arial" w:hAnsi="Arial" w:cs="Arial"/>
          <w:sz w:val="24"/>
          <w:szCs w:val="24"/>
        </w:rPr>
        <w:t>Storch et al</w:t>
      </w:r>
      <w:r w:rsidRPr="4AED2D7B" w:rsidR="06093829">
        <w:rPr>
          <w:rFonts w:ascii="Arial" w:hAnsi="Arial" w:cs="Arial"/>
          <w:sz w:val="24"/>
          <w:szCs w:val="24"/>
        </w:rPr>
        <w:t>.</w:t>
      </w:r>
      <w:r w:rsidRPr="4AED2D7B" w:rsidR="3DB1A319">
        <w:rPr>
          <w:rFonts w:ascii="Arial" w:hAnsi="Arial" w:cs="Arial"/>
          <w:sz w:val="24"/>
          <w:szCs w:val="24"/>
        </w:rPr>
        <w:t>, 2005</w:t>
      </w:r>
      <w:r w:rsidRPr="4AED2D7B">
        <w:rPr>
          <w:rFonts w:ascii="Arial" w:hAnsi="Arial" w:cs="Arial"/>
          <w:sz w:val="24"/>
          <w:szCs w:val="24"/>
        </w:rPr>
        <w:t xml:space="preserve">). </w:t>
      </w:r>
      <w:r w:rsidRPr="4AED2D7B" w:rsidR="79A052AD">
        <w:rPr>
          <w:rFonts w:ascii="Arial" w:hAnsi="Arial" w:cs="Arial"/>
          <w:sz w:val="24"/>
          <w:szCs w:val="24"/>
        </w:rPr>
        <w:t xml:space="preserve">Research suggests that </w:t>
      </w:r>
      <w:r w:rsidRPr="4AED2D7B" w:rsidR="4F60003D">
        <w:rPr>
          <w:rFonts w:ascii="Arial" w:hAnsi="Arial" w:cs="Arial"/>
          <w:sz w:val="24"/>
          <w:szCs w:val="24"/>
        </w:rPr>
        <w:t xml:space="preserve">an </w:t>
      </w:r>
      <w:r w:rsidRPr="4AED2D7B" w:rsidR="37CF3ED7">
        <w:rPr>
          <w:rFonts w:ascii="Arial" w:hAnsi="Arial" w:cs="Arial"/>
          <w:sz w:val="24"/>
          <w:szCs w:val="24"/>
        </w:rPr>
        <w:t>individual's</w:t>
      </w:r>
      <w:r w:rsidRPr="4AED2D7B" w:rsidR="4F60003D">
        <w:rPr>
          <w:rFonts w:ascii="Arial" w:hAnsi="Arial" w:cs="Arial"/>
          <w:sz w:val="24"/>
          <w:szCs w:val="24"/>
        </w:rPr>
        <w:t xml:space="preserve"> perception of themselves can become negative when they have endured threatening and d</w:t>
      </w:r>
      <w:r w:rsidRPr="4AED2D7B" w:rsidR="236AAC16">
        <w:rPr>
          <w:rFonts w:ascii="Arial" w:hAnsi="Arial" w:cs="Arial"/>
          <w:sz w:val="24"/>
          <w:szCs w:val="24"/>
        </w:rPr>
        <w:t>angerous behaviour towards them by a peer</w:t>
      </w:r>
      <w:r w:rsidRPr="4AED2D7B" w:rsidR="1BAE0047">
        <w:rPr>
          <w:rFonts w:ascii="Arial" w:hAnsi="Arial" w:cs="Arial"/>
          <w:sz w:val="24"/>
          <w:szCs w:val="24"/>
        </w:rPr>
        <w:t>, moreover, can lead the individual to withdraw from social situations (</w:t>
      </w:r>
      <w:r w:rsidRPr="4AED2D7B" w:rsidR="4647BB07">
        <w:rPr>
          <w:rFonts w:ascii="Arial" w:hAnsi="Arial" w:cs="Arial"/>
          <w:sz w:val="24"/>
          <w:szCs w:val="24"/>
        </w:rPr>
        <w:t>Storch et al</w:t>
      </w:r>
      <w:r w:rsidRPr="4AED2D7B" w:rsidR="1BAE0047">
        <w:rPr>
          <w:rFonts w:ascii="Arial" w:hAnsi="Arial" w:cs="Arial"/>
          <w:sz w:val="24"/>
          <w:szCs w:val="24"/>
        </w:rPr>
        <w:t xml:space="preserve">). </w:t>
      </w:r>
      <w:r w:rsidRPr="4AED2D7B" w:rsidR="512DEFCA">
        <w:rPr>
          <w:rFonts w:ascii="Arial" w:hAnsi="Arial" w:cs="Arial"/>
          <w:sz w:val="24"/>
          <w:szCs w:val="24"/>
        </w:rPr>
        <w:t xml:space="preserve">Research has found that children and adolescents of ethnicity are </w:t>
      </w:r>
      <w:r w:rsidRPr="4AED2D7B" w:rsidR="7F058D89">
        <w:rPr>
          <w:rFonts w:ascii="Arial" w:hAnsi="Arial" w:cs="Arial"/>
          <w:sz w:val="24"/>
          <w:szCs w:val="24"/>
        </w:rPr>
        <w:t xml:space="preserve">in the majority </w:t>
      </w:r>
      <w:r w:rsidRPr="4AED2D7B" w:rsidR="06400FF3">
        <w:rPr>
          <w:rFonts w:ascii="Arial" w:hAnsi="Arial" w:cs="Arial"/>
          <w:sz w:val="24"/>
          <w:szCs w:val="24"/>
        </w:rPr>
        <w:t>bullied</w:t>
      </w:r>
      <w:r w:rsidRPr="4AED2D7B" w:rsidR="512DEFCA">
        <w:rPr>
          <w:rFonts w:ascii="Arial" w:hAnsi="Arial" w:cs="Arial"/>
          <w:sz w:val="24"/>
          <w:szCs w:val="24"/>
        </w:rPr>
        <w:t xml:space="preserve"> by their peers, however </w:t>
      </w:r>
      <w:r w:rsidRPr="4AED2D7B" w:rsidR="20927C62">
        <w:rPr>
          <w:rFonts w:ascii="Arial" w:hAnsi="Arial" w:cs="Arial"/>
          <w:sz w:val="24"/>
          <w:szCs w:val="24"/>
        </w:rPr>
        <w:t>those of</w:t>
      </w:r>
      <w:r w:rsidRPr="4AED2D7B" w:rsidR="512DEFCA">
        <w:rPr>
          <w:rFonts w:ascii="Arial" w:hAnsi="Arial" w:cs="Arial"/>
          <w:sz w:val="24"/>
          <w:szCs w:val="24"/>
        </w:rPr>
        <w:t xml:space="preserve"> African American decent </w:t>
      </w:r>
      <w:r w:rsidRPr="4AED2D7B" w:rsidR="45A47AFF">
        <w:rPr>
          <w:rFonts w:ascii="Arial" w:hAnsi="Arial" w:cs="Arial"/>
          <w:sz w:val="24"/>
          <w:szCs w:val="24"/>
        </w:rPr>
        <w:t xml:space="preserve">have the highest ratings of bullying </w:t>
      </w:r>
      <w:r w:rsidRPr="4AED2D7B" w:rsidR="4F1C1E17">
        <w:rPr>
          <w:rFonts w:ascii="Arial" w:hAnsi="Arial" w:cs="Arial"/>
          <w:sz w:val="24"/>
          <w:szCs w:val="24"/>
        </w:rPr>
        <w:t>(</w:t>
      </w:r>
      <w:r w:rsidRPr="4AED2D7B" w:rsidR="6A2B01C0">
        <w:rPr>
          <w:rFonts w:ascii="Arial" w:hAnsi="Arial" w:cs="Arial"/>
          <w:sz w:val="24"/>
          <w:szCs w:val="24"/>
        </w:rPr>
        <w:t>Patton et al, 2013</w:t>
      </w:r>
      <w:r w:rsidRPr="4AED2D7B" w:rsidR="4F1C1E17">
        <w:rPr>
          <w:rFonts w:ascii="Arial" w:hAnsi="Arial" w:cs="Arial"/>
          <w:sz w:val="24"/>
          <w:szCs w:val="24"/>
        </w:rPr>
        <w:t xml:space="preserve">). </w:t>
      </w:r>
      <w:r w:rsidRPr="4AED2D7B" w:rsidR="4B6B8C99">
        <w:rPr>
          <w:rFonts w:ascii="Arial" w:hAnsi="Arial" w:cs="Arial"/>
          <w:sz w:val="24"/>
          <w:szCs w:val="24"/>
        </w:rPr>
        <w:t xml:space="preserve">Bullying can take many forms, from physical to verbal and exclusion, with research indicating the bully/s </w:t>
      </w:r>
      <w:r w:rsidRPr="4AED2D7B" w:rsidR="3417ADB2">
        <w:rPr>
          <w:rFonts w:ascii="Arial" w:hAnsi="Arial" w:cs="Arial"/>
          <w:sz w:val="24"/>
          <w:szCs w:val="24"/>
        </w:rPr>
        <w:t>usually ha</w:t>
      </w:r>
      <w:r w:rsidRPr="4AED2D7B" w:rsidR="08993BC9">
        <w:rPr>
          <w:rFonts w:ascii="Arial" w:hAnsi="Arial" w:cs="Arial"/>
          <w:sz w:val="24"/>
          <w:szCs w:val="24"/>
        </w:rPr>
        <w:t>s</w:t>
      </w:r>
      <w:r w:rsidRPr="4AED2D7B" w:rsidR="3417ADB2">
        <w:rPr>
          <w:rFonts w:ascii="Arial" w:hAnsi="Arial" w:cs="Arial"/>
          <w:sz w:val="24"/>
          <w:szCs w:val="24"/>
        </w:rPr>
        <w:t xml:space="preserve"> a more </w:t>
      </w:r>
      <w:r w:rsidRPr="4AED2D7B" w:rsidR="2883D449">
        <w:rPr>
          <w:rFonts w:ascii="Arial" w:hAnsi="Arial" w:cs="Arial"/>
          <w:sz w:val="24"/>
          <w:szCs w:val="24"/>
        </w:rPr>
        <w:t>dominant</w:t>
      </w:r>
      <w:r w:rsidRPr="4AED2D7B" w:rsidR="3417ADB2">
        <w:rPr>
          <w:rFonts w:ascii="Arial" w:hAnsi="Arial" w:cs="Arial"/>
          <w:sz w:val="24"/>
          <w:szCs w:val="24"/>
        </w:rPr>
        <w:t xml:space="preserve"> personality, while the victim </w:t>
      </w:r>
      <w:r w:rsidRPr="4AED2D7B" w:rsidR="7572C880">
        <w:rPr>
          <w:rFonts w:ascii="Arial" w:hAnsi="Arial" w:cs="Arial"/>
          <w:sz w:val="24"/>
          <w:szCs w:val="24"/>
        </w:rPr>
        <w:t>is believed to be less powerful (</w:t>
      </w:r>
      <w:r w:rsidRPr="4AED2D7B" w:rsidR="172189CE">
        <w:rPr>
          <w:rFonts w:ascii="Arial" w:hAnsi="Arial" w:cs="Arial"/>
          <w:sz w:val="24"/>
          <w:szCs w:val="24"/>
        </w:rPr>
        <w:t>Patton et al</w:t>
      </w:r>
      <w:r w:rsidRPr="4AED2D7B" w:rsidR="3CBA5C6F">
        <w:rPr>
          <w:rFonts w:ascii="Arial" w:hAnsi="Arial" w:cs="Arial"/>
          <w:sz w:val="24"/>
          <w:szCs w:val="24"/>
        </w:rPr>
        <w:t>.</w:t>
      </w:r>
      <w:r w:rsidRPr="4AED2D7B" w:rsidR="7572C880">
        <w:rPr>
          <w:rFonts w:ascii="Arial" w:hAnsi="Arial" w:cs="Arial"/>
          <w:sz w:val="24"/>
          <w:szCs w:val="24"/>
        </w:rPr>
        <w:t>). The report suggests that Carl has always been quiet and withdrawn, fitting the narrative of a typical victim</w:t>
      </w:r>
      <w:r w:rsidRPr="4AED2D7B" w:rsidR="67A675D1">
        <w:rPr>
          <w:rFonts w:ascii="Arial" w:hAnsi="Arial" w:cs="Arial"/>
          <w:sz w:val="24"/>
          <w:szCs w:val="24"/>
        </w:rPr>
        <w:t>.</w:t>
      </w:r>
      <w:r w:rsidRPr="4AED2D7B" w:rsidR="7572C880">
        <w:rPr>
          <w:rFonts w:ascii="Arial" w:hAnsi="Arial" w:cs="Arial"/>
          <w:sz w:val="24"/>
          <w:szCs w:val="24"/>
        </w:rPr>
        <w:t xml:space="preserve"> </w:t>
      </w:r>
      <w:r w:rsidRPr="4AED2D7B" w:rsidR="51C095E4">
        <w:rPr>
          <w:rFonts w:ascii="Arial" w:hAnsi="Arial" w:cs="Arial"/>
          <w:sz w:val="24"/>
          <w:szCs w:val="24"/>
        </w:rPr>
        <w:t>A</w:t>
      </w:r>
      <w:r w:rsidRPr="4AED2D7B" w:rsidR="7572C880">
        <w:rPr>
          <w:rFonts w:ascii="Arial" w:hAnsi="Arial" w:cs="Arial"/>
          <w:sz w:val="24"/>
          <w:szCs w:val="24"/>
        </w:rPr>
        <w:t xml:space="preserve">lthough it has not been stated what </w:t>
      </w:r>
      <w:r w:rsidRPr="4AED2D7B" w:rsidR="2269508E">
        <w:rPr>
          <w:rFonts w:ascii="Arial" w:hAnsi="Arial" w:cs="Arial"/>
          <w:sz w:val="24"/>
          <w:szCs w:val="24"/>
        </w:rPr>
        <w:t>Carl was ridiculed about, it can be hypothesised that it was due to his race.</w:t>
      </w:r>
      <w:r w:rsidR="00AC7879">
        <w:rPr>
          <w:rFonts w:ascii="Arial" w:hAnsi="Arial" w:cs="Arial"/>
          <w:color w:val="FF0000"/>
          <w:sz w:val="24"/>
          <w:szCs w:val="24"/>
        </w:rPr>
        <w:t xml:space="preserve"> </w:t>
      </w:r>
    </w:p>
    <w:p w:rsidR="3D579164" w:rsidP="4AED2D7B" w:rsidRDefault="3D579164" w14:paraId="6CEAF98F" w14:textId="64678E63">
      <w:pPr>
        <w:spacing w:line="360" w:lineRule="auto"/>
        <w:rPr>
          <w:rFonts w:ascii="Arial" w:hAnsi="Arial" w:cs="Arial"/>
          <w:sz w:val="24"/>
          <w:szCs w:val="24"/>
        </w:rPr>
      </w:pPr>
      <w:r w:rsidRPr="19491DA6" w:rsidR="3D579164">
        <w:rPr>
          <w:rFonts w:ascii="Arial" w:hAnsi="Arial" w:cs="Arial"/>
          <w:sz w:val="24"/>
          <w:szCs w:val="24"/>
        </w:rPr>
        <w:t xml:space="preserve">Being a victim of bullying can cause an array of psychological and emotional problems, while research has </w:t>
      </w:r>
      <w:r w:rsidRPr="19491DA6" w:rsidR="308A649C">
        <w:rPr>
          <w:rFonts w:ascii="Arial" w:hAnsi="Arial" w:cs="Arial"/>
          <w:sz w:val="24"/>
          <w:szCs w:val="24"/>
        </w:rPr>
        <w:t>also found a positive correlation between being bullied and low academic achievement (</w:t>
      </w:r>
      <w:r w:rsidRPr="19491DA6" w:rsidR="4864A47A">
        <w:rPr>
          <w:rFonts w:ascii="Arial" w:hAnsi="Arial" w:cs="Arial"/>
          <w:sz w:val="24"/>
          <w:szCs w:val="24"/>
        </w:rPr>
        <w:t>Rothon</w:t>
      </w:r>
      <w:r w:rsidRPr="19491DA6" w:rsidR="4864A47A">
        <w:rPr>
          <w:rFonts w:ascii="Arial" w:hAnsi="Arial" w:cs="Arial"/>
          <w:sz w:val="24"/>
          <w:szCs w:val="24"/>
        </w:rPr>
        <w:t xml:space="preserve"> et al, 2011</w:t>
      </w:r>
      <w:r w:rsidRPr="19491DA6" w:rsidR="308A649C">
        <w:rPr>
          <w:rFonts w:ascii="Arial" w:hAnsi="Arial" w:cs="Arial"/>
          <w:sz w:val="24"/>
          <w:szCs w:val="24"/>
        </w:rPr>
        <w:t xml:space="preserve">), this may </w:t>
      </w:r>
      <w:r w:rsidRPr="19491DA6" w:rsidR="308A649C">
        <w:rPr>
          <w:rFonts w:ascii="Arial" w:hAnsi="Arial" w:cs="Arial"/>
          <w:sz w:val="24"/>
          <w:szCs w:val="24"/>
        </w:rPr>
        <w:t>indicate</w:t>
      </w:r>
      <w:r w:rsidRPr="19491DA6" w:rsidR="308A649C">
        <w:rPr>
          <w:rFonts w:ascii="Arial" w:hAnsi="Arial" w:cs="Arial"/>
          <w:sz w:val="24"/>
          <w:szCs w:val="24"/>
        </w:rPr>
        <w:t xml:space="preserve"> the </w:t>
      </w:r>
      <w:r w:rsidRPr="19491DA6" w:rsidR="18F9A336">
        <w:rPr>
          <w:rFonts w:ascii="Arial" w:hAnsi="Arial" w:cs="Arial"/>
          <w:sz w:val="24"/>
          <w:szCs w:val="24"/>
        </w:rPr>
        <w:t xml:space="preserve">deterioration </w:t>
      </w:r>
      <w:r w:rsidRPr="19491DA6" w:rsidR="308A649C">
        <w:rPr>
          <w:rFonts w:ascii="Arial" w:hAnsi="Arial" w:cs="Arial"/>
          <w:sz w:val="24"/>
          <w:szCs w:val="24"/>
        </w:rPr>
        <w:t xml:space="preserve">of Carls academic </w:t>
      </w:r>
      <w:r w:rsidRPr="19491DA6" w:rsidR="32343858">
        <w:rPr>
          <w:rFonts w:ascii="Arial" w:hAnsi="Arial" w:cs="Arial"/>
          <w:sz w:val="24"/>
          <w:szCs w:val="24"/>
        </w:rPr>
        <w:t>performance</w:t>
      </w:r>
      <w:r w:rsidRPr="19491DA6" w:rsidR="1F218199">
        <w:rPr>
          <w:rFonts w:ascii="Arial" w:hAnsi="Arial" w:cs="Arial"/>
          <w:sz w:val="24"/>
          <w:szCs w:val="24"/>
        </w:rPr>
        <w:t xml:space="preserve"> </w:t>
      </w:r>
      <w:r w:rsidRPr="19491DA6" w:rsidR="39A7309D">
        <w:rPr>
          <w:rFonts w:ascii="Arial" w:hAnsi="Arial" w:cs="Arial"/>
          <w:sz w:val="24"/>
          <w:szCs w:val="24"/>
        </w:rPr>
        <w:t xml:space="preserve">which </w:t>
      </w:r>
      <w:r w:rsidRPr="19491DA6" w:rsidR="49AFBA53">
        <w:rPr>
          <w:rFonts w:ascii="Arial" w:hAnsi="Arial" w:cs="Arial"/>
          <w:sz w:val="24"/>
          <w:szCs w:val="24"/>
        </w:rPr>
        <w:t>led</w:t>
      </w:r>
      <w:r w:rsidRPr="19491DA6" w:rsidR="39A7309D">
        <w:rPr>
          <w:rFonts w:ascii="Arial" w:hAnsi="Arial" w:cs="Arial"/>
          <w:sz w:val="24"/>
          <w:szCs w:val="24"/>
        </w:rPr>
        <w:t xml:space="preserve"> to him missing school altogether. </w:t>
      </w:r>
      <w:r w:rsidRPr="19491DA6" w:rsidR="5662A0D7">
        <w:rPr>
          <w:rFonts w:ascii="Arial" w:hAnsi="Arial" w:cs="Arial"/>
          <w:sz w:val="24"/>
          <w:szCs w:val="24"/>
        </w:rPr>
        <w:t>Furthermore, there is research to suggest that bullying can</w:t>
      </w:r>
      <w:r w:rsidRPr="19491DA6" w:rsidR="46ED778C">
        <w:rPr>
          <w:rFonts w:ascii="Arial" w:hAnsi="Arial" w:cs="Arial"/>
          <w:sz w:val="24"/>
          <w:szCs w:val="24"/>
        </w:rPr>
        <w:t xml:space="preserve"> </w:t>
      </w:r>
      <w:r w:rsidRPr="19491DA6" w:rsidR="5662A0D7">
        <w:rPr>
          <w:rFonts w:ascii="Arial" w:hAnsi="Arial" w:cs="Arial"/>
          <w:sz w:val="24"/>
          <w:szCs w:val="24"/>
        </w:rPr>
        <w:t xml:space="preserve">lead the victim to experience </w:t>
      </w:r>
      <w:r w:rsidRPr="19491DA6" w:rsidR="3ED1DF71">
        <w:rPr>
          <w:rFonts w:ascii="Arial" w:hAnsi="Arial" w:cs="Arial"/>
          <w:sz w:val="24"/>
          <w:szCs w:val="24"/>
        </w:rPr>
        <w:t xml:space="preserve">anxiety, depression, suicidal </w:t>
      </w:r>
      <w:r w:rsidRPr="19491DA6" w:rsidR="149C0175">
        <w:rPr>
          <w:rFonts w:ascii="Arial" w:hAnsi="Arial" w:cs="Arial"/>
          <w:sz w:val="24"/>
          <w:szCs w:val="24"/>
        </w:rPr>
        <w:t>ideation,</w:t>
      </w:r>
      <w:r w:rsidRPr="19491DA6" w:rsidR="3ED1DF71">
        <w:rPr>
          <w:rFonts w:ascii="Arial" w:hAnsi="Arial" w:cs="Arial"/>
          <w:sz w:val="24"/>
          <w:szCs w:val="24"/>
        </w:rPr>
        <w:t xml:space="preserve"> and suicidal behaviour, </w:t>
      </w:r>
      <w:r w:rsidRPr="19491DA6" w:rsidR="6878EC78">
        <w:rPr>
          <w:rFonts w:ascii="Arial" w:hAnsi="Arial" w:cs="Arial"/>
          <w:sz w:val="24"/>
          <w:szCs w:val="24"/>
        </w:rPr>
        <w:t>especially</w:t>
      </w:r>
      <w:r w:rsidRPr="19491DA6" w:rsidR="3ED1DF71">
        <w:rPr>
          <w:rFonts w:ascii="Arial" w:hAnsi="Arial" w:cs="Arial"/>
          <w:sz w:val="24"/>
          <w:szCs w:val="24"/>
        </w:rPr>
        <w:t xml:space="preserve"> among adolescents (</w:t>
      </w:r>
      <w:r w:rsidRPr="19491DA6" w:rsidR="0C75F4E6">
        <w:rPr>
          <w:rFonts w:ascii="Arial" w:hAnsi="Arial" w:cs="Arial"/>
          <w:sz w:val="24"/>
          <w:szCs w:val="24"/>
        </w:rPr>
        <w:t>Man et al, 2022</w:t>
      </w:r>
      <w:r w:rsidRPr="19491DA6" w:rsidR="3ED1DF71">
        <w:rPr>
          <w:rFonts w:ascii="Arial" w:hAnsi="Arial" w:cs="Arial"/>
          <w:sz w:val="24"/>
          <w:szCs w:val="24"/>
        </w:rPr>
        <w:t xml:space="preserve">). </w:t>
      </w:r>
      <w:r w:rsidRPr="19491DA6" w:rsidR="51629029">
        <w:rPr>
          <w:rFonts w:ascii="Arial" w:hAnsi="Arial" w:cs="Arial"/>
          <w:sz w:val="24"/>
          <w:szCs w:val="24"/>
        </w:rPr>
        <w:t xml:space="preserve">Trauma experienced in childhood </w:t>
      </w:r>
      <w:r w:rsidRPr="19491DA6" w:rsidR="1F7007A2">
        <w:rPr>
          <w:rFonts w:ascii="Arial" w:hAnsi="Arial" w:cs="Arial"/>
          <w:sz w:val="24"/>
          <w:szCs w:val="24"/>
        </w:rPr>
        <w:t>can significantly increase</w:t>
      </w:r>
      <w:r w:rsidRPr="19491DA6" w:rsidR="51629029">
        <w:rPr>
          <w:rFonts w:ascii="Arial" w:hAnsi="Arial" w:cs="Arial"/>
          <w:sz w:val="24"/>
          <w:szCs w:val="24"/>
        </w:rPr>
        <w:t xml:space="preserve"> an individual's </w:t>
      </w:r>
      <w:r w:rsidRPr="19491DA6" w:rsidR="708B304D">
        <w:rPr>
          <w:rFonts w:ascii="Arial" w:hAnsi="Arial" w:cs="Arial"/>
          <w:sz w:val="24"/>
          <w:szCs w:val="24"/>
        </w:rPr>
        <w:t>likelihood</w:t>
      </w:r>
      <w:r w:rsidRPr="19491DA6" w:rsidR="2E97DED7">
        <w:rPr>
          <w:rFonts w:ascii="Arial" w:hAnsi="Arial" w:cs="Arial"/>
          <w:sz w:val="24"/>
          <w:szCs w:val="24"/>
        </w:rPr>
        <w:t xml:space="preserve"> </w:t>
      </w:r>
      <w:r w:rsidRPr="19491DA6" w:rsidR="51629029">
        <w:rPr>
          <w:rFonts w:ascii="Arial" w:hAnsi="Arial" w:cs="Arial"/>
          <w:sz w:val="24"/>
          <w:szCs w:val="24"/>
        </w:rPr>
        <w:t>of developing a psychiatric disorder</w:t>
      </w:r>
      <w:r w:rsidRPr="19491DA6" w:rsidR="6B475E3B">
        <w:rPr>
          <w:rFonts w:ascii="Arial" w:hAnsi="Arial" w:cs="Arial"/>
          <w:sz w:val="24"/>
          <w:szCs w:val="24"/>
        </w:rPr>
        <w:t xml:space="preserve">; </w:t>
      </w:r>
      <w:r w:rsidRPr="19491DA6" w:rsidR="6B475E3B">
        <w:rPr>
          <w:rFonts w:ascii="Arial" w:hAnsi="Arial" w:cs="Arial"/>
          <w:sz w:val="24"/>
          <w:szCs w:val="24"/>
        </w:rPr>
        <w:t>previous</w:t>
      </w:r>
      <w:r w:rsidRPr="19491DA6" w:rsidR="3B75A4B6">
        <w:rPr>
          <w:rFonts w:ascii="Arial" w:hAnsi="Arial" w:cs="Arial"/>
          <w:sz w:val="24"/>
          <w:szCs w:val="24"/>
        </w:rPr>
        <w:t xml:space="preserve"> research has been able to find a small b</w:t>
      </w:r>
      <w:r w:rsidRPr="19491DA6" w:rsidR="6A9D72AE">
        <w:rPr>
          <w:rFonts w:ascii="Arial" w:hAnsi="Arial" w:cs="Arial"/>
          <w:sz w:val="24"/>
          <w:szCs w:val="24"/>
        </w:rPr>
        <w:t>u</w:t>
      </w:r>
      <w:r w:rsidRPr="19491DA6" w:rsidR="3B75A4B6">
        <w:rPr>
          <w:rFonts w:ascii="Arial" w:hAnsi="Arial" w:cs="Arial"/>
          <w:sz w:val="24"/>
          <w:szCs w:val="24"/>
        </w:rPr>
        <w:t>t significant overlap between emotional childhood trauma and symptoms of OCD</w:t>
      </w:r>
      <w:r w:rsidRPr="19491DA6" w:rsidR="3C76D89C">
        <w:rPr>
          <w:rFonts w:ascii="Arial" w:hAnsi="Arial" w:cs="Arial"/>
          <w:sz w:val="24"/>
          <w:szCs w:val="24"/>
        </w:rPr>
        <w:t xml:space="preserve"> (Mathews </w:t>
      </w:r>
      <w:r w:rsidRPr="19491DA6" w:rsidR="17F8FB9C">
        <w:rPr>
          <w:rFonts w:ascii="Arial" w:hAnsi="Arial" w:cs="Arial"/>
          <w:sz w:val="24"/>
          <w:szCs w:val="24"/>
        </w:rPr>
        <w:t>et al.</w:t>
      </w:r>
      <w:r w:rsidRPr="19491DA6" w:rsidR="3C76D89C">
        <w:rPr>
          <w:rFonts w:ascii="Arial" w:hAnsi="Arial" w:cs="Arial"/>
          <w:sz w:val="24"/>
          <w:szCs w:val="24"/>
        </w:rPr>
        <w:t>, 2008)</w:t>
      </w:r>
      <w:r w:rsidRPr="19491DA6" w:rsidR="3B75A4B6">
        <w:rPr>
          <w:rFonts w:ascii="Arial" w:hAnsi="Arial" w:cs="Arial"/>
          <w:sz w:val="24"/>
          <w:szCs w:val="24"/>
        </w:rPr>
        <w:t xml:space="preserve">, thus leading to the argument that Carl developed </w:t>
      </w:r>
      <w:r w:rsidRPr="19491DA6" w:rsidR="024BE757">
        <w:rPr>
          <w:rFonts w:ascii="Arial" w:hAnsi="Arial" w:cs="Arial"/>
          <w:sz w:val="24"/>
          <w:szCs w:val="24"/>
        </w:rPr>
        <w:t>his</w:t>
      </w:r>
      <w:r w:rsidRPr="19491DA6" w:rsidR="3B75A4B6">
        <w:rPr>
          <w:rFonts w:ascii="Arial" w:hAnsi="Arial" w:cs="Arial"/>
          <w:sz w:val="24"/>
          <w:szCs w:val="24"/>
        </w:rPr>
        <w:t xml:space="preserve"> symptoms as </w:t>
      </w:r>
      <w:r w:rsidRPr="19491DA6" w:rsidR="686C2CC3">
        <w:rPr>
          <w:rFonts w:ascii="Arial" w:hAnsi="Arial" w:cs="Arial"/>
          <w:sz w:val="24"/>
          <w:szCs w:val="24"/>
        </w:rPr>
        <w:t xml:space="preserve">a response to his emotional distress from being bullied. </w:t>
      </w:r>
    </w:p>
    <w:p w:rsidR="457ABD9A" w:rsidP="2FB8AE74" w:rsidRDefault="457ABD9A" w14:paraId="05F6CEAD" w14:textId="5AD5C3D9">
      <w:pPr>
        <w:spacing w:line="360" w:lineRule="auto"/>
        <w:rPr>
          <w:rFonts w:ascii="Arial" w:hAnsi="Arial" w:cs="Arial"/>
          <w:b/>
          <w:bCs/>
          <w:sz w:val="24"/>
          <w:szCs w:val="24"/>
          <w:u w:val="single"/>
        </w:rPr>
      </w:pPr>
      <w:r w:rsidRPr="2FB8AE74">
        <w:rPr>
          <w:rFonts w:ascii="Arial" w:hAnsi="Arial" w:cs="Arial"/>
          <w:b/>
          <w:bCs/>
          <w:sz w:val="24"/>
          <w:szCs w:val="24"/>
          <w:u w:val="single"/>
        </w:rPr>
        <w:t>Secrecy</w:t>
      </w:r>
      <w:r w:rsidRPr="2FB8AE74" w:rsidR="29BB05B0">
        <w:rPr>
          <w:rFonts w:ascii="Arial" w:hAnsi="Arial" w:cs="Arial"/>
          <w:b/>
          <w:bCs/>
          <w:sz w:val="24"/>
          <w:szCs w:val="24"/>
          <w:u w:val="single"/>
        </w:rPr>
        <w:t xml:space="preserve"> of homosexuality</w:t>
      </w:r>
    </w:p>
    <w:p w:rsidR="006A3FE6" w:rsidP="4AED2D7B" w:rsidRDefault="29BB05B0" w14:paraId="6FF4F761" w14:textId="77777777">
      <w:pPr>
        <w:spacing w:line="360" w:lineRule="auto"/>
        <w:rPr>
          <w:rFonts w:ascii="Arial" w:hAnsi="Arial" w:cs="Arial"/>
          <w:sz w:val="24"/>
          <w:szCs w:val="24"/>
        </w:rPr>
      </w:pPr>
      <w:r w:rsidRPr="51718D9F" w:rsidR="29BB05B0">
        <w:rPr>
          <w:rFonts w:ascii="Arial" w:hAnsi="Arial" w:cs="Arial"/>
          <w:sz w:val="24"/>
          <w:szCs w:val="24"/>
        </w:rPr>
        <w:t xml:space="preserve">Carl has not made his sexuality </w:t>
      </w:r>
      <w:r w:rsidRPr="51718D9F" w:rsidR="180CA88C">
        <w:rPr>
          <w:rFonts w:ascii="Arial" w:hAnsi="Arial" w:cs="Arial"/>
          <w:sz w:val="24"/>
          <w:szCs w:val="24"/>
        </w:rPr>
        <w:t>known but</w:t>
      </w:r>
      <w:r w:rsidRPr="51718D9F" w:rsidR="29BB05B0">
        <w:rPr>
          <w:rFonts w:ascii="Arial" w:hAnsi="Arial" w:cs="Arial"/>
          <w:sz w:val="24"/>
          <w:szCs w:val="24"/>
        </w:rPr>
        <w:t xml:space="preserve"> has reported an intense fear of h</w:t>
      </w:r>
      <w:r w:rsidRPr="51718D9F" w:rsidR="562F1823">
        <w:rPr>
          <w:rFonts w:ascii="Arial" w:hAnsi="Arial" w:cs="Arial"/>
          <w:sz w:val="24"/>
          <w:szCs w:val="24"/>
        </w:rPr>
        <w:t>im</w:t>
      </w:r>
      <w:r w:rsidRPr="51718D9F" w:rsidR="6B16207E">
        <w:rPr>
          <w:rFonts w:ascii="Arial" w:hAnsi="Arial" w:cs="Arial"/>
          <w:sz w:val="24"/>
          <w:szCs w:val="24"/>
        </w:rPr>
        <w:t xml:space="preserve"> </w:t>
      </w:r>
      <w:r w:rsidRPr="51718D9F" w:rsidR="29BB05B0">
        <w:rPr>
          <w:rFonts w:ascii="Arial" w:hAnsi="Arial" w:cs="Arial"/>
          <w:sz w:val="24"/>
          <w:szCs w:val="24"/>
        </w:rPr>
        <w:t>or his family from contracting AIDS</w:t>
      </w:r>
      <w:r w:rsidRPr="51718D9F" w:rsidR="3AC6C1CA">
        <w:rPr>
          <w:rFonts w:ascii="Arial" w:hAnsi="Arial" w:cs="Arial"/>
          <w:sz w:val="24"/>
          <w:szCs w:val="24"/>
        </w:rPr>
        <w:t>. T</w:t>
      </w:r>
      <w:r w:rsidRPr="51718D9F" w:rsidR="29BB05B0">
        <w:rPr>
          <w:rFonts w:ascii="Arial" w:hAnsi="Arial" w:cs="Arial"/>
          <w:sz w:val="24"/>
          <w:szCs w:val="24"/>
        </w:rPr>
        <w:t xml:space="preserve">his may be due to Carl </w:t>
      </w:r>
      <w:r w:rsidRPr="51718D9F" w:rsidR="670FD379">
        <w:rPr>
          <w:rFonts w:ascii="Arial" w:hAnsi="Arial" w:cs="Arial"/>
          <w:sz w:val="24"/>
          <w:szCs w:val="24"/>
        </w:rPr>
        <w:t>realising that he is homosexual.</w:t>
      </w:r>
      <w:r w:rsidRPr="51718D9F" w:rsidR="6DFCE6BD">
        <w:rPr>
          <w:rFonts w:ascii="Arial" w:hAnsi="Arial" w:cs="Arial"/>
          <w:sz w:val="24"/>
          <w:szCs w:val="24"/>
        </w:rPr>
        <w:t xml:space="preserve"> Based on social identity theory, </w:t>
      </w:r>
      <w:r w:rsidRPr="51718D9F" w:rsidR="0843DDC1">
        <w:rPr>
          <w:rFonts w:ascii="Arial" w:hAnsi="Arial" w:cs="Arial"/>
          <w:sz w:val="24"/>
          <w:szCs w:val="24"/>
        </w:rPr>
        <w:t xml:space="preserve">a group membership significantly influences an </w:t>
      </w:r>
      <w:r w:rsidRPr="51718D9F" w:rsidR="43BC944D">
        <w:rPr>
          <w:rFonts w:ascii="Arial" w:hAnsi="Arial" w:cs="Arial"/>
          <w:sz w:val="24"/>
          <w:szCs w:val="24"/>
        </w:rPr>
        <w:t>individual's</w:t>
      </w:r>
      <w:r w:rsidRPr="51718D9F" w:rsidR="0843DDC1">
        <w:rPr>
          <w:rFonts w:ascii="Arial" w:hAnsi="Arial" w:cs="Arial"/>
          <w:sz w:val="24"/>
          <w:szCs w:val="24"/>
        </w:rPr>
        <w:t xml:space="preserve"> sense of </w:t>
      </w:r>
      <w:r w:rsidRPr="51718D9F" w:rsidR="70B31C5A">
        <w:rPr>
          <w:rFonts w:ascii="Arial" w:hAnsi="Arial" w:cs="Arial"/>
          <w:sz w:val="24"/>
          <w:szCs w:val="24"/>
        </w:rPr>
        <w:t xml:space="preserve">identity and self-esteem, the theory believes that unacceptance of </w:t>
      </w:r>
      <w:r w:rsidRPr="51718D9F" w:rsidR="1160A9C2">
        <w:rPr>
          <w:rFonts w:ascii="Arial" w:hAnsi="Arial" w:cs="Arial"/>
          <w:sz w:val="24"/>
          <w:szCs w:val="24"/>
        </w:rPr>
        <w:t>others in their group may have adverse effects (</w:t>
      </w:r>
      <w:r w:rsidRPr="51718D9F" w:rsidR="761F8794">
        <w:rPr>
          <w:rFonts w:ascii="Arial" w:hAnsi="Arial" w:cs="Arial"/>
          <w:sz w:val="24"/>
          <w:szCs w:val="24"/>
        </w:rPr>
        <w:t>Masson &amp; Nkosi, 2017</w:t>
      </w:r>
      <w:r w:rsidRPr="51718D9F" w:rsidR="1160A9C2">
        <w:rPr>
          <w:rFonts w:ascii="Arial" w:hAnsi="Arial" w:cs="Arial"/>
          <w:sz w:val="24"/>
          <w:szCs w:val="24"/>
        </w:rPr>
        <w:t xml:space="preserve">). Within the Christianity religion, it </w:t>
      </w:r>
      <w:r w:rsidRPr="51718D9F" w:rsidR="1F5EA61F">
        <w:rPr>
          <w:rFonts w:ascii="Arial" w:hAnsi="Arial" w:cs="Arial"/>
          <w:sz w:val="24"/>
          <w:szCs w:val="24"/>
        </w:rPr>
        <w:t>is evident that heterosexuality is the only accepted form of sexuality, with some referring homosexuality as a sinful act (</w:t>
      </w:r>
      <w:r w:rsidRPr="51718D9F" w:rsidR="2DBF1B21">
        <w:rPr>
          <w:rFonts w:ascii="Arial" w:hAnsi="Arial" w:cs="Arial"/>
          <w:sz w:val="24"/>
          <w:szCs w:val="24"/>
        </w:rPr>
        <w:t>Masson &amp; Nkosi</w:t>
      </w:r>
      <w:r w:rsidRPr="51718D9F" w:rsidR="1F5EA61F">
        <w:rPr>
          <w:rFonts w:ascii="Arial" w:hAnsi="Arial" w:cs="Arial"/>
          <w:sz w:val="24"/>
          <w:szCs w:val="24"/>
        </w:rPr>
        <w:t xml:space="preserve">). </w:t>
      </w:r>
      <w:r w:rsidRPr="51718D9F" w:rsidR="6D02BB93">
        <w:rPr>
          <w:rFonts w:ascii="Arial" w:hAnsi="Arial" w:cs="Arial"/>
          <w:sz w:val="24"/>
          <w:szCs w:val="24"/>
        </w:rPr>
        <w:t xml:space="preserve">In the report it states that Carl’s father is a minister at a local church, insinuating that the family is of </w:t>
      </w:r>
      <w:r w:rsidRPr="51718D9F" w:rsidR="4928FF87">
        <w:rPr>
          <w:rFonts w:ascii="Arial" w:hAnsi="Arial" w:cs="Arial"/>
          <w:sz w:val="24"/>
          <w:szCs w:val="24"/>
        </w:rPr>
        <w:t>Christian</w:t>
      </w:r>
      <w:r w:rsidRPr="51718D9F" w:rsidR="6D02BB93">
        <w:rPr>
          <w:rFonts w:ascii="Arial" w:hAnsi="Arial" w:cs="Arial"/>
          <w:sz w:val="24"/>
          <w:szCs w:val="24"/>
        </w:rPr>
        <w:t xml:space="preserve"> religion, therefore if Carl is </w:t>
      </w:r>
      <w:r w:rsidRPr="51718D9F" w:rsidR="1AAC6462">
        <w:rPr>
          <w:rFonts w:ascii="Arial" w:hAnsi="Arial" w:cs="Arial"/>
          <w:sz w:val="24"/>
          <w:szCs w:val="24"/>
        </w:rPr>
        <w:t>homosexual,</w:t>
      </w:r>
      <w:r w:rsidRPr="51718D9F" w:rsidR="6D02BB93">
        <w:rPr>
          <w:rFonts w:ascii="Arial" w:hAnsi="Arial" w:cs="Arial"/>
          <w:sz w:val="24"/>
          <w:szCs w:val="24"/>
        </w:rPr>
        <w:t xml:space="preserve"> he may </w:t>
      </w:r>
      <w:r w:rsidRPr="51718D9F" w:rsidR="01674E55">
        <w:rPr>
          <w:rFonts w:ascii="Arial" w:hAnsi="Arial" w:cs="Arial"/>
          <w:sz w:val="24"/>
          <w:szCs w:val="24"/>
        </w:rPr>
        <w:t>fear the repercussions of admitting this to his family.</w:t>
      </w:r>
      <w:r w:rsidRPr="51718D9F" w:rsidR="003D1F05">
        <w:rPr>
          <w:rFonts w:ascii="Arial" w:hAnsi="Arial" w:cs="Arial"/>
          <w:sz w:val="24"/>
          <w:szCs w:val="24"/>
        </w:rPr>
        <w:t xml:space="preserve"> </w:t>
      </w:r>
    </w:p>
    <w:p w:rsidR="07E66F50" w:rsidP="2FB8AE74" w:rsidRDefault="07E66F50" w14:paraId="6E77537D" w14:textId="2B187C61">
      <w:pPr>
        <w:spacing w:line="360" w:lineRule="auto"/>
        <w:rPr>
          <w:rFonts w:ascii="Arial" w:hAnsi="Arial" w:cs="Arial"/>
          <w:sz w:val="24"/>
          <w:szCs w:val="24"/>
        </w:rPr>
      </w:pPr>
      <w:r w:rsidRPr="51718D9F" w:rsidR="07E66F50">
        <w:rPr>
          <w:rFonts w:ascii="Arial" w:hAnsi="Arial" w:cs="Arial"/>
          <w:sz w:val="24"/>
          <w:szCs w:val="24"/>
        </w:rPr>
        <w:t xml:space="preserve">Research has shown that OCD is comorbid with other forms of mental illness, such as depression and anxiety, </w:t>
      </w:r>
      <w:r w:rsidRPr="51718D9F" w:rsidR="4D4A7647">
        <w:rPr>
          <w:rFonts w:ascii="Arial" w:hAnsi="Arial" w:cs="Arial"/>
          <w:sz w:val="24"/>
          <w:szCs w:val="24"/>
        </w:rPr>
        <w:t xml:space="preserve">while it has also been argued that self-perception can </w:t>
      </w:r>
      <w:r w:rsidRPr="51718D9F" w:rsidR="4D4A7647">
        <w:rPr>
          <w:rFonts w:ascii="Arial" w:hAnsi="Arial" w:cs="Arial"/>
          <w:sz w:val="24"/>
          <w:szCs w:val="24"/>
        </w:rPr>
        <w:t>determine</w:t>
      </w:r>
      <w:r w:rsidRPr="51718D9F" w:rsidR="4D4A7647">
        <w:rPr>
          <w:rFonts w:ascii="Arial" w:hAnsi="Arial" w:cs="Arial"/>
          <w:sz w:val="24"/>
          <w:szCs w:val="24"/>
        </w:rPr>
        <w:t xml:space="preserve"> the behaviour that follows an intrusive thought (</w:t>
      </w:r>
      <w:r w:rsidRPr="51718D9F" w:rsidR="1411FC50">
        <w:rPr>
          <w:rFonts w:ascii="Arial" w:hAnsi="Arial" w:cs="Arial"/>
          <w:sz w:val="24"/>
          <w:szCs w:val="24"/>
        </w:rPr>
        <w:t>Doron &amp; Kyrios, 2005</w:t>
      </w:r>
      <w:r w:rsidRPr="51718D9F" w:rsidR="4D4A7647">
        <w:rPr>
          <w:rFonts w:ascii="Arial" w:hAnsi="Arial" w:cs="Arial"/>
          <w:sz w:val="24"/>
          <w:szCs w:val="24"/>
        </w:rPr>
        <w:t>)</w:t>
      </w:r>
      <w:r w:rsidRPr="51718D9F" w:rsidR="1FCFBC18">
        <w:rPr>
          <w:rFonts w:ascii="Arial" w:hAnsi="Arial" w:cs="Arial"/>
          <w:sz w:val="24"/>
          <w:szCs w:val="24"/>
        </w:rPr>
        <w:t xml:space="preserve">. It is theorised that if the individual believes that the intrusive thought may </w:t>
      </w:r>
      <w:r w:rsidRPr="51718D9F" w:rsidR="1FCFBC18">
        <w:rPr>
          <w:rFonts w:ascii="Arial" w:hAnsi="Arial" w:cs="Arial"/>
          <w:sz w:val="24"/>
          <w:szCs w:val="24"/>
        </w:rPr>
        <w:t>impact</w:t>
      </w:r>
      <w:r w:rsidRPr="51718D9F" w:rsidR="1FCFBC18">
        <w:rPr>
          <w:rFonts w:ascii="Arial" w:hAnsi="Arial" w:cs="Arial"/>
          <w:sz w:val="24"/>
          <w:szCs w:val="24"/>
        </w:rPr>
        <w:t xml:space="preserve"> their </w:t>
      </w:r>
      <w:r w:rsidRPr="51718D9F" w:rsidR="1FCFBC18">
        <w:rPr>
          <w:rFonts w:ascii="Arial" w:hAnsi="Arial" w:cs="Arial"/>
          <w:sz w:val="24"/>
          <w:szCs w:val="24"/>
        </w:rPr>
        <w:t xml:space="preserve">sense of </w:t>
      </w:r>
      <w:r w:rsidRPr="51718D9F" w:rsidR="083EFAB2">
        <w:rPr>
          <w:rFonts w:ascii="Arial" w:hAnsi="Arial" w:cs="Arial"/>
          <w:sz w:val="24"/>
          <w:szCs w:val="24"/>
        </w:rPr>
        <w:t xml:space="preserve">self, this will lead the individual to </w:t>
      </w:r>
      <w:r w:rsidRPr="51718D9F" w:rsidR="083EFAB2">
        <w:rPr>
          <w:rFonts w:ascii="Arial" w:hAnsi="Arial" w:cs="Arial"/>
          <w:sz w:val="24"/>
          <w:szCs w:val="24"/>
        </w:rPr>
        <w:t>participate</w:t>
      </w:r>
      <w:r w:rsidRPr="51718D9F" w:rsidR="083EFAB2">
        <w:rPr>
          <w:rFonts w:ascii="Arial" w:hAnsi="Arial" w:cs="Arial"/>
          <w:sz w:val="24"/>
          <w:szCs w:val="24"/>
        </w:rPr>
        <w:t xml:space="preserve"> in irrational behaviours </w:t>
      </w:r>
      <w:r w:rsidRPr="51718D9F" w:rsidR="60FCFF6C">
        <w:rPr>
          <w:rFonts w:ascii="Arial" w:hAnsi="Arial" w:cs="Arial"/>
          <w:sz w:val="24"/>
          <w:szCs w:val="24"/>
        </w:rPr>
        <w:t>to</w:t>
      </w:r>
      <w:r w:rsidRPr="51718D9F" w:rsidR="083EFAB2">
        <w:rPr>
          <w:rFonts w:ascii="Arial" w:hAnsi="Arial" w:cs="Arial"/>
          <w:sz w:val="24"/>
          <w:szCs w:val="24"/>
        </w:rPr>
        <w:t xml:space="preserve"> prevent the thoughts from </w:t>
      </w:r>
      <w:r w:rsidRPr="51718D9F" w:rsidR="499A1580">
        <w:rPr>
          <w:rFonts w:ascii="Arial" w:hAnsi="Arial" w:cs="Arial"/>
          <w:sz w:val="24"/>
          <w:szCs w:val="24"/>
        </w:rPr>
        <w:t>happening (</w:t>
      </w:r>
      <w:r w:rsidRPr="51718D9F" w:rsidR="66974220">
        <w:rPr>
          <w:rFonts w:ascii="Arial" w:hAnsi="Arial" w:cs="Arial"/>
          <w:sz w:val="24"/>
          <w:szCs w:val="24"/>
        </w:rPr>
        <w:t>Doron &amp; Kyrios</w:t>
      </w:r>
      <w:r w:rsidRPr="51718D9F" w:rsidR="499A1580">
        <w:rPr>
          <w:rFonts w:ascii="Arial" w:hAnsi="Arial" w:cs="Arial"/>
          <w:sz w:val="24"/>
          <w:szCs w:val="24"/>
        </w:rPr>
        <w:t xml:space="preserve">). </w:t>
      </w:r>
      <w:r w:rsidRPr="51718D9F" w:rsidR="63E10C83">
        <w:rPr>
          <w:rFonts w:ascii="Arial" w:hAnsi="Arial" w:cs="Arial"/>
          <w:sz w:val="24"/>
          <w:szCs w:val="24"/>
        </w:rPr>
        <w:t xml:space="preserve">It is hypothesised that Carl is unsure of his sense of identity, as he believes his sexuality is a sin and he will now longer be a member of his </w:t>
      </w:r>
      <w:r w:rsidRPr="51718D9F" w:rsidR="7066D7A2">
        <w:rPr>
          <w:rFonts w:ascii="Arial" w:hAnsi="Arial" w:cs="Arial"/>
          <w:sz w:val="24"/>
          <w:szCs w:val="24"/>
        </w:rPr>
        <w:t>religious</w:t>
      </w:r>
      <w:r w:rsidRPr="51718D9F" w:rsidR="63E10C83">
        <w:rPr>
          <w:rFonts w:ascii="Arial" w:hAnsi="Arial" w:cs="Arial"/>
          <w:sz w:val="24"/>
          <w:szCs w:val="24"/>
        </w:rPr>
        <w:t xml:space="preserve"> group or his family group. This </w:t>
      </w:r>
      <w:r w:rsidRPr="51718D9F" w:rsidR="40075077">
        <w:rPr>
          <w:rFonts w:ascii="Arial" w:hAnsi="Arial" w:cs="Arial"/>
          <w:sz w:val="24"/>
          <w:szCs w:val="24"/>
        </w:rPr>
        <w:t xml:space="preserve">fear may have caused Carl anxiety, which in turn escalated to his intrusive thoughts, </w:t>
      </w:r>
      <w:r w:rsidRPr="51718D9F" w:rsidR="5231D9D9">
        <w:rPr>
          <w:rFonts w:ascii="Arial" w:hAnsi="Arial" w:cs="Arial"/>
          <w:sz w:val="24"/>
          <w:szCs w:val="24"/>
        </w:rPr>
        <w:t>obsessions,</w:t>
      </w:r>
      <w:r w:rsidRPr="51718D9F" w:rsidR="40075077">
        <w:rPr>
          <w:rFonts w:ascii="Arial" w:hAnsi="Arial" w:cs="Arial"/>
          <w:sz w:val="24"/>
          <w:szCs w:val="24"/>
        </w:rPr>
        <w:t xml:space="preserve"> and compulsions. </w:t>
      </w:r>
    </w:p>
    <w:p w:rsidR="73DBD53C" w:rsidP="51718D9F" w:rsidRDefault="73DBD53C" w14:paraId="3E301DC2" w14:textId="4155EDFE">
      <w:pPr>
        <w:pStyle w:val="Normal"/>
        <w:spacing w:line="360" w:lineRule="auto"/>
        <w:rPr>
          <w:rFonts w:ascii="Arial" w:hAnsi="Arial" w:cs="Arial"/>
          <w:sz w:val="24"/>
          <w:szCs w:val="24"/>
          <w:u w:val="single"/>
        </w:rPr>
      </w:pPr>
      <w:r w:rsidRPr="51718D9F" w:rsidR="73DBD53C">
        <w:rPr>
          <w:rFonts w:ascii="Arial" w:hAnsi="Arial" w:cs="Arial"/>
          <w:sz w:val="24"/>
          <w:szCs w:val="24"/>
          <w:u w:val="single"/>
        </w:rPr>
        <w:t>Religious</w:t>
      </w:r>
      <w:r w:rsidRPr="51718D9F" w:rsidR="73DBD53C">
        <w:rPr>
          <w:rFonts w:ascii="Arial" w:hAnsi="Arial" w:cs="Arial"/>
          <w:sz w:val="24"/>
          <w:szCs w:val="24"/>
          <w:u w:val="single"/>
        </w:rPr>
        <w:t xml:space="preserve"> household</w:t>
      </w:r>
    </w:p>
    <w:p w:rsidR="73DBD53C" w:rsidP="51718D9F" w:rsidRDefault="73DBD53C" w14:paraId="211B022E" w14:textId="19D26B73">
      <w:pPr>
        <w:spacing w:line="360" w:lineRule="auto"/>
        <w:rPr>
          <w:rFonts w:ascii="Arial" w:hAnsi="Arial" w:cs="Arial"/>
          <w:sz w:val="24"/>
          <w:szCs w:val="24"/>
        </w:rPr>
      </w:pPr>
      <w:r w:rsidRPr="19491DA6" w:rsidR="73DBD53C">
        <w:rPr>
          <w:rFonts w:ascii="Arial" w:hAnsi="Arial" w:cs="Arial"/>
          <w:sz w:val="24"/>
          <w:szCs w:val="24"/>
        </w:rPr>
        <w:t xml:space="preserve">There is a high possibility that Carl’s father is an evangelic minister. This form of religion is significantly common in African Americans, with research suggesting </w:t>
      </w:r>
      <w:r w:rsidRPr="19491DA6" w:rsidR="4A21F58D">
        <w:rPr>
          <w:rFonts w:ascii="Arial" w:hAnsi="Arial" w:cs="Arial"/>
          <w:sz w:val="24"/>
          <w:szCs w:val="24"/>
        </w:rPr>
        <w:t>an elevated level</w:t>
      </w:r>
      <w:r w:rsidRPr="19491DA6" w:rsidR="73DBD53C">
        <w:rPr>
          <w:rFonts w:ascii="Arial" w:hAnsi="Arial" w:cs="Arial"/>
          <w:sz w:val="24"/>
          <w:szCs w:val="24"/>
        </w:rPr>
        <w:t xml:space="preserve"> of paranoia among those who practice evangelic Christianity, as the religion incorporates beliefs of supernatural occurrences (Carter, 2002). When an adolescent is seen to be </w:t>
      </w:r>
      <w:r w:rsidRPr="19491DA6" w:rsidR="73DBD53C">
        <w:rPr>
          <w:rFonts w:ascii="Arial" w:hAnsi="Arial" w:cs="Arial"/>
          <w:sz w:val="24"/>
          <w:szCs w:val="24"/>
        </w:rPr>
        <w:t>participating</w:t>
      </w:r>
      <w:r w:rsidRPr="19491DA6" w:rsidR="73DBD53C">
        <w:rPr>
          <w:rFonts w:ascii="Arial" w:hAnsi="Arial" w:cs="Arial"/>
          <w:sz w:val="24"/>
          <w:szCs w:val="24"/>
        </w:rPr>
        <w:t xml:space="preserve"> in events against the religious beliefs of the parents, the parents believe this to be an act of rejection towards the religion (Laresn, 1978). Evangelical supporters </w:t>
      </w:r>
      <w:r w:rsidRPr="19491DA6" w:rsidR="73DBD53C">
        <w:rPr>
          <w:rFonts w:ascii="Arial" w:hAnsi="Arial" w:cs="Arial"/>
          <w:sz w:val="24"/>
          <w:szCs w:val="24"/>
        </w:rPr>
        <w:t>deem</w:t>
      </w:r>
      <w:r w:rsidRPr="19491DA6" w:rsidR="73DBD53C">
        <w:rPr>
          <w:rFonts w:ascii="Arial" w:hAnsi="Arial" w:cs="Arial"/>
          <w:sz w:val="24"/>
          <w:szCs w:val="24"/>
        </w:rPr>
        <w:t xml:space="preserve"> those who are homosexual are to be considered as mentally ill, with deliverance ministers performing exorcism</w:t>
      </w:r>
      <w:r w:rsidRPr="19491DA6" w:rsidR="6F11EAC2">
        <w:rPr>
          <w:rFonts w:ascii="Arial" w:hAnsi="Arial" w:cs="Arial"/>
          <w:sz w:val="24"/>
          <w:szCs w:val="24"/>
        </w:rPr>
        <w:t>s</w:t>
      </w:r>
      <w:r w:rsidRPr="19491DA6" w:rsidR="73DBD53C">
        <w:rPr>
          <w:rFonts w:ascii="Arial" w:hAnsi="Arial" w:cs="Arial"/>
          <w:sz w:val="24"/>
          <w:szCs w:val="24"/>
        </w:rPr>
        <w:t xml:space="preserve"> on the individual, believing that they are </w:t>
      </w:r>
      <w:r w:rsidRPr="19491DA6" w:rsidR="73DBD53C">
        <w:rPr>
          <w:rFonts w:ascii="Arial" w:hAnsi="Arial" w:cs="Arial"/>
          <w:sz w:val="24"/>
          <w:szCs w:val="24"/>
        </w:rPr>
        <w:t>possessed</w:t>
      </w:r>
      <w:r w:rsidRPr="19491DA6" w:rsidR="73DBD53C">
        <w:rPr>
          <w:rFonts w:ascii="Arial" w:hAnsi="Arial" w:cs="Arial"/>
          <w:sz w:val="24"/>
          <w:szCs w:val="24"/>
        </w:rPr>
        <w:t xml:space="preserve"> by demonic spirits (Weaver, 2011). Carl may be hiding his sexuality from his parents in fear of either of these situations occurring.</w:t>
      </w:r>
    </w:p>
    <w:p w:rsidR="43F1072C" w:rsidP="51718D9F" w:rsidRDefault="43F1072C" w14:paraId="046D4159" w14:textId="6FA596BA">
      <w:pPr>
        <w:pStyle w:val="Normal"/>
        <w:spacing w:line="360" w:lineRule="auto"/>
        <w:rPr>
          <w:rFonts w:ascii="Arial" w:hAnsi="Arial" w:cs="Arial"/>
          <w:sz w:val="24"/>
          <w:szCs w:val="24"/>
        </w:rPr>
      </w:pPr>
      <w:r w:rsidRPr="19491DA6" w:rsidR="43F1072C">
        <w:rPr>
          <w:rFonts w:ascii="Arial" w:hAnsi="Arial" w:cs="Arial"/>
          <w:sz w:val="24"/>
          <w:szCs w:val="24"/>
        </w:rPr>
        <w:t>Research surrounding the re</w:t>
      </w:r>
      <w:r w:rsidRPr="19491DA6" w:rsidR="4E645D5B">
        <w:rPr>
          <w:rFonts w:ascii="Arial" w:hAnsi="Arial" w:cs="Arial"/>
          <w:sz w:val="24"/>
          <w:szCs w:val="24"/>
        </w:rPr>
        <w:t>lati</w:t>
      </w:r>
      <w:r w:rsidRPr="19491DA6" w:rsidR="43F1072C">
        <w:rPr>
          <w:rFonts w:ascii="Arial" w:hAnsi="Arial" w:cs="Arial"/>
          <w:sz w:val="24"/>
          <w:szCs w:val="24"/>
        </w:rPr>
        <w:t xml:space="preserve">on between the church and mental distress, found that individuals who have displayed symptoms or concerns about mental distress felt abandoned by the church </w:t>
      </w:r>
      <w:r w:rsidRPr="19491DA6" w:rsidR="4A579D90">
        <w:rPr>
          <w:rFonts w:ascii="Arial" w:hAnsi="Arial" w:cs="Arial"/>
          <w:sz w:val="24"/>
          <w:szCs w:val="24"/>
        </w:rPr>
        <w:t>and were told that their poor mental well-being was due to their sinful behaviour (Lloyd &amp; Hutchinson, 2022)</w:t>
      </w:r>
      <w:r w:rsidRPr="19491DA6" w:rsidR="6EA5ED20">
        <w:rPr>
          <w:rFonts w:ascii="Arial" w:hAnsi="Arial" w:cs="Arial"/>
          <w:sz w:val="24"/>
          <w:szCs w:val="24"/>
        </w:rPr>
        <w:t xml:space="preserve">. It is believed that seeking help for a mental disorder within this religion would lead the individuals to be labelled as bad </w:t>
      </w:r>
      <w:r w:rsidRPr="19491DA6" w:rsidR="4BBF2BE0">
        <w:rPr>
          <w:rFonts w:ascii="Arial" w:hAnsi="Arial" w:cs="Arial"/>
          <w:sz w:val="24"/>
          <w:szCs w:val="24"/>
        </w:rPr>
        <w:t>Christians</w:t>
      </w:r>
      <w:r w:rsidRPr="19491DA6" w:rsidR="6EA5ED20">
        <w:rPr>
          <w:rFonts w:ascii="Arial" w:hAnsi="Arial" w:cs="Arial"/>
          <w:sz w:val="24"/>
          <w:szCs w:val="24"/>
        </w:rPr>
        <w:t xml:space="preserve"> and to be lacking faith in God</w:t>
      </w:r>
      <w:r w:rsidRPr="19491DA6" w:rsidR="7F58637F">
        <w:rPr>
          <w:rFonts w:ascii="Arial" w:hAnsi="Arial" w:cs="Arial"/>
          <w:sz w:val="24"/>
          <w:szCs w:val="24"/>
        </w:rPr>
        <w:t xml:space="preserve"> (</w:t>
      </w:r>
      <w:r w:rsidRPr="19491DA6" w:rsidR="6A9FA65D">
        <w:rPr>
          <w:rFonts w:ascii="Arial" w:hAnsi="Arial" w:cs="Arial"/>
          <w:sz w:val="24"/>
          <w:szCs w:val="24"/>
        </w:rPr>
        <w:t>Lloyd &amp; Waller, 2020</w:t>
      </w:r>
      <w:r w:rsidRPr="19491DA6" w:rsidR="7F58637F">
        <w:rPr>
          <w:rFonts w:ascii="Arial" w:hAnsi="Arial" w:cs="Arial"/>
          <w:sz w:val="24"/>
          <w:szCs w:val="24"/>
        </w:rPr>
        <w:t xml:space="preserve">). It could be highly likely that Carl’s mental health declined </w:t>
      </w:r>
      <w:bookmarkStart w:name="_Int_Ne9W9hz6" w:id="1865728486"/>
      <w:r w:rsidRPr="19491DA6" w:rsidR="7F58637F">
        <w:rPr>
          <w:rFonts w:ascii="Arial" w:hAnsi="Arial" w:cs="Arial"/>
          <w:sz w:val="24"/>
          <w:szCs w:val="24"/>
        </w:rPr>
        <w:t>greatly over</w:t>
      </w:r>
      <w:bookmarkEnd w:id="1865728486"/>
      <w:r w:rsidRPr="19491DA6" w:rsidR="7F58637F">
        <w:rPr>
          <w:rFonts w:ascii="Arial" w:hAnsi="Arial" w:cs="Arial"/>
          <w:sz w:val="24"/>
          <w:szCs w:val="24"/>
        </w:rPr>
        <w:t xml:space="preserve"> t</w:t>
      </w:r>
      <w:r w:rsidRPr="19491DA6" w:rsidR="291483CE">
        <w:rPr>
          <w:rFonts w:ascii="Arial" w:hAnsi="Arial" w:cs="Arial"/>
          <w:sz w:val="24"/>
          <w:szCs w:val="24"/>
        </w:rPr>
        <w:t xml:space="preserve">he years due to the pressure of such </w:t>
      </w:r>
      <w:r w:rsidRPr="19491DA6" w:rsidR="216DD54E">
        <w:rPr>
          <w:rFonts w:ascii="Arial" w:hAnsi="Arial" w:cs="Arial"/>
          <w:sz w:val="24"/>
          <w:szCs w:val="24"/>
        </w:rPr>
        <w:t>an extremely</w:t>
      </w:r>
      <w:r w:rsidRPr="19491DA6" w:rsidR="291483CE">
        <w:rPr>
          <w:rFonts w:ascii="Arial" w:hAnsi="Arial" w:cs="Arial"/>
          <w:sz w:val="24"/>
          <w:szCs w:val="24"/>
        </w:rPr>
        <w:t xml:space="preserve"> religious family upbringing, he may have felt shame and the possible believe of a demonic spirit </w:t>
      </w:r>
      <w:r w:rsidRPr="19491DA6" w:rsidR="291483CE">
        <w:rPr>
          <w:rFonts w:ascii="Arial" w:hAnsi="Arial" w:cs="Arial"/>
          <w:sz w:val="24"/>
          <w:szCs w:val="24"/>
        </w:rPr>
        <w:t>residing</w:t>
      </w:r>
      <w:r w:rsidRPr="19491DA6" w:rsidR="291483CE">
        <w:rPr>
          <w:rFonts w:ascii="Arial" w:hAnsi="Arial" w:cs="Arial"/>
          <w:sz w:val="24"/>
          <w:szCs w:val="24"/>
        </w:rPr>
        <w:t xml:space="preserve"> in him causing any </w:t>
      </w:r>
      <w:r w:rsidRPr="19491DA6" w:rsidR="763B977E">
        <w:rPr>
          <w:rFonts w:ascii="Arial" w:hAnsi="Arial" w:cs="Arial"/>
          <w:sz w:val="24"/>
          <w:szCs w:val="24"/>
        </w:rPr>
        <w:t>‘</w:t>
      </w:r>
      <w:r w:rsidRPr="19491DA6" w:rsidR="291483CE">
        <w:rPr>
          <w:rFonts w:ascii="Arial" w:hAnsi="Arial" w:cs="Arial"/>
          <w:sz w:val="24"/>
          <w:szCs w:val="24"/>
        </w:rPr>
        <w:t>sinful</w:t>
      </w:r>
      <w:r w:rsidRPr="19491DA6" w:rsidR="14D1FB0D">
        <w:rPr>
          <w:rFonts w:ascii="Arial" w:hAnsi="Arial" w:cs="Arial"/>
          <w:sz w:val="24"/>
          <w:szCs w:val="24"/>
        </w:rPr>
        <w:t xml:space="preserve">’ </w:t>
      </w:r>
      <w:r w:rsidRPr="19491DA6" w:rsidR="291483CE">
        <w:rPr>
          <w:rFonts w:ascii="Arial" w:hAnsi="Arial" w:cs="Arial"/>
          <w:sz w:val="24"/>
          <w:szCs w:val="24"/>
        </w:rPr>
        <w:t>behaviour he committed</w:t>
      </w:r>
      <w:r w:rsidRPr="19491DA6" w:rsidR="778F1033">
        <w:rPr>
          <w:rFonts w:ascii="Arial" w:hAnsi="Arial" w:cs="Arial"/>
          <w:sz w:val="24"/>
          <w:szCs w:val="24"/>
        </w:rPr>
        <w:t xml:space="preserve">. </w:t>
      </w:r>
    </w:p>
    <w:p w:rsidR="0744CF88" w:rsidP="2FB8AE74" w:rsidRDefault="0744CF88" w14:paraId="70B06AFB" w14:textId="74CA39E6">
      <w:pPr>
        <w:spacing w:line="360" w:lineRule="auto"/>
        <w:rPr>
          <w:rFonts w:ascii="Arial" w:hAnsi="Arial" w:eastAsia="Arial" w:cs="Arial"/>
          <w:color w:val="222222"/>
          <w:sz w:val="24"/>
          <w:szCs w:val="24"/>
        </w:rPr>
      </w:pPr>
      <w:r w:rsidRPr="2FB8AE74">
        <w:rPr>
          <w:rFonts w:ascii="Arial" w:hAnsi="Arial" w:eastAsia="Arial" w:cs="Arial"/>
          <w:b/>
          <w:bCs/>
          <w:color w:val="222222"/>
          <w:sz w:val="24"/>
          <w:szCs w:val="24"/>
          <w:u w:val="single"/>
        </w:rPr>
        <w:t>Treatment Plan</w:t>
      </w:r>
    </w:p>
    <w:p w:rsidR="41645880" w:rsidP="2FB8AE74" w:rsidRDefault="41645880" w14:paraId="4AEB03CF" w14:textId="3E0E353B">
      <w:pPr>
        <w:spacing w:line="360" w:lineRule="auto"/>
        <w:rPr>
          <w:rFonts w:ascii="Arial" w:hAnsi="Arial" w:eastAsia="Arial" w:cs="Arial"/>
          <w:b/>
          <w:bCs/>
          <w:color w:val="222222"/>
          <w:sz w:val="24"/>
          <w:szCs w:val="24"/>
          <w:u w:val="single"/>
        </w:rPr>
      </w:pPr>
      <w:r w:rsidRPr="2FB8AE74">
        <w:rPr>
          <w:rFonts w:ascii="Arial" w:hAnsi="Arial" w:eastAsia="Arial" w:cs="Arial"/>
          <w:color w:val="222222"/>
          <w:sz w:val="24"/>
          <w:szCs w:val="24"/>
          <w:u w:val="single"/>
        </w:rPr>
        <w:t>Exposure and Response Prevention</w:t>
      </w:r>
    </w:p>
    <w:p w:rsidR="41645880" w:rsidP="2FB8AE74" w:rsidRDefault="41645880" w14:paraId="3A8201A0" w14:textId="1F18DCB6">
      <w:pPr>
        <w:spacing w:line="360" w:lineRule="auto"/>
        <w:rPr>
          <w:rFonts w:ascii="Arial" w:hAnsi="Arial" w:eastAsia="Arial" w:cs="Arial"/>
          <w:color w:val="222222"/>
          <w:sz w:val="24"/>
          <w:szCs w:val="24"/>
        </w:rPr>
      </w:pPr>
      <w:r w:rsidRPr="2FB8AE74">
        <w:rPr>
          <w:rFonts w:ascii="Arial" w:hAnsi="Arial" w:eastAsia="Arial" w:cs="Arial"/>
          <w:color w:val="222222"/>
          <w:sz w:val="24"/>
          <w:szCs w:val="24"/>
        </w:rPr>
        <w:t>The purpose of this treatment is to submit Carl to continual exposure to his obsessional cues</w:t>
      </w:r>
      <w:r w:rsidRPr="2FB8AE74" w:rsidR="50E7BAE5">
        <w:rPr>
          <w:rFonts w:ascii="Arial" w:hAnsi="Arial" w:eastAsia="Arial" w:cs="Arial"/>
          <w:color w:val="222222"/>
          <w:sz w:val="24"/>
          <w:szCs w:val="24"/>
        </w:rPr>
        <w:t xml:space="preserve">, while practicing procedures that are aimed to stop the rituals he performs and discussing </w:t>
      </w:r>
      <w:r w:rsidRPr="2FB8AE74" w:rsidR="1242D5B4">
        <w:rPr>
          <w:rFonts w:ascii="Arial" w:hAnsi="Arial" w:eastAsia="Arial" w:cs="Arial"/>
          <w:color w:val="222222"/>
          <w:sz w:val="24"/>
          <w:szCs w:val="24"/>
        </w:rPr>
        <w:t>the intrusive thoughts that he experiences with a trained professional prior to the exposing exercises</w:t>
      </w:r>
      <w:r w:rsidRPr="2FB8AE74" w:rsidR="0BDC3F50">
        <w:rPr>
          <w:rFonts w:ascii="Arial" w:hAnsi="Arial" w:eastAsia="Arial" w:cs="Arial"/>
          <w:color w:val="222222"/>
          <w:sz w:val="24"/>
          <w:szCs w:val="24"/>
        </w:rPr>
        <w:t xml:space="preserve">. The exposing exercises will be undertaken in </w:t>
      </w:r>
      <w:r w:rsidRPr="2FB8AE74" w:rsidR="598054C4">
        <w:rPr>
          <w:rFonts w:ascii="Arial" w:hAnsi="Arial" w:eastAsia="Arial" w:cs="Arial"/>
          <w:color w:val="222222"/>
          <w:sz w:val="24"/>
          <w:szCs w:val="24"/>
        </w:rPr>
        <w:t xml:space="preserve">a real-life setting with something that Carl fears, </w:t>
      </w:r>
      <w:r w:rsidRPr="2FB8AE74" w:rsidR="0E9274ED">
        <w:rPr>
          <w:rFonts w:ascii="Arial" w:hAnsi="Arial" w:eastAsia="Arial" w:cs="Arial"/>
          <w:color w:val="222222"/>
          <w:sz w:val="24"/>
          <w:szCs w:val="24"/>
        </w:rPr>
        <w:t>such as spending a prolonged amount of time with his family</w:t>
      </w:r>
      <w:r w:rsidRPr="2FB8AE74" w:rsidR="4986F957">
        <w:rPr>
          <w:rFonts w:ascii="Arial" w:hAnsi="Arial" w:eastAsia="Arial" w:cs="Arial"/>
          <w:color w:val="222222"/>
          <w:sz w:val="24"/>
          <w:szCs w:val="24"/>
        </w:rPr>
        <w:t>, if Carl finds this too distressing a detailed imaginative script will be established for him to familiarise himself with. Re</w:t>
      </w:r>
      <w:r w:rsidRPr="2FB8AE74" w:rsidR="1148AA8A">
        <w:rPr>
          <w:rFonts w:ascii="Arial" w:hAnsi="Arial" w:eastAsia="Arial" w:cs="Arial"/>
          <w:color w:val="222222"/>
          <w:sz w:val="24"/>
          <w:szCs w:val="24"/>
        </w:rPr>
        <w:t xml:space="preserve">search suggests that these prolonged exposures to something that the individual fears, better establishes and understanding that the obsessive thoughts are unreliable and therefore there will be no need </w:t>
      </w:r>
      <w:r w:rsidRPr="2FB8AE74" w:rsidR="2B8FA18D">
        <w:rPr>
          <w:rFonts w:ascii="Arial" w:hAnsi="Arial" w:eastAsia="Arial" w:cs="Arial"/>
          <w:color w:val="222222"/>
          <w:sz w:val="24"/>
          <w:szCs w:val="24"/>
        </w:rPr>
        <w:t>for the compulsions, furthermore, encouraging habituation (</w:t>
      </w:r>
      <w:r w:rsidRPr="2FB8AE74" w:rsidR="2E45D72A">
        <w:rPr>
          <w:rFonts w:ascii="Arial" w:hAnsi="Arial" w:eastAsia="Arial" w:cs="Arial"/>
          <w:color w:val="222222"/>
          <w:sz w:val="24"/>
          <w:szCs w:val="24"/>
        </w:rPr>
        <w:t xml:space="preserve">Franklin &amp; </w:t>
      </w:r>
      <w:proofErr w:type="spellStart"/>
      <w:r w:rsidRPr="2FB8AE74" w:rsidR="2E45D72A">
        <w:rPr>
          <w:rFonts w:ascii="Arial" w:hAnsi="Arial" w:eastAsia="Arial" w:cs="Arial"/>
          <w:color w:val="222222"/>
          <w:sz w:val="24"/>
          <w:szCs w:val="24"/>
        </w:rPr>
        <w:t>Foa</w:t>
      </w:r>
      <w:proofErr w:type="spellEnd"/>
      <w:r w:rsidRPr="2FB8AE74" w:rsidR="2E45D72A">
        <w:rPr>
          <w:rFonts w:ascii="Arial" w:hAnsi="Arial" w:eastAsia="Arial" w:cs="Arial"/>
          <w:color w:val="222222"/>
          <w:sz w:val="24"/>
          <w:szCs w:val="24"/>
        </w:rPr>
        <w:t>, 2011</w:t>
      </w:r>
      <w:r w:rsidRPr="2FB8AE74" w:rsidR="2B8FA18D">
        <w:rPr>
          <w:rFonts w:ascii="Arial" w:hAnsi="Arial" w:eastAsia="Arial" w:cs="Arial"/>
          <w:color w:val="222222"/>
          <w:sz w:val="24"/>
          <w:szCs w:val="24"/>
        </w:rPr>
        <w:t xml:space="preserve">). </w:t>
      </w:r>
      <w:r w:rsidRPr="2FB8AE74" w:rsidR="6CEABC5B">
        <w:rPr>
          <w:rFonts w:ascii="Arial" w:hAnsi="Arial" w:eastAsia="Arial" w:cs="Arial"/>
          <w:color w:val="222222"/>
          <w:sz w:val="24"/>
          <w:szCs w:val="24"/>
        </w:rPr>
        <w:t xml:space="preserve">The exposures will begin gradually, with a minor obsession and only becoming more severe when they are overcome, Carl will be encouraged to not participate in </w:t>
      </w:r>
      <w:r w:rsidRPr="2FB8AE74" w:rsidR="40F56834">
        <w:rPr>
          <w:rFonts w:ascii="Arial" w:hAnsi="Arial" w:eastAsia="Arial" w:cs="Arial"/>
          <w:color w:val="222222"/>
          <w:sz w:val="24"/>
          <w:szCs w:val="24"/>
        </w:rPr>
        <w:t xml:space="preserve">any rituals outside of the treatment either. </w:t>
      </w:r>
    </w:p>
    <w:p w:rsidR="36464EEE" w:rsidP="2FB8AE74" w:rsidRDefault="36464EEE" w14:paraId="3D75D75E" w14:textId="097F428A">
      <w:pPr>
        <w:spacing w:line="360" w:lineRule="auto"/>
        <w:rPr>
          <w:rFonts w:ascii="Arial" w:hAnsi="Arial" w:eastAsia="Arial" w:cs="Arial"/>
          <w:color w:val="222222"/>
          <w:sz w:val="24"/>
          <w:szCs w:val="24"/>
        </w:rPr>
      </w:pPr>
      <w:r w:rsidRPr="2FB8AE74">
        <w:rPr>
          <w:rFonts w:ascii="Arial" w:hAnsi="Arial" w:eastAsia="Arial" w:cs="Arial"/>
          <w:color w:val="222222"/>
          <w:sz w:val="24"/>
          <w:szCs w:val="24"/>
          <w:u w:val="single"/>
        </w:rPr>
        <w:t>Family Therapy</w:t>
      </w:r>
    </w:p>
    <w:p w:rsidR="36464EEE" w:rsidP="51718D9F" w:rsidRDefault="36464EEE" w14:paraId="33134BA5" w14:textId="45D68F39">
      <w:pPr>
        <w:spacing w:line="360" w:lineRule="auto"/>
        <w:rPr>
          <w:rFonts w:ascii="Arial" w:hAnsi="Arial" w:eastAsia="Arial" w:cs="Arial"/>
          <w:color w:val="222222"/>
          <w:sz w:val="24"/>
          <w:szCs w:val="24"/>
        </w:rPr>
      </w:pPr>
      <w:r w:rsidRPr="51718D9F" w:rsidR="36464EEE">
        <w:rPr>
          <w:rFonts w:ascii="Arial" w:hAnsi="Arial" w:eastAsia="Arial" w:cs="Arial"/>
          <w:color w:val="222222"/>
          <w:sz w:val="24"/>
          <w:szCs w:val="24"/>
        </w:rPr>
        <w:t>Carl’s family will be involved in the therapy process, this will include psychoeducation,</w:t>
      </w:r>
      <w:r w:rsidRPr="51718D9F" w:rsidR="3F631AEF">
        <w:rPr>
          <w:rFonts w:ascii="Arial" w:hAnsi="Arial" w:eastAsia="Arial" w:cs="Arial"/>
          <w:color w:val="222222"/>
          <w:sz w:val="24"/>
          <w:szCs w:val="24"/>
        </w:rPr>
        <w:t xml:space="preserve"> to ensure that the family is knowledgeable about OCD and do not place any blame of Carl for his obsessions and compulsions. </w:t>
      </w:r>
      <w:r w:rsidRPr="51718D9F" w:rsidR="3295EE27">
        <w:rPr>
          <w:rFonts w:ascii="Arial" w:hAnsi="Arial" w:eastAsia="Arial" w:cs="Arial"/>
          <w:color w:val="222222"/>
          <w:sz w:val="24"/>
          <w:szCs w:val="24"/>
        </w:rPr>
        <w:t xml:space="preserve">The family members will also be given basic training in reinforcement techniques to better aid Carl in reducing the compulsive behaviours. Research shows that parents </w:t>
      </w:r>
      <w:r w:rsidRPr="51718D9F" w:rsidR="53437B8E">
        <w:rPr>
          <w:rFonts w:ascii="Arial" w:hAnsi="Arial" w:eastAsia="Arial" w:cs="Arial"/>
          <w:color w:val="222222"/>
          <w:sz w:val="24"/>
          <w:szCs w:val="24"/>
        </w:rPr>
        <w:t xml:space="preserve">are useful in decreasing the symptoms of OCD, especially when they are more aware of the condition and </w:t>
      </w:r>
      <w:r w:rsidRPr="51718D9F" w:rsidR="7D0DD4F6">
        <w:rPr>
          <w:rFonts w:ascii="Arial" w:hAnsi="Arial" w:eastAsia="Arial" w:cs="Arial"/>
          <w:color w:val="222222"/>
          <w:sz w:val="24"/>
          <w:szCs w:val="24"/>
        </w:rPr>
        <w:t>can</w:t>
      </w:r>
      <w:r w:rsidRPr="51718D9F" w:rsidR="53437B8E">
        <w:rPr>
          <w:rFonts w:ascii="Arial" w:hAnsi="Arial" w:eastAsia="Arial" w:cs="Arial"/>
          <w:color w:val="222222"/>
          <w:sz w:val="24"/>
          <w:szCs w:val="24"/>
        </w:rPr>
        <w:t xml:space="preserve"> </w:t>
      </w:r>
      <w:r w:rsidRPr="51718D9F" w:rsidR="53437B8E">
        <w:rPr>
          <w:rFonts w:ascii="Arial" w:hAnsi="Arial" w:eastAsia="Arial" w:cs="Arial"/>
          <w:color w:val="222222"/>
          <w:sz w:val="24"/>
          <w:szCs w:val="24"/>
        </w:rPr>
        <w:t>assist</w:t>
      </w:r>
      <w:r w:rsidRPr="51718D9F" w:rsidR="53437B8E">
        <w:rPr>
          <w:rFonts w:ascii="Arial" w:hAnsi="Arial" w:eastAsia="Arial" w:cs="Arial"/>
          <w:color w:val="222222"/>
          <w:sz w:val="24"/>
          <w:szCs w:val="24"/>
        </w:rPr>
        <w:t xml:space="preserve"> the individual in overcoming their fears </w:t>
      </w:r>
      <w:r w:rsidRPr="51718D9F" w:rsidR="3BB2BA28">
        <w:rPr>
          <w:rFonts w:ascii="Arial" w:hAnsi="Arial" w:eastAsia="Arial" w:cs="Arial"/>
          <w:color w:val="222222"/>
          <w:sz w:val="24"/>
          <w:szCs w:val="24"/>
        </w:rPr>
        <w:t>(</w:t>
      </w:r>
      <w:r w:rsidRPr="51718D9F" w:rsidR="3BB2BA28">
        <w:rPr>
          <w:rFonts w:ascii="Arial" w:hAnsi="Arial" w:eastAsia="Arial" w:cs="Arial"/>
          <w:sz w:val="24"/>
          <w:szCs w:val="24"/>
        </w:rPr>
        <w:t>Neziroglu</w:t>
      </w:r>
      <w:r w:rsidRPr="51718D9F" w:rsidR="3BB2BA28">
        <w:rPr>
          <w:rFonts w:ascii="Arial" w:hAnsi="Arial" w:eastAsia="Arial" w:cs="Arial"/>
          <w:sz w:val="24"/>
          <w:szCs w:val="24"/>
        </w:rPr>
        <w:t xml:space="preserve"> et al, 2000</w:t>
      </w:r>
      <w:r w:rsidRPr="51718D9F" w:rsidR="3BB2BA28">
        <w:rPr>
          <w:rFonts w:ascii="Arial" w:hAnsi="Arial" w:eastAsia="Arial" w:cs="Arial"/>
          <w:color w:val="222222"/>
          <w:sz w:val="24"/>
          <w:szCs w:val="24"/>
        </w:rPr>
        <w:t xml:space="preserve">). </w:t>
      </w:r>
      <w:r w:rsidRPr="51718D9F" w:rsidR="001C13B0">
        <w:rPr>
          <w:rFonts w:ascii="Arial" w:hAnsi="Arial" w:eastAsia="Arial" w:cs="Arial"/>
          <w:color w:val="222222"/>
          <w:sz w:val="24"/>
          <w:szCs w:val="24"/>
        </w:rPr>
        <w:t xml:space="preserve">However, this may be difficult due to the religious aspects, </w:t>
      </w:r>
      <w:r w:rsidRPr="51718D9F" w:rsidR="00DD091F">
        <w:rPr>
          <w:rFonts w:ascii="Arial" w:hAnsi="Arial" w:eastAsia="Arial" w:cs="Arial"/>
          <w:color w:val="222222"/>
          <w:sz w:val="24"/>
          <w:szCs w:val="24"/>
        </w:rPr>
        <w:t xml:space="preserve">as Carl’s father may wish to encourage </w:t>
      </w:r>
      <w:r w:rsidRPr="51718D9F" w:rsidR="00F60764">
        <w:rPr>
          <w:rFonts w:ascii="Arial" w:hAnsi="Arial" w:eastAsia="Arial" w:cs="Arial"/>
          <w:color w:val="222222"/>
          <w:sz w:val="24"/>
          <w:szCs w:val="24"/>
        </w:rPr>
        <w:t>participating</w:t>
      </w:r>
      <w:r w:rsidRPr="51718D9F" w:rsidR="00F60764">
        <w:rPr>
          <w:rFonts w:ascii="Arial" w:hAnsi="Arial" w:eastAsia="Arial" w:cs="Arial"/>
          <w:color w:val="222222"/>
          <w:sz w:val="24"/>
          <w:szCs w:val="24"/>
        </w:rPr>
        <w:t xml:space="preserve"> in prayer to overcome the illness</w:t>
      </w:r>
      <w:r w:rsidRPr="51718D9F" w:rsidR="00382220">
        <w:rPr>
          <w:rFonts w:ascii="Arial" w:hAnsi="Arial" w:eastAsia="Arial" w:cs="Arial"/>
          <w:color w:val="222222"/>
          <w:sz w:val="24"/>
          <w:szCs w:val="24"/>
        </w:rPr>
        <w:t xml:space="preserve"> can prolong Carl’s distress</w:t>
      </w:r>
      <w:r w:rsidRPr="51718D9F" w:rsidR="007515A0">
        <w:rPr>
          <w:rFonts w:ascii="Arial" w:hAnsi="Arial" w:eastAsia="Arial" w:cs="Arial"/>
          <w:color w:val="222222"/>
          <w:sz w:val="24"/>
          <w:szCs w:val="24"/>
        </w:rPr>
        <w:t>.</w:t>
      </w:r>
    </w:p>
    <w:p w:rsidR="36464EEE" w:rsidP="2FB8AE74" w:rsidRDefault="36464EEE" w14:paraId="5199EDB1" w14:textId="5A3095D0">
      <w:pPr>
        <w:spacing w:line="360" w:lineRule="auto"/>
        <w:rPr>
          <w:rFonts w:ascii="Arial" w:hAnsi="Arial" w:eastAsia="Arial" w:cs="Arial"/>
          <w:color w:val="222222"/>
          <w:sz w:val="24"/>
          <w:szCs w:val="24"/>
        </w:rPr>
      </w:pPr>
      <w:r w:rsidRPr="51718D9F" w:rsidR="009D7FE7">
        <w:rPr>
          <w:rFonts w:ascii="Arial" w:hAnsi="Arial" w:eastAsia="Arial" w:cs="Arial"/>
          <w:color w:val="222222"/>
          <w:sz w:val="24"/>
          <w:szCs w:val="24"/>
        </w:rPr>
        <w:t xml:space="preserve">Therefore, </w:t>
      </w:r>
      <w:r w:rsidRPr="51718D9F" w:rsidR="00F47697">
        <w:rPr>
          <w:rFonts w:ascii="Arial" w:hAnsi="Arial" w:eastAsia="Arial" w:cs="Arial"/>
          <w:color w:val="222222"/>
          <w:sz w:val="24"/>
          <w:szCs w:val="24"/>
        </w:rPr>
        <w:t xml:space="preserve">the sessions including Carl’s family must be supervised </w:t>
      </w:r>
      <w:r w:rsidRPr="51718D9F" w:rsidR="00F47697">
        <w:rPr>
          <w:rFonts w:ascii="Arial" w:hAnsi="Arial" w:eastAsia="Arial" w:cs="Arial"/>
          <w:color w:val="222222"/>
          <w:sz w:val="24"/>
          <w:szCs w:val="24"/>
        </w:rPr>
        <w:t>until there is certainty of no</w:t>
      </w:r>
      <w:r w:rsidRPr="51718D9F" w:rsidR="003B593D">
        <w:rPr>
          <w:rFonts w:ascii="Arial" w:hAnsi="Arial" w:eastAsia="Arial" w:cs="Arial"/>
          <w:color w:val="222222"/>
          <w:sz w:val="24"/>
          <w:szCs w:val="24"/>
        </w:rPr>
        <w:t xml:space="preserve"> interference of religious </w:t>
      </w:r>
      <w:r w:rsidRPr="51718D9F" w:rsidR="00E34999">
        <w:rPr>
          <w:rFonts w:ascii="Arial" w:hAnsi="Arial" w:eastAsia="Arial" w:cs="Arial"/>
          <w:color w:val="222222"/>
          <w:sz w:val="24"/>
          <w:szCs w:val="24"/>
        </w:rPr>
        <w:t>properties</w:t>
      </w:r>
      <w:r w:rsidRPr="51718D9F" w:rsidR="0075270D">
        <w:rPr>
          <w:rFonts w:ascii="Arial" w:hAnsi="Arial" w:eastAsia="Arial" w:cs="Arial"/>
          <w:color w:val="222222"/>
          <w:sz w:val="24"/>
          <w:szCs w:val="24"/>
        </w:rPr>
        <w:t xml:space="preserve">, another alternative is to only include one family member that Carl is comfortable with until he feels ready </w:t>
      </w:r>
      <w:r w:rsidRPr="51718D9F" w:rsidR="005319E9">
        <w:rPr>
          <w:rFonts w:ascii="Arial" w:hAnsi="Arial" w:eastAsia="Arial" w:cs="Arial"/>
          <w:color w:val="222222"/>
          <w:sz w:val="24"/>
          <w:szCs w:val="24"/>
        </w:rPr>
        <w:t xml:space="preserve">to </w:t>
      </w:r>
      <w:r w:rsidRPr="51718D9F" w:rsidR="00B83D6E">
        <w:rPr>
          <w:rFonts w:ascii="Arial" w:hAnsi="Arial" w:eastAsia="Arial" w:cs="Arial"/>
          <w:color w:val="222222"/>
          <w:sz w:val="24"/>
          <w:szCs w:val="24"/>
        </w:rPr>
        <w:t xml:space="preserve">expand. A discussion should be had with Carl prior </w:t>
      </w:r>
      <w:r w:rsidRPr="51718D9F" w:rsidR="000D0CFF">
        <w:rPr>
          <w:rFonts w:ascii="Arial" w:hAnsi="Arial" w:eastAsia="Arial" w:cs="Arial"/>
          <w:color w:val="222222"/>
          <w:sz w:val="24"/>
          <w:szCs w:val="24"/>
        </w:rPr>
        <w:t>to the ERP</w:t>
      </w:r>
      <w:r w:rsidRPr="51718D9F" w:rsidR="00E660B4">
        <w:rPr>
          <w:rFonts w:ascii="Arial" w:hAnsi="Arial" w:eastAsia="Arial" w:cs="Arial"/>
          <w:color w:val="222222"/>
          <w:sz w:val="24"/>
          <w:szCs w:val="24"/>
        </w:rPr>
        <w:t xml:space="preserve">, </w:t>
      </w:r>
      <w:r w:rsidRPr="51718D9F" w:rsidR="00A14CE9">
        <w:rPr>
          <w:rFonts w:ascii="Arial" w:hAnsi="Arial" w:eastAsia="Arial" w:cs="Arial"/>
          <w:color w:val="222222"/>
          <w:sz w:val="24"/>
          <w:szCs w:val="24"/>
        </w:rPr>
        <w:t xml:space="preserve">to form a comfortable situation. </w:t>
      </w:r>
      <w:r w:rsidRPr="51718D9F" w:rsidR="35A1DE40">
        <w:rPr>
          <w:rFonts w:ascii="Arial" w:hAnsi="Arial" w:eastAsia="Arial" w:cs="Arial"/>
          <w:color w:val="222222"/>
          <w:sz w:val="24"/>
          <w:szCs w:val="24"/>
        </w:rPr>
        <w:t xml:space="preserve">However, religion may have a beneficial effect on Carl’s condition, as it has been noted that OCD is comorbid with depression, while research has found a positive correlation between religious beliefs and positive </w:t>
      </w:r>
      <w:r w:rsidRPr="51718D9F" w:rsidR="48516F4A">
        <w:rPr>
          <w:rFonts w:ascii="Arial" w:hAnsi="Arial" w:eastAsia="Arial" w:cs="Arial"/>
          <w:color w:val="222222"/>
          <w:sz w:val="24"/>
          <w:szCs w:val="24"/>
        </w:rPr>
        <w:t>mental well-being, specifically within aspects of depression</w:t>
      </w:r>
      <w:r w:rsidRPr="51718D9F" w:rsidR="18A4B1A0">
        <w:rPr>
          <w:rFonts w:ascii="Arial" w:hAnsi="Arial" w:eastAsia="Arial" w:cs="Arial"/>
          <w:color w:val="222222"/>
          <w:sz w:val="24"/>
          <w:szCs w:val="24"/>
        </w:rPr>
        <w:t xml:space="preserve"> (</w:t>
      </w:r>
      <w:r w:rsidRPr="51718D9F" w:rsidR="218E780E">
        <w:rPr>
          <w:rFonts w:ascii="Arial" w:hAnsi="Arial" w:eastAsia="Arial" w:cs="Arial"/>
          <w:color w:val="222222"/>
          <w:sz w:val="24"/>
          <w:szCs w:val="24"/>
        </w:rPr>
        <w:t>Lloyd &amp; Hutchinson</w:t>
      </w:r>
      <w:r w:rsidRPr="51718D9F" w:rsidR="18A4B1A0">
        <w:rPr>
          <w:rFonts w:ascii="Arial" w:hAnsi="Arial" w:eastAsia="Arial" w:cs="Arial"/>
          <w:color w:val="222222"/>
          <w:sz w:val="24"/>
          <w:szCs w:val="24"/>
        </w:rPr>
        <w:t>).</w:t>
      </w:r>
    </w:p>
    <w:p w:rsidR="48516F4A" w:rsidP="51718D9F" w:rsidRDefault="48516F4A" w14:paraId="619C6C59" w14:textId="26BD65F8">
      <w:pPr>
        <w:pStyle w:val="Normal"/>
        <w:spacing w:line="360" w:lineRule="auto"/>
        <w:rPr>
          <w:rFonts w:ascii="Arial" w:hAnsi="Arial" w:eastAsia="Arial" w:cs="Arial"/>
          <w:color w:val="222222"/>
          <w:sz w:val="24"/>
          <w:szCs w:val="24"/>
        </w:rPr>
      </w:pPr>
      <w:r w:rsidRPr="19491DA6" w:rsidR="48516F4A">
        <w:rPr>
          <w:rFonts w:ascii="Arial" w:hAnsi="Arial" w:eastAsia="Arial" w:cs="Arial"/>
          <w:color w:val="222222"/>
          <w:sz w:val="24"/>
          <w:szCs w:val="24"/>
        </w:rPr>
        <w:t xml:space="preserve">It is highly integral to further expand on the religious </w:t>
      </w:r>
      <w:r w:rsidRPr="19491DA6" w:rsidR="5FE230B0">
        <w:rPr>
          <w:rFonts w:ascii="Arial" w:hAnsi="Arial" w:eastAsia="Arial" w:cs="Arial"/>
          <w:color w:val="222222"/>
          <w:sz w:val="24"/>
          <w:szCs w:val="24"/>
        </w:rPr>
        <w:t>beliefs of the family and the influence of these beliefs on Carl and his mental well-being</w:t>
      </w:r>
      <w:r w:rsidRPr="19491DA6" w:rsidR="0BFDC1ED">
        <w:rPr>
          <w:rFonts w:ascii="Arial" w:hAnsi="Arial" w:eastAsia="Arial" w:cs="Arial"/>
          <w:color w:val="222222"/>
          <w:sz w:val="24"/>
          <w:szCs w:val="24"/>
        </w:rPr>
        <w:t>, with more insight into the mental health of his family members, specifically his brother</w:t>
      </w:r>
      <w:r w:rsidRPr="19491DA6" w:rsidR="5FE230B0">
        <w:rPr>
          <w:rFonts w:ascii="Arial" w:hAnsi="Arial" w:eastAsia="Arial" w:cs="Arial"/>
          <w:color w:val="222222"/>
          <w:sz w:val="24"/>
          <w:szCs w:val="24"/>
        </w:rPr>
        <w:t xml:space="preserve">. Furthermore, it is suggested that more about his </w:t>
      </w:r>
      <w:r w:rsidRPr="19491DA6" w:rsidR="34C1883F">
        <w:rPr>
          <w:rFonts w:ascii="Arial" w:hAnsi="Arial" w:eastAsia="Arial" w:cs="Arial"/>
          <w:color w:val="222222"/>
          <w:sz w:val="24"/>
          <w:szCs w:val="24"/>
        </w:rPr>
        <w:t>sexuality</w:t>
      </w:r>
      <w:r w:rsidRPr="19491DA6" w:rsidR="5FE230B0">
        <w:rPr>
          <w:rFonts w:ascii="Arial" w:hAnsi="Arial" w:eastAsia="Arial" w:cs="Arial"/>
          <w:color w:val="222222"/>
          <w:sz w:val="24"/>
          <w:szCs w:val="24"/>
        </w:rPr>
        <w:t xml:space="preserve"> </w:t>
      </w:r>
      <w:r w:rsidRPr="19491DA6" w:rsidR="05F52096">
        <w:rPr>
          <w:rFonts w:ascii="Arial" w:hAnsi="Arial" w:eastAsia="Arial" w:cs="Arial"/>
          <w:color w:val="222222"/>
          <w:sz w:val="24"/>
          <w:szCs w:val="24"/>
        </w:rPr>
        <w:t>should be questioned to understand</w:t>
      </w:r>
      <w:r w:rsidRPr="19491DA6" w:rsidR="45D45A54">
        <w:rPr>
          <w:rFonts w:ascii="Arial" w:hAnsi="Arial" w:eastAsia="Arial" w:cs="Arial"/>
          <w:color w:val="222222"/>
          <w:sz w:val="24"/>
          <w:szCs w:val="24"/>
        </w:rPr>
        <w:t xml:space="preserve"> better</w:t>
      </w:r>
      <w:r w:rsidRPr="19491DA6" w:rsidR="05F52096">
        <w:rPr>
          <w:rFonts w:ascii="Arial" w:hAnsi="Arial" w:eastAsia="Arial" w:cs="Arial"/>
          <w:color w:val="222222"/>
          <w:sz w:val="24"/>
          <w:szCs w:val="24"/>
        </w:rPr>
        <w:t xml:space="preserve"> if this has </w:t>
      </w:r>
      <w:r w:rsidRPr="19491DA6" w:rsidR="4B7D3C61">
        <w:rPr>
          <w:rFonts w:ascii="Arial" w:hAnsi="Arial" w:eastAsia="Arial" w:cs="Arial"/>
          <w:color w:val="222222"/>
          <w:sz w:val="24"/>
          <w:szCs w:val="24"/>
        </w:rPr>
        <w:t>influenced</w:t>
      </w:r>
      <w:r w:rsidRPr="19491DA6" w:rsidR="05F52096">
        <w:rPr>
          <w:rFonts w:ascii="Arial" w:hAnsi="Arial" w:eastAsia="Arial" w:cs="Arial"/>
          <w:color w:val="222222"/>
          <w:sz w:val="24"/>
          <w:szCs w:val="24"/>
        </w:rPr>
        <w:t xml:space="preserve"> </w:t>
      </w:r>
      <w:r w:rsidRPr="19491DA6" w:rsidR="05F52096">
        <w:rPr>
          <w:rFonts w:ascii="Arial" w:hAnsi="Arial" w:eastAsia="Arial" w:cs="Arial"/>
          <w:color w:val="222222"/>
          <w:sz w:val="24"/>
          <w:szCs w:val="24"/>
        </w:rPr>
        <w:t>his well-being, leading to his fear of contracting AIDS.</w:t>
      </w:r>
      <w:r w:rsidRPr="19491DA6" w:rsidR="7A8BD871">
        <w:rPr>
          <w:rFonts w:ascii="Arial" w:hAnsi="Arial" w:eastAsia="Arial" w:cs="Arial"/>
          <w:color w:val="222222"/>
          <w:sz w:val="24"/>
          <w:szCs w:val="24"/>
        </w:rPr>
        <w:t xml:space="preserve"> </w:t>
      </w:r>
    </w:p>
    <w:p w:rsidR="53C29559" w:rsidP="2FB8AE74" w:rsidRDefault="53C29559" w14:paraId="63A75C68" w14:textId="1EAE69E0">
      <w:pPr>
        <w:spacing w:line="360" w:lineRule="auto"/>
        <w:rPr>
          <w:rFonts w:ascii="Arial" w:hAnsi="Arial" w:eastAsia="Arial" w:cs="Arial"/>
          <w:color w:val="222222"/>
          <w:sz w:val="24"/>
          <w:szCs w:val="24"/>
          <w:u w:val="single"/>
        </w:rPr>
      </w:pPr>
      <w:r w:rsidRPr="2FB8AE74">
        <w:rPr>
          <w:rFonts w:ascii="Arial" w:hAnsi="Arial" w:eastAsia="Arial" w:cs="Arial"/>
          <w:b/>
          <w:bCs/>
          <w:color w:val="222222"/>
          <w:sz w:val="24"/>
          <w:szCs w:val="24"/>
          <w:u w:val="single"/>
        </w:rPr>
        <w:t>Maintaining factors</w:t>
      </w:r>
    </w:p>
    <w:p w:rsidR="53C29559" w:rsidP="4AED2D7B" w:rsidRDefault="53C29559" w14:paraId="72676FBD" w14:textId="0F287257">
      <w:pPr>
        <w:spacing w:line="360" w:lineRule="auto"/>
        <w:rPr>
          <w:rFonts w:ascii="Arial" w:hAnsi="Arial" w:eastAsia="Arial" w:cs="Arial"/>
          <w:color w:val="222222"/>
          <w:sz w:val="24"/>
          <w:szCs w:val="24"/>
        </w:rPr>
      </w:pPr>
      <w:r w:rsidRPr="4AED2D7B">
        <w:rPr>
          <w:rFonts w:ascii="Arial" w:hAnsi="Arial" w:eastAsia="Arial" w:cs="Arial"/>
          <w:color w:val="222222"/>
          <w:sz w:val="24"/>
          <w:szCs w:val="24"/>
        </w:rPr>
        <w:t xml:space="preserve">It is imperative that </w:t>
      </w:r>
      <w:r w:rsidRPr="4AED2D7B" w:rsidR="4851534B">
        <w:rPr>
          <w:rFonts w:ascii="Arial" w:hAnsi="Arial" w:eastAsia="Arial" w:cs="Arial"/>
          <w:color w:val="222222"/>
          <w:sz w:val="24"/>
          <w:szCs w:val="24"/>
        </w:rPr>
        <w:t>for</w:t>
      </w:r>
      <w:r w:rsidRPr="4AED2D7B">
        <w:rPr>
          <w:rFonts w:ascii="Arial" w:hAnsi="Arial" w:eastAsia="Arial" w:cs="Arial"/>
          <w:color w:val="222222"/>
          <w:sz w:val="24"/>
          <w:szCs w:val="24"/>
        </w:rPr>
        <w:t xml:space="preserve"> Carl to </w:t>
      </w:r>
      <w:r w:rsidRPr="4AED2D7B" w:rsidR="0F84D81F">
        <w:rPr>
          <w:rFonts w:ascii="Arial" w:hAnsi="Arial" w:eastAsia="Arial" w:cs="Arial"/>
          <w:color w:val="222222"/>
          <w:sz w:val="24"/>
          <w:szCs w:val="24"/>
        </w:rPr>
        <w:t>o</w:t>
      </w:r>
      <w:r w:rsidRPr="4AED2D7B">
        <w:rPr>
          <w:rFonts w:ascii="Arial" w:hAnsi="Arial" w:eastAsia="Arial" w:cs="Arial"/>
          <w:color w:val="222222"/>
          <w:sz w:val="24"/>
          <w:szCs w:val="24"/>
        </w:rPr>
        <w:t>vercome his obsessive-compulsive disorder</w:t>
      </w:r>
      <w:r w:rsidRPr="4AED2D7B" w:rsidR="5DB5B597">
        <w:rPr>
          <w:rFonts w:ascii="Arial" w:hAnsi="Arial" w:eastAsia="Arial" w:cs="Arial"/>
          <w:color w:val="222222"/>
          <w:sz w:val="24"/>
          <w:szCs w:val="24"/>
        </w:rPr>
        <w:t xml:space="preserve"> successfully</w:t>
      </w:r>
      <w:r w:rsidRPr="4AED2D7B">
        <w:rPr>
          <w:rFonts w:ascii="Arial" w:hAnsi="Arial" w:eastAsia="Arial" w:cs="Arial"/>
          <w:color w:val="222222"/>
          <w:sz w:val="24"/>
          <w:szCs w:val="24"/>
        </w:rPr>
        <w:t xml:space="preserve">, his family must be understanding towards his condition, keeping </w:t>
      </w:r>
      <w:r w:rsidRPr="4AED2D7B" w:rsidR="2647DB2A">
        <w:rPr>
          <w:rFonts w:ascii="Arial" w:hAnsi="Arial" w:eastAsia="Arial" w:cs="Arial"/>
          <w:color w:val="222222"/>
          <w:sz w:val="24"/>
          <w:szCs w:val="24"/>
        </w:rPr>
        <w:t>criticism</w:t>
      </w:r>
      <w:r w:rsidRPr="4AED2D7B" w:rsidR="126B4847">
        <w:rPr>
          <w:rFonts w:ascii="Arial" w:hAnsi="Arial" w:eastAsia="Arial" w:cs="Arial"/>
          <w:color w:val="222222"/>
          <w:sz w:val="24"/>
          <w:szCs w:val="24"/>
        </w:rPr>
        <w:t xml:space="preserve"> to a</w:t>
      </w:r>
      <w:r w:rsidRPr="4AED2D7B">
        <w:rPr>
          <w:rFonts w:ascii="Arial" w:hAnsi="Arial" w:eastAsia="Arial" w:cs="Arial"/>
          <w:color w:val="222222"/>
          <w:sz w:val="24"/>
          <w:szCs w:val="24"/>
        </w:rPr>
        <w:t xml:space="preserve"> minimum and us</w:t>
      </w:r>
      <w:r w:rsidRPr="4AED2D7B" w:rsidR="1087478E">
        <w:rPr>
          <w:rFonts w:ascii="Arial" w:hAnsi="Arial" w:eastAsia="Arial" w:cs="Arial"/>
          <w:color w:val="222222"/>
          <w:sz w:val="24"/>
          <w:szCs w:val="24"/>
        </w:rPr>
        <w:t>ing</w:t>
      </w:r>
      <w:r w:rsidRPr="4AED2D7B">
        <w:rPr>
          <w:rFonts w:ascii="Arial" w:hAnsi="Arial" w:eastAsia="Arial" w:cs="Arial"/>
          <w:color w:val="222222"/>
          <w:sz w:val="24"/>
          <w:szCs w:val="24"/>
        </w:rPr>
        <w:t xml:space="preserve"> words </w:t>
      </w:r>
      <w:r w:rsidRPr="4AED2D7B" w:rsidR="46ABC25A">
        <w:rPr>
          <w:rFonts w:ascii="Arial" w:hAnsi="Arial" w:eastAsia="Arial" w:cs="Arial"/>
          <w:color w:val="222222"/>
          <w:sz w:val="24"/>
          <w:szCs w:val="24"/>
        </w:rPr>
        <w:t xml:space="preserve">of encouragement. Hostility towards individuals with OCD </w:t>
      </w:r>
      <w:r w:rsidRPr="4AED2D7B" w:rsidR="5D8A475B">
        <w:rPr>
          <w:rFonts w:ascii="Arial" w:hAnsi="Arial" w:eastAsia="Arial" w:cs="Arial"/>
          <w:color w:val="222222"/>
          <w:sz w:val="24"/>
          <w:szCs w:val="24"/>
        </w:rPr>
        <w:t>is</w:t>
      </w:r>
      <w:r w:rsidRPr="4AED2D7B" w:rsidR="46ABC25A">
        <w:rPr>
          <w:rFonts w:ascii="Arial" w:hAnsi="Arial" w:eastAsia="Arial" w:cs="Arial"/>
          <w:color w:val="222222"/>
          <w:sz w:val="24"/>
          <w:szCs w:val="24"/>
        </w:rPr>
        <w:t xml:space="preserve"> the highest</w:t>
      </w:r>
      <w:r w:rsidRPr="4AED2D7B" w:rsidR="79C73D32">
        <w:rPr>
          <w:rFonts w:ascii="Arial" w:hAnsi="Arial" w:eastAsia="Arial" w:cs="Arial"/>
          <w:color w:val="222222"/>
          <w:sz w:val="24"/>
          <w:szCs w:val="24"/>
        </w:rPr>
        <w:t>-</w:t>
      </w:r>
      <w:r w:rsidRPr="4AED2D7B" w:rsidR="46ABC25A">
        <w:rPr>
          <w:rFonts w:ascii="Arial" w:hAnsi="Arial" w:eastAsia="Arial" w:cs="Arial"/>
          <w:color w:val="222222"/>
          <w:sz w:val="24"/>
          <w:szCs w:val="24"/>
        </w:rPr>
        <w:t>rated predictor of relapsing</w:t>
      </w:r>
      <w:r w:rsidRPr="4AED2D7B" w:rsidR="64FAF975">
        <w:rPr>
          <w:rFonts w:ascii="Arial" w:hAnsi="Arial" w:eastAsia="Arial" w:cs="Arial"/>
          <w:color w:val="222222"/>
          <w:sz w:val="24"/>
          <w:szCs w:val="24"/>
        </w:rPr>
        <w:t xml:space="preserve"> and early termination of treatment, especially when the hostility is from immediate family members (Abramowitz, 2006)</w:t>
      </w:r>
      <w:r w:rsidRPr="4AED2D7B" w:rsidR="17D3E5C5">
        <w:rPr>
          <w:rFonts w:ascii="Arial" w:hAnsi="Arial" w:eastAsia="Arial" w:cs="Arial"/>
          <w:color w:val="222222"/>
          <w:sz w:val="24"/>
          <w:szCs w:val="24"/>
        </w:rPr>
        <w:t>.</w:t>
      </w:r>
    </w:p>
    <w:p w:rsidR="00E451A7" w:rsidP="4AED2D7B" w:rsidRDefault="00E451A7" w14:paraId="09684563" w14:textId="77777777">
      <w:pPr>
        <w:spacing w:line="360" w:lineRule="auto"/>
        <w:rPr>
          <w:rFonts w:ascii="Arial" w:hAnsi="Arial" w:eastAsia="Arial" w:cs="Arial"/>
          <w:color w:val="222222"/>
          <w:sz w:val="24"/>
          <w:szCs w:val="24"/>
        </w:rPr>
      </w:pPr>
    </w:p>
    <w:p w:rsidRPr="00E451A7" w:rsidR="00E451A7" w:rsidP="4AED2D7B" w:rsidRDefault="00E451A7" w14:paraId="611BCB8D" w14:textId="59B6445E">
      <w:pPr>
        <w:spacing w:line="360" w:lineRule="auto"/>
        <w:rPr>
          <w:rFonts w:ascii="Arial" w:hAnsi="Arial" w:eastAsia="Arial" w:cs="Arial"/>
          <w:b/>
          <w:bCs/>
          <w:color w:val="222222"/>
          <w:sz w:val="24"/>
          <w:szCs w:val="24"/>
          <w:u w:val="single"/>
        </w:rPr>
      </w:pPr>
      <w:r w:rsidRPr="00E451A7">
        <w:rPr>
          <w:rFonts w:ascii="Arial" w:hAnsi="Arial" w:eastAsia="Arial" w:cs="Arial"/>
          <w:b/>
          <w:bCs/>
          <w:color w:val="222222"/>
          <w:sz w:val="24"/>
          <w:szCs w:val="24"/>
          <w:u w:val="single"/>
        </w:rPr>
        <w:t>References</w:t>
      </w:r>
    </w:p>
    <w:p w:rsidR="00E451A7" w:rsidP="51718D9F" w:rsidRDefault="00E451A7" w14:paraId="12D7A096" w14:textId="77777777">
      <w:pPr>
        <w:spacing w:before="40" w:beforeAutospacing="off" w:after="40" w:afterAutospacing="off" w:line="480" w:lineRule="auto"/>
        <w:ind w:left="720" w:hanging="720"/>
        <w:rPr>
          <w:rFonts w:ascii="Arial" w:hAnsi="Arial" w:eastAsia="Arial" w:cs="Arial"/>
          <w:color w:val="222222"/>
          <w:sz w:val="22"/>
          <w:szCs w:val="22"/>
        </w:rPr>
      </w:pPr>
      <w:r w:rsidRPr="51718D9F" w:rsidR="00E451A7">
        <w:rPr>
          <w:rFonts w:ascii="Arial" w:hAnsi="Arial" w:eastAsia="Arial" w:cs="Arial"/>
          <w:color w:val="222222"/>
          <w:sz w:val="22"/>
          <w:szCs w:val="22"/>
        </w:rPr>
        <w:t>Abramowitz, J. S. (2006). The psychological treatment of obsessive—compulsive disorder. T</w:t>
      </w:r>
      <w:r w:rsidRPr="51718D9F" w:rsidR="00E451A7">
        <w:rPr>
          <w:rFonts w:ascii="Arial" w:hAnsi="Arial" w:eastAsia="Arial" w:cs="Arial"/>
          <w:i w:val="1"/>
          <w:iCs w:val="1"/>
          <w:color w:val="222222"/>
          <w:sz w:val="22"/>
          <w:szCs w:val="22"/>
        </w:rPr>
        <w:t>he Canadian Journal of Psychiatry, 51</w:t>
      </w:r>
      <w:r w:rsidRPr="51718D9F" w:rsidR="00E451A7">
        <w:rPr>
          <w:rFonts w:ascii="Arial" w:hAnsi="Arial" w:eastAsia="Arial" w:cs="Arial"/>
          <w:color w:val="222222"/>
          <w:sz w:val="22"/>
          <w:szCs w:val="22"/>
        </w:rPr>
        <w:t>(7), 407-416.</w:t>
      </w:r>
    </w:p>
    <w:p w:rsidR="535013FE" w:rsidP="51718D9F" w:rsidRDefault="535013FE" w14:paraId="7433B530" w14:textId="2B186840">
      <w:pPr>
        <w:pStyle w:val="Normal"/>
        <w:spacing w:before="40" w:beforeAutospacing="off" w:after="40" w:afterAutospacing="off" w:line="480" w:lineRule="auto"/>
        <w:ind w:left="720" w:hanging="720"/>
        <w:rPr>
          <w:rFonts w:ascii="Arial" w:hAnsi="Arial" w:eastAsia="Arial" w:cs="Arial"/>
          <w:noProof w:val="0"/>
          <w:sz w:val="22"/>
          <w:szCs w:val="22"/>
          <w:lang w:val="en-GB"/>
        </w:rPr>
      </w:pPr>
      <w:r w:rsidRPr="51718D9F" w:rsidR="535013FE">
        <w:rPr>
          <w:rFonts w:ascii="Arial" w:hAnsi="Arial" w:eastAsia="Arial" w:cs="Arial"/>
          <w:color w:val="222222"/>
          <w:sz w:val="22"/>
          <w:szCs w:val="22"/>
        </w:rPr>
        <w:t>American Psychiatric Association. (2013). Di</w:t>
      </w:r>
      <w:r w:rsidRPr="51718D9F" w:rsidR="3EEB813D">
        <w:rPr>
          <w:rFonts w:ascii="Arial" w:hAnsi="Arial" w:eastAsia="Arial" w:cs="Arial"/>
          <w:color w:val="222222"/>
          <w:sz w:val="22"/>
          <w:szCs w:val="22"/>
        </w:rPr>
        <w:t>agnostic and statistical manual of mental disorders</w:t>
      </w:r>
      <w:r w:rsidRPr="51718D9F" w:rsidR="24A48A3A">
        <w:rPr>
          <w:rFonts w:ascii="Arial" w:hAnsi="Arial" w:eastAsia="Arial" w:cs="Arial"/>
          <w:color w:val="222222"/>
          <w:sz w:val="22"/>
          <w:szCs w:val="22"/>
        </w:rPr>
        <w:t>. (5</w:t>
      </w:r>
      <w:r w:rsidRPr="51718D9F" w:rsidR="24A48A3A">
        <w:rPr>
          <w:rFonts w:ascii="Arial" w:hAnsi="Arial" w:eastAsia="Arial" w:cs="Arial"/>
          <w:color w:val="222222"/>
          <w:sz w:val="22"/>
          <w:szCs w:val="22"/>
          <w:vertAlign w:val="superscript"/>
        </w:rPr>
        <w:t>th</w:t>
      </w:r>
      <w:r w:rsidRPr="51718D9F" w:rsidR="24A48A3A">
        <w:rPr>
          <w:rFonts w:ascii="Arial" w:hAnsi="Arial" w:eastAsia="Arial" w:cs="Arial"/>
          <w:color w:val="222222"/>
          <w:sz w:val="22"/>
          <w:szCs w:val="22"/>
        </w:rPr>
        <w:t xml:space="preserve"> ed.). Washington, DC.</w:t>
      </w:r>
      <w:r w:rsidRPr="51718D9F" w:rsidR="27D0B8DF">
        <w:rPr>
          <w:rFonts w:ascii="Arial" w:hAnsi="Arial" w:eastAsia="Arial" w:cs="Arial"/>
          <w:color w:val="222222"/>
          <w:sz w:val="22"/>
          <w:szCs w:val="22"/>
        </w:rPr>
        <w:t xml:space="preserve"> </w:t>
      </w:r>
      <w:hyperlink r:id="Rabd16917a7204943">
        <w:r w:rsidRPr="51718D9F" w:rsidR="27D0B8DF">
          <w:rPr>
            <w:rStyle w:val="Hyperlink"/>
            <w:rFonts w:ascii="Roboto" w:hAnsi="Roboto" w:eastAsia="Roboto" w:cs="Roboto"/>
            <w:b w:val="0"/>
            <w:bCs w:val="0"/>
            <w:i w:val="0"/>
            <w:iCs w:val="0"/>
            <w:caps w:val="0"/>
            <w:smallCaps w:val="0"/>
            <w:noProof w:val="0"/>
            <w:sz w:val="24"/>
            <w:szCs w:val="24"/>
            <w:lang w:val="en-GB"/>
          </w:rPr>
          <w:t>https://doi.org/10.1176/appi.books.9780890425596</w:t>
        </w:r>
      </w:hyperlink>
      <w:r w:rsidRPr="51718D9F" w:rsidR="27D0B8DF">
        <w:rPr>
          <w:rFonts w:ascii="Roboto" w:hAnsi="Roboto" w:eastAsia="Roboto" w:cs="Roboto"/>
          <w:b w:val="0"/>
          <w:bCs w:val="0"/>
          <w:i w:val="0"/>
          <w:iCs w:val="0"/>
          <w:caps w:val="0"/>
          <w:smallCaps w:val="0"/>
          <w:noProof w:val="0"/>
          <w:color w:val="111111"/>
          <w:sz w:val="24"/>
          <w:szCs w:val="24"/>
          <w:lang w:val="en-GB"/>
        </w:rPr>
        <w:t xml:space="preserve"> </w:t>
      </w:r>
    </w:p>
    <w:p w:rsidR="00E451A7" w:rsidP="51718D9F" w:rsidRDefault="00E451A7" w14:paraId="75385276"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sz w:val="22"/>
          <w:szCs w:val="22"/>
        </w:rPr>
        <w:t>Bortolon</w:t>
      </w:r>
      <w:r w:rsidRPr="51718D9F" w:rsidR="00E451A7">
        <w:rPr>
          <w:rFonts w:ascii="Arial" w:hAnsi="Arial" w:eastAsia="Arial" w:cs="Arial"/>
          <w:sz w:val="22"/>
          <w:szCs w:val="22"/>
        </w:rPr>
        <w:t xml:space="preserve">, C., &amp; </w:t>
      </w:r>
      <w:r w:rsidRPr="51718D9F" w:rsidR="00E451A7">
        <w:rPr>
          <w:rFonts w:ascii="Arial" w:hAnsi="Arial" w:eastAsia="Arial" w:cs="Arial"/>
          <w:sz w:val="22"/>
          <w:szCs w:val="22"/>
        </w:rPr>
        <w:t>Raffard</w:t>
      </w:r>
      <w:r w:rsidRPr="51718D9F" w:rsidR="00E451A7">
        <w:rPr>
          <w:rFonts w:ascii="Arial" w:hAnsi="Arial" w:eastAsia="Arial" w:cs="Arial"/>
          <w:sz w:val="22"/>
          <w:szCs w:val="22"/>
        </w:rPr>
        <w:t>, S. (2015). Self-reported psychotic-like experiences in individuals with obsessive-compulsive disorder versus schizophrenia patients: characteristics and moderation role of trait anxiety. </w:t>
      </w:r>
      <w:r w:rsidRPr="51718D9F" w:rsidR="00E451A7">
        <w:rPr>
          <w:rFonts w:ascii="Arial" w:hAnsi="Arial" w:eastAsia="Arial" w:cs="Arial"/>
          <w:i w:val="1"/>
          <w:iCs w:val="1"/>
          <w:sz w:val="22"/>
          <w:szCs w:val="22"/>
        </w:rPr>
        <w:t>Comprehensive psychiatry</w:t>
      </w:r>
      <w:r w:rsidRPr="51718D9F" w:rsidR="00E451A7">
        <w:rPr>
          <w:rFonts w:ascii="Arial" w:hAnsi="Arial" w:eastAsia="Arial" w:cs="Arial"/>
          <w:sz w:val="22"/>
          <w:szCs w:val="22"/>
        </w:rPr>
        <w:t>, </w:t>
      </w:r>
      <w:r w:rsidRPr="51718D9F" w:rsidR="00E451A7">
        <w:rPr>
          <w:rFonts w:ascii="Arial" w:hAnsi="Arial" w:eastAsia="Arial" w:cs="Arial"/>
          <w:i w:val="1"/>
          <w:iCs w:val="1"/>
          <w:sz w:val="22"/>
          <w:szCs w:val="22"/>
        </w:rPr>
        <w:t>57</w:t>
      </w:r>
      <w:r w:rsidRPr="51718D9F" w:rsidR="00E451A7">
        <w:rPr>
          <w:rFonts w:ascii="Arial" w:hAnsi="Arial" w:eastAsia="Arial" w:cs="Arial"/>
          <w:sz w:val="22"/>
          <w:szCs w:val="22"/>
        </w:rPr>
        <w:t xml:space="preserve">, 97-105. </w:t>
      </w:r>
      <w:hyperlink r:id="R2830672fa5d84259">
        <w:r w:rsidRPr="51718D9F" w:rsidR="00E451A7">
          <w:rPr>
            <w:rStyle w:val="Hyperlink"/>
            <w:rFonts w:ascii="Arial" w:hAnsi="Arial" w:eastAsia="Arial" w:cs="Arial"/>
            <w:sz w:val="22"/>
            <w:szCs w:val="22"/>
          </w:rPr>
          <w:t>https://doi.org/10.1016/j.comppsych.2014.10.011</w:t>
        </w:r>
      </w:hyperlink>
      <w:r w:rsidRPr="51718D9F" w:rsidR="00E451A7">
        <w:rPr>
          <w:rFonts w:ascii="Arial" w:hAnsi="Arial" w:eastAsia="Arial" w:cs="Arial"/>
          <w:sz w:val="22"/>
          <w:szCs w:val="22"/>
        </w:rPr>
        <w:t xml:space="preserve"> </w:t>
      </w:r>
    </w:p>
    <w:p w:rsidRPr="00E451A7" w:rsidR="006A3FE6" w:rsidP="51718D9F" w:rsidRDefault="006A3FE6" w14:paraId="10A4C8BC" w14:textId="1631467E">
      <w:pPr>
        <w:spacing w:before="40" w:beforeAutospacing="off" w:after="40" w:afterAutospacing="off" w:line="480" w:lineRule="auto"/>
        <w:ind w:left="720" w:hanging="720"/>
        <w:rPr>
          <w:rFonts w:ascii="Arial" w:hAnsi="Arial" w:eastAsia="Arial" w:cs="Arial"/>
          <w:sz w:val="22"/>
          <w:szCs w:val="22"/>
        </w:rPr>
      </w:pPr>
      <w:r w:rsidRPr="19491DA6" w:rsidR="006A3FE6">
        <w:rPr>
          <w:rFonts w:ascii="Arial" w:hAnsi="Arial" w:eastAsia="Arial" w:cs="Arial"/>
          <w:sz w:val="22"/>
          <w:szCs w:val="22"/>
        </w:rPr>
        <w:t>Carter</w:t>
      </w:r>
      <w:r w:rsidRPr="19491DA6" w:rsidR="005A4D25">
        <w:rPr>
          <w:rFonts w:ascii="Arial" w:hAnsi="Arial" w:eastAsia="Arial" w:cs="Arial"/>
          <w:sz w:val="22"/>
          <w:szCs w:val="22"/>
        </w:rPr>
        <w:t xml:space="preserve">, J.H. (2002). Religion/Spirituality in </w:t>
      </w:r>
      <w:r w:rsidRPr="19491DA6" w:rsidR="005A4D25">
        <w:rPr>
          <w:rFonts w:ascii="Arial" w:hAnsi="Arial" w:eastAsia="Arial" w:cs="Arial"/>
          <w:sz w:val="22"/>
          <w:szCs w:val="22"/>
        </w:rPr>
        <w:t>African-American</w:t>
      </w:r>
      <w:r w:rsidRPr="19491DA6" w:rsidR="005A4D25">
        <w:rPr>
          <w:rFonts w:ascii="Arial" w:hAnsi="Arial" w:eastAsia="Arial" w:cs="Arial"/>
          <w:sz w:val="22"/>
          <w:szCs w:val="22"/>
        </w:rPr>
        <w:t xml:space="preserve"> culture</w:t>
      </w:r>
      <w:r w:rsidRPr="19491DA6" w:rsidR="009E650E">
        <w:rPr>
          <w:rFonts w:ascii="Arial" w:hAnsi="Arial" w:eastAsia="Arial" w:cs="Arial"/>
          <w:sz w:val="22"/>
          <w:szCs w:val="22"/>
        </w:rPr>
        <w:t xml:space="preserve">: An essential aspect of Psychiatric care. </w:t>
      </w:r>
      <w:r w:rsidRPr="19491DA6" w:rsidR="00022162">
        <w:rPr>
          <w:rFonts w:ascii="Arial" w:hAnsi="Arial" w:eastAsia="Arial" w:cs="Arial"/>
          <w:i w:val="1"/>
          <w:iCs w:val="1"/>
          <w:sz w:val="22"/>
          <w:szCs w:val="22"/>
        </w:rPr>
        <w:t>Journal of the national medical association</w:t>
      </w:r>
      <w:r w:rsidRPr="19491DA6" w:rsidR="00301376">
        <w:rPr>
          <w:rFonts w:ascii="Arial" w:hAnsi="Arial" w:eastAsia="Arial" w:cs="Arial"/>
          <w:i w:val="1"/>
          <w:iCs w:val="1"/>
          <w:sz w:val="22"/>
          <w:szCs w:val="22"/>
        </w:rPr>
        <w:t>, 94</w:t>
      </w:r>
      <w:r w:rsidRPr="19491DA6" w:rsidR="00301376">
        <w:rPr>
          <w:rFonts w:ascii="Arial" w:hAnsi="Arial" w:eastAsia="Arial" w:cs="Arial"/>
          <w:sz w:val="22"/>
          <w:szCs w:val="22"/>
        </w:rPr>
        <w:t xml:space="preserve">(5). </w:t>
      </w:r>
    </w:p>
    <w:p w:rsidR="00E451A7" w:rsidP="51718D9F" w:rsidRDefault="00E451A7" w14:paraId="0CC06D02" w14:textId="5AB3F1F7">
      <w:pPr>
        <w:spacing w:before="40" w:beforeAutospacing="off" w:after="40" w:afterAutospacing="off" w:line="480" w:lineRule="auto"/>
        <w:ind w:left="720" w:hanging="720"/>
        <w:rPr>
          <w:rFonts w:ascii="Arial" w:hAnsi="Arial" w:eastAsia="Arial" w:cs="Arial"/>
          <w:color w:val="222222"/>
          <w:sz w:val="22"/>
          <w:szCs w:val="22"/>
        </w:rPr>
      </w:pPr>
      <w:r w:rsidRPr="19491DA6" w:rsidR="00E451A7">
        <w:rPr>
          <w:rFonts w:ascii="Arial" w:hAnsi="Arial" w:eastAsia="Arial" w:cs="Arial"/>
          <w:color w:val="222222"/>
          <w:sz w:val="22"/>
          <w:szCs w:val="22"/>
        </w:rPr>
        <w:t>Doron, G., &amp; Kyrios, M. (2005). Obsessive</w:t>
      </w:r>
      <w:r w:rsidRPr="19491DA6" w:rsidR="71C9AE7B">
        <w:rPr>
          <w:rFonts w:ascii="Arial" w:hAnsi="Arial" w:eastAsia="Arial" w:cs="Arial"/>
          <w:color w:val="222222"/>
          <w:sz w:val="22"/>
          <w:szCs w:val="22"/>
        </w:rPr>
        <w:t>-</w:t>
      </w:r>
      <w:r w:rsidRPr="19491DA6" w:rsidR="00E451A7">
        <w:rPr>
          <w:rFonts w:ascii="Arial" w:hAnsi="Arial" w:eastAsia="Arial" w:cs="Arial"/>
          <w:color w:val="222222"/>
          <w:sz w:val="22"/>
          <w:szCs w:val="22"/>
        </w:rPr>
        <w:t>compulsive disorder: A review of possible specific internal representations within a broader cognitive theory.</w:t>
      </w:r>
      <w:r w:rsidRPr="19491DA6" w:rsidR="00E451A7">
        <w:rPr>
          <w:rFonts w:ascii="Arial" w:hAnsi="Arial" w:eastAsia="Arial" w:cs="Arial"/>
          <w:i w:val="1"/>
          <w:iCs w:val="1"/>
          <w:color w:val="222222"/>
          <w:sz w:val="22"/>
          <w:szCs w:val="22"/>
        </w:rPr>
        <w:t xml:space="preserve"> Clinical psychology review, 25</w:t>
      </w:r>
      <w:r w:rsidRPr="19491DA6" w:rsidR="00E451A7">
        <w:rPr>
          <w:rFonts w:ascii="Arial" w:hAnsi="Arial" w:eastAsia="Arial" w:cs="Arial"/>
          <w:color w:val="222222"/>
          <w:sz w:val="22"/>
          <w:szCs w:val="22"/>
        </w:rPr>
        <w:t xml:space="preserve">(4), 415-432. </w:t>
      </w:r>
      <w:r w:rsidRPr="19491DA6" w:rsidR="4FF1899D">
        <w:rPr>
          <w:rFonts w:ascii="Arial" w:hAnsi="Arial" w:eastAsia="Arial" w:cs="Arial"/>
          <w:color w:val="222222"/>
          <w:sz w:val="22"/>
          <w:szCs w:val="22"/>
        </w:rPr>
        <w:t>doi</w:t>
      </w:r>
      <w:r w:rsidRPr="19491DA6" w:rsidR="4FF1899D">
        <w:rPr>
          <w:rFonts w:ascii="Arial" w:hAnsi="Arial" w:eastAsia="Arial" w:cs="Arial"/>
          <w:color w:val="222222"/>
          <w:sz w:val="22"/>
          <w:szCs w:val="22"/>
        </w:rPr>
        <w:t>: 10.1016/j.cpr</w:t>
      </w:r>
      <w:r w:rsidRPr="19491DA6" w:rsidR="00E451A7">
        <w:rPr>
          <w:rFonts w:ascii="Arial" w:hAnsi="Arial" w:eastAsia="Arial" w:cs="Arial"/>
          <w:color w:val="222222"/>
          <w:sz w:val="22"/>
          <w:szCs w:val="22"/>
        </w:rPr>
        <w:t xml:space="preserve">.2005.02.002 </w:t>
      </w:r>
    </w:p>
    <w:p w:rsidR="00E451A7" w:rsidP="51718D9F" w:rsidRDefault="00E451A7" w14:paraId="4D22AE2F" w14:textId="77777777">
      <w:pPr>
        <w:spacing w:before="40" w:beforeAutospacing="off" w:after="40" w:afterAutospacing="off" w:line="480" w:lineRule="auto"/>
        <w:ind w:left="720" w:hanging="720"/>
        <w:rPr>
          <w:rFonts w:ascii="Arial" w:hAnsi="Arial" w:eastAsia="Arial" w:cs="Arial"/>
          <w:color w:val="222222"/>
          <w:sz w:val="22"/>
          <w:szCs w:val="22"/>
        </w:rPr>
      </w:pPr>
      <w:r w:rsidRPr="51718D9F" w:rsidR="00E451A7">
        <w:rPr>
          <w:rFonts w:ascii="Arial" w:hAnsi="Arial" w:eastAsia="Arial" w:cs="Arial"/>
          <w:color w:val="222222"/>
          <w:sz w:val="22"/>
          <w:szCs w:val="22"/>
        </w:rPr>
        <w:t>Dykshoorn</w:t>
      </w:r>
      <w:r w:rsidRPr="51718D9F" w:rsidR="00E451A7">
        <w:rPr>
          <w:rFonts w:ascii="Arial" w:hAnsi="Arial" w:eastAsia="Arial" w:cs="Arial"/>
          <w:color w:val="222222"/>
          <w:sz w:val="22"/>
          <w:szCs w:val="22"/>
        </w:rPr>
        <w:t>, K. L. (2014). Trauma-related obsessive–compulsive disorder: a review. H</w:t>
      </w:r>
      <w:r w:rsidRPr="51718D9F" w:rsidR="00E451A7">
        <w:rPr>
          <w:rFonts w:ascii="Arial" w:hAnsi="Arial" w:eastAsia="Arial" w:cs="Arial"/>
          <w:i w:val="1"/>
          <w:iCs w:val="1"/>
          <w:color w:val="222222"/>
          <w:sz w:val="22"/>
          <w:szCs w:val="22"/>
        </w:rPr>
        <w:t xml:space="preserve">ealth Psychology and </w:t>
      </w:r>
      <w:r w:rsidRPr="51718D9F" w:rsidR="00E451A7">
        <w:rPr>
          <w:rFonts w:ascii="Arial" w:hAnsi="Arial" w:eastAsia="Arial" w:cs="Arial"/>
          <w:i w:val="1"/>
          <w:iCs w:val="1"/>
          <w:color w:val="222222"/>
          <w:sz w:val="22"/>
          <w:szCs w:val="22"/>
        </w:rPr>
        <w:t>Behavioral</w:t>
      </w:r>
      <w:r w:rsidRPr="51718D9F" w:rsidR="00E451A7">
        <w:rPr>
          <w:rFonts w:ascii="Arial" w:hAnsi="Arial" w:eastAsia="Arial" w:cs="Arial"/>
          <w:i w:val="1"/>
          <w:iCs w:val="1"/>
          <w:color w:val="222222"/>
          <w:sz w:val="22"/>
          <w:szCs w:val="22"/>
        </w:rPr>
        <w:t xml:space="preserve"> Medicine: an Open Access Journal, 2</w:t>
      </w:r>
      <w:r w:rsidRPr="51718D9F" w:rsidR="00E451A7">
        <w:rPr>
          <w:rFonts w:ascii="Arial" w:hAnsi="Arial" w:eastAsia="Arial" w:cs="Arial"/>
          <w:color w:val="222222"/>
          <w:sz w:val="22"/>
          <w:szCs w:val="22"/>
        </w:rPr>
        <w:t xml:space="preserve">(1), 517-528. </w:t>
      </w:r>
      <w:hyperlink r:id="R7bcfc95942ce4cea">
        <w:r w:rsidRPr="51718D9F" w:rsidR="00E451A7">
          <w:rPr>
            <w:rStyle w:val="Hyperlink"/>
            <w:rFonts w:ascii="Arial" w:hAnsi="Arial" w:eastAsia="Arial" w:cs="Arial"/>
            <w:sz w:val="22"/>
            <w:szCs w:val="22"/>
          </w:rPr>
          <w:t>https://doi.org/10.1080/21642850.2014.905207</w:t>
        </w:r>
      </w:hyperlink>
      <w:r w:rsidRPr="51718D9F" w:rsidR="00E451A7">
        <w:rPr>
          <w:rFonts w:ascii="Arial" w:hAnsi="Arial" w:eastAsia="Arial" w:cs="Arial"/>
          <w:color w:val="222222"/>
          <w:sz w:val="22"/>
          <w:szCs w:val="22"/>
        </w:rPr>
        <w:t xml:space="preserve"> </w:t>
      </w:r>
    </w:p>
    <w:p w:rsidR="00E451A7" w:rsidP="51718D9F" w:rsidRDefault="00E451A7" w14:paraId="46810D5A" w14:textId="520D2497">
      <w:pPr>
        <w:spacing w:before="40" w:beforeAutospacing="off" w:after="40" w:afterAutospacing="off" w:line="480" w:lineRule="auto"/>
        <w:ind w:left="720" w:hanging="720"/>
        <w:rPr>
          <w:rFonts w:ascii="Arial" w:hAnsi="Arial" w:eastAsia="Arial" w:cs="Arial"/>
          <w:color w:val="222222"/>
          <w:sz w:val="22"/>
          <w:szCs w:val="22"/>
        </w:rPr>
      </w:pPr>
      <w:r w:rsidRPr="19491DA6" w:rsidR="00E451A7">
        <w:rPr>
          <w:rFonts w:ascii="Arial" w:hAnsi="Arial" w:eastAsia="Arial" w:cs="Arial"/>
          <w:color w:val="222222"/>
          <w:sz w:val="22"/>
          <w:szCs w:val="22"/>
        </w:rPr>
        <w:t xml:space="preserve">Franklin, M. E., &amp; </w:t>
      </w:r>
      <w:r w:rsidRPr="19491DA6" w:rsidR="00E451A7">
        <w:rPr>
          <w:rFonts w:ascii="Arial" w:hAnsi="Arial" w:eastAsia="Arial" w:cs="Arial"/>
          <w:color w:val="222222"/>
          <w:sz w:val="22"/>
          <w:szCs w:val="22"/>
        </w:rPr>
        <w:t>Foa</w:t>
      </w:r>
      <w:r w:rsidRPr="19491DA6" w:rsidR="00E451A7">
        <w:rPr>
          <w:rFonts w:ascii="Arial" w:hAnsi="Arial" w:eastAsia="Arial" w:cs="Arial"/>
          <w:color w:val="222222"/>
          <w:sz w:val="22"/>
          <w:szCs w:val="22"/>
        </w:rPr>
        <w:t xml:space="preserve">, E. B. (2011). Treatment of </w:t>
      </w:r>
      <w:r w:rsidRPr="19491DA6" w:rsidR="093053C6">
        <w:rPr>
          <w:rFonts w:ascii="Arial" w:hAnsi="Arial" w:eastAsia="Arial" w:cs="Arial"/>
          <w:color w:val="222222"/>
          <w:sz w:val="22"/>
          <w:szCs w:val="22"/>
        </w:rPr>
        <w:t>obsessive-compulsive</w:t>
      </w:r>
      <w:r w:rsidRPr="19491DA6" w:rsidR="00E451A7">
        <w:rPr>
          <w:rFonts w:ascii="Arial" w:hAnsi="Arial" w:eastAsia="Arial" w:cs="Arial"/>
          <w:color w:val="222222"/>
          <w:sz w:val="22"/>
          <w:szCs w:val="22"/>
        </w:rPr>
        <w:t xml:space="preserve"> disorder. </w:t>
      </w:r>
      <w:r w:rsidRPr="19491DA6" w:rsidR="00E451A7">
        <w:rPr>
          <w:rFonts w:ascii="Arial" w:hAnsi="Arial" w:eastAsia="Arial" w:cs="Arial"/>
          <w:i w:val="1"/>
          <w:iCs w:val="1"/>
          <w:color w:val="222222"/>
          <w:sz w:val="22"/>
          <w:szCs w:val="22"/>
        </w:rPr>
        <w:t>Annual review of clinical psychology, 7</w:t>
      </w:r>
      <w:r w:rsidRPr="19491DA6" w:rsidR="00E451A7">
        <w:rPr>
          <w:rFonts w:ascii="Arial" w:hAnsi="Arial" w:eastAsia="Arial" w:cs="Arial"/>
          <w:color w:val="222222"/>
          <w:sz w:val="22"/>
          <w:szCs w:val="22"/>
        </w:rPr>
        <w:t>, 229-243.</w:t>
      </w:r>
    </w:p>
    <w:p w:rsidR="00AC5423" w:rsidP="51718D9F" w:rsidRDefault="00AC5423" w14:paraId="41C07565" w14:textId="003D7DC7">
      <w:pPr>
        <w:spacing w:before="40" w:beforeAutospacing="off" w:after="40" w:afterAutospacing="off" w:line="480" w:lineRule="auto"/>
        <w:ind w:left="720" w:hanging="720"/>
        <w:rPr>
          <w:rFonts w:ascii="Arial" w:hAnsi="Arial" w:eastAsia="Arial" w:cs="Arial"/>
          <w:color w:val="222222"/>
          <w:sz w:val="22"/>
          <w:szCs w:val="22"/>
        </w:rPr>
      </w:pPr>
      <w:r w:rsidRPr="51718D9F" w:rsidR="00AC5423">
        <w:rPr>
          <w:rFonts w:ascii="Arial" w:hAnsi="Arial" w:eastAsia="Arial" w:cs="Arial"/>
          <w:color w:val="222222"/>
          <w:sz w:val="22"/>
          <w:szCs w:val="22"/>
        </w:rPr>
        <w:t>Larsen, J. A. (1978). Dysfunction in the evangelical family: Treatment considerations. </w:t>
      </w:r>
      <w:r w:rsidRPr="51718D9F" w:rsidR="00AC5423">
        <w:rPr>
          <w:rFonts w:ascii="Arial" w:hAnsi="Arial" w:eastAsia="Arial" w:cs="Arial"/>
          <w:i w:val="1"/>
          <w:iCs w:val="1"/>
          <w:color w:val="222222"/>
          <w:sz w:val="22"/>
          <w:szCs w:val="22"/>
        </w:rPr>
        <w:t>Family Coordinator</w:t>
      </w:r>
      <w:r w:rsidRPr="51718D9F" w:rsidR="00AC5423">
        <w:rPr>
          <w:rFonts w:ascii="Arial" w:hAnsi="Arial" w:eastAsia="Arial" w:cs="Arial"/>
          <w:color w:val="222222"/>
          <w:sz w:val="22"/>
          <w:szCs w:val="22"/>
        </w:rPr>
        <w:t>, 261-267.</w:t>
      </w:r>
      <w:r w:rsidRPr="51718D9F" w:rsidR="00AC5423">
        <w:rPr>
          <w:rFonts w:ascii="Arial" w:hAnsi="Arial" w:eastAsia="Arial" w:cs="Arial"/>
          <w:sz w:val="22"/>
          <w:szCs w:val="22"/>
        </w:rPr>
        <w:t xml:space="preserve"> </w:t>
      </w:r>
      <w:hyperlink r:id="R33ab0d726b1f44af">
        <w:r w:rsidRPr="51718D9F" w:rsidR="00AC5423">
          <w:rPr>
            <w:rStyle w:val="Hyperlink"/>
            <w:rFonts w:ascii="Arial" w:hAnsi="Arial" w:eastAsia="Arial" w:cs="Arial"/>
            <w:sz w:val="22"/>
            <w:szCs w:val="22"/>
          </w:rPr>
          <w:t>https://www.jstor.org/stable/582588</w:t>
        </w:r>
      </w:hyperlink>
      <w:r w:rsidRPr="51718D9F" w:rsidR="00AC5423">
        <w:rPr>
          <w:rFonts w:ascii="Arial" w:hAnsi="Arial" w:eastAsia="Arial" w:cs="Arial"/>
          <w:color w:val="222222"/>
          <w:sz w:val="22"/>
          <w:szCs w:val="22"/>
        </w:rPr>
        <w:t xml:space="preserve"> </w:t>
      </w:r>
    </w:p>
    <w:p w:rsidRPr="00E451A7" w:rsidR="00E451A7" w:rsidP="51718D9F" w:rsidRDefault="00E451A7" w14:paraId="5FEA0C16" w14:textId="77777777">
      <w:pPr>
        <w:spacing w:before="40" w:beforeAutospacing="off" w:after="40" w:afterAutospacing="off" w:line="480" w:lineRule="auto"/>
        <w:ind w:left="720" w:hanging="720"/>
        <w:rPr>
          <w:rFonts w:ascii="Arial" w:hAnsi="Arial" w:eastAsia="Arial" w:cs="Arial"/>
          <w:i w:val="1"/>
          <w:iCs w:val="1"/>
          <w:sz w:val="22"/>
          <w:szCs w:val="22"/>
        </w:rPr>
      </w:pPr>
      <w:r w:rsidRPr="51718D9F" w:rsidR="00E451A7">
        <w:rPr>
          <w:rFonts w:ascii="Arial" w:hAnsi="Arial" w:eastAsia="Arial" w:cs="Arial"/>
          <w:sz w:val="22"/>
          <w:szCs w:val="22"/>
        </w:rPr>
        <w:t>Leung,J.G</w:t>
      </w:r>
      <w:r w:rsidRPr="51718D9F" w:rsidR="00E451A7">
        <w:rPr>
          <w:rFonts w:ascii="Arial" w:hAnsi="Arial" w:eastAsia="Arial" w:cs="Arial"/>
          <w:sz w:val="22"/>
          <w:szCs w:val="22"/>
        </w:rPr>
        <w:t>.</w:t>
      </w:r>
      <w:r w:rsidRPr="51718D9F" w:rsidR="00E451A7">
        <w:rPr>
          <w:rFonts w:ascii="Arial" w:hAnsi="Arial" w:eastAsia="Arial" w:cs="Arial"/>
          <w:sz w:val="22"/>
          <w:szCs w:val="22"/>
        </w:rPr>
        <w:t xml:space="preserve">, &amp; Palmer, B., A. (2016) Psychosis or Obsessions? Clozapine Associated with Worsening Obsessive-Compulsive Symptoms. </w:t>
      </w:r>
      <w:r w:rsidRPr="51718D9F" w:rsidR="00E451A7">
        <w:rPr>
          <w:rFonts w:ascii="Arial" w:hAnsi="Arial" w:eastAsia="Arial" w:cs="Arial"/>
          <w:i w:val="1"/>
          <w:iCs w:val="1"/>
          <w:sz w:val="22"/>
          <w:szCs w:val="22"/>
        </w:rPr>
        <w:t xml:space="preserve">Case reports in psychiatry, 2016. </w:t>
      </w:r>
      <w:hyperlink r:id="R1459dbeaac7647d5">
        <w:r w:rsidRPr="51718D9F" w:rsidR="00E451A7">
          <w:rPr>
            <w:rStyle w:val="Hyperlink"/>
            <w:rFonts w:ascii="Arial" w:hAnsi="Arial" w:eastAsia="Arial" w:cs="Arial"/>
            <w:i w:val="1"/>
            <w:iCs w:val="1"/>
            <w:sz w:val="22"/>
            <w:szCs w:val="22"/>
          </w:rPr>
          <w:t>https://doi.org/10.1155/2016/2180748</w:t>
        </w:r>
      </w:hyperlink>
      <w:r w:rsidRPr="51718D9F" w:rsidR="00E451A7">
        <w:rPr>
          <w:rFonts w:ascii="Arial" w:hAnsi="Arial" w:eastAsia="Arial" w:cs="Arial"/>
          <w:i w:val="1"/>
          <w:iCs w:val="1"/>
          <w:sz w:val="22"/>
          <w:szCs w:val="22"/>
        </w:rPr>
        <w:t xml:space="preserve"> </w:t>
      </w:r>
    </w:p>
    <w:p w:rsidR="665F17AD" w:rsidP="51718D9F" w:rsidRDefault="665F17AD" w14:paraId="555810D7" w14:textId="638A4F00">
      <w:pPr>
        <w:pStyle w:val="Normal"/>
        <w:spacing w:before="40" w:beforeAutospacing="off" w:after="40" w:afterAutospacing="off" w:line="480" w:lineRule="auto"/>
        <w:ind w:left="720" w:hanging="720"/>
        <w:rPr>
          <w:rFonts w:ascii="Arial" w:hAnsi="Arial" w:eastAsia="Arial" w:cs="Arial"/>
          <w:i w:val="1"/>
          <w:iCs w:val="1"/>
          <w:sz w:val="22"/>
          <w:szCs w:val="22"/>
        </w:rPr>
      </w:pPr>
      <w:r w:rsidRPr="51718D9F" w:rsidR="665F17AD">
        <w:rPr>
          <w:rFonts w:ascii="Arial" w:hAnsi="Arial" w:eastAsia="Arial" w:cs="Arial"/>
          <w:i w:val="1"/>
          <w:iCs w:val="1"/>
          <w:sz w:val="22"/>
          <w:szCs w:val="22"/>
        </w:rPr>
        <w:t xml:space="preserve">Lloyd, C. E., &amp; Hutchinson, J. (2022). </w:t>
      </w:r>
      <w:r w:rsidRPr="51718D9F" w:rsidR="665F17AD">
        <w:rPr>
          <w:rFonts w:ascii="Arial" w:hAnsi="Arial" w:eastAsia="Arial" w:cs="Arial"/>
          <w:i w:val="0"/>
          <w:iCs w:val="0"/>
          <w:sz w:val="22"/>
          <w:szCs w:val="22"/>
        </w:rPr>
        <w:t>“It's easy to dismiss it as simply a spiritual problem.” Experiences of mental distress within evangelical Christian communities: A qualitative survey</w:t>
      </w:r>
      <w:r w:rsidRPr="51718D9F" w:rsidR="665F17AD">
        <w:rPr>
          <w:rFonts w:ascii="Arial" w:hAnsi="Arial" w:eastAsia="Arial" w:cs="Arial"/>
          <w:i w:val="1"/>
          <w:iCs w:val="1"/>
          <w:sz w:val="22"/>
          <w:szCs w:val="22"/>
        </w:rPr>
        <w:t xml:space="preserve">. Transcultural Psychiatry. 1-13. </w:t>
      </w:r>
      <w:hyperlink r:id="R88eda48e63ee4d45">
        <w:r w:rsidRPr="51718D9F" w:rsidR="665F17AD">
          <w:rPr>
            <w:rStyle w:val="Hyperlink"/>
            <w:rFonts w:ascii="Arial" w:hAnsi="Arial" w:eastAsia="Arial" w:cs="Arial"/>
            <w:i w:val="1"/>
            <w:iCs w:val="1"/>
            <w:sz w:val="22"/>
            <w:szCs w:val="22"/>
          </w:rPr>
          <w:t>https://us.sagepub.com/en-us/journals-permissions</w:t>
        </w:r>
      </w:hyperlink>
      <w:r w:rsidRPr="51718D9F" w:rsidR="665F17AD">
        <w:rPr>
          <w:rFonts w:ascii="Arial" w:hAnsi="Arial" w:eastAsia="Arial" w:cs="Arial"/>
          <w:i w:val="1"/>
          <w:iCs w:val="1"/>
          <w:sz w:val="22"/>
          <w:szCs w:val="22"/>
        </w:rPr>
        <w:t xml:space="preserve"> </w:t>
      </w:r>
    </w:p>
    <w:p w:rsidR="18A93E98" w:rsidP="51718D9F" w:rsidRDefault="18A93E98" w14:paraId="38ABE3D4" w14:textId="3AA7BD9E">
      <w:pPr>
        <w:pStyle w:val="Normal"/>
        <w:spacing w:before="40" w:beforeAutospacing="off" w:after="40" w:afterAutospacing="off" w:line="480" w:lineRule="auto"/>
        <w:ind w:left="720" w:hanging="720"/>
        <w:rPr>
          <w:rFonts w:ascii="Arial" w:hAnsi="Arial" w:eastAsia="Arial" w:cs="Arial"/>
          <w:i w:val="0"/>
          <w:iCs w:val="0"/>
          <w:sz w:val="22"/>
          <w:szCs w:val="22"/>
        </w:rPr>
      </w:pPr>
      <w:r w:rsidRPr="51718D9F" w:rsidR="18A93E98">
        <w:rPr>
          <w:rFonts w:ascii="Arial" w:hAnsi="Arial" w:eastAsia="Arial" w:cs="Arial"/>
          <w:i w:val="0"/>
          <w:iCs w:val="0"/>
          <w:sz w:val="22"/>
          <w:szCs w:val="22"/>
        </w:rPr>
        <w:t>Lloyd, C. E., &amp; Waller, R. M. (2020). Demon? Disorder? Or none of the above? A survey of the attitudes and experiences of evangelical Christians with mental distress.</w:t>
      </w:r>
      <w:r w:rsidRPr="51718D9F" w:rsidR="18A93E98">
        <w:rPr>
          <w:rFonts w:ascii="Arial" w:hAnsi="Arial" w:eastAsia="Arial" w:cs="Arial"/>
          <w:i w:val="1"/>
          <w:iCs w:val="1"/>
          <w:sz w:val="22"/>
          <w:szCs w:val="22"/>
        </w:rPr>
        <w:t xml:space="preserve"> Mental Health, Religion &amp; Culture, 23</w:t>
      </w:r>
      <w:r w:rsidRPr="51718D9F" w:rsidR="18A93E98">
        <w:rPr>
          <w:rFonts w:ascii="Arial" w:hAnsi="Arial" w:eastAsia="Arial" w:cs="Arial"/>
          <w:i w:val="0"/>
          <w:iCs w:val="0"/>
          <w:sz w:val="22"/>
          <w:szCs w:val="22"/>
        </w:rPr>
        <w:t xml:space="preserve">(8), 679-690. </w:t>
      </w:r>
      <w:hyperlink r:id="R016f5640dae745c2">
        <w:r w:rsidRPr="51718D9F" w:rsidR="18A93E98">
          <w:rPr>
            <w:rStyle w:val="Hyperlink"/>
            <w:rFonts w:ascii="Arial" w:hAnsi="Arial" w:eastAsia="Arial" w:cs="Arial"/>
            <w:i w:val="0"/>
            <w:iCs w:val="0"/>
            <w:sz w:val="22"/>
            <w:szCs w:val="22"/>
          </w:rPr>
          <w:t>https://doi.org/10.1080/13674676.2019.1675148</w:t>
        </w:r>
      </w:hyperlink>
      <w:r w:rsidRPr="51718D9F" w:rsidR="18A93E98">
        <w:rPr>
          <w:rFonts w:ascii="Arial" w:hAnsi="Arial" w:eastAsia="Arial" w:cs="Arial"/>
          <w:i w:val="0"/>
          <w:iCs w:val="0"/>
          <w:sz w:val="22"/>
          <w:szCs w:val="22"/>
        </w:rPr>
        <w:t xml:space="preserve"> </w:t>
      </w:r>
    </w:p>
    <w:p w:rsidR="00E451A7" w:rsidP="51718D9F" w:rsidRDefault="00E451A7" w14:paraId="30DE9264"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color w:val="222222"/>
          <w:sz w:val="22"/>
          <w:szCs w:val="22"/>
        </w:rPr>
        <w:t xml:space="preserve">Man, X., Liu, J., &amp; Xue, Z. (2022). Effects of bullying forms on adolescent mental health and protective factors: a global cross-regional research based on 65 countries. </w:t>
      </w:r>
      <w:r w:rsidRPr="51718D9F" w:rsidR="00E451A7">
        <w:rPr>
          <w:rFonts w:ascii="Arial" w:hAnsi="Arial" w:eastAsia="Arial" w:cs="Arial"/>
          <w:i w:val="1"/>
          <w:iCs w:val="1"/>
          <w:color w:val="222222"/>
          <w:sz w:val="22"/>
          <w:szCs w:val="22"/>
        </w:rPr>
        <w:t>International journal of environmental research and public health</w:t>
      </w:r>
      <w:r w:rsidRPr="51718D9F" w:rsidR="00E451A7">
        <w:rPr>
          <w:rFonts w:ascii="Arial" w:hAnsi="Arial" w:eastAsia="Arial" w:cs="Arial"/>
          <w:color w:val="222222"/>
          <w:sz w:val="22"/>
          <w:szCs w:val="22"/>
        </w:rPr>
        <w:t xml:space="preserve">, </w:t>
      </w:r>
      <w:r w:rsidRPr="51718D9F" w:rsidR="00E451A7">
        <w:rPr>
          <w:rFonts w:ascii="Arial" w:hAnsi="Arial" w:eastAsia="Arial" w:cs="Arial"/>
          <w:i w:val="1"/>
          <w:iCs w:val="1"/>
          <w:color w:val="222222"/>
          <w:sz w:val="22"/>
          <w:szCs w:val="22"/>
        </w:rPr>
        <w:t>19</w:t>
      </w:r>
      <w:r w:rsidRPr="51718D9F" w:rsidR="00E451A7">
        <w:rPr>
          <w:rFonts w:ascii="Arial" w:hAnsi="Arial" w:eastAsia="Arial" w:cs="Arial"/>
          <w:color w:val="222222"/>
          <w:sz w:val="22"/>
          <w:szCs w:val="22"/>
        </w:rPr>
        <w:t xml:space="preserve">(4), 2374. </w:t>
      </w:r>
      <w:hyperlink r:id="R2c32980079824f91">
        <w:r w:rsidRPr="51718D9F" w:rsidR="00E451A7">
          <w:rPr>
            <w:rStyle w:val="Hyperlink"/>
            <w:rFonts w:ascii="Arial" w:hAnsi="Arial" w:eastAsia="Arial" w:cs="Arial"/>
            <w:sz w:val="22"/>
            <w:szCs w:val="22"/>
          </w:rPr>
          <w:t>https://doi.org/10.3390/ijerph19042374</w:t>
        </w:r>
      </w:hyperlink>
      <w:r w:rsidRPr="51718D9F" w:rsidR="00E451A7">
        <w:rPr>
          <w:rFonts w:ascii="Arial" w:hAnsi="Arial" w:eastAsia="Arial" w:cs="Arial"/>
          <w:color w:val="222222"/>
          <w:sz w:val="22"/>
          <w:szCs w:val="22"/>
        </w:rPr>
        <w:t xml:space="preserve"> </w:t>
      </w:r>
    </w:p>
    <w:p w:rsidR="00E451A7" w:rsidP="51718D9F" w:rsidRDefault="00E451A7" w14:paraId="65A2DD78" w14:textId="77777777">
      <w:pPr>
        <w:spacing w:before="40" w:beforeAutospacing="off" w:after="40" w:afterAutospacing="off" w:line="480" w:lineRule="auto"/>
        <w:ind w:left="720" w:hanging="720"/>
        <w:rPr>
          <w:rFonts w:ascii="Arial" w:hAnsi="Arial" w:eastAsia="Arial" w:cs="Arial"/>
          <w:color w:val="222222"/>
          <w:sz w:val="22"/>
          <w:szCs w:val="22"/>
        </w:rPr>
      </w:pPr>
      <w:r w:rsidRPr="51718D9F" w:rsidR="00E451A7">
        <w:rPr>
          <w:rFonts w:ascii="Arial" w:hAnsi="Arial" w:eastAsia="Arial" w:cs="Arial"/>
          <w:color w:val="222222"/>
          <w:sz w:val="22"/>
          <w:szCs w:val="22"/>
        </w:rPr>
        <w:t xml:space="preserve">Masson, F., &amp; Nkosi, S. (2017). Christianity and homosexuality: Contradictory or complementary? A qualitative study of the experiences of Christian homosexual university students. </w:t>
      </w:r>
      <w:r w:rsidRPr="51718D9F" w:rsidR="00E451A7">
        <w:rPr>
          <w:rFonts w:ascii="Arial" w:hAnsi="Arial" w:eastAsia="Arial" w:cs="Arial"/>
          <w:i w:val="1"/>
          <w:iCs w:val="1"/>
          <w:color w:val="222222"/>
          <w:sz w:val="22"/>
          <w:szCs w:val="22"/>
        </w:rPr>
        <w:t>South African Journal of Higher Education, 31</w:t>
      </w:r>
      <w:r w:rsidRPr="51718D9F" w:rsidR="00E451A7">
        <w:rPr>
          <w:rFonts w:ascii="Arial" w:hAnsi="Arial" w:eastAsia="Arial" w:cs="Arial"/>
          <w:color w:val="222222"/>
          <w:sz w:val="22"/>
          <w:szCs w:val="22"/>
        </w:rPr>
        <w:t xml:space="preserve">(4), 72-93. </w:t>
      </w:r>
    </w:p>
    <w:p w:rsidR="00E451A7" w:rsidP="51718D9F" w:rsidRDefault="00E451A7" w14:paraId="341727F3" w14:textId="77777777">
      <w:pPr>
        <w:spacing w:before="40" w:beforeAutospacing="off" w:after="40" w:afterAutospacing="off" w:line="480" w:lineRule="auto"/>
        <w:ind w:left="720" w:hanging="720"/>
        <w:rPr>
          <w:rFonts w:ascii="Arial" w:hAnsi="Arial" w:eastAsia="Arial" w:cs="Arial"/>
          <w:color w:val="222222"/>
          <w:sz w:val="22"/>
          <w:szCs w:val="22"/>
        </w:rPr>
      </w:pPr>
      <w:r w:rsidRPr="51718D9F" w:rsidR="00E451A7">
        <w:rPr>
          <w:rFonts w:ascii="Arial" w:hAnsi="Arial" w:eastAsia="Arial" w:cs="Arial"/>
          <w:color w:val="222222"/>
          <w:sz w:val="22"/>
          <w:szCs w:val="22"/>
        </w:rPr>
        <w:t>Mathews, C. A., Kaur, N., &amp; Stein, M. B. (2008). Childhood trauma and obsessive‐compulsive symptoms.</w:t>
      </w:r>
      <w:r w:rsidRPr="51718D9F" w:rsidR="00E451A7">
        <w:rPr>
          <w:rFonts w:ascii="Arial" w:hAnsi="Arial" w:eastAsia="Arial" w:cs="Arial"/>
          <w:i w:val="1"/>
          <w:iCs w:val="1"/>
          <w:color w:val="222222"/>
          <w:sz w:val="22"/>
          <w:szCs w:val="22"/>
        </w:rPr>
        <w:t xml:space="preserve"> Depression and anxiety, 25</w:t>
      </w:r>
      <w:r w:rsidRPr="51718D9F" w:rsidR="00E451A7">
        <w:rPr>
          <w:rFonts w:ascii="Arial" w:hAnsi="Arial" w:eastAsia="Arial" w:cs="Arial"/>
          <w:color w:val="222222"/>
          <w:sz w:val="22"/>
          <w:szCs w:val="22"/>
        </w:rPr>
        <w:t xml:space="preserve">(9), 742-751. </w:t>
      </w:r>
      <w:r w:rsidRPr="51718D9F" w:rsidR="00E451A7">
        <w:rPr>
          <w:rFonts w:ascii="Arial" w:hAnsi="Arial" w:eastAsia="Arial" w:cs="Arial"/>
          <w:sz w:val="22"/>
          <w:szCs w:val="22"/>
        </w:rPr>
        <w:t xml:space="preserve">DOI 10.1002/da.20316 </w:t>
      </w:r>
    </w:p>
    <w:p w:rsidR="00E451A7" w:rsidP="51718D9F" w:rsidRDefault="00E451A7" w14:paraId="77646992"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sz w:val="22"/>
          <w:szCs w:val="22"/>
        </w:rPr>
        <w:t>Neziroglu</w:t>
      </w:r>
      <w:r w:rsidRPr="51718D9F" w:rsidR="00E451A7">
        <w:rPr>
          <w:rFonts w:ascii="Arial" w:hAnsi="Arial" w:eastAsia="Arial" w:cs="Arial"/>
          <w:sz w:val="22"/>
          <w:szCs w:val="22"/>
        </w:rPr>
        <w:t xml:space="preserve">, F., Hsia, C., &amp; </w:t>
      </w:r>
      <w:r w:rsidRPr="51718D9F" w:rsidR="00E451A7">
        <w:rPr>
          <w:rFonts w:ascii="Arial" w:hAnsi="Arial" w:eastAsia="Arial" w:cs="Arial"/>
          <w:sz w:val="22"/>
          <w:szCs w:val="22"/>
        </w:rPr>
        <w:t>Yaryura</w:t>
      </w:r>
      <w:r w:rsidRPr="51718D9F" w:rsidR="00E451A7">
        <w:rPr>
          <w:rFonts w:ascii="Arial" w:hAnsi="Arial" w:eastAsia="Arial" w:cs="Arial"/>
          <w:sz w:val="22"/>
          <w:szCs w:val="22"/>
        </w:rPr>
        <w:t xml:space="preserve">-Tobias, J. A. (2000). </w:t>
      </w:r>
      <w:r w:rsidRPr="51718D9F" w:rsidR="00E451A7">
        <w:rPr>
          <w:rFonts w:ascii="Arial" w:hAnsi="Arial" w:eastAsia="Arial" w:cs="Arial"/>
          <w:sz w:val="22"/>
          <w:szCs w:val="22"/>
        </w:rPr>
        <w:t>Behavioral</w:t>
      </w:r>
      <w:r w:rsidRPr="51718D9F" w:rsidR="00E451A7">
        <w:rPr>
          <w:rFonts w:ascii="Arial" w:hAnsi="Arial" w:eastAsia="Arial" w:cs="Arial"/>
          <w:sz w:val="22"/>
          <w:szCs w:val="22"/>
        </w:rPr>
        <w:t xml:space="preserve">, cognitive, and family therapy for obsessive-compulsive and related disorders. </w:t>
      </w:r>
      <w:r w:rsidRPr="51718D9F" w:rsidR="00E451A7">
        <w:rPr>
          <w:rFonts w:ascii="Arial" w:hAnsi="Arial" w:eastAsia="Arial" w:cs="Arial"/>
          <w:i w:val="1"/>
          <w:iCs w:val="1"/>
          <w:sz w:val="22"/>
          <w:szCs w:val="22"/>
        </w:rPr>
        <w:t>Psychiatric Clinics of North America, 23</w:t>
      </w:r>
      <w:r w:rsidRPr="51718D9F" w:rsidR="00E451A7">
        <w:rPr>
          <w:rFonts w:ascii="Arial" w:hAnsi="Arial" w:eastAsia="Arial" w:cs="Arial"/>
          <w:sz w:val="22"/>
          <w:szCs w:val="22"/>
        </w:rPr>
        <w:t xml:space="preserve">(3), 657-670. </w:t>
      </w:r>
    </w:p>
    <w:p w:rsidR="00E451A7" w:rsidP="51718D9F" w:rsidRDefault="00E451A7" w14:paraId="6232ED23"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color w:val="222222"/>
          <w:sz w:val="22"/>
          <w:szCs w:val="22"/>
        </w:rPr>
        <w:t xml:space="preserve">Patton, D. U., Hong, J. S., Williams, A. B., &amp; Allen-Meares, P. (2013). A review of research on school bullying among African American youth: an ecological systems analysis. </w:t>
      </w:r>
      <w:r w:rsidRPr="51718D9F" w:rsidR="00E451A7">
        <w:rPr>
          <w:rFonts w:ascii="Arial" w:hAnsi="Arial" w:eastAsia="Arial" w:cs="Arial"/>
          <w:i w:val="1"/>
          <w:iCs w:val="1"/>
          <w:color w:val="222222"/>
          <w:sz w:val="22"/>
          <w:szCs w:val="22"/>
        </w:rPr>
        <w:t>Educational Psychology Review</w:t>
      </w:r>
      <w:r w:rsidRPr="51718D9F" w:rsidR="00E451A7">
        <w:rPr>
          <w:rFonts w:ascii="Arial" w:hAnsi="Arial" w:eastAsia="Arial" w:cs="Arial"/>
          <w:color w:val="222222"/>
          <w:sz w:val="22"/>
          <w:szCs w:val="22"/>
        </w:rPr>
        <w:t xml:space="preserve">, </w:t>
      </w:r>
      <w:r w:rsidRPr="51718D9F" w:rsidR="00E451A7">
        <w:rPr>
          <w:rFonts w:ascii="Arial" w:hAnsi="Arial" w:eastAsia="Arial" w:cs="Arial"/>
          <w:i w:val="1"/>
          <w:iCs w:val="1"/>
          <w:color w:val="222222"/>
          <w:sz w:val="22"/>
          <w:szCs w:val="22"/>
        </w:rPr>
        <w:t>25</w:t>
      </w:r>
      <w:r w:rsidRPr="51718D9F" w:rsidR="00E451A7">
        <w:rPr>
          <w:rFonts w:ascii="Arial" w:hAnsi="Arial" w:eastAsia="Arial" w:cs="Arial"/>
          <w:color w:val="222222"/>
          <w:sz w:val="22"/>
          <w:szCs w:val="22"/>
        </w:rPr>
        <w:t xml:space="preserve">, 245-260. </w:t>
      </w:r>
      <w:r w:rsidRPr="51718D9F" w:rsidR="00E451A7">
        <w:rPr>
          <w:rFonts w:ascii="Arial" w:hAnsi="Arial" w:eastAsia="Arial" w:cs="Arial"/>
          <w:sz w:val="22"/>
          <w:szCs w:val="22"/>
        </w:rPr>
        <w:t xml:space="preserve">DOI 10.1007/s10648-013-9221-7 </w:t>
      </w:r>
    </w:p>
    <w:p w:rsidRPr="00E451A7" w:rsidR="00E451A7" w:rsidP="51718D9F" w:rsidRDefault="00E451A7" w14:paraId="56C05585"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sz w:val="22"/>
          <w:szCs w:val="22"/>
        </w:rPr>
        <w:t>Rainforth, M., &amp; Laurenson, M. (2014). A literature review of case formulation to inform mental health practice. </w:t>
      </w:r>
      <w:r w:rsidRPr="51718D9F" w:rsidR="00E451A7">
        <w:rPr>
          <w:rFonts w:ascii="Arial" w:hAnsi="Arial" w:eastAsia="Arial" w:cs="Arial"/>
          <w:i w:val="1"/>
          <w:iCs w:val="1"/>
          <w:sz w:val="22"/>
          <w:szCs w:val="22"/>
        </w:rPr>
        <w:t>Journal of Psychiatric and Mental Health Nursing</w:t>
      </w:r>
      <w:r w:rsidRPr="51718D9F" w:rsidR="00E451A7">
        <w:rPr>
          <w:rFonts w:ascii="Arial" w:hAnsi="Arial" w:eastAsia="Arial" w:cs="Arial"/>
          <w:sz w:val="22"/>
          <w:szCs w:val="22"/>
        </w:rPr>
        <w:t>, </w:t>
      </w:r>
      <w:r w:rsidRPr="51718D9F" w:rsidR="00E451A7">
        <w:rPr>
          <w:rFonts w:ascii="Arial" w:hAnsi="Arial" w:eastAsia="Arial" w:cs="Arial"/>
          <w:i w:val="1"/>
          <w:iCs w:val="1"/>
          <w:sz w:val="22"/>
          <w:szCs w:val="22"/>
        </w:rPr>
        <w:t>21</w:t>
      </w:r>
      <w:r w:rsidRPr="51718D9F" w:rsidR="00E451A7">
        <w:rPr>
          <w:rFonts w:ascii="Arial" w:hAnsi="Arial" w:eastAsia="Arial" w:cs="Arial"/>
          <w:sz w:val="22"/>
          <w:szCs w:val="22"/>
        </w:rPr>
        <w:t>(3), 206-213</w:t>
      </w:r>
      <w:r w:rsidRPr="51718D9F" w:rsidR="00E451A7">
        <w:rPr>
          <w:rFonts w:ascii="Arial" w:hAnsi="Arial" w:eastAsia="Arial" w:cs="Arial"/>
          <w:sz w:val="22"/>
          <w:szCs w:val="22"/>
        </w:rPr>
        <w:t xml:space="preserve">.  </w:t>
      </w:r>
      <w:r w:rsidRPr="51718D9F" w:rsidR="00E451A7">
        <w:rPr>
          <w:rFonts w:ascii="Arial" w:hAnsi="Arial" w:eastAsia="Arial" w:cs="Arial"/>
          <w:sz w:val="22"/>
          <w:szCs w:val="22"/>
        </w:rPr>
        <w:t>doi</w:t>
      </w:r>
      <w:r w:rsidRPr="51718D9F" w:rsidR="00E451A7">
        <w:rPr>
          <w:rFonts w:ascii="Arial" w:hAnsi="Arial" w:eastAsia="Arial" w:cs="Arial"/>
          <w:sz w:val="22"/>
          <w:szCs w:val="22"/>
        </w:rPr>
        <w:t xml:space="preserve">: 10.1111/jpm.12069 </w:t>
      </w:r>
    </w:p>
    <w:p w:rsidR="00E451A7" w:rsidP="51718D9F" w:rsidRDefault="00E451A7" w14:paraId="2B9DA82F"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color w:val="222222"/>
          <w:sz w:val="22"/>
          <w:szCs w:val="22"/>
        </w:rPr>
        <w:t xml:space="preserve">Rapp, A. M., Bergman, R. L., Piacentini, J., &amp; McGuire, J. F. (2016). Evidence-based assessment of obsessive–compulsive disorder. </w:t>
      </w:r>
      <w:r w:rsidRPr="51718D9F" w:rsidR="00E451A7">
        <w:rPr>
          <w:rFonts w:ascii="Arial" w:hAnsi="Arial" w:eastAsia="Arial" w:cs="Arial"/>
          <w:i w:val="1"/>
          <w:iCs w:val="1"/>
          <w:color w:val="222222"/>
          <w:sz w:val="22"/>
          <w:szCs w:val="22"/>
        </w:rPr>
        <w:t>Journal of central nervous system disease</w:t>
      </w:r>
      <w:r w:rsidRPr="51718D9F" w:rsidR="00E451A7">
        <w:rPr>
          <w:rFonts w:ascii="Arial" w:hAnsi="Arial" w:eastAsia="Arial" w:cs="Arial"/>
          <w:color w:val="222222"/>
          <w:sz w:val="22"/>
          <w:szCs w:val="22"/>
        </w:rPr>
        <w:t xml:space="preserve">, </w:t>
      </w:r>
      <w:r w:rsidRPr="51718D9F" w:rsidR="00E451A7">
        <w:rPr>
          <w:rFonts w:ascii="Arial" w:hAnsi="Arial" w:eastAsia="Arial" w:cs="Arial"/>
          <w:i w:val="1"/>
          <w:iCs w:val="1"/>
          <w:color w:val="222222"/>
          <w:sz w:val="22"/>
          <w:szCs w:val="22"/>
        </w:rPr>
        <w:t xml:space="preserve">8. </w:t>
      </w:r>
      <w:hyperlink r:id="Rf062036b0fc6403b">
        <w:r w:rsidRPr="51718D9F" w:rsidR="00E451A7">
          <w:rPr>
            <w:rStyle w:val="Hyperlink"/>
            <w:rFonts w:ascii="Arial" w:hAnsi="Arial" w:eastAsia="Arial" w:cs="Arial"/>
            <w:i w:val="1"/>
            <w:iCs w:val="1"/>
            <w:sz w:val="22"/>
            <w:szCs w:val="22"/>
          </w:rPr>
          <w:t>http://dx.doi.org/10.4137/JCNSD.S38359</w:t>
        </w:r>
      </w:hyperlink>
      <w:r w:rsidRPr="51718D9F" w:rsidR="00E451A7">
        <w:rPr>
          <w:rFonts w:ascii="Arial" w:hAnsi="Arial" w:eastAsia="Arial" w:cs="Arial"/>
          <w:i w:val="1"/>
          <w:iCs w:val="1"/>
          <w:color w:val="222222"/>
          <w:sz w:val="22"/>
          <w:szCs w:val="22"/>
        </w:rPr>
        <w:t xml:space="preserve"> </w:t>
      </w:r>
    </w:p>
    <w:p w:rsidR="00E451A7" w:rsidP="51718D9F" w:rsidRDefault="00E451A7" w14:paraId="5A49D6E2"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color w:val="222222"/>
          <w:sz w:val="22"/>
          <w:szCs w:val="22"/>
        </w:rPr>
        <w:t>Rothon</w:t>
      </w:r>
      <w:r w:rsidRPr="51718D9F" w:rsidR="00E451A7">
        <w:rPr>
          <w:rFonts w:ascii="Arial" w:hAnsi="Arial" w:eastAsia="Arial" w:cs="Arial"/>
          <w:color w:val="222222"/>
          <w:sz w:val="22"/>
          <w:szCs w:val="22"/>
        </w:rPr>
        <w:t xml:space="preserve">, C., Head, J., Klineberg, E., &amp; </w:t>
      </w:r>
      <w:r w:rsidRPr="51718D9F" w:rsidR="00E451A7">
        <w:rPr>
          <w:rFonts w:ascii="Arial" w:hAnsi="Arial" w:eastAsia="Arial" w:cs="Arial"/>
          <w:color w:val="222222"/>
          <w:sz w:val="22"/>
          <w:szCs w:val="22"/>
        </w:rPr>
        <w:t>Stansfeld</w:t>
      </w:r>
      <w:r w:rsidRPr="51718D9F" w:rsidR="00E451A7">
        <w:rPr>
          <w:rFonts w:ascii="Arial" w:hAnsi="Arial" w:eastAsia="Arial" w:cs="Arial"/>
          <w:color w:val="222222"/>
          <w:sz w:val="22"/>
          <w:szCs w:val="22"/>
        </w:rPr>
        <w:t xml:space="preserve">, S. (2011). Can social support protect bullied adolescents from adverse outcomes? A prospective study on the </w:t>
      </w:r>
      <w:r w:rsidRPr="51718D9F" w:rsidR="00E451A7">
        <w:rPr>
          <w:rFonts w:ascii="Arial" w:hAnsi="Arial" w:eastAsia="Arial" w:cs="Arial"/>
          <w:color w:val="222222"/>
          <w:sz w:val="22"/>
          <w:szCs w:val="22"/>
        </w:rPr>
        <w:t xml:space="preserve">effects of bullying on the educational achievement and mental health of adolescents at secondary schools in East London. </w:t>
      </w:r>
      <w:r w:rsidRPr="51718D9F" w:rsidR="00E451A7">
        <w:rPr>
          <w:rFonts w:ascii="Arial" w:hAnsi="Arial" w:eastAsia="Arial" w:cs="Arial"/>
          <w:i w:val="1"/>
          <w:iCs w:val="1"/>
          <w:color w:val="222222"/>
          <w:sz w:val="22"/>
          <w:szCs w:val="22"/>
        </w:rPr>
        <w:t>Journal of adolescence</w:t>
      </w:r>
      <w:r w:rsidRPr="51718D9F" w:rsidR="00E451A7">
        <w:rPr>
          <w:rFonts w:ascii="Arial" w:hAnsi="Arial" w:eastAsia="Arial" w:cs="Arial"/>
          <w:color w:val="222222"/>
          <w:sz w:val="22"/>
          <w:szCs w:val="22"/>
        </w:rPr>
        <w:t xml:space="preserve">, </w:t>
      </w:r>
      <w:r w:rsidRPr="51718D9F" w:rsidR="00E451A7">
        <w:rPr>
          <w:rFonts w:ascii="Arial" w:hAnsi="Arial" w:eastAsia="Arial" w:cs="Arial"/>
          <w:i w:val="1"/>
          <w:iCs w:val="1"/>
          <w:color w:val="222222"/>
          <w:sz w:val="22"/>
          <w:szCs w:val="22"/>
        </w:rPr>
        <w:t>34</w:t>
      </w:r>
      <w:r w:rsidRPr="51718D9F" w:rsidR="00E451A7">
        <w:rPr>
          <w:rFonts w:ascii="Arial" w:hAnsi="Arial" w:eastAsia="Arial" w:cs="Arial"/>
          <w:color w:val="222222"/>
          <w:sz w:val="22"/>
          <w:szCs w:val="22"/>
        </w:rPr>
        <w:t>(3), 579-588</w:t>
      </w:r>
      <w:r w:rsidRPr="51718D9F" w:rsidR="00E451A7">
        <w:rPr>
          <w:rFonts w:ascii="Arial" w:hAnsi="Arial" w:eastAsia="Arial" w:cs="Arial"/>
          <w:color w:val="222222"/>
          <w:sz w:val="22"/>
          <w:szCs w:val="22"/>
        </w:rPr>
        <w:t xml:space="preserve">. </w:t>
      </w:r>
      <w:hyperlink r:id="R02464abd266045f2">
        <w:r w:rsidRPr="51718D9F" w:rsidR="00E451A7">
          <w:rPr>
            <w:rStyle w:val="Hyperlink"/>
            <w:rFonts w:ascii="Arial" w:hAnsi="Arial" w:eastAsia="Arial" w:cs="Arial"/>
            <w:sz w:val="22"/>
            <w:szCs w:val="22"/>
          </w:rPr>
          <w:t>https://doi.org/10.1016/j.adolescence.2010.02.007</w:t>
        </w:r>
      </w:hyperlink>
      <w:r w:rsidRPr="51718D9F" w:rsidR="00E451A7">
        <w:rPr>
          <w:rFonts w:ascii="Arial" w:hAnsi="Arial" w:eastAsia="Arial" w:cs="Arial"/>
          <w:color w:val="222222"/>
          <w:sz w:val="22"/>
          <w:szCs w:val="22"/>
        </w:rPr>
        <w:t xml:space="preserve"> </w:t>
      </w:r>
    </w:p>
    <w:p w:rsidRPr="00E451A7" w:rsidR="00E451A7" w:rsidP="51718D9F" w:rsidRDefault="00E451A7" w14:paraId="5DC584B3" w14:textId="77777777">
      <w:pPr>
        <w:spacing w:before="40" w:beforeAutospacing="off" w:after="40" w:afterAutospacing="off" w:line="480" w:lineRule="auto"/>
        <w:ind w:left="720" w:hanging="720"/>
        <w:rPr>
          <w:rFonts w:ascii="Arial" w:hAnsi="Arial" w:eastAsia="Arial" w:cs="Arial"/>
          <w:sz w:val="22"/>
          <w:szCs w:val="22"/>
        </w:rPr>
      </w:pPr>
      <w:r w:rsidRPr="19491DA6" w:rsidR="00E451A7">
        <w:rPr>
          <w:rFonts w:ascii="Arial" w:hAnsi="Arial" w:eastAsia="Arial" w:cs="Arial"/>
          <w:sz w:val="22"/>
          <w:szCs w:val="22"/>
        </w:rPr>
        <w:t>Shefer, G., Henderson, C., Howard, L. M., Murray, J., &amp; Thornicroft, G. (2014). Diagnostic overshadowing and other challenges involved in the diagnostic process of patients with mental illness who present in emergency departments with physical symptoms–a qualitative study. </w:t>
      </w:r>
      <w:r w:rsidRPr="19491DA6" w:rsidR="00E451A7">
        <w:rPr>
          <w:rFonts w:ascii="Arial" w:hAnsi="Arial" w:eastAsia="Arial" w:cs="Arial"/>
          <w:i w:val="1"/>
          <w:iCs w:val="1"/>
          <w:sz w:val="22"/>
          <w:szCs w:val="22"/>
        </w:rPr>
        <w:t>PloS</w:t>
      </w:r>
      <w:r w:rsidRPr="19491DA6" w:rsidR="00E451A7">
        <w:rPr>
          <w:rFonts w:ascii="Arial" w:hAnsi="Arial" w:eastAsia="Arial" w:cs="Arial"/>
          <w:i w:val="1"/>
          <w:iCs w:val="1"/>
          <w:sz w:val="22"/>
          <w:szCs w:val="22"/>
        </w:rPr>
        <w:t xml:space="preserve"> one</w:t>
      </w:r>
      <w:r w:rsidRPr="19491DA6" w:rsidR="00E451A7">
        <w:rPr>
          <w:rFonts w:ascii="Arial" w:hAnsi="Arial" w:eastAsia="Arial" w:cs="Arial"/>
          <w:sz w:val="22"/>
          <w:szCs w:val="22"/>
        </w:rPr>
        <w:t>, </w:t>
      </w:r>
      <w:r w:rsidRPr="19491DA6" w:rsidR="00E451A7">
        <w:rPr>
          <w:rFonts w:ascii="Arial" w:hAnsi="Arial" w:eastAsia="Arial" w:cs="Arial"/>
          <w:i w:val="1"/>
          <w:iCs w:val="1"/>
          <w:sz w:val="22"/>
          <w:szCs w:val="22"/>
        </w:rPr>
        <w:t>9</w:t>
      </w:r>
      <w:r w:rsidRPr="19491DA6" w:rsidR="00E451A7">
        <w:rPr>
          <w:rFonts w:ascii="Arial" w:hAnsi="Arial" w:eastAsia="Arial" w:cs="Arial"/>
          <w:sz w:val="22"/>
          <w:szCs w:val="22"/>
        </w:rPr>
        <w:t xml:space="preserve">(11). doi:10.1371/ </w:t>
      </w:r>
      <w:bookmarkStart w:name="_Int_HZJXG7Va" w:id="252335656"/>
      <w:r w:rsidRPr="19491DA6" w:rsidR="00E451A7">
        <w:rPr>
          <w:rFonts w:ascii="Arial" w:hAnsi="Arial" w:eastAsia="Arial" w:cs="Arial"/>
          <w:sz w:val="22"/>
          <w:szCs w:val="22"/>
        </w:rPr>
        <w:t>journal.pone</w:t>
      </w:r>
      <w:bookmarkEnd w:id="252335656"/>
      <w:r w:rsidRPr="19491DA6" w:rsidR="00E451A7">
        <w:rPr>
          <w:rFonts w:ascii="Arial" w:hAnsi="Arial" w:eastAsia="Arial" w:cs="Arial"/>
          <w:sz w:val="22"/>
          <w:szCs w:val="22"/>
        </w:rPr>
        <w:t xml:space="preserve">.0111682 </w:t>
      </w:r>
    </w:p>
    <w:p w:rsidRPr="00E451A7" w:rsidR="00E451A7" w:rsidP="51718D9F" w:rsidRDefault="00E451A7" w14:paraId="7D80B6BE"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sz w:val="22"/>
          <w:szCs w:val="22"/>
        </w:rPr>
        <w:t>Stahnke, B. (2021). A systematic review of misdiagnosis in those with obsessive-compulsive disorder. </w:t>
      </w:r>
      <w:r w:rsidRPr="51718D9F" w:rsidR="00E451A7">
        <w:rPr>
          <w:rFonts w:ascii="Arial" w:hAnsi="Arial" w:eastAsia="Arial" w:cs="Arial"/>
          <w:i w:val="1"/>
          <w:iCs w:val="1"/>
          <w:sz w:val="22"/>
          <w:szCs w:val="22"/>
        </w:rPr>
        <w:t>Journal of Affective Disorders Reports</w:t>
      </w:r>
      <w:r w:rsidRPr="51718D9F" w:rsidR="00E451A7">
        <w:rPr>
          <w:rFonts w:ascii="Arial" w:hAnsi="Arial" w:eastAsia="Arial" w:cs="Arial"/>
          <w:sz w:val="22"/>
          <w:szCs w:val="22"/>
        </w:rPr>
        <w:t>, </w:t>
      </w:r>
      <w:r w:rsidRPr="51718D9F" w:rsidR="00E451A7">
        <w:rPr>
          <w:rFonts w:ascii="Arial" w:hAnsi="Arial" w:eastAsia="Arial" w:cs="Arial"/>
          <w:i w:val="1"/>
          <w:iCs w:val="1"/>
          <w:sz w:val="22"/>
          <w:szCs w:val="22"/>
        </w:rPr>
        <w:t>6</w:t>
      </w:r>
      <w:r w:rsidRPr="51718D9F" w:rsidR="00E451A7">
        <w:rPr>
          <w:rFonts w:ascii="Arial" w:hAnsi="Arial" w:eastAsia="Arial" w:cs="Arial"/>
          <w:sz w:val="22"/>
          <w:szCs w:val="22"/>
        </w:rPr>
        <w:t xml:space="preserve">, 100231. </w:t>
      </w:r>
      <w:hyperlink r:id="R049506bf5e994155">
        <w:r w:rsidRPr="51718D9F" w:rsidR="00E451A7">
          <w:rPr>
            <w:rStyle w:val="Hyperlink"/>
            <w:rFonts w:ascii="Arial" w:hAnsi="Arial" w:eastAsia="Arial" w:cs="Arial"/>
            <w:sz w:val="22"/>
            <w:szCs w:val="22"/>
          </w:rPr>
          <w:t>https://doi.org/10.1016/j.jadr.2021.100231</w:t>
        </w:r>
      </w:hyperlink>
      <w:r w:rsidRPr="51718D9F" w:rsidR="00E451A7">
        <w:rPr>
          <w:rFonts w:ascii="Arial" w:hAnsi="Arial" w:eastAsia="Arial" w:cs="Arial"/>
          <w:sz w:val="22"/>
          <w:szCs w:val="22"/>
        </w:rPr>
        <w:t xml:space="preserve"> </w:t>
      </w:r>
    </w:p>
    <w:p w:rsidR="00E451A7" w:rsidP="51718D9F" w:rsidRDefault="00E451A7" w14:paraId="4DEF908E"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color w:val="222222"/>
          <w:sz w:val="22"/>
          <w:szCs w:val="22"/>
        </w:rPr>
        <w:t xml:space="preserve">Storch, E. A., Heidgerken, A. D., Adkins, J. W., Cole, M., Murphy, T. K., &amp; Geffken, G. R. (2005). Peer victimization and the development of obsessive–compulsive disorder in adolescence. </w:t>
      </w:r>
      <w:r w:rsidRPr="51718D9F" w:rsidR="00E451A7">
        <w:rPr>
          <w:rFonts w:ascii="Arial" w:hAnsi="Arial" w:eastAsia="Arial" w:cs="Arial"/>
          <w:i w:val="1"/>
          <w:iCs w:val="1"/>
          <w:color w:val="222222"/>
          <w:sz w:val="22"/>
          <w:szCs w:val="22"/>
        </w:rPr>
        <w:t>Depression and Anxiety</w:t>
      </w:r>
      <w:r w:rsidRPr="51718D9F" w:rsidR="00E451A7">
        <w:rPr>
          <w:rFonts w:ascii="Arial" w:hAnsi="Arial" w:eastAsia="Arial" w:cs="Arial"/>
          <w:color w:val="222222"/>
          <w:sz w:val="22"/>
          <w:szCs w:val="22"/>
        </w:rPr>
        <w:t xml:space="preserve">, </w:t>
      </w:r>
      <w:r w:rsidRPr="51718D9F" w:rsidR="00E451A7">
        <w:rPr>
          <w:rFonts w:ascii="Arial" w:hAnsi="Arial" w:eastAsia="Arial" w:cs="Arial"/>
          <w:i w:val="1"/>
          <w:iCs w:val="1"/>
          <w:color w:val="222222"/>
          <w:sz w:val="22"/>
          <w:szCs w:val="22"/>
        </w:rPr>
        <w:t>21</w:t>
      </w:r>
      <w:r w:rsidRPr="51718D9F" w:rsidR="00E451A7">
        <w:rPr>
          <w:rFonts w:ascii="Arial" w:hAnsi="Arial" w:eastAsia="Arial" w:cs="Arial"/>
          <w:color w:val="222222"/>
          <w:sz w:val="22"/>
          <w:szCs w:val="22"/>
        </w:rPr>
        <w:t xml:space="preserve">(1), 41-44. </w:t>
      </w:r>
    </w:p>
    <w:p w:rsidR="00E451A7" w:rsidP="51718D9F" w:rsidRDefault="00E451A7" w14:paraId="7A898966"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color w:val="222222"/>
          <w:sz w:val="22"/>
          <w:szCs w:val="22"/>
        </w:rPr>
        <w:t>Svenaeus</w:t>
      </w:r>
      <w:r w:rsidRPr="51718D9F" w:rsidR="00E451A7">
        <w:rPr>
          <w:rFonts w:ascii="Arial" w:hAnsi="Arial" w:eastAsia="Arial" w:cs="Arial"/>
          <w:color w:val="222222"/>
          <w:sz w:val="22"/>
          <w:szCs w:val="22"/>
        </w:rPr>
        <w:t xml:space="preserve">, F. (2014). Diagnosing mental disorders and saving the normal: American Psychiatric Association, 2013. Diagnostic and statistical manual of mental disorders. </w:t>
      </w:r>
      <w:r w:rsidRPr="51718D9F" w:rsidR="00E451A7">
        <w:rPr>
          <w:rFonts w:ascii="Arial" w:hAnsi="Arial" w:eastAsia="Arial" w:cs="Arial"/>
          <w:i w:val="1"/>
          <w:iCs w:val="1"/>
          <w:color w:val="222222"/>
          <w:sz w:val="22"/>
          <w:szCs w:val="22"/>
        </w:rPr>
        <w:t>Medicine, Health Care and Philosophy</w:t>
      </w:r>
      <w:r w:rsidRPr="51718D9F" w:rsidR="00E451A7">
        <w:rPr>
          <w:rFonts w:ascii="Arial" w:hAnsi="Arial" w:eastAsia="Arial" w:cs="Arial"/>
          <w:color w:val="222222"/>
          <w:sz w:val="22"/>
          <w:szCs w:val="22"/>
        </w:rPr>
        <w:t xml:space="preserve">, </w:t>
      </w:r>
      <w:r w:rsidRPr="51718D9F" w:rsidR="00E451A7">
        <w:rPr>
          <w:rFonts w:ascii="Arial" w:hAnsi="Arial" w:eastAsia="Arial" w:cs="Arial"/>
          <w:i w:val="1"/>
          <w:iCs w:val="1"/>
          <w:color w:val="222222"/>
          <w:sz w:val="22"/>
          <w:szCs w:val="22"/>
        </w:rPr>
        <w:t>17</w:t>
      </w:r>
      <w:r w:rsidRPr="51718D9F" w:rsidR="00E451A7">
        <w:rPr>
          <w:rFonts w:ascii="Arial" w:hAnsi="Arial" w:eastAsia="Arial" w:cs="Arial"/>
          <w:color w:val="222222"/>
          <w:sz w:val="22"/>
          <w:szCs w:val="22"/>
        </w:rPr>
        <w:t xml:space="preserve">, 241-244. </w:t>
      </w:r>
      <w:r w:rsidRPr="51718D9F" w:rsidR="00E451A7">
        <w:rPr>
          <w:rFonts w:ascii="Arial" w:hAnsi="Arial" w:eastAsia="Arial" w:cs="Arial"/>
          <w:sz w:val="22"/>
          <w:szCs w:val="22"/>
        </w:rPr>
        <w:t xml:space="preserve">DOI 10.1007/s11019-013-9529-6 </w:t>
      </w:r>
    </w:p>
    <w:p w:rsidR="00E451A7" w:rsidP="51718D9F" w:rsidRDefault="00E451A7" w14:paraId="09690AE4" w14:textId="77777777">
      <w:pPr>
        <w:spacing w:before="40" w:beforeAutospacing="off" w:after="40" w:afterAutospacing="off" w:line="480" w:lineRule="auto"/>
        <w:ind w:left="720" w:hanging="720"/>
        <w:rPr>
          <w:rFonts w:ascii="Arial" w:hAnsi="Arial" w:eastAsia="Arial" w:cs="Arial"/>
          <w:sz w:val="22"/>
          <w:szCs w:val="22"/>
        </w:rPr>
      </w:pPr>
      <w:r w:rsidRPr="51718D9F" w:rsidR="00E451A7">
        <w:rPr>
          <w:rFonts w:ascii="Arial" w:hAnsi="Arial" w:eastAsia="Arial" w:cs="Arial"/>
          <w:sz w:val="22"/>
          <w:szCs w:val="22"/>
        </w:rPr>
        <w:t>Wakefield, J. C. (2010). Misdiagnosing normality: Psychiatry's failure to address the problem of false positive diagnoses of mental disorder in a changing professional environment. </w:t>
      </w:r>
      <w:r w:rsidRPr="51718D9F" w:rsidR="00E451A7">
        <w:rPr>
          <w:rFonts w:ascii="Arial" w:hAnsi="Arial" w:eastAsia="Arial" w:cs="Arial"/>
          <w:i w:val="1"/>
          <w:iCs w:val="1"/>
          <w:sz w:val="22"/>
          <w:szCs w:val="22"/>
        </w:rPr>
        <w:t>Journal of Mental Health</w:t>
      </w:r>
      <w:r w:rsidRPr="51718D9F" w:rsidR="00E451A7">
        <w:rPr>
          <w:rFonts w:ascii="Arial" w:hAnsi="Arial" w:eastAsia="Arial" w:cs="Arial"/>
          <w:sz w:val="22"/>
          <w:szCs w:val="22"/>
        </w:rPr>
        <w:t>, </w:t>
      </w:r>
      <w:r w:rsidRPr="51718D9F" w:rsidR="00E451A7">
        <w:rPr>
          <w:rFonts w:ascii="Arial" w:hAnsi="Arial" w:eastAsia="Arial" w:cs="Arial"/>
          <w:i w:val="1"/>
          <w:iCs w:val="1"/>
          <w:sz w:val="22"/>
          <w:szCs w:val="22"/>
        </w:rPr>
        <w:t>19</w:t>
      </w:r>
      <w:r w:rsidRPr="51718D9F" w:rsidR="00E451A7">
        <w:rPr>
          <w:rFonts w:ascii="Arial" w:hAnsi="Arial" w:eastAsia="Arial" w:cs="Arial"/>
          <w:sz w:val="22"/>
          <w:szCs w:val="22"/>
        </w:rPr>
        <w:t xml:space="preserve">(4), 337-351. DOI: 10.3109/09638237.2010.492418 </w:t>
      </w:r>
    </w:p>
    <w:p w:rsidRPr="00E451A7" w:rsidR="00935A51" w:rsidP="51718D9F" w:rsidRDefault="00935A51" w14:paraId="3975D4CE" w14:textId="0757080B">
      <w:pPr>
        <w:spacing w:before="40" w:beforeAutospacing="off" w:after="40" w:afterAutospacing="off" w:line="480" w:lineRule="auto"/>
        <w:ind w:left="720" w:hanging="720"/>
        <w:rPr>
          <w:rFonts w:ascii="Arial" w:hAnsi="Arial" w:eastAsia="Arial" w:cs="Arial"/>
          <w:sz w:val="22"/>
          <w:szCs w:val="22"/>
        </w:rPr>
      </w:pPr>
      <w:r w:rsidRPr="51718D9F" w:rsidR="00935A51">
        <w:rPr>
          <w:rFonts w:ascii="Arial" w:hAnsi="Arial" w:eastAsia="Arial" w:cs="Arial"/>
          <w:sz w:val="22"/>
          <w:szCs w:val="22"/>
        </w:rPr>
        <w:t>Weaver, J. (2011). Unpardonable sins: The mentally ill and Evangelicalism in America. </w:t>
      </w:r>
      <w:r w:rsidRPr="51718D9F" w:rsidR="00935A51">
        <w:rPr>
          <w:rFonts w:ascii="Arial" w:hAnsi="Arial" w:eastAsia="Arial" w:cs="Arial"/>
          <w:i w:val="1"/>
          <w:iCs w:val="1"/>
          <w:sz w:val="22"/>
          <w:szCs w:val="22"/>
        </w:rPr>
        <w:t>The Journal of Religion and Popular Culture</w:t>
      </w:r>
      <w:r w:rsidRPr="51718D9F" w:rsidR="00935A51">
        <w:rPr>
          <w:rFonts w:ascii="Arial" w:hAnsi="Arial" w:eastAsia="Arial" w:cs="Arial"/>
          <w:sz w:val="22"/>
          <w:szCs w:val="22"/>
        </w:rPr>
        <w:t>, </w:t>
      </w:r>
      <w:r w:rsidRPr="51718D9F" w:rsidR="00935A51">
        <w:rPr>
          <w:rFonts w:ascii="Arial" w:hAnsi="Arial" w:eastAsia="Arial" w:cs="Arial"/>
          <w:i w:val="1"/>
          <w:iCs w:val="1"/>
          <w:sz w:val="22"/>
          <w:szCs w:val="22"/>
        </w:rPr>
        <w:t>23</w:t>
      </w:r>
      <w:r w:rsidRPr="51718D9F" w:rsidR="00935A51">
        <w:rPr>
          <w:rFonts w:ascii="Arial" w:hAnsi="Arial" w:eastAsia="Arial" w:cs="Arial"/>
          <w:sz w:val="22"/>
          <w:szCs w:val="22"/>
        </w:rPr>
        <w:t>(1), 65-81.</w:t>
      </w:r>
      <w:r w:rsidRPr="51718D9F" w:rsidR="00935A51">
        <w:rPr>
          <w:rFonts w:ascii="Arial" w:hAnsi="Arial" w:eastAsia="Arial" w:cs="Arial"/>
          <w:sz w:val="22"/>
          <w:szCs w:val="22"/>
        </w:rPr>
        <w:t xml:space="preserve"> </w:t>
      </w:r>
    </w:p>
    <w:p w:rsidR="00E451A7" w:rsidP="2FB8AE74" w:rsidRDefault="00E451A7" w14:paraId="1BCAEB46" w14:textId="77777777">
      <w:pPr>
        <w:spacing w:line="360" w:lineRule="auto"/>
        <w:rPr>
          <w:rFonts w:ascii="Arial" w:hAnsi="Arial" w:eastAsia="Arial" w:cs="Arial"/>
          <w:sz w:val="24"/>
          <w:szCs w:val="24"/>
        </w:rPr>
      </w:pPr>
    </w:p>
    <w:p w:rsidR="2FB8AE74" w:rsidP="2FB8AE74" w:rsidRDefault="2FB8AE74" w14:paraId="23899F3B" w14:textId="1BC12353">
      <w:pPr>
        <w:spacing w:line="360" w:lineRule="auto"/>
        <w:rPr>
          <w:rFonts w:ascii="Arial" w:hAnsi="Arial" w:cs="Arial"/>
          <w:sz w:val="24"/>
          <w:szCs w:val="24"/>
        </w:rPr>
      </w:pPr>
    </w:p>
    <w:p w:rsidRPr="00A82142" w:rsidR="00A82142" w:rsidRDefault="00A82142" w14:paraId="7B982744" w14:textId="77777777">
      <w:pPr>
        <w:rPr>
          <w:rFonts w:ascii="Arial" w:hAnsi="Arial" w:cs="Arial"/>
          <w:b/>
          <w:bCs/>
          <w:sz w:val="24"/>
          <w:szCs w:val="24"/>
        </w:rPr>
      </w:pPr>
    </w:p>
    <w:sectPr w:rsidRPr="00A82142" w:rsidR="00A82142">
      <w:pgSz w:w="11906" w:h="16838" w:orient="portrait"/>
      <w:pgMar w:top="1440" w:right="1440" w:bottom="1440" w:left="1440" w:header="708" w:footer="708" w:gutter="0"/>
      <w:cols w:space="708"/>
      <w:docGrid w:linePitch="360"/>
      <w:headerReference w:type="default" r:id="R12aaa3058ce94e9c"/>
      <w:footerReference w:type="default" r:id="Rf4f0c3bc403b42c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4C09" w:rsidP="009A7524" w:rsidRDefault="00614C09" w14:paraId="162C3C36" w14:textId="77777777">
      <w:pPr>
        <w:spacing w:after="0" w:line="240" w:lineRule="auto"/>
      </w:pPr>
      <w:r>
        <w:separator/>
      </w:r>
    </w:p>
  </w:endnote>
  <w:endnote w:type="continuationSeparator" w:id="0">
    <w:p w:rsidR="00614C09" w:rsidP="009A7524" w:rsidRDefault="00614C09" w14:paraId="611713BA" w14:textId="77777777">
      <w:pPr>
        <w:spacing w:after="0" w:line="240" w:lineRule="auto"/>
      </w:pPr>
      <w:r>
        <w:continuationSeparator/>
      </w:r>
    </w:p>
  </w:endnote>
  <w:endnote w:type="continuationNotice" w:id="1">
    <w:p w:rsidR="00614C09" w:rsidRDefault="00614C09" w14:paraId="79C13CE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718D9F" w:rsidTr="51718D9F" w14:paraId="108250B5">
      <w:trPr>
        <w:trHeight w:val="300"/>
      </w:trPr>
      <w:tc>
        <w:tcPr>
          <w:tcW w:w="3005" w:type="dxa"/>
          <w:tcMar/>
        </w:tcPr>
        <w:p w:rsidR="51718D9F" w:rsidP="51718D9F" w:rsidRDefault="51718D9F" w14:paraId="635094C0" w14:textId="3745C889">
          <w:pPr>
            <w:pStyle w:val="Header"/>
            <w:bidi w:val="0"/>
            <w:ind w:left="-115"/>
            <w:jc w:val="left"/>
          </w:pPr>
        </w:p>
      </w:tc>
      <w:tc>
        <w:tcPr>
          <w:tcW w:w="3005" w:type="dxa"/>
          <w:tcMar/>
        </w:tcPr>
        <w:p w:rsidR="51718D9F" w:rsidP="51718D9F" w:rsidRDefault="51718D9F" w14:paraId="0DC55374" w14:textId="51F1D3BE">
          <w:pPr>
            <w:pStyle w:val="Header"/>
            <w:bidi w:val="0"/>
            <w:jc w:val="center"/>
          </w:pPr>
        </w:p>
      </w:tc>
      <w:tc>
        <w:tcPr>
          <w:tcW w:w="3005" w:type="dxa"/>
          <w:tcMar/>
        </w:tcPr>
        <w:p w:rsidR="51718D9F" w:rsidP="51718D9F" w:rsidRDefault="51718D9F" w14:paraId="53A394AC" w14:textId="12717E2C">
          <w:pPr>
            <w:pStyle w:val="Header"/>
            <w:bidi w:val="0"/>
            <w:ind w:right="-115"/>
            <w:jc w:val="right"/>
          </w:pPr>
        </w:p>
      </w:tc>
    </w:tr>
  </w:tbl>
  <w:p w:rsidR="51718D9F" w:rsidP="51718D9F" w:rsidRDefault="51718D9F" w14:paraId="34632264" w14:textId="269B370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4C09" w:rsidP="009A7524" w:rsidRDefault="00614C09" w14:paraId="35E202AE" w14:textId="77777777">
      <w:pPr>
        <w:spacing w:after="0" w:line="240" w:lineRule="auto"/>
      </w:pPr>
      <w:r>
        <w:separator/>
      </w:r>
    </w:p>
  </w:footnote>
  <w:footnote w:type="continuationSeparator" w:id="0">
    <w:p w:rsidR="00614C09" w:rsidP="009A7524" w:rsidRDefault="00614C09" w14:paraId="682045F4" w14:textId="77777777">
      <w:pPr>
        <w:spacing w:after="0" w:line="240" w:lineRule="auto"/>
      </w:pPr>
      <w:r>
        <w:continuationSeparator/>
      </w:r>
    </w:p>
  </w:footnote>
  <w:footnote w:type="continuationNotice" w:id="1">
    <w:p w:rsidR="00614C09" w:rsidRDefault="00614C09" w14:paraId="61ED85A7" w14:textId="77777777">
      <w:pPr>
        <w:spacing w:after="0" w:line="240" w:lineRule="auto"/>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718D9F" w:rsidTr="51718D9F" w14:paraId="2CE3F6C9">
      <w:trPr>
        <w:trHeight w:val="300"/>
      </w:trPr>
      <w:tc>
        <w:tcPr>
          <w:tcW w:w="3005" w:type="dxa"/>
          <w:tcMar/>
        </w:tcPr>
        <w:p w:rsidR="51718D9F" w:rsidP="51718D9F" w:rsidRDefault="51718D9F" w14:paraId="0FA173B5" w14:textId="1962D975">
          <w:pPr>
            <w:pStyle w:val="Header"/>
            <w:bidi w:val="0"/>
            <w:ind w:left="-115"/>
            <w:jc w:val="left"/>
          </w:pPr>
        </w:p>
      </w:tc>
      <w:tc>
        <w:tcPr>
          <w:tcW w:w="3005" w:type="dxa"/>
          <w:tcMar/>
        </w:tcPr>
        <w:p w:rsidR="51718D9F" w:rsidP="51718D9F" w:rsidRDefault="51718D9F" w14:paraId="640AF00B" w14:textId="07181F38">
          <w:pPr>
            <w:pStyle w:val="Header"/>
            <w:bidi w:val="0"/>
            <w:jc w:val="center"/>
          </w:pPr>
        </w:p>
      </w:tc>
      <w:tc>
        <w:tcPr>
          <w:tcW w:w="3005" w:type="dxa"/>
          <w:tcMar/>
        </w:tcPr>
        <w:p w:rsidR="51718D9F" w:rsidP="51718D9F" w:rsidRDefault="51718D9F" w14:paraId="71656C9F" w14:textId="093809FB">
          <w:pPr>
            <w:pStyle w:val="Header"/>
            <w:bidi w:val="0"/>
            <w:ind w:right="-115"/>
            <w:jc w:val="right"/>
          </w:pPr>
          <w:r w:rsidR="51718D9F">
            <w:rPr/>
            <w:t xml:space="preserve">1 </w:t>
          </w:r>
          <w:r>
            <w:fldChar w:fldCharType="begin"/>
          </w:r>
          <w:r>
            <w:instrText xml:space="preserve">PAGE</w:instrText>
          </w:r>
          <w:r>
            <w:fldChar w:fldCharType="separate"/>
          </w:r>
          <w:r>
            <w:fldChar w:fldCharType="end"/>
          </w:r>
          <w:r w:rsidR="51718D9F">
            <w:rPr/>
            <w:t xml:space="preserve"> of </w:t>
          </w:r>
          <w:r>
            <w:fldChar w:fldCharType="begin"/>
          </w:r>
          <w:r>
            <w:instrText xml:space="preserve">NUMPAGES</w:instrText>
          </w:r>
          <w:r>
            <w:fldChar w:fldCharType="separate"/>
          </w:r>
          <w:r>
            <w:fldChar w:fldCharType="end"/>
          </w:r>
        </w:p>
      </w:tc>
    </w:tr>
  </w:tbl>
  <w:p w:rsidR="51718D9F" w:rsidP="51718D9F" w:rsidRDefault="51718D9F" w14:paraId="10D6816E" w14:textId="597F16D7">
    <w:pPr>
      <w:pStyle w:val="Header"/>
      <w:bidi w:val="0"/>
    </w:pPr>
  </w:p>
  <w:p w:rsidR="51718D9F" w:rsidP="51718D9F" w:rsidRDefault="51718D9F" w14:paraId="50662FC0" w14:textId="636121B8">
    <w:pPr>
      <w:pStyle w:val="Header"/>
      <w:bidi w:val="0"/>
    </w:pPr>
  </w:p>
  <w:p w:rsidR="51718D9F" w:rsidP="51718D9F" w:rsidRDefault="51718D9F" w14:paraId="2E9A069E" w14:textId="41349295">
    <w:pPr>
      <w:pStyle w:val="Header"/>
      <w:bidi w:val="0"/>
    </w:pPr>
  </w:p>
  <w:p w:rsidR="51718D9F" w:rsidP="51718D9F" w:rsidRDefault="51718D9F" w14:paraId="0C50AA27" w14:textId="6BA689C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SOVj8UjcBNizHJ" int2:id="WQluFjvU">
      <int2:state int2:type="AugLoop_Text_Critique" int2:value="Rejected"/>
    </int2:textHash>
    <int2:textHash int2:hashCode="TaUNCpEh0sOBot" int2:id="VYOYrmZa">
      <int2:state int2:type="AugLoop_Text_Critique" int2:value="Rejected"/>
    </int2:textHash>
    <int2:textHash int2:hashCode="RoHRJMxsS3O6q/" int2:id="bGEMPOvC">
      <int2:state int2:type="AugLoop_Text_Critique" int2:value="Rejected"/>
    </int2:textHash>
    <int2:textHash int2:hashCode="PZ5Z/ZXrVJjI2c" int2:id="8muf7B7u">
      <int2:state int2:type="AugLoop_Text_Critique" int2:value="Rejected"/>
    </int2:textHash>
    <int2:textHash int2:hashCode="YJBUeaX26G7THB" int2:id="0pvUjnIn">
      <int2:state int2:type="AugLoop_Text_Critique" int2:value="Rejected"/>
    </int2:textHash>
    <int2:textHash int2:hashCode="TXzh2helgruSTk" int2:id="8WZk43hb">
      <int2:state int2:type="AugLoop_Text_Critique" int2:value="Rejected"/>
    </int2:textHash>
    <int2:textHash int2:hashCode="mOQluN2ekid7ON" int2:id="92gFF9Jd">
      <int2:state int2:type="AugLoop_Text_Critique" int2:value="Rejected"/>
    </int2:textHash>
    <int2:textHash int2:hashCode="AUnHGz6kytTeNS" int2:id="MVXWd1mm">
      <int2:state int2:type="AugLoop_Text_Critique" int2:value="Rejected"/>
    </int2:textHash>
    <int2:textHash int2:hashCode="l4bRdEdTNjlH7j" int2:id="Md2EPWPn">
      <int2:state int2:type="AugLoop_Text_Critique" int2:value="Rejected"/>
    </int2:textHash>
    <int2:textHash int2:hashCode="D638N+Gw2U1mTn" int2:id="hPb56UcE">
      <int2:state int2:type="AugLoop_Text_Critique" int2:value="Rejected"/>
    </int2:textHash>
    <int2:textHash int2:hashCode="SXn005QlmdKQSN" int2:id="p9Abelqx">
      <int2:state int2:type="AugLoop_Text_Critique" int2:value="Rejected"/>
    </int2:textHash>
    <int2:textHash int2:hashCode="8v11DO0vl9U9d+" int2:id="qzFWPiA6">
      <int2:state int2:type="AugLoop_Text_Critique" int2:value="Rejected"/>
    </int2:textHash>
    <int2:textHash int2:hashCode="Gg2AXt3O72UIfv" int2:id="yLwERz5F">
      <int2:state int2:type="AugLoop_Text_Critique" int2:value="Rejected"/>
    </int2:textHash>
    <int2:bookmark int2:bookmarkName="_Int_Ne9W9hz6" int2:invalidationBookmarkName="" int2:hashCode="b866zfJ+Qp6Bsh" int2:id="l3430NFE">
      <int2:state int2:type="AugLoop_Text_Critique" int2:value="Rejected"/>
    </int2:bookmark>
    <int2:bookmark int2:bookmarkName="_Int_HZJXG7Va" int2:invalidationBookmarkName="" int2:hashCode="aM1OYfK5ohUFG8" int2:id="65mvzqjg">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B787D"/>
    <w:multiLevelType w:val="hybridMultilevel"/>
    <w:tmpl w:val="4DFACA44"/>
    <w:lvl w:ilvl="0" w:tplc="1FA8F8E4">
      <w:start w:val="1"/>
      <w:numFmt w:val="bullet"/>
      <w:lvlText w:val=""/>
      <w:lvlJc w:val="left"/>
      <w:pPr>
        <w:ind w:left="720" w:hanging="360"/>
      </w:pPr>
      <w:rPr>
        <w:rFonts w:hint="default" w:ascii="Symbol" w:hAnsi="Symbol"/>
      </w:rPr>
    </w:lvl>
    <w:lvl w:ilvl="1" w:tplc="D7C2D782">
      <w:start w:val="1"/>
      <w:numFmt w:val="bullet"/>
      <w:lvlText w:val="o"/>
      <w:lvlJc w:val="left"/>
      <w:pPr>
        <w:ind w:left="1440" w:hanging="360"/>
      </w:pPr>
      <w:rPr>
        <w:rFonts w:hint="default" w:ascii="Courier New" w:hAnsi="Courier New"/>
      </w:rPr>
    </w:lvl>
    <w:lvl w:ilvl="2" w:tplc="18FE3F20">
      <w:start w:val="1"/>
      <w:numFmt w:val="bullet"/>
      <w:lvlText w:val=""/>
      <w:lvlJc w:val="left"/>
      <w:pPr>
        <w:ind w:left="2160" w:hanging="360"/>
      </w:pPr>
      <w:rPr>
        <w:rFonts w:hint="default" w:ascii="Wingdings" w:hAnsi="Wingdings"/>
      </w:rPr>
    </w:lvl>
    <w:lvl w:ilvl="3" w:tplc="085C21FC">
      <w:start w:val="1"/>
      <w:numFmt w:val="bullet"/>
      <w:lvlText w:val=""/>
      <w:lvlJc w:val="left"/>
      <w:pPr>
        <w:ind w:left="2880" w:hanging="360"/>
      </w:pPr>
      <w:rPr>
        <w:rFonts w:hint="default" w:ascii="Symbol" w:hAnsi="Symbol"/>
      </w:rPr>
    </w:lvl>
    <w:lvl w:ilvl="4" w:tplc="292261CE">
      <w:start w:val="1"/>
      <w:numFmt w:val="bullet"/>
      <w:lvlText w:val="o"/>
      <w:lvlJc w:val="left"/>
      <w:pPr>
        <w:ind w:left="3600" w:hanging="360"/>
      </w:pPr>
      <w:rPr>
        <w:rFonts w:hint="default" w:ascii="Courier New" w:hAnsi="Courier New"/>
      </w:rPr>
    </w:lvl>
    <w:lvl w:ilvl="5" w:tplc="7D28DBCC">
      <w:start w:val="1"/>
      <w:numFmt w:val="bullet"/>
      <w:lvlText w:val=""/>
      <w:lvlJc w:val="left"/>
      <w:pPr>
        <w:ind w:left="4320" w:hanging="360"/>
      </w:pPr>
      <w:rPr>
        <w:rFonts w:hint="default" w:ascii="Wingdings" w:hAnsi="Wingdings"/>
      </w:rPr>
    </w:lvl>
    <w:lvl w:ilvl="6" w:tplc="AE267714">
      <w:start w:val="1"/>
      <w:numFmt w:val="bullet"/>
      <w:lvlText w:val=""/>
      <w:lvlJc w:val="left"/>
      <w:pPr>
        <w:ind w:left="5040" w:hanging="360"/>
      </w:pPr>
      <w:rPr>
        <w:rFonts w:hint="default" w:ascii="Symbol" w:hAnsi="Symbol"/>
      </w:rPr>
    </w:lvl>
    <w:lvl w:ilvl="7" w:tplc="9EDA985A">
      <w:start w:val="1"/>
      <w:numFmt w:val="bullet"/>
      <w:lvlText w:val="o"/>
      <w:lvlJc w:val="left"/>
      <w:pPr>
        <w:ind w:left="5760" w:hanging="360"/>
      </w:pPr>
      <w:rPr>
        <w:rFonts w:hint="default" w:ascii="Courier New" w:hAnsi="Courier New"/>
      </w:rPr>
    </w:lvl>
    <w:lvl w:ilvl="8" w:tplc="23BEA9AA">
      <w:start w:val="1"/>
      <w:numFmt w:val="bullet"/>
      <w:lvlText w:val=""/>
      <w:lvlJc w:val="left"/>
      <w:pPr>
        <w:ind w:left="6480" w:hanging="360"/>
      </w:pPr>
      <w:rPr>
        <w:rFonts w:hint="default" w:ascii="Wingdings" w:hAnsi="Wingdings"/>
      </w:rPr>
    </w:lvl>
  </w:abstractNum>
  <w:abstractNum w:abstractNumId="1" w15:restartNumberingAfterBreak="0">
    <w:nsid w:val="0F31D118"/>
    <w:multiLevelType w:val="hybridMultilevel"/>
    <w:tmpl w:val="509C0AB4"/>
    <w:lvl w:ilvl="0" w:tplc="194CD83E">
      <w:start w:val="1"/>
      <w:numFmt w:val="bullet"/>
      <w:lvlText w:val=""/>
      <w:lvlJc w:val="left"/>
      <w:pPr>
        <w:ind w:left="720" w:hanging="360"/>
      </w:pPr>
      <w:rPr>
        <w:rFonts w:hint="default" w:ascii="Symbol" w:hAnsi="Symbol"/>
      </w:rPr>
    </w:lvl>
    <w:lvl w:ilvl="1" w:tplc="665EBA5E">
      <w:start w:val="1"/>
      <w:numFmt w:val="bullet"/>
      <w:lvlText w:val="o"/>
      <w:lvlJc w:val="left"/>
      <w:pPr>
        <w:ind w:left="1440" w:hanging="360"/>
      </w:pPr>
      <w:rPr>
        <w:rFonts w:hint="default" w:ascii="Courier New" w:hAnsi="Courier New"/>
      </w:rPr>
    </w:lvl>
    <w:lvl w:ilvl="2" w:tplc="52DAFD54">
      <w:start w:val="1"/>
      <w:numFmt w:val="bullet"/>
      <w:lvlText w:val=""/>
      <w:lvlJc w:val="left"/>
      <w:pPr>
        <w:ind w:left="2160" w:hanging="360"/>
      </w:pPr>
      <w:rPr>
        <w:rFonts w:hint="default" w:ascii="Wingdings" w:hAnsi="Wingdings"/>
      </w:rPr>
    </w:lvl>
    <w:lvl w:ilvl="3" w:tplc="4852FD2E">
      <w:start w:val="1"/>
      <w:numFmt w:val="bullet"/>
      <w:lvlText w:val=""/>
      <w:lvlJc w:val="left"/>
      <w:pPr>
        <w:ind w:left="2880" w:hanging="360"/>
      </w:pPr>
      <w:rPr>
        <w:rFonts w:hint="default" w:ascii="Symbol" w:hAnsi="Symbol"/>
      </w:rPr>
    </w:lvl>
    <w:lvl w:ilvl="4" w:tplc="69C65D96">
      <w:start w:val="1"/>
      <w:numFmt w:val="bullet"/>
      <w:lvlText w:val="o"/>
      <w:lvlJc w:val="left"/>
      <w:pPr>
        <w:ind w:left="3600" w:hanging="360"/>
      </w:pPr>
      <w:rPr>
        <w:rFonts w:hint="default" w:ascii="Courier New" w:hAnsi="Courier New"/>
      </w:rPr>
    </w:lvl>
    <w:lvl w:ilvl="5" w:tplc="B8FE623A">
      <w:start w:val="1"/>
      <w:numFmt w:val="bullet"/>
      <w:lvlText w:val=""/>
      <w:lvlJc w:val="left"/>
      <w:pPr>
        <w:ind w:left="4320" w:hanging="360"/>
      </w:pPr>
      <w:rPr>
        <w:rFonts w:hint="default" w:ascii="Wingdings" w:hAnsi="Wingdings"/>
      </w:rPr>
    </w:lvl>
    <w:lvl w:ilvl="6" w:tplc="E1CA7F10">
      <w:start w:val="1"/>
      <w:numFmt w:val="bullet"/>
      <w:lvlText w:val=""/>
      <w:lvlJc w:val="left"/>
      <w:pPr>
        <w:ind w:left="5040" w:hanging="360"/>
      </w:pPr>
      <w:rPr>
        <w:rFonts w:hint="default" w:ascii="Symbol" w:hAnsi="Symbol"/>
      </w:rPr>
    </w:lvl>
    <w:lvl w:ilvl="7" w:tplc="0CDCC11A">
      <w:start w:val="1"/>
      <w:numFmt w:val="bullet"/>
      <w:lvlText w:val="o"/>
      <w:lvlJc w:val="left"/>
      <w:pPr>
        <w:ind w:left="5760" w:hanging="360"/>
      </w:pPr>
      <w:rPr>
        <w:rFonts w:hint="default" w:ascii="Courier New" w:hAnsi="Courier New"/>
      </w:rPr>
    </w:lvl>
    <w:lvl w:ilvl="8" w:tplc="8E5A98A0">
      <w:start w:val="1"/>
      <w:numFmt w:val="bullet"/>
      <w:lvlText w:val=""/>
      <w:lvlJc w:val="left"/>
      <w:pPr>
        <w:ind w:left="6480" w:hanging="360"/>
      </w:pPr>
      <w:rPr>
        <w:rFonts w:hint="default" w:ascii="Wingdings" w:hAnsi="Wingdings"/>
      </w:rPr>
    </w:lvl>
  </w:abstractNum>
  <w:abstractNum w:abstractNumId="2" w15:restartNumberingAfterBreak="0">
    <w:nsid w:val="18F975C3"/>
    <w:multiLevelType w:val="hybridMultilevel"/>
    <w:tmpl w:val="C89CA208"/>
    <w:lvl w:ilvl="0" w:tplc="99943D84">
      <w:start w:val="1"/>
      <w:numFmt w:val="bullet"/>
      <w:lvlText w:val=""/>
      <w:lvlJc w:val="left"/>
      <w:pPr>
        <w:ind w:left="720" w:hanging="360"/>
      </w:pPr>
      <w:rPr>
        <w:rFonts w:hint="default" w:ascii="Symbol" w:hAnsi="Symbol"/>
      </w:rPr>
    </w:lvl>
    <w:lvl w:ilvl="1" w:tplc="6F1E7500">
      <w:start w:val="1"/>
      <w:numFmt w:val="bullet"/>
      <w:lvlText w:val="o"/>
      <w:lvlJc w:val="left"/>
      <w:pPr>
        <w:ind w:left="1440" w:hanging="360"/>
      </w:pPr>
      <w:rPr>
        <w:rFonts w:hint="default" w:ascii="Courier New" w:hAnsi="Courier New"/>
      </w:rPr>
    </w:lvl>
    <w:lvl w:ilvl="2" w:tplc="005E6940">
      <w:start w:val="1"/>
      <w:numFmt w:val="bullet"/>
      <w:lvlText w:val=""/>
      <w:lvlJc w:val="left"/>
      <w:pPr>
        <w:ind w:left="2160" w:hanging="360"/>
      </w:pPr>
      <w:rPr>
        <w:rFonts w:hint="default" w:ascii="Wingdings" w:hAnsi="Wingdings"/>
      </w:rPr>
    </w:lvl>
    <w:lvl w:ilvl="3" w:tplc="2828F6C4">
      <w:start w:val="1"/>
      <w:numFmt w:val="bullet"/>
      <w:lvlText w:val=""/>
      <w:lvlJc w:val="left"/>
      <w:pPr>
        <w:ind w:left="2880" w:hanging="360"/>
      </w:pPr>
      <w:rPr>
        <w:rFonts w:hint="default" w:ascii="Symbol" w:hAnsi="Symbol"/>
      </w:rPr>
    </w:lvl>
    <w:lvl w:ilvl="4" w:tplc="578890A2">
      <w:start w:val="1"/>
      <w:numFmt w:val="bullet"/>
      <w:lvlText w:val="o"/>
      <w:lvlJc w:val="left"/>
      <w:pPr>
        <w:ind w:left="3600" w:hanging="360"/>
      </w:pPr>
      <w:rPr>
        <w:rFonts w:hint="default" w:ascii="Courier New" w:hAnsi="Courier New"/>
      </w:rPr>
    </w:lvl>
    <w:lvl w:ilvl="5" w:tplc="32C2C1AC">
      <w:start w:val="1"/>
      <w:numFmt w:val="bullet"/>
      <w:lvlText w:val=""/>
      <w:lvlJc w:val="left"/>
      <w:pPr>
        <w:ind w:left="4320" w:hanging="360"/>
      </w:pPr>
      <w:rPr>
        <w:rFonts w:hint="default" w:ascii="Wingdings" w:hAnsi="Wingdings"/>
      </w:rPr>
    </w:lvl>
    <w:lvl w:ilvl="6" w:tplc="8DB27D86">
      <w:start w:val="1"/>
      <w:numFmt w:val="bullet"/>
      <w:lvlText w:val=""/>
      <w:lvlJc w:val="left"/>
      <w:pPr>
        <w:ind w:left="5040" w:hanging="360"/>
      </w:pPr>
      <w:rPr>
        <w:rFonts w:hint="default" w:ascii="Symbol" w:hAnsi="Symbol"/>
      </w:rPr>
    </w:lvl>
    <w:lvl w:ilvl="7" w:tplc="DDB0420E">
      <w:start w:val="1"/>
      <w:numFmt w:val="bullet"/>
      <w:lvlText w:val="o"/>
      <w:lvlJc w:val="left"/>
      <w:pPr>
        <w:ind w:left="5760" w:hanging="360"/>
      </w:pPr>
      <w:rPr>
        <w:rFonts w:hint="default" w:ascii="Courier New" w:hAnsi="Courier New"/>
      </w:rPr>
    </w:lvl>
    <w:lvl w:ilvl="8" w:tplc="8460C7D0">
      <w:start w:val="1"/>
      <w:numFmt w:val="bullet"/>
      <w:lvlText w:val=""/>
      <w:lvlJc w:val="left"/>
      <w:pPr>
        <w:ind w:left="6480" w:hanging="360"/>
      </w:pPr>
      <w:rPr>
        <w:rFonts w:hint="default" w:ascii="Wingdings" w:hAnsi="Wingdings"/>
      </w:rPr>
    </w:lvl>
  </w:abstractNum>
  <w:abstractNum w:abstractNumId="3" w15:restartNumberingAfterBreak="0">
    <w:nsid w:val="2C5F38A6"/>
    <w:multiLevelType w:val="hybridMultilevel"/>
    <w:tmpl w:val="4364A4F2"/>
    <w:lvl w:ilvl="0" w:tplc="4532DB96">
      <w:start w:val="1"/>
      <w:numFmt w:val="bullet"/>
      <w:lvlText w:val=""/>
      <w:lvlJc w:val="left"/>
      <w:pPr>
        <w:ind w:left="720" w:hanging="360"/>
      </w:pPr>
      <w:rPr>
        <w:rFonts w:hint="default" w:ascii="Symbol" w:hAnsi="Symbol"/>
      </w:rPr>
    </w:lvl>
    <w:lvl w:ilvl="1" w:tplc="AB6E4F22">
      <w:start w:val="1"/>
      <w:numFmt w:val="bullet"/>
      <w:lvlText w:val="o"/>
      <w:lvlJc w:val="left"/>
      <w:pPr>
        <w:ind w:left="1440" w:hanging="360"/>
      </w:pPr>
      <w:rPr>
        <w:rFonts w:hint="default" w:ascii="Courier New" w:hAnsi="Courier New"/>
      </w:rPr>
    </w:lvl>
    <w:lvl w:ilvl="2" w:tplc="308A743C">
      <w:start w:val="1"/>
      <w:numFmt w:val="bullet"/>
      <w:lvlText w:val=""/>
      <w:lvlJc w:val="left"/>
      <w:pPr>
        <w:ind w:left="2160" w:hanging="360"/>
      </w:pPr>
      <w:rPr>
        <w:rFonts w:hint="default" w:ascii="Wingdings" w:hAnsi="Wingdings"/>
      </w:rPr>
    </w:lvl>
    <w:lvl w:ilvl="3" w:tplc="B382FB76">
      <w:start w:val="1"/>
      <w:numFmt w:val="bullet"/>
      <w:lvlText w:val=""/>
      <w:lvlJc w:val="left"/>
      <w:pPr>
        <w:ind w:left="2880" w:hanging="360"/>
      </w:pPr>
      <w:rPr>
        <w:rFonts w:hint="default" w:ascii="Symbol" w:hAnsi="Symbol"/>
      </w:rPr>
    </w:lvl>
    <w:lvl w:ilvl="4" w:tplc="96E2DA52">
      <w:start w:val="1"/>
      <w:numFmt w:val="bullet"/>
      <w:lvlText w:val="o"/>
      <w:lvlJc w:val="left"/>
      <w:pPr>
        <w:ind w:left="3600" w:hanging="360"/>
      </w:pPr>
      <w:rPr>
        <w:rFonts w:hint="default" w:ascii="Courier New" w:hAnsi="Courier New"/>
      </w:rPr>
    </w:lvl>
    <w:lvl w:ilvl="5" w:tplc="F404BD64">
      <w:start w:val="1"/>
      <w:numFmt w:val="bullet"/>
      <w:lvlText w:val=""/>
      <w:lvlJc w:val="left"/>
      <w:pPr>
        <w:ind w:left="4320" w:hanging="360"/>
      </w:pPr>
      <w:rPr>
        <w:rFonts w:hint="default" w:ascii="Wingdings" w:hAnsi="Wingdings"/>
      </w:rPr>
    </w:lvl>
    <w:lvl w:ilvl="6" w:tplc="3B8E3EB2">
      <w:start w:val="1"/>
      <w:numFmt w:val="bullet"/>
      <w:lvlText w:val=""/>
      <w:lvlJc w:val="left"/>
      <w:pPr>
        <w:ind w:left="5040" w:hanging="360"/>
      </w:pPr>
      <w:rPr>
        <w:rFonts w:hint="default" w:ascii="Symbol" w:hAnsi="Symbol"/>
      </w:rPr>
    </w:lvl>
    <w:lvl w:ilvl="7" w:tplc="987414B0">
      <w:start w:val="1"/>
      <w:numFmt w:val="bullet"/>
      <w:lvlText w:val="o"/>
      <w:lvlJc w:val="left"/>
      <w:pPr>
        <w:ind w:left="5760" w:hanging="360"/>
      </w:pPr>
      <w:rPr>
        <w:rFonts w:hint="default" w:ascii="Courier New" w:hAnsi="Courier New"/>
      </w:rPr>
    </w:lvl>
    <w:lvl w:ilvl="8" w:tplc="1B12E420">
      <w:start w:val="1"/>
      <w:numFmt w:val="bullet"/>
      <w:lvlText w:val=""/>
      <w:lvlJc w:val="left"/>
      <w:pPr>
        <w:ind w:left="6480" w:hanging="360"/>
      </w:pPr>
      <w:rPr>
        <w:rFonts w:hint="default" w:ascii="Wingdings" w:hAnsi="Wingdings"/>
      </w:rPr>
    </w:lvl>
  </w:abstractNum>
  <w:abstractNum w:abstractNumId="4" w15:restartNumberingAfterBreak="0">
    <w:nsid w:val="30F0B153"/>
    <w:multiLevelType w:val="hybridMultilevel"/>
    <w:tmpl w:val="256CF4C0"/>
    <w:lvl w:ilvl="0" w:tplc="2BCA3A54">
      <w:start w:val="1"/>
      <w:numFmt w:val="bullet"/>
      <w:lvlText w:val=""/>
      <w:lvlJc w:val="left"/>
      <w:pPr>
        <w:ind w:left="720" w:hanging="360"/>
      </w:pPr>
      <w:rPr>
        <w:rFonts w:hint="default" w:ascii="Symbol" w:hAnsi="Symbol"/>
      </w:rPr>
    </w:lvl>
    <w:lvl w:ilvl="1" w:tplc="17A67EAC">
      <w:start w:val="1"/>
      <w:numFmt w:val="bullet"/>
      <w:lvlText w:val="o"/>
      <w:lvlJc w:val="left"/>
      <w:pPr>
        <w:ind w:left="1440" w:hanging="360"/>
      </w:pPr>
      <w:rPr>
        <w:rFonts w:hint="default" w:ascii="Courier New" w:hAnsi="Courier New"/>
      </w:rPr>
    </w:lvl>
    <w:lvl w:ilvl="2" w:tplc="1C9E3D56">
      <w:start w:val="1"/>
      <w:numFmt w:val="bullet"/>
      <w:lvlText w:val=""/>
      <w:lvlJc w:val="left"/>
      <w:pPr>
        <w:ind w:left="2160" w:hanging="360"/>
      </w:pPr>
      <w:rPr>
        <w:rFonts w:hint="default" w:ascii="Wingdings" w:hAnsi="Wingdings"/>
      </w:rPr>
    </w:lvl>
    <w:lvl w:ilvl="3" w:tplc="6F5A3A68">
      <w:start w:val="1"/>
      <w:numFmt w:val="bullet"/>
      <w:lvlText w:val=""/>
      <w:lvlJc w:val="left"/>
      <w:pPr>
        <w:ind w:left="2880" w:hanging="360"/>
      </w:pPr>
      <w:rPr>
        <w:rFonts w:hint="default" w:ascii="Symbol" w:hAnsi="Symbol"/>
      </w:rPr>
    </w:lvl>
    <w:lvl w:ilvl="4" w:tplc="31E81D52">
      <w:start w:val="1"/>
      <w:numFmt w:val="bullet"/>
      <w:lvlText w:val="o"/>
      <w:lvlJc w:val="left"/>
      <w:pPr>
        <w:ind w:left="3600" w:hanging="360"/>
      </w:pPr>
      <w:rPr>
        <w:rFonts w:hint="default" w:ascii="Courier New" w:hAnsi="Courier New"/>
      </w:rPr>
    </w:lvl>
    <w:lvl w:ilvl="5" w:tplc="2D54666A">
      <w:start w:val="1"/>
      <w:numFmt w:val="bullet"/>
      <w:lvlText w:val=""/>
      <w:lvlJc w:val="left"/>
      <w:pPr>
        <w:ind w:left="4320" w:hanging="360"/>
      </w:pPr>
      <w:rPr>
        <w:rFonts w:hint="default" w:ascii="Wingdings" w:hAnsi="Wingdings"/>
      </w:rPr>
    </w:lvl>
    <w:lvl w:ilvl="6" w:tplc="5F3A9EA4">
      <w:start w:val="1"/>
      <w:numFmt w:val="bullet"/>
      <w:lvlText w:val=""/>
      <w:lvlJc w:val="left"/>
      <w:pPr>
        <w:ind w:left="5040" w:hanging="360"/>
      </w:pPr>
      <w:rPr>
        <w:rFonts w:hint="default" w:ascii="Symbol" w:hAnsi="Symbol"/>
      </w:rPr>
    </w:lvl>
    <w:lvl w:ilvl="7" w:tplc="A43E4ACC">
      <w:start w:val="1"/>
      <w:numFmt w:val="bullet"/>
      <w:lvlText w:val="o"/>
      <w:lvlJc w:val="left"/>
      <w:pPr>
        <w:ind w:left="5760" w:hanging="360"/>
      </w:pPr>
      <w:rPr>
        <w:rFonts w:hint="default" w:ascii="Courier New" w:hAnsi="Courier New"/>
      </w:rPr>
    </w:lvl>
    <w:lvl w:ilvl="8" w:tplc="DD885F9C">
      <w:start w:val="1"/>
      <w:numFmt w:val="bullet"/>
      <w:lvlText w:val=""/>
      <w:lvlJc w:val="left"/>
      <w:pPr>
        <w:ind w:left="6480" w:hanging="360"/>
      </w:pPr>
      <w:rPr>
        <w:rFonts w:hint="default" w:ascii="Wingdings" w:hAnsi="Wingdings"/>
      </w:rPr>
    </w:lvl>
  </w:abstractNum>
  <w:abstractNum w:abstractNumId="5" w15:restartNumberingAfterBreak="0">
    <w:nsid w:val="39F307A8"/>
    <w:multiLevelType w:val="hybridMultilevel"/>
    <w:tmpl w:val="7D9096A2"/>
    <w:lvl w:ilvl="0" w:tplc="39CA5B5A">
      <w:start w:val="1"/>
      <w:numFmt w:val="bullet"/>
      <w:lvlText w:val=""/>
      <w:lvlJc w:val="left"/>
      <w:pPr>
        <w:ind w:left="720" w:hanging="360"/>
      </w:pPr>
      <w:rPr>
        <w:rFonts w:hint="default" w:ascii="Symbol" w:hAnsi="Symbol"/>
      </w:rPr>
    </w:lvl>
    <w:lvl w:ilvl="1" w:tplc="EF4CD0AA">
      <w:start w:val="1"/>
      <w:numFmt w:val="bullet"/>
      <w:lvlText w:val="o"/>
      <w:lvlJc w:val="left"/>
      <w:pPr>
        <w:ind w:left="1440" w:hanging="360"/>
      </w:pPr>
      <w:rPr>
        <w:rFonts w:hint="default" w:ascii="Courier New" w:hAnsi="Courier New"/>
      </w:rPr>
    </w:lvl>
    <w:lvl w:ilvl="2" w:tplc="8FD6A888">
      <w:start w:val="1"/>
      <w:numFmt w:val="bullet"/>
      <w:lvlText w:val=""/>
      <w:lvlJc w:val="left"/>
      <w:pPr>
        <w:ind w:left="2160" w:hanging="360"/>
      </w:pPr>
      <w:rPr>
        <w:rFonts w:hint="default" w:ascii="Wingdings" w:hAnsi="Wingdings"/>
      </w:rPr>
    </w:lvl>
    <w:lvl w:ilvl="3" w:tplc="1CA68B2A">
      <w:start w:val="1"/>
      <w:numFmt w:val="bullet"/>
      <w:lvlText w:val=""/>
      <w:lvlJc w:val="left"/>
      <w:pPr>
        <w:ind w:left="2880" w:hanging="360"/>
      </w:pPr>
      <w:rPr>
        <w:rFonts w:hint="default" w:ascii="Symbol" w:hAnsi="Symbol"/>
      </w:rPr>
    </w:lvl>
    <w:lvl w:ilvl="4" w:tplc="5EF44626">
      <w:start w:val="1"/>
      <w:numFmt w:val="bullet"/>
      <w:lvlText w:val="o"/>
      <w:lvlJc w:val="left"/>
      <w:pPr>
        <w:ind w:left="3600" w:hanging="360"/>
      </w:pPr>
      <w:rPr>
        <w:rFonts w:hint="default" w:ascii="Courier New" w:hAnsi="Courier New"/>
      </w:rPr>
    </w:lvl>
    <w:lvl w:ilvl="5" w:tplc="B5D2ABFA">
      <w:start w:val="1"/>
      <w:numFmt w:val="bullet"/>
      <w:lvlText w:val=""/>
      <w:lvlJc w:val="left"/>
      <w:pPr>
        <w:ind w:left="4320" w:hanging="360"/>
      </w:pPr>
      <w:rPr>
        <w:rFonts w:hint="default" w:ascii="Wingdings" w:hAnsi="Wingdings"/>
      </w:rPr>
    </w:lvl>
    <w:lvl w:ilvl="6" w:tplc="15384E44">
      <w:start w:val="1"/>
      <w:numFmt w:val="bullet"/>
      <w:lvlText w:val=""/>
      <w:lvlJc w:val="left"/>
      <w:pPr>
        <w:ind w:left="5040" w:hanging="360"/>
      </w:pPr>
      <w:rPr>
        <w:rFonts w:hint="default" w:ascii="Symbol" w:hAnsi="Symbol"/>
      </w:rPr>
    </w:lvl>
    <w:lvl w:ilvl="7" w:tplc="DB98E26C">
      <w:start w:val="1"/>
      <w:numFmt w:val="bullet"/>
      <w:lvlText w:val="o"/>
      <w:lvlJc w:val="left"/>
      <w:pPr>
        <w:ind w:left="5760" w:hanging="360"/>
      </w:pPr>
      <w:rPr>
        <w:rFonts w:hint="default" w:ascii="Courier New" w:hAnsi="Courier New"/>
      </w:rPr>
    </w:lvl>
    <w:lvl w:ilvl="8" w:tplc="07C43184">
      <w:start w:val="1"/>
      <w:numFmt w:val="bullet"/>
      <w:lvlText w:val=""/>
      <w:lvlJc w:val="left"/>
      <w:pPr>
        <w:ind w:left="6480" w:hanging="360"/>
      </w:pPr>
      <w:rPr>
        <w:rFonts w:hint="default" w:ascii="Wingdings" w:hAnsi="Wingdings"/>
      </w:rPr>
    </w:lvl>
  </w:abstractNum>
  <w:abstractNum w:abstractNumId="6" w15:restartNumberingAfterBreak="0">
    <w:nsid w:val="6BB06668"/>
    <w:multiLevelType w:val="hybridMultilevel"/>
    <w:tmpl w:val="16AAD3B4"/>
    <w:lvl w:ilvl="0" w:tplc="3528A67E">
      <w:start w:val="1"/>
      <w:numFmt w:val="bullet"/>
      <w:lvlText w:val=""/>
      <w:lvlJc w:val="left"/>
      <w:pPr>
        <w:ind w:left="720" w:hanging="360"/>
      </w:pPr>
      <w:rPr>
        <w:rFonts w:hint="default" w:ascii="Symbol" w:hAnsi="Symbol"/>
      </w:rPr>
    </w:lvl>
    <w:lvl w:ilvl="1" w:tplc="E2CC32FC">
      <w:start w:val="1"/>
      <w:numFmt w:val="bullet"/>
      <w:lvlText w:val="o"/>
      <w:lvlJc w:val="left"/>
      <w:pPr>
        <w:ind w:left="1440" w:hanging="360"/>
      </w:pPr>
      <w:rPr>
        <w:rFonts w:hint="default" w:ascii="Courier New" w:hAnsi="Courier New"/>
      </w:rPr>
    </w:lvl>
    <w:lvl w:ilvl="2" w:tplc="6734D796">
      <w:start w:val="1"/>
      <w:numFmt w:val="bullet"/>
      <w:lvlText w:val=""/>
      <w:lvlJc w:val="left"/>
      <w:pPr>
        <w:ind w:left="2160" w:hanging="360"/>
      </w:pPr>
      <w:rPr>
        <w:rFonts w:hint="default" w:ascii="Wingdings" w:hAnsi="Wingdings"/>
      </w:rPr>
    </w:lvl>
    <w:lvl w:ilvl="3" w:tplc="192629D6">
      <w:start w:val="1"/>
      <w:numFmt w:val="bullet"/>
      <w:lvlText w:val=""/>
      <w:lvlJc w:val="left"/>
      <w:pPr>
        <w:ind w:left="2880" w:hanging="360"/>
      </w:pPr>
      <w:rPr>
        <w:rFonts w:hint="default" w:ascii="Symbol" w:hAnsi="Symbol"/>
      </w:rPr>
    </w:lvl>
    <w:lvl w:ilvl="4" w:tplc="71A652A8">
      <w:start w:val="1"/>
      <w:numFmt w:val="bullet"/>
      <w:lvlText w:val="o"/>
      <w:lvlJc w:val="left"/>
      <w:pPr>
        <w:ind w:left="3600" w:hanging="360"/>
      </w:pPr>
      <w:rPr>
        <w:rFonts w:hint="default" w:ascii="Courier New" w:hAnsi="Courier New"/>
      </w:rPr>
    </w:lvl>
    <w:lvl w:ilvl="5" w:tplc="804C86D2">
      <w:start w:val="1"/>
      <w:numFmt w:val="bullet"/>
      <w:lvlText w:val=""/>
      <w:lvlJc w:val="left"/>
      <w:pPr>
        <w:ind w:left="4320" w:hanging="360"/>
      </w:pPr>
      <w:rPr>
        <w:rFonts w:hint="default" w:ascii="Wingdings" w:hAnsi="Wingdings"/>
      </w:rPr>
    </w:lvl>
    <w:lvl w:ilvl="6" w:tplc="ADF4DB60">
      <w:start w:val="1"/>
      <w:numFmt w:val="bullet"/>
      <w:lvlText w:val=""/>
      <w:lvlJc w:val="left"/>
      <w:pPr>
        <w:ind w:left="5040" w:hanging="360"/>
      </w:pPr>
      <w:rPr>
        <w:rFonts w:hint="default" w:ascii="Symbol" w:hAnsi="Symbol"/>
      </w:rPr>
    </w:lvl>
    <w:lvl w:ilvl="7" w:tplc="AEA0B7AA">
      <w:start w:val="1"/>
      <w:numFmt w:val="bullet"/>
      <w:lvlText w:val="o"/>
      <w:lvlJc w:val="left"/>
      <w:pPr>
        <w:ind w:left="5760" w:hanging="360"/>
      </w:pPr>
      <w:rPr>
        <w:rFonts w:hint="default" w:ascii="Courier New" w:hAnsi="Courier New"/>
      </w:rPr>
    </w:lvl>
    <w:lvl w:ilvl="8" w:tplc="6E261D1E">
      <w:start w:val="1"/>
      <w:numFmt w:val="bullet"/>
      <w:lvlText w:val=""/>
      <w:lvlJc w:val="left"/>
      <w:pPr>
        <w:ind w:left="6480" w:hanging="360"/>
      </w:pPr>
      <w:rPr>
        <w:rFonts w:hint="default" w:ascii="Wingdings" w:hAnsi="Wingdings"/>
      </w:rPr>
    </w:lvl>
  </w:abstractNum>
  <w:abstractNum w:abstractNumId="7" w15:restartNumberingAfterBreak="0">
    <w:nsid w:val="702AC144"/>
    <w:multiLevelType w:val="hybridMultilevel"/>
    <w:tmpl w:val="1B4A3AC0"/>
    <w:lvl w:ilvl="0" w:tplc="1FF66890">
      <w:start w:val="1"/>
      <w:numFmt w:val="bullet"/>
      <w:lvlText w:val=""/>
      <w:lvlJc w:val="left"/>
      <w:pPr>
        <w:ind w:left="720" w:hanging="360"/>
      </w:pPr>
      <w:rPr>
        <w:rFonts w:hint="default" w:ascii="Symbol" w:hAnsi="Symbol"/>
      </w:rPr>
    </w:lvl>
    <w:lvl w:ilvl="1" w:tplc="DD1AC68C">
      <w:start w:val="1"/>
      <w:numFmt w:val="bullet"/>
      <w:lvlText w:val="o"/>
      <w:lvlJc w:val="left"/>
      <w:pPr>
        <w:ind w:left="1440" w:hanging="360"/>
      </w:pPr>
      <w:rPr>
        <w:rFonts w:hint="default" w:ascii="Courier New" w:hAnsi="Courier New"/>
      </w:rPr>
    </w:lvl>
    <w:lvl w:ilvl="2" w:tplc="803C03A8">
      <w:start w:val="1"/>
      <w:numFmt w:val="bullet"/>
      <w:lvlText w:val=""/>
      <w:lvlJc w:val="left"/>
      <w:pPr>
        <w:ind w:left="2160" w:hanging="360"/>
      </w:pPr>
      <w:rPr>
        <w:rFonts w:hint="default" w:ascii="Wingdings" w:hAnsi="Wingdings"/>
      </w:rPr>
    </w:lvl>
    <w:lvl w:ilvl="3" w:tplc="9CBAFD00">
      <w:start w:val="1"/>
      <w:numFmt w:val="bullet"/>
      <w:lvlText w:val=""/>
      <w:lvlJc w:val="left"/>
      <w:pPr>
        <w:ind w:left="2880" w:hanging="360"/>
      </w:pPr>
      <w:rPr>
        <w:rFonts w:hint="default" w:ascii="Symbol" w:hAnsi="Symbol"/>
      </w:rPr>
    </w:lvl>
    <w:lvl w:ilvl="4" w:tplc="84702006">
      <w:start w:val="1"/>
      <w:numFmt w:val="bullet"/>
      <w:lvlText w:val="o"/>
      <w:lvlJc w:val="left"/>
      <w:pPr>
        <w:ind w:left="3600" w:hanging="360"/>
      </w:pPr>
      <w:rPr>
        <w:rFonts w:hint="default" w:ascii="Courier New" w:hAnsi="Courier New"/>
      </w:rPr>
    </w:lvl>
    <w:lvl w:ilvl="5" w:tplc="FC60A42C">
      <w:start w:val="1"/>
      <w:numFmt w:val="bullet"/>
      <w:lvlText w:val=""/>
      <w:lvlJc w:val="left"/>
      <w:pPr>
        <w:ind w:left="4320" w:hanging="360"/>
      </w:pPr>
      <w:rPr>
        <w:rFonts w:hint="default" w:ascii="Wingdings" w:hAnsi="Wingdings"/>
      </w:rPr>
    </w:lvl>
    <w:lvl w:ilvl="6" w:tplc="C6A65E40">
      <w:start w:val="1"/>
      <w:numFmt w:val="bullet"/>
      <w:lvlText w:val=""/>
      <w:lvlJc w:val="left"/>
      <w:pPr>
        <w:ind w:left="5040" w:hanging="360"/>
      </w:pPr>
      <w:rPr>
        <w:rFonts w:hint="default" w:ascii="Symbol" w:hAnsi="Symbol"/>
      </w:rPr>
    </w:lvl>
    <w:lvl w:ilvl="7" w:tplc="3306F860">
      <w:start w:val="1"/>
      <w:numFmt w:val="bullet"/>
      <w:lvlText w:val="o"/>
      <w:lvlJc w:val="left"/>
      <w:pPr>
        <w:ind w:left="5760" w:hanging="360"/>
      </w:pPr>
      <w:rPr>
        <w:rFonts w:hint="default" w:ascii="Courier New" w:hAnsi="Courier New"/>
      </w:rPr>
    </w:lvl>
    <w:lvl w:ilvl="8" w:tplc="3DE265A4">
      <w:start w:val="1"/>
      <w:numFmt w:val="bullet"/>
      <w:lvlText w:val=""/>
      <w:lvlJc w:val="left"/>
      <w:pPr>
        <w:ind w:left="6480" w:hanging="360"/>
      </w:pPr>
      <w:rPr>
        <w:rFonts w:hint="default" w:ascii="Wingdings" w:hAnsi="Wingdings"/>
      </w:rPr>
    </w:lvl>
  </w:abstractNum>
  <w:num w:numId="1" w16cid:durableId="1864586532">
    <w:abstractNumId w:val="5"/>
  </w:num>
  <w:num w:numId="2" w16cid:durableId="407964826">
    <w:abstractNumId w:val="7"/>
  </w:num>
  <w:num w:numId="3" w16cid:durableId="1249273398">
    <w:abstractNumId w:val="1"/>
  </w:num>
  <w:num w:numId="4" w16cid:durableId="2043359184">
    <w:abstractNumId w:val="3"/>
  </w:num>
  <w:num w:numId="5" w16cid:durableId="42171000">
    <w:abstractNumId w:val="2"/>
  </w:num>
  <w:num w:numId="6" w16cid:durableId="368575298">
    <w:abstractNumId w:val="4"/>
  </w:num>
  <w:num w:numId="7" w16cid:durableId="1188637079">
    <w:abstractNumId w:val="6"/>
  </w:num>
  <w:num w:numId="8" w16cid:durableId="2119717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142"/>
    <w:rsid w:val="000136F2"/>
    <w:rsid w:val="0001744A"/>
    <w:rsid w:val="00022162"/>
    <w:rsid w:val="000530ED"/>
    <w:rsid w:val="000766C6"/>
    <w:rsid w:val="000B45C6"/>
    <w:rsid w:val="000D0CFF"/>
    <w:rsid w:val="000D2724"/>
    <w:rsid w:val="000D5729"/>
    <w:rsid w:val="000E06E2"/>
    <w:rsid w:val="000E3FF1"/>
    <w:rsid w:val="000E4545"/>
    <w:rsid w:val="00114CCC"/>
    <w:rsid w:val="00152D9F"/>
    <w:rsid w:val="00163133"/>
    <w:rsid w:val="00174570"/>
    <w:rsid w:val="0017BA27"/>
    <w:rsid w:val="001B008D"/>
    <w:rsid w:val="001C13B0"/>
    <w:rsid w:val="001D3B7D"/>
    <w:rsid w:val="001D4E6C"/>
    <w:rsid w:val="001D645C"/>
    <w:rsid w:val="00247A25"/>
    <w:rsid w:val="00263B0D"/>
    <w:rsid w:val="002D57C7"/>
    <w:rsid w:val="002D6A31"/>
    <w:rsid w:val="002E2D66"/>
    <w:rsid w:val="002F2B1B"/>
    <w:rsid w:val="002F2C94"/>
    <w:rsid w:val="00301376"/>
    <w:rsid w:val="00324D62"/>
    <w:rsid w:val="00331048"/>
    <w:rsid w:val="00340A1E"/>
    <w:rsid w:val="00363033"/>
    <w:rsid w:val="00380E71"/>
    <w:rsid w:val="00382220"/>
    <w:rsid w:val="003B2559"/>
    <w:rsid w:val="003B593D"/>
    <w:rsid w:val="003D1F05"/>
    <w:rsid w:val="003F6CFC"/>
    <w:rsid w:val="0040060C"/>
    <w:rsid w:val="00415DD4"/>
    <w:rsid w:val="00454ACB"/>
    <w:rsid w:val="00464B52"/>
    <w:rsid w:val="004734A3"/>
    <w:rsid w:val="00480EC6"/>
    <w:rsid w:val="004D46C1"/>
    <w:rsid w:val="004E06ED"/>
    <w:rsid w:val="004E20E1"/>
    <w:rsid w:val="005047A7"/>
    <w:rsid w:val="005319E9"/>
    <w:rsid w:val="00543789"/>
    <w:rsid w:val="005528A1"/>
    <w:rsid w:val="00593956"/>
    <w:rsid w:val="005A4D25"/>
    <w:rsid w:val="005B637A"/>
    <w:rsid w:val="005B6910"/>
    <w:rsid w:val="005C4663"/>
    <w:rsid w:val="005D4C4E"/>
    <w:rsid w:val="005E21AA"/>
    <w:rsid w:val="005F7F96"/>
    <w:rsid w:val="006009BE"/>
    <w:rsid w:val="00606BBB"/>
    <w:rsid w:val="00614C09"/>
    <w:rsid w:val="006445A8"/>
    <w:rsid w:val="00652290"/>
    <w:rsid w:val="00653BAC"/>
    <w:rsid w:val="00670C03"/>
    <w:rsid w:val="00683C20"/>
    <w:rsid w:val="006A3FE6"/>
    <w:rsid w:val="00714D24"/>
    <w:rsid w:val="007261DB"/>
    <w:rsid w:val="00731BA6"/>
    <w:rsid w:val="00735722"/>
    <w:rsid w:val="007515A0"/>
    <w:rsid w:val="0075270D"/>
    <w:rsid w:val="00766B72"/>
    <w:rsid w:val="00776BF9"/>
    <w:rsid w:val="007779B9"/>
    <w:rsid w:val="007809C0"/>
    <w:rsid w:val="007A4CBE"/>
    <w:rsid w:val="007A4FA1"/>
    <w:rsid w:val="007A7825"/>
    <w:rsid w:val="007B681B"/>
    <w:rsid w:val="007C70C3"/>
    <w:rsid w:val="007D0AE0"/>
    <w:rsid w:val="007D7606"/>
    <w:rsid w:val="007F1ADC"/>
    <w:rsid w:val="007F5FDA"/>
    <w:rsid w:val="0081054D"/>
    <w:rsid w:val="00826C39"/>
    <w:rsid w:val="0084399C"/>
    <w:rsid w:val="008811CF"/>
    <w:rsid w:val="008A24C5"/>
    <w:rsid w:val="008B6A2A"/>
    <w:rsid w:val="008D5568"/>
    <w:rsid w:val="00915A7B"/>
    <w:rsid w:val="00935A51"/>
    <w:rsid w:val="009607F0"/>
    <w:rsid w:val="0097322F"/>
    <w:rsid w:val="00977350"/>
    <w:rsid w:val="00993822"/>
    <w:rsid w:val="009A7524"/>
    <w:rsid w:val="009C7440"/>
    <w:rsid w:val="009D7FE7"/>
    <w:rsid w:val="009E650E"/>
    <w:rsid w:val="00A014BC"/>
    <w:rsid w:val="00A11B7C"/>
    <w:rsid w:val="00A14CE9"/>
    <w:rsid w:val="00A209BE"/>
    <w:rsid w:val="00A41197"/>
    <w:rsid w:val="00A507C3"/>
    <w:rsid w:val="00A54EFF"/>
    <w:rsid w:val="00A82142"/>
    <w:rsid w:val="00A90A36"/>
    <w:rsid w:val="00A95851"/>
    <w:rsid w:val="00A97F16"/>
    <w:rsid w:val="00AC5423"/>
    <w:rsid w:val="00AC7879"/>
    <w:rsid w:val="00B1263F"/>
    <w:rsid w:val="00B325BC"/>
    <w:rsid w:val="00B33A91"/>
    <w:rsid w:val="00B35BC0"/>
    <w:rsid w:val="00B469F3"/>
    <w:rsid w:val="00B606D8"/>
    <w:rsid w:val="00B73989"/>
    <w:rsid w:val="00B74505"/>
    <w:rsid w:val="00B83D6E"/>
    <w:rsid w:val="00B859D7"/>
    <w:rsid w:val="00BA0AE1"/>
    <w:rsid w:val="00BD4A7A"/>
    <w:rsid w:val="00C02E9B"/>
    <w:rsid w:val="00C35095"/>
    <w:rsid w:val="00CA75FB"/>
    <w:rsid w:val="00CC0F3D"/>
    <w:rsid w:val="00CD0D5E"/>
    <w:rsid w:val="00CD7107"/>
    <w:rsid w:val="00CE1816"/>
    <w:rsid w:val="00CE2239"/>
    <w:rsid w:val="00CE7221"/>
    <w:rsid w:val="00D34B38"/>
    <w:rsid w:val="00D57557"/>
    <w:rsid w:val="00D97654"/>
    <w:rsid w:val="00DA455D"/>
    <w:rsid w:val="00DC3061"/>
    <w:rsid w:val="00DD091F"/>
    <w:rsid w:val="00DD5449"/>
    <w:rsid w:val="00DE580F"/>
    <w:rsid w:val="00E34999"/>
    <w:rsid w:val="00E451A7"/>
    <w:rsid w:val="00E52BD4"/>
    <w:rsid w:val="00E660B4"/>
    <w:rsid w:val="00EA2BE7"/>
    <w:rsid w:val="00EB1409"/>
    <w:rsid w:val="00ED523B"/>
    <w:rsid w:val="00EE11E4"/>
    <w:rsid w:val="00F11D87"/>
    <w:rsid w:val="00F4001D"/>
    <w:rsid w:val="00F47697"/>
    <w:rsid w:val="00F60764"/>
    <w:rsid w:val="00F80CF8"/>
    <w:rsid w:val="00F868FE"/>
    <w:rsid w:val="00F86BCB"/>
    <w:rsid w:val="00F86D15"/>
    <w:rsid w:val="00FC33E2"/>
    <w:rsid w:val="014B4EE7"/>
    <w:rsid w:val="015C3F34"/>
    <w:rsid w:val="01674E55"/>
    <w:rsid w:val="017B578F"/>
    <w:rsid w:val="024BE757"/>
    <w:rsid w:val="02508303"/>
    <w:rsid w:val="02EBDAAB"/>
    <w:rsid w:val="0328144B"/>
    <w:rsid w:val="032BDD89"/>
    <w:rsid w:val="03672C1D"/>
    <w:rsid w:val="03889255"/>
    <w:rsid w:val="03F3A427"/>
    <w:rsid w:val="043E12D7"/>
    <w:rsid w:val="0471F8C4"/>
    <w:rsid w:val="047EBEB4"/>
    <w:rsid w:val="049E1AF4"/>
    <w:rsid w:val="04B1FC32"/>
    <w:rsid w:val="04F886B8"/>
    <w:rsid w:val="0502FC7E"/>
    <w:rsid w:val="05690438"/>
    <w:rsid w:val="057748AB"/>
    <w:rsid w:val="0581D18B"/>
    <w:rsid w:val="05F52096"/>
    <w:rsid w:val="06093829"/>
    <w:rsid w:val="06400FF3"/>
    <w:rsid w:val="06547899"/>
    <w:rsid w:val="06879F71"/>
    <w:rsid w:val="06945719"/>
    <w:rsid w:val="069ECCDF"/>
    <w:rsid w:val="06BEBF2E"/>
    <w:rsid w:val="0742F150"/>
    <w:rsid w:val="0744CF88"/>
    <w:rsid w:val="07A404EE"/>
    <w:rsid w:val="07D500DA"/>
    <w:rsid w:val="07E66F50"/>
    <w:rsid w:val="07FB856E"/>
    <w:rsid w:val="083A9D40"/>
    <w:rsid w:val="083EFAB2"/>
    <w:rsid w:val="0843DDC1"/>
    <w:rsid w:val="08597799"/>
    <w:rsid w:val="085F8283"/>
    <w:rsid w:val="0868DF14"/>
    <w:rsid w:val="088F74BB"/>
    <w:rsid w:val="08993BC9"/>
    <w:rsid w:val="08F1D2FF"/>
    <w:rsid w:val="092F0857"/>
    <w:rsid w:val="093053C6"/>
    <w:rsid w:val="098874B1"/>
    <w:rsid w:val="099755CF"/>
    <w:rsid w:val="09FB52E4"/>
    <w:rsid w:val="0A2B451C"/>
    <w:rsid w:val="0A39FE29"/>
    <w:rsid w:val="0A3C755B"/>
    <w:rsid w:val="0B50EF7B"/>
    <w:rsid w:val="0BC7157D"/>
    <w:rsid w:val="0BD5CE8A"/>
    <w:rsid w:val="0BDC3F50"/>
    <w:rsid w:val="0BFDC1ED"/>
    <w:rsid w:val="0C6868E7"/>
    <w:rsid w:val="0C7295A4"/>
    <w:rsid w:val="0C75F4E6"/>
    <w:rsid w:val="0D03989D"/>
    <w:rsid w:val="0D0E0E63"/>
    <w:rsid w:val="0D513FBE"/>
    <w:rsid w:val="0D84E4D7"/>
    <w:rsid w:val="0D85B48F"/>
    <w:rsid w:val="0D990B07"/>
    <w:rsid w:val="0DCCC1DA"/>
    <w:rsid w:val="0DD9EE17"/>
    <w:rsid w:val="0E2C1E5F"/>
    <w:rsid w:val="0E56DCB0"/>
    <w:rsid w:val="0E5A78BF"/>
    <w:rsid w:val="0E9274ED"/>
    <w:rsid w:val="0E9F68FE"/>
    <w:rsid w:val="0F30A157"/>
    <w:rsid w:val="0F84D81F"/>
    <w:rsid w:val="0FA49314"/>
    <w:rsid w:val="1007755B"/>
    <w:rsid w:val="105E29DF"/>
    <w:rsid w:val="1087478E"/>
    <w:rsid w:val="109A86A0"/>
    <w:rsid w:val="10BC8599"/>
    <w:rsid w:val="1101A085"/>
    <w:rsid w:val="112E75ED"/>
    <w:rsid w:val="1134837B"/>
    <w:rsid w:val="1148AA8A"/>
    <w:rsid w:val="115BC6B3"/>
    <w:rsid w:val="1160A9C2"/>
    <w:rsid w:val="11813FF5"/>
    <w:rsid w:val="119CF808"/>
    <w:rsid w:val="1242D5B4"/>
    <w:rsid w:val="126B4847"/>
    <w:rsid w:val="129E045B"/>
    <w:rsid w:val="132B23FF"/>
    <w:rsid w:val="137D4FE7"/>
    <w:rsid w:val="13D22762"/>
    <w:rsid w:val="1404127A"/>
    <w:rsid w:val="1411FC50"/>
    <w:rsid w:val="14319FFE"/>
    <w:rsid w:val="149C0175"/>
    <w:rsid w:val="14D1FB0D"/>
    <w:rsid w:val="14F9A804"/>
    <w:rsid w:val="156DF7C3"/>
    <w:rsid w:val="15728E9E"/>
    <w:rsid w:val="15B86C4A"/>
    <w:rsid w:val="15C358C5"/>
    <w:rsid w:val="15D5A51D"/>
    <w:rsid w:val="1601E710"/>
    <w:rsid w:val="160C3598"/>
    <w:rsid w:val="160E354C"/>
    <w:rsid w:val="1709C824"/>
    <w:rsid w:val="172189CE"/>
    <w:rsid w:val="176940C0"/>
    <w:rsid w:val="1771757E"/>
    <w:rsid w:val="17AA05AD"/>
    <w:rsid w:val="17D3E5C5"/>
    <w:rsid w:val="17F8FB9C"/>
    <w:rsid w:val="180CA88C"/>
    <w:rsid w:val="18A4B1A0"/>
    <w:rsid w:val="18A59885"/>
    <w:rsid w:val="18A93E98"/>
    <w:rsid w:val="18AE9016"/>
    <w:rsid w:val="18C3044E"/>
    <w:rsid w:val="18D7DA10"/>
    <w:rsid w:val="18F9A336"/>
    <w:rsid w:val="1944050E"/>
    <w:rsid w:val="1945D60E"/>
    <w:rsid w:val="19491DA6"/>
    <w:rsid w:val="19C9B939"/>
    <w:rsid w:val="19D7BCFC"/>
    <w:rsid w:val="19FCE9C9"/>
    <w:rsid w:val="1A4B0F3A"/>
    <w:rsid w:val="1AAC6462"/>
    <w:rsid w:val="1AB29FB3"/>
    <w:rsid w:val="1BAE0047"/>
    <w:rsid w:val="1C45EF58"/>
    <w:rsid w:val="1D99305D"/>
    <w:rsid w:val="1DAAF4C0"/>
    <w:rsid w:val="1DBFB4F1"/>
    <w:rsid w:val="1DC37E2F"/>
    <w:rsid w:val="1E13F3E8"/>
    <w:rsid w:val="1E6252B3"/>
    <w:rsid w:val="1EC22D9D"/>
    <w:rsid w:val="1EE7F1B7"/>
    <w:rsid w:val="1F1F4BB2"/>
    <w:rsid w:val="1F218199"/>
    <w:rsid w:val="1F327FD8"/>
    <w:rsid w:val="1F34C654"/>
    <w:rsid w:val="1F3500BE"/>
    <w:rsid w:val="1F5EA61F"/>
    <w:rsid w:val="1F7007A2"/>
    <w:rsid w:val="1FB317DE"/>
    <w:rsid w:val="1FC66DCD"/>
    <w:rsid w:val="1FC8DEF8"/>
    <w:rsid w:val="1FCFBC18"/>
    <w:rsid w:val="2038DE52"/>
    <w:rsid w:val="2083C218"/>
    <w:rsid w:val="20927C62"/>
    <w:rsid w:val="20ABC1C6"/>
    <w:rsid w:val="20DA87A7"/>
    <w:rsid w:val="2118F680"/>
    <w:rsid w:val="216DD54E"/>
    <w:rsid w:val="218E780E"/>
    <w:rsid w:val="2199F375"/>
    <w:rsid w:val="220D543F"/>
    <w:rsid w:val="2269508E"/>
    <w:rsid w:val="2296EF52"/>
    <w:rsid w:val="230B9123"/>
    <w:rsid w:val="236AAC16"/>
    <w:rsid w:val="23CF6BB4"/>
    <w:rsid w:val="240ACB0E"/>
    <w:rsid w:val="241BC67D"/>
    <w:rsid w:val="242DCCF4"/>
    <w:rsid w:val="2432BFB3"/>
    <w:rsid w:val="24396E99"/>
    <w:rsid w:val="24A48A3A"/>
    <w:rsid w:val="250C4F75"/>
    <w:rsid w:val="2561524B"/>
    <w:rsid w:val="2599689E"/>
    <w:rsid w:val="25CE9014"/>
    <w:rsid w:val="25D53EFA"/>
    <w:rsid w:val="2647DB2A"/>
    <w:rsid w:val="266C15AE"/>
    <w:rsid w:val="26A81FD6"/>
    <w:rsid w:val="26CD3F82"/>
    <w:rsid w:val="26FD22AC"/>
    <w:rsid w:val="27710F5B"/>
    <w:rsid w:val="278210E6"/>
    <w:rsid w:val="27D0B8DF"/>
    <w:rsid w:val="2883D449"/>
    <w:rsid w:val="28F8229C"/>
    <w:rsid w:val="29026798"/>
    <w:rsid w:val="291483CE"/>
    <w:rsid w:val="29BB05B0"/>
    <w:rsid w:val="29C74792"/>
    <w:rsid w:val="29F61731"/>
    <w:rsid w:val="29FE043F"/>
    <w:rsid w:val="2A34C36E"/>
    <w:rsid w:val="2AF5CA85"/>
    <w:rsid w:val="2B1CAD5C"/>
    <w:rsid w:val="2B8FA18D"/>
    <w:rsid w:val="2BC61693"/>
    <w:rsid w:val="2D8076BE"/>
    <w:rsid w:val="2D8CABA8"/>
    <w:rsid w:val="2DBF1B21"/>
    <w:rsid w:val="2DEEC73B"/>
    <w:rsid w:val="2DF69394"/>
    <w:rsid w:val="2DFEC852"/>
    <w:rsid w:val="2E45D72A"/>
    <w:rsid w:val="2E64ABF0"/>
    <w:rsid w:val="2E806403"/>
    <w:rsid w:val="2E97DED7"/>
    <w:rsid w:val="2ED12E2A"/>
    <w:rsid w:val="2F2D60E4"/>
    <w:rsid w:val="2FB8AE74"/>
    <w:rsid w:val="2FDFB88A"/>
    <w:rsid w:val="308A649C"/>
    <w:rsid w:val="308CAD95"/>
    <w:rsid w:val="30A1D368"/>
    <w:rsid w:val="30A404F2"/>
    <w:rsid w:val="30BF39B1"/>
    <w:rsid w:val="316280AF"/>
    <w:rsid w:val="3181C629"/>
    <w:rsid w:val="31F7978F"/>
    <w:rsid w:val="3208CEEC"/>
    <w:rsid w:val="32343858"/>
    <w:rsid w:val="328722AC"/>
    <w:rsid w:val="328B48B7"/>
    <w:rsid w:val="3295EE27"/>
    <w:rsid w:val="32CE9BF7"/>
    <w:rsid w:val="33A49F4D"/>
    <w:rsid w:val="33F6DA73"/>
    <w:rsid w:val="3417ADB2"/>
    <w:rsid w:val="3470A1D6"/>
    <w:rsid w:val="34C1883F"/>
    <w:rsid w:val="34E07CB0"/>
    <w:rsid w:val="354155A2"/>
    <w:rsid w:val="35A1DE40"/>
    <w:rsid w:val="35C81878"/>
    <w:rsid w:val="35FC644F"/>
    <w:rsid w:val="3621127D"/>
    <w:rsid w:val="36464EEE"/>
    <w:rsid w:val="36C40EA8"/>
    <w:rsid w:val="3726D773"/>
    <w:rsid w:val="375CFA0D"/>
    <w:rsid w:val="37C3C059"/>
    <w:rsid w:val="37CF3ED7"/>
    <w:rsid w:val="3820B635"/>
    <w:rsid w:val="383F101B"/>
    <w:rsid w:val="3878F664"/>
    <w:rsid w:val="38B1B019"/>
    <w:rsid w:val="38CBE730"/>
    <w:rsid w:val="390E041A"/>
    <w:rsid w:val="393C717C"/>
    <w:rsid w:val="394219B5"/>
    <w:rsid w:val="395F90BA"/>
    <w:rsid w:val="397091B5"/>
    <w:rsid w:val="3987E0EC"/>
    <w:rsid w:val="39A7309D"/>
    <w:rsid w:val="39C1C7C0"/>
    <w:rsid w:val="3A13E0D1"/>
    <w:rsid w:val="3A31BEDB"/>
    <w:rsid w:val="3A4AB884"/>
    <w:rsid w:val="3AC6C1CA"/>
    <w:rsid w:val="3ADF4044"/>
    <w:rsid w:val="3AFB6D7C"/>
    <w:rsid w:val="3B610DCB"/>
    <w:rsid w:val="3B75A4B6"/>
    <w:rsid w:val="3BB2BA28"/>
    <w:rsid w:val="3BD0DF56"/>
    <w:rsid w:val="3C76D89C"/>
    <w:rsid w:val="3C79BA77"/>
    <w:rsid w:val="3CBA5C6F"/>
    <w:rsid w:val="3CEC1E27"/>
    <w:rsid w:val="3CF96882"/>
    <w:rsid w:val="3D579164"/>
    <w:rsid w:val="3D7FF844"/>
    <w:rsid w:val="3D825946"/>
    <w:rsid w:val="3DB1A319"/>
    <w:rsid w:val="3DD2C24C"/>
    <w:rsid w:val="3E3301DD"/>
    <w:rsid w:val="3E481B54"/>
    <w:rsid w:val="3E7E9C0D"/>
    <w:rsid w:val="3ED1DF71"/>
    <w:rsid w:val="3EEB813D"/>
    <w:rsid w:val="3F631AEF"/>
    <w:rsid w:val="3FCED23E"/>
    <w:rsid w:val="40075077"/>
    <w:rsid w:val="400A815C"/>
    <w:rsid w:val="40347EEE"/>
    <w:rsid w:val="404B96D3"/>
    <w:rsid w:val="40832255"/>
    <w:rsid w:val="408A4069"/>
    <w:rsid w:val="40B9FA08"/>
    <w:rsid w:val="40CC9854"/>
    <w:rsid w:val="40EBA048"/>
    <w:rsid w:val="40F56834"/>
    <w:rsid w:val="4109B10B"/>
    <w:rsid w:val="413EB6E7"/>
    <w:rsid w:val="415DBCEB"/>
    <w:rsid w:val="41645880"/>
    <w:rsid w:val="418C29D0"/>
    <w:rsid w:val="41BF8F4A"/>
    <w:rsid w:val="42192DEF"/>
    <w:rsid w:val="421FD8AA"/>
    <w:rsid w:val="42536967"/>
    <w:rsid w:val="42862D7D"/>
    <w:rsid w:val="436AB346"/>
    <w:rsid w:val="43906E06"/>
    <w:rsid w:val="439B37B9"/>
    <w:rsid w:val="43BAC317"/>
    <w:rsid w:val="43BC944D"/>
    <w:rsid w:val="43D13E4F"/>
    <w:rsid w:val="43F1072C"/>
    <w:rsid w:val="43F4043B"/>
    <w:rsid w:val="448627E9"/>
    <w:rsid w:val="44955DAD"/>
    <w:rsid w:val="44F0B549"/>
    <w:rsid w:val="45418F63"/>
    <w:rsid w:val="457ABD9A"/>
    <w:rsid w:val="458D6B2B"/>
    <w:rsid w:val="45A47AFF"/>
    <w:rsid w:val="45D45A54"/>
    <w:rsid w:val="463FBBC0"/>
    <w:rsid w:val="46441EF3"/>
    <w:rsid w:val="4647BB07"/>
    <w:rsid w:val="466602EB"/>
    <w:rsid w:val="46782361"/>
    <w:rsid w:val="467B07E7"/>
    <w:rsid w:val="467C0CE7"/>
    <w:rsid w:val="46ABC25A"/>
    <w:rsid w:val="46DD5FC4"/>
    <w:rsid w:val="46ED778C"/>
    <w:rsid w:val="4726DA8A"/>
    <w:rsid w:val="47293B8C"/>
    <w:rsid w:val="47312912"/>
    <w:rsid w:val="4795D9A3"/>
    <w:rsid w:val="47A54D4B"/>
    <w:rsid w:val="47EC5E24"/>
    <w:rsid w:val="47FC604C"/>
    <w:rsid w:val="4801D34C"/>
    <w:rsid w:val="4851534B"/>
    <w:rsid w:val="48516F4A"/>
    <w:rsid w:val="4864A47A"/>
    <w:rsid w:val="48B5D0CA"/>
    <w:rsid w:val="48CCF973"/>
    <w:rsid w:val="48DD4832"/>
    <w:rsid w:val="491804A9"/>
    <w:rsid w:val="491C374B"/>
    <w:rsid w:val="4928FF87"/>
    <w:rsid w:val="49484916"/>
    <w:rsid w:val="4986F957"/>
    <w:rsid w:val="499A1580"/>
    <w:rsid w:val="49AFBA53"/>
    <w:rsid w:val="49CF933C"/>
    <w:rsid w:val="49F45697"/>
    <w:rsid w:val="4A21F58D"/>
    <w:rsid w:val="4A2FB1B5"/>
    <w:rsid w:val="4A3142B9"/>
    <w:rsid w:val="4A3FC349"/>
    <w:rsid w:val="4A579D90"/>
    <w:rsid w:val="4A68C9D4"/>
    <w:rsid w:val="4AED2D7B"/>
    <w:rsid w:val="4B6B8C99"/>
    <w:rsid w:val="4B7D3C61"/>
    <w:rsid w:val="4B87FC21"/>
    <w:rsid w:val="4BBF2BE0"/>
    <w:rsid w:val="4BCEA876"/>
    <w:rsid w:val="4BDB93AA"/>
    <w:rsid w:val="4C049A35"/>
    <w:rsid w:val="4C336708"/>
    <w:rsid w:val="4C5EADC4"/>
    <w:rsid w:val="4CED9B3F"/>
    <w:rsid w:val="4D1EC352"/>
    <w:rsid w:val="4D230E52"/>
    <w:rsid w:val="4D4A7647"/>
    <w:rsid w:val="4D4CA148"/>
    <w:rsid w:val="4D6D4437"/>
    <w:rsid w:val="4D77640B"/>
    <w:rsid w:val="4D8B7688"/>
    <w:rsid w:val="4DB01FEB"/>
    <w:rsid w:val="4DEB75CC"/>
    <w:rsid w:val="4E10B3A8"/>
    <w:rsid w:val="4E645D5B"/>
    <w:rsid w:val="4E807060"/>
    <w:rsid w:val="4F1AC026"/>
    <w:rsid w:val="4F1C1E17"/>
    <w:rsid w:val="4F60003D"/>
    <w:rsid w:val="4FB76ADD"/>
    <w:rsid w:val="4FC32F60"/>
    <w:rsid w:val="4FE72117"/>
    <w:rsid w:val="4FF1899D"/>
    <w:rsid w:val="508D45F1"/>
    <w:rsid w:val="50A21999"/>
    <w:rsid w:val="50D80B58"/>
    <w:rsid w:val="50E7BAE5"/>
    <w:rsid w:val="511DA4FE"/>
    <w:rsid w:val="512DEFCA"/>
    <w:rsid w:val="51629029"/>
    <w:rsid w:val="51718D9F"/>
    <w:rsid w:val="5173E0B5"/>
    <w:rsid w:val="51C095E4"/>
    <w:rsid w:val="5231D9D9"/>
    <w:rsid w:val="5297101D"/>
    <w:rsid w:val="531EC1D9"/>
    <w:rsid w:val="53430E3D"/>
    <w:rsid w:val="53437B8E"/>
    <w:rsid w:val="535013FE"/>
    <w:rsid w:val="539EF131"/>
    <w:rsid w:val="53C29559"/>
    <w:rsid w:val="53D9BA5B"/>
    <w:rsid w:val="53FEB5E4"/>
    <w:rsid w:val="5428E26F"/>
    <w:rsid w:val="54294925"/>
    <w:rsid w:val="5432E07E"/>
    <w:rsid w:val="550ABCDC"/>
    <w:rsid w:val="550D7B14"/>
    <w:rsid w:val="5557B32D"/>
    <w:rsid w:val="55DFE11E"/>
    <w:rsid w:val="562F1823"/>
    <w:rsid w:val="564751D8"/>
    <w:rsid w:val="5656629B"/>
    <w:rsid w:val="5662A0D7"/>
    <w:rsid w:val="56A68D3D"/>
    <w:rsid w:val="56E5178B"/>
    <w:rsid w:val="56F3838E"/>
    <w:rsid w:val="56F74CCC"/>
    <w:rsid w:val="576A8140"/>
    <w:rsid w:val="5783BECD"/>
    <w:rsid w:val="57EB0FBF"/>
    <w:rsid w:val="583F1F95"/>
    <w:rsid w:val="58451BD6"/>
    <w:rsid w:val="58AD2B7E"/>
    <w:rsid w:val="590E3F27"/>
    <w:rsid w:val="591170ED"/>
    <w:rsid w:val="591FA030"/>
    <w:rsid w:val="598054C4"/>
    <w:rsid w:val="59D1F915"/>
    <w:rsid w:val="59E0EC37"/>
    <w:rsid w:val="5A42D4C1"/>
    <w:rsid w:val="5AB35241"/>
    <w:rsid w:val="5B212F6C"/>
    <w:rsid w:val="5B22B081"/>
    <w:rsid w:val="5B7CBC98"/>
    <w:rsid w:val="5BDEA522"/>
    <w:rsid w:val="5BE0CE8E"/>
    <w:rsid w:val="5BEF805C"/>
    <w:rsid w:val="5C45DFE9"/>
    <w:rsid w:val="5C60478F"/>
    <w:rsid w:val="5CC757B0"/>
    <w:rsid w:val="5CEDED57"/>
    <w:rsid w:val="5D8A475B"/>
    <w:rsid w:val="5DB5B597"/>
    <w:rsid w:val="5E134C85"/>
    <w:rsid w:val="5E5A5143"/>
    <w:rsid w:val="5E5F3080"/>
    <w:rsid w:val="5E6FBE3A"/>
    <w:rsid w:val="5E9128F6"/>
    <w:rsid w:val="5EA5B5F9"/>
    <w:rsid w:val="5EC3F01E"/>
    <w:rsid w:val="5EE2F812"/>
    <w:rsid w:val="5F759325"/>
    <w:rsid w:val="5FE230B0"/>
    <w:rsid w:val="5FF7A264"/>
    <w:rsid w:val="607D7439"/>
    <w:rsid w:val="60BC8C0B"/>
    <w:rsid w:val="60DA924E"/>
    <w:rsid w:val="60DE66B1"/>
    <w:rsid w:val="60FCFF6C"/>
    <w:rsid w:val="61256FCB"/>
    <w:rsid w:val="612AA113"/>
    <w:rsid w:val="615BEB96"/>
    <w:rsid w:val="624DE6A6"/>
    <w:rsid w:val="62AFB03F"/>
    <w:rsid w:val="62DF1EFF"/>
    <w:rsid w:val="632DC266"/>
    <w:rsid w:val="636926F5"/>
    <w:rsid w:val="636FF68A"/>
    <w:rsid w:val="6385DBF1"/>
    <w:rsid w:val="6387CE7D"/>
    <w:rsid w:val="63AC1626"/>
    <w:rsid w:val="63E10C83"/>
    <w:rsid w:val="642BAE06"/>
    <w:rsid w:val="6445C5E3"/>
    <w:rsid w:val="64490448"/>
    <w:rsid w:val="645D108D"/>
    <w:rsid w:val="648F00D8"/>
    <w:rsid w:val="64FAF975"/>
    <w:rsid w:val="65239EDE"/>
    <w:rsid w:val="652A8682"/>
    <w:rsid w:val="652E8F6C"/>
    <w:rsid w:val="6592828B"/>
    <w:rsid w:val="65A08740"/>
    <w:rsid w:val="661B797A"/>
    <w:rsid w:val="665F17AD"/>
    <w:rsid w:val="66851232"/>
    <w:rsid w:val="66974220"/>
    <w:rsid w:val="670FD379"/>
    <w:rsid w:val="67A675D1"/>
    <w:rsid w:val="67B29022"/>
    <w:rsid w:val="67B43B3A"/>
    <w:rsid w:val="67E28D9E"/>
    <w:rsid w:val="686C2CC3"/>
    <w:rsid w:val="6878EC78"/>
    <w:rsid w:val="687E8B2A"/>
    <w:rsid w:val="699D03EA"/>
    <w:rsid w:val="69ACAD23"/>
    <w:rsid w:val="69B064B8"/>
    <w:rsid w:val="69D254DB"/>
    <w:rsid w:val="6A0A4411"/>
    <w:rsid w:val="6A1A5B8B"/>
    <w:rsid w:val="6A1EE6D3"/>
    <w:rsid w:val="6A2B01C0"/>
    <w:rsid w:val="6A4DB8E5"/>
    <w:rsid w:val="6A5620D4"/>
    <w:rsid w:val="6A9D72AE"/>
    <w:rsid w:val="6A9FA65D"/>
    <w:rsid w:val="6ABBBB65"/>
    <w:rsid w:val="6AEA30E4"/>
    <w:rsid w:val="6AFEF115"/>
    <w:rsid w:val="6B16207E"/>
    <w:rsid w:val="6B475E3B"/>
    <w:rsid w:val="6C031B28"/>
    <w:rsid w:val="6C9E8AB4"/>
    <w:rsid w:val="6CD4A4AC"/>
    <w:rsid w:val="6CEABC5B"/>
    <w:rsid w:val="6D02BB93"/>
    <w:rsid w:val="6D0B7C5F"/>
    <w:rsid w:val="6D0BD6EE"/>
    <w:rsid w:val="6DDEABB7"/>
    <w:rsid w:val="6DFCE6BD"/>
    <w:rsid w:val="6E79E353"/>
    <w:rsid w:val="6EA5ED20"/>
    <w:rsid w:val="6EDE9F45"/>
    <w:rsid w:val="6F11EAC2"/>
    <w:rsid w:val="6F59E7F3"/>
    <w:rsid w:val="6F5A9BE1"/>
    <w:rsid w:val="6F5F71A8"/>
    <w:rsid w:val="6F962898"/>
    <w:rsid w:val="70152224"/>
    <w:rsid w:val="7066D7A2"/>
    <w:rsid w:val="708B304D"/>
    <w:rsid w:val="70B31C5A"/>
    <w:rsid w:val="70E860C4"/>
    <w:rsid w:val="70FB4209"/>
    <w:rsid w:val="7148B263"/>
    <w:rsid w:val="716E3299"/>
    <w:rsid w:val="7178FF0D"/>
    <w:rsid w:val="71B18415"/>
    <w:rsid w:val="71C9AE7B"/>
    <w:rsid w:val="71D22FAE"/>
    <w:rsid w:val="72135225"/>
    <w:rsid w:val="723E3E46"/>
    <w:rsid w:val="7270AB45"/>
    <w:rsid w:val="72B21242"/>
    <w:rsid w:val="72E482C4"/>
    <w:rsid w:val="730DCC38"/>
    <w:rsid w:val="734D5476"/>
    <w:rsid w:val="736951F7"/>
    <w:rsid w:val="73718FF4"/>
    <w:rsid w:val="73A5DFCD"/>
    <w:rsid w:val="73DBD53C"/>
    <w:rsid w:val="73E75BFA"/>
    <w:rsid w:val="741D0D1B"/>
    <w:rsid w:val="744DE2A3"/>
    <w:rsid w:val="747D37AD"/>
    <w:rsid w:val="74805325"/>
    <w:rsid w:val="7536853E"/>
    <w:rsid w:val="7572C880"/>
    <w:rsid w:val="75C07E57"/>
    <w:rsid w:val="75D82F31"/>
    <w:rsid w:val="75FDC070"/>
    <w:rsid w:val="7602E5F9"/>
    <w:rsid w:val="76056A1C"/>
    <w:rsid w:val="761F8794"/>
    <w:rsid w:val="7624E4F2"/>
    <w:rsid w:val="7638A4E7"/>
    <w:rsid w:val="763B977E"/>
    <w:rsid w:val="7641A3BC"/>
    <w:rsid w:val="767645C8"/>
    <w:rsid w:val="767B86F2"/>
    <w:rsid w:val="76A5A0D1"/>
    <w:rsid w:val="76C45832"/>
    <w:rsid w:val="76DD808F"/>
    <w:rsid w:val="76E6C348"/>
    <w:rsid w:val="7760D7AC"/>
    <w:rsid w:val="778F1033"/>
    <w:rsid w:val="77A13A7D"/>
    <w:rsid w:val="77D47548"/>
    <w:rsid w:val="77DD741D"/>
    <w:rsid w:val="784BF331"/>
    <w:rsid w:val="7911A0F3"/>
    <w:rsid w:val="7926C6C6"/>
    <w:rsid w:val="795C85B4"/>
    <w:rsid w:val="79A052AD"/>
    <w:rsid w:val="79C73D32"/>
    <w:rsid w:val="79D66D1A"/>
    <w:rsid w:val="7A8BD871"/>
    <w:rsid w:val="7AABA054"/>
    <w:rsid w:val="7AAFA5EF"/>
    <w:rsid w:val="7ACBAC83"/>
    <w:rsid w:val="7B3E0476"/>
    <w:rsid w:val="7B87B2D6"/>
    <w:rsid w:val="7BBD1071"/>
    <w:rsid w:val="7BE2533E"/>
    <w:rsid w:val="7C08ED34"/>
    <w:rsid w:val="7C178D8B"/>
    <w:rsid w:val="7C4941B5"/>
    <w:rsid w:val="7CB4AE7E"/>
    <w:rsid w:val="7D008724"/>
    <w:rsid w:val="7D0DD4F6"/>
    <w:rsid w:val="7D238337"/>
    <w:rsid w:val="7D38DAE0"/>
    <w:rsid w:val="7D4CC213"/>
    <w:rsid w:val="7D76BFA5"/>
    <w:rsid w:val="7DE51216"/>
    <w:rsid w:val="7E05E66E"/>
    <w:rsid w:val="7E43B6CC"/>
    <w:rsid w:val="7E4CB5A1"/>
    <w:rsid w:val="7E54A327"/>
    <w:rsid w:val="7E5CA1B0"/>
    <w:rsid w:val="7EBA3CCF"/>
    <w:rsid w:val="7EE89274"/>
    <w:rsid w:val="7F058D89"/>
    <w:rsid w:val="7F58637F"/>
    <w:rsid w:val="7F7F1177"/>
    <w:rsid w:val="7FEDE2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64B32B"/>
  <w15:chartTrackingRefBased/>
  <w15:docId w15:val="{4D44A08B-3502-40CF-A3B2-E46549105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A7524"/>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7524"/>
  </w:style>
  <w:style w:type="paragraph" w:styleId="Footer">
    <w:name w:val="footer"/>
    <w:basedOn w:val="Normal"/>
    <w:link w:val="FooterChar"/>
    <w:uiPriority w:val="99"/>
    <w:unhideWhenUsed/>
    <w:rsid w:val="009A7524"/>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7524"/>
  </w:style>
  <w:style w:type="table" w:styleId="TableGrid">
    <w:name w:val="Table Grid"/>
    <w:basedOn w:val="TableNormal"/>
    <w:uiPriority w:val="59"/>
    <w:rsid w:val="004E20E1"/>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4E20E1"/>
    <w:pPr>
      <w:ind w:left="720"/>
      <w:contextualSpacing/>
    </w:pPr>
  </w:style>
  <w:style w:type="character" w:styleId="Hyperlink">
    <w:name w:val="Hyperlink"/>
    <w:basedOn w:val="DefaultParagraphFont"/>
    <w:uiPriority w:val="99"/>
    <w:unhideWhenUsed/>
    <w:rsid w:val="004E20E1"/>
    <w:rPr>
      <w:color w:val="0563C1" w:themeColor="hyperlink"/>
      <w:u w:val="single"/>
    </w:rPr>
  </w:style>
  <w:style w:type="character" w:styleId="UnresolvedMention">
    <w:name w:val="Unresolved Mention"/>
    <w:basedOn w:val="DefaultParagraphFont"/>
    <w:uiPriority w:val="99"/>
    <w:semiHidden/>
    <w:unhideWhenUsed/>
    <w:rsid w:val="00E451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doi.org/10.1176/appi.books.9780890425596" TargetMode="External" Id="Rabd16917a7204943" /><Relationship Type="http://schemas.openxmlformats.org/officeDocument/2006/relationships/hyperlink" Target="https://doi.org/10.1016/j.comppsych.2014.10.011" TargetMode="External" Id="R2830672fa5d84259" /><Relationship Type="http://schemas.openxmlformats.org/officeDocument/2006/relationships/hyperlink" Target="https://doi.org/10.1080/21642850.2014.905207" TargetMode="External" Id="R7bcfc95942ce4cea" /><Relationship Type="http://schemas.openxmlformats.org/officeDocument/2006/relationships/hyperlink" Target="https://www.jstor.org/stable/582588" TargetMode="External" Id="R33ab0d726b1f44af" /><Relationship Type="http://schemas.openxmlformats.org/officeDocument/2006/relationships/hyperlink" Target="https://doi.org/10.1155/2016/2180748" TargetMode="External" Id="R1459dbeaac7647d5" /><Relationship Type="http://schemas.openxmlformats.org/officeDocument/2006/relationships/hyperlink" Target="https://us.sagepub.com/en-us/journals-permissions" TargetMode="External" Id="R88eda48e63ee4d45" /><Relationship Type="http://schemas.openxmlformats.org/officeDocument/2006/relationships/hyperlink" Target="https://doi.org/10.1080/13674676.2019.1675148" TargetMode="External" Id="R016f5640dae745c2" /><Relationship Type="http://schemas.openxmlformats.org/officeDocument/2006/relationships/hyperlink" Target="https://doi.org/10.3390/ijerph19042374" TargetMode="External" Id="R2c32980079824f91" /><Relationship Type="http://schemas.openxmlformats.org/officeDocument/2006/relationships/hyperlink" Target="http://dx.doi.org/10.4137/JCNSD.S38359" TargetMode="External" Id="Rf062036b0fc6403b" /><Relationship Type="http://schemas.openxmlformats.org/officeDocument/2006/relationships/hyperlink" Target="https://doi.org/10.1016/j.adolescence.2010.02.007" TargetMode="External" Id="R02464abd266045f2" /><Relationship Type="http://schemas.openxmlformats.org/officeDocument/2006/relationships/hyperlink" Target="https://doi.org/10.1016/j.jadr.2021.100231" TargetMode="External" Id="R049506bf5e994155" /><Relationship Type="http://schemas.openxmlformats.org/officeDocument/2006/relationships/header" Target="header.xml" Id="R12aaa3058ce94e9c" /><Relationship Type="http://schemas.openxmlformats.org/officeDocument/2006/relationships/footer" Target="footer.xml" Id="Rf4f0c3bc403b42c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04898C-5CCE-448B-BCB5-32F2DC215479}">
  <ds:schemaRefs>
    <ds:schemaRef ds:uri="http://schemas.microsoft.com/sharepoint/v3/contenttype/forms"/>
  </ds:schemaRefs>
</ds:datastoreItem>
</file>

<file path=customXml/itemProps2.xml><?xml version="1.0" encoding="utf-8"?>
<ds:datastoreItem xmlns:ds="http://schemas.openxmlformats.org/officeDocument/2006/customXml" ds:itemID="{6449BC79-41A2-4735-B973-9E843579C42C}">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8844DC4C-A083-42A0-9375-A5499EC92D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Kaylah Sandberg (2004773)</dc:creator>
  <keywords/>
  <dc:description/>
  <lastModifiedBy>Elizabeth Halls</lastModifiedBy>
  <revision>164</revision>
  <dcterms:created xsi:type="dcterms:W3CDTF">2024-02-20T10:14:00.0000000Z</dcterms:created>
  <dcterms:modified xsi:type="dcterms:W3CDTF">2024-03-05T17:47:49.5665284Z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