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3AB1828B">
            <wp:extent cx="2045368" cy="714179"/>
            <wp:effectExtent l="0" t="0" r="0" b="0"/>
            <wp:docPr id="1471182170"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40D6E10B">
      <w:pPr>
        <w:overflowPunct/>
        <w:autoSpaceDE/>
        <w:autoSpaceDN/>
        <w:adjustRightInd/>
        <w:ind w:right="-330"/>
        <w:textAlignment w:val="auto"/>
        <w:rPr>
          <w:b/>
          <w:bCs/>
          <w:color w:val="auto"/>
          <w:sz w:val="40"/>
          <w:szCs w:val="40"/>
        </w:rPr>
      </w:pPr>
    </w:p>
    <w:p w14:paraId="2B671F76" w14:textId="54AEB132" w:rsidR="5F7F8345" w:rsidRDefault="5F7F8345" w:rsidP="059DC813">
      <w:pPr>
        <w:rPr>
          <w:b/>
          <w:bCs/>
          <w:i/>
          <w:iCs/>
          <w:color w:val="auto"/>
          <w:sz w:val="32"/>
          <w:szCs w:val="32"/>
        </w:rPr>
      </w:pPr>
      <w:r w:rsidRPr="059DC813">
        <w:rPr>
          <w:b/>
          <w:bCs/>
          <w:i/>
          <w:iCs/>
          <w:color w:val="auto"/>
          <w:sz w:val="32"/>
          <w:szCs w:val="32"/>
        </w:rPr>
        <w:t>CONTINGENCY REGULATIONS MARCH 2020</w:t>
      </w:r>
    </w:p>
    <w:p w14:paraId="1A42DD13" w14:textId="12E8A960" w:rsidR="40D6E10B" w:rsidRDefault="575C5C75" w:rsidP="059DC813">
      <w:pPr>
        <w:rPr>
          <w:b/>
          <w:bCs/>
          <w:i/>
          <w:iCs/>
          <w:color w:val="auto"/>
          <w:sz w:val="32"/>
          <w:szCs w:val="32"/>
        </w:rPr>
      </w:pPr>
      <w:r w:rsidRPr="059DC813">
        <w:rPr>
          <w:b/>
          <w:bCs/>
          <w:i/>
          <w:iCs/>
          <w:color w:val="auto"/>
          <w:sz w:val="32"/>
          <w:szCs w:val="32"/>
        </w:rPr>
        <w:t>In light of the current COVID-19 situation the university, along with all HEIs, have put in place contingency plans for student assessments, learning and progression. These have been done at a senior level and in line with the QAA and endorsed by the College of Policing.</w:t>
      </w:r>
    </w:p>
    <w:p w14:paraId="5317E5F2" w14:textId="300DC8BD" w:rsidR="40D6E10B" w:rsidRDefault="40D6E10B" w:rsidP="059DC813">
      <w:pPr>
        <w:rPr>
          <w:b/>
          <w:bCs/>
          <w:i/>
          <w:iCs/>
          <w:color w:val="auto"/>
          <w:sz w:val="32"/>
          <w:szCs w:val="32"/>
        </w:rPr>
      </w:pPr>
    </w:p>
    <w:p w14:paraId="7BFF1D6C" w14:textId="7069641C" w:rsidR="40D6E10B" w:rsidRDefault="2998E87E" w:rsidP="059DC813">
      <w:pPr>
        <w:rPr>
          <w:b/>
          <w:bCs/>
          <w:i/>
          <w:iCs/>
          <w:color w:val="auto"/>
          <w:sz w:val="32"/>
          <w:szCs w:val="32"/>
        </w:rPr>
      </w:pPr>
      <w:r w:rsidRPr="059DC813">
        <w:rPr>
          <w:b/>
          <w:bCs/>
          <w:i/>
          <w:iCs/>
          <w:color w:val="auto"/>
          <w:sz w:val="32"/>
          <w:szCs w:val="32"/>
        </w:rPr>
        <w:t>As a result</w:t>
      </w:r>
      <w:r w:rsidR="4AB8CCEE" w:rsidRPr="059DC813">
        <w:rPr>
          <w:b/>
          <w:bCs/>
          <w:i/>
          <w:iCs/>
          <w:color w:val="auto"/>
          <w:sz w:val="32"/>
          <w:szCs w:val="32"/>
        </w:rPr>
        <w:t>, t</w:t>
      </w:r>
      <w:r w:rsidRPr="059DC813">
        <w:rPr>
          <w:b/>
          <w:bCs/>
          <w:i/>
          <w:iCs/>
          <w:color w:val="auto"/>
          <w:sz w:val="32"/>
          <w:szCs w:val="32"/>
        </w:rPr>
        <w:t xml:space="preserve">he two workbooks that would have been completed </w:t>
      </w:r>
      <w:r w:rsidR="21BAA1F9" w:rsidRPr="059DC813">
        <w:rPr>
          <w:b/>
          <w:bCs/>
          <w:i/>
          <w:iCs/>
          <w:color w:val="auto"/>
          <w:sz w:val="32"/>
          <w:szCs w:val="32"/>
        </w:rPr>
        <w:t xml:space="preserve">as part of your course </w:t>
      </w:r>
      <w:r w:rsidRPr="059DC813">
        <w:rPr>
          <w:b/>
          <w:bCs/>
          <w:i/>
          <w:iCs/>
          <w:color w:val="auto"/>
          <w:sz w:val="32"/>
          <w:szCs w:val="32"/>
        </w:rPr>
        <w:t xml:space="preserve">are </w:t>
      </w:r>
      <w:r w:rsidR="20B36640" w:rsidRPr="059DC813">
        <w:rPr>
          <w:b/>
          <w:bCs/>
          <w:i/>
          <w:iCs/>
          <w:color w:val="auto"/>
          <w:sz w:val="32"/>
          <w:szCs w:val="32"/>
        </w:rPr>
        <w:t xml:space="preserve">now </w:t>
      </w:r>
      <w:r w:rsidRPr="059DC813">
        <w:rPr>
          <w:b/>
          <w:bCs/>
          <w:i/>
          <w:iCs/>
          <w:color w:val="auto"/>
          <w:sz w:val="32"/>
          <w:szCs w:val="32"/>
        </w:rPr>
        <w:t xml:space="preserve">combined </w:t>
      </w:r>
      <w:r w:rsidR="537F49B8" w:rsidRPr="059DC813">
        <w:rPr>
          <w:b/>
          <w:bCs/>
          <w:i/>
          <w:iCs/>
          <w:color w:val="auto"/>
          <w:sz w:val="32"/>
          <w:szCs w:val="32"/>
        </w:rPr>
        <w:t>into one</w:t>
      </w:r>
      <w:r w:rsidR="31A3ED65" w:rsidRPr="059DC813">
        <w:rPr>
          <w:b/>
          <w:bCs/>
          <w:i/>
          <w:iCs/>
          <w:color w:val="auto"/>
          <w:sz w:val="32"/>
          <w:szCs w:val="32"/>
        </w:rPr>
        <w:t>.</w:t>
      </w:r>
    </w:p>
    <w:p w14:paraId="206AE855" w14:textId="683CD12F" w:rsidR="40D6E10B" w:rsidRDefault="40D6E10B" w:rsidP="059DC813">
      <w:pPr>
        <w:rPr>
          <w:b/>
          <w:bCs/>
          <w:i/>
          <w:iCs/>
          <w:color w:val="auto"/>
          <w:sz w:val="32"/>
          <w:szCs w:val="32"/>
        </w:rPr>
      </w:pPr>
    </w:p>
    <w:p w14:paraId="4389014C" w14:textId="1F143410" w:rsidR="005A1BA3" w:rsidRPr="00190913" w:rsidRDefault="005A1BA3" w:rsidP="059DC813">
      <w:pPr>
        <w:overflowPunct/>
        <w:autoSpaceDE/>
        <w:autoSpaceDN/>
        <w:adjustRightInd/>
        <w:ind w:right="-330"/>
        <w:textAlignment w:val="auto"/>
        <w:rPr>
          <w:b/>
          <w:bCs/>
          <w:color w:val="auto"/>
          <w:sz w:val="40"/>
          <w:szCs w:val="40"/>
        </w:rPr>
      </w:pPr>
      <w:r w:rsidRPr="059DC813">
        <w:rPr>
          <w:b/>
          <w:bCs/>
          <w:color w:val="auto"/>
          <w:sz w:val="40"/>
          <w:szCs w:val="40"/>
        </w:rPr>
        <w:t xml:space="preserve">Workbook title: Competency Based Workbook </w:t>
      </w:r>
      <w:r w:rsidR="07A8ECB2" w:rsidRPr="059DC813">
        <w:rPr>
          <w:b/>
          <w:bCs/>
          <w:color w:val="auto"/>
          <w:sz w:val="40"/>
          <w:szCs w:val="40"/>
        </w:rPr>
        <w:t>(</w:t>
      </w:r>
      <w:r w:rsidR="008A1BA8" w:rsidRPr="059DC813">
        <w:rPr>
          <w:b/>
          <w:bCs/>
          <w:color w:val="auto"/>
          <w:sz w:val="40"/>
          <w:szCs w:val="40"/>
        </w:rPr>
        <w:t>1</w:t>
      </w:r>
      <w:r w:rsidR="6431C48C" w:rsidRPr="059DC813">
        <w:rPr>
          <w:b/>
          <w:bCs/>
          <w:color w:val="auto"/>
          <w:sz w:val="40"/>
          <w:szCs w:val="40"/>
        </w:rPr>
        <w:t xml:space="preserve"> &amp; 2 combined</w:t>
      </w:r>
      <w:r w:rsidRPr="059DC813">
        <w:rPr>
          <w:b/>
          <w:bCs/>
          <w:color w:val="auto"/>
          <w:sz w:val="40"/>
          <w:szCs w:val="40"/>
        </w:rPr>
        <w:t xml:space="preserve"> </w:t>
      </w:r>
      <w:r w:rsidR="3ACBF4B6" w:rsidRPr="059DC813">
        <w:rPr>
          <w:b/>
          <w:bCs/>
          <w:color w:val="auto"/>
          <w:sz w:val="40"/>
          <w:szCs w:val="40"/>
        </w:rPr>
        <w:t xml:space="preserve">- </w:t>
      </w:r>
      <w:r w:rsidRPr="059DC813">
        <w:rPr>
          <w:b/>
          <w:bCs/>
          <w:color w:val="auto"/>
          <w:sz w:val="40"/>
          <w:szCs w:val="40"/>
        </w:rPr>
        <w:t>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524030AE" w14:textId="2433BA42" w:rsidR="0085230E" w:rsidRPr="007B491F" w:rsidRDefault="0085230E" w:rsidP="059DC813">
      <w:pPr>
        <w:overflowPunct/>
        <w:autoSpaceDE/>
        <w:autoSpaceDN/>
        <w:adjustRightInd/>
        <w:ind w:right="-330"/>
        <w:textAlignment w:val="auto"/>
        <w:rPr>
          <w:b/>
          <w:bCs/>
          <w:color w:val="auto"/>
          <w:sz w:val="44"/>
          <w:szCs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166311E"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352235">
              <w:rPr>
                <w:b/>
                <w:color w:val="auto"/>
                <w:sz w:val="32"/>
              </w:rPr>
              <w:t>:  Jessica Thomas</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4A1EF330" w:rsidR="005A1BA3" w:rsidRDefault="00352235" w:rsidP="0022001B">
            <w:pPr>
              <w:overflowPunct/>
              <w:autoSpaceDE/>
              <w:autoSpaceDN/>
              <w:adjustRightInd/>
              <w:ind w:right="-330"/>
              <w:textAlignment w:val="auto"/>
              <w:rPr>
                <w:b/>
                <w:color w:val="auto"/>
                <w:sz w:val="32"/>
              </w:rPr>
            </w:pPr>
            <w:r>
              <w:rPr>
                <w:b/>
                <w:color w:val="auto"/>
                <w:sz w:val="32"/>
              </w:rPr>
              <w:t>1910648</w:t>
            </w: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lastRenderedPageBreak/>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4E43FAD4" w:rsidR="00190913" w:rsidRPr="00932CCA" w:rsidRDefault="00190913" w:rsidP="1D864982">
      <w:pPr>
        <w:overflowPunct/>
        <w:autoSpaceDE/>
        <w:autoSpaceDN/>
        <w:adjustRightInd/>
        <w:textAlignment w:val="auto"/>
        <w:rPr>
          <w:b/>
          <w:bCs/>
          <w:i/>
          <w:iCs/>
          <w:color w:val="auto"/>
          <w:sz w:val="24"/>
          <w:szCs w:val="24"/>
        </w:rPr>
      </w:pPr>
      <w:r w:rsidRPr="1D864982">
        <w:rPr>
          <w:b/>
          <w:bCs/>
          <w:i/>
          <w:iCs/>
          <w:color w:val="auto"/>
          <w:sz w:val="24"/>
          <w:szCs w:val="24"/>
        </w:rPr>
        <w:t xml:space="preserve">Module title: </w:t>
      </w:r>
      <w:r w:rsidR="0019062A" w:rsidRPr="1D864982">
        <w:rPr>
          <w:b/>
          <w:bCs/>
          <w:i/>
          <w:iCs/>
          <w:color w:val="auto"/>
          <w:sz w:val="24"/>
          <w:szCs w:val="24"/>
        </w:rPr>
        <w:t xml:space="preserve">Professional Police Practice </w:t>
      </w:r>
      <w:r w:rsidRPr="1D864982">
        <w:rPr>
          <w:b/>
          <w:bCs/>
          <w:i/>
          <w:iCs/>
          <w:color w:val="auto"/>
          <w:sz w:val="24"/>
          <w:szCs w:val="24"/>
        </w:rPr>
        <w:t>1</w:t>
      </w:r>
      <w:r w:rsidR="029C5511" w:rsidRPr="1D864982">
        <w:rPr>
          <w:b/>
          <w:bCs/>
          <w:i/>
          <w:iCs/>
          <w:color w:val="auto"/>
          <w:sz w:val="24"/>
          <w:szCs w:val="24"/>
        </w:rPr>
        <w:t xml:space="preserve"> and 2</w:t>
      </w:r>
      <w:r w:rsidRPr="1D864982">
        <w:rPr>
          <w:b/>
          <w:bCs/>
          <w:i/>
          <w:iCs/>
          <w:color w:val="auto"/>
          <w:sz w:val="24"/>
          <w:szCs w:val="24"/>
        </w:rPr>
        <w:t xml:space="preserve"> (PCDA) </w:t>
      </w:r>
    </w:p>
    <w:p w14:paraId="3B30B330" w14:textId="77777777" w:rsidR="008E0B65" w:rsidRPr="00932CCA" w:rsidRDefault="008E0B65" w:rsidP="008E0B65">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06EC9EE" w14:textId="4D536D89" w:rsidR="6C3C85F1" w:rsidRDefault="6C3C85F1" w:rsidP="059DC813">
      <w:pPr>
        <w:jc w:val="both"/>
        <w:rPr>
          <w:sz w:val="24"/>
          <w:szCs w:val="24"/>
        </w:rPr>
      </w:pPr>
      <w:r w:rsidRPr="059DC813">
        <w:rPr>
          <w:sz w:val="24"/>
          <w:szCs w:val="24"/>
        </w:rPr>
        <w:t>W</w:t>
      </w:r>
      <w:r w:rsidR="30CFF2E2" w:rsidRPr="059DC813">
        <w:rPr>
          <w:sz w:val="24"/>
          <w:szCs w:val="24"/>
        </w:rPr>
        <w:t>orkbook</w:t>
      </w:r>
      <w:r w:rsidRPr="059DC813">
        <w:rPr>
          <w:sz w:val="24"/>
          <w:szCs w:val="24"/>
        </w:rPr>
        <w:t>1</w:t>
      </w:r>
      <w:r w:rsidR="2B856F12" w:rsidRPr="059DC813">
        <w:rPr>
          <w:sz w:val="24"/>
          <w:szCs w:val="24"/>
        </w:rPr>
        <w:t xml:space="preserve"> and W</w:t>
      </w:r>
      <w:r w:rsidR="4E1C1B5B" w:rsidRPr="059DC813">
        <w:rPr>
          <w:sz w:val="24"/>
          <w:szCs w:val="24"/>
        </w:rPr>
        <w:t>orkbook</w:t>
      </w:r>
      <w:r w:rsidR="2B856F12" w:rsidRPr="059DC813">
        <w:rPr>
          <w:sz w:val="24"/>
          <w:szCs w:val="24"/>
        </w:rPr>
        <w:t>2 combined</w:t>
      </w:r>
      <w:r w:rsidR="6D050B1A" w:rsidRPr="059DC813">
        <w:rPr>
          <w:sz w:val="24"/>
          <w:szCs w:val="24"/>
        </w:rPr>
        <w:t xml:space="preserve"> cover these areas:</w:t>
      </w:r>
    </w:p>
    <w:p w14:paraId="7F8AAA8E" w14:textId="41567928" w:rsidR="2A2E6FD3" w:rsidRDefault="2A2E6FD3" w:rsidP="2A2E6FD3">
      <w:pPr>
        <w:jc w:val="both"/>
        <w:rPr>
          <w:sz w:val="24"/>
          <w:szCs w:val="24"/>
          <w:highlight w:val="yellow"/>
        </w:rPr>
      </w:pPr>
    </w:p>
    <w:p w14:paraId="49175B06" w14:textId="32A3EA6C" w:rsidR="00A3273B" w:rsidRPr="00D8652C" w:rsidRDefault="00A3273B" w:rsidP="00A10FB4">
      <w:pPr>
        <w:pStyle w:val="ListParagraph"/>
        <w:numPr>
          <w:ilvl w:val="0"/>
          <w:numId w:val="5"/>
        </w:numPr>
        <w:jc w:val="both"/>
        <w:rPr>
          <w:sz w:val="24"/>
          <w:szCs w:val="24"/>
        </w:rPr>
      </w:pPr>
      <w:r w:rsidRPr="40D6E10B">
        <w:rPr>
          <w:sz w:val="24"/>
          <w:szCs w:val="24"/>
        </w:rPr>
        <w:t>Wellbeing and Resilience</w:t>
      </w:r>
    </w:p>
    <w:p w14:paraId="20787C31" w14:textId="77777777" w:rsidR="00A3273B" w:rsidRPr="00D8652C" w:rsidRDefault="00A3273B" w:rsidP="00A10FB4">
      <w:pPr>
        <w:pStyle w:val="ListParagraph"/>
        <w:numPr>
          <w:ilvl w:val="0"/>
          <w:numId w:val="5"/>
        </w:numPr>
        <w:jc w:val="both"/>
        <w:rPr>
          <w:color w:val="auto"/>
          <w:sz w:val="24"/>
          <w:szCs w:val="24"/>
        </w:rPr>
      </w:pPr>
      <w:r w:rsidRPr="40D6E10B">
        <w:rPr>
          <w:color w:val="auto"/>
          <w:sz w:val="24"/>
          <w:szCs w:val="24"/>
        </w:rPr>
        <w:t>Communication Skills</w:t>
      </w:r>
    </w:p>
    <w:p w14:paraId="3E1B8577" w14:textId="77777777" w:rsidR="00A3273B" w:rsidRPr="00D8652C" w:rsidRDefault="00A3273B" w:rsidP="00A10FB4">
      <w:pPr>
        <w:pStyle w:val="ListParagraph"/>
        <w:numPr>
          <w:ilvl w:val="0"/>
          <w:numId w:val="5"/>
        </w:numPr>
        <w:jc w:val="both"/>
        <w:rPr>
          <w:color w:val="auto"/>
          <w:sz w:val="24"/>
          <w:szCs w:val="24"/>
        </w:rPr>
      </w:pPr>
      <w:r w:rsidRPr="40D6E10B">
        <w:rPr>
          <w:color w:val="auto"/>
          <w:sz w:val="24"/>
          <w:szCs w:val="24"/>
        </w:rPr>
        <w:t>Managing Conflict</w:t>
      </w:r>
    </w:p>
    <w:p w14:paraId="4560CBAC" w14:textId="3AAA9B7B" w:rsidR="00A3273B" w:rsidRPr="00D8652C" w:rsidRDefault="00A3273B" w:rsidP="00A10FB4">
      <w:pPr>
        <w:pStyle w:val="ListParagraph"/>
        <w:numPr>
          <w:ilvl w:val="0"/>
          <w:numId w:val="5"/>
        </w:numPr>
        <w:jc w:val="both"/>
        <w:rPr>
          <w:color w:val="auto"/>
          <w:sz w:val="24"/>
          <w:szCs w:val="24"/>
        </w:rPr>
      </w:pPr>
      <w:r w:rsidRPr="40D6E10B">
        <w:rPr>
          <w:color w:val="auto"/>
          <w:sz w:val="24"/>
          <w:szCs w:val="24"/>
        </w:rPr>
        <w:t>Valuing Difference and Inclusion</w:t>
      </w:r>
    </w:p>
    <w:p w14:paraId="3263D299" w14:textId="3A8272EE" w:rsidR="00A3273B" w:rsidRPr="00D8652C" w:rsidRDefault="00A3273B" w:rsidP="00A10FB4">
      <w:pPr>
        <w:pStyle w:val="ListParagraph"/>
        <w:numPr>
          <w:ilvl w:val="0"/>
          <w:numId w:val="5"/>
        </w:numPr>
        <w:jc w:val="both"/>
        <w:rPr>
          <w:sz w:val="24"/>
          <w:szCs w:val="24"/>
        </w:rPr>
      </w:pPr>
      <w:r w:rsidRPr="40D6E10B">
        <w:rPr>
          <w:sz w:val="24"/>
          <w:szCs w:val="24"/>
        </w:rPr>
        <w:t>Criminal Justice</w:t>
      </w:r>
    </w:p>
    <w:p w14:paraId="333D77E0" w14:textId="77777777" w:rsidR="00446792" w:rsidRPr="00D8652C" w:rsidRDefault="00A3273B" w:rsidP="00A10FB4">
      <w:pPr>
        <w:pStyle w:val="ListParagraph"/>
        <w:numPr>
          <w:ilvl w:val="0"/>
          <w:numId w:val="5"/>
        </w:numPr>
        <w:jc w:val="both"/>
        <w:rPr>
          <w:sz w:val="24"/>
          <w:szCs w:val="24"/>
        </w:rPr>
      </w:pPr>
      <w:r w:rsidRPr="40D6E10B">
        <w:rPr>
          <w:sz w:val="24"/>
          <w:szCs w:val="24"/>
        </w:rPr>
        <w:t>Decision making, discretion</w:t>
      </w:r>
    </w:p>
    <w:p w14:paraId="5C8436F9" w14:textId="77777777" w:rsidR="00446792" w:rsidRPr="00D8652C" w:rsidRDefault="00446792" w:rsidP="00A10FB4">
      <w:pPr>
        <w:pStyle w:val="ListParagraph"/>
        <w:numPr>
          <w:ilvl w:val="0"/>
          <w:numId w:val="5"/>
        </w:numPr>
        <w:jc w:val="both"/>
        <w:rPr>
          <w:sz w:val="24"/>
          <w:szCs w:val="24"/>
        </w:rPr>
      </w:pPr>
      <w:r w:rsidRPr="40D6E10B">
        <w:rPr>
          <w:sz w:val="24"/>
          <w:szCs w:val="24"/>
        </w:rPr>
        <w:t>C</w:t>
      </w:r>
      <w:r w:rsidR="00A3273B" w:rsidRPr="40D6E10B">
        <w:rPr>
          <w:sz w:val="24"/>
          <w:szCs w:val="24"/>
        </w:rPr>
        <w:t>onducting Investigation</w:t>
      </w:r>
      <w:r w:rsidRPr="40D6E10B">
        <w:rPr>
          <w:sz w:val="24"/>
          <w:szCs w:val="24"/>
        </w:rPr>
        <w:t>s</w:t>
      </w:r>
    </w:p>
    <w:p w14:paraId="799487A7" w14:textId="663A0FFC" w:rsidR="00A3273B" w:rsidRPr="00D8652C" w:rsidRDefault="00A3273B" w:rsidP="00A10FB4">
      <w:pPr>
        <w:pStyle w:val="ListParagraph"/>
        <w:numPr>
          <w:ilvl w:val="0"/>
          <w:numId w:val="5"/>
        </w:numPr>
        <w:jc w:val="both"/>
        <w:rPr>
          <w:sz w:val="24"/>
          <w:szCs w:val="24"/>
        </w:rPr>
      </w:pPr>
      <w:r w:rsidRPr="40D6E10B">
        <w:rPr>
          <w:sz w:val="24"/>
          <w:szCs w:val="24"/>
        </w:rPr>
        <w:t xml:space="preserve">Criminal Justice (Managing offenders) </w:t>
      </w:r>
    </w:p>
    <w:p w14:paraId="78D2B9B0" w14:textId="620D5310" w:rsidR="57B8DF83" w:rsidRDefault="57B8DF83" w:rsidP="00A10FB4">
      <w:pPr>
        <w:pStyle w:val="ListParagraph"/>
        <w:numPr>
          <w:ilvl w:val="0"/>
          <w:numId w:val="5"/>
        </w:numPr>
        <w:spacing w:line="259" w:lineRule="auto"/>
        <w:jc w:val="both"/>
        <w:rPr>
          <w:color w:val="000000" w:themeColor="text1"/>
          <w:sz w:val="24"/>
          <w:szCs w:val="24"/>
        </w:rPr>
      </w:pPr>
      <w:r w:rsidRPr="40D6E10B">
        <w:rPr>
          <w:sz w:val="24"/>
          <w:szCs w:val="24"/>
        </w:rPr>
        <w:t>Vulnerability and risk</w:t>
      </w:r>
    </w:p>
    <w:p w14:paraId="41DF069B" w14:textId="7394B906" w:rsidR="57B8DF83" w:rsidRDefault="57B8DF83" w:rsidP="00A10FB4">
      <w:pPr>
        <w:pStyle w:val="ListParagraph"/>
        <w:numPr>
          <w:ilvl w:val="0"/>
          <w:numId w:val="5"/>
        </w:numPr>
        <w:spacing w:line="259" w:lineRule="auto"/>
        <w:jc w:val="both"/>
        <w:rPr>
          <w:color w:val="000000" w:themeColor="text1"/>
          <w:sz w:val="24"/>
          <w:szCs w:val="24"/>
        </w:rPr>
      </w:pPr>
      <w:r w:rsidRPr="40D6E10B">
        <w:rPr>
          <w:sz w:val="24"/>
          <w:szCs w:val="24"/>
        </w:rPr>
        <w:t>Understanding the police constable role</w:t>
      </w:r>
    </w:p>
    <w:p w14:paraId="15073B11" w14:textId="2F0B0F54" w:rsidR="57B8DF83" w:rsidRDefault="57B8DF83" w:rsidP="00A10FB4">
      <w:pPr>
        <w:pStyle w:val="ListParagraph"/>
        <w:numPr>
          <w:ilvl w:val="0"/>
          <w:numId w:val="5"/>
        </w:numPr>
        <w:spacing w:line="259" w:lineRule="auto"/>
        <w:jc w:val="both"/>
        <w:rPr>
          <w:color w:val="000000" w:themeColor="text1"/>
          <w:sz w:val="24"/>
          <w:szCs w:val="24"/>
        </w:rPr>
      </w:pPr>
      <w:r w:rsidRPr="40D6E10B">
        <w:rPr>
          <w:sz w:val="24"/>
          <w:szCs w:val="24"/>
        </w:rPr>
        <w:t>Conducting investigations (Interviewing suspects)</w:t>
      </w:r>
    </w:p>
    <w:p w14:paraId="53C6CB1E" w14:textId="154A6C45" w:rsidR="57B8DF83" w:rsidRDefault="57B8DF83" w:rsidP="00A10FB4">
      <w:pPr>
        <w:pStyle w:val="ListParagraph"/>
        <w:numPr>
          <w:ilvl w:val="0"/>
          <w:numId w:val="5"/>
        </w:numPr>
        <w:spacing w:line="259" w:lineRule="auto"/>
        <w:jc w:val="both"/>
        <w:rPr>
          <w:color w:val="000000" w:themeColor="text1"/>
          <w:sz w:val="24"/>
          <w:szCs w:val="24"/>
        </w:rPr>
      </w:pPr>
      <w:r w:rsidRPr="40D6E10B">
        <w:rPr>
          <w:sz w:val="24"/>
          <w:szCs w:val="24"/>
        </w:rPr>
        <w:t>Public protection</w:t>
      </w:r>
    </w:p>
    <w:p w14:paraId="042C6E40" w14:textId="6EAC37FF" w:rsidR="2A2E6FD3" w:rsidRDefault="2A2E6FD3" w:rsidP="2A2E6FD3">
      <w:pPr>
        <w:jc w:val="both"/>
        <w:rPr>
          <w:sz w:val="24"/>
          <w:szCs w:val="24"/>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5E77E5"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00A10FB4">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00A10FB4">
      <w:pPr>
        <w:numPr>
          <w:ilvl w:val="0"/>
          <w:numId w:val="4"/>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00A10FB4">
      <w:pPr>
        <w:numPr>
          <w:ilvl w:val="0"/>
          <w:numId w:val="4"/>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00A10FB4">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A10FB4">
      <w:pPr>
        <w:numPr>
          <w:ilvl w:val="0"/>
          <w:numId w:val="3"/>
        </w:numPr>
        <w:jc w:val="both"/>
        <w:rPr>
          <w:color w:val="auto"/>
          <w:sz w:val="24"/>
          <w:szCs w:val="24"/>
        </w:rPr>
      </w:pPr>
      <w:r w:rsidRPr="62FE5CAF">
        <w:rPr>
          <w:color w:val="auto"/>
          <w:sz w:val="24"/>
          <w:szCs w:val="24"/>
        </w:rPr>
        <w:t>not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00A10FB4">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00A10FB4">
      <w:pPr>
        <w:numPr>
          <w:ilvl w:val="0"/>
          <w:numId w:val="2"/>
        </w:numPr>
        <w:jc w:val="both"/>
        <w:rPr>
          <w:i/>
          <w:iCs/>
          <w:sz w:val="24"/>
          <w:szCs w:val="24"/>
        </w:rPr>
      </w:pPr>
      <w:r w:rsidRPr="059DC813">
        <w:rPr>
          <w:i/>
          <w:iCs/>
          <w:sz w:val="24"/>
          <w:szCs w:val="24"/>
        </w:rPr>
        <w:t xml:space="preserve">You should use this particular document to insert your text / answer within each section of this workbook; </w:t>
      </w:r>
    </w:p>
    <w:p w14:paraId="45861BBE" w14:textId="72002BC4" w:rsidR="24196540" w:rsidRDefault="24196540" w:rsidP="00A10FB4">
      <w:pPr>
        <w:numPr>
          <w:ilvl w:val="0"/>
          <w:numId w:val="2"/>
        </w:numPr>
        <w:jc w:val="both"/>
        <w:rPr>
          <w:i/>
          <w:iCs/>
          <w:sz w:val="24"/>
          <w:szCs w:val="24"/>
        </w:rPr>
      </w:pPr>
      <w:r w:rsidRPr="059DC813">
        <w:rPr>
          <w:i/>
          <w:iCs/>
          <w:sz w:val="24"/>
          <w:szCs w:val="24"/>
        </w:rPr>
        <w:t>You should upload your completed document</w:t>
      </w:r>
      <w:r w:rsidR="48A71ECF" w:rsidRPr="059DC813">
        <w:rPr>
          <w:i/>
          <w:iCs/>
          <w:sz w:val="24"/>
          <w:szCs w:val="24"/>
        </w:rPr>
        <w:t xml:space="preserve"> </w:t>
      </w:r>
      <w:r w:rsidRPr="059DC813">
        <w:rPr>
          <w:i/>
          <w:iCs/>
          <w:sz w:val="24"/>
          <w:szCs w:val="24"/>
        </w:rPr>
        <w:t>as a</w:t>
      </w:r>
      <w:r w:rsidR="2F87EA14" w:rsidRPr="059DC813">
        <w:rPr>
          <w:i/>
          <w:iCs/>
          <w:sz w:val="24"/>
          <w:szCs w:val="24"/>
        </w:rPr>
        <w:t xml:space="preserve"> </w:t>
      </w:r>
      <w:r w:rsidRPr="059DC813">
        <w:rPr>
          <w:i/>
          <w:iCs/>
          <w:sz w:val="24"/>
          <w:szCs w:val="24"/>
        </w:rPr>
        <w:t>saved pdf file</w:t>
      </w:r>
      <w:r w:rsidR="4EBD6D91" w:rsidRPr="059DC813">
        <w:rPr>
          <w:i/>
          <w:iCs/>
          <w:sz w:val="24"/>
          <w:szCs w:val="24"/>
        </w:rPr>
        <w:t xml:space="preserve"> of this workbook. If this is not possible then a Worddoc file is acceptable. Do not send a scanned file from a photocopier, an apple.</w:t>
      </w:r>
      <w:r w:rsidR="52508552" w:rsidRPr="059DC813">
        <w:rPr>
          <w:i/>
          <w:iCs/>
          <w:sz w:val="24"/>
          <w:szCs w:val="24"/>
        </w:rPr>
        <w:t>dot file or a Microsoft publisher file as Turnitin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37"/>
        <w:gridCol w:w="5414"/>
        <w:gridCol w:w="1567"/>
      </w:tblGrid>
      <w:tr w:rsidR="00446F80" w:rsidRPr="00270EEB" w14:paraId="0CDD85F0" w14:textId="4A005F79" w:rsidTr="059DC813">
        <w:tc>
          <w:tcPr>
            <w:tcW w:w="1537"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414"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67"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059DC813">
        <w:tc>
          <w:tcPr>
            <w:tcW w:w="1537" w:type="dxa"/>
            <w:shd w:val="clear" w:color="auto" w:fill="auto"/>
          </w:tcPr>
          <w:p w14:paraId="62C618F7" w14:textId="77777777" w:rsidR="00446F80" w:rsidRDefault="64D01D80" w:rsidP="64D01D80">
            <w:pPr>
              <w:jc w:val="both"/>
              <w:rPr>
                <w:color w:val="auto"/>
                <w:sz w:val="22"/>
                <w:szCs w:val="22"/>
              </w:rPr>
            </w:pPr>
            <w:r w:rsidRPr="64D01D80">
              <w:rPr>
                <w:color w:val="auto"/>
                <w:sz w:val="22"/>
                <w:szCs w:val="22"/>
              </w:rPr>
              <w:t xml:space="preserve">Task 1 </w:t>
            </w:r>
          </w:p>
          <w:p w14:paraId="2967F37F" w14:textId="164C8159" w:rsidR="00165392" w:rsidRPr="007B5CB2" w:rsidRDefault="455C9629" w:rsidP="64D01D80">
            <w:pPr>
              <w:jc w:val="both"/>
              <w:rPr>
                <w:color w:val="auto"/>
                <w:sz w:val="22"/>
                <w:szCs w:val="22"/>
              </w:rPr>
            </w:pPr>
            <w:r w:rsidRPr="40D6E10B">
              <w:rPr>
                <w:color w:val="auto"/>
                <w:sz w:val="22"/>
                <w:szCs w:val="22"/>
              </w:rPr>
              <w:t xml:space="preserve"> </w:t>
            </w:r>
          </w:p>
        </w:tc>
        <w:tc>
          <w:tcPr>
            <w:tcW w:w="5414"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67" w:type="dxa"/>
          </w:tcPr>
          <w:p w14:paraId="6787B963" w14:textId="25F0C9D3" w:rsidR="00446F80" w:rsidRPr="001E7592" w:rsidRDefault="64D01D80" w:rsidP="64D01D80">
            <w:pPr>
              <w:jc w:val="both"/>
              <w:rPr>
                <w:b/>
                <w:bCs/>
                <w:sz w:val="22"/>
                <w:szCs w:val="22"/>
              </w:rPr>
            </w:pPr>
            <w:r w:rsidRPr="64D01D80">
              <w:rPr>
                <w:b/>
                <w:bCs/>
                <w:sz w:val="22"/>
                <w:szCs w:val="22"/>
              </w:rPr>
              <w:t>500</w:t>
            </w:r>
          </w:p>
        </w:tc>
      </w:tr>
      <w:tr w:rsidR="00446F80" w:rsidRPr="00270EEB" w14:paraId="73724C95" w14:textId="5CDFE9D3" w:rsidTr="059DC813">
        <w:tc>
          <w:tcPr>
            <w:tcW w:w="1537" w:type="dxa"/>
            <w:shd w:val="clear" w:color="auto" w:fill="auto"/>
          </w:tcPr>
          <w:p w14:paraId="59CDDA67" w14:textId="528181A6" w:rsidR="00446F80" w:rsidRDefault="64D01D80" w:rsidP="64D01D80">
            <w:pPr>
              <w:jc w:val="both"/>
              <w:rPr>
                <w:b/>
                <w:bCs/>
                <w:color w:val="auto"/>
                <w:sz w:val="22"/>
                <w:szCs w:val="22"/>
              </w:rPr>
            </w:pPr>
            <w:r w:rsidRPr="00165392">
              <w:rPr>
                <w:b/>
                <w:bCs/>
                <w:color w:val="auto"/>
                <w:sz w:val="22"/>
                <w:szCs w:val="22"/>
              </w:rPr>
              <w:t>Task 2</w:t>
            </w:r>
          </w:p>
          <w:p w14:paraId="5F71CFD1" w14:textId="22B9055C" w:rsidR="00165392" w:rsidRPr="007B5CB2" w:rsidRDefault="00165392" w:rsidP="40D6E10B">
            <w:pPr>
              <w:jc w:val="both"/>
              <w:rPr>
                <w:b/>
                <w:bCs/>
                <w:color w:val="auto"/>
                <w:sz w:val="22"/>
                <w:szCs w:val="22"/>
              </w:rPr>
            </w:pPr>
          </w:p>
        </w:tc>
        <w:tc>
          <w:tcPr>
            <w:tcW w:w="5414"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67"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059DC813">
        <w:tc>
          <w:tcPr>
            <w:tcW w:w="1537" w:type="dxa"/>
            <w:shd w:val="clear" w:color="auto" w:fill="auto"/>
          </w:tcPr>
          <w:p w14:paraId="47A56DD2" w14:textId="31CE4E51" w:rsidR="00446F80" w:rsidRDefault="64D01D80" w:rsidP="64D01D80">
            <w:pPr>
              <w:jc w:val="both"/>
              <w:rPr>
                <w:b/>
                <w:bCs/>
                <w:color w:val="auto"/>
                <w:sz w:val="22"/>
                <w:szCs w:val="22"/>
              </w:rPr>
            </w:pPr>
            <w:r w:rsidRPr="00165392">
              <w:rPr>
                <w:b/>
                <w:bCs/>
                <w:color w:val="auto"/>
                <w:sz w:val="22"/>
                <w:szCs w:val="22"/>
              </w:rPr>
              <w:t xml:space="preserve">Task 3 </w:t>
            </w:r>
          </w:p>
          <w:p w14:paraId="02F0EB04" w14:textId="787B27FD" w:rsidR="00165392" w:rsidRPr="00165392" w:rsidRDefault="00165392" w:rsidP="40D6E10B">
            <w:pPr>
              <w:jc w:val="both"/>
              <w:rPr>
                <w:b/>
                <w:bCs/>
                <w:color w:val="auto"/>
                <w:sz w:val="22"/>
                <w:szCs w:val="22"/>
              </w:rPr>
            </w:pPr>
          </w:p>
        </w:tc>
        <w:tc>
          <w:tcPr>
            <w:tcW w:w="5414"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67"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059DC813">
        <w:tc>
          <w:tcPr>
            <w:tcW w:w="1537" w:type="dxa"/>
            <w:shd w:val="clear" w:color="auto" w:fill="auto"/>
          </w:tcPr>
          <w:p w14:paraId="2DAD33A3" w14:textId="45EB2222" w:rsidR="00446F80" w:rsidRDefault="64D01D80" w:rsidP="64D01D80">
            <w:pPr>
              <w:jc w:val="both"/>
              <w:rPr>
                <w:b/>
                <w:bCs/>
                <w:color w:val="auto"/>
                <w:sz w:val="22"/>
                <w:szCs w:val="22"/>
              </w:rPr>
            </w:pPr>
            <w:r w:rsidRPr="00165392">
              <w:rPr>
                <w:b/>
                <w:bCs/>
                <w:color w:val="auto"/>
                <w:sz w:val="22"/>
                <w:szCs w:val="22"/>
              </w:rPr>
              <w:t xml:space="preserve">Task 4 </w:t>
            </w:r>
          </w:p>
          <w:p w14:paraId="48892DF1" w14:textId="16BE7F0D" w:rsidR="00165392" w:rsidRPr="00165392" w:rsidRDefault="00165392" w:rsidP="40D6E10B">
            <w:pPr>
              <w:jc w:val="both"/>
              <w:rPr>
                <w:b/>
                <w:bCs/>
                <w:color w:val="auto"/>
                <w:sz w:val="22"/>
                <w:szCs w:val="22"/>
              </w:rPr>
            </w:pPr>
          </w:p>
        </w:tc>
        <w:tc>
          <w:tcPr>
            <w:tcW w:w="5414"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67"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977C3B" w14:paraId="3416AE22" w14:textId="77777777" w:rsidTr="059DC813">
        <w:trPr>
          <w:trHeight w:val="81"/>
        </w:trPr>
        <w:tc>
          <w:tcPr>
            <w:tcW w:w="1537" w:type="dxa"/>
            <w:shd w:val="clear" w:color="auto" w:fill="auto"/>
          </w:tcPr>
          <w:p w14:paraId="50FAB3F3" w14:textId="77777777" w:rsidR="00977C3B" w:rsidRPr="00977C3B" w:rsidRDefault="00977C3B" w:rsidP="00977C3B">
            <w:pPr>
              <w:ind w:right="237"/>
              <w:rPr>
                <w:b/>
                <w:bCs/>
                <w:color w:val="auto"/>
                <w:sz w:val="22"/>
                <w:szCs w:val="22"/>
                <w:highlight w:val="yellow"/>
              </w:rPr>
            </w:pPr>
          </w:p>
          <w:p w14:paraId="5655DC9E" w14:textId="5358A3D1" w:rsidR="00977C3B" w:rsidRPr="00977C3B" w:rsidRDefault="52EDBE50" w:rsidP="059DC813">
            <w:pPr>
              <w:jc w:val="both"/>
              <w:rPr>
                <w:color w:val="auto"/>
                <w:sz w:val="22"/>
                <w:szCs w:val="22"/>
              </w:rPr>
            </w:pPr>
            <w:r w:rsidRPr="059DC813">
              <w:rPr>
                <w:b/>
                <w:bCs/>
                <w:color w:val="auto"/>
                <w:sz w:val="22"/>
                <w:szCs w:val="22"/>
              </w:rPr>
              <w:t xml:space="preserve">Task </w:t>
            </w:r>
            <w:r w:rsidR="05E5FFE8" w:rsidRPr="059DC813">
              <w:rPr>
                <w:b/>
                <w:bCs/>
                <w:color w:val="auto"/>
                <w:sz w:val="22"/>
                <w:szCs w:val="22"/>
              </w:rPr>
              <w:t>5</w:t>
            </w:r>
          </w:p>
        </w:tc>
        <w:tc>
          <w:tcPr>
            <w:tcW w:w="5414" w:type="dxa"/>
            <w:shd w:val="clear" w:color="auto" w:fill="auto"/>
          </w:tcPr>
          <w:p w14:paraId="0659D510" w14:textId="77777777" w:rsidR="00977C3B" w:rsidRDefault="00977C3B" w:rsidP="00977C3B">
            <w:pPr>
              <w:ind w:right="237"/>
              <w:jc w:val="both"/>
              <w:rPr>
                <w:b/>
                <w:bCs/>
                <w:color w:val="auto"/>
                <w:sz w:val="22"/>
                <w:szCs w:val="22"/>
              </w:rPr>
            </w:pPr>
          </w:p>
          <w:p w14:paraId="3F4F7904" w14:textId="77777777" w:rsidR="00977C3B" w:rsidRDefault="00977C3B" w:rsidP="00977C3B">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124E2B8F" w14:textId="4C8813A5" w:rsidR="00977C3B" w:rsidRDefault="00977C3B" w:rsidP="00977C3B">
            <w:pPr>
              <w:spacing w:line="360" w:lineRule="auto"/>
              <w:jc w:val="both"/>
              <w:rPr>
                <w:b/>
                <w:bCs/>
                <w:color w:val="auto"/>
                <w:sz w:val="22"/>
                <w:szCs w:val="22"/>
              </w:rPr>
            </w:pPr>
          </w:p>
        </w:tc>
        <w:tc>
          <w:tcPr>
            <w:tcW w:w="1567" w:type="dxa"/>
          </w:tcPr>
          <w:p w14:paraId="66E25CC0" w14:textId="77777777" w:rsidR="00977C3B" w:rsidRDefault="00977C3B" w:rsidP="00977C3B">
            <w:pPr>
              <w:ind w:right="237"/>
              <w:jc w:val="both"/>
              <w:rPr>
                <w:b/>
                <w:bCs/>
                <w:color w:val="auto"/>
                <w:sz w:val="22"/>
                <w:szCs w:val="22"/>
              </w:rPr>
            </w:pPr>
          </w:p>
          <w:p w14:paraId="150D2AD6" w14:textId="77777777" w:rsidR="00977C3B" w:rsidRDefault="00977C3B" w:rsidP="00977C3B">
            <w:pPr>
              <w:ind w:right="237"/>
              <w:jc w:val="both"/>
              <w:rPr>
                <w:b/>
                <w:bCs/>
                <w:color w:val="auto"/>
                <w:sz w:val="22"/>
                <w:szCs w:val="22"/>
              </w:rPr>
            </w:pPr>
          </w:p>
          <w:p w14:paraId="5DFFCE1C" w14:textId="35311B99" w:rsidR="00977C3B" w:rsidRDefault="00977C3B" w:rsidP="00977C3B">
            <w:pPr>
              <w:spacing w:line="360" w:lineRule="auto"/>
              <w:jc w:val="both"/>
              <w:rPr>
                <w:b/>
                <w:bCs/>
                <w:color w:val="auto"/>
                <w:sz w:val="22"/>
                <w:szCs w:val="22"/>
              </w:rPr>
            </w:pPr>
            <w:r w:rsidRPr="5848403C">
              <w:rPr>
                <w:b/>
                <w:bCs/>
                <w:color w:val="auto"/>
                <w:sz w:val="22"/>
                <w:szCs w:val="22"/>
              </w:rPr>
              <w:t>1500</w:t>
            </w:r>
          </w:p>
        </w:tc>
      </w:tr>
      <w:tr w:rsidR="00165392" w:rsidRPr="00270EEB" w14:paraId="442B656B" w14:textId="650C0AB6" w:rsidTr="059DC813">
        <w:trPr>
          <w:trHeight w:val="81"/>
        </w:trPr>
        <w:tc>
          <w:tcPr>
            <w:tcW w:w="1537" w:type="dxa"/>
            <w:shd w:val="clear" w:color="auto" w:fill="auto"/>
          </w:tcPr>
          <w:p w14:paraId="25D7C409" w14:textId="7D3960E8" w:rsidR="00165392" w:rsidRPr="007B5CB2" w:rsidRDefault="00165392" w:rsidP="00165392">
            <w:pPr>
              <w:jc w:val="both"/>
              <w:rPr>
                <w:color w:val="auto"/>
                <w:sz w:val="22"/>
                <w:szCs w:val="22"/>
              </w:rPr>
            </w:pPr>
          </w:p>
        </w:tc>
        <w:tc>
          <w:tcPr>
            <w:tcW w:w="5414" w:type="dxa"/>
            <w:shd w:val="clear" w:color="auto" w:fill="auto"/>
          </w:tcPr>
          <w:p w14:paraId="6188477D" w14:textId="77777777" w:rsidR="00165392" w:rsidRPr="00F40CB5" w:rsidRDefault="00165392" w:rsidP="00165392">
            <w:pPr>
              <w:spacing w:line="360" w:lineRule="auto"/>
              <w:jc w:val="both"/>
              <w:rPr>
                <w:b/>
                <w:bCs/>
                <w:color w:val="auto"/>
                <w:sz w:val="22"/>
                <w:szCs w:val="22"/>
              </w:rPr>
            </w:pPr>
            <w:r w:rsidRPr="62FE5CAF">
              <w:rPr>
                <w:b/>
                <w:bCs/>
                <w:color w:val="auto"/>
                <w:sz w:val="22"/>
                <w:szCs w:val="22"/>
              </w:rPr>
              <w:t>Bibliography</w:t>
            </w:r>
          </w:p>
        </w:tc>
        <w:tc>
          <w:tcPr>
            <w:tcW w:w="1567" w:type="dxa"/>
          </w:tcPr>
          <w:p w14:paraId="1A03C628" w14:textId="77777777" w:rsidR="00165392" w:rsidRPr="00F40CB5" w:rsidRDefault="00165392" w:rsidP="00165392">
            <w:pPr>
              <w:spacing w:line="360" w:lineRule="auto"/>
              <w:jc w:val="both"/>
              <w:rPr>
                <w:b/>
                <w:bCs/>
                <w:color w:val="auto"/>
                <w:sz w:val="22"/>
                <w:szCs w:val="22"/>
              </w:rPr>
            </w:pPr>
          </w:p>
        </w:tc>
      </w:tr>
      <w:tr w:rsidR="00165392" w14:paraId="57F0A2EE" w14:textId="77777777" w:rsidTr="059DC813">
        <w:trPr>
          <w:trHeight w:val="81"/>
        </w:trPr>
        <w:tc>
          <w:tcPr>
            <w:tcW w:w="1537" w:type="dxa"/>
            <w:shd w:val="clear" w:color="auto" w:fill="auto"/>
          </w:tcPr>
          <w:p w14:paraId="616CA187" w14:textId="23CF7027" w:rsidR="00165392" w:rsidRDefault="00165392" w:rsidP="00165392">
            <w:pPr>
              <w:jc w:val="both"/>
              <w:rPr>
                <w:color w:val="auto"/>
                <w:sz w:val="22"/>
                <w:szCs w:val="22"/>
              </w:rPr>
            </w:pPr>
          </w:p>
        </w:tc>
        <w:tc>
          <w:tcPr>
            <w:tcW w:w="5414" w:type="dxa"/>
            <w:shd w:val="clear" w:color="auto" w:fill="auto"/>
          </w:tcPr>
          <w:p w14:paraId="77A165D5" w14:textId="0AC0C4B2" w:rsidR="00165392" w:rsidRDefault="00165392" w:rsidP="00165392">
            <w:pPr>
              <w:spacing w:line="360" w:lineRule="auto"/>
              <w:jc w:val="both"/>
              <w:rPr>
                <w:b/>
                <w:bCs/>
                <w:color w:val="auto"/>
                <w:sz w:val="22"/>
                <w:szCs w:val="22"/>
              </w:rPr>
            </w:pPr>
            <w:r w:rsidRPr="62FE5CAF">
              <w:rPr>
                <w:b/>
                <w:bCs/>
                <w:color w:val="auto"/>
                <w:sz w:val="22"/>
                <w:szCs w:val="22"/>
              </w:rPr>
              <w:t>Development Plan</w:t>
            </w:r>
          </w:p>
        </w:tc>
        <w:tc>
          <w:tcPr>
            <w:tcW w:w="1567" w:type="dxa"/>
            <w:vMerge w:val="restart"/>
          </w:tcPr>
          <w:p w14:paraId="07E89919" w14:textId="550973C1" w:rsidR="00165392" w:rsidRDefault="61BDF576" w:rsidP="00165392">
            <w:pPr>
              <w:rPr>
                <w:b/>
                <w:bCs/>
                <w:color w:val="auto"/>
                <w:sz w:val="22"/>
                <w:szCs w:val="22"/>
              </w:rPr>
            </w:pPr>
            <w:r w:rsidRPr="059DC813">
              <w:rPr>
                <w:b/>
                <w:bCs/>
                <w:color w:val="auto"/>
                <w:sz w:val="22"/>
                <w:szCs w:val="22"/>
              </w:rPr>
              <w:t xml:space="preserve">This plan </w:t>
            </w:r>
            <w:r w:rsidR="53469981" w:rsidRPr="059DC813">
              <w:rPr>
                <w:b/>
                <w:bCs/>
                <w:color w:val="auto"/>
                <w:sz w:val="22"/>
                <w:szCs w:val="22"/>
              </w:rPr>
              <w:t xml:space="preserve">and signed OPP </w:t>
            </w:r>
            <w:r w:rsidRPr="059DC813">
              <w:rPr>
                <w:b/>
                <w:bCs/>
                <w:color w:val="auto"/>
                <w:sz w:val="22"/>
                <w:szCs w:val="22"/>
              </w:rPr>
              <w:t xml:space="preserve">is equivalent to 1000 words </w:t>
            </w:r>
          </w:p>
        </w:tc>
      </w:tr>
      <w:tr w:rsidR="00165392" w14:paraId="2130921B" w14:textId="77777777" w:rsidTr="059DC813">
        <w:trPr>
          <w:trHeight w:val="81"/>
        </w:trPr>
        <w:tc>
          <w:tcPr>
            <w:tcW w:w="1537" w:type="dxa"/>
            <w:shd w:val="clear" w:color="auto" w:fill="auto"/>
          </w:tcPr>
          <w:p w14:paraId="75520E83" w14:textId="222FCA77" w:rsidR="00165392" w:rsidRDefault="00165392" w:rsidP="00165392">
            <w:pPr>
              <w:jc w:val="both"/>
              <w:rPr>
                <w:color w:val="auto"/>
                <w:sz w:val="22"/>
                <w:szCs w:val="22"/>
              </w:rPr>
            </w:pPr>
          </w:p>
        </w:tc>
        <w:tc>
          <w:tcPr>
            <w:tcW w:w="5414" w:type="dxa"/>
            <w:shd w:val="clear" w:color="auto" w:fill="auto"/>
          </w:tcPr>
          <w:p w14:paraId="58D3C2A8" w14:textId="68AAC96B" w:rsidR="00165392" w:rsidRDefault="00165392" w:rsidP="00165392">
            <w:pPr>
              <w:jc w:val="both"/>
              <w:rPr>
                <w:b/>
                <w:bCs/>
                <w:color w:val="auto"/>
                <w:sz w:val="22"/>
                <w:szCs w:val="22"/>
              </w:rPr>
            </w:pPr>
            <w:r w:rsidRPr="62FE5CAF">
              <w:rPr>
                <w:b/>
                <w:bCs/>
                <w:color w:val="auto"/>
                <w:sz w:val="22"/>
                <w:szCs w:val="22"/>
              </w:rPr>
              <w:t>Confirmation of the completion of your Occupational Competency Portfolio (OCP)</w:t>
            </w:r>
          </w:p>
        </w:tc>
        <w:tc>
          <w:tcPr>
            <w:tcW w:w="1567" w:type="dxa"/>
            <w:vMerge/>
          </w:tcPr>
          <w:p w14:paraId="2C8806CB" w14:textId="77777777" w:rsidR="00165392" w:rsidRDefault="00165392" w:rsidP="00165392"/>
        </w:tc>
      </w:tr>
      <w:tr w:rsidR="00165392" w14:paraId="190BDDF5" w14:textId="77777777" w:rsidTr="059DC813">
        <w:trPr>
          <w:trHeight w:val="81"/>
        </w:trPr>
        <w:tc>
          <w:tcPr>
            <w:tcW w:w="1537" w:type="dxa"/>
            <w:shd w:val="clear" w:color="auto" w:fill="auto"/>
          </w:tcPr>
          <w:p w14:paraId="5A14ECFC" w14:textId="191C2609" w:rsidR="00165392" w:rsidRDefault="00165392" w:rsidP="00165392">
            <w:pPr>
              <w:jc w:val="both"/>
              <w:rPr>
                <w:color w:val="auto"/>
                <w:sz w:val="22"/>
                <w:szCs w:val="22"/>
              </w:rPr>
            </w:pPr>
          </w:p>
        </w:tc>
        <w:tc>
          <w:tcPr>
            <w:tcW w:w="5414" w:type="dxa"/>
            <w:shd w:val="clear" w:color="auto" w:fill="auto"/>
          </w:tcPr>
          <w:p w14:paraId="033CF1C6" w14:textId="7445FB41" w:rsidR="00165392" w:rsidRDefault="00165392" w:rsidP="00165392">
            <w:pPr>
              <w:spacing w:line="360" w:lineRule="auto"/>
              <w:jc w:val="both"/>
              <w:rPr>
                <w:b/>
                <w:bCs/>
                <w:color w:val="auto"/>
                <w:sz w:val="22"/>
                <w:szCs w:val="22"/>
              </w:rPr>
            </w:pPr>
            <w:r w:rsidRPr="62FE5CAF">
              <w:rPr>
                <w:b/>
                <w:bCs/>
                <w:color w:val="auto"/>
                <w:sz w:val="22"/>
                <w:szCs w:val="22"/>
              </w:rPr>
              <w:t>Confirmation of Confidentiality and Plagiarism</w:t>
            </w:r>
          </w:p>
        </w:tc>
        <w:tc>
          <w:tcPr>
            <w:tcW w:w="1567" w:type="dxa"/>
          </w:tcPr>
          <w:p w14:paraId="1B0B6CAA" w14:textId="148F5207" w:rsidR="00165392" w:rsidRDefault="00165392" w:rsidP="00165392">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21B41D4B" w:rsidR="007C1D94" w:rsidRPr="00270EEB" w:rsidRDefault="00E83F91" w:rsidP="64D01D80">
      <w:pPr>
        <w:jc w:val="center"/>
        <w:rPr>
          <w:b/>
          <w:bCs/>
          <w:sz w:val="24"/>
          <w:szCs w:val="24"/>
        </w:rPr>
      </w:pPr>
      <w:r w:rsidRPr="40D6E10B">
        <w:rPr>
          <w:b/>
          <w:bCs/>
          <w:sz w:val="24"/>
          <w:szCs w:val="24"/>
        </w:rPr>
        <w:br w:type="page"/>
      </w:r>
      <w:r w:rsidR="64D01D80" w:rsidRPr="40D6E10B">
        <w:rPr>
          <w:b/>
          <w:bCs/>
          <w:sz w:val="24"/>
          <w:szCs w:val="24"/>
        </w:rPr>
        <w:lastRenderedPageBreak/>
        <w:t>Task 1</w:t>
      </w:r>
    </w:p>
    <w:p w14:paraId="141F40F1" w14:textId="77777777" w:rsidR="000A469A" w:rsidRPr="00270EEB" w:rsidRDefault="000A469A" w:rsidP="00FF7EBB">
      <w:pPr>
        <w:jc w:val="both"/>
        <w:rPr>
          <w:b/>
          <w:sz w:val="24"/>
          <w:szCs w:val="24"/>
        </w:rPr>
      </w:pPr>
      <w:bookmarkStart w:id="0" w:name="_GoBack"/>
      <w:bookmarkEnd w:id="0"/>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2FE5CAF">
        <w:tc>
          <w:tcPr>
            <w:tcW w:w="9067" w:type="dxa"/>
            <w:shd w:val="clear" w:color="auto" w:fill="auto"/>
          </w:tcPr>
          <w:p w14:paraId="438916B1" w14:textId="14732886" w:rsidR="00302F6F" w:rsidRPr="00003990" w:rsidRDefault="00302F6F" w:rsidP="00302F6F">
            <w:pPr>
              <w:jc w:val="both"/>
              <w:rPr>
                <w:b/>
                <w:bCs/>
                <w:sz w:val="24"/>
                <w:szCs w:val="24"/>
              </w:rPr>
            </w:pPr>
            <w:r w:rsidRPr="4096612A">
              <w:rPr>
                <w:sz w:val="24"/>
                <w:szCs w:val="24"/>
              </w:rPr>
              <w:t>Focussing on your</w:t>
            </w:r>
            <w:r>
              <w:rPr>
                <w:sz w:val="24"/>
                <w:szCs w:val="24"/>
              </w:rPr>
              <w:t xml:space="preserve"> </w:t>
            </w:r>
            <w:r w:rsidRPr="62FE5CAF">
              <w:rPr>
                <w:sz w:val="24"/>
                <w:szCs w:val="24"/>
              </w:rPr>
              <w:t xml:space="preserve">initial 6 months of learning </w:t>
            </w:r>
            <w:r>
              <w:rPr>
                <w:sz w:val="24"/>
                <w:szCs w:val="24"/>
              </w:rPr>
              <w:t xml:space="preserve">and/or your </w:t>
            </w:r>
            <w:r w:rsidRPr="4096612A">
              <w:rPr>
                <w:sz w:val="24"/>
                <w:szCs w:val="24"/>
              </w:rPr>
              <w:t>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0AE808D5" w14:textId="77777777" w:rsidR="00302F6F" w:rsidRDefault="00302F6F" w:rsidP="62FE5CAF">
            <w:pPr>
              <w:jc w:val="both"/>
              <w:rPr>
                <w:sz w:val="24"/>
                <w:szCs w:val="24"/>
              </w:rPr>
            </w:pPr>
          </w:p>
          <w:p w14:paraId="6E265046" w14:textId="77777777" w:rsidR="00E83F91" w:rsidRPr="00003990" w:rsidRDefault="00E83F91" w:rsidP="62FE5CAF">
            <w:pPr>
              <w:jc w:val="both"/>
              <w:rPr>
                <w:b/>
                <w:bCs/>
                <w:sz w:val="24"/>
                <w:szCs w:val="24"/>
              </w:rPr>
            </w:pPr>
          </w:p>
          <w:p w14:paraId="4EE28371" w14:textId="11EF7C82" w:rsidR="004F1E21" w:rsidRPr="00270EEB" w:rsidRDefault="62FE5CAF" w:rsidP="62FE5CAF">
            <w:pPr>
              <w:jc w:val="both"/>
              <w:rPr>
                <w:i/>
                <w:iCs/>
                <w:sz w:val="24"/>
                <w:szCs w:val="24"/>
              </w:rPr>
            </w:pPr>
            <w:r w:rsidRPr="62FE5CAF">
              <w:rPr>
                <w:i/>
                <w:iCs/>
                <w:sz w:val="24"/>
                <w:szCs w:val="24"/>
              </w:rPr>
              <w:t>500 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485AFE82" w14:textId="6A6CE196" w:rsidR="00A7737D" w:rsidRPr="00E232EA" w:rsidRDefault="00A7737D" w:rsidP="00E232EA">
      <w:pPr>
        <w:spacing w:line="360" w:lineRule="auto"/>
        <w:jc w:val="both"/>
        <w:rPr>
          <w:rFonts w:ascii="Times New Roman" w:hAnsi="Times New Roman" w:cs="Times New Roman"/>
          <w:sz w:val="24"/>
          <w:szCs w:val="24"/>
        </w:rPr>
      </w:pPr>
      <w:r w:rsidRPr="00E232EA">
        <w:rPr>
          <w:rFonts w:ascii="Times New Roman" w:hAnsi="Times New Roman" w:cs="Times New Roman"/>
          <w:sz w:val="24"/>
          <w:szCs w:val="24"/>
        </w:rPr>
        <w:t>“Stress, which can result in both physical and emotional symptoms, can make the already difficult process</w:t>
      </w:r>
      <w:r w:rsidR="00374B1F" w:rsidRPr="00E232EA">
        <w:rPr>
          <w:rFonts w:ascii="Times New Roman" w:hAnsi="Times New Roman" w:cs="Times New Roman"/>
          <w:sz w:val="24"/>
          <w:szCs w:val="24"/>
        </w:rPr>
        <w:t xml:space="preserve"> of change even harder.” (Wilkens</w:t>
      </w:r>
      <w:r w:rsidRPr="00E232EA">
        <w:rPr>
          <w:rFonts w:ascii="Times New Roman" w:hAnsi="Times New Roman" w:cs="Times New Roman"/>
          <w:sz w:val="24"/>
          <w:szCs w:val="24"/>
        </w:rPr>
        <w:t>, 2020). Joining the police and starting my police training was a huge change for me and unlike something I had ever done before which meant I came face to face with many stressful and challenging times throughout the six months. In this essay, I am going to be discussing coping strategies I have applied to develop resilience and minimise stress during my Police training.</w:t>
      </w:r>
    </w:p>
    <w:p w14:paraId="7DE1281E" w14:textId="77777777" w:rsidR="00844ACD" w:rsidRPr="00E232EA" w:rsidRDefault="00844ACD" w:rsidP="00E232EA">
      <w:pPr>
        <w:spacing w:line="360" w:lineRule="auto"/>
        <w:jc w:val="both"/>
        <w:rPr>
          <w:rFonts w:ascii="Times New Roman" w:hAnsi="Times New Roman" w:cs="Times New Roman"/>
          <w:sz w:val="24"/>
          <w:szCs w:val="24"/>
        </w:rPr>
      </w:pPr>
    </w:p>
    <w:p w14:paraId="65E28DA7" w14:textId="7BDA399D" w:rsidR="00A7737D" w:rsidRPr="00E232EA" w:rsidRDefault="00A7737D" w:rsidP="00E232EA">
      <w:pPr>
        <w:spacing w:line="360" w:lineRule="auto"/>
        <w:jc w:val="both"/>
        <w:rPr>
          <w:rFonts w:ascii="Times New Roman" w:hAnsi="Times New Roman" w:cs="Times New Roman"/>
          <w:sz w:val="24"/>
          <w:szCs w:val="24"/>
        </w:rPr>
      </w:pPr>
      <w:r w:rsidRPr="00E232EA">
        <w:rPr>
          <w:rFonts w:ascii="Times New Roman" w:hAnsi="Times New Roman" w:cs="Times New Roman"/>
          <w:sz w:val="24"/>
          <w:szCs w:val="24"/>
        </w:rPr>
        <w:t xml:space="preserve">One issue I had during my six months of training was not being able to unwind and relax at the end of each day. I struggled with the change of starting a new career and found it hard settling in knowing the amount of things I had to learn. A statement I read online by Leslie Riopel (2019) said, “Resilience is the process of being able to adapt well and bounce back quickly in times of stress.” After reading this, I knew that by building resilience, I could help myself adapt to cope with change and stressful situations to come and therefore looked at strategies to help develop resilience. One study I found, written by Kendra Cherry (2020) said, becoming more confident in your own abilities, including your ability to respond to and deal with a crisis, is a great way to build resilience. Considering this, I pushed myself in training by putting myself forward in class discussions and volunteering to present group work. I usually lack a lot of self-confidence, which can cause simple tasks to be more daunting. By pushing myself, I allowed my confidence to develop faster and felt a lot more confident in my capabilities to deal with different challenges. During training, I also found it hard to manage my time and spent a lot of time revising, which meant I did not have time to process information and overloaded myself with excessive work. One study I found said that more than three hours of revision per night </w:t>
      </w:r>
      <w:r w:rsidRPr="00E232EA">
        <w:rPr>
          <w:rFonts w:ascii="Times New Roman" w:hAnsi="Times New Roman" w:cs="Times New Roman"/>
          <w:sz w:val="24"/>
          <w:szCs w:val="24"/>
        </w:rPr>
        <w:lastRenderedPageBreak/>
        <w:t>can cause academic stress and physical health problems (Cheung &amp; Leung-Ngai, 1992), considering this I reduced the amount of time I spent revising each evening to about 2 hours, however still felt stressed most evenings after revising. The Mayo Clinic (2018) stated that regular exercise relaxes you, increase self-confidence and ease your stress levels. After reading this, I started going to the gym every evening throughout the week, spending an hour exercising. As soon as I started doing this and implementing exercise into my weekly routine, as well as reducing the amount of time, I spent revising, I felt less stressed about my workload and felt as though my revision benefitted as a whole as I was able to recall more information for my examinations.</w:t>
      </w:r>
    </w:p>
    <w:p w14:paraId="61FAA791" w14:textId="77777777" w:rsidR="00844ACD" w:rsidRPr="0066075D" w:rsidRDefault="00844ACD" w:rsidP="0066075D">
      <w:pPr>
        <w:spacing w:line="360" w:lineRule="auto"/>
        <w:jc w:val="both"/>
        <w:rPr>
          <w:rFonts w:ascii="Times New Roman" w:hAnsi="Times New Roman" w:cs="Times New Roman"/>
          <w:sz w:val="24"/>
          <w:szCs w:val="24"/>
        </w:rPr>
      </w:pPr>
    </w:p>
    <w:p w14:paraId="0590AAF8" w14:textId="52FA28C3" w:rsidR="00FF7784" w:rsidRPr="0066075D" w:rsidRDefault="00A7737D" w:rsidP="0066075D">
      <w:pPr>
        <w:spacing w:line="360" w:lineRule="auto"/>
        <w:jc w:val="both"/>
        <w:rPr>
          <w:rFonts w:ascii="Times New Roman" w:hAnsi="Times New Roman" w:cs="Times New Roman"/>
          <w:sz w:val="24"/>
          <w:szCs w:val="24"/>
        </w:rPr>
      </w:pPr>
      <w:r w:rsidRPr="0066075D">
        <w:rPr>
          <w:rFonts w:ascii="Times New Roman" w:hAnsi="Times New Roman" w:cs="Times New Roman"/>
          <w:sz w:val="24"/>
          <w:szCs w:val="24"/>
        </w:rPr>
        <w:t>I feel as though seeking stress relief strategies and ways to develop resilience myself, worked a lot better for me even though I am aware of the support systems available to me in South Wales Police. The strategies I implemented were flexible, long-term solutions as oppose to short-term fixes. Knowing what I have learnt during the first six months of training dealing with personal stress and developing resilience, I can now implement this into any of the challenges I face as a Police Constable.</w:t>
      </w:r>
    </w:p>
    <w:p w14:paraId="65A87120" w14:textId="77777777" w:rsidR="0066075D" w:rsidRDefault="0066075D" w:rsidP="00E232EA">
      <w:pPr>
        <w:spacing w:line="360" w:lineRule="auto"/>
        <w:jc w:val="both"/>
        <w:rPr>
          <w:rFonts w:ascii="Times New Roman" w:hAnsi="Times New Roman" w:cs="Times New Roman"/>
          <w:sz w:val="24"/>
          <w:szCs w:val="24"/>
        </w:rPr>
      </w:pPr>
    </w:p>
    <w:p w14:paraId="670E1FB9" w14:textId="214EC356" w:rsidR="00FF7784" w:rsidRPr="00E232EA" w:rsidRDefault="00A7737D" w:rsidP="00E232EA">
      <w:pPr>
        <w:spacing w:line="360" w:lineRule="auto"/>
        <w:jc w:val="both"/>
        <w:rPr>
          <w:rFonts w:ascii="Times New Roman" w:hAnsi="Times New Roman" w:cs="Times New Roman"/>
          <w:sz w:val="24"/>
          <w:szCs w:val="24"/>
        </w:rPr>
      </w:pPr>
      <w:r w:rsidRPr="00E232EA">
        <w:rPr>
          <w:rFonts w:ascii="Times New Roman" w:hAnsi="Times New Roman" w:cs="Times New Roman"/>
          <w:sz w:val="24"/>
          <w:szCs w:val="24"/>
        </w:rPr>
        <w:t>546 words.</w:t>
      </w: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78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10DAA1EE" w:rsidR="00450C83" w:rsidRPr="00270EEB" w:rsidRDefault="64D01D80" w:rsidP="1D864982">
      <w:pPr>
        <w:jc w:val="center"/>
        <w:rPr>
          <w:b/>
          <w:bCs/>
          <w:sz w:val="24"/>
          <w:szCs w:val="24"/>
          <w:highlight w:val="yellow"/>
        </w:rPr>
      </w:pPr>
      <w:r w:rsidRPr="40D6E10B">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46C67E87" w14:textId="77777777" w:rsidR="005E77E5" w:rsidRPr="005E77E5" w:rsidRDefault="005E77E5" w:rsidP="005E77E5">
      <w:pPr>
        <w:spacing w:line="360" w:lineRule="auto"/>
        <w:jc w:val="both"/>
        <w:rPr>
          <w:rFonts w:ascii="Times New Roman" w:hAnsi="Times New Roman" w:cs="Times New Roman"/>
          <w:sz w:val="24"/>
          <w:szCs w:val="24"/>
        </w:rPr>
      </w:pPr>
      <w:r w:rsidRPr="005E77E5">
        <w:rPr>
          <w:rFonts w:ascii="Times New Roman" w:hAnsi="Times New Roman" w:cs="Times New Roman"/>
          <w:sz w:val="24"/>
          <w:szCs w:val="24"/>
        </w:rPr>
        <w:t xml:space="preserve">The College of Policing (2020) stated officers should be skilled in techniques to de-escalate situations without using force and be confident to use these skills and resolve situations safely however, where there is an imminent risk to life, force will be necessary and likely be the safest response. In this essay, I am going to be discussing a policing incident involving conflict where I have played a significant role with an individual who was suffering from a mental health breakdown and how I have demonstrated a variety of skills to de-escalate the situation and my decisions made when using force. Throughout this essay, I will also be using the Borton’s reflective model to explore the incident.  </w:t>
      </w:r>
    </w:p>
    <w:p w14:paraId="2CB10BEB" w14:textId="77777777" w:rsidR="005E77E5" w:rsidRPr="005E77E5" w:rsidRDefault="005E77E5" w:rsidP="005E77E5">
      <w:pPr>
        <w:spacing w:line="360" w:lineRule="auto"/>
        <w:jc w:val="both"/>
        <w:rPr>
          <w:rFonts w:ascii="Times New Roman" w:hAnsi="Times New Roman" w:cs="Times New Roman"/>
          <w:sz w:val="24"/>
          <w:szCs w:val="24"/>
        </w:rPr>
      </w:pPr>
    </w:p>
    <w:p w14:paraId="47F0D915" w14:textId="35EBA8A1" w:rsidR="005E77E5" w:rsidRPr="005E77E5" w:rsidRDefault="005E77E5" w:rsidP="005E77E5">
      <w:pPr>
        <w:spacing w:line="360" w:lineRule="auto"/>
        <w:jc w:val="both"/>
        <w:rPr>
          <w:rFonts w:ascii="Times New Roman" w:hAnsi="Times New Roman" w:cs="Times New Roman"/>
          <w:sz w:val="24"/>
          <w:szCs w:val="24"/>
        </w:rPr>
      </w:pPr>
      <w:r w:rsidRPr="005E77E5">
        <w:rPr>
          <w:rFonts w:ascii="Times New Roman" w:hAnsi="Times New Roman" w:cs="Times New Roman"/>
          <w:sz w:val="24"/>
          <w:szCs w:val="24"/>
        </w:rPr>
        <w:t xml:space="preserve">A call was received was from a female who stated she believed her brother to be suffering a mental breakdown. She had taken him to a homeless shelter the previous day where he began </w:t>
      </w:r>
      <w:r w:rsidRPr="005E77E5">
        <w:rPr>
          <w:rFonts w:ascii="Times New Roman" w:hAnsi="Times New Roman" w:cs="Times New Roman"/>
          <w:sz w:val="24"/>
          <w:szCs w:val="24"/>
        </w:rPr>
        <w:lastRenderedPageBreak/>
        <w:t xml:space="preserve">saying strange things such as he was being watched, recorded and that the devil was out to get him. Later that day he left the shelter and called her stating he was in a maze and had cameras on him. His sister stated he was a danger to himself and others, before explaining the last sighting of him on a road in fairwater. Other colleagues informed me that following the initial call they located the male and managed to get him into the house of a neighbour and close friend of the family. Due to the male’s behaviour he was in clear need of help for the safety of himself and others and a decision was made to take him for a mental health for assessment. The male refused to seek help voluntarily and due to the fact that he was in a residence S136 Mental Health Act (MHA) was not applicable however arrangements were made for him to be assessed under a S135 MHA. Blackstone’s Handbook for Policing Students (2019) states that under S.135 of the MHA officers are authorized to enter and remove a person believed to be suffering from a mental disorder with an approved mental Health Professional present. I and a colleague attended the address to await the mental health team who could conduct a S.135 assessment. On arrival at the address the male was continuously talking to himself, displaying high levels of energy, losing concentration, visibly angry and talking incoherently. He repeatedly said he had died many times and everyone present in the room was dead we just didn’t know it because the ‘dark one’ was controlling our minds. Shortly after my arrival the mental health team from Llandough attended to conduct an assessment and the male appeared very calm throughout. However, when the three members of the mental health team exited the room to have a discussion the male became very agitated and kept saying repeatedly stop talking about me, I’m not leaving, I am staying where I am. This behaviour raised my concerns as the mental health team were likely to detain the male and take him to Hospital.  The male was clearly aware as to what was about to happen and became very irate. Before even explaining to the male what was about to happen he began raising his fists and stated if you try and move me from this spot, flames of fire are going to come out of my fists. I spoke to the male in a calm manor without being patronising, trying to explain to him what was going to happen but he began lashing out and grabbed his mother who was nearby and refused to let go of her, stating you cannot take me if I have her. I immediately requested extra units whilst my colleague continued to speak to the male to calm him down as I knew the male was not going to leave the address compliantly. The male was informed why he was being detained and that we were going to take him somewhere to get help however he did not appear to retain any of this information. When extra officers arrived the male immediately knew why they were there and clenched onto his mother and refused to stand up from the sofa. I and other colleagues </w:t>
      </w:r>
      <w:r w:rsidRPr="005E77E5">
        <w:rPr>
          <w:rFonts w:ascii="Times New Roman" w:hAnsi="Times New Roman" w:cs="Times New Roman"/>
          <w:sz w:val="24"/>
          <w:szCs w:val="24"/>
        </w:rPr>
        <w:lastRenderedPageBreak/>
        <w:t xml:space="preserve">asked one more time for the male to stand up from the sofa following repeated earlier requests. I attempted to help his mother off the sofa, out of the males control and he began violently lashing out. Together with the help of colleagues we took hold of either arm and lifted him to his feet from the sofa, during which he continued resisting and shouting out. As a result of this he was taken face down to the floor and handcuffed to the rear. The male began kicking out his legs, remaining uncooperative and aggressive and decided to put leg restraints on him. He was then conveyed to Llandough Hospital where he was left in their care. </w:t>
      </w:r>
    </w:p>
    <w:p w14:paraId="43AD8D59" w14:textId="77777777" w:rsidR="005E77E5" w:rsidRPr="005E77E5" w:rsidRDefault="005E77E5" w:rsidP="005E77E5">
      <w:pPr>
        <w:spacing w:line="360" w:lineRule="auto"/>
        <w:jc w:val="both"/>
        <w:rPr>
          <w:rFonts w:ascii="Times New Roman" w:hAnsi="Times New Roman" w:cs="Times New Roman"/>
          <w:sz w:val="24"/>
          <w:szCs w:val="24"/>
        </w:rPr>
      </w:pPr>
    </w:p>
    <w:p w14:paraId="7DC4E4E0" w14:textId="13DA03B6" w:rsidR="005E77E5" w:rsidRPr="005E77E5" w:rsidRDefault="005E77E5" w:rsidP="005E77E5">
      <w:pPr>
        <w:spacing w:line="360" w:lineRule="auto"/>
        <w:jc w:val="both"/>
        <w:rPr>
          <w:rFonts w:ascii="Times New Roman" w:hAnsi="Times New Roman" w:cs="Times New Roman"/>
          <w:sz w:val="24"/>
          <w:szCs w:val="24"/>
        </w:rPr>
      </w:pPr>
      <w:r w:rsidRPr="005E77E5">
        <w:rPr>
          <w:rFonts w:ascii="Times New Roman" w:hAnsi="Times New Roman" w:cs="Times New Roman"/>
          <w:sz w:val="24"/>
          <w:szCs w:val="24"/>
        </w:rPr>
        <w:t xml:space="preserve">Conflict can be described in many ways however, in this incident I think conflict is best described as, “an active disagreement, as between opposing opinions or needs” (Cambridge Dictionary, 2020).  Throughout the whole incident I was trying to communicate and understand the needs of the male and explain to him I was there to help. A barrier I found hard to overcome when communicating with the male was his lack of concentration and disconnected speech. The Mental Health Charity, MIND, Good Practice Guide for the Police (2013) discusses the importance of communicating effectively with someone suffering from mental health problems. It stated that when people with mental health problems come into contact with the police, it is likely that they will have already been through a distressing experience. It is important to communicate effectively with them, to help them overcome their distress. From what I learnt in this guide, I now apply this knowledge to all incidents when communicating with someone suffering from a mental health problems. During this incident it was the clear the male was in distress and I knew when communicating with him I had to avoid discussing negative topics and present advice as a series of options rather than a command. I spoke to the male with a calm tone throughout conscious not to be patronising, retaining eye contact and nodding my head to show understanding. I listened sensitively to allow the male to speak freely and didn’t interrupt. When the male became aggressive I acknowledged their anger as oppose to defending myself, conscious of provoking the male and ensured I gave him a chance to stop being abusive. </w:t>
      </w:r>
    </w:p>
    <w:p w14:paraId="155C8723" w14:textId="77777777" w:rsidR="005E77E5" w:rsidRPr="005E77E5" w:rsidRDefault="005E77E5" w:rsidP="005E77E5">
      <w:pPr>
        <w:spacing w:line="360" w:lineRule="auto"/>
        <w:jc w:val="both"/>
        <w:rPr>
          <w:rFonts w:ascii="Times New Roman" w:hAnsi="Times New Roman" w:cs="Times New Roman"/>
          <w:sz w:val="24"/>
          <w:szCs w:val="24"/>
        </w:rPr>
      </w:pPr>
    </w:p>
    <w:p w14:paraId="058D54F2" w14:textId="5AA8B60A" w:rsidR="005E77E5" w:rsidRPr="005E77E5" w:rsidRDefault="005E77E5" w:rsidP="005E77E5">
      <w:pPr>
        <w:spacing w:line="360" w:lineRule="auto"/>
        <w:jc w:val="both"/>
        <w:rPr>
          <w:rFonts w:ascii="Times New Roman" w:hAnsi="Times New Roman" w:cs="Times New Roman"/>
          <w:sz w:val="24"/>
          <w:szCs w:val="24"/>
        </w:rPr>
      </w:pPr>
      <w:r w:rsidRPr="005E77E5">
        <w:rPr>
          <w:rFonts w:ascii="Times New Roman" w:hAnsi="Times New Roman" w:cs="Times New Roman"/>
          <w:sz w:val="24"/>
          <w:szCs w:val="24"/>
        </w:rPr>
        <w:t xml:space="preserve">When deciding whether force was necessary in this situation I considered the Betari’s Box model. It’s a theory which discusses how attitude and behaviour are linked. “Our attitude about anything comes out in our external behavioural displays. When you do something or send physical signals to someone, then it has an effect on their attitude.” (ChangingMinds.org, 2020). When applying the Betari’s Box theory, I know my role as a police officer is to break </w:t>
      </w:r>
      <w:r w:rsidRPr="005E77E5">
        <w:rPr>
          <w:rFonts w:ascii="Times New Roman" w:hAnsi="Times New Roman" w:cs="Times New Roman"/>
          <w:sz w:val="24"/>
          <w:szCs w:val="24"/>
        </w:rPr>
        <w:lastRenderedPageBreak/>
        <w:t xml:space="preserve">the cycle of attitude and behaviour. Considering this I was very aware of my body language and non-verbal communication as well as how I was verbally communicating with him. When dealing with conflict situations I always implement the ‘Five Step Appeal’ approach before using force. I read in the College of Policing National Police Public Order Training Curriculum (2016) about The Five Step Appeal. It stated the Five Step Appeal allows for subjects to be given every opportunity to comply with a request. Throughout this incident I worked through all the steps with the male however due to his state of mind he was unable to retain any of the appeals I was making to him. At this point I went through the National Decision Making Model in making my decision whether force was necessary. First of all I considered the information I had so far and the male’s behaviour and reactions that I was witnessing first hand indicated he was suffering from a mental health episode and was very irate and aggressive. From this I assessed the threat and risk to develop a working strategy. The male was active resistant and the impact factors were his mental state. He was unable to retain any of the information I was telling him and was becoming very irate. I considered my powers and concluded I could use force under S.117 of the Police and Criminal Evidence Act and then considered and identified my options. I decided that my presence and tactical communications were not effective and offensive/defensive skills were a final resort. I took action and used force when I put leg restraints on the male. Once I had done so I took a moment to revaluate and review whether force was still necessary after being initially applied and I concluded it was and we kept the male in leg restraints and handcuffs for his safety, my safety and my colleagues. </w:t>
      </w:r>
    </w:p>
    <w:p w14:paraId="7507E040" w14:textId="77777777" w:rsidR="005E77E5" w:rsidRPr="005E77E5" w:rsidRDefault="005E77E5" w:rsidP="005E77E5">
      <w:pPr>
        <w:spacing w:line="360" w:lineRule="auto"/>
        <w:jc w:val="both"/>
        <w:rPr>
          <w:rFonts w:ascii="Times New Roman" w:hAnsi="Times New Roman" w:cs="Times New Roman"/>
          <w:sz w:val="24"/>
          <w:szCs w:val="24"/>
        </w:rPr>
      </w:pPr>
    </w:p>
    <w:p w14:paraId="79C6F38B" w14:textId="4F1919B0" w:rsidR="00AA666E" w:rsidRDefault="005E77E5" w:rsidP="005E77E5">
      <w:pPr>
        <w:spacing w:line="360" w:lineRule="auto"/>
        <w:jc w:val="both"/>
        <w:rPr>
          <w:rFonts w:ascii="Times New Roman" w:hAnsi="Times New Roman" w:cs="Times New Roman"/>
          <w:sz w:val="24"/>
          <w:szCs w:val="24"/>
        </w:rPr>
      </w:pPr>
      <w:r w:rsidRPr="005E77E5">
        <w:rPr>
          <w:rFonts w:ascii="Times New Roman" w:hAnsi="Times New Roman" w:cs="Times New Roman"/>
          <w:sz w:val="24"/>
          <w:szCs w:val="24"/>
        </w:rPr>
        <w:t>The Blackstone’s Handbook for Policing Students (2019) stated that officers are expected to exercise their powers and procedures fairly and in accordance with the Human Rights Act and Equality Act, that I feel was achieved and demonstrated by utilising decision making models and upholding the Code of Ethics principles including fairness, duties and responsibilities throughout. In scenarios like this I would prefer to be able to communicate with someone and avoid the need to use force however, due to the male’s state of mind, I don’t think that would have been achievable. I am confident I applied my knowledge and every possible option available in this situation before using force. If a comparable incident was to arise again, I have learnt the importance of going through all available options before using force and to refer to the Betari’s Box theory, as how you communicate with someone can improve how the individual will feel towards you and impact on the situation as a whole.</w:t>
      </w:r>
    </w:p>
    <w:p w14:paraId="10FB670E" w14:textId="59141097" w:rsidR="005E77E5" w:rsidRPr="005E77E5" w:rsidRDefault="005E77E5" w:rsidP="005E77E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1649 words. </w:t>
      </w:r>
    </w:p>
    <w:p w14:paraId="3E7AABAF" w14:textId="6EF720C0" w:rsidR="00025650" w:rsidRPr="005E77E5" w:rsidRDefault="00025650" w:rsidP="005E77E5">
      <w:pPr>
        <w:jc w:val="center"/>
      </w:pPr>
      <w:r>
        <w:br w:type="page"/>
      </w:r>
      <w:r w:rsidR="64D01D80" w:rsidRPr="40D6E10B">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864982">
        <w:tc>
          <w:tcPr>
            <w:tcW w:w="10188" w:type="dxa"/>
            <w:shd w:val="clear" w:color="auto" w:fill="auto"/>
          </w:tcPr>
          <w:p w14:paraId="039AADE6" w14:textId="59051B70" w:rsidR="00711A70" w:rsidRDefault="00711A70" w:rsidP="1D864982">
            <w:pPr>
              <w:rPr>
                <w:b/>
                <w:bCs/>
                <w:sz w:val="24"/>
                <w:szCs w:val="24"/>
              </w:rPr>
            </w:pPr>
            <w:r w:rsidRPr="1D864982">
              <w:rPr>
                <w:b/>
                <w:bCs/>
                <w:sz w:val="24"/>
                <w:szCs w:val="24"/>
              </w:rPr>
              <w:t xml:space="preserve"> </w:t>
            </w: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6B94F0A7" w14:textId="6E46D2C7" w:rsidR="00911621" w:rsidRDefault="00911621" w:rsidP="00911621">
      <w:pPr>
        <w:spacing w:line="360" w:lineRule="auto"/>
        <w:jc w:val="both"/>
        <w:rPr>
          <w:rFonts w:ascii="Times New Roman" w:hAnsi="Times New Roman" w:cs="Times New Roman"/>
          <w:sz w:val="24"/>
          <w:szCs w:val="24"/>
        </w:rPr>
      </w:pPr>
      <w:r w:rsidRPr="00911621">
        <w:rPr>
          <w:rFonts w:ascii="Times New Roman" w:hAnsi="Times New Roman" w:cs="Times New Roman"/>
          <w:sz w:val="24"/>
          <w:szCs w:val="24"/>
        </w:rPr>
        <w:t>“The various ways the police communicate should be proportionate to the needs and requirements of the different communities they serve” (College of Policing, 2020). In this essay, I am going to be discussing a domestic incident whereby a male had caused criminal damage to his father’s vehicle. The family in this incident are a Muslim family and therefore I will be discussing any relevant cultural, ethnicity and language barriers I faced as well as social and legislative contexts. Throughout this essay, I will be using Schön’s reflective model to explore the incident and reflecting on my use of the National Decision Model.</w:t>
      </w:r>
    </w:p>
    <w:p w14:paraId="4AEC4A0B" w14:textId="77777777" w:rsidR="00911621" w:rsidRPr="00911621" w:rsidRDefault="00911621" w:rsidP="00911621">
      <w:pPr>
        <w:spacing w:line="360" w:lineRule="auto"/>
        <w:jc w:val="both"/>
        <w:rPr>
          <w:rFonts w:ascii="Times New Roman" w:hAnsi="Times New Roman" w:cs="Times New Roman"/>
          <w:sz w:val="24"/>
          <w:szCs w:val="24"/>
        </w:rPr>
      </w:pPr>
    </w:p>
    <w:p w14:paraId="4BE11C45" w14:textId="497C39C0" w:rsidR="00911621" w:rsidRDefault="00911621" w:rsidP="00911621">
      <w:pPr>
        <w:spacing w:line="360" w:lineRule="auto"/>
        <w:jc w:val="both"/>
        <w:rPr>
          <w:rFonts w:ascii="Times New Roman" w:hAnsi="Times New Roman" w:cs="Times New Roman"/>
          <w:sz w:val="24"/>
          <w:szCs w:val="24"/>
        </w:rPr>
      </w:pPr>
      <w:r w:rsidRPr="00911621">
        <w:rPr>
          <w:rFonts w:ascii="Times New Roman" w:hAnsi="Times New Roman" w:cs="Times New Roman"/>
          <w:sz w:val="24"/>
          <w:szCs w:val="24"/>
        </w:rPr>
        <w:t xml:space="preserve">The initial call I received was from a male whose son had punched his car and damaged his wing mirror. The male had stated to the control room that his son lives with him and feels very intimidated and frightened as he does not know why his son has done this. Upon arrival the male who made the initial call answered the door and let us into the address. I could sense he was not comfortable with myself as a female officer and only addressed my male colleagues. I read online that in many Islamic societies, the woman’s role is in the home and the man’s role </w:t>
      </w:r>
      <w:r w:rsidRPr="00911621">
        <w:rPr>
          <w:rFonts w:ascii="Times New Roman" w:hAnsi="Times New Roman" w:cs="Times New Roman"/>
          <w:sz w:val="24"/>
          <w:szCs w:val="24"/>
        </w:rPr>
        <w:lastRenderedPageBreak/>
        <w:t xml:space="preserve">is in the public realm of the working world (What does Islam say about family life?, 2020). “When visiting a Muslim home, there is a great diversity of culture. Some Muslims will be very western and others maintain more of their traditional upbringing.” (Cannon, 2014). From reading this, I was very mindful when attending their home they could be either however, by the way the male addressed me I treated them as if they were a traditional Muslim family. (Cannon, 2014) Also stated that “When you enter into a Muslim home, often they will take off their shoes at the door.” Considering this I asked the father of the household whether he wishes for us to take our shoes off however, he said he was more than happy for us to keep our shoes on and welcomed us into the living room. The male stated his son had gone out to work that morning and had damaged his vehicle by punching his wing mirror off his van. The male then proceeded to show myself and my colleague’s CCTV of his son doing this. I discussed with the male what course of police action he wished to take, knowing an RJ would not be applicable as this a domestic incident. The male stated he was happy for any police action he was just very distressed and upset that his son had done this to him. This is when I applied the National Decision Making model to aid my decision on what course of action to take. “The National Decision Model is a nationwide framework that is used by police forces to help them ensure that they make the most appropriate decision.” (The National Decision Model, 2020). Firstly I considered what information I had so far and the father’s behaviour was concerning for me, he was very intimidated and uncomfortable with his sons presence and CCTV footage I had watched confirmed his son did damage his father’s car. From this I assessed the threat and risk to develop a working strategy. I considered whether this was something that was a short term or long term problem as it was not clear why the son caused damage to his father vehicle. It was a completely unprovoked act and therefore I concluded it was not safe or ideal to leave the father and son in the same household. I considered my powers and concluded I could arrest the male for Criminal Damage as I had watched CCTV footage of the act and the father confirmed he would provide a witness statement. I also considered whether if force had to be used when detaining the male after the arrest I could exercise the power of S.3 Criminal Law Act.  I then considered and identified my options which concluded the most suitable option would be to arrest the son and therefore I took action and arrested the male for criminal damage. He was compliant and walked himself to the rear of a marked Police van and was conveyed to Cardiff Bay Custody where his detention was authorised. Before returning to the fathers address I reviewed whether I made the right decision and I believe I did. As soon as I returned to the </w:t>
      </w:r>
      <w:r w:rsidRPr="00911621">
        <w:rPr>
          <w:rFonts w:ascii="Times New Roman" w:hAnsi="Times New Roman" w:cs="Times New Roman"/>
          <w:sz w:val="24"/>
          <w:szCs w:val="24"/>
        </w:rPr>
        <w:lastRenderedPageBreak/>
        <w:t xml:space="preserve">address, the father appeared a lot calmer and less stressed without his son’s presence following our action and intervention. </w:t>
      </w:r>
    </w:p>
    <w:p w14:paraId="3DC050B1" w14:textId="77777777" w:rsidR="00911621" w:rsidRPr="00911621" w:rsidRDefault="00911621" w:rsidP="00911621">
      <w:pPr>
        <w:spacing w:line="360" w:lineRule="auto"/>
        <w:jc w:val="both"/>
        <w:rPr>
          <w:rFonts w:ascii="Times New Roman" w:hAnsi="Times New Roman" w:cs="Times New Roman"/>
          <w:sz w:val="24"/>
          <w:szCs w:val="24"/>
        </w:rPr>
      </w:pPr>
    </w:p>
    <w:p w14:paraId="16066899" w14:textId="34C39212" w:rsidR="00911621" w:rsidRDefault="00911621" w:rsidP="00911621">
      <w:pPr>
        <w:spacing w:line="360" w:lineRule="auto"/>
        <w:jc w:val="both"/>
        <w:rPr>
          <w:rFonts w:ascii="Times New Roman" w:hAnsi="Times New Roman" w:cs="Times New Roman"/>
          <w:sz w:val="24"/>
          <w:szCs w:val="24"/>
        </w:rPr>
      </w:pPr>
      <w:r w:rsidRPr="00911621">
        <w:rPr>
          <w:rFonts w:ascii="Times New Roman" w:hAnsi="Times New Roman" w:cs="Times New Roman"/>
          <w:sz w:val="24"/>
          <w:szCs w:val="24"/>
        </w:rPr>
        <w:t xml:space="preserve">The main responsibilities when supporting a victim through the criminal justice system include safeguarding and protecting the victim, ensuring they receive the correct support and updating them throughout. In this incident I was very conscious that the subject and the victim, were father and son. The son had been living in his father’s house with his wife and two small children and therefore priority for me was finding additional accommodation for the son to ensure the father was safeguarded as he had stated during our initial visit he was very intimidated by his son. I had arranged with the son on the way to custody where he would go upon release and arranged with him, for him to go and stay at his brother’s address. Following this I returned the fathers address. In this incident I did not take the statement from the victim due to him not being comfortable with myself as a female Officer. I respected the victim’s culture and views and took a step back to allow my male colleagues to sit down and write a statement with him as we were fortunate enough to have the resources to do this. I did however, complete a Public Protection Notification for the victim and submitted a victim referral which allows the victim access to appropriate support agencies and crime prevention advice. I also ensured records were kept up to date and accurate, including OEL entries on our system to allow any other officers looking at the occurrence to have a good up to date understanding of the incident. If records are inaccurate or incomplete, it could result in inappropriate treatment of victims or witnesses and potential evidence being inadmissible in court. I know this because I read in the Blackstone’s Handbook for Policing students (2019) that “poor policy file completion was mentioned in the Macpherson Report (1999) which considered failings of the Stephen Lawrence murder investigation in 1993”. It also stated that “the early decisions made when initially attending a crime scene become very important at a handover. The new investigating officer needs to understand what has been done already and what still needs to be done”. (Blackstone's Handbook for Policing Students, 2019). In this incident I was handing over the case to an Officer in The Hub, so I knew up to date and accurate records were essential for the victim to have the best possible support and for the case the be as successful as possible. “The Code of Practice for Victims of Crime is the statutory code that sets out the minimum level of service that victims should receive from the criminal justice system” (Victim Support, 2020).  I read in Code of Practice for Victims (2015) what the police are expected to provide victims of crime. One section stated that Police Officers need to explain to victims that their </w:t>
      </w:r>
      <w:r w:rsidRPr="00911621">
        <w:rPr>
          <w:rFonts w:ascii="Times New Roman" w:hAnsi="Times New Roman" w:cs="Times New Roman"/>
          <w:sz w:val="24"/>
          <w:szCs w:val="24"/>
        </w:rPr>
        <w:lastRenderedPageBreak/>
        <w:t xml:space="preserve">details will be passed to victim support services unless they ask police not to and police should automatically refer all victim support services within 2 working days of the allegation being reported unless they ask not to be referred. (Code of Practice for Victims of Crime, 2015). This specifically was two things I carried out during this incident which the victim stated he wanted. The victim stated he felt relieved knowing he can now get some professional advice and support following the incident. </w:t>
      </w:r>
    </w:p>
    <w:p w14:paraId="4DC78BAA" w14:textId="77777777" w:rsidR="00911621" w:rsidRPr="00911621" w:rsidRDefault="00911621" w:rsidP="00911621">
      <w:pPr>
        <w:spacing w:line="360" w:lineRule="auto"/>
        <w:jc w:val="both"/>
        <w:rPr>
          <w:rFonts w:ascii="Times New Roman" w:hAnsi="Times New Roman" w:cs="Times New Roman"/>
          <w:sz w:val="24"/>
          <w:szCs w:val="24"/>
        </w:rPr>
      </w:pPr>
    </w:p>
    <w:p w14:paraId="1967E2A8" w14:textId="0EE76DC8" w:rsidR="00025650" w:rsidRPr="00911621" w:rsidRDefault="00911621" w:rsidP="00911621">
      <w:pPr>
        <w:spacing w:line="360" w:lineRule="auto"/>
        <w:jc w:val="both"/>
        <w:rPr>
          <w:rFonts w:ascii="Times New Roman" w:hAnsi="Times New Roman" w:cs="Times New Roman"/>
          <w:sz w:val="24"/>
          <w:szCs w:val="24"/>
        </w:rPr>
      </w:pPr>
      <w:r w:rsidRPr="00911621">
        <w:rPr>
          <w:rFonts w:ascii="Times New Roman" w:hAnsi="Times New Roman" w:cs="Times New Roman"/>
          <w:sz w:val="24"/>
          <w:szCs w:val="24"/>
        </w:rPr>
        <w:t>I read an online report titled, British Muslims and the Criminal Justice System (2007) which stated that Muslims who have had contact with different partners of the Criminal Justice Service are more likely to feel discriminated against than those who haven’t. I am unsure how true this statement is but from reading it I learnt the importance of exceeding the expectations of Muslim families or victims of crime when dealing with an incident with the aim of breaking down a barrier between policing and Muslim communities. I know this can be achieved when always working with South Wales Police’s values and upholding the Code of Ethics. South Wales Police’s vision is “to be the best at understanding and responding to our community’s needs. We know that this cannot be achieved without prioritising equality and diversity and working to achieve real outcomes” (Police and Crime Commissioner South Wales, 2020). Overall I feel as though the outcome of the incident was successful however, I felt unnerved initially when the father did not acknowledge me or want my help. I was taken back when he only addressed my male colleagues however, despite our different views I put him first as the victim and upheld professionalism by respecting his views and our cultural differences. By doing this I have upheld the Code of Ethics demonstrating equality and diversity, conduct and authority, respect and courtesy. On reflection if faced with a similar scenario I have learnt the importance of utilising these components as I do believe in the end I had gained respect and confidence from the victim as I felt as though he appreciated the time and effort I put into helping him and can only hope I have succeeded in achieving the male’s confidence in the Police, and more specifically female police officers.</w:t>
      </w:r>
    </w:p>
    <w:p w14:paraId="598FFEC5" w14:textId="17986BE1" w:rsidR="00025650" w:rsidRPr="00911621" w:rsidRDefault="00911621" w:rsidP="00911621">
      <w:pPr>
        <w:spacing w:line="360" w:lineRule="auto"/>
        <w:jc w:val="both"/>
        <w:rPr>
          <w:rFonts w:ascii="Times New Roman" w:hAnsi="Times New Roman" w:cs="Times New Roman"/>
          <w:sz w:val="24"/>
          <w:szCs w:val="24"/>
        </w:rPr>
      </w:pPr>
      <w:r w:rsidRPr="00911621">
        <w:rPr>
          <w:rFonts w:ascii="Times New Roman" w:hAnsi="Times New Roman" w:cs="Times New Roman"/>
          <w:sz w:val="24"/>
          <w:szCs w:val="24"/>
        </w:rPr>
        <w:t xml:space="preserve">1622 words. </w:t>
      </w: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445586C9" w14:textId="77777777" w:rsidR="00911621" w:rsidRDefault="00911621" w:rsidP="00911621">
      <w:pPr>
        <w:rPr>
          <w:sz w:val="24"/>
          <w:szCs w:val="24"/>
        </w:rPr>
      </w:pPr>
    </w:p>
    <w:p w14:paraId="7983E0B6" w14:textId="77777777" w:rsidR="00972F8E" w:rsidRDefault="00972F8E" w:rsidP="00911621">
      <w:pPr>
        <w:jc w:val="center"/>
        <w:rPr>
          <w:b/>
          <w:bCs/>
          <w:sz w:val="24"/>
          <w:szCs w:val="24"/>
        </w:rPr>
      </w:pPr>
    </w:p>
    <w:p w14:paraId="6B0989EF" w14:textId="608F6E35" w:rsidR="00025650" w:rsidRPr="00270EEB" w:rsidRDefault="64D01D80" w:rsidP="00911621">
      <w:pPr>
        <w:jc w:val="center"/>
        <w:rPr>
          <w:b/>
          <w:bCs/>
          <w:sz w:val="24"/>
          <w:szCs w:val="24"/>
        </w:rPr>
      </w:pPr>
      <w:r w:rsidRPr="40D6E10B">
        <w:rPr>
          <w:b/>
          <w:bCs/>
          <w:sz w:val="24"/>
          <w:szCs w:val="24"/>
        </w:rPr>
        <w:lastRenderedPageBreak/>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74831AC7" w:rsidR="003C458C" w:rsidRDefault="00960F89" w:rsidP="003C458C">
      <w:pPr>
        <w:jc w:val="both"/>
        <w:rPr>
          <w:b/>
          <w:sz w:val="24"/>
          <w:szCs w:val="24"/>
        </w:rPr>
      </w:pPr>
      <w:r>
        <w:rPr>
          <w:b/>
          <w:sz w:val="24"/>
          <w:szCs w:val="24"/>
        </w:rPr>
        <w:t>Decision-</w:t>
      </w:r>
      <w:r w:rsidR="003769F6">
        <w:rPr>
          <w:b/>
          <w:sz w:val="24"/>
          <w:szCs w:val="24"/>
        </w:rPr>
        <w:t>making</w:t>
      </w:r>
      <w:r w:rsidR="00EC4602">
        <w:rPr>
          <w:b/>
          <w:sz w:val="24"/>
          <w:szCs w:val="24"/>
        </w:rPr>
        <w:t xml:space="preserve"> and</w:t>
      </w:r>
      <w:r w:rsidR="00BA1FFA">
        <w:rPr>
          <w:b/>
          <w:sz w:val="24"/>
          <w:szCs w:val="24"/>
        </w:rPr>
        <w:t xml:space="preserve"> </w:t>
      </w:r>
      <w:r w:rsidR="003769F6">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1C799946" w14:textId="77777777" w:rsidR="00960F89" w:rsidRPr="00E232EA" w:rsidRDefault="00960F89" w:rsidP="00E232EA">
      <w:pPr>
        <w:spacing w:line="360" w:lineRule="auto"/>
        <w:jc w:val="both"/>
        <w:rPr>
          <w:rFonts w:ascii="Times New Roman" w:hAnsi="Times New Roman" w:cs="Times New Roman"/>
          <w:sz w:val="24"/>
          <w:szCs w:val="24"/>
        </w:rPr>
      </w:pPr>
      <w:r w:rsidRPr="00E232EA">
        <w:rPr>
          <w:rFonts w:ascii="Times New Roman" w:hAnsi="Times New Roman" w:cs="Times New Roman"/>
          <w:sz w:val="24"/>
          <w:szCs w:val="24"/>
        </w:rPr>
        <w:t xml:space="preserve">In this essay, I am going to be discussing a policing incident where I have played a significant role with an offender and how I have demonstrated a variety of skills including, discretion and decision making which lead me through the incident and aided my decision on what to do. I will be discussing my responsibilities whilst conducting the investigation of this incident, as well as how I engaged policing values. Throughout this essay, I will be using the Gibbs reflective cycle to explore the incident and reflecting on my use of the National Decision Model to help assist in resolving this incident. The College of Policing (2014) stated that the National Decision Model should be used by everyone in policing to structure a rationale of what they did during an incident and why. </w:t>
      </w:r>
    </w:p>
    <w:p w14:paraId="5D18B131" w14:textId="77777777" w:rsidR="00960F89" w:rsidRPr="00E232EA" w:rsidRDefault="00960F89" w:rsidP="00E232EA">
      <w:pPr>
        <w:spacing w:line="360" w:lineRule="auto"/>
        <w:jc w:val="both"/>
        <w:rPr>
          <w:rFonts w:ascii="Times New Roman" w:hAnsi="Times New Roman" w:cs="Times New Roman"/>
          <w:sz w:val="24"/>
          <w:szCs w:val="24"/>
        </w:rPr>
      </w:pPr>
    </w:p>
    <w:p w14:paraId="7FF9CB5F" w14:textId="61139233" w:rsidR="00960F89" w:rsidRPr="00E232EA" w:rsidRDefault="00960F89" w:rsidP="00E232EA">
      <w:pPr>
        <w:spacing w:line="360" w:lineRule="auto"/>
        <w:jc w:val="both"/>
        <w:rPr>
          <w:rFonts w:ascii="Times New Roman" w:hAnsi="Times New Roman" w:cs="Times New Roman"/>
          <w:sz w:val="24"/>
          <w:szCs w:val="24"/>
        </w:rPr>
      </w:pPr>
      <w:r w:rsidRPr="00E232EA">
        <w:rPr>
          <w:rFonts w:ascii="Times New Roman" w:hAnsi="Times New Roman" w:cs="Times New Roman"/>
          <w:sz w:val="24"/>
          <w:szCs w:val="24"/>
        </w:rPr>
        <w:t xml:space="preserve">The initial call I received disclosed there was an ongoing dispute between a group of residents in a nearby block of flats. Receiving this information began the National Decision Making Model cycle and I commenced gathering all information or intelligence available to me before attending the address. I asked the control room for any names or details of residents in the </w:t>
      </w:r>
      <w:r w:rsidRPr="00E232EA">
        <w:rPr>
          <w:rFonts w:ascii="Times New Roman" w:hAnsi="Times New Roman" w:cs="Times New Roman"/>
          <w:sz w:val="24"/>
          <w:szCs w:val="24"/>
        </w:rPr>
        <w:lastRenderedPageBreak/>
        <w:t xml:space="preserve">named flats and any warning markers on these premises or people. Very little information came back from control room as the reporting person did not reside in the block of flats and the people involved were unknown at present. My team and I all proceeded to the address and on arrival were met by the male who I learnt resided in the top floor flat. His speech was slurred and he stumbled as he walked, I believe the male was intoxicated. At this time, I assessed the threat and risk that he posed to myself, my colleagues and himself. He had a visible injury to his mouth with dried blood smeared onto his cheek The male was not aggressive towards my colleagues or myself and therefore I felt happy following him upstairs to his flat. Upon entering the flat, the male disclosed all the residents in the ground floor flat had assaulted him with one of them using a baseball bat. I tried to gather more information from the male however, his speech was slurred and he was unclear in what he was saying. From the information I had so far, I formulated a working strategy, to go downstairs and arrest the residents in the ground floor flat to give myself time to make a good judgement of the situation and obtain as much information as possible. Before doing so, I familiarised myself with my powers and policies to arrest the residents in the ground floor flat. Section.24 and Code G of the Police and Criminal Evidence Act 1984 governs a Police Officer’s statutory power of arrest. The College of Policing (2019) stated that, a lawful arrest by a police constable requires two elements: a person’s involvement, suspected involvement or attempted involvement in the commission of a criminal offence and reasonable grounds for believing that the person’s arrest is necessary.  Following the conversation with the male in the top floor flat, I had reasonable grounds to believe the residents in the ground floor flat had assaulted him, which is also supported by his injuries and the necessity for arrest would be to enable a prompt and effective investigation and to prevent further injury to themselves or another. On arrival at the ground floor flat I was greeted by a male who let us into the address and upon entering the address I was met by another two males and a female. I arrested all four residents on suspicion of assault. Following the arrest, all residents disclosed that the male in the top floor flat had started the incident by coming down to their flat making threats. They stated they simply acted in self-defence. At this instance, I was feeling very overwhelmed as it was unclear who the aggressor in the incident was. I read in the Dictionary of Policing, “Police discretion is the freedom of the individual officer to act according to his or her own judgement in particular situations” (Newburn and Neyroud, 2008) taking this into consideration I realised further information was required from the reporting person to determine the aggressor and instigator of this incident. The reporting person was independent and stated that the male who resides in the top floor flat was in fact </w:t>
      </w:r>
      <w:r w:rsidRPr="00E232EA">
        <w:rPr>
          <w:rFonts w:ascii="Times New Roman" w:hAnsi="Times New Roman" w:cs="Times New Roman"/>
          <w:sz w:val="24"/>
          <w:szCs w:val="24"/>
        </w:rPr>
        <w:lastRenderedPageBreak/>
        <w:t xml:space="preserve">the aggressor and saw him outside the downstairs flat with a baseball bat making threats to the residents in the ground floor flat. She disclosed she was happy to give a statement in relation to this and was told that would be obtained shortly. I took time to think about my options following this and began to reassess all the information I had so far. What the four residents stated had happened was supported by the reporting person who was a third party to the incident and completely independent. The four persons in the ground floor flat stated the male in the top floor flat came down with a baseball bat threating to kill and rape the female present and this account was corroborated by reporting person. After considering my powers again, I took action and de-arrested all residents in the ground floor flat. After discussing with my tutor and other colleagues what I thought the best course of action was, I arrested the male who resides in the top floor flat for making threats to kill and being in possession of an offensive weapon. This demonstrates my judgement in a difficult situation, constantly keeping an open mind, continually gathering information and enabling more effective decision making alongside giving me time to collect all witness statements. </w:t>
      </w:r>
    </w:p>
    <w:p w14:paraId="6EB6B884" w14:textId="77777777" w:rsidR="00960F89" w:rsidRPr="00E232EA" w:rsidRDefault="00960F89" w:rsidP="00E232EA">
      <w:pPr>
        <w:spacing w:line="360" w:lineRule="auto"/>
        <w:jc w:val="both"/>
        <w:rPr>
          <w:rFonts w:ascii="Times New Roman" w:hAnsi="Times New Roman" w:cs="Times New Roman"/>
          <w:sz w:val="24"/>
          <w:szCs w:val="24"/>
        </w:rPr>
      </w:pPr>
    </w:p>
    <w:p w14:paraId="2CFBFD84" w14:textId="762C4B67" w:rsidR="00960F89" w:rsidRPr="00E232EA" w:rsidRDefault="00960F89" w:rsidP="00E232EA">
      <w:pPr>
        <w:spacing w:line="360" w:lineRule="auto"/>
        <w:jc w:val="both"/>
        <w:rPr>
          <w:rFonts w:ascii="Times New Roman" w:hAnsi="Times New Roman" w:cs="Times New Roman"/>
          <w:sz w:val="24"/>
          <w:szCs w:val="24"/>
        </w:rPr>
      </w:pPr>
      <w:r w:rsidRPr="00E232EA">
        <w:rPr>
          <w:rFonts w:ascii="Times New Roman" w:hAnsi="Times New Roman" w:cs="Times New Roman"/>
          <w:sz w:val="24"/>
          <w:szCs w:val="24"/>
        </w:rPr>
        <w:t xml:space="preserve">The College of Policing (2019) stated that when receiving reports, officers should ensure that they record, retain and reveal all material and pass it to the investigating officer. My role for the investigation was collecting and recording all the evidence I needed during the instigation process and initial investigation to be able to handover to The Hub who were conducting a further investigation. “The definition of a criminal investigation in S.22 of the CPIA makes it clear that investigators have certain responsibilities and duties and these apply right at the start of a criminal investigation.” (Blackstone's Handbook for Policing Students 2019). Knowing the responsibility to retain all material at the beginning of the investigation, the first thing I did following the arrest was seize the baseball bat, which was found on the floor in the ground floor foyer of the flats, as this was physical evidence linked to the offence. I then conveyed the male to custody and booked the baseball bat into property stores. Following this, I went back to the flats where the incident occurred and assisted my other colleagues in getting the remaining witness statements. When doing this I was taking into account the ‘Golden Hour’ and why it is important. “The Golden Hour is a term for the period immediately following the commission of an offence when material is abundant and readily available to the police. Positive action in the period immediately following the report of a crime minimises the attrition of material and maximises the chance of securing the material that will be admissible in court.” (Core Investigation Doctrine, 2005). I know best evidence is achieved as soon as the crime has </w:t>
      </w:r>
      <w:r w:rsidRPr="00E232EA">
        <w:rPr>
          <w:rFonts w:ascii="Times New Roman" w:hAnsi="Times New Roman" w:cs="Times New Roman"/>
          <w:sz w:val="24"/>
          <w:szCs w:val="24"/>
        </w:rPr>
        <w:lastRenderedPageBreak/>
        <w:t xml:space="preserve">been reported or identified because accounts are able to be obtained when memory is freshest, physical evidence and suspects can be located early maximising opportunities to recover property and forensic evidence. I also took into account methods for identifying and locating other witnesses by conducting house to house enquires at the block of flats and spoke to neighbours across the road in relation to CCTV. </w:t>
      </w:r>
    </w:p>
    <w:p w14:paraId="4126823A" w14:textId="77777777" w:rsidR="00960F89" w:rsidRPr="00E232EA" w:rsidRDefault="00960F89" w:rsidP="00E232EA">
      <w:pPr>
        <w:spacing w:line="360" w:lineRule="auto"/>
        <w:jc w:val="both"/>
        <w:rPr>
          <w:rFonts w:ascii="Times New Roman" w:hAnsi="Times New Roman" w:cs="Times New Roman"/>
          <w:sz w:val="24"/>
          <w:szCs w:val="24"/>
        </w:rPr>
      </w:pPr>
    </w:p>
    <w:p w14:paraId="5A396A1F" w14:textId="3F7C65D8" w:rsidR="00960F89" w:rsidRPr="00E232EA" w:rsidRDefault="00960F89" w:rsidP="00E232EA">
      <w:pPr>
        <w:spacing w:line="360" w:lineRule="auto"/>
        <w:jc w:val="both"/>
        <w:rPr>
          <w:rFonts w:ascii="Times New Roman" w:hAnsi="Times New Roman" w:cs="Times New Roman"/>
          <w:sz w:val="24"/>
          <w:szCs w:val="24"/>
        </w:rPr>
      </w:pPr>
      <w:r w:rsidRPr="00E232EA">
        <w:rPr>
          <w:rFonts w:ascii="Times New Roman" w:hAnsi="Times New Roman" w:cs="Times New Roman"/>
          <w:sz w:val="24"/>
          <w:szCs w:val="24"/>
        </w:rPr>
        <w:t>When making decisions throughout this incident, I ensured policing values were upheld as Blackstone’s Handbook for Policing Students (2019) stated that the Code of Ethics is incorporated as a central feature of the National Decision Making model. One principle of the Code of Ethics, I believe I have demonstrated in this incident is equality and diversity. Throughout the incident, I acted with fairness and impartiality when coming to my decision. I did not discriminate</w:t>
      </w:r>
      <w:r w:rsidR="00430CA9">
        <w:rPr>
          <w:rFonts w:ascii="Times New Roman" w:hAnsi="Times New Roman" w:cs="Times New Roman"/>
          <w:sz w:val="24"/>
          <w:szCs w:val="24"/>
        </w:rPr>
        <w:t xml:space="preserve"> unlawfully nor unfairly and </w:t>
      </w:r>
      <w:r w:rsidRPr="00E232EA">
        <w:rPr>
          <w:rFonts w:ascii="Times New Roman" w:hAnsi="Times New Roman" w:cs="Times New Roman"/>
          <w:sz w:val="24"/>
          <w:szCs w:val="24"/>
        </w:rPr>
        <w:t xml:space="preserve">I ensured I took into consideration all parties account for the incident. South Wales Police’s values are “to be proud, professional and positive in everything we do” (South Wales Police 2020). For me being professional means always looking to improve and always learning from others. Proud means, not being afraid to seek advice from other colleagues and always wanting to make a difference and positive to me, means continually looking at ways of making a difference </w:t>
      </w:r>
      <w:r w:rsidR="005E77E5" w:rsidRPr="00E232EA">
        <w:rPr>
          <w:rFonts w:ascii="Times New Roman" w:hAnsi="Times New Roman" w:cs="Times New Roman"/>
          <w:sz w:val="24"/>
          <w:szCs w:val="24"/>
        </w:rPr>
        <w:t>every day</w:t>
      </w:r>
      <w:r w:rsidRPr="00E232EA">
        <w:rPr>
          <w:rFonts w:ascii="Times New Roman" w:hAnsi="Times New Roman" w:cs="Times New Roman"/>
          <w:sz w:val="24"/>
          <w:szCs w:val="24"/>
        </w:rPr>
        <w:t xml:space="preserve"> and always being prepared to put myself out there for others and go the extra mile. These are values I carry with myself </w:t>
      </w:r>
      <w:r w:rsidR="005E77E5" w:rsidRPr="00E232EA">
        <w:rPr>
          <w:rFonts w:ascii="Times New Roman" w:hAnsi="Times New Roman" w:cs="Times New Roman"/>
          <w:sz w:val="24"/>
          <w:szCs w:val="24"/>
        </w:rPr>
        <w:t>every day</w:t>
      </w:r>
      <w:r w:rsidRPr="00E232EA">
        <w:rPr>
          <w:rFonts w:ascii="Times New Roman" w:hAnsi="Times New Roman" w:cs="Times New Roman"/>
          <w:sz w:val="24"/>
          <w:szCs w:val="24"/>
        </w:rPr>
        <w:t xml:space="preserve"> and things I always put forward at every incident I attend.</w:t>
      </w:r>
    </w:p>
    <w:p w14:paraId="0A7544B6" w14:textId="77777777" w:rsidR="00844ACD" w:rsidRPr="00E232EA" w:rsidRDefault="00844ACD" w:rsidP="00E232EA">
      <w:pPr>
        <w:spacing w:line="360" w:lineRule="auto"/>
        <w:jc w:val="both"/>
        <w:rPr>
          <w:rFonts w:ascii="Times New Roman" w:hAnsi="Times New Roman" w:cs="Times New Roman"/>
          <w:sz w:val="24"/>
          <w:szCs w:val="24"/>
        </w:rPr>
      </w:pPr>
    </w:p>
    <w:p w14:paraId="4C50E184" w14:textId="383954C1" w:rsidR="00025650" w:rsidRPr="00E232EA" w:rsidRDefault="00960F89" w:rsidP="0066075D">
      <w:pPr>
        <w:spacing w:line="360" w:lineRule="auto"/>
        <w:jc w:val="both"/>
        <w:rPr>
          <w:rFonts w:ascii="Times New Roman" w:hAnsi="Times New Roman" w:cs="Times New Roman"/>
          <w:sz w:val="24"/>
          <w:szCs w:val="24"/>
        </w:rPr>
      </w:pPr>
      <w:r w:rsidRPr="00E232EA">
        <w:rPr>
          <w:rFonts w:ascii="Times New Roman" w:hAnsi="Times New Roman" w:cs="Times New Roman"/>
          <w:sz w:val="24"/>
          <w:szCs w:val="24"/>
        </w:rPr>
        <w:t>In conclusion, I feel as though I have demonstrated good decision-making skills during this incident by exemplifying discretion and by utilising all available options. I believe that the whole occurrence had a successful outcome the arrested male later being charged with two offences. The National Decision Making model aided me in coming to my final decision and although it took some time, I feel as though throughout, I acted with professionalism and upheld the principles of the Code of Ethics. When taking into account the Golden Hour I was able to seize and secure important evidence early and obtain witness statements when memories were freshest. On reflection if faced with a similar scenario I have learnt the importance of obtaining an independent account at the earliest opportunity to ensure accurate assessment and decision making at the scene of an offence where the offender tries to portray himself as a victim, potentially obstructing the course of justice that could undermine public confidence in the Police.</w:t>
      </w:r>
    </w:p>
    <w:p w14:paraId="585519A4" w14:textId="24D1D5D7" w:rsidR="00A93A25" w:rsidRPr="00E232EA" w:rsidRDefault="005E77E5" w:rsidP="00E232E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1646 </w:t>
      </w:r>
      <w:r w:rsidR="00960F89" w:rsidRPr="00E232EA">
        <w:rPr>
          <w:rFonts w:ascii="Times New Roman" w:hAnsi="Times New Roman" w:cs="Times New Roman"/>
          <w:sz w:val="24"/>
          <w:szCs w:val="24"/>
        </w:rPr>
        <w:t>words.</w:t>
      </w:r>
      <w:r w:rsidR="00A93A25">
        <w:rPr>
          <w:sz w:val="24"/>
          <w:szCs w:val="24"/>
        </w:rPr>
        <w:br w:type="page"/>
      </w:r>
    </w:p>
    <w:p w14:paraId="3B137490" w14:textId="7FFCCF16" w:rsidR="00A93A25" w:rsidRDefault="00A93A25" w:rsidP="40D6E10B">
      <w:pPr>
        <w:ind w:right="237"/>
        <w:jc w:val="center"/>
        <w:rPr>
          <w:b/>
          <w:bCs/>
          <w:color w:val="auto"/>
          <w:sz w:val="22"/>
          <w:szCs w:val="22"/>
          <w:highlight w:val="yellow"/>
        </w:rPr>
      </w:pPr>
      <w:r w:rsidRPr="40D6E10B">
        <w:rPr>
          <w:b/>
          <w:bCs/>
          <w:color w:val="auto"/>
          <w:sz w:val="22"/>
          <w:szCs w:val="22"/>
        </w:rPr>
        <w:lastRenderedPageBreak/>
        <w:t xml:space="preserve">Task </w:t>
      </w:r>
      <w:r w:rsidR="4801AE26" w:rsidRPr="40D6E10B">
        <w:rPr>
          <w:b/>
          <w:bCs/>
          <w:color w:val="auto"/>
          <w:sz w:val="22"/>
          <w:szCs w:val="22"/>
        </w:rPr>
        <w:t>5</w:t>
      </w:r>
    </w:p>
    <w:p w14:paraId="746B7D8B" w14:textId="77777777" w:rsidR="00A93A25" w:rsidRDefault="00A93A25" w:rsidP="00A93A25">
      <w:pPr>
        <w:ind w:right="237"/>
        <w:jc w:val="center"/>
        <w:rPr>
          <w:color w:val="auto"/>
          <w:sz w:val="22"/>
          <w:szCs w:val="22"/>
        </w:rPr>
      </w:pPr>
    </w:p>
    <w:p w14:paraId="65A34678" w14:textId="77777777" w:rsidR="00A93A25" w:rsidRDefault="00A93A25" w:rsidP="00A93A25">
      <w:pPr>
        <w:ind w:right="237"/>
        <w:jc w:val="both"/>
        <w:rPr>
          <w:b/>
          <w:color w:val="auto"/>
          <w:sz w:val="24"/>
          <w:szCs w:val="24"/>
        </w:rPr>
      </w:pPr>
      <w:r>
        <w:rPr>
          <w:b/>
          <w:color w:val="auto"/>
          <w:sz w:val="24"/>
          <w:szCs w:val="24"/>
        </w:rPr>
        <w:t xml:space="preserve">Relevant areas of the National Policing Curriculum: </w:t>
      </w:r>
    </w:p>
    <w:p w14:paraId="43D360F5" w14:textId="77777777" w:rsidR="00A93A25" w:rsidRPr="00865008" w:rsidRDefault="00A93A25" w:rsidP="00A93A25">
      <w:pPr>
        <w:ind w:right="237"/>
        <w:jc w:val="both"/>
        <w:rPr>
          <w:b/>
          <w:color w:val="auto"/>
          <w:sz w:val="24"/>
          <w:szCs w:val="24"/>
        </w:rPr>
      </w:pPr>
      <w:r>
        <w:rPr>
          <w:b/>
          <w:color w:val="auto"/>
          <w:sz w:val="24"/>
          <w:szCs w:val="24"/>
        </w:rPr>
        <w:t>Vulnerability and risk, understanding the police constable role, communication skills, decision making and discretion, public protection.</w:t>
      </w:r>
    </w:p>
    <w:p w14:paraId="1F3B6382" w14:textId="77777777" w:rsidR="00A93A25" w:rsidRPr="00270EEB" w:rsidRDefault="00A93A25" w:rsidP="00A93A25">
      <w:pPr>
        <w:ind w:right="237"/>
        <w:jc w:val="both"/>
        <w:rPr>
          <w:sz w:val="24"/>
          <w:szCs w:val="24"/>
        </w:rPr>
      </w:pPr>
    </w:p>
    <w:p w14:paraId="44653729" w14:textId="77777777" w:rsidR="00A93A25" w:rsidRPr="00270EEB" w:rsidRDefault="00A93A25" w:rsidP="00A93A25">
      <w:pPr>
        <w:ind w:right="23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w:t>
      </w:r>
      <w:r w:rsidRPr="00712E6F">
        <w:rPr>
          <w:sz w:val="24"/>
          <w:szCs w:val="24"/>
        </w:rPr>
        <w:t xml:space="preserve">in </w:t>
      </w:r>
      <w:r w:rsidRPr="000B1E96">
        <w:rPr>
          <w:sz w:val="24"/>
          <w:szCs w:val="24"/>
        </w:rPr>
        <w:t xml:space="preserve">which you </w:t>
      </w:r>
      <w:r>
        <w:rPr>
          <w:sz w:val="24"/>
          <w:szCs w:val="24"/>
        </w:rPr>
        <w:t>played a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A01FDED" w14:textId="77777777" w:rsidR="00A93A25" w:rsidRPr="00270EEB" w:rsidRDefault="00A93A25" w:rsidP="00A93A25">
      <w:pPr>
        <w:ind w:right="237"/>
        <w:jc w:val="both"/>
        <w:rPr>
          <w:sz w:val="24"/>
          <w:szCs w:val="24"/>
        </w:rPr>
      </w:pPr>
    </w:p>
    <w:p w14:paraId="39776BBA" w14:textId="77777777" w:rsidR="00A93A25" w:rsidRPr="00270EEB" w:rsidRDefault="00A93A25" w:rsidP="00A93A2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A93A25" w:rsidRPr="00270EEB" w14:paraId="15159D09" w14:textId="77777777" w:rsidTr="00374B1F">
        <w:tc>
          <w:tcPr>
            <w:tcW w:w="10188" w:type="dxa"/>
            <w:shd w:val="clear" w:color="auto" w:fill="auto"/>
          </w:tcPr>
          <w:p w14:paraId="356C9783" w14:textId="77777777" w:rsidR="00A93A25" w:rsidRDefault="00A93A25" w:rsidP="00374B1F">
            <w:pPr>
              <w:ind w:right="237"/>
              <w:rPr>
                <w:sz w:val="24"/>
                <w:szCs w:val="24"/>
              </w:rPr>
            </w:pPr>
          </w:p>
          <w:p w14:paraId="21FD475F" w14:textId="77777777" w:rsidR="00A93A25" w:rsidRPr="00270EEB" w:rsidRDefault="00A93A25" w:rsidP="00374B1F">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0CA7C5A1" w14:textId="77777777" w:rsidR="00A93A25" w:rsidRDefault="00A93A25" w:rsidP="00374B1F">
            <w:pPr>
              <w:ind w:right="237"/>
              <w:rPr>
                <w:sz w:val="24"/>
                <w:szCs w:val="24"/>
              </w:rPr>
            </w:pPr>
          </w:p>
          <w:p w14:paraId="1B557B38" w14:textId="77777777" w:rsidR="00A93A25" w:rsidRDefault="00A93A25" w:rsidP="00374B1F">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3964E2FE" w14:textId="77777777" w:rsidR="00A93A25" w:rsidRDefault="00A93A25" w:rsidP="00374B1F">
            <w:pPr>
              <w:ind w:right="237"/>
              <w:jc w:val="both"/>
              <w:rPr>
                <w:sz w:val="24"/>
                <w:szCs w:val="24"/>
              </w:rPr>
            </w:pPr>
          </w:p>
          <w:p w14:paraId="6E650755" w14:textId="77777777" w:rsidR="00A93A25" w:rsidRDefault="00A93A25" w:rsidP="00374B1F">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34D738A6" w14:textId="77777777" w:rsidR="00A93A25" w:rsidRDefault="00A93A25" w:rsidP="00374B1F">
            <w:pPr>
              <w:ind w:right="237"/>
              <w:jc w:val="both"/>
              <w:rPr>
                <w:sz w:val="24"/>
                <w:szCs w:val="24"/>
              </w:rPr>
            </w:pPr>
          </w:p>
          <w:p w14:paraId="3FA4FA04" w14:textId="77777777" w:rsidR="00A93A25" w:rsidRPr="00270EEB" w:rsidRDefault="00A93A25" w:rsidP="00374B1F">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71850C2" w14:textId="77777777" w:rsidR="00A93A25" w:rsidRPr="00270EEB" w:rsidRDefault="00A93A25" w:rsidP="00374B1F">
            <w:pPr>
              <w:ind w:right="237"/>
              <w:jc w:val="both"/>
              <w:rPr>
                <w:sz w:val="24"/>
                <w:szCs w:val="24"/>
              </w:rPr>
            </w:pPr>
          </w:p>
          <w:p w14:paraId="3ADEEC22" w14:textId="77777777" w:rsidR="00A93A25" w:rsidRPr="00270EEB" w:rsidRDefault="00A93A25" w:rsidP="00374B1F">
            <w:pPr>
              <w:ind w:right="237"/>
              <w:jc w:val="both"/>
              <w:rPr>
                <w:sz w:val="24"/>
                <w:szCs w:val="24"/>
              </w:rPr>
            </w:pPr>
            <w:r w:rsidRPr="5848403C">
              <w:rPr>
                <w:sz w:val="24"/>
                <w:szCs w:val="24"/>
              </w:rPr>
              <w:t xml:space="preserve">1500 words </w:t>
            </w:r>
            <w:r w:rsidRPr="5848403C">
              <w:rPr>
                <w:i/>
                <w:iCs/>
                <w:sz w:val="24"/>
                <w:szCs w:val="24"/>
              </w:rPr>
              <w:t>(+/- 10%: include your actual word count at the end of each section)</w:t>
            </w:r>
          </w:p>
        </w:tc>
      </w:tr>
    </w:tbl>
    <w:p w14:paraId="79361D16" w14:textId="77777777" w:rsidR="00A93A25" w:rsidRPr="00270EEB" w:rsidRDefault="00A93A25" w:rsidP="00A93A25">
      <w:pPr>
        <w:ind w:right="237"/>
        <w:jc w:val="both"/>
        <w:rPr>
          <w:sz w:val="24"/>
          <w:szCs w:val="24"/>
        </w:rPr>
      </w:pPr>
    </w:p>
    <w:p w14:paraId="2C06C563" w14:textId="77777777" w:rsidR="00A93A25" w:rsidRPr="00450C83" w:rsidRDefault="00A93A25" w:rsidP="00A93A25">
      <w:pPr>
        <w:ind w:right="237"/>
        <w:jc w:val="both"/>
        <w:rPr>
          <w:b/>
          <w:sz w:val="24"/>
          <w:szCs w:val="24"/>
        </w:rPr>
      </w:pPr>
      <w:r w:rsidRPr="00450C83">
        <w:rPr>
          <w:b/>
          <w:sz w:val="24"/>
          <w:szCs w:val="24"/>
        </w:rPr>
        <w:t>ANSWER:</w:t>
      </w:r>
    </w:p>
    <w:p w14:paraId="1ACF2C20" w14:textId="77777777" w:rsidR="00A93A25" w:rsidRPr="00270EEB" w:rsidRDefault="00A93A25" w:rsidP="00A93A25">
      <w:pPr>
        <w:ind w:right="237"/>
        <w:jc w:val="both"/>
        <w:rPr>
          <w:sz w:val="24"/>
          <w:szCs w:val="24"/>
        </w:rPr>
      </w:pPr>
    </w:p>
    <w:p w14:paraId="669E9647" w14:textId="0C806790" w:rsidR="00352235" w:rsidRPr="00352235" w:rsidRDefault="00352235" w:rsidP="00352235">
      <w:pPr>
        <w:spacing w:line="360" w:lineRule="auto"/>
        <w:ind w:right="237"/>
        <w:jc w:val="both"/>
        <w:rPr>
          <w:rFonts w:ascii="Times New Roman" w:hAnsi="Times New Roman" w:cs="Times New Roman"/>
          <w:sz w:val="24"/>
          <w:szCs w:val="24"/>
        </w:rPr>
      </w:pPr>
      <w:r w:rsidRPr="00352235">
        <w:rPr>
          <w:rFonts w:ascii="Times New Roman" w:hAnsi="Times New Roman" w:cs="Times New Roman"/>
          <w:sz w:val="24"/>
          <w:szCs w:val="24"/>
        </w:rPr>
        <w:t>“Domestic abuse is a pervasive problem across the UK involving men and women. To tackle a domestic abuse case successfully, police need to see the big picture behind individual incidents.” (Tucker, 2015). In this essay, I am going to be discussing a policing incident where I played a significant role with a victim of Domestic Violence and how I have demonstrated elements of effective communication skills. I will also be discussing my considerations in relation to the victim’s vulnerability and my responsibilities for safeguarding other individuals involved. Throughout this essay, I will be using the Gibbs reflective cycle to explore the incident.</w:t>
      </w:r>
    </w:p>
    <w:p w14:paraId="59D92104" w14:textId="77777777" w:rsidR="00352235" w:rsidRDefault="00352235" w:rsidP="00352235">
      <w:pPr>
        <w:spacing w:line="360" w:lineRule="auto"/>
        <w:ind w:right="237"/>
        <w:jc w:val="both"/>
        <w:rPr>
          <w:rFonts w:ascii="Times New Roman" w:hAnsi="Times New Roman" w:cs="Times New Roman"/>
          <w:sz w:val="24"/>
          <w:szCs w:val="24"/>
        </w:rPr>
      </w:pPr>
    </w:p>
    <w:p w14:paraId="6CF80D63" w14:textId="5EDCDB62" w:rsidR="00352235" w:rsidRPr="00352235" w:rsidRDefault="00352235" w:rsidP="0066075D">
      <w:pPr>
        <w:spacing w:line="360" w:lineRule="auto"/>
        <w:ind w:right="237"/>
        <w:jc w:val="both"/>
        <w:rPr>
          <w:rFonts w:ascii="Times New Roman" w:hAnsi="Times New Roman" w:cs="Times New Roman"/>
          <w:sz w:val="24"/>
          <w:szCs w:val="24"/>
        </w:rPr>
      </w:pPr>
      <w:r w:rsidRPr="00352235">
        <w:rPr>
          <w:rFonts w:ascii="Times New Roman" w:hAnsi="Times New Roman" w:cs="Times New Roman"/>
          <w:sz w:val="24"/>
          <w:szCs w:val="24"/>
        </w:rPr>
        <w:t xml:space="preserve">The initial call I received disclosed there was an abandoned 999 call where a distressed female had been on the line crying and requesting police. Further information from the </w:t>
      </w:r>
      <w:r w:rsidRPr="00352235">
        <w:rPr>
          <w:rFonts w:ascii="Times New Roman" w:hAnsi="Times New Roman" w:cs="Times New Roman"/>
          <w:sz w:val="24"/>
          <w:szCs w:val="24"/>
        </w:rPr>
        <w:lastRenderedPageBreak/>
        <w:t xml:space="preserve">control room disclosed that the female on the phone, had also contacted her mother, disclosing what had gone on and her mother had also phoned police, stating that female’s partner had assaulted her daughter. On arrival at the address, the female was outside her flat on her balcony hysterically crying saying repeatedly he has taken the baby from me. She came down to the communal door and let my colleague and me into the address. Upon entering the flat, it was very clear how distressed the female was and she was unable to explain clearly, what had happened. She disclosed that an argument had occurred between herself and her partner and that he had assaulted her. She had a visible bruise to her right arm and a cut to her left cheek. The female’s partner was no longer at the address and my next priority was to locate him. The female disclosed the male had left the address following their argument and had taken their 18-month-old daughter with him. Immediately, I was very concerned for the safety of the child. I began asking the female questions to locate her partner’s whereabouts whilst trying to reassure her. The female remembered she had a tracker on her IPhone, which showed her partners location, showing him driving near Culverhouse Cross, Cardiff. I immediately went over the air and informed control room of the circumstances. I explained there was a male who has made off from a domestic in a car near Culverhouse cross with a small child and if any units nearby could attend and pull the driver over. At this point, the female was extremely anxious for the safety of her child and was hysterically crying. I took her to the living room and sat her down. I kept reassuring her that my colleagues were on their way and they will let me know as soon as her daughter is safe. A marked police van in Ely came over the air stating they were behind the driver and pulling him over. I ensured as communication was going on between the officers in Ely and I over the radio, I was explaining to the victim what was happening. I know poor communication influences trust and cooperation between victims and police officers, which is why I made certain I was communicating with the female victim and explaining everything that was being done to secure her daughters safety. I could see this was having a positive affect between the victim, and myself as she had a lot of trust in me to in keep her daughter safe. One theory I have researched is Transactional Analysis theory, originally developed by Eric Berne. “According to the theory of TA, the way a person responds will vary due to the way the other person behaves or speaks. An officer needs to be able to analyse the way he or she responds, and the way others speak or respond, and then be able to identify the most appropriate way to manage the conversation.” (Blackstone's Handbook for Policing Students, 2019). “Berne stated that an ego state is a way of us experiencing the world. It’s a </w:t>
      </w:r>
      <w:r w:rsidRPr="00352235">
        <w:rPr>
          <w:rFonts w:ascii="Times New Roman" w:hAnsi="Times New Roman" w:cs="Times New Roman"/>
          <w:sz w:val="24"/>
          <w:szCs w:val="24"/>
        </w:rPr>
        <w:lastRenderedPageBreak/>
        <w:t>way of understanding how we relate to ourselves and others.” (Tomlinson, 2013). Considering this theory, I used an Ulterior Transaction method with the female victim. “This transaction isn’t just about words: It is also about body language and the tone of voice.” (Blackstone's Handbook for Policing Students, 2019). A barrier to communicating with the victim was her emotional and psychological status and therefore I began overcoming this by asking the female lots of questions, actively listening to her responses and building a rapport with her. I asked open questions to allow the victim to speak freely and avoided police jargon. Throughout the whole incident, I was explaining to the female victim to take her time, explaining we had no other commitments and she was our main priority so she did not feel rushed. I had arranged for a close friend of the female to pick up her daughter in the meantime whilst colleagues arrested her partner. I finished the witness statement with the female and picked up her daughter, then driving them both to the victim’s mother’s house just outside Cardiff and took a witness statement from her mother. I left both the victim and her daughter in company of their mother/grandmother safe and well.</w:t>
      </w:r>
    </w:p>
    <w:p w14:paraId="3B817F7F" w14:textId="77777777" w:rsidR="00352235" w:rsidRDefault="00352235" w:rsidP="00352235">
      <w:pPr>
        <w:spacing w:line="360" w:lineRule="auto"/>
        <w:ind w:right="237"/>
        <w:jc w:val="both"/>
        <w:rPr>
          <w:rFonts w:ascii="Times New Roman" w:hAnsi="Times New Roman" w:cs="Times New Roman"/>
          <w:sz w:val="24"/>
          <w:szCs w:val="24"/>
        </w:rPr>
      </w:pPr>
    </w:p>
    <w:p w14:paraId="032688E1" w14:textId="019490BE" w:rsidR="00352235" w:rsidRPr="00352235" w:rsidRDefault="00352235" w:rsidP="00352235">
      <w:pPr>
        <w:spacing w:line="360" w:lineRule="auto"/>
        <w:ind w:right="237"/>
        <w:jc w:val="both"/>
        <w:rPr>
          <w:rFonts w:ascii="Times New Roman" w:hAnsi="Times New Roman" w:cs="Times New Roman"/>
          <w:sz w:val="24"/>
          <w:szCs w:val="24"/>
        </w:rPr>
      </w:pPr>
      <w:r w:rsidRPr="00352235">
        <w:rPr>
          <w:rFonts w:ascii="Times New Roman" w:hAnsi="Times New Roman" w:cs="Times New Roman"/>
          <w:sz w:val="24"/>
          <w:szCs w:val="24"/>
        </w:rPr>
        <w:t xml:space="preserve">When considering the victims vulnerability I wanted to establish if this had happened before and whether she was experiencing repeat victimisation. I know when attending calls involving domestic violence that in most cases victims have experienced the incident before even if they have not reported it to the police before. “Domestic abuse is a largely hidden crime and women often don’t report or disclose domestic abuse to the police” (HMIC, 2015). One study I found stated that, “96 cases of domestic abuse recorded by the police found that men are significantly more likely to be repeat perpetrators”. (Hester, 2013). Considering this, I was aware that the female was very vulnerable to a repeat attack, which also made her young daughter vulnerable as well.  Aphinya Dechalert (2018) stated that being vulnerable means being exposed to the possibility of being attacked or harmed, physically or emotionally and to be vulnerable means putting yourself in a position that could potentially hurt you. I expressed to the female how important it was not to let her partner back into her life following this, whilst being conscious not to be persuasive or forceful. I suggested for her to let me take her to her mums and discuss with her mum what to do and the female agreed this was the best thing to do and so as soon as I completed her witness statement I dropped her to her mum’s address. Victims can suffer short term and long-term effects of crime. In this incident, the victim has a small child who may also be affected by the crime. The initial emotional impact such as fear, shock and anger is likely to lead to vulnerability </w:t>
      </w:r>
      <w:r w:rsidRPr="00352235">
        <w:rPr>
          <w:rFonts w:ascii="Times New Roman" w:hAnsi="Times New Roman" w:cs="Times New Roman"/>
          <w:sz w:val="24"/>
          <w:szCs w:val="24"/>
        </w:rPr>
        <w:lastRenderedPageBreak/>
        <w:t>of repeat attack. “Of those women, who experience violence, more than 50% have children in their care and studies show that living with domestic violence can cause physical and emotional harm to children and young people”. (The effects of domestic and family violence, 2019). Considering this, I knew the needs of the female victim include reassurance and regular updates. The main aims for police officers include informing and protecting the victims of crime, ensuring they receive appropriate support and putting victims at the heart of the criminal justice system. The Victim Codes of Practice “covers the support victims should expect at every stage of the process from reporting a crime to post-trial support.” (Victim's Code, 2020). Another responsibility police officers have when safeguarding victims is ensuring that records are made accurately. This increases individual’s confidence that they are being taken seriously, any agreements made with the individual can be checked and continuity of evidence upheld. In this investigation, my role was conducting the initial investigation. I took a witness statement off the victim immediately following the incident and photographed her injuries to exhibit to the court, a witness statement from the victim’s mother who the victim disclosed everything to immediately following the attack, an MG11 for myself as an attending officer, a PPN for the victim and a victim referral. By completing a PPN and victim referral, it allows the victim access to appropriate support agencies and crime prevention advice. If records are inaccurate or incomplete, it could result in inappropriate treatment of victims or witnesses and potential evidence being inadmissible in court.</w:t>
      </w:r>
    </w:p>
    <w:p w14:paraId="13431BAD" w14:textId="77777777" w:rsidR="00352235" w:rsidRDefault="00352235" w:rsidP="00352235">
      <w:pPr>
        <w:spacing w:line="360" w:lineRule="auto"/>
        <w:ind w:right="237"/>
        <w:jc w:val="both"/>
        <w:rPr>
          <w:rFonts w:ascii="Times New Roman" w:hAnsi="Times New Roman" w:cs="Times New Roman"/>
          <w:sz w:val="24"/>
          <w:szCs w:val="24"/>
        </w:rPr>
      </w:pPr>
    </w:p>
    <w:p w14:paraId="2E1129E1" w14:textId="04783983" w:rsidR="00352235" w:rsidRDefault="00352235" w:rsidP="00352235">
      <w:pPr>
        <w:spacing w:line="360" w:lineRule="auto"/>
        <w:ind w:right="237"/>
        <w:jc w:val="both"/>
        <w:rPr>
          <w:rFonts w:ascii="Times New Roman" w:hAnsi="Times New Roman" w:cs="Times New Roman"/>
          <w:sz w:val="24"/>
          <w:szCs w:val="24"/>
        </w:rPr>
      </w:pPr>
      <w:r w:rsidRPr="00352235">
        <w:rPr>
          <w:rFonts w:ascii="Times New Roman" w:hAnsi="Times New Roman" w:cs="Times New Roman"/>
          <w:sz w:val="24"/>
          <w:szCs w:val="24"/>
        </w:rPr>
        <w:t xml:space="preserve">In conclusion, I feel as though I have demonstrated good communication and active listening skills by illustrating my considerations in relation to the victim’s vulnerability and my responsibilities for safeguarding individuals involved. I took into account the victims personal and environmental vulnerabilities as well as her young daughters. I believe that the whole occurrence had a successful outcome the arrested male later being charged with assault and throughout the incident I acted with professionalism and upheld the Code of Ethics principles. The Blackstone’s Handbook for Policing Students (2019) stated that police are expected to exercise their powers and procedures fairly and in accordance with the Human Rights Act and the Equality Act. After reading this, I ensure I apply theses Act’s to my everyday policing, always considering whether my actions are justifiable, proportionate, lawful, accountable, necessary and ethical before intervening with another person’s qualified rights. Some principles of the Code of Ethics, I believe I have demonstrated in this incident </w:t>
      </w:r>
      <w:r w:rsidRPr="00352235">
        <w:rPr>
          <w:rFonts w:ascii="Times New Roman" w:hAnsi="Times New Roman" w:cs="Times New Roman"/>
          <w:sz w:val="24"/>
          <w:szCs w:val="24"/>
        </w:rPr>
        <w:lastRenderedPageBreak/>
        <w:t>include equality, diversity, duties and responsibilities, by acting with fairness, impartiality and diligence throughout. If a similar incident was to arise again, I have learnt the importance of building a rapport with victims as I believe it has a much more substantial impact when advising victims on what to do and how you can help. I felt as though the victim really trusted me which I hope has meant she has increased confidence in the police and would not hesitate to report to again.</w:t>
      </w:r>
    </w:p>
    <w:p w14:paraId="18DC9434" w14:textId="56B627EF" w:rsidR="00A93A25" w:rsidRPr="00E232EA" w:rsidRDefault="00352235" w:rsidP="00E232EA">
      <w:pPr>
        <w:spacing w:line="360" w:lineRule="auto"/>
        <w:ind w:right="237"/>
        <w:jc w:val="both"/>
        <w:rPr>
          <w:rFonts w:ascii="Times New Roman" w:hAnsi="Times New Roman" w:cs="Times New Roman"/>
          <w:sz w:val="24"/>
          <w:szCs w:val="24"/>
        </w:rPr>
      </w:pPr>
      <w:r>
        <w:rPr>
          <w:rFonts w:ascii="Times New Roman" w:hAnsi="Times New Roman" w:cs="Times New Roman"/>
          <w:sz w:val="24"/>
          <w:szCs w:val="24"/>
        </w:rPr>
        <w:t>1648</w:t>
      </w:r>
      <w:r w:rsidR="0032474B" w:rsidRPr="00E232EA">
        <w:rPr>
          <w:rFonts w:ascii="Times New Roman" w:hAnsi="Times New Roman" w:cs="Times New Roman"/>
          <w:sz w:val="24"/>
          <w:szCs w:val="24"/>
        </w:rPr>
        <w:t xml:space="preserve"> words.</w:t>
      </w:r>
    </w:p>
    <w:p w14:paraId="612E5ACB" w14:textId="77777777" w:rsidR="00A93A25" w:rsidRPr="00270EEB" w:rsidRDefault="00A93A25" w:rsidP="00A93A25">
      <w:pPr>
        <w:ind w:right="237"/>
        <w:jc w:val="both"/>
        <w:rPr>
          <w:sz w:val="24"/>
          <w:szCs w:val="24"/>
        </w:rPr>
      </w:pPr>
    </w:p>
    <w:p w14:paraId="4A5DF7A9" w14:textId="77777777" w:rsidR="00A93A25" w:rsidRPr="00270EEB" w:rsidRDefault="00A93A25" w:rsidP="00A93A25">
      <w:pPr>
        <w:ind w:right="237"/>
        <w:jc w:val="both"/>
        <w:rPr>
          <w:sz w:val="24"/>
          <w:szCs w:val="24"/>
        </w:rPr>
      </w:pPr>
    </w:p>
    <w:p w14:paraId="11F2E70A" w14:textId="77777777" w:rsidR="00A93A25" w:rsidRPr="00270EEB" w:rsidRDefault="00A93A25" w:rsidP="00A93A25">
      <w:pPr>
        <w:ind w:right="237"/>
        <w:jc w:val="both"/>
        <w:rPr>
          <w:sz w:val="24"/>
          <w:szCs w:val="24"/>
        </w:rPr>
      </w:pPr>
    </w:p>
    <w:p w14:paraId="2E96198A" w14:textId="77777777" w:rsidR="00A93A25" w:rsidRPr="00270EEB" w:rsidRDefault="00A93A25" w:rsidP="00A93A25">
      <w:pPr>
        <w:ind w:right="237"/>
        <w:jc w:val="both"/>
        <w:rPr>
          <w:sz w:val="24"/>
          <w:szCs w:val="24"/>
        </w:rPr>
      </w:pPr>
    </w:p>
    <w:p w14:paraId="4F5E91BB" w14:textId="77777777" w:rsidR="00A93A25" w:rsidRPr="00270EEB" w:rsidRDefault="00A93A25" w:rsidP="00A93A25">
      <w:pPr>
        <w:ind w:right="237"/>
        <w:jc w:val="both"/>
        <w:rPr>
          <w:sz w:val="24"/>
          <w:szCs w:val="24"/>
        </w:rPr>
      </w:pPr>
    </w:p>
    <w:p w14:paraId="7A09A186" w14:textId="77777777" w:rsidR="00A93A25" w:rsidRPr="00270EEB" w:rsidRDefault="00A93A25" w:rsidP="00A93A25">
      <w:pPr>
        <w:ind w:right="237"/>
        <w:jc w:val="both"/>
        <w:rPr>
          <w:sz w:val="24"/>
          <w:szCs w:val="24"/>
        </w:rPr>
      </w:pPr>
    </w:p>
    <w:p w14:paraId="5E8695C7" w14:textId="77777777" w:rsidR="00A93A25" w:rsidRPr="00270EEB" w:rsidRDefault="00A93A25" w:rsidP="00A93A25">
      <w:pPr>
        <w:ind w:right="237"/>
        <w:jc w:val="both"/>
        <w:rPr>
          <w:sz w:val="24"/>
          <w:szCs w:val="24"/>
        </w:rPr>
      </w:pPr>
    </w:p>
    <w:p w14:paraId="6C2CD61F" w14:textId="77777777" w:rsidR="00A93A25" w:rsidRPr="00270EEB" w:rsidRDefault="00A93A25" w:rsidP="00A93A25">
      <w:pPr>
        <w:ind w:right="237"/>
        <w:jc w:val="both"/>
        <w:rPr>
          <w:sz w:val="24"/>
          <w:szCs w:val="24"/>
        </w:rPr>
      </w:pPr>
    </w:p>
    <w:p w14:paraId="0F1F5382" w14:textId="77777777" w:rsidR="00A93A25" w:rsidRPr="00270EEB" w:rsidRDefault="00A93A25" w:rsidP="00A93A25">
      <w:pPr>
        <w:ind w:right="237"/>
        <w:jc w:val="both"/>
        <w:rPr>
          <w:sz w:val="24"/>
          <w:szCs w:val="24"/>
        </w:rPr>
      </w:pPr>
    </w:p>
    <w:p w14:paraId="3FD35999" w14:textId="77777777" w:rsidR="00A93A25" w:rsidRPr="00270EEB" w:rsidRDefault="00A93A25" w:rsidP="00A93A25">
      <w:pPr>
        <w:ind w:right="237"/>
        <w:jc w:val="both"/>
        <w:rPr>
          <w:sz w:val="24"/>
          <w:szCs w:val="24"/>
        </w:rPr>
      </w:pPr>
    </w:p>
    <w:p w14:paraId="2A212557" w14:textId="77777777" w:rsidR="00A93A25" w:rsidRPr="00025650" w:rsidRDefault="00A93A25" w:rsidP="00A93A25">
      <w:pPr>
        <w:ind w:right="237"/>
        <w:jc w:val="both"/>
        <w:rPr>
          <w:b/>
          <w:sz w:val="24"/>
          <w:szCs w:val="24"/>
        </w:rPr>
      </w:pPr>
    </w:p>
    <w:p w14:paraId="0673ECBB" w14:textId="6EF31B31" w:rsidR="0044115F" w:rsidRPr="00E232EA" w:rsidRDefault="00A93A25" w:rsidP="00E232EA">
      <w:pPr>
        <w:ind w:right="237"/>
      </w:pPr>
      <w:r>
        <w:br w:type="page"/>
      </w:r>
      <w:r w:rsidR="64D01D80" w:rsidRPr="059DC813">
        <w:rPr>
          <w:b/>
          <w:bCs/>
          <w:sz w:val="24"/>
          <w:szCs w:val="24"/>
        </w:rPr>
        <w:lastRenderedPageBreak/>
        <w:t xml:space="preserve">Development Plan; </w:t>
      </w:r>
      <w:r w:rsidR="64D01D80" w:rsidRPr="059DC813">
        <w:rPr>
          <w:sz w:val="24"/>
          <w:szCs w:val="24"/>
        </w:rPr>
        <w:t xml:space="preserve">(equivalent to </w:t>
      </w:r>
      <w:r w:rsidR="07DC83F0" w:rsidRPr="059DC813">
        <w:rPr>
          <w:sz w:val="24"/>
          <w:szCs w:val="24"/>
        </w:rPr>
        <w:t>5</w:t>
      </w:r>
      <w:r w:rsidR="64D01D80" w:rsidRPr="059DC813">
        <w:rPr>
          <w:sz w:val="24"/>
          <w:szCs w:val="24"/>
        </w:rPr>
        <w:t>00 words</w:t>
      </w:r>
      <w:r w:rsidR="0C448900" w:rsidRPr="059DC813">
        <w:rPr>
          <w:sz w:val="24"/>
          <w:szCs w:val="24"/>
        </w:rPr>
        <w:t xml:space="preserve">, note that this is not the actual number of words </w:t>
      </w:r>
      <w:r w:rsidR="1F316165" w:rsidRPr="059DC813">
        <w:rPr>
          <w:sz w:val="24"/>
          <w:szCs w:val="24"/>
        </w:rPr>
        <w:t>you need to use</w:t>
      </w:r>
      <w:r w:rsidR="0C448900" w:rsidRPr="059DC813">
        <w:rPr>
          <w:sz w:val="24"/>
          <w:szCs w:val="24"/>
        </w:rPr>
        <w:t xml:space="preserve"> in completing the table</w:t>
      </w:r>
      <w:r w:rsidR="72F0CA84" w:rsidRPr="059DC813">
        <w:rPr>
          <w:sz w:val="24"/>
          <w:szCs w:val="24"/>
        </w:rPr>
        <w:t>. The ‘equivalence word count’ reflects the thought and research you put into it.</w:t>
      </w:r>
      <w:r w:rsidR="64D01D80" w:rsidRPr="059DC813">
        <w:rPr>
          <w:sz w:val="24"/>
          <w:szCs w:val="24"/>
        </w:rPr>
        <w:t>)</w:t>
      </w:r>
      <w:r w:rsidR="64D01D80" w:rsidRPr="059DC813">
        <w:rPr>
          <w:b/>
          <w:bCs/>
          <w:sz w:val="24"/>
          <w:szCs w:val="24"/>
        </w:rPr>
        <w:t>.</w:t>
      </w:r>
    </w:p>
    <w:p w14:paraId="3EE02BD8" w14:textId="77777777" w:rsidR="0044115F" w:rsidRDefault="0044115F" w:rsidP="00FF7EBB">
      <w:pPr>
        <w:jc w:val="both"/>
        <w:rPr>
          <w:b/>
          <w:sz w:val="24"/>
          <w:szCs w:val="24"/>
        </w:rPr>
      </w:pPr>
    </w:p>
    <w:p w14:paraId="11E6536B" w14:textId="5E7430F0" w:rsidR="00092970" w:rsidRPr="00270EEB" w:rsidRDefault="0044115F" w:rsidP="059DC813">
      <w:pPr>
        <w:jc w:val="both"/>
        <w:rPr>
          <w:b/>
          <w:bCs/>
          <w:sz w:val="24"/>
          <w:szCs w:val="24"/>
        </w:rPr>
      </w:pPr>
      <w:r w:rsidRPr="059DC813">
        <w:rPr>
          <w:b/>
          <w:bCs/>
          <w:sz w:val="24"/>
          <w:szCs w:val="24"/>
        </w:rPr>
        <w:t xml:space="preserve">As part of your reflective process, please use this table to aid you in identifying the next steps for development. </w:t>
      </w:r>
      <w:r w:rsidR="008B28E7" w:rsidRPr="059DC813">
        <w:rPr>
          <w:b/>
          <w:bCs/>
          <w:sz w:val="24"/>
          <w:szCs w:val="24"/>
        </w:rPr>
        <w:t>(</w:t>
      </w:r>
      <w:r w:rsidR="00BC5725" w:rsidRPr="059DC813">
        <w:rPr>
          <w:b/>
          <w:bCs/>
          <w:sz w:val="24"/>
          <w:szCs w:val="24"/>
        </w:rPr>
        <w:t>To</w:t>
      </w:r>
      <w:r w:rsidR="00763B2D" w:rsidRPr="059DC813">
        <w:rPr>
          <w:b/>
          <w:bCs/>
          <w:sz w:val="24"/>
          <w:szCs w:val="24"/>
        </w:rPr>
        <w:t xml:space="preserve"> be complete</w:t>
      </w:r>
      <w:r w:rsidR="008B28E7" w:rsidRPr="059DC813">
        <w:rPr>
          <w:b/>
          <w:bCs/>
          <w:sz w:val="24"/>
          <w:szCs w:val="24"/>
        </w:rPr>
        <w:t>d</w:t>
      </w:r>
      <w:r w:rsidR="00763B2D" w:rsidRPr="059DC813">
        <w:rPr>
          <w:b/>
          <w:bCs/>
          <w:sz w:val="24"/>
          <w:szCs w:val="24"/>
        </w:rPr>
        <w:t xml:space="preserve"> at the end of </w:t>
      </w:r>
      <w:r w:rsidR="00F139CF" w:rsidRPr="059DC813">
        <w:rPr>
          <w:b/>
          <w:bCs/>
          <w:sz w:val="24"/>
          <w:szCs w:val="24"/>
        </w:rPr>
        <w:t>workbook</w:t>
      </w:r>
      <w:r w:rsidR="00220D06" w:rsidRPr="059DC813">
        <w:rPr>
          <w:b/>
          <w:bCs/>
          <w:sz w:val="24"/>
          <w:szCs w:val="24"/>
        </w:rPr>
        <w:t xml:space="preserve"> completion</w:t>
      </w:r>
      <w:r w:rsidR="008B28E7" w:rsidRPr="059DC813">
        <w:rPr>
          <w:b/>
          <w:bCs/>
          <w:sz w:val="24"/>
          <w:szCs w:val="24"/>
        </w:rPr>
        <w:t>)</w:t>
      </w:r>
      <w:r w:rsidR="59DAE3AA" w:rsidRPr="059DC813">
        <w:rPr>
          <w:b/>
          <w:bCs/>
          <w:sz w:val="24"/>
          <w:szCs w:val="24"/>
        </w:rPr>
        <w:t>.</w:t>
      </w:r>
      <w:r w:rsidR="00763B2D" w:rsidRPr="059DC813">
        <w:rPr>
          <w:b/>
          <w:bCs/>
          <w:sz w:val="24"/>
          <w:szCs w:val="24"/>
        </w:rPr>
        <w:t xml:space="preserve"> </w:t>
      </w:r>
    </w:p>
    <w:p w14:paraId="4C1AF58E" w14:textId="77777777" w:rsidR="00846D84" w:rsidRPr="00270EEB" w:rsidRDefault="00846D84" w:rsidP="00FF7EBB">
      <w:pPr>
        <w:jc w:val="both"/>
        <w:rPr>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60"/>
        <w:gridCol w:w="2830"/>
        <w:gridCol w:w="2418"/>
        <w:gridCol w:w="1519"/>
      </w:tblGrid>
      <w:tr w:rsidR="00220D06" w:rsidRPr="00270EEB" w14:paraId="7286CFA3" w14:textId="77777777" w:rsidTr="00D96D97">
        <w:tc>
          <w:tcPr>
            <w:tcW w:w="2260"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830"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418"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1519"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00D96D97">
        <w:tc>
          <w:tcPr>
            <w:tcW w:w="2260" w:type="dxa"/>
            <w:shd w:val="clear" w:color="auto" w:fill="auto"/>
          </w:tcPr>
          <w:p w14:paraId="38D88991" w14:textId="77777777" w:rsidR="00220D06" w:rsidRPr="00270EEB" w:rsidRDefault="00220D06" w:rsidP="00A10FB4">
            <w:pPr>
              <w:jc w:val="center"/>
              <w:rPr>
                <w:sz w:val="24"/>
                <w:szCs w:val="24"/>
              </w:rPr>
            </w:pPr>
          </w:p>
          <w:p w14:paraId="1F05C64E" w14:textId="77777777" w:rsidR="00D96D97" w:rsidRDefault="00D96D97" w:rsidP="00A10FB4">
            <w:pPr>
              <w:jc w:val="center"/>
              <w:rPr>
                <w:sz w:val="24"/>
                <w:szCs w:val="24"/>
              </w:rPr>
            </w:pPr>
          </w:p>
          <w:p w14:paraId="66224223" w14:textId="69DEAFA9" w:rsidR="00220D06" w:rsidRPr="00270EEB" w:rsidRDefault="00D96D97" w:rsidP="00A10FB4">
            <w:pPr>
              <w:jc w:val="center"/>
              <w:rPr>
                <w:sz w:val="24"/>
                <w:szCs w:val="24"/>
              </w:rPr>
            </w:pPr>
            <w:r>
              <w:rPr>
                <w:sz w:val="24"/>
                <w:szCs w:val="24"/>
              </w:rPr>
              <w:t>Referencing</w:t>
            </w:r>
          </w:p>
          <w:p w14:paraId="4B5016F9" w14:textId="77777777" w:rsidR="00220D06" w:rsidRPr="00270EEB" w:rsidRDefault="00220D06" w:rsidP="00A10FB4">
            <w:pPr>
              <w:jc w:val="center"/>
              <w:rPr>
                <w:sz w:val="24"/>
                <w:szCs w:val="24"/>
              </w:rPr>
            </w:pPr>
          </w:p>
          <w:p w14:paraId="5A8E3BA0" w14:textId="77777777" w:rsidR="00220D06" w:rsidRPr="00270EEB" w:rsidRDefault="00220D06" w:rsidP="00A10FB4">
            <w:pPr>
              <w:jc w:val="center"/>
              <w:rPr>
                <w:sz w:val="24"/>
                <w:szCs w:val="24"/>
              </w:rPr>
            </w:pPr>
          </w:p>
          <w:p w14:paraId="1D925BEB" w14:textId="77777777" w:rsidR="00220D06" w:rsidRPr="00270EEB" w:rsidRDefault="00220D06" w:rsidP="00A10FB4">
            <w:pPr>
              <w:jc w:val="center"/>
              <w:rPr>
                <w:sz w:val="24"/>
                <w:szCs w:val="24"/>
              </w:rPr>
            </w:pPr>
          </w:p>
          <w:p w14:paraId="12DD0457" w14:textId="77777777" w:rsidR="00220D06" w:rsidRPr="00270EEB" w:rsidRDefault="00220D06" w:rsidP="00A10FB4">
            <w:pPr>
              <w:jc w:val="center"/>
              <w:rPr>
                <w:sz w:val="24"/>
                <w:szCs w:val="24"/>
              </w:rPr>
            </w:pPr>
          </w:p>
          <w:p w14:paraId="43FC3966" w14:textId="77777777" w:rsidR="00220D06" w:rsidRPr="00270EEB" w:rsidRDefault="00220D06" w:rsidP="00A10FB4">
            <w:pPr>
              <w:jc w:val="center"/>
              <w:rPr>
                <w:sz w:val="24"/>
                <w:szCs w:val="24"/>
              </w:rPr>
            </w:pPr>
          </w:p>
          <w:p w14:paraId="3E32D5F2" w14:textId="77777777" w:rsidR="00220D06" w:rsidRPr="00270EEB" w:rsidRDefault="00220D06" w:rsidP="00A10FB4">
            <w:pPr>
              <w:jc w:val="center"/>
              <w:rPr>
                <w:sz w:val="24"/>
                <w:szCs w:val="24"/>
              </w:rPr>
            </w:pPr>
          </w:p>
          <w:p w14:paraId="0ED85F85" w14:textId="1A011C95" w:rsidR="00220D06" w:rsidRPr="00270EEB" w:rsidRDefault="00220D06" w:rsidP="00A10FB4">
            <w:pPr>
              <w:jc w:val="center"/>
              <w:rPr>
                <w:sz w:val="24"/>
                <w:szCs w:val="24"/>
              </w:rPr>
            </w:pPr>
          </w:p>
        </w:tc>
        <w:tc>
          <w:tcPr>
            <w:tcW w:w="2830" w:type="dxa"/>
            <w:shd w:val="clear" w:color="auto" w:fill="auto"/>
          </w:tcPr>
          <w:p w14:paraId="55C7A93F" w14:textId="0BFCCCF4" w:rsidR="00D96D97" w:rsidRPr="00D96D97" w:rsidRDefault="00D96D97" w:rsidP="00A10FB4">
            <w:pPr>
              <w:jc w:val="center"/>
              <w:rPr>
                <w:sz w:val="24"/>
                <w:szCs w:val="24"/>
              </w:rPr>
            </w:pPr>
            <w:r>
              <w:rPr>
                <w:sz w:val="24"/>
                <w:szCs w:val="24"/>
              </w:rPr>
              <w:t>This will be achieved by researching Harvard referencing, looking at examples and practicing writing in Harvard referencing style and by referring and reading over the Harvard Referencing Guide.</w:t>
            </w:r>
          </w:p>
        </w:tc>
        <w:tc>
          <w:tcPr>
            <w:tcW w:w="2418" w:type="dxa"/>
            <w:shd w:val="clear" w:color="auto" w:fill="auto"/>
          </w:tcPr>
          <w:p w14:paraId="47016A27" w14:textId="133FF98D" w:rsidR="00220D06" w:rsidRDefault="00220D06" w:rsidP="00A10FB4">
            <w:pPr>
              <w:jc w:val="center"/>
              <w:rPr>
                <w:sz w:val="24"/>
                <w:szCs w:val="24"/>
              </w:rPr>
            </w:pPr>
          </w:p>
          <w:p w14:paraId="185559E3" w14:textId="77777777" w:rsidR="00D96D97" w:rsidRDefault="00D96D97" w:rsidP="00A10FB4">
            <w:pPr>
              <w:jc w:val="center"/>
              <w:rPr>
                <w:sz w:val="24"/>
                <w:szCs w:val="24"/>
              </w:rPr>
            </w:pPr>
          </w:p>
          <w:p w14:paraId="6C2B78F4" w14:textId="580DC1CA" w:rsidR="00D96D97" w:rsidRPr="00A10FB4" w:rsidRDefault="00D96D97" w:rsidP="00A10FB4">
            <w:pPr>
              <w:jc w:val="center"/>
              <w:rPr>
                <w:sz w:val="24"/>
                <w:szCs w:val="24"/>
              </w:rPr>
            </w:pPr>
            <w:r w:rsidRPr="00A10FB4">
              <w:rPr>
                <w:sz w:val="24"/>
                <w:szCs w:val="24"/>
              </w:rPr>
              <w:t>University</w:t>
            </w:r>
            <w:r w:rsidR="00A10FB4" w:rsidRPr="00A10FB4">
              <w:rPr>
                <w:sz w:val="24"/>
                <w:szCs w:val="24"/>
              </w:rPr>
              <w:t xml:space="preserve"> </w:t>
            </w:r>
            <w:r w:rsidRPr="00A10FB4">
              <w:rPr>
                <w:sz w:val="24"/>
                <w:szCs w:val="24"/>
              </w:rPr>
              <w:t>Staff</w:t>
            </w:r>
            <w:r w:rsidR="00A10FB4">
              <w:rPr>
                <w:sz w:val="24"/>
                <w:szCs w:val="24"/>
              </w:rPr>
              <w:t>,</w:t>
            </w:r>
          </w:p>
          <w:p w14:paraId="324D8AC7" w14:textId="5619348C" w:rsidR="00D96D97" w:rsidRPr="00A10FB4" w:rsidRDefault="00D96D97" w:rsidP="00A10FB4">
            <w:pPr>
              <w:jc w:val="center"/>
              <w:rPr>
                <w:sz w:val="24"/>
                <w:szCs w:val="24"/>
              </w:rPr>
            </w:pPr>
            <w:r w:rsidRPr="00A10FB4">
              <w:rPr>
                <w:sz w:val="24"/>
                <w:szCs w:val="24"/>
              </w:rPr>
              <w:t>Colleagues in work</w:t>
            </w:r>
          </w:p>
          <w:p w14:paraId="177DD410" w14:textId="35571B89" w:rsidR="00D96D97" w:rsidRPr="00A10FB4" w:rsidRDefault="00A10FB4" w:rsidP="00A10FB4">
            <w:pPr>
              <w:jc w:val="center"/>
              <w:rPr>
                <w:sz w:val="24"/>
                <w:szCs w:val="24"/>
              </w:rPr>
            </w:pPr>
            <w:r>
              <w:rPr>
                <w:sz w:val="24"/>
                <w:szCs w:val="24"/>
              </w:rPr>
              <w:t xml:space="preserve">&amp; </w:t>
            </w:r>
            <w:r w:rsidR="00D96D97" w:rsidRPr="00A10FB4">
              <w:rPr>
                <w:sz w:val="24"/>
                <w:szCs w:val="24"/>
              </w:rPr>
              <w:t>Family</w:t>
            </w:r>
          </w:p>
        </w:tc>
        <w:tc>
          <w:tcPr>
            <w:tcW w:w="1519" w:type="dxa"/>
            <w:shd w:val="clear" w:color="auto" w:fill="auto"/>
          </w:tcPr>
          <w:p w14:paraId="1F90E38B" w14:textId="71E615A0" w:rsidR="00D96D97" w:rsidRDefault="00D96D97" w:rsidP="00A10FB4">
            <w:pPr>
              <w:jc w:val="center"/>
              <w:rPr>
                <w:sz w:val="24"/>
                <w:szCs w:val="24"/>
              </w:rPr>
            </w:pPr>
          </w:p>
          <w:p w14:paraId="22D89735" w14:textId="0B17F1DD" w:rsidR="00D96D97" w:rsidRDefault="00D96D97" w:rsidP="00A10FB4">
            <w:pPr>
              <w:jc w:val="center"/>
              <w:rPr>
                <w:sz w:val="24"/>
                <w:szCs w:val="24"/>
              </w:rPr>
            </w:pPr>
          </w:p>
          <w:p w14:paraId="30A674B7" w14:textId="11CAEFF2" w:rsidR="62FE5CAF" w:rsidRPr="00D96D97" w:rsidRDefault="00D96D97" w:rsidP="00A10FB4">
            <w:pPr>
              <w:jc w:val="center"/>
              <w:rPr>
                <w:sz w:val="24"/>
                <w:szCs w:val="24"/>
              </w:rPr>
            </w:pPr>
            <w:r>
              <w:rPr>
                <w:sz w:val="24"/>
                <w:szCs w:val="24"/>
              </w:rPr>
              <w:t>6 months</w:t>
            </w:r>
          </w:p>
        </w:tc>
      </w:tr>
      <w:tr w:rsidR="00220D06" w:rsidRPr="00270EEB" w14:paraId="4DD6097A" w14:textId="77777777" w:rsidTr="00D96D97">
        <w:tc>
          <w:tcPr>
            <w:tcW w:w="2260" w:type="dxa"/>
            <w:shd w:val="clear" w:color="auto" w:fill="auto"/>
          </w:tcPr>
          <w:p w14:paraId="425B6CB3" w14:textId="56F81F0C" w:rsidR="00220D06" w:rsidRPr="00270EEB" w:rsidRDefault="00220D06" w:rsidP="00A10FB4">
            <w:pPr>
              <w:jc w:val="center"/>
              <w:rPr>
                <w:sz w:val="24"/>
                <w:szCs w:val="24"/>
              </w:rPr>
            </w:pPr>
          </w:p>
          <w:p w14:paraId="4865F322" w14:textId="77777777" w:rsidR="00220D06" w:rsidRPr="00270EEB" w:rsidRDefault="00220D06" w:rsidP="00A10FB4">
            <w:pPr>
              <w:jc w:val="center"/>
              <w:rPr>
                <w:sz w:val="24"/>
                <w:szCs w:val="24"/>
              </w:rPr>
            </w:pPr>
          </w:p>
          <w:p w14:paraId="6DC6E7C2" w14:textId="77777777" w:rsidR="00D96D97" w:rsidRDefault="00D96D97" w:rsidP="00A10FB4">
            <w:pPr>
              <w:jc w:val="center"/>
              <w:rPr>
                <w:sz w:val="24"/>
                <w:szCs w:val="24"/>
              </w:rPr>
            </w:pPr>
          </w:p>
          <w:p w14:paraId="41111EAF" w14:textId="77777777" w:rsidR="00A10FB4" w:rsidRDefault="00D96D97" w:rsidP="00A10FB4">
            <w:pPr>
              <w:jc w:val="center"/>
              <w:rPr>
                <w:sz w:val="24"/>
                <w:szCs w:val="24"/>
              </w:rPr>
            </w:pPr>
            <w:r>
              <w:rPr>
                <w:sz w:val="24"/>
                <w:szCs w:val="24"/>
              </w:rPr>
              <w:t xml:space="preserve">Statement </w:t>
            </w:r>
          </w:p>
          <w:p w14:paraId="0A2D2C9B" w14:textId="09028767" w:rsidR="00220D06" w:rsidRPr="00270EEB" w:rsidRDefault="00D96D97" w:rsidP="00A10FB4">
            <w:pPr>
              <w:jc w:val="center"/>
              <w:rPr>
                <w:sz w:val="24"/>
                <w:szCs w:val="24"/>
              </w:rPr>
            </w:pPr>
            <w:r>
              <w:rPr>
                <w:sz w:val="24"/>
                <w:szCs w:val="24"/>
              </w:rPr>
              <w:t>Writing</w:t>
            </w:r>
          </w:p>
          <w:p w14:paraId="0214F434" w14:textId="77777777" w:rsidR="00220D06" w:rsidRPr="00270EEB" w:rsidRDefault="00220D06" w:rsidP="00A10FB4">
            <w:pPr>
              <w:jc w:val="center"/>
              <w:rPr>
                <w:sz w:val="24"/>
                <w:szCs w:val="24"/>
              </w:rPr>
            </w:pPr>
          </w:p>
          <w:p w14:paraId="78E923B6" w14:textId="77777777" w:rsidR="00220D06" w:rsidRPr="00270EEB" w:rsidRDefault="00220D06" w:rsidP="00A10FB4">
            <w:pPr>
              <w:jc w:val="center"/>
              <w:rPr>
                <w:sz w:val="24"/>
                <w:szCs w:val="24"/>
              </w:rPr>
            </w:pPr>
          </w:p>
          <w:p w14:paraId="230BFF7F" w14:textId="77777777" w:rsidR="00220D06" w:rsidRPr="00270EEB" w:rsidRDefault="00220D06" w:rsidP="00A10FB4">
            <w:pPr>
              <w:jc w:val="center"/>
              <w:rPr>
                <w:sz w:val="24"/>
                <w:szCs w:val="24"/>
              </w:rPr>
            </w:pPr>
          </w:p>
          <w:p w14:paraId="1E5577CA" w14:textId="77777777" w:rsidR="00220D06" w:rsidRPr="00270EEB" w:rsidRDefault="00220D06" w:rsidP="00A10FB4">
            <w:pPr>
              <w:jc w:val="center"/>
              <w:rPr>
                <w:sz w:val="24"/>
                <w:szCs w:val="24"/>
              </w:rPr>
            </w:pPr>
          </w:p>
          <w:p w14:paraId="4FE15341" w14:textId="77777777" w:rsidR="00220D06" w:rsidRPr="00270EEB" w:rsidRDefault="00220D06" w:rsidP="00A10FB4">
            <w:pPr>
              <w:jc w:val="center"/>
              <w:rPr>
                <w:sz w:val="24"/>
                <w:szCs w:val="24"/>
              </w:rPr>
            </w:pPr>
          </w:p>
          <w:p w14:paraId="4B5300CC" w14:textId="4ECA6389" w:rsidR="00220D06" w:rsidRPr="00270EEB" w:rsidRDefault="00220D06" w:rsidP="00A10FB4">
            <w:pPr>
              <w:rPr>
                <w:sz w:val="24"/>
                <w:szCs w:val="24"/>
              </w:rPr>
            </w:pPr>
          </w:p>
        </w:tc>
        <w:tc>
          <w:tcPr>
            <w:tcW w:w="2830" w:type="dxa"/>
            <w:shd w:val="clear" w:color="auto" w:fill="auto"/>
          </w:tcPr>
          <w:p w14:paraId="6AB51A37" w14:textId="044B428A" w:rsidR="00220D06" w:rsidRDefault="00D96D97" w:rsidP="00D96D97">
            <w:pPr>
              <w:jc w:val="center"/>
              <w:rPr>
                <w:sz w:val="24"/>
                <w:szCs w:val="24"/>
              </w:rPr>
            </w:pPr>
            <w:r>
              <w:rPr>
                <w:sz w:val="24"/>
                <w:szCs w:val="24"/>
              </w:rPr>
              <w:t>This will be achieved by putting myself forward to write statements when I can, asking colleagues if they have any example statements to learn from and refer too and not being afraid to ask for help or advice when needed.</w:t>
            </w:r>
          </w:p>
          <w:p w14:paraId="0FAD1436" w14:textId="4CE43AEB" w:rsidR="00D96D97" w:rsidRPr="00D96D97" w:rsidRDefault="00D96D97" w:rsidP="00D96D97">
            <w:pPr>
              <w:rPr>
                <w:sz w:val="24"/>
                <w:szCs w:val="24"/>
              </w:rPr>
            </w:pPr>
          </w:p>
        </w:tc>
        <w:tc>
          <w:tcPr>
            <w:tcW w:w="2418" w:type="dxa"/>
            <w:shd w:val="clear" w:color="auto" w:fill="auto"/>
          </w:tcPr>
          <w:p w14:paraId="55CDA8EA" w14:textId="5246DBBC" w:rsidR="00D96D97" w:rsidRDefault="00D96D97" w:rsidP="00FF7EBB">
            <w:pPr>
              <w:jc w:val="both"/>
              <w:rPr>
                <w:sz w:val="24"/>
                <w:szCs w:val="24"/>
              </w:rPr>
            </w:pPr>
          </w:p>
          <w:p w14:paraId="03689D9B" w14:textId="77777777" w:rsidR="00D96D97" w:rsidRDefault="00D96D97" w:rsidP="00A10FB4">
            <w:pPr>
              <w:jc w:val="center"/>
              <w:rPr>
                <w:sz w:val="24"/>
                <w:szCs w:val="24"/>
              </w:rPr>
            </w:pPr>
          </w:p>
          <w:p w14:paraId="0B717553" w14:textId="0E0431B0" w:rsidR="00D96D97" w:rsidRPr="00A10FB4" w:rsidRDefault="00D96D97" w:rsidP="00A10FB4">
            <w:pPr>
              <w:jc w:val="center"/>
              <w:rPr>
                <w:sz w:val="24"/>
                <w:szCs w:val="24"/>
              </w:rPr>
            </w:pPr>
            <w:r w:rsidRPr="00A10FB4">
              <w:rPr>
                <w:sz w:val="24"/>
                <w:szCs w:val="24"/>
              </w:rPr>
              <w:t>Colleagues in work</w:t>
            </w:r>
          </w:p>
          <w:p w14:paraId="007C62FB" w14:textId="597E91E0" w:rsidR="00220D06" w:rsidRPr="00A10FB4" w:rsidRDefault="00A10FB4" w:rsidP="00A10FB4">
            <w:pPr>
              <w:jc w:val="center"/>
              <w:rPr>
                <w:sz w:val="24"/>
                <w:szCs w:val="24"/>
              </w:rPr>
            </w:pPr>
            <w:r>
              <w:rPr>
                <w:sz w:val="24"/>
                <w:szCs w:val="24"/>
              </w:rPr>
              <w:t xml:space="preserve">&amp; My </w:t>
            </w:r>
            <w:r w:rsidR="00D96D97" w:rsidRPr="00A10FB4">
              <w:rPr>
                <w:sz w:val="24"/>
                <w:szCs w:val="24"/>
              </w:rPr>
              <w:t>Supervisor</w:t>
            </w:r>
          </w:p>
        </w:tc>
        <w:tc>
          <w:tcPr>
            <w:tcW w:w="1519" w:type="dxa"/>
            <w:shd w:val="clear" w:color="auto" w:fill="auto"/>
          </w:tcPr>
          <w:p w14:paraId="25AAFC86" w14:textId="5E0E88F9" w:rsidR="00D96D97" w:rsidRDefault="00D96D97" w:rsidP="00A10FB4">
            <w:pPr>
              <w:jc w:val="center"/>
              <w:rPr>
                <w:sz w:val="24"/>
                <w:szCs w:val="24"/>
              </w:rPr>
            </w:pPr>
          </w:p>
          <w:p w14:paraId="6EA99C2F" w14:textId="5D09BF4F" w:rsidR="00D96D97" w:rsidRDefault="00D96D97" w:rsidP="00A10FB4">
            <w:pPr>
              <w:jc w:val="center"/>
              <w:rPr>
                <w:sz w:val="24"/>
                <w:szCs w:val="24"/>
              </w:rPr>
            </w:pPr>
          </w:p>
          <w:p w14:paraId="59FD24FF" w14:textId="4BD2E375" w:rsidR="62FE5CAF" w:rsidRPr="00D96D97" w:rsidRDefault="00D96D97" w:rsidP="00A10FB4">
            <w:pPr>
              <w:jc w:val="center"/>
              <w:rPr>
                <w:sz w:val="24"/>
                <w:szCs w:val="24"/>
              </w:rPr>
            </w:pPr>
            <w:r>
              <w:rPr>
                <w:sz w:val="24"/>
                <w:szCs w:val="24"/>
              </w:rPr>
              <w:t>6 months</w:t>
            </w:r>
          </w:p>
        </w:tc>
      </w:tr>
      <w:tr w:rsidR="00220D06" w:rsidRPr="00270EEB" w14:paraId="32973BBE" w14:textId="77777777" w:rsidTr="00D96D97">
        <w:tc>
          <w:tcPr>
            <w:tcW w:w="2260" w:type="dxa"/>
            <w:shd w:val="clear" w:color="auto" w:fill="auto"/>
          </w:tcPr>
          <w:p w14:paraId="27365973" w14:textId="77777777" w:rsidR="00220D06" w:rsidRPr="00270EEB" w:rsidRDefault="00220D06" w:rsidP="00A10FB4">
            <w:pPr>
              <w:jc w:val="center"/>
              <w:rPr>
                <w:sz w:val="24"/>
                <w:szCs w:val="24"/>
              </w:rPr>
            </w:pPr>
          </w:p>
          <w:p w14:paraId="6B12593B" w14:textId="2DF5DC2E" w:rsidR="00220D06" w:rsidRDefault="00220D06" w:rsidP="00A10FB4">
            <w:pPr>
              <w:jc w:val="center"/>
              <w:rPr>
                <w:sz w:val="24"/>
                <w:szCs w:val="24"/>
              </w:rPr>
            </w:pPr>
          </w:p>
          <w:p w14:paraId="4C0CA3A8" w14:textId="77777777" w:rsidR="00D96D97" w:rsidRPr="00270EEB" w:rsidRDefault="00D96D97" w:rsidP="00A10FB4">
            <w:pPr>
              <w:jc w:val="center"/>
              <w:rPr>
                <w:sz w:val="24"/>
                <w:szCs w:val="24"/>
              </w:rPr>
            </w:pPr>
          </w:p>
          <w:p w14:paraId="39F61F13" w14:textId="1EE6D089" w:rsidR="00220D06" w:rsidRDefault="00D96D97" w:rsidP="00A10FB4">
            <w:pPr>
              <w:jc w:val="center"/>
              <w:rPr>
                <w:sz w:val="24"/>
                <w:szCs w:val="24"/>
              </w:rPr>
            </w:pPr>
            <w:r>
              <w:rPr>
                <w:sz w:val="24"/>
                <w:szCs w:val="24"/>
              </w:rPr>
              <w:t>Interviewing</w:t>
            </w:r>
          </w:p>
          <w:p w14:paraId="17DAE6D2" w14:textId="185D7060" w:rsidR="00A10FB4" w:rsidRPr="00270EEB" w:rsidRDefault="00A10FB4" w:rsidP="00A10FB4">
            <w:pPr>
              <w:jc w:val="center"/>
              <w:rPr>
                <w:sz w:val="24"/>
                <w:szCs w:val="24"/>
              </w:rPr>
            </w:pPr>
            <w:r>
              <w:rPr>
                <w:sz w:val="24"/>
                <w:szCs w:val="24"/>
              </w:rPr>
              <w:t>&amp; Case Files</w:t>
            </w:r>
          </w:p>
          <w:p w14:paraId="3212F272" w14:textId="77777777" w:rsidR="00220D06" w:rsidRPr="00270EEB" w:rsidRDefault="00220D06" w:rsidP="00A10FB4">
            <w:pPr>
              <w:jc w:val="center"/>
              <w:rPr>
                <w:sz w:val="24"/>
                <w:szCs w:val="24"/>
              </w:rPr>
            </w:pPr>
          </w:p>
          <w:p w14:paraId="1BEBD163" w14:textId="77777777" w:rsidR="00220D06" w:rsidRPr="00270EEB" w:rsidRDefault="00220D06" w:rsidP="00A10FB4">
            <w:pPr>
              <w:jc w:val="center"/>
              <w:rPr>
                <w:sz w:val="24"/>
                <w:szCs w:val="24"/>
              </w:rPr>
            </w:pPr>
          </w:p>
          <w:p w14:paraId="40CC91DD" w14:textId="77777777" w:rsidR="00220D06" w:rsidRPr="00270EEB" w:rsidRDefault="00220D06" w:rsidP="00A10FB4">
            <w:pPr>
              <w:jc w:val="center"/>
              <w:rPr>
                <w:sz w:val="24"/>
                <w:szCs w:val="24"/>
              </w:rPr>
            </w:pPr>
          </w:p>
          <w:p w14:paraId="0304AF65" w14:textId="77777777" w:rsidR="00220D06" w:rsidRPr="00270EEB" w:rsidRDefault="00220D06" w:rsidP="00A10FB4">
            <w:pPr>
              <w:jc w:val="center"/>
              <w:rPr>
                <w:sz w:val="24"/>
                <w:szCs w:val="24"/>
              </w:rPr>
            </w:pPr>
          </w:p>
          <w:p w14:paraId="65C95C94" w14:textId="77777777" w:rsidR="00220D06" w:rsidRPr="00270EEB" w:rsidRDefault="00220D06" w:rsidP="00A10FB4">
            <w:pPr>
              <w:jc w:val="center"/>
              <w:rPr>
                <w:sz w:val="24"/>
                <w:szCs w:val="24"/>
              </w:rPr>
            </w:pPr>
          </w:p>
          <w:p w14:paraId="78F17E05" w14:textId="77777777" w:rsidR="00220D06" w:rsidRPr="00270EEB" w:rsidRDefault="00220D06" w:rsidP="00A10FB4">
            <w:pPr>
              <w:jc w:val="center"/>
              <w:rPr>
                <w:sz w:val="24"/>
                <w:szCs w:val="24"/>
              </w:rPr>
            </w:pPr>
          </w:p>
          <w:p w14:paraId="637C7801" w14:textId="77777777" w:rsidR="00220D06" w:rsidRPr="00270EEB" w:rsidRDefault="00220D06" w:rsidP="00A10FB4">
            <w:pPr>
              <w:jc w:val="center"/>
              <w:rPr>
                <w:sz w:val="24"/>
                <w:szCs w:val="24"/>
              </w:rPr>
            </w:pPr>
          </w:p>
          <w:p w14:paraId="6AD71E3E" w14:textId="1E872C0C" w:rsidR="00220D06" w:rsidRPr="00270EEB" w:rsidRDefault="00220D06" w:rsidP="00A10FB4">
            <w:pPr>
              <w:rPr>
                <w:sz w:val="24"/>
                <w:szCs w:val="24"/>
              </w:rPr>
            </w:pPr>
          </w:p>
          <w:p w14:paraId="59B02BC7" w14:textId="77777777" w:rsidR="00220D06" w:rsidRPr="00270EEB" w:rsidRDefault="00220D06" w:rsidP="00A10FB4">
            <w:pPr>
              <w:jc w:val="center"/>
              <w:rPr>
                <w:sz w:val="24"/>
                <w:szCs w:val="24"/>
              </w:rPr>
            </w:pPr>
          </w:p>
        </w:tc>
        <w:tc>
          <w:tcPr>
            <w:tcW w:w="2830" w:type="dxa"/>
            <w:shd w:val="clear" w:color="auto" w:fill="auto"/>
          </w:tcPr>
          <w:p w14:paraId="568C69DA" w14:textId="52CC0338" w:rsidR="00220D06" w:rsidRPr="00270EEB" w:rsidRDefault="00D96D97" w:rsidP="00A10FB4">
            <w:pPr>
              <w:jc w:val="center"/>
              <w:rPr>
                <w:sz w:val="24"/>
                <w:szCs w:val="24"/>
              </w:rPr>
            </w:pPr>
            <w:r>
              <w:rPr>
                <w:sz w:val="24"/>
                <w:szCs w:val="24"/>
              </w:rPr>
              <w:t xml:space="preserve">This will be achieved by building the confidence to put myself forward for any interviews and will mostly develop when I go on my Hub attachment in October where I will be interviewing and </w:t>
            </w:r>
            <w:r w:rsidR="00A10FB4">
              <w:rPr>
                <w:sz w:val="24"/>
                <w:szCs w:val="24"/>
              </w:rPr>
              <w:t>building case files most days, with the support of my tutor</w:t>
            </w:r>
          </w:p>
        </w:tc>
        <w:tc>
          <w:tcPr>
            <w:tcW w:w="2418" w:type="dxa"/>
            <w:shd w:val="clear" w:color="auto" w:fill="auto"/>
          </w:tcPr>
          <w:p w14:paraId="63C5B3FF" w14:textId="72F74C79" w:rsidR="00D96D97" w:rsidRDefault="00D96D97" w:rsidP="00D96D97">
            <w:pPr>
              <w:jc w:val="center"/>
              <w:rPr>
                <w:sz w:val="24"/>
                <w:szCs w:val="24"/>
              </w:rPr>
            </w:pPr>
          </w:p>
          <w:p w14:paraId="143DB339" w14:textId="77777777" w:rsidR="00D96D97" w:rsidRDefault="00D96D97" w:rsidP="00D96D97">
            <w:pPr>
              <w:jc w:val="center"/>
              <w:rPr>
                <w:sz w:val="24"/>
                <w:szCs w:val="24"/>
              </w:rPr>
            </w:pPr>
          </w:p>
          <w:p w14:paraId="1434B982" w14:textId="0D056BD4" w:rsidR="00D96D97" w:rsidRPr="00A10FB4" w:rsidRDefault="00D96D97" w:rsidP="00A10FB4">
            <w:pPr>
              <w:jc w:val="center"/>
              <w:rPr>
                <w:sz w:val="24"/>
                <w:szCs w:val="24"/>
              </w:rPr>
            </w:pPr>
            <w:r w:rsidRPr="00A10FB4">
              <w:rPr>
                <w:sz w:val="24"/>
                <w:szCs w:val="24"/>
              </w:rPr>
              <w:t>Colleagues in work</w:t>
            </w:r>
            <w:r w:rsidR="00A10FB4">
              <w:rPr>
                <w:sz w:val="24"/>
                <w:szCs w:val="24"/>
              </w:rPr>
              <w:t>,</w:t>
            </w:r>
          </w:p>
          <w:p w14:paraId="60DD3122" w14:textId="3EFD1FA5" w:rsidR="00D96D97" w:rsidRPr="00A10FB4" w:rsidRDefault="00A10FB4" w:rsidP="00A10FB4">
            <w:pPr>
              <w:jc w:val="center"/>
              <w:rPr>
                <w:sz w:val="24"/>
                <w:szCs w:val="24"/>
              </w:rPr>
            </w:pPr>
            <w:r>
              <w:rPr>
                <w:sz w:val="24"/>
                <w:szCs w:val="24"/>
              </w:rPr>
              <w:t xml:space="preserve">My </w:t>
            </w:r>
            <w:r w:rsidR="00D96D97" w:rsidRPr="00A10FB4">
              <w:rPr>
                <w:sz w:val="24"/>
                <w:szCs w:val="24"/>
              </w:rPr>
              <w:t>Supervisor</w:t>
            </w:r>
          </w:p>
          <w:p w14:paraId="5156DB7E" w14:textId="633370FB" w:rsidR="00220D06" w:rsidRPr="00A10FB4" w:rsidRDefault="00A10FB4" w:rsidP="00A10FB4">
            <w:pPr>
              <w:jc w:val="center"/>
              <w:rPr>
                <w:sz w:val="24"/>
                <w:szCs w:val="24"/>
              </w:rPr>
            </w:pPr>
            <w:r>
              <w:rPr>
                <w:sz w:val="24"/>
                <w:szCs w:val="24"/>
              </w:rPr>
              <w:t xml:space="preserve">&amp; </w:t>
            </w:r>
            <w:r w:rsidR="00D96D97" w:rsidRPr="00A10FB4">
              <w:rPr>
                <w:sz w:val="24"/>
                <w:szCs w:val="24"/>
              </w:rPr>
              <w:t>My Hub attachment tutor</w:t>
            </w:r>
          </w:p>
        </w:tc>
        <w:tc>
          <w:tcPr>
            <w:tcW w:w="1519" w:type="dxa"/>
            <w:shd w:val="clear" w:color="auto" w:fill="auto"/>
          </w:tcPr>
          <w:p w14:paraId="5A4090B6" w14:textId="01FF2B43" w:rsidR="00D96D97" w:rsidRDefault="00D96D97" w:rsidP="00A10FB4">
            <w:pPr>
              <w:jc w:val="center"/>
              <w:rPr>
                <w:sz w:val="24"/>
                <w:szCs w:val="24"/>
              </w:rPr>
            </w:pPr>
          </w:p>
          <w:p w14:paraId="352B4A4F" w14:textId="771DFA83" w:rsidR="00D96D97" w:rsidRDefault="00D96D97" w:rsidP="00A10FB4">
            <w:pPr>
              <w:jc w:val="center"/>
              <w:rPr>
                <w:sz w:val="24"/>
                <w:szCs w:val="24"/>
              </w:rPr>
            </w:pPr>
          </w:p>
          <w:p w14:paraId="54206255" w14:textId="208B8DFD" w:rsidR="62FE5CAF" w:rsidRPr="00D96D97" w:rsidRDefault="00D96D97" w:rsidP="00A10FB4">
            <w:pPr>
              <w:jc w:val="center"/>
              <w:rPr>
                <w:sz w:val="24"/>
                <w:szCs w:val="24"/>
              </w:rPr>
            </w:pPr>
            <w:r>
              <w:rPr>
                <w:sz w:val="24"/>
                <w:szCs w:val="24"/>
              </w:rPr>
              <w:t>6 months</w:t>
            </w:r>
          </w:p>
        </w:tc>
      </w:tr>
    </w:tbl>
    <w:p w14:paraId="2B4DA333" w14:textId="284F513A" w:rsidR="004923DA" w:rsidRPr="00270EEB" w:rsidRDefault="3DB4F896" w:rsidP="64D01D80">
      <w:pPr>
        <w:keepNext/>
        <w:spacing w:before="240" w:after="60"/>
        <w:jc w:val="both"/>
        <w:rPr>
          <w:b/>
          <w:bCs/>
          <w:sz w:val="24"/>
          <w:szCs w:val="24"/>
        </w:rPr>
      </w:pPr>
      <w:r w:rsidRPr="059DC813">
        <w:rPr>
          <w:b/>
          <w:bCs/>
          <w:sz w:val="24"/>
          <w:szCs w:val="24"/>
        </w:rPr>
        <w:lastRenderedPageBreak/>
        <w:t>Reference page</w:t>
      </w:r>
    </w:p>
    <w:p w14:paraId="695F1532" w14:textId="6915C18E" w:rsidR="008056CC" w:rsidRPr="00911621" w:rsidRDefault="008056CC" w:rsidP="008056CC">
      <w:pPr>
        <w:spacing w:before="240" w:after="60" w:line="360" w:lineRule="auto"/>
        <w:rPr>
          <w:rFonts w:ascii="Times New Roman" w:hAnsi="Times New Roman" w:cs="Times New Roman"/>
          <w:sz w:val="24"/>
          <w:szCs w:val="24"/>
        </w:rPr>
      </w:pPr>
      <w:r w:rsidRPr="00911621">
        <w:rPr>
          <w:rFonts w:ascii="Times New Roman" w:hAnsi="Times New Roman" w:cs="Times New Roman"/>
          <w:sz w:val="24"/>
          <w:szCs w:val="24"/>
        </w:rPr>
        <w:t>(2007). British Muslims and the Criminal Justice System. http://www.mywf.org.uk/uploads/projects/borderlines/Archive/2007/Justice1.pdf. Retrieved from http://www.mywf.org.uk/uploads/projects/borderlines/Archive/2007/Justice1.pdf</w:t>
      </w:r>
    </w:p>
    <w:p w14:paraId="7FBD0344" w14:textId="77777777" w:rsidR="008056CC" w:rsidRPr="00911621" w:rsidRDefault="008056CC" w:rsidP="008056CC">
      <w:pPr>
        <w:spacing w:before="240" w:after="60" w:line="360" w:lineRule="auto"/>
        <w:rPr>
          <w:rFonts w:ascii="Times New Roman" w:hAnsi="Times New Roman" w:cs="Times New Roman"/>
          <w:sz w:val="24"/>
          <w:szCs w:val="24"/>
        </w:rPr>
      </w:pPr>
      <w:r w:rsidRPr="00911621">
        <w:rPr>
          <w:rFonts w:ascii="Times New Roman" w:hAnsi="Times New Roman" w:cs="Times New Roman"/>
          <w:sz w:val="24"/>
          <w:szCs w:val="24"/>
        </w:rPr>
        <w:t>BBC Bitesize. (2020). What does Islam say about family life? Retrieved from BBC Bitesize: https://www.bbc.co.uk/bitesize/guides/zk9whyc/revision/3</w:t>
      </w:r>
    </w:p>
    <w:p w14:paraId="7BD0FED1" w14:textId="77777777" w:rsidR="008056CC" w:rsidRDefault="008056CC" w:rsidP="008056CC">
      <w:pPr>
        <w:spacing w:line="360" w:lineRule="auto"/>
        <w:rPr>
          <w:rFonts w:ascii="Times New Roman" w:hAnsi="Times New Roman" w:cs="Times New Roman"/>
          <w:sz w:val="24"/>
          <w:szCs w:val="24"/>
        </w:rPr>
      </w:pPr>
    </w:p>
    <w:p w14:paraId="11333B52" w14:textId="63818B7C" w:rsidR="008056CC" w:rsidRPr="0066075D" w:rsidRDefault="008056CC" w:rsidP="008056CC">
      <w:pPr>
        <w:spacing w:line="360" w:lineRule="auto"/>
        <w:rPr>
          <w:rFonts w:ascii="Times New Roman" w:hAnsi="Times New Roman" w:cs="Times New Roman"/>
          <w:sz w:val="24"/>
          <w:szCs w:val="24"/>
        </w:rPr>
      </w:pPr>
      <w:r w:rsidRPr="0066075D">
        <w:rPr>
          <w:rFonts w:ascii="Times New Roman" w:hAnsi="Times New Roman" w:cs="Times New Roman"/>
          <w:sz w:val="24"/>
          <w:szCs w:val="24"/>
        </w:rPr>
        <w:t>Bryant, R and Bryant, S. (2019). Blackstone's Handbook for Policing Students. 14th ed. Oxford: Oxford University Press.</w:t>
      </w:r>
    </w:p>
    <w:p w14:paraId="76B660C3" w14:textId="77777777" w:rsidR="008056CC" w:rsidRDefault="008056CC" w:rsidP="008056CC">
      <w:pPr>
        <w:spacing w:line="360" w:lineRule="auto"/>
        <w:rPr>
          <w:rFonts w:ascii="Times New Roman" w:hAnsi="Times New Roman" w:cs="Times New Roman"/>
          <w:sz w:val="24"/>
          <w:szCs w:val="24"/>
        </w:rPr>
      </w:pPr>
    </w:p>
    <w:p w14:paraId="757776C0" w14:textId="05A3F339" w:rsidR="008056CC" w:rsidRDefault="008056CC" w:rsidP="008056CC">
      <w:pPr>
        <w:spacing w:line="360" w:lineRule="auto"/>
        <w:rPr>
          <w:rFonts w:ascii="Times New Roman" w:hAnsi="Times New Roman" w:cs="Times New Roman"/>
          <w:sz w:val="24"/>
          <w:szCs w:val="24"/>
        </w:rPr>
      </w:pPr>
      <w:r w:rsidRPr="0066075D">
        <w:rPr>
          <w:rFonts w:ascii="Times New Roman" w:hAnsi="Times New Roman" w:cs="Times New Roman"/>
          <w:sz w:val="24"/>
          <w:szCs w:val="24"/>
        </w:rPr>
        <w:t>Bryant, R and Bryant, S. (2019). Blackstone's Handbook for Policing Students. 14th ed. (p. 75). Oxford: Oxford University Press.</w:t>
      </w:r>
    </w:p>
    <w:p w14:paraId="7DB688B3" w14:textId="32CABF59" w:rsidR="008056CC" w:rsidRDefault="008056CC" w:rsidP="008056CC">
      <w:pPr>
        <w:spacing w:line="360" w:lineRule="auto"/>
        <w:rPr>
          <w:rFonts w:ascii="Times New Roman" w:hAnsi="Times New Roman" w:cs="Times New Roman"/>
          <w:sz w:val="24"/>
          <w:szCs w:val="24"/>
        </w:rPr>
      </w:pPr>
    </w:p>
    <w:p w14:paraId="38F2CECC" w14:textId="6769B964" w:rsidR="008056CC" w:rsidRDefault="008056CC" w:rsidP="008056CC">
      <w:pPr>
        <w:spacing w:line="360" w:lineRule="auto"/>
        <w:rPr>
          <w:rFonts w:ascii="Times New Roman" w:hAnsi="Times New Roman" w:cs="Times New Roman"/>
          <w:sz w:val="24"/>
          <w:szCs w:val="24"/>
        </w:rPr>
      </w:pPr>
      <w:r>
        <w:rPr>
          <w:rFonts w:ascii="Times New Roman" w:hAnsi="Times New Roman" w:cs="Times New Roman"/>
          <w:sz w:val="24"/>
          <w:szCs w:val="24"/>
        </w:rPr>
        <w:t>Bryant, R and Bryant, S.</w:t>
      </w:r>
      <w:r w:rsidRPr="008056CC">
        <w:rPr>
          <w:rFonts w:ascii="Times New Roman" w:hAnsi="Times New Roman" w:cs="Times New Roman"/>
          <w:sz w:val="24"/>
          <w:szCs w:val="24"/>
        </w:rPr>
        <w:t xml:space="preserve"> (2019). Blackstone's Handbook for Policing Students. In S. B. Robin Bryant, Blackstone's Handbook for Policing Students (p. 270). Oxford: Oxford University Press.</w:t>
      </w:r>
    </w:p>
    <w:p w14:paraId="75FF5FC7" w14:textId="77777777" w:rsidR="008056CC" w:rsidRDefault="008056CC" w:rsidP="008056CC">
      <w:pPr>
        <w:spacing w:line="360" w:lineRule="auto"/>
        <w:rPr>
          <w:rFonts w:ascii="Times New Roman" w:hAnsi="Times New Roman" w:cs="Times New Roman"/>
          <w:sz w:val="24"/>
          <w:szCs w:val="24"/>
        </w:rPr>
      </w:pPr>
    </w:p>
    <w:p w14:paraId="2C5CEF19" w14:textId="099F9366" w:rsidR="008056CC" w:rsidRPr="008056CC" w:rsidRDefault="008056CC" w:rsidP="008056CC">
      <w:pPr>
        <w:spacing w:line="360" w:lineRule="auto"/>
        <w:rPr>
          <w:rFonts w:ascii="Times New Roman" w:hAnsi="Times New Roman" w:cs="Times New Roman"/>
          <w:sz w:val="24"/>
          <w:szCs w:val="24"/>
        </w:rPr>
      </w:pPr>
      <w:r>
        <w:rPr>
          <w:rFonts w:ascii="Times New Roman" w:hAnsi="Times New Roman" w:cs="Times New Roman"/>
          <w:sz w:val="24"/>
          <w:szCs w:val="24"/>
        </w:rPr>
        <w:t xml:space="preserve">Bryant, R and Bryant, S. </w:t>
      </w:r>
      <w:r w:rsidRPr="008056CC">
        <w:rPr>
          <w:rFonts w:ascii="Times New Roman" w:hAnsi="Times New Roman" w:cs="Times New Roman"/>
          <w:sz w:val="24"/>
          <w:szCs w:val="24"/>
        </w:rPr>
        <w:t>(2019). Blackstone's Handbook for Policing Students. In Blackstone's Handbook for Policing Students (p. 545). Oxford: Oxford University Press.</w:t>
      </w:r>
    </w:p>
    <w:p w14:paraId="0313AC46" w14:textId="7DBA8129" w:rsidR="008056CC" w:rsidRPr="008056CC" w:rsidRDefault="008056CC" w:rsidP="008056CC">
      <w:pPr>
        <w:spacing w:before="240" w:after="60" w:line="360" w:lineRule="auto"/>
        <w:rPr>
          <w:rFonts w:ascii="Times New Roman" w:hAnsi="Times New Roman" w:cs="Times New Roman"/>
          <w:sz w:val="24"/>
          <w:szCs w:val="24"/>
        </w:rPr>
      </w:pPr>
      <w:r w:rsidRPr="008056CC">
        <w:rPr>
          <w:rFonts w:ascii="Times New Roman" w:hAnsi="Times New Roman" w:cs="Times New Roman"/>
          <w:sz w:val="24"/>
          <w:szCs w:val="24"/>
        </w:rPr>
        <w:t>Cambridge Dictionary. (2020). Conflict. Retrieved from Cambridge Dictionary: https://dictionary.cambridge.org/dictionary/english/conflict</w:t>
      </w:r>
    </w:p>
    <w:p w14:paraId="24C4AB1C" w14:textId="6B28DB04" w:rsidR="008056CC" w:rsidRPr="00911621" w:rsidRDefault="008056CC" w:rsidP="008056CC">
      <w:pPr>
        <w:spacing w:before="240" w:after="60" w:line="360" w:lineRule="auto"/>
        <w:rPr>
          <w:rFonts w:ascii="Times New Roman" w:hAnsi="Times New Roman" w:cs="Times New Roman"/>
          <w:sz w:val="24"/>
          <w:szCs w:val="24"/>
        </w:rPr>
      </w:pPr>
      <w:r w:rsidRPr="00911621">
        <w:rPr>
          <w:rFonts w:ascii="Times New Roman" w:hAnsi="Times New Roman" w:cs="Times New Roman"/>
          <w:sz w:val="24"/>
          <w:szCs w:val="24"/>
        </w:rPr>
        <w:t>Cannon, M. (2014, 12 05). 1</w:t>
      </w:r>
      <w:r>
        <w:rPr>
          <w:rFonts w:ascii="Times New Roman" w:hAnsi="Times New Roman" w:cs="Times New Roman"/>
          <w:sz w:val="24"/>
          <w:szCs w:val="24"/>
        </w:rPr>
        <w:t>0 Things to Know When Visiting a</w:t>
      </w:r>
      <w:r w:rsidRPr="00911621">
        <w:rPr>
          <w:rFonts w:ascii="Times New Roman" w:hAnsi="Times New Roman" w:cs="Times New Roman"/>
          <w:sz w:val="24"/>
          <w:szCs w:val="24"/>
        </w:rPr>
        <w:t xml:space="preserve"> Muslim Home. Retrieved from mark-cannon.com: https://markcannondotcom.wordpress.com/2014/12/05/10-things-to-know-when-visiting-a-muslim-home/</w:t>
      </w:r>
    </w:p>
    <w:p w14:paraId="27E51510" w14:textId="77777777" w:rsidR="008056CC" w:rsidRPr="0066075D" w:rsidRDefault="008056CC" w:rsidP="008056CC">
      <w:pPr>
        <w:spacing w:before="240" w:after="60" w:line="360" w:lineRule="auto"/>
        <w:rPr>
          <w:rFonts w:ascii="Times New Roman" w:hAnsi="Times New Roman" w:cs="Times New Roman"/>
          <w:sz w:val="24"/>
          <w:szCs w:val="24"/>
        </w:rPr>
      </w:pPr>
      <w:r w:rsidRPr="0066075D">
        <w:rPr>
          <w:rFonts w:ascii="Times New Roman" w:hAnsi="Times New Roman" w:cs="Times New Roman"/>
          <w:sz w:val="24"/>
          <w:szCs w:val="24"/>
        </w:rPr>
        <w:t>Carrie, W. (2020, 04 03). Behavioural Strategies for Coping with Stress. Retrieved from CMC, Centre for Motivation and Change: https://motivationandchange.com/behavioral-strategies-coping-stress/</w:t>
      </w:r>
    </w:p>
    <w:p w14:paraId="1A65C0A9" w14:textId="77777777" w:rsidR="008056CC" w:rsidRPr="008056CC" w:rsidRDefault="008056CC" w:rsidP="008056CC">
      <w:pPr>
        <w:spacing w:before="240" w:after="60" w:line="360" w:lineRule="auto"/>
        <w:rPr>
          <w:rFonts w:ascii="Times New Roman" w:hAnsi="Times New Roman" w:cs="Times New Roman"/>
          <w:sz w:val="24"/>
          <w:szCs w:val="24"/>
        </w:rPr>
      </w:pPr>
      <w:r w:rsidRPr="008056CC">
        <w:rPr>
          <w:rFonts w:ascii="Times New Roman" w:hAnsi="Times New Roman" w:cs="Times New Roman"/>
          <w:sz w:val="24"/>
          <w:szCs w:val="24"/>
        </w:rPr>
        <w:t>ChangingMinds.org. (2020). The Betari Box. Retrieved from ChangingMinds.org: http://changingminds.org/explanations/behaviors/betari_box.htm</w:t>
      </w:r>
    </w:p>
    <w:p w14:paraId="4C9CCF90" w14:textId="77777777" w:rsidR="008056CC" w:rsidRPr="0066075D" w:rsidRDefault="008056CC" w:rsidP="008056CC">
      <w:pPr>
        <w:spacing w:before="240" w:after="60" w:line="360" w:lineRule="auto"/>
        <w:rPr>
          <w:rFonts w:ascii="Times New Roman" w:hAnsi="Times New Roman" w:cs="Times New Roman"/>
          <w:sz w:val="24"/>
          <w:szCs w:val="24"/>
        </w:rPr>
      </w:pPr>
      <w:r w:rsidRPr="0066075D">
        <w:rPr>
          <w:rFonts w:ascii="Times New Roman" w:hAnsi="Times New Roman" w:cs="Times New Roman"/>
          <w:sz w:val="24"/>
          <w:szCs w:val="24"/>
        </w:rPr>
        <w:lastRenderedPageBreak/>
        <w:t>Cherry, K. (2020, 01 24). 10 Ways to Build Your Resilience. Retrieved from Verywell mind: https://www.verywellmind.com/ways-to-become-more-resilient-2795063</w:t>
      </w:r>
    </w:p>
    <w:p w14:paraId="36D39BAF" w14:textId="77777777" w:rsidR="008056CC" w:rsidRPr="0066075D" w:rsidRDefault="008056CC" w:rsidP="008056CC">
      <w:pPr>
        <w:spacing w:before="240" w:after="60" w:line="360" w:lineRule="auto"/>
        <w:rPr>
          <w:rFonts w:ascii="Times New Roman" w:hAnsi="Times New Roman" w:cs="Times New Roman"/>
          <w:sz w:val="24"/>
          <w:szCs w:val="24"/>
        </w:rPr>
      </w:pPr>
      <w:r w:rsidRPr="0066075D">
        <w:rPr>
          <w:rFonts w:ascii="Times New Roman" w:hAnsi="Times New Roman" w:cs="Times New Roman"/>
          <w:sz w:val="24"/>
          <w:szCs w:val="24"/>
        </w:rPr>
        <w:t>Cheung &amp; Leung-Ngai. (1992). Impact of Homework Stress on Children's Physical and Psychological Wellbeing. Journal of the Hong Kong Medical Association.</w:t>
      </w:r>
    </w:p>
    <w:p w14:paraId="6F085047" w14:textId="77777777" w:rsidR="008056CC" w:rsidRPr="0066075D" w:rsidRDefault="008056CC" w:rsidP="008056CC">
      <w:pPr>
        <w:spacing w:line="360" w:lineRule="auto"/>
        <w:rPr>
          <w:rFonts w:ascii="Times New Roman" w:hAnsi="Times New Roman" w:cs="Times New Roman"/>
          <w:sz w:val="24"/>
          <w:szCs w:val="24"/>
        </w:rPr>
      </w:pPr>
      <w:r w:rsidRPr="0066075D">
        <w:rPr>
          <w:rFonts w:ascii="Times New Roman" w:hAnsi="Times New Roman" w:cs="Times New Roman"/>
          <w:sz w:val="24"/>
          <w:szCs w:val="24"/>
        </w:rPr>
        <w:t>Code of Ethics. (2020). Retrieved from College of Policing: https://www.college.police.uk/What-we-do/Ethics/Ethics-home/Pages/Code-of-Ethics.aspx</w:t>
      </w:r>
    </w:p>
    <w:p w14:paraId="2CFCAD7A" w14:textId="77777777" w:rsidR="008056CC" w:rsidRPr="00911621" w:rsidRDefault="008056CC" w:rsidP="008056CC">
      <w:pPr>
        <w:spacing w:before="240" w:after="60" w:line="360" w:lineRule="auto"/>
        <w:rPr>
          <w:rFonts w:ascii="Times New Roman" w:hAnsi="Times New Roman" w:cs="Times New Roman"/>
          <w:sz w:val="24"/>
          <w:szCs w:val="24"/>
        </w:rPr>
      </w:pPr>
      <w:r w:rsidRPr="00911621">
        <w:rPr>
          <w:rFonts w:ascii="Times New Roman" w:hAnsi="Times New Roman" w:cs="Times New Roman"/>
          <w:sz w:val="24"/>
          <w:szCs w:val="24"/>
        </w:rPr>
        <w:t>Code of Practice for Victims of Crime. (2015, October). Retrieved from https://assets.publishing.service.gov.uk/government/uploads/system/uploads/attachment_data/file/476900/code-of-practice-for-victims-of-crime.PDF</w:t>
      </w:r>
    </w:p>
    <w:p w14:paraId="7497FA8F" w14:textId="77777777" w:rsidR="008056CC" w:rsidRPr="008056CC" w:rsidRDefault="008056CC" w:rsidP="008056CC">
      <w:pPr>
        <w:spacing w:before="240" w:after="60" w:line="360" w:lineRule="auto"/>
        <w:rPr>
          <w:rFonts w:ascii="Times New Roman" w:hAnsi="Times New Roman" w:cs="Times New Roman"/>
          <w:sz w:val="24"/>
          <w:szCs w:val="24"/>
        </w:rPr>
      </w:pPr>
      <w:r w:rsidRPr="008056CC">
        <w:rPr>
          <w:rFonts w:ascii="Times New Roman" w:hAnsi="Times New Roman" w:cs="Times New Roman"/>
          <w:sz w:val="24"/>
          <w:szCs w:val="24"/>
        </w:rPr>
        <w:t>College of Policing. (2016). National Police Public Order Training Curriculum. In Guidance for Trainers - Module A2. College of Policing Limited.</w:t>
      </w:r>
    </w:p>
    <w:p w14:paraId="0574269B" w14:textId="77777777" w:rsidR="008056CC" w:rsidRPr="008056CC" w:rsidRDefault="008056CC" w:rsidP="008056CC">
      <w:pPr>
        <w:spacing w:before="240" w:after="60" w:line="360" w:lineRule="auto"/>
        <w:rPr>
          <w:rFonts w:ascii="Times New Roman" w:hAnsi="Times New Roman" w:cs="Times New Roman"/>
          <w:sz w:val="24"/>
          <w:szCs w:val="24"/>
        </w:rPr>
      </w:pPr>
      <w:r w:rsidRPr="008056CC">
        <w:rPr>
          <w:rFonts w:ascii="Times New Roman" w:hAnsi="Times New Roman" w:cs="Times New Roman"/>
          <w:sz w:val="24"/>
          <w:szCs w:val="24"/>
        </w:rPr>
        <w:t>College of Policing. (2020). Conflict Management. Retrieved from College of Policing: https://www.college.police.uk/What-we-do/Standards/Guidelines/conflict-management/Pages/conflict_management.aspx</w:t>
      </w:r>
    </w:p>
    <w:p w14:paraId="53F9B617" w14:textId="77777777" w:rsidR="008056CC" w:rsidRPr="00911621" w:rsidRDefault="008056CC" w:rsidP="008056CC">
      <w:pPr>
        <w:spacing w:before="240" w:after="60" w:line="360" w:lineRule="auto"/>
        <w:rPr>
          <w:rFonts w:ascii="Times New Roman" w:hAnsi="Times New Roman" w:cs="Times New Roman"/>
          <w:sz w:val="24"/>
          <w:szCs w:val="24"/>
        </w:rPr>
      </w:pPr>
      <w:r w:rsidRPr="00911621">
        <w:rPr>
          <w:rFonts w:ascii="Times New Roman" w:hAnsi="Times New Roman" w:cs="Times New Roman"/>
          <w:sz w:val="24"/>
          <w:szCs w:val="24"/>
        </w:rPr>
        <w:t>College of Policing. (2020). Engagement and Communication. Retrieved from College of Policing: https://www.app.college.police.uk/app-content/engagement-and-communication/communications/</w:t>
      </w:r>
    </w:p>
    <w:p w14:paraId="06FD7C46" w14:textId="77777777" w:rsidR="008056CC" w:rsidRDefault="008056CC" w:rsidP="008056CC">
      <w:pPr>
        <w:spacing w:line="360" w:lineRule="auto"/>
        <w:rPr>
          <w:rFonts w:ascii="Times New Roman" w:hAnsi="Times New Roman" w:cs="Times New Roman"/>
          <w:sz w:val="24"/>
          <w:szCs w:val="24"/>
        </w:rPr>
      </w:pPr>
    </w:p>
    <w:p w14:paraId="2DCB6986" w14:textId="7A897940" w:rsidR="008056CC" w:rsidRDefault="008056CC" w:rsidP="008056CC">
      <w:pPr>
        <w:spacing w:line="360" w:lineRule="auto"/>
        <w:rPr>
          <w:rFonts w:ascii="Times New Roman" w:hAnsi="Times New Roman" w:cs="Times New Roman"/>
          <w:sz w:val="24"/>
          <w:szCs w:val="24"/>
        </w:rPr>
      </w:pPr>
      <w:r w:rsidRPr="0066075D">
        <w:rPr>
          <w:rFonts w:ascii="Times New Roman" w:hAnsi="Times New Roman" w:cs="Times New Roman"/>
          <w:sz w:val="24"/>
          <w:szCs w:val="24"/>
        </w:rPr>
        <w:t>Dechalert, A. (2018, January 12). What it means to be vulnerable. Retrieved from Mad Hatter: https://medium.com/prototyping-a-year/what-it-means-to-be-vulnerable-527a7a68b854</w:t>
      </w:r>
    </w:p>
    <w:p w14:paraId="279715C5" w14:textId="77777777" w:rsidR="008056CC" w:rsidRDefault="008056CC" w:rsidP="008056CC">
      <w:pPr>
        <w:spacing w:line="360" w:lineRule="auto"/>
        <w:rPr>
          <w:rFonts w:ascii="Times New Roman" w:hAnsi="Times New Roman" w:cs="Times New Roman"/>
          <w:sz w:val="24"/>
          <w:szCs w:val="24"/>
        </w:rPr>
      </w:pPr>
    </w:p>
    <w:p w14:paraId="6F9BF2FF" w14:textId="3BD9A4E1" w:rsidR="008056CC" w:rsidRPr="0066075D" w:rsidRDefault="008056CC" w:rsidP="008056CC">
      <w:pPr>
        <w:spacing w:line="360" w:lineRule="auto"/>
        <w:rPr>
          <w:rFonts w:ascii="Times New Roman" w:hAnsi="Times New Roman" w:cs="Times New Roman"/>
          <w:sz w:val="24"/>
          <w:szCs w:val="24"/>
        </w:rPr>
      </w:pPr>
      <w:r w:rsidRPr="0066075D">
        <w:rPr>
          <w:rFonts w:ascii="Times New Roman" w:hAnsi="Times New Roman" w:cs="Times New Roman"/>
          <w:sz w:val="24"/>
          <w:szCs w:val="24"/>
        </w:rPr>
        <w:t>Excellence, N. C. (2005). Core Investigation Doctrine. Association of Chief Police Officers, 144.</w:t>
      </w:r>
    </w:p>
    <w:p w14:paraId="65878B7C" w14:textId="77777777" w:rsidR="008056CC" w:rsidRDefault="008056CC" w:rsidP="008056CC">
      <w:pPr>
        <w:spacing w:line="360" w:lineRule="auto"/>
        <w:rPr>
          <w:rFonts w:ascii="Times New Roman" w:hAnsi="Times New Roman" w:cs="Times New Roman"/>
          <w:sz w:val="24"/>
          <w:szCs w:val="24"/>
        </w:rPr>
      </w:pPr>
    </w:p>
    <w:p w14:paraId="4CC61F1D" w14:textId="3CECDA82" w:rsidR="008056CC" w:rsidRDefault="008056CC" w:rsidP="008056CC">
      <w:pPr>
        <w:spacing w:line="360" w:lineRule="auto"/>
        <w:rPr>
          <w:rFonts w:ascii="Times New Roman" w:hAnsi="Times New Roman" w:cs="Times New Roman"/>
          <w:sz w:val="24"/>
          <w:szCs w:val="24"/>
        </w:rPr>
      </w:pPr>
      <w:r w:rsidRPr="0066075D">
        <w:rPr>
          <w:rFonts w:ascii="Times New Roman" w:hAnsi="Times New Roman" w:cs="Times New Roman"/>
          <w:sz w:val="24"/>
          <w:szCs w:val="24"/>
        </w:rPr>
        <w:t>Hester, M. (2013). Who Does What to Whom? Gender and Domestic Violence Perpetrators in English Police Records. European Journal of Criminology, 623-637.</w:t>
      </w:r>
    </w:p>
    <w:p w14:paraId="78EC2F66" w14:textId="77777777" w:rsidR="008056CC" w:rsidRDefault="008056CC" w:rsidP="008056CC">
      <w:pPr>
        <w:spacing w:line="360" w:lineRule="auto"/>
        <w:rPr>
          <w:rFonts w:ascii="Times New Roman" w:hAnsi="Times New Roman" w:cs="Times New Roman"/>
          <w:sz w:val="24"/>
          <w:szCs w:val="24"/>
        </w:rPr>
      </w:pPr>
    </w:p>
    <w:p w14:paraId="67A48CC0" w14:textId="63E8E6D4" w:rsidR="008056CC" w:rsidRDefault="008056CC" w:rsidP="008056CC">
      <w:pPr>
        <w:spacing w:line="360" w:lineRule="auto"/>
        <w:rPr>
          <w:rFonts w:ascii="Times New Roman" w:hAnsi="Times New Roman" w:cs="Times New Roman"/>
          <w:sz w:val="24"/>
          <w:szCs w:val="24"/>
        </w:rPr>
      </w:pPr>
      <w:r w:rsidRPr="0066075D">
        <w:rPr>
          <w:rFonts w:ascii="Times New Roman" w:hAnsi="Times New Roman" w:cs="Times New Roman"/>
          <w:sz w:val="24"/>
          <w:szCs w:val="24"/>
        </w:rPr>
        <w:lastRenderedPageBreak/>
        <w:t>HMIC. (2015). Increasingly everyone's Business: A progress report on the police response to domestic abuse. United Kingdom: Her Majesty's Inspectorate of Constabulary. Published Online.</w:t>
      </w:r>
    </w:p>
    <w:p w14:paraId="2AC3F832" w14:textId="77777777" w:rsidR="008056CC" w:rsidRDefault="008056CC" w:rsidP="008056CC">
      <w:pPr>
        <w:spacing w:line="360" w:lineRule="auto"/>
        <w:rPr>
          <w:rFonts w:ascii="Times New Roman" w:hAnsi="Times New Roman" w:cs="Times New Roman"/>
          <w:sz w:val="24"/>
          <w:szCs w:val="24"/>
        </w:rPr>
      </w:pPr>
    </w:p>
    <w:p w14:paraId="2EB88D33" w14:textId="41DF3368" w:rsidR="008056CC" w:rsidRPr="0066075D" w:rsidRDefault="008056CC" w:rsidP="008056CC">
      <w:pPr>
        <w:spacing w:line="360" w:lineRule="auto"/>
        <w:rPr>
          <w:rFonts w:ascii="Times New Roman" w:hAnsi="Times New Roman" w:cs="Times New Roman"/>
          <w:sz w:val="24"/>
          <w:szCs w:val="24"/>
        </w:rPr>
      </w:pPr>
      <w:r w:rsidRPr="0066075D">
        <w:rPr>
          <w:rFonts w:ascii="Times New Roman" w:hAnsi="Times New Roman" w:cs="Times New Roman"/>
          <w:sz w:val="24"/>
          <w:szCs w:val="24"/>
        </w:rPr>
        <w:t>Investigation Process. (2019, April 29). Retrieved from College of Policing: https://www.app.college.police.uk/app-content/investigations/investigation-process/</w:t>
      </w:r>
    </w:p>
    <w:p w14:paraId="790DA322" w14:textId="77777777" w:rsidR="008056CC" w:rsidRPr="0066075D" w:rsidRDefault="008056CC" w:rsidP="008056CC">
      <w:pPr>
        <w:spacing w:before="240" w:after="60" w:line="360" w:lineRule="auto"/>
        <w:rPr>
          <w:rFonts w:ascii="Times New Roman" w:hAnsi="Times New Roman" w:cs="Times New Roman"/>
          <w:sz w:val="24"/>
          <w:szCs w:val="24"/>
        </w:rPr>
      </w:pPr>
      <w:r w:rsidRPr="0066075D">
        <w:rPr>
          <w:rFonts w:ascii="Times New Roman" w:hAnsi="Times New Roman" w:cs="Times New Roman"/>
          <w:sz w:val="24"/>
          <w:szCs w:val="24"/>
        </w:rPr>
        <w:t>Mayo Clinic. (2018, 03 08). Exercise and stress: Get moving to manage stress. Retrieved from Mayo Clinic: https://www.mayoclinic.org/healthy-lifestyle/stress-management/in-depth/exercise-and-stress/art-20044469</w:t>
      </w:r>
    </w:p>
    <w:p w14:paraId="1B3845BE" w14:textId="77777777" w:rsidR="008056CC" w:rsidRPr="008056CC" w:rsidRDefault="008056CC" w:rsidP="008056CC">
      <w:pPr>
        <w:spacing w:before="240" w:after="60" w:line="360" w:lineRule="auto"/>
        <w:rPr>
          <w:rFonts w:ascii="Times New Roman" w:hAnsi="Times New Roman" w:cs="Times New Roman"/>
          <w:sz w:val="24"/>
          <w:szCs w:val="24"/>
        </w:rPr>
      </w:pPr>
      <w:r w:rsidRPr="008056CC">
        <w:rPr>
          <w:rFonts w:ascii="Times New Roman" w:hAnsi="Times New Roman" w:cs="Times New Roman"/>
          <w:sz w:val="24"/>
          <w:szCs w:val="24"/>
        </w:rPr>
        <w:t>Mind &amp; Victim Support. (2013). Police and Mental Health - How to get it right locally. Retrieved from https://www.mind.org.uk/media-a/4356/2013-12-03-mind_police_final_web.pdf</w:t>
      </w:r>
    </w:p>
    <w:p w14:paraId="3DE58C39" w14:textId="77777777" w:rsidR="008056CC" w:rsidRDefault="008056CC" w:rsidP="008056CC">
      <w:pPr>
        <w:spacing w:line="360" w:lineRule="auto"/>
        <w:rPr>
          <w:rFonts w:ascii="Times New Roman" w:hAnsi="Times New Roman" w:cs="Times New Roman"/>
          <w:sz w:val="24"/>
          <w:szCs w:val="24"/>
        </w:rPr>
      </w:pPr>
    </w:p>
    <w:p w14:paraId="58D83D33" w14:textId="24E69B6E" w:rsidR="008056CC" w:rsidRPr="0066075D" w:rsidRDefault="008056CC" w:rsidP="008056CC">
      <w:pPr>
        <w:spacing w:line="360" w:lineRule="auto"/>
        <w:rPr>
          <w:rFonts w:ascii="Times New Roman" w:hAnsi="Times New Roman" w:cs="Times New Roman"/>
          <w:sz w:val="24"/>
          <w:szCs w:val="24"/>
        </w:rPr>
      </w:pPr>
      <w:r w:rsidRPr="0066075D">
        <w:rPr>
          <w:rFonts w:ascii="Times New Roman" w:hAnsi="Times New Roman" w:cs="Times New Roman"/>
          <w:sz w:val="24"/>
          <w:szCs w:val="24"/>
        </w:rPr>
        <w:t>National Decision Model. (2014, December 15). Retrieved from College of Policing: https://www.app.college.police.uk/app-content/national-decision-model/the-national-decision-model/</w:t>
      </w:r>
    </w:p>
    <w:p w14:paraId="7EB060BA" w14:textId="77777777" w:rsidR="008056CC" w:rsidRDefault="008056CC" w:rsidP="008056CC">
      <w:pPr>
        <w:spacing w:line="360" w:lineRule="auto"/>
        <w:rPr>
          <w:rFonts w:ascii="Times New Roman" w:hAnsi="Times New Roman" w:cs="Times New Roman"/>
          <w:sz w:val="24"/>
          <w:szCs w:val="24"/>
        </w:rPr>
      </w:pPr>
    </w:p>
    <w:p w14:paraId="7AB0A9B0" w14:textId="7793DDC9" w:rsidR="008056CC" w:rsidRPr="0066075D" w:rsidRDefault="008056CC" w:rsidP="008056CC">
      <w:pPr>
        <w:spacing w:line="360" w:lineRule="auto"/>
        <w:rPr>
          <w:rFonts w:ascii="Times New Roman" w:hAnsi="Times New Roman" w:cs="Times New Roman"/>
          <w:sz w:val="24"/>
          <w:szCs w:val="24"/>
        </w:rPr>
      </w:pPr>
      <w:r w:rsidRPr="0066075D">
        <w:rPr>
          <w:rFonts w:ascii="Times New Roman" w:hAnsi="Times New Roman" w:cs="Times New Roman"/>
          <w:sz w:val="24"/>
          <w:szCs w:val="24"/>
        </w:rPr>
        <w:t>Newburn and Neyroud. (2008). Dictionary of Policing. New York: Willian Publishing.</w:t>
      </w:r>
    </w:p>
    <w:p w14:paraId="666AAECF" w14:textId="77777777" w:rsidR="008056CC" w:rsidRPr="0066075D" w:rsidRDefault="008056CC" w:rsidP="008056CC">
      <w:pPr>
        <w:spacing w:line="360" w:lineRule="auto"/>
        <w:rPr>
          <w:rFonts w:ascii="Times New Roman" w:hAnsi="Times New Roman" w:cs="Times New Roman"/>
          <w:sz w:val="24"/>
          <w:szCs w:val="24"/>
        </w:rPr>
      </w:pPr>
      <w:r w:rsidRPr="0066075D">
        <w:rPr>
          <w:rFonts w:ascii="Times New Roman" w:hAnsi="Times New Roman" w:cs="Times New Roman"/>
          <w:sz w:val="24"/>
          <w:szCs w:val="24"/>
        </w:rPr>
        <w:t>Our Visions, Values and Ethics. (2020). Retrieved from South Wales Police: https://www.south-wales.police.uk/en/about-us/visonvaluesandethics/</w:t>
      </w:r>
    </w:p>
    <w:p w14:paraId="25C12E5E" w14:textId="77777777" w:rsidR="008056CC" w:rsidRPr="00911621" w:rsidRDefault="008056CC" w:rsidP="008056CC">
      <w:pPr>
        <w:spacing w:before="240" w:after="60" w:line="360" w:lineRule="auto"/>
        <w:rPr>
          <w:rFonts w:ascii="Times New Roman" w:hAnsi="Times New Roman" w:cs="Times New Roman"/>
          <w:sz w:val="24"/>
          <w:szCs w:val="24"/>
        </w:rPr>
      </w:pPr>
      <w:r w:rsidRPr="00911621">
        <w:rPr>
          <w:rFonts w:ascii="Times New Roman" w:hAnsi="Times New Roman" w:cs="Times New Roman"/>
          <w:sz w:val="24"/>
          <w:szCs w:val="24"/>
        </w:rPr>
        <w:t>Police and Crime Commissioner South Wales. (2020). Equality &amp; Inclusion. Retrieved from Police and Crime Commissioner South Wales: https://commissioner.south-wales.police.uk/en/our-work/equality-inclusion/</w:t>
      </w:r>
    </w:p>
    <w:p w14:paraId="5A1BCF66" w14:textId="77777777" w:rsidR="008056CC" w:rsidRDefault="008056CC" w:rsidP="008056CC">
      <w:pPr>
        <w:spacing w:line="360" w:lineRule="auto"/>
        <w:rPr>
          <w:rFonts w:ascii="Times New Roman" w:hAnsi="Times New Roman" w:cs="Times New Roman"/>
          <w:sz w:val="24"/>
          <w:szCs w:val="24"/>
        </w:rPr>
      </w:pPr>
    </w:p>
    <w:p w14:paraId="7F1C8697" w14:textId="2CF8A698" w:rsidR="008056CC" w:rsidRDefault="008056CC" w:rsidP="008056CC">
      <w:pPr>
        <w:spacing w:line="360" w:lineRule="auto"/>
        <w:rPr>
          <w:rFonts w:ascii="Times New Roman" w:hAnsi="Times New Roman" w:cs="Times New Roman"/>
          <w:sz w:val="24"/>
          <w:szCs w:val="24"/>
        </w:rPr>
      </w:pPr>
      <w:r w:rsidRPr="0066075D">
        <w:rPr>
          <w:rFonts w:ascii="Times New Roman" w:hAnsi="Times New Roman" w:cs="Times New Roman"/>
          <w:sz w:val="24"/>
          <w:szCs w:val="24"/>
        </w:rPr>
        <w:t>Response, Arrest and Detention. (2019, August 27). Retrieved from College of Policing: https://www.app.college.police.uk/app-content/detention-and-custody-2/response-arrest-and-detention/</w:t>
      </w:r>
    </w:p>
    <w:p w14:paraId="046442C6" w14:textId="77777777" w:rsidR="008056CC" w:rsidRDefault="008056CC" w:rsidP="008056CC">
      <w:pPr>
        <w:spacing w:before="240" w:after="60" w:line="360" w:lineRule="auto"/>
        <w:rPr>
          <w:rFonts w:ascii="Times New Roman" w:hAnsi="Times New Roman" w:cs="Times New Roman"/>
          <w:sz w:val="24"/>
          <w:szCs w:val="24"/>
        </w:rPr>
      </w:pPr>
      <w:r w:rsidRPr="0066075D">
        <w:rPr>
          <w:rFonts w:ascii="Times New Roman" w:hAnsi="Times New Roman" w:cs="Times New Roman"/>
          <w:sz w:val="24"/>
          <w:szCs w:val="24"/>
        </w:rPr>
        <w:t xml:space="preserve">Riopel, L. (2019, 07 04). Resilience Skills, Factors and Strategies of the Resilient Person. Retrieved from PositivePsychology.com: </w:t>
      </w:r>
      <w:r w:rsidRPr="00911621">
        <w:rPr>
          <w:rFonts w:ascii="Times New Roman" w:hAnsi="Times New Roman" w:cs="Times New Roman"/>
          <w:sz w:val="24"/>
          <w:szCs w:val="24"/>
        </w:rPr>
        <w:t>https://positivepsychology.com/resilience-skills/</w:t>
      </w:r>
    </w:p>
    <w:p w14:paraId="3646D867" w14:textId="77777777" w:rsidR="008056CC" w:rsidRDefault="008056CC" w:rsidP="008056CC">
      <w:pPr>
        <w:spacing w:line="360" w:lineRule="auto"/>
        <w:rPr>
          <w:rFonts w:ascii="Times New Roman" w:hAnsi="Times New Roman" w:cs="Times New Roman"/>
          <w:sz w:val="24"/>
          <w:szCs w:val="24"/>
        </w:rPr>
      </w:pPr>
    </w:p>
    <w:p w14:paraId="78A68787" w14:textId="0A31DF0E" w:rsidR="008056CC" w:rsidRDefault="008056CC" w:rsidP="008056CC">
      <w:pPr>
        <w:spacing w:line="360" w:lineRule="auto"/>
        <w:rPr>
          <w:rFonts w:ascii="Times New Roman" w:hAnsi="Times New Roman" w:cs="Times New Roman"/>
          <w:sz w:val="24"/>
          <w:szCs w:val="24"/>
        </w:rPr>
      </w:pPr>
      <w:r w:rsidRPr="0066075D">
        <w:rPr>
          <w:rFonts w:ascii="Times New Roman" w:hAnsi="Times New Roman" w:cs="Times New Roman"/>
          <w:sz w:val="24"/>
          <w:szCs w:val="24"/>
        </w:rPr>
        <w:lastRenderedPageBreak/>
        <w:t xml:space="preserve">The effects of domestic and family violence. (2019, September 24). Retrieved from NSW Government - Communities and Justice: </w:t>
      </w:r>
      <w:r w:rsidRPr="00911621">
        <w:rPr>
          <w:rFonts w:ascii="Times New Roman" w:hAnsi="Times New Roman" w:cs="Times New Roman"/>
          <w:sz w:val="24"/>
          <w:szCs w:val="24"/>
        </w:rPr>
        <w:t>https://www.facs.nsw.gov.au/domestic-violence/about/effects-of-dv</w:t>
      </w:r>
    </w:p>
    <w:p w14:paraId="27AA3AB5" w14:textId="77777777" w:rsidR="008056CC" w:rsidRPr="00911621" w:rsidRDefault="008056CC" w:rsidP="008056CC">
      <w:pPr>
        <w:spacing w:before="240" w:after="60" w:line="360" w:lineRule="auto"/>
        <w:rPr>
          <w:rFonts w:ascii="Times New Roman" w:hAnsi="Times New Roman" w:cs="Times New Roman"/>
          <w:sz w:val="24"/>
          <w:szCs w:val="24"/>
        </w:rPr>
      </w:pPr>
      <w:r w:rsidRPr="00911621">
        <w:rPr>
          <w:rFonts w:ascii="Times New Roman" w:hAnsi="Times New Roman" w:cs="Times New Roman"/>
          <w:sz w:val="24"/>
          <w:szCs w:val="24"/>
        </w:rPr>
        <w:t>The National Decision Model. (2020). Decision Making and Assessment. Retrieved from The National Decision Model: https://www.nationaldecisionmodel.co.uk/</w:t>
      </w:r>
    </w:p>
    <w:p w14:paraId="758B85D7" w14:textId="77777777" w:rsidR="008056CC" w:rsidRDefault="008056CC" w:rsidP="008056CC">
      <w:pPr>
        <w:spacing w:line="360" w:lineRule="auto"/>
        <w:rPr>
          <w:rFonts w:ascii="Times New Roman" w:hAnsi="Times New Roman" w:cs="Times New Roman"/>
          <w:sz w:val="24"/>
          <w:szCs w:val="24"/>
        </w:rPr>
      </w:pPr>
    </w:p>
    <w:p w14:paraId="489B048D" w14:textId="60714C5D" w:rsidR="008056CC" w:rsidRDefault="008056CC" w:rsidP="008056CC">
      <w:pPr>
        <w:spacing w:line="360" w:lineRule="auto"/>
        <w:rPr>
          <w:rFonts w:ascii="Times New Roman" w:hAnsi="Times New Roman" w:cs="Times New Roman"/>
          <w:sz w:val="24"/>
          <w:szCs w:val="24"/>
        </w:rPr>
      </w:pPr>
      <w:r w:rsidRPr="0066075D">
        <w:rPr>
          <w:rFonts w:ascii="Times New Roman" w:hAnsi="Times New Roman" w:cs="Times New Roman"/>
          <w:sz w:val="24"/>
          <w:szCs w:val="24"/>
        </w:rPr>
        <w:t xml:space="preserve">Tomlinson, I. (2013). What Is Transactional Analysis Theory? Retrieved from The Affinity Centre: </w:t>
      </w:r>
      <w:r w:rsidRPr="00911621">
        <w:rPr>
          <w:rFonts w:ascii="Times New Roman" w:hAnsi="Times New Roman" w:cs="Times New Roman"/>
          <w:sz w:val="24"/>
          <w:szCs w:val="24"/>
        </w:rPr>
        <w:t>https://affinitycentre.co.uk/transactional-analysis-theory-explained/</w:t>
      </w:r>
    </w:p>
    <w:p w14:paraId="5A4F7081" w14:textId="77777777" w:rsidR="008056CC" w:rsidRDefault="008056CC" w:rsidP="008056CC">
      <w:pPr>
        <w:spacing w:line="360" w:lineRule="auto"/>
        <w:rPr>
          <w:rFonts w:ascii="Times New Roman" w:hAnsi="Times New Roman" w:cs="Times New Roman"/>
          <w:sz w:val="24"/>
          <w:szCs w:val="24"/>
        </w:rPr>
      </w:pPr>
    </w:p>
    <w:p w14:paraId="7E0A640B" w14:textId="54D068C0" w:rsidR="008056CC" w:rsidRPr="0066075D" w:rsidRDefault="008056CC" w:rsidP="008056CC">
      <w:pPr>
        <w:spacing w:line="360" w:lineRule="auto"/>
        <w:rPr>
          <w:rFonts w:ascii="Times New Roman" w:hAnsi="Times New Roman" w:cs="Times New Roman"/>
          <w:sz w:val="24"/>
          <w:szCs w:val="24"/>
        </w:rPr>
      </w:pPr>
      <w:r w:rsidRPr="0066075D">
        <w:rPr>
          <w:rFonts w:ascii="Times New Roman" w:hAnsi="Times New Roman" w:cs="Times New Roman"/>
          <w:sz w:val="24"/>
          <w:szCs w:val="24"/>
        </w:rPr>
        <w:t>Tucker, D. (2015, September 21). Police Get New National Guidance on Handling Domestic Abuse. Retrieved from College of Policing: https://www.college.police.uk/News/College-news/Pages/da_app.aspx</w:t>
      </w:r>
    </w:p>
    <w:p w14:paraId="6FACFD7E" w14:textId="77777777" w:rsidR="008056CC" w:rsidRPr="00911621" w:rsidRDefault="008056CC" w:rsidP="008056CC">
      <w:pPr>
        <w:spacing w:before="240" w:after="60" w:line="360" w:lineRule="auto"/>
        <w:rPr>
          <w:rFonts w:ascii="Times New Roman" w:hAnsi="Times New Roman" w:cs="Times New Roman"/>
          <w:sz w:val="24"/>
          <w:szCs w:val="24"/>
        </w:rPr>
      </w:pPr>
      <w:r w:rsidRPr="00911621">
        <w:rPr>
          <w:rFonts w:ascii="Times New Roman" w:hAnsi="Times New Roman" w:cs="Times New Roman"/>
          <w:sz w:val="24"/>
          <w:szCs w:val="24"/>
        </w:rPr>
        <w:t>Victim Support. (2020). Victim's Code. Retrieved from Victim Support: https://www.victimsupport.org.uk/help-and-support/your-rights/victims-code</w:t>
      </w:r>
    </w:p>
    <w:p w14:paraId="5976B4B2" w14:textId="77777777" w:rsidR="008056CC" w:rsidRDefault="008056CC" w:rsidP="008056CC">
      <w:pPr>
        <w:keepNext/>
        <w:spacing w:line="360" w:lineRule="auto"/>
        <w:rPr>
          <w:rFonts w:ascii="Times New Roman" w:hAnsi="Times New Roman" w:cs="Times New Roman"/>
          <w:sz w:val="24"/>
          <w:szCs w:val="24"/>
        </w:rPr>
      </w:pPr>
    </w:p>
    <w:p w14:paraId="5A85C295" w14:textId="6A299CF1" w:rsidR="008056CC" w:rsidRPr="0066075D" w:rsidRDefault="008056CC" w:rsidP="008056CC">
      <w:pPr>
        <w:keepNext/>
        <w:spacing w:line="360" w:lineRule="auto"/>
        <w:rPr>
          <w:rFonts w:ascii="Times New Roman" w:hAnsi="Times New Roman" w:cs="Times New Roman"/>
          <w:sz w:val="24"/>
          <w:szCs w:val="24"/>
        </w:rPr>
      </w:pPr>
      <w:r w:rsidRPr="0066075D">
        <w:rPr>
          <w:rFonts w:ascii="Times New Roman" w:hAnsi="Times New Roman" w:cs="Times New Roman"/>
          <w:sz w:val="24"/>
          <w:szCs w:val="24"/>
        </w:rPr>
        <w:t>Victim's Code. (2020). Retrieved from The Supreme Court: https://www.supremecourt.uk/procedures/victims-code.html</w:t>
      </w:r>
    </w:p>
    <w:p w14:paraId="2E61D27C" w14:textId="77777777" w:rsidR="0032474B" w:rsidRPr="0032474B" w:rsidRDefault="0032474B" w:rsidP="008056CC">
      <w:pPr>
        <w:keepNext/>
        <w:spacing w:line="360" w:lineRule="auto"/>
        <w:rPr>
          <w:b/>
          <w:sz w:val="24"/>
          <w:szCs w:val="24"/>
        </w:rPr>
      </w:pPr>
    </w:p>
    <w:p w14:paraId="6ED77802" w14:textId="5FCACA57" w:rsidR="0093018C" w:rsidRPr="00294868" w:rsidRDefault="00BC5725" w:rsidP="0032474B">
      <w:pPr>
        <w:keepNext/>
        <w:rPr>
          <w:b/>
          <w:sz w:val="24"/>
          <w:szCs w:val="24"/>
          <w:highlight w:val="yellow"/>
        </w:rPr>
      </w:pPr>
      <w:r w:rsidRPr="00270EEB">
        <w:rPr>
          <w:b/>
          <w:sz w:val="24"/>
          <w:szCs w:val="24"/>
        </w:rPr>
        <w:br w:type="page"/>
      </w:r>
    </w:p>
    <w:p w14:paraId="08F308BB" w14:textId="2A95A341"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64D01D80">
        <w:rPr>
          <w:b/>
          <w:bCs/>
          <w:sz w:val="24"/>
          <w:szCs w:val="24"/>
        </w:rPr>
        <w:lastRenderedPageBreak/>
        <w:t xml:space="preserve"> CONFIDENTIALITY and PLAGIARISM – to be completed by the learner</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D5A40E" w14:textId="4BD96A8A" w:rsidR="00BC5725" w:rsidRPr="005D583E" w:rsidRDefault="00BC5725" w:rsidP="059DC813">
      <w:pPr>
        <w:pBdr>
          <w:top w:val="single" w:sz="6" w:space="1" w:color="auto"/>
          <w:left w:val="single" w:sz="6" w:space="1" w:color="auto"/>
          <w:bottom w:val="single" w:sz="6" w:space="1" w:color="auto"/>
          <w:right w:val="single" w:sz="6" w:space="1" w:color="auto"/>
        </w:pBdr>
        <w:jc w:val="both"/>
        <w:rPr>
          <w:sz w:val="24"/>
          <w:szCs w:val="24"/>
        </w:rPr>
      </w:pPr>
      <w:r w:rsidRPr="059DC813">
        <w:rPr>
          <w:sz w:val="24"/>
          <w:szCs w:val="24"/>
        </w:rPr>
        <w:t xml:space="preserve">All information provided in this </w:t>
      </w:r>
      <w:r w:rsidR="00F139CF" w:rsidRPr="059DC813">
        <w:rPr>
          <w:sz w:val="24"/>
          <w:szCs w:val="24"/>
        </w:rPr>
        <w:t>workbook</w:t>
      </w:r>
      <w:r w:rsidRPr="059DC813">
        <w:rPr>
          <w:sz w:val="24"/>
          <w:szCs w:val="24"/>
        </w:rPr>
        <w:t xml:space="preserve"> complies with the guidance on confidentiality.</w:t>
      </w:r>
      <w:r w:rsidR="0075704F" w:rsidRPr="059DC813">
        <w:rPr>
          <w:sz w:val="24"/>
          <w:szCs w:val="24"/>
        </w:rPr>
        <w:t xml:space="preserve">  I confirm that all work is my original work and has not been copied</w:t>
      </w:r>
      <w:r w:rsidR="001B331A" w:rsidRPr="059DC813">
        <w:rPr>
          <w:sz w:val="24"/>
          <w:szCs w:val="24"/>
        </w:rPr>
        <w:t>.</w:t>
      </w:r>
      <w:r w:rsidR="0075704F" w:rsidRPr="059DC813">
        <w:rPr>
          <w:sz w:val="24"/>
          <w:szCs w:val="24"/>
        </w:rPr>
        <w:t xml:space="preserve"> Plagiarism is taken very seriously by the University and the programme.  </w:t>
      </w:r>
    </w:p>
    <w:p w14:paraId="2B0879C0" w14:textId="22A6421F" w:rsidR="00BC5725" w:rsidRPr="005D583E" w:rsidRDefault="00BC5725" w:rsidP="059DC813">
      <w:pPr>
        <w:pBdr>
          <w:top w:val="single" w:sz="6" w:space="1" w:color="auto"/>
          <w:left w:val="single" w:sz="6" w:space="1" w:color="auto"/>
          <w:bottom w:val="single" w:sz="6" w:space="1" w:color="auto"/>
          <w:right w:val="single" w:sz="6" w:space="1" w:color="auto"/>
        </w:pBdr>
        <w:jc w:val="both"/>
        <w:rPr>
          <w:sz w:val="24"/>
          <w:szCs w:val="24"/>
        </w:rPr>
      </w:pPr>
    </w:p>
    <w:p w14:paraId="6E1A41B4" w14:textId="73D9E817" w:rsidR="00BC5725" w:rsidRPr="005D583E" w:rsidRDefault="3035252D" w:rsidP="00FF7EBB">
      <w:pPr>
        <w:pBdr>
          <w:top w:val="single" w:sz="6" w:space="1" w:color="auto"/>
          <w:left w:val="single" w:sz="6" w:space="1" w:color="auto"/>
          <w:bottom w:val="single" w:sz="6" w:space="1" w:color="auto"/>
          <w:right w:val="single" w:sz="6" w:space="1" w:color="auto"/>
        </w:pBdr>
        <w:jc w:val="both"/>
        <w:rPr>
          <w:sz w:val="24"/>
          <w:szCs w:val="24"/>
        </w:rPr>
      </w:pPr>
      <w:r w:rsidRPr="059DC813">
        <w:rPr>
          <w:sz w:val="24"/>
          <w:szCs w:val="24"/>
        </w:rPr>
        <w:t>Electronic signature accepted, either pasted in as a ‘picture’</w:t>
      </w:r>
      <w:r w:rsidR="139D5EC0" w:rsidRPr="059DC813">
        <w:rPr>
          <w:sz w:val="24"/>
          <w:szCs w:val="24"/>
        </w:rPr>
        <w:t>,</w:t>
      </w:r>
      <w:r w:rsidRPr="059DC813">
        <w:rPr>
          <w:sz w:val="24"/>
          <w:szCs w:val="24"/>
        </w:rPr>
        <w:t xml:space="preserve"> or simply typing your name.</w:t>
      </w:r>
      <w:r w:rsidR="0075704F" w:rsidRPr="059DC813">
        <w:rPr>
          <w:sz w:val="24"/>
          <w:szCs w:val="24"/>
        </w:rPr>
        <w:t xml:space="preserve"> </w:t>
      </w:r>
    </w:p>
    <w:p w14:paraId="005796BF" w14:textId="77777777" w:rsidR="00BC5725" w:rsidRPr="005D583E"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45EDC936" w14:textId="77777777" w:rsidR="002E4A80" w:rsidRDefault="0066075D" w:rsidP="00FF7EBB">
      <w:pPr>
        <w:pBdr>
          <w:top w:val="single" w:sz="6" w:space="1" w:color="auto"/>
          <w:left w:val="single" w:sz="6" w:space="1" w:color="auto"/>
          <w:bottom w:val="single" w:sz="6" w:space="1" w:color="auto"/>
          <w:right w:val="single" w:sz="6" w:space="1" w:color="auto"/>
        </w:pBdr>
        <w:jc w:val="both"/>
        <w:rPr>
          <w:sz w:val="24"/>
          <w:szCs w:val="24"/>
        </w:rPr>
      </w:pPr>
      <w:r>
        <w:rPr>
          <w:noProof/>
          <w:sz w:val="24"/>
          <w:szCs w:val="24"/>
        </w:rPr>
        <mc:AlternateContent>
          <mc:Choice Requires="wpi">
            <w:drawing>
              <wp:anchor distT="0" distB="0" distL="114300" distR="114300" simplePos="0" relativeHeight="251666432" behindDoc="0" locked="0" layoutInCell="1" allowOverlap="1" wp14:anchorId="28E946E2" wp14:editId="08B6BEEF">
                <wp:simplePos x="0" y="0"/>
                <wp:positionH relativeFrom="column">
                  <wp:posOffset>786187</wp:posOffset>
                </wp:positionH>
                <wp:positionV relativeFrom="paragraph">
                  <wp:posOffset>-78462</wp:posOffset>
                </wp:positionV>
                <wp:extent cx="1405440" cy="331200"/>
                <wp:effectExtent l="19050" t="38100" r="42545" b="50165"/>
                <wp:wrapNone/>
                <wp:docPr id="9" name="Ink 9"/>
                <wp:cNvGraphicFramePr/>
                <a:graphic xmlns:a="http://schemas.openxmlformats.org/drawingml/2006/main">
                  <a:graphicData uri="http://schemas.microsoft.com/office/word/2010/wordprocessingInk">
                    <w14:contentPart bwMode="auto" r:id="rId20">
                      <w14:nvContentPartPr>
                        <w14:cNvContentPartPr/>
                      </w14:nvContentPartPr>
                      <w14:xfrm>
                        <a:off x="0" y="0"/>
                        <a:ext cx="1405440" cy="331200"/>
                      </w14:xfrm>
                    </w14:contentPart>
                  </a:graphicData>
                </a:graphic>
              </wp:anchor>
            </w:drawing>
          </mc:Choice>
          <mc:Fallback>
            <w:pict>
              <v:shapetype w14:anchorId="2D7C4982"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9" o:spid="_x0000_s1026" type="#_x0000_t75" style="position:absolute;margin-left:61.35pt;margin-top:-7.2pt;width:112.05pt;height:28.2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">
                <v:imagedata r:id="rId21" o:title=""/>
              </v:shape>
            </w:pict>
          </mc:Fallback>
        </mc:AlternateContent>
      </w:r>
      <w:r>
        <w:rPr>
          <w:noProof/>
          <w:sz w:val="24"/>
          <w:szCs w:val="24"/>
        </w:rPr>
        <mc:AlternateContent>
          <mc:Choice Requires="wpi">
            <w:drawing>
              <wp:anchor distT="0" distB="0" distL="114300" distR="114300" simplePos="0" relativeHeight="251665408" behindDoc="0" locked="0" layoutInCell="1" allowOverlap="1" wp14:anchorId="6A82F8DB" wp14:editId="1B21D90A">
                <wp:simplePos x="0" y="0"/>
                <wp:positionH relativeFrom="column">
                  <wp:posOffset>2036107</wp:posOffset>
                </wp:positionH>
                <wp:positionV relativeFrom="paragraph">
                  <wp:posOffset>-7182</wp:posOffset>
                </wp:positionV>
                <wp:extent cx="203760" cy="113400"/>
                <wp:effectExtent l="57150" t="57150" r="44450" b="58420"/>
                <wp:wrapNone/>
                <wp:docPr id="8" name="Ink 8"/>
                <wp:cNvGraphicFramePr/>
                <a:graphic xmlns:a="http://schemas.openxmlformats.org/drawingml/2006/main">
                  <a:graphicData uri="http://schemas.microsoft.com/office/word/2010/wordprocessingInk">
                    <w14:contentPart bwMode="auto" r:id="rId22">
                      <w14:nvContentPartPr>
                        <w14:cNvContentPartPr/>
                      </w14:nvContentPartPr>
                      <w14:xfrm>
                        <a:off x="0" y="0"/>
                        <a:ext cx="203760" cy="113400"/>
                      </w14:xfrm>
                    </w14:contentPart>
                  </a:graphicData>
                </a:graphic>
              </wp:anchor>
            </w:drawing>
          </mc:Choice>
          <mc:Fallback>
            <w:pict>
              <v:shape w14:anchorId="39A9C9FF" id="Ink 8" o:spid="_x0000_s1026" type="#_x0000_t75" style="position:absolute;margin-left:159.4pt;margin-top:-1.45pt;width:17.85pt;height:10.8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">
                <v:imagedata r:id="rId23" o:title=""/>
              </v:shape>
            </w:pict>
          </mc:Fallback>
        </mc:AlternateContent>
      </w:r>
      <w:r>
        <w:rPr>
          <w:noProof/>
          <w:sz w:val="24"/>
          <w:szCs w:val="24"/>
        </w:rPr>
        <mc:AlternateContent>
          <mc:Choice Requires="wpi">
            <w:drawing>
              <wp:anchor distT="0" distB="0" distL="114300" distR="114300" simplePos="0" relativeHeight="251664384" behindDoc="0" locked="0" layoutInCell="1" allowOverlap="1" wp14:anchorId="03B4E2E5" wp14:editId="593E21A4">
                <wp:simplePos x="0" y="0"/>
                <wp:positionH relativeFrom="column">
                  <wp:posOffset>1848907</wp:posOffset>
                </wp:positionH>
                <wp:positionV relativeFrom="paragraph">
                  <wp:posOffset>-11502</wp:posOffset>
                </wp:positionV>
                <wp:extent cx="212400" cy="136080"/>
                <wp:effectExtent l="38100" t="38100" r="54610" b="54610"/>
                <wp:wrapNone/>
                <wp:docPr id="7" name="Ink 7"/>
                <wp:cNvGraphicFramePr/>
                <a:graphic xmlns:a="http://schemas.openxmlformats.org/drawingml/2006/main">
                  <a:graphicData uri="http://schemas.microsoft.com/office/word/2010/wordprocessingInk">
                    <w14:contentPart bwMode="auto" r:id="rId24">
                      <w14:nvContentPartPr>
                        <w14:cNvContentPartPr/>
                      </w14:nvContentPartPr>
                      <w14:xfrm>
                        <a:off x="0" y="0"/>
                        <a:ext cx="212400" cy="136080"/>
                      </w14:xfrm>
                    </w14:contentPart>
                  </a:graphicData>
                </a:graphic>
              </wp:anchor>
            </w:drawing>
          </mc:Choice>
          <mc:Fallback>
            <w:pict>
              <v:shape w14:anchorId="09F88437" id="Ink 7" o:spid="_x0000_s1026" type="#_x0000_t75" style="position:absolute;margin-left:145pt;margin-top:-1.7pt;width:18.1pt;height:12.5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">
                <v:imagedata r:id="rId25" o:title=""/>
              </v:shape>
            </w:pict>
          </mc:Fallback>
        </mc:AlternateContent>
      </w:r>
      <w:r>
        <w:rPr>
          <w:noProof/>
          <w:sz w:val="24"/>
          <w:szCs w:val="24"/>
        </w:rPr>
        <mc:AlternateContent>
          <mc:Choice Requires="wpi">
            <w:drawing>
              <wp:anchor distT="0" distB="0" distL="114300" distR="114300" simplePos="0" relativeHeight="251663360" behindDoc="0" locked="0" layoutInCell="1" allowOverlap="1" wp14:anchorId="78A1E397" wp14:editId="7589ABEB">
                <wp:simplePos x="0" y="0"/>
                <wp:positionH relativeFrom="column">
                  <wp:posOffset>1588987</wp:posOffset>
                </wp:positionH>
                <wp:positionV relativeFrom="paragraph">
                  <wp:posOffset>-4302</wp:posOffset>
                </wp:positionV>
                <wp:extent cx="316800" cy="120240"/>
                <wp:effectExtent l="57150" t="57150" r="45720" b="51435"/>
                <wp:wrapNone/>
                <wp:docPr id="6" name="Ink 6"/>
                <wp:cNvGraphicFramePr/>
                <a:graphic xmlns:a="http://schemas.openxmlformats.org/drawingml/2006/main">
                  <a:graphicData uri="http://schemas.microsoft.com/office/word/2010/wordprocessingInk">
                    <w14:contentPart bwMode="auto" r:id="rId26">
                      <w14:nvContentPartPr>
                        <w14:cNvContentPartPr/>
                      </w14:nvContentPartPr>
                      <w14:xfrm>
                        <a:off x="0" y="0"/>
                        <a:ext cx="316800" cy="120240"/>
                      </w14:xfrm>
                    </w14:contentPart>
                  </a:graphicData>
                </a:graphic>
              </wp:anchor>
            </w:drawing>
          </mc:Choice>
          <mc:Fallback>
            <w:pict>
              <v:shape w14:anchorId="09AC0E33" id="Ink 6" o:spid="_x0000_s1026" type="#_x0000_t75" style="position:absolute;margin-left:124.4pt;margin-top:-1.3pt;width:26.4pt;height:11.4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">
                <v:imagedata r:id="rId27" o:title=""/>
              </v:shape>
            </w:pict>
          </mc:Fallback>
        </mc:AlternateContent>
      </w:r>
      <w:r>
        <w:rPr>
          <w:noProof/>
          <w:sz w:val="24"/>
          <w:szCs w:val="24"/>
        </w:rPr>
        <mc:AlternateContent>
          <mc:Choice Requires="wpi">
            <w:drawing>
              <wp:anchor distT="0" distB="0" distL="114300" distR="114300" simplePos="0" relativeHeight="251662336" behindDoc="0" locked="0" layoutInCell="1" allowOverlap="1" wp14:anchorId="7A756974" wp14:editId="7BFD0387">
                <wp:simplePos x="0" y="0"/>
                <wp:positionH relativeFrom="column">
                  <wp:posOffset>1383067</wp:posOffset>
                </wp:positionH>
                <wp:positionV relativeFrom="paragraph">
                  <wp:posOffset>-12969</wp:posOffset>
                </wp:positionV>
                <wp:extent cx="214560" cy="122400"/>
                <wp:effectExtent l="38100" t="57150" r="52705" b="49530"/>
                <wp:wrapNone/>
                <wp:docPr id="4" name="Ink 4"/>
                <wp:cNvGraphicFramePr/>
                <a:graphic xmlns:a="http://schemas.openxmlformats.org/drawingml/2006/main">
                  <a:graphicData uri="http://schemas.microsoft.com/office/word/2010/wordprocessingInk">
                    <w14:contentPart bwMode="auto" r:id="rId28">
                      <w14:nvContentPartPr>
                        <w14:cNvContentPartPr/>
                      </w14:nvContentPartPr>
                      <w14:xfrm>
                        <a:off x="0" y="0"/>
                        <a:ext cx="214560" cy="122400"/>
                      </w14:xfrm>
                    </w14:contentPart>
                  </a:graphicData>
                </a:graphic>
              </wp:anchor>
            </w:drawing>
          </mc:Choice>
          <mc:Fallback>
            <w:pict>
              <v:shape w14:anchorId="693FF204" id="Ink 4" o:spid="_x0000_s1026" type="#_x0000_t75" style="position:absolute;margin-left:107.9pt;margin-top:-1.95pt;width:18.65pt;height:11.7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">
                <v:imagedata r:id="rId29" o:title=""/>
              </v:shape>
            </w:pict>
          </mc:Fallback>
        </mc:AlternateContent>
      </w:r>
      <w:r>
        <w:rPr>
          <w:noProof/>
          <w:sz w:val="24"/>
          <w:szCs w:val="24"/>
        </w:rPr>
        <mc:AlternateContent>
          <mc:Choice Requires="wpi">
            <w:drawing>
              <wp:anchor distT="0" distB="0" distL="114300" distR="114300" simplePos="0" relativeHeight="251661312" behindDoc="0" locked="0" layoutInCell="1" allowOverlap="1" wp14:anchorId="33CF3EEA" wp14:editId="19BB5288">
                <wp:simplePos x="0" y="0"/>
                <wp:positionH relativeFrom="column">
                  <wp:posOffset>1181467</wp:posOffset>
                </wp:positionH>
                <wp:positionV relativeFrom="paragraph">
                  <wp:posOffset>-57249</wp:posOffset>
                </wp:positionV>
                <wp:extent cx="274320" cy="166320"/>
                <wp:effectExtent l="57150" t="57150" r="49530" b="43815"/>
                <wp:wrapNone/>
                <wp:docPr id="3" name="Ink 3"/>
                <wp:cNvGraphicFramePr/>
                <a:graphic xmlns:a="http://schemas.openxmlformats.org/drawingml/2006/main">
                  <a:graphicData uri="http://schemas.microsoft.com/office/word/2010/wordprocessingInk">
                    <w14:contentPart bwMode="auto" r:id="rId30">
                      <w14:nvContentPartPr>
                        <w14:cNvContentPartPr/>
                      </w14:nvContentPartPr>
                      <w14:xfrm>
                        <a:off x="0" y="0"/>
                        <a:ext cx="274320" cy="166320"/>
                      </w14:xfrm>
                    </w14:contentPart>
                  </a:graphicData>
                </a:graphic>
              </wp:anchor>
            </w:drawing>
          </mc:Choice>
          <mc:Fallback>
            <w:pict>
              <v:shape w14:anchorId="387DF25F" id="Ink 3" o:spid="_x0000_s1026" type="#_x0000_t75" style="position:absolute;margin-left:92.25pt;margin-top:-5.25pt;width:22.95pt;height:14.6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">
                <v:imagedata r:id="rId31" o:title=""/>
              </v:shape>
            </w:pict>
          </mc:Fallback>
        </mc:AlternateContent>
      </w:r>
      <w:r>
        <w:rPr>
          <w:noProof/>
          <w:sz w:val="24"/>
          <w:szCs w:val="24"/>
        </w:rPr>
        <mc:AlternateContent>
          <mc:Choice Requires="wpi">
            <w:drawing>
              <wp:anchor distT="0" distB="0" distL="114300" distR="114300" simplePos="0" relativeHeight="251660288" behindDoc="0" locked="0" layoutInCell="1" allowOverlap="1" wp14:anchorId="7F46E7A7" wp14:editId="2A8E3A7F">
                <wp:simplePos x="0" y="0"/>
                <wp:positionH relativeFrom="column">
                  <wp:posOffset>1060147</wp:posOffset>
                </wp:positionH>
                <wp:positionV relativeFrom="paragraph">
                  <wp:posOffset>-57249</wp:posOffset>
                </wp:positionV>
                <wp:extent cx="174960" cy="147600"/>
                <wp:effectExtent l="38100" t="38100" r="53975" b="43180"/>
                <wp:wrapNone/>
                <wp:docPr id="2" name="Ink 2"/>
                <wp:cNvGraphicFramePr/>
                <a:graphic xmlns:a="http://schemas.openxmlformats.org/drawingml/2006/main">
                  <a:graphicData uri="http://schemas.microsoft.com/office/word/2010/wordprocessingInk">
                    <w14:contentPart bwMode="auto" r:id="rId32">
                      <w14:nvContentPartPr>
                        <w14:cNvContentPartPr/>
                      </w14:nvContentPartPr>
                      <w14:xfrm>
                        <a:off x="0" y="0"/>
                        <a:ext cx="174960" cy="147600"/>
                      </w14:xfrm>
                    </w14:contentPart>
                  </a:graphicData>
                </a:graphic>
              </wp:anchor>
            </w:drawing>
          </mc:Choice>
          <mc:Fallback>
            <w:pict>
              <v:shape w14:anchorId="2482D5B6" id="Ink 2" o:spid="_x0000_s1026" type="#_x0000_t75" style="position:absolute;margin-left:82.8pt;margin-top:-5.2pt;width:15.15pt;height:13.2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">
                <v:imagedata r:id="rId33" o:title=""/>
              </v:shape>
            </w:pict>
          </mc:Fallback>
        </mc:AlternateContent>
      </w:r>
      <w:r>
        <w:rPr>
          <w:noProof/>
          <w:sz w:val="24"/>
          <w:szCs w:val="24"/>
        </w:rPr>
        <mc:AlternateContent>
          <mc:Choice Requires="wpi">
            <w:drawing>
              <wp:anchor distT="0" distB="0" distL="114300" distR="114300" simplePos="0" relativeHeight="251659264" behindDoc="0" locked="0" layoutInCell="1" allowOverlap="1" wp14:anchorId="7C475F77" wp14:editId="0B05C837">
                <wp:simplePos x="0" y="0"/>
                <wp:positionH relativeFrom="column">
                  <wp:posOffset>809227</wp:posOffset>
                </wp:positionH>
                <wp:positionV relativeFrom="paragraph">
                  <wp:posOffset>-60489</wp:posOffset>
                </wp:positionV>
                <wp:extent cx="284400" cy="170640"/>
                <wp:effectExtent l="38100" t="38100" r="59055" b="58420"/>
                <wp:wrapNone/>
                <wp:docPr id="1" name="Ink 1"/>
                <wp:cNvGraphicFramePr/>
                <a:graphic xmlns:a="http://schemas.openxmlformats.org/drawingml/2006/main">
                  <a:graphicData uri="http://schemas.microsoft.com/office/word/2010/wordprocessingInk">
                    <w14:contentPart bwMode="auto" r:id="rId34">
                      <w14:nvContentPartPr>
                        <w14:cNvContentPartPr/>
                      </w14:nvContentPartPr>
                      <w14:xfrm>
                        <a:off x="0" y="0"/>
                        <a:ext cx="284400" cy="170640"/>
                      </w14:xfrm>
                    </w14:contentPart>
                  </a:graphicData>
                </a:graphic>
              </wp:anchor>
            </w:drawing>
          </mc:Choice>
          <mc:Fallback>
            <w:pict>
              <v:shape w14:anchorId="5483BE67" id="Ink 1" o:spid="_x0000_s1026" type="#_x0000_t75" style="position:absolute;margin-left:62.9pt;margin-top:-5.35pt;width:24.1pt;height:1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">
                <v:imagedata r:id="rId35" o:title=""/>
              </v:shape>
            </w:pict>
          </mc:Fallback>
        </mc:AlternateContent>
      </w:r>
      <w:r w:rsidR="00B577D3" w:rsidRPr="005D583E">
        <w:rPr>
          <w:sz w:val="24"/>
          <w:szCs w:val="24"/>
        </w:rPr>
        <w:t xml:space="preserve">Signed:  _ _ _ _ _ _ _ _ _ _ _ _ _ _ </w:t>
      </w:r>
      <w:r w:rsidRPr="005D583E">
        <w:rPr>
          <w:sz w:val="24"/>
          <w:szCs w:val="24"/>
        </w:rPr>
        <w:t>_</w:t>
      </w:r>
    </w:p>
    <w:p w14:paraId="316AB6B1" w14:textId="77777777" w:rsidR="002E4A80" w:rsidRDefault="002E4A80" w:rsidP="00FF7EBB">
      <w:pPr>
        <w:pBdr>
          <w:top w:val="single" w:sz="6" w:space="1" w:color="auto"/>
          <w:left w:val="single" w:sz="6" w:space="1" w:color="auto"/>
          <w:bottom w:val="single" w:sz="6" w:space="1" w:color="auto"/>
          <w:right w:val="single" w:sz="6" w:space="1" w:color="auto"/>
        </w:pBdr>
        <w:jc w:val="both"/>
        <w:rPr>
          <w:sz w:val="24"/>
          <w:szCs w:val="24"/>
        </w:rPr>
      </w:pPr>
    </w:p>
    <w:p w14:paraId="3B3ED6B5" w14:textId="0F07F06C" w:rsidR="00B577D3" w:rsidRPr="005D583E" w:rsidRDefault="002E4A80"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Jessica Thomas</w:t>
      </w:r>
      <w:r w:rsidR="0066075D" w:rsidRPr="005D583E">
        <w:rPr>
          <w:sz w:val="24"/>
          <w:szCs w:val="24"/>
        </w:rPr>
        <w:t xml:space="preserve"> (</w:t>
      </w:r>
      <w:r w:rsidR="004923DA" w:rsidRPr="005D583E">
        <w:rPr>
          <w:sz w:val="24"/>
          <w:szCs w:val="24"/>
        </w:rPr>
        <w:t>Learner</w:t>
      </w:r>
      <w:r w:rsidR="0066075D">
        <w:rPr>
          <w:sz w:val="24"/>
          <w:szCs w:val="24"/>
        </w:rPr>
        <w:t>)</w:t>
      </w:r>
    </w:p>
    <w:p w14:paraId="74BFB5DE" w14:textId="77777777" w:rsidR="00B577D3" w:rsidRPr="005D583E"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9B10540" w14:textId="05B9CF1C" w:rsidR="004923DA" w:rsidRPr="005D583E" w:rsidRDefault="0066075D"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Date: 12/07/2020</w:t>
      </w:r>
    </w:p>
    <w:p w14:paraId="17234EFB"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099A7DC" w14:textId="77777777" w:rsidR="004923DA" w:rsidRPr="005D583E" w:rsidRDefault="004923DA" w:rsidP="00FF7EBB">
      <w:pPr>
        <w:ind w:right="180"/>
        <w:jc w:val="both"/>
        <w:rPr>
          <w:b/>
          <w:sz w:val="24"/>
          <w:szCs w:val="24"/>
        </w:rPr>
      </w:pPr>
    </w:p>
    <w:p w14:paraId="61C970FF" w14:textId="6275EAFF"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78B">
          <w:headerReference w:type="even" r:id="rId36"/>
          <w:headerReference w:type="default" r:id="rId37"/>
          <w:footerReference w:type="even" r:id="rId38"/>
          <w:footerReference w:type="default" r:id="rId39"/>
          <w:headerReference w:type="first" r:id="rId40"/>
          <w:footerReference w:type="first" r:id="rId41"/>
          <w:pgSz w:w="11906" w:h="16838" w:code="9"/>
          <w:pgMar w:top="1440" w:right="1440" w:bottom="1440" w:left="1440" w:header="720" w:footer="720" w:gutter="0"/>
          <w:cols w:space="720"/>
          <w:titlePg/>
          <w:docGrid w:linePitch="272"/>
        </w:sectPr>
      </w:pPr>
    </w:p>
    <w:p w14:paraId="1B19E342" w14:textId="1D47E308" w:rsidR="62FE5CAF" w:rsidRDefault="11A15A55" w:rsidP="62FE5CAF">
      <w:pPr>
        <w:rPr>
          <w:b/>
          <w:bCs/>
          <w:sz w:val="24"/>
          <w:szCs w:val="24"/>
        </w:rPr>
      </w:pPr>
      <w:r w:rsidRPr="059DC813">
        <w:rPr>
          <w:b/>
          <w:bCs/>
          <w:sz w:val="24"/>
          <w:szCs w:val="24"/>
        </w:rPr>
        <w:lastRenderedPageBreak/>
        <w:t>Recognition and c</w:t>
      </w:r>
      <w:r w:rsidR="62FE5CAF" w:rsidRPr="059DC813">
        <w:rPr>
          <w:b/>
          <w:bCs/>
          <w:sz w:val="24"/>
          <w:szCs w:val="24"/>
        </w:rPr>
        <w:t>onfirmation of the progress on the Occupational Competency Portfolio (OCP).</w:t>
      </w:r>
    </w:p>
    <w:p w14:paraId="5E7CD661" w14:textId="59A688AE" w:rsidR="059DC813" w:rsidRDefault="059DC813" w:rsidP="059DC813">
      <w:pPr>
        <w:rPr>
          <w:b/>
          <w:bCs/>
          <w:sz w:val="24"/>
          <w:szCs w:val="24"/>
        </w:rPr>
      </w:pPr>
    </w:p>
    <w:p w14:paraId="6AD19091" w14:textId="57CAD4DD" w:rsidR="114A488E" w:rsidRDefault="114A488E" w:rsidP="059DC813">
      <w:pPr>
        <w:rPr>
          <w:b/>
          <w:bCs/>
          <w:sz w:val="24"/>
          <w:szCs w:val="24"/>
        </w:rPr>
      </w:pPr>
      <w:r w:rsidRPr="059DC813">
        <w:rPr>
          <w:b/>
          <w:bCs/>
          <w:sz w:val="24"/>
          <w:szCs w:val="24"/>
        </w:rPr>
        <w:t>By signing below you are acknowledging your on</w:t>
      </w:r>
      <w:r w:rsidR="000D7EC3">
        <w:rPr>
          <w:b/>
          <w:bCs/>
          <w:sz w:val="24"/>
          <w:szCs w:val="24"/>
        </w:rPr>
        <w:t xml:space="preserve"> </w:t>
      </w:r>
      <w:r w:rsidRPr="059DC813">
        <w:rPr>
          <w:b/>
          <w:bCs/>
          <w:sz w:val="24"/>
          <w:szCs w:val="24"/>
        </w:rPr>
        <w:t>going progress on O.C.P.</w:t>
      </w:r>
    </w:p>
    <w:p w14:paraId="55113B80" w14:textId="2640E8E6" w:rsidR="114A488E" w:rsidRDefault="114A488E" w:rsidP="059DC813">
      <w:pPr>
        <w:rPr>
          <w:b/>
          <w:bCs/>
          <w:sz w:val="24"/>
          <w:szCs w:val="24"/>
        </w:rPr>
      </w:pPr>
      <w:r w:rsidRPr="059DC813">
        <w:rPr>
          <w:b/>
          <w:bCs/>
          <w:sz w:val="24"/>
          <w:szCs w:val="24"/>
        </w:rPr>
        <w:t>This is recognised by the University as work that is fully supporting this submission and in signing it will be equivalent to 5</w:t>
      </w:r>
      <w:r w:rsidR="145D2765" w:rsidRPr="059DC813">
        <w:rPr>
          <w:b/>
          <w:bCs/>
          <w:sz w:val="24"/>
          <w:szCs w:val="24"/>
        </w:rPr>
        <w:t>00 words, contributing to your overall word count.</w:t>
      </w:r>
    </w:p>
    <w:p w14:paraId="1A693475" w14:textId="3FFCDB2B" w:rsidR="62FE5CAF" w:rsidRDefault="62FE5CAF" w:rsidP="62FE5CAF">
      <w:pPr>
        <w:rPr>
          <w:b/>
          <w:bCs/>
          <w:sz w:val="24"/>
          <w:szCs w:val="24"/>
        </w:rPr>
      </w:pPr>
    </w:p>
    <w:p w14:paraId="49D4B354" w14:textId="08BD86E8" w:rsidR="62FE5CAF" w:rsidRDefault="62FE5CAF" w:rsidP="62FE5CAF">
      <w:pPr>
        <w:rPr>
          <w:sz w:val="24"/>
          <w:szCs w:val="24"/>
        </w:rPr>
      </w:pPr>
      <w:r w:rsidRPr="059DC813">
        <w:rPr>
          <w:sz w:val="24"/>
          <w:szCs w:val="24"/>
        </w:rPr>
        <w:t>I confirm that I am progressing with the Occupational Competency Portfolio (O</w:t>
      </w:r>
      <w:r w:rsidR="7DBA42D4" w:rsidRPr="059DC813">
        <w:rPr>
          <w:sz w:val="24"/>
          <w:szCs w:val="24"/>
        </w:rPr>
        <w:t>.</w:t>
      </w:r>
      <w:r w:rsidRPr="059DC813">
        <w:rPr>
          <w:sz w:val="24"/>
          <w:szCs w:val="24"/>
        </w:rPr>
        <w:t>C</w:t>
      </w:r>
      <w:r w:rsidR="0EC80160" w:rsidRPr="059DC813">
        <w:rPr>
          <w:sz w:val="24"/>
          <w:szCs w:val="24"/>
        </w:rPr>
        <w:t>.</w:t>
      </w:r>
      <w:r w:rsidRPr="059DC813">
        <w:rPr>
          <w:sz w:val="24"/>
          <w:szCs w:val="24"/>
        </w:rPr>
        <w:t>P</w:t>
      </w:r>
      <w:r w:rsidR="3DDF648D" w:rsidRPr="059DC813">
        <w:rPr>
          <w:sz w:val="24"/>
          <w:szCs w:val="24"/>
        </w:rPr>
        <w:t>.</w:t>
      </w:r>
      <w:r w:rsidRPr="059DC813">
        <w:rPr>
          <w:sz w:val="24"/>
          <w:szCs w:val="24"/>
        </w:rPr>
        <w:t xml:space="preserve">) in accordance to the regulations. </w:t>
      </w:r>
    </w:p>
    <w:p w14:paraId="553EEDB3" w14:textId="1C40D128" w:rsidR="62FE5CAF" w:rsidRDefault="62FE5CAF" w:rsidP="62FE5CAF">
      <w:pPr>
        <w:rPr>
          <w:b/>
          <w:bCs/>
          <w:sz w:val="24"/>
          <w:szCs w:val="24"/>
        </w:rPr>
      </w:pPr>
    </w:p>
    <w:p w14:paraId="433A1CA4" w14:textId="77777777" w:rsidR="002E4A80" w:rsidRDefault="00D22AE9" w:rsidP="62FE5CAF">
      <w:pPr>
        <w:jc w:val="both"/>
        <w:rPr>
          <w:sz w:val="24"/>
          <w:szCs w:val="24"/>
        </w:rPr>
      </w:pPr>
      <w:r>
        <w:rPr>
          <w:noProof/>
          <w:sz w:val="24"/>
          <w:szCs w:val="24"/>
        </w:rPr>
        <mc:AlternateContent>
          <mc:Choice Requires="wpi">
            <w:drawing>
              <wp:anchor distT="0" distB="0" distL="114300" distR="114300" simplePos="0" relativeHeight="251674624" behindDoc="0" locked="0" layoutInCell="1" allowOverlap="1" wp14:anchorId="591A499B" wp14:editId="6893192D">
                <wp:simplePos x="0" y="0"/>
                <wp:positionH relativeFrom="column">
                  <wp:posOffset>726908</wp:posOffset>
                </wp:positionH>
                <wp:positionV relativeFrom="paragraph">
                  <wp:posOffset>-34933</wp:posOffset>
                </wp:positionV>
                <wp:extent cx="1188360" cy="244440"/>
                <wp:effectExtent l="0" t="38100" r="50165" b="60960"/>
                <wp:wrapNone/>
                <wp:docPr id="17" name="Ink 17"/>
                <wp:cNvGraphicFramePr/>
                <a:graphic xmlns:a="http://schemas.openxmlformats.org/drawingml/2006/main">
                  <a:graphicData uri="http://schemas.microsoft.com/office/word/2010/wordprocessingInk">
                    <w14:contentPart bwMode="auto" r:id="rId42">
                      <w14:nvContentPartPr>
                        <w14:cNvContentPartPr/>
                      </w14:nvContentPartPr>
                      <w14:xfrm>
                        <a:off x="0" y="0"/>
                        <a:ext cx="1188360" cy="244440"/>
                      </w14:xfrm>
                    </w14:contentPart>
                  </a:graphicData>
                </a:graphic>
              </wp:anchor>
            </w:drawing>
          </mc:Choice>
          <mc:Fallback>
            <w:pict>
              <v:shape w14:anchorId="00552569" id="Ink 17" o:spid="_x0000_s1026" type="#_x0000_t75" style="position:absolute;margin-left:56.5pt;margin-top:-3.7pt;width:95.05pt;height:21.25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">
                <v:imagedata r:id="rId43" o:title=""/>
              </v:shape>
            </w:pict>
          </mc:Fallback>
        </mc:AlternateContent>
      </w:r>
      <w:r>
        <w:rPr>
          <w:noProof/>
          <w:sz w:val="24"/>
          <w:szCs w:val="24"/>
        </w:rPr>
        <mc:AlternateContent>
          <mc:Choice Requires="wpi">
            <w:drawing>
              <wp:anchor distT="0" distB="0" distL="114300" distR="114300" simplePos="0" relativeHeight="251673600" behindDoc="0" locked="0" layoutInCell="1" allowOverlap="1" wp14:anchorId="45282480" wp14:editId="7C20D185">
                <wp:simplePos x="0" y="0"/>
                <wp:positionH relativeFrom="column">
                  <wp:posOffset>2127308</wp:posOffset>
                </wp:positionH>
                <wp:positionV relativeFrom="paragraph">
                  <wp:posOffset>1787</wp:posOffset>
                </wp:positionV>
                <wp:extent cx="192600" cy="122400"/>
                <wp:effectExtent l="38100" t="57150" r="55245" b="49530"/>
                <wp:wrapNone/>
                <wp:docPr id="16" name="Ink 16"/>
                <wp:cNvGraphicFramePr/>
                <a:graphic xmlns:a="http://schemas.openxmlformats.org/drawingml/2006/main">
                  <a:graphicData uri="http://schemas.microsoft.com/office/word/2010/wordprocessingInk">
                    <w14:contentPart bwMode="auto" r:id="rId44">
                      <w14:nvContentPartPr>
                        <w14:cNvContentPartPr/>
                      </w14:nvContentPartPr>
                      <w14:xfrm>
                        <a:off x="0" y="0"/>
                        <a:ext cx="192600" cy="122400"/>
                      </w14:xfrm>
                    </w14:contentPart>
                  </a:graphicData>
                </a:graphic>
              </wp:anchor>
            </w:drawing>
          </mc:Choice>
          <mc:Fallback>
            <w:pict>
              <v:shape w14:anchorId="69120B71" id="Ink 16" o:spid="_x0000_s1026" type="#_x0000_t75" style="position:absolute;margin-left:166.7pt;margin-top:-.6pt;width:16.75pt;height:11.3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">
                <v:imagedata r:id="rId45" o:title=""/>
              </v:shape>
            </w:pict>
          </mc:Fallback>
        </mc:AlternateContent>
      </w:r>
      <w:r>
        <w:rPr>
          <w:noProof/>
          <w:sz w:val="24"/>
          <w:szCs w:val="24"/>
        </w:rPr>
        <mc:AlternateContent>
          <mc:Choice Requires="wpi">
            <w:drawing>
              <wp:anchor distT="0" distB="0" distL="114300" distR="114300" simplePos="0" relativeHeight="251672576" behindDoc="0" locked="0" layoutInCell="1" allowOverlap="1" wp14:anchorId="50DFBE4A" wp14:editId="0C83DE40">
                <wp:simplePos x="0" y="0"/>
                <wp:positionH relativeFrom="column">
                  <wp:posOffset>1939028</wp:posOffset>
                </wp:positionH>
                <wp:positionV relativeFrom="paragraph">
                  <wp:posOffset>-3973</wp:posOffset>
                </wp:positionV>
                <wp:extent cx="223920" cy="119880"/>
                <wp:effectExtent l="38100" t="38100" r="43180" b="52070"/>
                <wp:wrapNone/>
                <wp:docPr id="15" name="Ink 15"/>
                <wp:cNvGraphicFramePr/>
                <a:graphic xmlns:a="http://schemas.openxmlformats.org/drawingml/2006/main">
                  <a:graphicData uri="http://schemas.microsoft.com/office/word/2010/wordprocessingInk">
                    <w14:contentPart bwMode="auto" r:id="rId46">
                      <w14:nvContentPartPr>
                        <w14:cNvContentPartPr/>
                      </w14:nvContentPartPr>
                      <w14:xfrm>
                        <a:off x="0" y="0"/>
                        <a:ext cx="223920" cy="119880"/>
                      </w14:xfrm>
                    </w14:contentPart>
                  </a:graphicData>
                </a:graphic>
              </wp:anchor>
            </w:drawing>
          </mc:Choice>
          <mc:Fallback>
            <w:pict>
              <v:shape w14:anchorId="09FCBD96" id="Ink 15" o:spid="_x0000_s1026" type="#_x0000_t75" style="position:absolute;margin-left:152.25pt;margin-top:-.95pt;width:18.8pt;height:10.95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">
                <v:imagedata r:id="rId47" o:title=""/>
              </v:shape>
            </w:pict>
          </mc:Fallback>
        </mc:AlternateContent>
      </w:r>
      <w:r>
        <w:rPr>
          <w:noProof/>
          <w:sz w:val="24"/>
          <w:szCs w:val="24"/>
        </w:rPr>
        <mc:AlternateContent>
          <mc:Choice Requires="wpi">
            <w:drawing>
              <wp:anchor distT="0" distB="0" distL="114300" distR="114300" simplePos="0" relativeHeight="251671552" behindDoc="0" locked="0" layoutInCell="1" allowOverlap="1" wp14:anchorId="3B0AE785" wp14:editId="57D17419">
                <wp:simplePos x="0" y="0"/>
                <wp:positionH relativeFrom="column">
                  <wp:posOffset>1624748</wp:posOffset>
                </wp:positionH>
                <wp:positionV relativeFrom="paragraph">
                  <wp:posOffset>17267</wp:posOffset>
                </wp:positionV>
                <wp:extent cx="389520" cy="92160"/>
                <wp:effectExtent l="57150" t="38100" r="48895" b="60325"/>
                <wp:wrapNone/>
                <wp:docPr id="14" name="Ink 14"/>
                <wp:cNvGraphicFramePr/>
                <a:graphic xmlns:a="http://schemas.openxmlformats.org/drawingml/2006/main">
                  <a:graphicData uri="http://schemas.microsoft.com/office/word/2010/wordprocessingInk">
                    <w14:contentPart bwMode="auto" r:id="rId48">
                      <w14:nvContentPartPr>
                        <w14:cNvContentPartPr/>
                      </w14:nvContentPartPr>
                      <w14:xfrm>
                        <a:off x="0" y="0"/>
                        <a:ext cx="389520" cy="92160"/>
                      </w14:xfrm>
                    </w14:contentPart>
                  </a:graphicData>
                </a:graphic>
              </wp:anchor>
            </w:drawing>
          </mc:Choice>
          <mc:Fallback>
            <w:pict>
              <v:shape w14:anchorId="13935EB4" id="Ink 14" o:spid="_x0000_s1026" type="#_x0000_t75" style="position:absolute;margin-left:127.3pt;margin-top:.45pt;width:32.05pt;height:9.05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">
                <v:imagedata r:id="rId49" o:title=""/>
              </v:shape>
            </w:pict>
          </mc:Fallback>
        </mc:AlternateContent>
      </w:r>
      <w:r>
        <w:rPr>
          <w:noProof/>
          <w:sz w:val="24"/>
          <w:szCs w:val="24"/>
        </w:rPr>
        <mc:AlternateContent>
          <mc:Choice Requires="wpi">
            <w:drawing>
              <wp:anchor distT="0" distB="0" distL="114300" distR="114300" simplePos="0" relativeHeight="251670528" behindDoc="0" locked="0" layoutInCell="1" allowOverlap="1" wp14:anchorId="1E5BF52B" wp14:editId="6CA1980A">
                <wp:simplePos x="0" y="0"/>
                <wp:positionH relativeFrom="column">
                  <wp:posOffset>1436828</wp:posOffset>
                </wp:positionH>
                <wp:positionV relativeFrom="paragraph">
                  <wp:posOffset>30587</wp:posOffset>
                </wp:positionV>
                <wp:extent cx="201960" cy="82800"/>
                <wp:effectExtent l="57150" t="57150" r="26670" b="50800"/>
                <wp:wrapNone/>
                <wp:docPr id="13" name="Ink 13"/>
                <wp:cNvGraphicFramePr/>
                <a:graphic xmlns:a="http://schemas.openxmlformats.org/drawingml/2006/main">
                  <a:graphicData uri="http://schemas.microsoft.com/office/word/2010/wordprocessingInk">
                    <w14:contentPart bwMode="auto" r:id="rId50">
                      <w14:nvContentPartPr>
                        <w14:cNvContentPartPr/>
                      </w14:nvContentPartPr>
                      <w14:xfrm>
                        <a:off x="0" y="0"/>
                        <a:ext cx="201960" cy="82800"/>
                      </w14:xfrm>
                    </w14:contentPart>
                  </a:graphicData>
                </a:graphic>
              </wp:anchor>
            </w:drawing>
          </mc:Choice>
          <mc:Fallback>
            <w:pict>
              <v:shape w14:anchorId="6C0F395D" id="Ink 13" o:spid="_x0000_s1026" type="#_x0000_t75" style="position:absolute;margin-left:112.2pt;margin-top:1.45pt;width:17.5pt;height:8.45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">
                <v:imagedata r:id="rId51" o:title=""/>
              </v:shape>
            </w:pict>
          </mc:Fallback>
        </mc:AlternateContent>
      </w:r>
      <w:r>
        <w:rPr>
          <w:noProof/>
          <w:sz w:val="24"/>
          <w:szCs w:val="24"/>
        </w:rPr>
        <mc:AlternateContent>
          <mc:Choice Requires="wpi">
            <w:drawing>
              <wp:anchor distT="0" distB="0" distL="114300" distR="114300" simplePos="0" relativeHeight="251669504" behindDoc="0" locked="0" layoutInCell="1" allowOverlap="1" wp14:anchorId="672C9454" wp14:editId="7606BB75">
                <wp:simplePos x="0" y="0"/>
                <wp:positionH relativeFrom="column">
                  <wp:posOffset>1093028</wp:posOffset>
                </wp:positionH>
                <wp:positionV relativeFrom="paragraph">
                  <wp:posOffset>-37093</wp:posOffset>
                </wp:positionV>
                <wp:extent cx="364680" cy="149760"/>
                <wp:effectExtent l="38100" t="38100" r="54610" b="41275"/>
                <wp:wrapNone/>
                <wp:docPr id="12" name="Ink 12"/>
                <wp:cNvGraphicFramePr/>
                <a:graphic xmlns:a="http://schemas.openxmlformats.org/drawingml/2006/main">
                  <a:graphicData uri="http://schemas.microsoft.com/office/word/2010/wordprocessingInk">
                    <w14:contentPart bwMode="auto" r:id="rId52">
                      <w14:nvContentPartPr>
                        <w14:cNvContentPartPr/>
                      </w14:nvContentPartPr>
                      <w14:xfrm>
                        <a:off x="0" y="0"/>
                        <a:ext cx="364680" cy="149760"/>
                      </w14:xfrm>
                    </w14:contentPart>
                  </a:graphicData>
                </a:graphic>
              </wp:anchor>
            </w:drawing>
          </mc:Choice>
          <mc:Fallback>
            <w:pict>
              <v:shape w14:anchorId="1EECE855" id="Ink 12" o:spid="_x0000_s1026" type="#_x0000_t75" style="position:absolute;margin-left:85.45pt;margin-top:-3.45pt;width:30pt;height:13.2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">
                <v:imagedata r:id="rId53" o:title=""/>
              </v:shape>
            </w:pict>
          </mc:Fallback>
        </mc:AlternateContent>
      </w:r>
      <w:r>
        <w:rPr>
          <w:noProof/>
          <w:sz w:val="24"/>
          <w:szCs w:val="24"/>
        </w:rPr>
        <mc:AlternateContent>
          <mc:Choice Requires="wpi">
            <w:drawing>
              <wp:anchor distT="0" distB="0" distL="114300" distR="114300" simplePos="0" relativeHeight="251668480" behindDoc="0" locked="0" layoutInCell="1" allowOverlap="1" wp14:anchorId="031C84CC" wp14:editId="536FC087">
                <wp:simplePos x="0" y="0"/>
                <wp:positionH relativeFrom="column">
                  <wp:posOffset>950468</wp:posOffset>
                </wp:positionH>
                <wp:positionV relativeFrom="paragraph">
                  <wp:posOffset>-25213</wp:posOffset>
                </wp:positionV>
                <wp:extent cx="224280" cy="135360"/>
                <wp:effectExtent l="38100" t="38100" r="42545" b="55245"/>
                <wp:wrapNone/>
                <wp:docPr id="11" name="Ink 11"/>
                <wp:cNvGraphicFramePr/>
                <a:graphic xmlns:a="http://schemas.openxmlformats.org/drawingml/2006/main">
                  <a:graphicData uri="http://schemas.microsoft.com/office/word/2010/wordprocessingInk">
                    <w14:contentPart bwMode="auto" r:id="rId54">
                      <w14:nvContentPartPr>
                        <w14:cNvContentPartPr/>
                      </w14:nvContentPartPr>
                      <w14:xfrm>
                        <a:off x="0" y="0"/>
                        <a:ext cx="224280" cy="135360"/>
                      </w14:xfrm>
                    </w14:contentPart>
                  </a:graphicData>
                </a:graphic>
              </wp:anchor>
            </w:drawing>
          </mc:Choice>
          <mc:Fallback>
            <w:pict>
              <v:shape w14:anchorId="5D004848" id="Ink 11" o:spid="_x0000_s1026" type="#_x0000_t75" style="position:absolute;margin-left:74.05pt;margin-top:-2.7pt;width:19.15pt;height:12.3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">
                <v:imagedata r:id="rId55" o:title=""/>
              </v:shape>
            </w:pict>
          </mc:Fallback>
        </mc:AlternateContent>
      </w:r>
      <w:r>
        <w:rPr>
          <w:noProof/>
          <w:sz w:val="24"/>
          <w:szCs w:val="24"/>
        </w:rPr>
        <mc:AlternateContent>
          <mc:Choice Requires="wpi">
            <w:drawing>
              <wp:anchor distT="0" distB="0" distL="114300" distR="114300" simplePos="0" relativeHeight="251667456" behindDoc="0" locked="0" layoutInCell="1" allowOverlap="1" wp14:anchorId="64912975" wp14:editId="7854A120">
                <wp:simplePos x="0" y="0"/>
                <wp:positionH relativeFrom="column">
                  <wp:posOffset>671108</wp:posOffset>
                </wp:positionH>
                <wp:positionV relativeFrom="paragraph">
                  <wp:posOffset>-18373</wp:posOffset>
                </wp:positionV>
                <wp:extent cx="298080" cy="122040"/>
                <wp:effectExtent l="38100" t="57150" r="45085" b="49530"/>
                <wp:wrapNone/>
                <wp:docPr id="10" name="Ink 10"/>
                <wp:cNvGraphicFramePr/>
                <a:graphic xmlns:a="http://schemas.openxmlformats.org/drawingml/2006/main">
                  <a:graphicData uri="http://schemas.microsoft.com/office/word/2010/wordprocessingInk">
                    <w14:contentPart bwMode="auto" r:id="rId56">
                      <w14:nvContentPartPr>
                        <w14:cNvContentPartPr/>
                      </w14:nvContentPartPr>
                      <w14:xfrm>
                        <a:off x="0" y="0"/>
                        <a:ext cx="298080" cy="122040"/>
                      </w14:xfrm>
                    </w14:contentPart>
                  </a:graphicData>
                </a:graphic>
              </wp:anchor>
            </w:drawing>
          </mc:Choice>
          <mc:Fallback>
            <w:pict>
              <v:shape w14:anchorId="283A917F" id="Ink 10" o:spid="_x0000_s1026" type="#_x0000_t75" style="position:absolute;margin-left:52.1pt;margin-top:-2.1pt;width:25.15pt;height:11.2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">
                <v:imagedata r:id="rId57" o:title=""/>
              </v:shape>
            </w:pict>
          </mc:Fallback>
        </mc:AlternateContent>
      </w:r>
      <w:r w:rsidR="62FE5CAF" w:rsidRPr="62FE5CAF">
        <w:rPr>
          <w:sz w:val="24"/>
          <w:szCs w:val="24"/>
        </w:rPr>
        <w:t xml:space="preserve">Signed:  _ _ _ _ _ _ _ _ _ _ _ _ _ _ _ </w:t>
      </w:r>
    </w:p>
    <w:p w14:paraId="17C32645" w14:textId="77777777" w:rsidR="002E4A80" w:rsidRDefault="002E4A80" w:rsidP="62FE5CAF">
      <w:pPr>
        <w:jc w:val="both"/>
        <w:rPr>
          <w:sz w:val="24"/>
          <w:szCs w:val="24"/>
        </w:rPr>
      </w:pPr>
    </w:p>
    <w:p w14:paraId="37E9EA74" w14:textId="4AB1B60D" w:rsidR="62FE5CAF" w:rsidRDefault="002E4A80" w:rsidP="62FE5CAF">
      <w:pPr>
        <w:jc w:val="both"/>
        <w:rPr>
          <w:sz w:val="24"/>
          <w:szCs w:val="24"/>
        </w:rPr>
      </w:pPr>
      <w:r>
        <w:rPr>
          <w:sz w:val="24"/>
          <w:szCs w:val="24"/>
        </w:rPr>
        <w:t xml:space="preserve">Jessica Thomas </w:t>
      </w:r>
      <w:r w:rsidR="62FE5CAF" w:rsidRPr="62FE5CAF">
        <w:rPr>
          <w:sz w:val="24"/>
          <w:szCs w:val="24"/>
        </w:rPr>
        <w:t>(Learner)</w:t>
      </w:r>
    </w:p>
    <w:p w14:paraId="6356F007" w14:textId="77777777" w:rsidR="62FE5CAF" w:rsidRDefault="62FE5CAF" w:rsidP="62FE5CAF">
      <w:pPr>
        <w:jc w:val="both"/>
        <w:rPr>
          <w:sz w:val="24"/>
          <w:szCs w:val="24"/>
        </w:rPr>
      </w:pPr>
    </w:p>
    <w:p w14:paraId="663EA512" w14:textId="2C24F214" w:rsidR="62FE5CAF" w:rsidRDefault="00D22AE9" w:rsidP="62FE5CAF">
      <w:pPr>
        <w:jc w:val="both"/>
        <w:rPr>
          <w:sz w:val="24"/>
          <w:szCs w:val="24"/>
        </w:rPr>
      </w:pPr>
      <w:r>
        <w:rPr>
          <w:sz w:val="24"/>
          <w:szCs w:val="24"/>
        </w:rPr>
        <w:t>Date: 12/07/2020</w:t>
      </w:r>
    </w:p>
    <w:p w14:paraId="7D8F3E90" w14:textId="15C0198A" w:rsidR="62FE5CAF" w:rsidRDefault="62FE5CAF" w:rsidP="62FE5CAF">
      <w:pPr>
        <w:rPr>
          <w:b/>
          <w:bCs/>
          <w:sz w:val="24"/>
          <w:szCs w:val="24"/>
        </w:rPr>
      </w:pPr>
    </w:p>
    <w:p w14:paraId="676AB836" w14:textId="3B69FC88" w:rsidR="044C46BE" w:rsidRDefault="044C46BE" w:rsidP="059DC813">
      <w:pPr>
        <w:jc w:val="both"/>
        <w:rPr>
          <w:sz w:val="24"/>
          <w:szCs w:val="24"/>
        </w:rPr>
      </w:pPr>
      <w:r w:rsidRPr="059DC813">
        <w:rPr>
          <w:sz w:val="24"/>
          <w:szCs w:val="24"/>
        </w:rPr>
        <w:t>Electronic signature accepted, either pasted in as a ‘picture’</w:t>
      </w:r>
      <w:r w:rsidR="65C71893" w:rsidRPr="059DC813">
        <w:rPr>
          <w:sz w:val="24"/>
          <w:szCs w:val="24"/>
        </w:rPr>
        <w:t xml:space="preserve">, </w:t>
      </w:r>
      <w:r w:rsidRPr="059DC813">
        <w:rPr>
          <w:sz w:val="24"/>
          <w:szCs w:val="24"/>
        </w:rPr>
        <w:t>or simply typing your name.</w:t>
      </w:r>
    </w:p>
    <w:p w14:paraId="79268547" w14:textId="7B00DD52" w:rsidR="059DC813" w:rsidRDefault="059DC813" w:rsidP="059DC813">
      <w:pPr>
        <w:rPr>
          <w:b/>
          <w:bCs/>
          <w:sz w:val="24"/>
          <w:szCs w:val="24"/>
        </w:rPr>
      </w:pPr>
    </w:p>
    <w:sectPr w:rsidR="059DC813" w:rsidSect="0022078B">
      <w:headerReference w:type="even" r:id="rId58"/>
      <w:headerReference w:type="default" r:id="rId59"/>
      <w:footerReference w:type="even" r:id="rId60"/>
      <w:footerReference w:type="default" r:id="rId61"/>
      <w:headerReference w:type="first" r:id="rId62"/>
      <w:footerReference w:type="first" r:id="rId63"/>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DF0C87B" w14:textId="77777777" w:rsidR="008056CC" w:rsidRDefault="008056CC">
      <w:r>
        <w:separator/>
      </w:r>
    </w:p>
  </w:endnote>
  <w:endnote w:type="continuationSeparator" w:id="0">
    <w:p w14:paraId="2856112E" w14:textId="77777777" w:rsidR="008056CC" w:rsidRDefault="008056C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auto"/>
    <w:notTrueType/>
    <w:pitch w:val="variable"/>
    <w:sig w:usb0="00000000" w:usb1="08080000" w:usb2="00000010" w:usb3="00000000" w:csb0="00100000"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6222D11" w14:textId="418EAFA3" w:rsidR="008056CC" w:rsidRDefault="00972F8E" w:rsidP="00972F8E">
    <w:pPr>
      <w:pStyle w:val="Footer"/>
      <w:rPr>
        <w:sz w:val="17"/>
      </w:rPr>
    </w:pPr>
    <w:bookmarkStart w:id="3" w:name="TITUS1FooterEvenPages"/>
    <w:r>
      <w:rPr>
        <w:sz w:val="17"/>
      </w:rPr>
      <w:t> </w:t>
    </w:r>
  </w:p>
  <w:bookmarkEnd w:id="3"/>
  <w:p w14:paraId="4E83D820" w14:textId="1564732E" w:rsidR="008056CC" w:rsidRDefault="008056CC" w:rsidP="0022078B">
    <w:pPr>
      <w:pStyle w:val="Footer"/>
      <w:jc w:val="right"/>
    </w:pPr>
    <w:r>
      <w:fldChar w:fldCharType="begin"/>
    </w:r>
    <w:r>
      <w:instrText xml:space="preserve"> PAGE   \* MERGEFORMAT </w:instrText>
    </w:r>
    <w:r>
      <w:fldChar w:fldCharType="separate"/>
    </w:r>
    <w:r w:rsidR="00972F8E">
      <w:rPr>
        <w:noProof/>
      </w:rPr>
      <w:t>6</w:t>
    </w:r>
    <w:r>
      <w:rPr>
        <w:noProof/>
      </w:rPr>
      <w:fldChar w:fldCharType="end"/>
    </w:r>
  </w:p>
  <w:p w14:paraId="3307112D" w14:textId="77777777" w:rsidR="008056CC" w:rsidRPr="00BB5EAA" w:rsidRDefault="008056CC" w:rsidP="0022078B">
    <w:pPr>
      <w:pStyle w:val="Footer"/>
      <w:ind w:right="360"/>
      <w:jc w:val="center"/>
    </w:pPr>
  </w:p>
  <w:p w14:paraId="04535A24" w14:textId="77777777" w:rsidR="008056CC" w:rsidRDefault="008056C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85C8CBE" w14:textId="272B176C" w:rsidR="008056CC" w:rsidRDefault="00972F8E" w:rsidP="00972F8E">
    <w:pPr>
      <w:pStyle w:val="Footer"/>
      <w:rPr>
        <w:sz w:val="17"/>
      </w:rPr>
    </w:pPr>
    <w:bookmarkStart w:id="4" w:name="TITUS1FooterPrimary"/>
    <w:r>
      <w:rPr>
        <w:sz w:val="17"/>
      </w:rPr>
      <w:t> </w:t>
    </w:r>
  </w:p>
  <w:bookmarkEnd w:id="4"/>
  <w:p w14:paraId="50521BFA" w14:textId="1A87B19F" w:rsidR="008056CC" w:rsidRDefault="008056CC">
    <w:pPr>
      <w:pStyle w:val="Footer"/>
      <w:jc w:val="right"/>
    </w:pPr>
    <w:r>
      <w:fldChar w:fldCharType="begin"/>
    </w:r>
    <w:r>
      <w:instrText xml:space="preserve"> PAGE   \* MERGEFORMAT </w:instrText>
    </w:r>
    <w:r>
      <w:fldChar w:fldCharType="separate"/>
    </w:r>
    <w:r w:rsidR="00972F8E">
      <w:rPr>
        <w:noProof/>
      </w:rPr>
      <w:t>7</w:t>
    </w:r>
    <w:r>
      <w:rPr>
        <w:noProof/>
      </w:rPr>
      <w:fldChar w:fldCharType="end"/>
    </w:r>
  </w:p>
  <w:p w14:paraId="790812FF" w14:textId="77777777" w:rsidR="008056CC" w:rsidRPr="00BB5EAA" w:rsidRDefault="008056CC"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F27289A" w14:textId="1473AFA8" w:rsidR="008056CC" w:rsidRDefault="00972F8E" w:rsidP="00972F8E">
    <w:pPr>
      <w:pStyle w:val="Footer"/>
      <w:rPr>
        <w:sz w:val="17"/>
      </w:rPr>
    </w:pPr>
    <w:bookmarkStart w:id="6" w:name="TITUS1FooterFirstPage"/>
    <w:r>
      <w:rPr>
        <w:sz w:val="17"/>
      </w:rPr>
      <w:t> </w:t>
    </w:r>
  </w:p>
  <w:bookmarkEnd w:id="6"/>
  <w:p w14:paraId="1429D70D" w14:textId="5FBA72C1" w:rsidR="008056CC" w:rsidRDefault="008056CC" w:rsidP="0022078B">
    <w:pPr>
      <w:pStyle w:val="Footer"/>
      <w:jc w:val="right"/>
    </w:pPr>
    <w:r>
      <w:fldChar w:fldCharType="begin"/>
    </w:r>
    <w:r>
      <w:instrText xml:space="preserve"> PAGE   \* MERGEFORMAT </w:instrText>
    </w:r>
    <w:r>
      <w:fldChar w:fldCharType="separate"/>
    </w:r>
    <w:r w:rsidR="00972F8E">
      <w:rPr>
        <w:noProof/>
      </w:rPr>
      <w:t>1</w:t>
    </w:r>
    <w:r>
      <w:rPr>
        <w:noProof/>
      </w:rPr>
      <w:fldChar w:fldCharType="end"/>
    </w:r>
  </w:p>
  <w:p w14:paraId="242BC758" w14:textId="77777777" w:rsidR="008056CC" w:rsidRPr="00BB5EAA" w:rsidRDefault="008056CC" w:rsidP="0022078B">
    <w:pPr>
      <w:pStyle w:val="Footer"/>
      <w:ind w:right="360"/>
      <w:jc w:val="center"/>
    </w:pPr>
  </w:p>
  <w:p w14:paraId="1E0C473C" w14:textId="77777777" w:rsidR="008056CC" w:rsidRDefault="008056CC">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71A7123" w14:textId="644FE78A" w:rsidR="008056CC" w:rsidRDefault="00972F8E" w:rsidP="00972F8E">
    <w:pPr>
      <w:pStyle w:val="Footer"/>
      <w:rPr>
        <w:sz w:val="17"/>
      </w:rPr>
    </w:pPr>
    <w:bookmarkStart w:id="9" w:name="TITUS2FooterEvenPages"/>
    <w:r>
      <w:rPr>
        <w:sz w:val="17"/>
      </w:rPr>
      <w:t> </w:t>
    </w:r>
  </w:p>
  <w:bookmarkEnd w:id="9"/>
  <w:p w14:paraId="7776E07F" w14:textId="77777777" w:rsidR="008056CC" w:rsidRDefault="008056CC" w:rsidP="0022078B">
    <w:pPr>
      <w:pStyle w:val="Footer"/>
      <w:jc w:val="right"/>
    </w:pPr>
  </w:p>
  <w:p w14:paraId="3C730FD3" w14:textId="12E84A25" w:rsidR="008056CC" w:rsidRDefault="008056CC" w:rsidP="0022078B">
    <w:pPr>
      <w:pStyle w:val="Footer"/>
      <w:jc w:val="right"/>
    </w:pPr>
    <w:r>
      <w:fldChar w:fldCharType="begin"/>
    </w:r>
    <w:r>
      <w:instrText xml:space="preserve"> PAGE   \* MERGEFORMAT </w:instrText>
    </w:r>
    <w:r>
      <w:fldChar w:fldCharType="separate"/>
    </w:r>
    <w:r w:rsidR="00972F8E">
      <w:rPr>
        <w:noProof/>
      </w:rPr>
      <w:t>22</w:t>
    </w:r>
    <w:r>
      <w:rPr>
        <w:noProof/>
      </w:rPr>
      <w:fldChar w:fldCharType="end"/>
    </w:r>
  </w:p>
  <w:p w14:paraId="2532EFC4" w14:textId="77777777" w:rsidR="008056CC" w:rsidRPr="00BB5EAA" w:rsidRDefault="008056CC" w:rsidP="0022078B">
    <w:pPr>
      <w:pStyle w:val="Footer"/>
      <w:ind w:right="360"/>
      <w:jc w:val="center"/>
    </w:pPr>
  </w:p>
  <w:p w14:paraId="2E24EB13" w14:textId="77777777" w:rsidR="008056CC" w:rsidRDefault="008056CC">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38555CA" w14:textId="29167409" w:rsidR="008056CC" w:rsidRDefault="00972F8E" w:rsidP="00972F8E">
    <w:pPr>
      <w:pStyle w:val="Footer"/>
      <w:rPr>
        <w:sz w:val="17"/>
      </w:rPr>
    </w:pPr>
    <w:bookmarkStart w:id="10" w:name="TITUS2FooterPrimary"/>
    <w:r>
      <w:rPr>
        <w:sz w:val="17"/>
      </w:rPr>
      <w:t> </w:t>
    </w:r>
  </w:p>
  <w:bookmarkEnd w:id="10"/>
  <w:p w14:paraId="78BC4E6A" w14:textId="77777777" w:rsidR="008056CC" w:rsidRDefault="008056CC">
    <w:pPr>
      <w:pStyle w:val="Footer"/>
      <w:jc w:val="right"/>
    </w:pPr>
  </w:p>
  <w:p w14:paraId="4D38DB82" w14:textId="0D877A28" w:rsidR="008056CC" w:rsidRDefault="008056CC">
    <w:pPr>
      <w:pStyle w:val="Footer"/>
      <w:jc w:val="right"/>
    </w:pPr>
    <w:r>
      <w:fldChar w:fldCharType="begin"/>
    </w:r>
    <w:r>
      <w:instrText xml:space="preserve"> PAGE   \* MERGEFORMAT </w:instrText>
    </w:r>
    <w:r>
      <w:fldChar w:fldCharType="separate"/>
    </w:r>
    <w:r w:rsidR="00972F8E">
      <w:rPr>
        <w:noProof/>
      </w:rPr>
      <w:t>21</w:t>
    </w:r>
    <w:r>
      <w:rPr>
        <w:noProof/>
      </w:rPr>
      <w:fldChar w:fldCharType="end"/>
    </w:r>
  </w:p>
  <w:p w14:paraId="1949F2C1" w14:textId="77777777" w:rsidR="008056CC" w:rsidRPr="00BB5EAA" w:rsidRDefault="008056CC"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9057F29" w14:textId="116E6595" w:rsidR="008056CC" w:rsidRDefault="00972F8E" w:rsidP="00972F8E">
    <w:pPr>
      <w:pStyle w:val="Footer"/>
      <w:rPr>
        <w:sz w:val="17"/>
      </w:rPr>
    </w:pPr>
    <w:bookmarkStart w:id="12" w:name="TITUS2FooterFirstPage"/>
    <w:r>
      <w:rPr>
        <w:sz w:val="17"/>
      </w:rPr>
      <w:t> </w:t>
    </w:r>
  </w:p>
  <w:bookmarkEnd w:id="12"/>
  <w:p w14:paraId="031CD7FB" w14:textId="77777777" w:rsidR="008056CC" w:rsidRDefault="008056CC" w:rsidP="0022078B">
    <w:pPr>
      <w:pStyle w:val="Footer"/>
      <w:jc w:val="right"/>
    </w:pPr>
  </w:p>
  <w:p w14:paraId="42EC2D93" w14:textId="62F1DD52" w:rsidR="008056CC" w:rsidRDefault="008056CC" w:rsidP="0022078B">
    <w:pPr>
      <w:pStyle w:val="Footer"/>
      <w:jc w:val="right"/>
    </w:pPr>
    <w:r>
      <w:fldChar w:fldCharType="begin"/>
    </w:r>
    <w:r>
      <w:instrText xml:space="preserve"> PAGE   \* MERGEFORMAT </w:instrText>
    </w:r>
    <w:r>
      <w:fldChar w:fldCharType="separate"/>
    </w:r>
    <w:r w:rsidR="00972F8E">
      <w:rPr>
        <w:noProof/>
      </w:rPr>
      <w:t>9</w:t>
    </w:r>
    <w:r>
      <w:rPr>
        <w:noProof/>
      </w:rPr>
      <w:fldChar w:fldCharType="end"/>
    </w:r>
  </w:p>
  <w:p w14:paraId="799D2688" w14:textId="77777777" w:rsidR="008056CC" w:rsidRPr="00BB5EAA" w:rsidRDefault="008056CC" w:rsidP="0022078B">
    <w:pPr>
      <w:pStyle w:val="Footer"/>
      <w:ind w:right="360"/>
      <w:jc w:val="center"/>
    </w:pPr>
  </w:p>
  <w:p w14:paraId="505261A8" w14:textId="77777777" w:rsidR="008056CC" w:rsidRDefault="008056CC">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28894D0" w14:textId="23F67939" w:rsidR="008056CC" w:rsidRDefault="00972F8E" w:rsidP="00972F8E">
    <w:pPr>
      <w:pStyle w:val="Footer"/>
      <w:rPr>
        <w:sz w:val="17"/>
      </w:rPr>
    </w:pPr>
    <w:bookmarkStart w:id="15" w:name="TITUS3FooterEvenPages"/>
    <w:r>
      <w:rPr>
        <w:sz w:val="17"/>
      </w:rPr>
      <w:t> </w:t>
    </w:r>
  </w:p>
  <w:bookmarkEnd w:id="15"/>
  <w:p w14:paraId="3F1DD0C0" w14:textId="77777777" w:rsidR="008056CC" w:rsidRDefault="008056CC" w:rsidP="0022078B">
    <w:pPr>
      <w:pStyle w:val="Footer"/>
      <w:jc w:val="right"/>
    </w:pPr>
  </w:p>
  <w:p w14:paraId="2CC1ECC5" w14:textId="77777777" w:rsidR="008056CC" w:rsidRDefault="008056CC" w:rsidP="0022078B">
    <w:pPr>
      <w:pStyle w:val="Footer"/>
      <w:jc w:val="right"/>
    </w:pPr>
    <w:r>
      <w:fldChar w:fldCharType="begin"/>
    </w:r>
    <w:r>
      <w:instrText xml:space="preserve"> PAGE   \* MERGEFORMAT </w:instrText>
    </w:r>
    <w:r>
      <w:fldChar w:fldCharType="separate"/>
    </w:r>
    <w:r>
      <w:rPr>
        <w:noProof/>
      </w:rPr>
      <w:t>6</w:t>
    </w:r>
    <w:r>
      <w:rPr>
        <w:noProof/>
      </w:rPr>
      <w:fldChar w:fldCharType="end"/>
    </w:r>
  </w:p>
  <w:p w14:paraId="26A5090D" w14:textId="77777777" w:rsidR="008056CC" w:rsidRPr="00BB5EAA" w:rsidRDefault="008056CC" w:rsidP="0022078B">
    <w:pPr>
      <w:pStyle w:val="Footer"/>
      <w:ind w:right="360"/>
      <w:jc w:val="center"/>
    </w:pPr>
  </w:p>
  <w:p w14:paraId="2458F624" w14:textId="77777777" w:rsidR="008056CC" w:rsidRDefault="008056CC">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84F0483" w14:textId="7C3294F9" w:rsidR="008056CC" w:rsidRDefault="00972F8E" w:rsidP="00972F8E">
    <w:pPr>
      <w:pStyle w:val="Footer"/>
      <w:rPr>
        <w:sz w:val="17"/>
      </w:rPr>
    </w:pPr>
    <w:bookmarkStart w:id="16" w:name="TITUS3FooterPrimary"/>
    <w:r>
      <w:rPr>
        <w:sz w:val="17"/>
      </w:rPr>
      <w:t> </w:t>
    </w:r>
  </w:p>
  <w:bookmarkEnd w:id="16"/>
  <w:p w14:paraId="51FFBEAB" w14:textId="77777777" w:rsidR="008056CC" w:rsidRDefault="008056CC">
    <w:pPr>
      <w:pStyle w:val="Footer"/>
      <w:jc w:val="right"/>
    </w:pPr>
  </w:p>
  <w:p w14:paraId="7A6CF01A" w14:textId="77777777" w:rsidR="008056CC" w:rsidRDefault="008056CC">
    <w:pPr>
      <w:pStyle w:val="Footer"/>
      <w:jc w:val="right"/>
    </w:pPr>
    <w:r>
      <w:fldChar w:fldCharType="begin"/>
    </w:r>
    <w:r>
      <w:instrText xml:space="preserve"> PAGE   \* MERGEFORMAT </w:instrText>
    </w:r>
    <w:r>
      <w:fldChar w:fldCharType="separate"/>
    </w:r>
    <w:r>
      <w:rPr>
        <w:noProof/>
      </w:rPr>
      <w:t>5</w:t>
    </w:r>
    <w:r>
      <w:rPr>
        <w:noProof/>
      </w:rPr>
      <w:fldChar w:fldCharType="end"/>
    </w:r>
  </w:p>
  <w:p w14:paraId="4043FF78" w14:textId="77777777" w:rsidR="008056CC" w:rsidRPr="00BB5EAA" w:rsidRDefault="008056CC"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C62FF8C" w14:textId="58810117" w:rsidR="008056CC" w:rsidRDefault="00972F8E" w:rsidP="00972F8E">
    <w:pPr>
      <w:pStyle w:val="Footer"/>
      <w:rPr>
        <w:sz w:val="17"/>
      </w:rPr>
    </w:pPr>
    <w:bookmarkStart w:id="18" w:name="TITUS3FooterFirstPage"/>
    <w:r>
      <w:rPr>
        <w:sz w:val="17"/>
      </w:rPr>
      <w:t> </w:t>
    </w:r>
  </w:p>
  <w:bookmarkEnd w:id="18"/>
  <w:p w14:paraId="4D8DDF16" w14:textId="77777777" w:rsidR="008056CC" w:rsidRDefault="008056CC" w:rsidP="0022078B">
    <w:pPr>
      <w:pStyle w:val="Footer"/>
      <w:jc w:val="right"/>
    </w:pPr>
  </w:p>
  <w:p w14:paraId="0CF277DA" w14:textId="1314C7C5" w:rsidR="008056CC" w:rsidRDefault="008056CC" w:rsidP="0022078B">
    <w:pPr>
      <w:pStyle w:val="Footer"/>
      <w:jc w:val="right"/>
    </w:pPr>
    <w:r>
      <w:fldChar w:fldCharType="begin"/>
    </w:r>
    <w:r>
      <w:instrText xml:space="preserve"> PAGE   \* MERGEFORMAT </w:instrText>
    </w:r>
    <w:r>
      <w:fldChar w:fldCharType="separate"/>
    </w:r>
    <w:r w:rsidR="00972F8E">
      <w:rPr>
        <w:noProof/>
      </w:rPr>
      <w:t>32</w:t>
    </w:r>
    <w:r>
      <w:rPr>
        <w:noProof/>
      </w:rPr>
      <w:fldChar w:fldCharType="end"/>
    </w:r>
  </w:p>
  <w:p w14:paraId="4CEC9F71" w14:textId="77777777" w:rsidR="008056CC" w:rsidRPr="00BB5EAA" w:rsidRDefault="008056CC" w:rsidP="0022078B">
    <w:pPr>
      <w:pStyle w:val="Footer"/>
      <w:ind w:right="360"/>
      <w:jc w:val="center"/>
    </w:pPr>
  </w:p>
  <w:p w14:paraId="4B74D2C5" w14:textId="77777777" w:rsidR="008056CC" w:rsidRDefault="008056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FC58C76" w14:textId="77777777" w:rsidR="008056CC" w:rsidRDefault="008056CC">
      <w:r>
        <w:separator/>
      </w:r>
    </w:p>
  </w:footnote>
  <w:footnote w:type="continuationSeparator" w:id="0">
    <w:p w14:paraId="4ADDD153" w14:textId="77777777" w:rsidR="008056CC" w:rsidRDefault="008056C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7AA2624" w14:textId="59A9F6C1" w:rsidR="008056CC" w:rsidRDefault="00972F8E" w:rsidP="00972F8E">
    <w:pPr>
      <w:pStyle w:val="Header"/>
      <w:rPr>
        <w:sz w:val="17"/>
      </w:rPr>
    </w:pPr>
    <w:bookmarkStart w:id="1" w:name="TITUS1HeaderEvenPages"/>
    <w:r>
      <w:rPr>
        <w:sz w:val="17"/>
      </w:rPr>
      <w:t> </w:t>
    </w:r>
  </w:p>
  <w:bookmarkEnd w:id="1"/>
  <w:p w14:paraId="77CAF43A" w14:textId="77777777" w:rsidR="008056CC" w:rsidRDefault="008056CC" w:rsidP="00FE55FB">
    <w:pPr>
      <w:pStyle w:val="Header"/>
    </w:pPr>
  </w:p>
  <w:p w14:paraId="2E71FE07" w14:textId="77777777" w:rsidR="008056CC" w:rsidRDefault="008056C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104E9FC" w14:textId="2C8787FC" w:rsidR="008056CC" w:rsidRDefault="00972F8E" w:rsidP="00972F8E">
    <w:pPr>
      <w:pStyle w:val="Header"/>
      <w:rPr>
        <w:sz w:val="17"/>
      </w:rPr>
    </w:pPr>
    <w:bookmarkStart w:id="2" w:name="TITUS1HeaderPrimary"/>
    <w:r>
      <w:rPr>
        <w:sz w:val="17"/>
      </w:rPr>
      <w:t> </w:t>
    </w:r>
  </w:p>
  <w:bookmarkEnd w:id="2"/>
  <w:p w14:paraId="71B40181" w14:textId="77777777" w:rsidR="008056CC" w:rsidRDefault="008056C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3C40B4C" w14:textId="0CB3AC7E" w:rsidR="008056CC" w:rsidRDefault="00972F8E" w:rsidP="00972F8E">
    <w:pPr>
      <w:pStyle w:val="Header"/>
      <w:rPr>
        <w:sz w:val="17"/>
      </w:rPr>
    </w:pPr>
    <w:bookmarkStart w:id="5" w:name="TITUS1HeaderFirstPage"/>
    <w:r>
      <w:rPr>
        <w:sz w:val="17"/>
      </w:rPr>
      <w:t> </w:t>
    </w:r>
  </w:p>
  <w:bookmarkEnd w:id="5"/>
  <w:p w14:paraId="285ADEAC" w14:textId="77777777" w:rsidR="008056CC" w:rsidRDefault="008056CC">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8E2FDB5" w14:textId="1A28857B" w:rsidR="008056CC" w:rsidRDefault="00972F8E" w:rsidP="00972F8E">
    <w:pPr>
      <w:pStyle w:val="Header"/>
      <w:rPr>
        <w:sz w:val="17"/>
      </w:rPr>
    </w:pPr>
    <w:bookmarkStart w:id="7" w:name="TITUS2HeaderEvenPages"/>
    <w:r>
      <w:rPr>
        <w:sz w:val="17"/>
      </w:rPr>
      <w:t> </w:t>
    </w:r>
  </w:p>
  <w:bookmarkEnd w:id="7"/>
  <w:p w14:paraId="04F36076" w14:textId="77777777" w:rsidR="008056CC" w:rsidRDefault="008056CC" w:rsidP="0022078B">
    <w:pPr>
      <w:pStyle w:val="Header"/>
    </w:pPr>
  </w:p>
  <w:p w14:paraId="6690A908" w14:textId="77777777" w:rsidR="008056CC" w:rsidRDefault="008056CC">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A3D2C6C" w14:textId="798F98CB" w:rsidR="008056CC" w:rsidRDefault="00972F8E" w:rsidP="00972F8E">
    <w:pPr>
      <w:pStyle w:val="Header"/>
      <w:rPr>
        <w:sz w:val="17"/>
      </w:rPr>
    </w:pPr>
    <w:bookmarkStart w:id="8" w:name="TITUS2HeaderPrimary"/>
    <w:r>
      <w:rPr>
        <w:sz w:val="17"/>
      </w:rPr>
      <w:t> </w:t>
    </w:r>
  </w:p>
  <w:bookmarkEnd w:id="8"/>
  <w:p w14:paraId="1EFA57C2" w14:textId="77777777" w:rsidR="008056CC" w:rsidRDefault="008056CC">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CF557A" w14:textId="4D837D0A" w:rsidR="008056CC" w:rsidRDefault="00972F8E" w:rsidP="00972F8E">
    <w:pPr>
      <w:pStyle w:val="Header"/>
      <w:rPr>
        <w:sz w:val="17"/>
      </w:rPr>
    </w:pPr>
    <w:bookmarkStart w:id="11" w:name="TITUS2HeaderFirstPage"/>
    <w:r>
      <w:rPr>
        <w:sz w:val="17"/>
      </w:rPr>
      <w:t> </w:t>
    </w:r>
  </w:p>
  <w:bookmarkEnd w:id="11"/>
  <w:p w14:paraId="454E7F1F" w14:textId="77777777" w:rsidR="008056CC" w:rsidRDefault="008056CC" w:rsidP="0022078B">
    <w:pPr>
      <w:pStyle w:val="Header"/>
    </w:pPr>
  </w:p>
  <w:p w14:paraId="3A2CBE19" w14:textId="77777777" w:rsidR="008056CC" w:rsidRDefault="008056CC">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3E60BC" w14:textId="75261034" w:rsidR="008056CC" w:rsidRDefault="00972F8E" w:rsidP="00972F8E">
    <w:pPr>
      <w:pStyle w:val="Header"/>
      <w:rPr>
        <w:sz w:val="17"/>
      </w:rPr>
    </w:pPr>
    <w:bookmarkStart w:id="13" w:name="TITUS3HeaderEvenPages"/>
    <w:r>
      <w:rPr>
        <w:sz w:val="17"/>
      </w:rPr>
      <w:t> </w:t>
    </w:r>
  </w:p>
  <w:bookmarkEnd w:id="13"/>
  <w:p w14:paraId="43DC108F" w14:textId="77777777" w:rsidR="008056CC" w:rsidRDefault="008056CC" w:rsidP="0022078B">
    <w:pPr>
      <w:pStyle w:val="Header"/>
    </w:pPr>
  </w:p>
  <w:p w14:paraId="5911E65C" w14:textId="77777777" w:rsidR="008056CC" w:rsidRDefault="008056CC">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AEAA909" w14:textId="03B83EAC" w:rsidR="008056CC" w:rsidRDefault="00972F8E" w:rsidP="00972F8E">
    <w:pPr>
      <w:pStyle w:val="Header"/>
      <w:rPr>
        <w:sz w:val="17"/>
      </w:rPr>
    </w:pPr>
    <w:bookmarkStart w:id="14" w:name="TITUS3HeaderPrimary"/>
    <w:r>
      <w:rPr>
        <w:sz w:val="17"/>
      </w:rPr>
      <w:t> </w:t>
    </w:r>
  </w:p>
  <w:bookmarkEnd w:id="14"/>
  <w:p w14:paraId="62D56FB6" w14:textId="77777777" w:rsidR="008056CC" w:rsidRDefault="008056CC">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B751F32" w14:textId="755124C1" w:rsidR="008056CC" w:rsidRDefault="00972F8E" w:rsidP="00972F8E">
    <w:pPr>
      <w:pStyle w:val="Header"/>
      <w:rPr>
        <w:sz w:val="17"/>
      </w:rPr>
    </w:pPr>
    <w:bookmarkStart w:id="17" w:name="TITUS3HeaderFirstPage"/>
    <w:r>
      <w:rPr>
        <w:sz w:val="17"/>
      </w:rPr>
      <w:t> </w:t>
    </w:r>
  </w:p>
  <w:bookmarkEnd w:id="17"/>
  <w:p w14:paraId="569D807A" w14:textId="77777777" w:rsidR="008056CC" w:rsidRDefault="008056CC" w:rsidP="0022078B">
    <w:pPr>
      <w:pStyle w:val="Header"/>
    </w:pPr>
  </w:p>
  <w:p w14:paraId="0694121B" w14:textId="77777777" w:rsidR="008056CC" w:rsidRDefault="008056C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2"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3"/>
  </w:num>
  <w:num w:numId="4">
    <w:abstractNumId w:val="2"/>
  </w:num>
  <w:num w:numId="5">
    <w:abstractNumId w:val="4"/>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5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457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1FEC"/>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D7EC3"/>
    <w:rsid w:val="000E26B0"/>
    <w:rsid w:val="000F1599"/>
    <w:rsid w:val="000F1769"/>
    <w:rsid w:val="000F6196"/>
    <w:rsid w:val="000F7ECD"/>
    <w:rsid w:val="00102E64"/>
    <w:rsid w:val="0010312C"/>
    <w:rsid w:val="00103D6B"/>
    <w:rsid w:val="00106DC7"/>
    <w:rsid w:val="00112391"/>
    <w:rsid w:val="00114B1B"/>
    <w:rsid w:val="00114F52"/>
    <w:rsid w:val="001347F8"/>
    <w:rsid w:val="00137BB5"/>
    <w:rsid w:val="00137E05"/>
    <w:rsid w:val="001447F6"/>
    <w:rsid w:val="00147DE3"/>
    <w:rsid w:val="00150794"/>
    <w:rsid w:val="00154A75"/>
    <w:rsid w:val="001608C4"/>
    <w:rsid w:val="00165392"/>
    <w:rsid w:val="00171418"/>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78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4A80"/>
    <w:rsid w:val="002E7017"/>
    <w:rsid w:val="002E733D"/>
    <w:rsid w:val="002F4F6E"/>
    <w:rsid w:val="003015C3"/>
    <w:rsid w:val="00302F6F"/>
    <w:rsid w:val="0030698D"/>
    <w:rsid w:val="0031350A"/>
    <w:rsid w:val="00316815"/>
    <w:rsid w:val="003168CA"/>
    <w:rsid w:val="00321255"/>
    <w:rsid w:val="0032230D"/>
    <w:rsid w:val="00322A0B"/>
    <w:rsid w:val="0032474B"/>
    <w:rsid w:val="00335FC5"/>
    <w:rsid w:val="003516C0"/>
    <w:rsid w:val="00352235"/>
    <w:rsid w:val="00352E59"/>
    <w:rsid w:val="00354DBE"/>
    <w:rsid w:val="00355210"/>
    <w:rsid w:val="00365DF9"/>
    <w:rsid w:val="00372DB4"/>
    <w:rsid w:val="0037490C"/>
    <w:rsid w:val="00374B1F"/>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48A1"/>
    <w:rsid w:val="0040668F"/>
    <w:rsid w:val="00412677"/>
    <w:rsid w:val="00417925"/>
    <w:rsid w:val="0042277D"/>
    <w:rsid w:val="00423A9E"/>
    <w:rsid w:val="00430CA9"/>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E13EA"/>
    <w:rsid w:val="005E77E5"/>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6075D"/>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07CF"/>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A2676"/>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56CC"/>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ACD"/>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B7411"/>
    <w:rsid w:val="008C14C7"/>
    <w:rsid w:val="008C2FFB"/>
    <w:rsid w:val="008C6EEA"/>
    <w:rsid w:val="008D5813"/>
    <w:rsid w:val="008D634E"/>
    <w:rsid w:val="008D778A"/>
    <w:rsid w:val="008E0B65"/>
    <w:rsid w:val="008F22BD"/>
    <w:rsid w:val="009079BD"/>
    <w:rsid w:val="00911621"/>
    <w:rsid w:val="00912BD9"/>
    <w:rsid w:val="00920E5B"/>
    <w:rsid w:val="00926436"/>
    <w:rsid w:val="0093018C"/>
    <w:rsid w:val="00932CCA"/>
    <w:rsid w:val="009544C0"/>
    <w:rsid w:val="00954FA4"/>
    <w:rsid w:val="00956AE9"/>
    <w:rsid w:val="00960F89"/>
    <w:rsid w:val="00964CC6"/>
    <w:rsid w:val="00972F8E"/>
    <w:rsid w:val="00977C3B"/>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0FB4"/>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7737D"/>
    <w:rsid w:val="00A8015F"/>
    <w:rsid w:val="00A80BD2"/>
    <w:rsid w:val="00A85039"/>
    <w:rsid w:val="00A851F7"/>
    <w:rsid w:val="00A906AA"/>
    <w:rsid w:val="00A93A25"/>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22AE9"/>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96D97"/>
    <w:rsid w:val="00DA1025"/>
    <w:rsid w:val="00DA22EC"/>
    <w:rsid w:val="00DA5860"/>
    <w:rsid w:val="00DB2767"/>
    <w:rsid w:val="00DC4729"/>
    <w:rsid w:val="00DC725D"/>
    <w:rsid w:val="00DE2EED"/>
    <w:rsid w:val="00DE556F"/>
    <w:rsid w:val="00E03B6D"/>
    <w:rsid w:val="00E17160"/>
    <w:rsid w:val="00E232EA"/>
    <w:rsid w:val="00E35BEC"/>
    <w:rsid w:val="00E50821"/>
    <w:rsid w:val="00E51F91"/>
    <w:rsid w:val="00E7086E"/>
    <w:rsid w:val="00E7374A"/>
    <w:rsid w:val="00E73C41"/>
    <w:rsid w:val="00E7598F"/>
    <w:rsid w:val="00E76F60"/>
    <w:rsid w:val="00E82AB0"/>
    <w:rsid w:val="00E83D90"/>
    <w:rsid w:val="00E83F28"/>
    <w:rsid w:val="00E83F91"/>
    <w:rsid w:val="00E9107A"/>
    <w:rsid w:val="00E91F62"/>
    <w:rsid w:val="00E929FD"/>
    <w:rsid w:val="00E93240"/>
    <w:rsid w:val="00E9479B"/>
    <w:rsid w:val="00EA4D48"/>
    <w:rsid w:val="00EA6AAA"/>
    <w:rsid w:val="00EB0611"/>
    <w:rsid w:val="00EB2173"/>
    <w:rsid w:val="00EB62E6"/>
    <w:rsid w:val="00EC4602"/>
    <w:rsid w:val="00ED1B30"/>
    <w:rsid w:val="00ED250E"/>
    <w:rsid w:val="00ED7D61"/>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E55FB"/>
    <w:rsid w:val="00FF0070"/>
    <w:rsid w:val="00FF5F6A"/>
    <w:rsid w:val="00FF6BE0"/>
    <w:rsid w:val="00FF7784"/>
    <w:rsid w:val="00FF7EBB"/>
    <w:rsid w:val="01E6709A"/>
    <w:rsid w:val="029C5511"/>
    <w:rsid w:val="044C46BE"/>
    <w:rsid w:val="059DC813"/>
    <w:rsid w:val="05E5FFE8"/>
    <w:rsid w:val="07A8ECB2"/>
    <w:rsid w:val="07DC83F0"/>
    <w:rsid w:val="0940A5B4"/>
    <w:rsid w:val="0B703CA8"/>
    <w:rsid w:val="0C448900"/>
    <w:rsid w:val="0EC80160"/>
    <w:rsid w:val="0F4EA526"/>
    <w:rsid w:val="0FFE62D8"/>
    <w:rsid w:val="10D9675E"/>
    <w:rsid w:val="11179223"/>
    <w:rsid w:val="114A488E"/>
    <w:rsid w:val="11A15A55"/>
    <w:rsid w:val="11E998ED"/>
    <w:rsid w:val="12D17423"/>
    <w:rsid w:val="139D5EC0"/>
    <w:rsid w:val="145D2765"/>
    <w:rsid w:val="15942E5F"/>
    <w:rsid w:val="1AA223CD"/>
    <w:rsid w:val="1B66AA4E"/>
    <w:rsid w:val="1D864982"/>
    <w:rsid w:val="1E37A8C6"/>
    <w:rsid w:val="1EFA1F21"/>
    <w:rsid w:val="1F316165"/>
    <w:rsid w:val="1F74A13A"/>
    <w:rsid w:val="1F95003A"/>
    <w:rsid w:val="20B36640"/>
    <w:rsid w:val="2198E41B"/>
    <w:rsid w:val="21BAA1F9"/>
    <w:rsid w:val="24196540"/>
    <w:rsid w:val="2998E87E"/>
    <w:rsid w:val="29F489A5"/>
    <w:rsid w:val="2A2E6FD3"/>
    <w:rsid w:val="2B2C6D3F"/>
    <w:rsid w:val="2B856F12"/>
    <w:rsid w:val="2C3E59E6"/>
    <w:rsid w:val="2C580069"/>
    <w:rsid w:val="2E9AE09D"/>
    <w:rsid w:val="2F87EA14"/>
    <w:rsid w:val="3035252D"/>
    <w:rsid w:val="30CFF2E2"/>
    <w:rsid w:val="31A3ED65"/>
    <w:rsid w:val="336A0EE9"/>
    <w:rsid w:val="34079760"/>
    <w:rsid w:val="34C29412"/>
    <w:rsid w:val="37FBB1DD"/>
    <w:rsid w:val="3ACBF4B6"/>
    <w:rsid w:val="3B699753"/>
    <w:rsid w:val="3C1596EE"/>
    <w:rsid w:val="3C40FB58"/>
    <w:rsid w:val="3C613C95"/>
    <w:rsid w:val="3DB4F896"/>
    <w:rsid w:val="3DDF648D"/>
    <w:rsid w:val="3E22876F"/>
    <w:rsid w:val="3FD60F96"/>
    <w:rsid w:val="3FFB64C8"/>
    <w:rsid w:val="40D6E10B"/>
    <w:rsid w:val="411FE764"/>
    <w:rsid w:val="41522D0E"/>
    <w:rsid w:val="42DAEE18"/>
    <w:rsid w:val="436356E7"/>
    <w:rsid w:val="439FD50A"/>
    <w:rsid w:val="443AB5EB"/>
    <w:rsid w:val="4483AE82"/>
    <w:rsid w:val="455C9629"/>
    <w:rsid w:val="46ACD0CF"/>
    <w:rsid w:val="4801AE26"/>
    <w:rsid w:val="48A71ECF"/>
    <w:rsid w:val="48C86430"/>
    <w:rsid w:val="49AB16C2"/>
    <w:rsid w:val="4AB8CCEE"/>
    <w:rsid w:val="4BB7C95E"/>
    <w:rsid w:val="4DCAE94B"/>
    <w:rsid w:val="4E1C1B5B"/>
    <w:rsid w:val="4E9EB2BC"/>
    <w:rsid w:val="4EBD6D91"/>
    <w:rsid w:val="4F19C424"/>
    <w:rsid w:val="4FA32472"/>
    <w:rsid w:val="4FAA17B9"/>
    <w:rsid w:val="4FFABEC8"/>
    <w:rsid w:val="5034CABB"/>
    <w:rsid w:val="5104AC2A"/>
    <w:rsid w:val="52508552"/>
    <w:rsid w:val="52EDBE50"/>
    <w:rsid w:val="53469981"/>
    <w:rsid w:val="537F49B8"/>
    <w:rsid w:val="53B96D02"/>
    <w:rsid w:val="54BC3902"/>
    <w:rsid w:val="5612390A"/>
    <w:rsid w:val="56E12BE6"/>
    <w:rsid w:val="56F5CE3B"/>
    <w:rsid w:val="575C5C75"/>
    <w:rsid w:val="575CCB33"/>
    <w:rsid w:val="57B8DF83"/>
    <w:rsid w:val="591F1822"/>
    <w:rsid w:val="59DAE3AA"/>
    <w:rsid w:val="5A02D359"/>
    <w:rsid w:val="5B17587D"/>
    <w:rsid w:val="5B2D404C"/>
    <w:rsid w:val="5C4E5B9C"/>
    <w:rsid w:val="5EBBC01B"/>
    <w:rsid w:val="5F7F8345"/>
    <w:rsid w:val="61BDF576"/>
    <w:rsid w:val="62FE5CAF"/>
    <w:rsid w:val="6431C48C"/>
    <w:rsid w:val="64D01D80"/>
    <w:rsid w:val="64DA0355"/>
    <w:rsid w:val="651A080B"/>
    <w:rsid w:val="65C71893"/>
    <w:rsid w:val="66CAC2D8"/>
    <w:rsid w:val="68449440"/>
    <w:rsid w:val="6B88F27D"/>
    <w:rsid w:val="6C3C85F1"/>
    <w:rsid w:val="6D050B1A"/>
    <w:rsid w:val="6DBB100B"/>
    <w:rsid w:val="6E3AA50A"/>
    <w:rsid w:val="7235C3B6"/>
    <w:rsid w:val="72F0CA84"/>
    <w:rsid w:val="738E099A"/>
    <w:rsid w:val="7694209A"/>
    <w:rsid w:val="78891DD9"/>
    <w:rsid w:val="79A57E08"/>
    <w:rsid w:val="7ADAD934"/>
    <w:rsid w:val="7C97B264"/>
    <w:rsid w:val="7DBA42D4"/>
    <w:rsid w:val="7DCB68E1"/>
    <w:rsid w:val="7DF241E6"/>
    <w:rsid w:val="7F0FBAAD"/>
    <w:rsid w:val="7F886AC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4577"/>
    <o:shapelayout v:ext="edit">
      <o:idmap v:ext="edit" data="1"/>
    </o:shapelayout>
  </w:shapeDefaults>
  <w:decimalSymbol w:val="."/>
  <w:listSeparator w:val=","/>
  <w14:docId w14:val="4B4DBC44"/>
  <w15:docId w15:val="{CA55305E-5DD5-4F51-A48F-B2FB9B08DC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374B1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customXml" Target="ink/ink4.xml"/><Relationship Id="rId39" Type="http://schemas.openxmlformats.org/officeDocument/2006/relationships/footer" Target="footer5.xml"/><Relationship Id="rId21" Type="http://schemas.openxmlformats.org/officeDocument/2006/relationships/image" Target="media/image2.emf"/><Relationship Id="rId34" Type="http://schemas.openxmlformats.org/officeDocument/2006/relationships/customXml" Target="ink/ink8.xml"/><Relationship Id="rId42" Type="http://schemas.openxmlformats.org/officeDocument/2006/relationships/customXml" Target="ink/ink9.xml"/><Relationship Id="rId47" Type="http://schemas.openxmlformats.org/officeDocument/2006/relationships/image" Target="media/image12.emf"/><Relationship Id="rId50" Type="http://schemas.openxmlformats.org/officeDocument/2006/relationships/customXml" Target="ink/ink13.xml"/><Relationship Id="rId55" Type="http://schemas.openxmlformats.org/officeDocument/2006/relationships/image" Target="media/image16.emf"/><Relationship Id="rId63" Type="http://schemas.openxmlformats.org/officeDocument/2006/relationships/footer" Target="footer9.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customXml" Target="ink/ink1.xml"/><Relationship Id="rId29" Type="http://schemas.openxmlformats.org/officeDocument/2006/relationships/image" Target="media/image6.emf"/><Relationship Id="rId41" Type="http://schemas.openxmlformats.org/officeDocument/2006/relationships/footer" Target="footer6.xml"/><Relationship Id="rId54" Type="http://schemas.openxmlformats.org/officeDocument/2006/relationships/customXml" Target="ink/ink15.xml"/><Relationship Id="rId62" Type="http://schemas.openxmlformats.org/officeDocument/2006/relationships/header" Target="header9.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customXml" Target="ink/ink3.xml"/><Relationship Id="rId32" Type="http://schemas.openxmlformats.org/officeDocument/2006/relationships/customXml" Target="ink/ink7.xml"/><Relationship Id="rId37" Type="http://schemas.openxmlformats.org/officeDocument/2006/relationships/header" Target="header5.xml"/><Relationship Id="rId40" Type="http://schemas.openxmlformats.org/officeDocument/2006/relationships/header" Target="header6.xml"/><Relationship Id="rId45" Type="http://schemas.openxmlformats.org/officeDocument/2006/relationships/image" Target="media/image11.emf"/><Relationship Id="rId53" Type="http://schemas.openxmlformats.org/officeDocument/2006/relationships/image" Target="media/image15.emf"/><Relationship Id="rId58" Type="http://schemas.openxmlformats.org/officeDocument/2006/relationships/header" Target="header7.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image" Target="media/image3.emf"/><Relationship Id="rId28" Type="http://schemas.openxmlformats.org/officeDocument/2006/relationships/customXml" Target="ink/ink5.xml"/><Relationship Id="rId36" Type="http://schemas.openxmlformats.org/officeDocument/2006/relationships/header" Target="header4.xml"/><Relationship Id="rId49" Type="http://schemas.openxmlformats.org/officeDocument/2006/relationships/image" Target="media/image13.emf"/><Relationship Id="rId57" Type="http://schemas.openxmlformats.org/officeDocument/2006/relationships/image" Target="media/image17.emf"/><Relationship Id="rId61" Type="http://schemas.openxmlformats.org/officeDocument/2006/relationships/footer" Target="footer8.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image" Target="media/image7.emf"/><Relationship Id="rId44" Type="http://schemas.openxmlformats.org/officeDocument/2006/relationships/customXml" Target="ink/ink10.xml"/><Relationship Id="rId52" Type="http://schemas.openxmlformats.org/officeDocument/2006/relationships/customXml" Target="ink/ink14.xml"/><Relationship Id="rId60" Type="http://schemas.openxmlformats.org/officeDocument/2006/relationships/footer" Target="footer7.xml"/><Relationship Id="rId65"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customXml" Target="ink/ink2.xml"/><Relationship Id="rId27" Type="http://schemas.openxmlformats.org/officeDocument/2006/relationships/image" Target="media/image5.emf"/><Relationship Id="rId30" Type="http://schemas.openxmlformats.org/officeDocument/2006/relationships/customXml" Target="ink/ink6.xml"/><Relationship Id="rId35" Type="http://schemas.openxmlformats.org/officeDocument/2006/relationships/image" Target="media/image9.emf"/><Relationship Id="rId43" Type="http://schemas.openxmlformats.org/officeDocument/2006/relationships/image" Target="media/image10.emf"/><Relationship Id="rId48" Type="http://schemas.openxmlformats.org/officeDocument/2006/relationships/customXml" Target="ink/ink12.xml"/><Relationship Id="rId56" Type="http://schemas.openxmlformats.org/officeDocument/2006/relationships/customXml" Target="ink/ink16.xml"/><Relationship Id="rId64" Type="http://schemas.openxmlformats.org/officeDocument/2006/relationships/fontTable" Target="fontTable.xml"/><Relationship Id="rId8" Type="http://schemas.openxmlformats.org/officeDocument/2006/relationships/webSettings" Target="webSettings.xml"/><Relationship Id="rId51" Type="http://schemas.openxmlformats.org/officeDocument/2006/relationships/image" Target="media/image14.emf"/><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image" Target="media/image4.emf"/><Relationship Id="rId33" Type="http://schemas.openxmlformats.org/officeDocument/2006/relationships/image" Target="media/image8.emf"/><Relationship Id="rId38" Type="http://schemas.openxmlformats.org/officeDocument/2006/relationships/footer" Target="footer4.xml"/><Relationship Id="rId46" Type="http://schemas.openxmlformats.org/officeDocument/2006/relationships/customXml" Target="ink/ink11.xml"/><Relationship Id="rId59" Type="http://schemas.openxmlformats.org/officeDocument/2006/relationships/header" Target="header8.xml"/></Relationships>
</file>

<file path=word/ink/ink1.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20-07-12T19:28:22.826"/>
    </inkml:context>
    <inkml:brush xml:id="br0">
      <inkml:brushProperty name="width" value="0.07" units="cm"/>
      <inkml:brushProperty name="height" value="0.07" units="cm"/>
      <inkml:brushProperty name="fitToCurve" value="1"/>
    </inkml:brush>
  </inkml:definitions>
  <inkml:trace contextRef="#ctx0" brushRef="#br0">-1 25 315 0,'0'2'105'0,"4"-1"31"0,5 0-82 16,1-1 12-16,2 1-8 15,8 2 1-15,1-1-11 16,16 1-9-16,6 0-13 15,19 0-3-15,5 3-6 16,32-2-3-16,3 2 1 16,31 1-5-1,6-4-3-15,31-2-5 0,-12 0 2 16,31-6-4-16,-18-4 3 16,19 1-3-16,-20-2 3 15,24 1-3-15,-27 3 2 0,15 0-3 16,-29 5 3-16,5-3-2 15,-34 3 1-15,-3 2-1 16,-28 3 1-16,-10 1-1 16,-23 4 2-16,-13-1-2 15,-20 0 3-15,-20-3-1 16,-17 2 3-16,-23 0-3 16,-11 1 2-16,-14 3-2 15,2-3 1-15,-8 2-4 16,1-1 3-16,-10 4-3 15,5 0 3-15,-13 14-4 16,5 4 6-16,4 13 0 16,12 4 10-16,7 10 6 15,22-3 4-15,18 6-6 0,19-9 0 16,24 6-1-16,19-6-2 16,31 2 1-16,13-10 2 15,29 5-2-15,5-12-6 16,34-1-7-16,-11-10-4 15,21 1-27-15,-23-10-20 16,13-7 66-16,-37-11-264 0,-10-9 93 16</inkml:trace>
</inkml:ink>
</file>

<file path=word/ink/ink2.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20-07-12T19:28:21.530"/>
    </inkml:context>
    <inkml:brush xml:id="br0">
      <inkml:brushProperty name="width" value="0.07" units="cm"/>
      <inkml:brushProperty name="height" value="0.07" units="cm"/>
      <inkml:brushProperty name="fitToCurve" value="1"/>
    </inkml:brush>
  </inkml:definitions>
  <inkml:trace contextRef="#ctx0" brushRef="#br0">335 90 243 0,'-5'-9'155'0,"-1"2"-8"15,-6-5-32-15,-4 2-47 16,-10-2-9-16,-4 4-26 15,-10-4-6-15,0 4-16 16,-6 1-2-16,9 4-8 16,1 2 1-16,12 3-3 15,7 6 1-15,13 0-2 0,11 7 0 16,12 0-2-16,20 6 2 16,10-2-1-1,15 5 2-15,2-1-1 0,11 9 2 16,-11-6 0-16,-1 6 1 15,-16-6-1-15,-9-2 2 16,-20-8-4-16,-14-3 22 16,-18-6 4-16,-16-5 5 15,-10-5-1-15,-17-4 4 16,-1-1-23-16,-12-2-1 16,5 0-16-16,-1 1-24 15,18-1-18-15,9-4-151 16,22 1 19-16</inkml:trace>
</inkml:ink>
</file>

<file path=word/ink/ink3.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20-07-12T19:28:20.890"/>
    </inkml:context>
    <inkml:brush xml:id="br0">
      <inkml:brushProperty name="width" value="0.07" units="cm"/>
      <inkml:brushProperty name="height" value="0.07" units="cm"/>
      <inkml:brushProperty name="fitToCurve" value="1"/>
    </inkml:brush>
  </inkml:definitions>
  <inkml:trace contextRef="#ctx0" brushRef="#br0">-1 31 319 0,'-4'-9'133'16,"7"-1"12"-16,11 6-68 15,9-2-23-15,11 5-2 16,2 2-17-16,14 10 0 15,-4 3-14-15,8 10-2 16,-8 4-10-16,-1 10-1 16,-11-1-5-16,-2 5 2 15,-11-6-3-15,0-1 2 0,-8-7-3 16,-1-5 2-16,-7-9-2 16,0-5 1-16,-3-7-1 15,0-5 2-15,2-1-3 16,-4-7-5-16,-1-4-4 0,-4-3-4 15,-2-1-5-15,-8-6-2 16,2 3 5-16,-8-1 2 16,0 3 4-16,-9-1 4 15,0 5 1-15,-9 1 3 16,3 3-1-16,-4 6 2 16,8 3-2-16,2 8 3 15,11 5 2-15,3 7 11 16,10 2 4-16,7 10 16 15,9-2 4-15,11 5 6 16,11-2-8-16,12 1-2 16,1-8-16-16,11-2-5 15,-6-7-8-15,1-6-9 16,-11-7-14-16,-1-5-37 16,-12-9 136-16,-4-9-297 15,-9-6 115-15</inkml:trace>
</inkml:ink>
</file>

<file path=word/ink/ink4.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20-07-12T19:28:20.236"/>
    </inkml:context>
    <inkml:brush xml:id="br0">
      <inkml:brushProperty name="width" value="0.07" units="cm"/>
      <inkml:brushProperty name="height" value="0.07" units="cm"/>
      <inkml:brushProperty name="fitToCurve" value="1"/>
    </inkml:brush>
  </inkml:definitions>
  <inkml:trace contextRef="#ctx0" brushRef="#br0">16 14 129 0,'-6'-1'139'0,"2"-1"-21"15,0-1-24-15,3 3-8 16,1-4-37-16,1 0-8 16,0 3-14-16,3 4 2 15,-1-1-8-15,3 6 7 16,0-1-3-16,7 8 6 16,2 2-5-16,7 3 2 0,5 2-8 15,4 5 0-15,0-5-7 16,3 2 1-1,-7-4-7-15,1 2-1 16,-7-4-4-16,-1 0 2 0,-7-4-4 16,0-2 3-16,-7-6-2 15,1-2 1-15,-5-1-1 0,-5-2 2 16,0-2-2-16,-6-3 2 16,-1-2-2-16,-8-8 2 15,1-1-3-15,-7-4 2 16,4 0-3-16,-7-5 3 15,3 1-2-15,-5-3 1 16,2 3-2-16,-5-2 1 16,9 5-1-16,1 0 1 15,7 4-1-15,4 3 1 16,10 4-2-16,6 2 1 16,8 4-1-16,12 3 2 15,8 3-2-15,9 6 3 16,3 0-1-16,8 6 4 15,-7 3-3-15,5 3 3 16,-7 3-3-16,4 6 3 16,-7-1-3-16,2 1 2 0,-6-3-1 15,-3-4 2-15,-10-7-1 16,-2-7 1-16,-12-7-2 16,-6-6 3-16,-7-7-3 15,-8-4 2-15,-8-4-3 16,-9-6 2-16,-5 3-3 15,-9-5-3-15,4 5-3 16,0-4-2-16,8 4-4 16,6-1 2-16,9 7 1 0,8 0 2 15,7 8 2-15,10 5 4 16,7 8 2-16,13 5 8 16,4 9 3-16,15 8 7 15,0 3-3-15,7 6 2 16,-4-1-8-16,2 4 0 15,-13-6-7-15,-2 1 2 16,-10-10-4-16,-6-3-3 16,-8-9-11-16,-2-8-29 15,-6-9-25-15,-1-11-146 16,-3-5 16-16</inkml:trace>
</inkml:ink>
</file>

<file path=word/ink/ink5.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20-07-12T19:27:48.460"/>
    </inkml:context>
    <inkml:brush xml:id="br0">
      <inkml:brushProperty name="width" value="0.07" units="cm"/>
      <inkml:brushProperty name="height" value="0.07" units="cm"/>
      <inkml:brushProperty name="fitToCurve" value="1"/>
    </inkml:brush>
  </inkml:definitions>
  <inkml:trace contextRef="#ctx0" brushRef="#br0">538 283 85 0,'2'8'119'0,"2"1"-8"15,-2-4 1-15,5-1-15 16,-5-6-21-16,3 0-5 16,-1-1-24-16,1-4-5 15,-2-3-15-15,-2-1 1 16,-5-5-9-16,-5-6 3 16,-4 0-5-16,-7-5 4 15,-2 3-5-15,-11-1 4 16,-3 0-4-16,-7 1 0 15,0 1-6-15,-11 1-2 16,2 4-4-16,-6 4-2 0,5 5-2 16,-1 6 0-16,16 7 0 15,8 4 1-15,17 6 4 16,14 8 6-16,16 4 2 0,21 10 9 16,16 5-2-16,19 2-2 15,3 1-5-15,6-1-1 16,-13-16-8-16,-5-7 0 15,-19-12-2-15,-8-7-36 16,-15-11-29-16,-10-10-160 16,-8-7 8-16</inkml:trace>
</inkml:ink>
</file>

<file path=word/ink/ink6.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20-07-12T19:27:47.916"/>
    </inkml:context>
    <inkml:brush xml:id="br0">
      <inkml:brushProperty name="width" value="0.07" units="cm"/>
      <inkml:brushProperty name="height" value="0.07" units="cm"/>
      <inkml:brushProperty name="fitToCurve" value="1"/>
    </inkml:brush>
  </inkml:definitions>
  <inkml:trace contextRef="#ctx0" brushRef="#br0">26 18 200 0,'-10'-8'139'15,"4"4"-8"-15,0 2-20 16,2-2-37-16,3 4-7 16,1 2-20-16,3 2-2 15,0 0-16-15,2 9-2 16,4 1-6-16,3 9-4 16,5 4-5-16,10 11-3 15,5-2-4-15,8 8-1 0,1-5-2 16,10 2 0-16,-9-7 0 15,4-1 0-15,-11-9 0 16,-5-5 1-16,-13-9 0 16,-7-10 0-16,-13-4 0 15,-7-10 0-15,-7-6-2 0,-8-7-1 16,-3 0-5-16,-2-8-6 16,-1 5 0-16,3-3-1 15,6 6 2-15,6 0 4 16,8 9 4-16,7 6 0 15,7 8 0-15,13 10 4 16,8 9 0-16,16 8 4 16,5 7 2-16,14 7 1 15,-4 1-1-15,4 5-2 16,-13-10-2-16,2 2-1 16,-16-9-1-16,-1-2-8 15,-10-14-18-15,-2 1-94 16,-10-6-73-16,-3-9-25 15</inkml:trace>
</inkml:ink>
</file>

<file path=word/ink/ink7.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20-07-12T19:27:47.258"/>
    </inkml:context>
    <inkml:brush xml:id="br0">
      <inkml:brushProperty name="width" value="0.07" units="cm"/>
      <inkml:brushProperty name="height" value="0.07" units="cm"/>
      <inkml:brushProperty name="fitToCurve" value="1"/>
    </inkml:brush>
  </inkml:definitions>
  <inkml:trace contextRef="#ctx0" brushRef="#br0">23 8 162 0,'-12'-4'170'0,"5"2"-32"0,2-1 12 16,6 6-82-16,4 2-1 15,7 1-18-15,8 9 3 16,7 3-10-16,10 10-2 15,3 1-9-15,9 14-2 16,-3-5-12-16,0 8-5 16,-9-6-4-16,3 3-3 15,-15-11-1-15,3-1-12 16,-5-10-19-16,-3-9-47 16,-6-13-135-16,2-13 9 15</inkml:trace>
</inkml:ink>
</file>

<file path=word/ink/ink8.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20-07-12T19:27:46.539"/>
    </inkml:context>
    <inkml:brush xml:id="br0">
      <inkml:brushProperty name="width" value="0.07" units="cm"/>
      <inkml:brushProperty name="height" value="0.07" units="cm"/>
      <inkml:brushProperty name="fitToCurve" value="1"/>
    </inkml:brush>
  </inkml:definitions>
  <inkml:trace contextRef="#ctx0" brushRef="#br0">300 1 232 0,'-4'-3'114'0,"4"3"8"16,5 0-58-16,4 3 0 0,2 0-20 16,8 5-1-1,3 0-9-15,12 13-3 16,2 6-9-16,14 13-3 0,-5 3-7 16,12 14-3-16,-7-4-4 15,3 3-1-15,-13-12-2 16,-1 2 1-1,-18-17-1-15,-15-6 11 0,-14-11 8 16,-20-6 12-16,-10-13 3 0,-22-1 7 16,-6-3-8-16,-20-5-6 15,5 3-12-15,-11-2-3 16,9 1-8-16,-2-4-5 16,19 3-11-16,11-4-32 15,22 2-19-15,21-6-154 16,22 2 15-16</inkml:trace>
</inkml:ink>
</file>

<file path=word/ink/ink9.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20-07-12T19:34:54.360"/>
    </inkml:context>
    <inkml:brush xml:id="br0">
      <inkml:brushProperty name="width" value="0.07" units="cm"/>
      <inkml:brushProperty name="height" value="0.07" units="cm"/>
      <inkml:brushProperty name="fitToCurve" value="1"/>
    </inkml:brush>
  </inkml:definitions>
  <inkml:trace contextRef="#ctx0" brushRef="#br0">89 93 346 0,'-21'2'85'15,"-2"-2"37"-15,8 0-95 16,0 3 3-16,6 0 0 16,2-8 5-16,7 4-7 15,5 1 1-15,7-5-8 16,14 0 5-16,9 1-4 0,21-6 5 16,10-2-3-16,24 0 4 15,7 0-8-15,27-1-2 16,-3 5-9-1,27 3-1-15,-10 1-7 16,11 2 1-16,-13 3-2 0,15 1 2 16,-23 0 0-16,12 5 6 15,-15-1 0-15,4 2 2 16,-21 1-2-16,3 1 1 16,-19-1-6-16,6 0 0 15,-18-2-2-15,2 0 2 16,-12-3-3-16,-1 0 2 15,-20-1-1-15,6-1 2 0,-11 0-2 16,-1 1 2-16,-8 2-3 16,3-2 3-16,-13 1-2 15,-3 0 2-15,-8 0-1 16,-4 0 4-16,-7-2 0 16,-11 2 3-16,-4-3-3 15,-9 0 2-15,-5 0-5 16,-12 4 0-16,3-1-3 0,-11 1-1 15,1 3-6-15,-12 3-2 16,0-3-3-16,-19 12 0 16,4-2 2-16,-5 8 6 15,13-1 6-15,9 7 5 16,27-4 1-16,18 11 7 16,17-5 4-16,17 6 1 15,13 0-3-15,21 2 2 16,6-11-8-16,23 4-1 15,-1-10-6-15,23-3 0 16,-9-6-2-16,12-1 2 16,-15-7-4-16,7-2-14 15,-25-5-28-15,-2 0-186 16,-15-2 37-16</inkml:trace>
</inkml:ink>
</file>

<file path=word/ink/ink10.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20-07-12T19:34:53.198"/>
    </inkml:context>
    <inkml:brush xml:id="br0">
      <inkml:brushProperty name="width" value="0.07" units="cm"/>
      <inkml:brushProperty name="height" value="0.07" units="cm"/>
      <inkml:brushProperty name="fitToCurve" value="1"/>
    </inkml:brush>
  </inkml:definitions>
  <inkml:trace contextRef="#ctx0" brushRef="#br0">316 52 367 0,'-14'-12'106'0,"-9"-1"30"15,-1 1-101-15,-12 3-8 16,-2 2-9-16,-10 8 0 16,4 3-7-16,2 6-1 15,13-3-2-15,11 7-1 16,22-5 0-16,19 7 1 15,13-4-4-15,21 9 0 16,2-2-2-16,12 12 1 16,-7-5-3-16,4 7-1 15,-13-1-5-15,-5 0-3 16,-16-7-1-16,-22-3 3 16,-19-7 9-16,-15-8 18 15,-14-7 8-15,-15-5 5 0,1-5-4 16,-9-1-10-16,4 1-24 15,2 1-168-15,11 4 44 16</inkml:trace>
</inkml:ink>
</file>

<file path=word/ink/ink11.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20-07-12T19:34:52.713"/>
    </inkml:context>
    <inkml:brush xml:id="br0">
      <inkml:brushProperty name="width" value="0.07" units="cm"/>
      <inkml:brushProperty name="height" value="0.07" units="cm"/>
      <inkml:brushProperty name="fitToCurve" value="1"/>
    </inkml:brush>
  </inkml:definitions>
  <inkml:trace contextRef="#ctx0" brushRef="#br0">0 12 296 0,'16'-8'69'0,"13"4"42"16,8 4-75-16,12 6 4 15,-2 6-1-15,9 8 3 16,-7 4-12-16,1 10-9 15,-12 0-6-15,1 9 5 16,-12-7-4-16,-1 1-2 16,-8-9-3-16,3-3-1 15,-7-10-5-15,2-3 1 16,-6-8-4-16,0-3 2 0,-6-7-3 16,-2-3 2-1,-5-3-2-15,-3-5 1 0,-7-1 0 16,-7-4 0-16,-1 0-1 15,-7-4 0-15,-2 2-1 16,-10 0 0-16,0 4-1 16,-8 3-1-16,5 7 0 0,-6 9 0 15,9 5 1-15,-1 5 7 16,18 6 5-16,7 4 7 16,16-2 1-16,17 4 7 15,14-1-4-15,17 3-1 16,6-2-6-16,17-1 0 15,-6-6-7-15,5-3-16 16,-10-8-22-16,0-4-161 16,-13-3 34-16</inkml:trace>
</inkml:ink>
</file>

<file path=word/ink/ink12.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20-07-12T19:34:52.170"/>
    </inkml:context>
    <inkml:brush xml:id="br0">
      <inkml:brushProperty name="width" value="0.07" units="cm"/>
      <inkml:brushProperty name="height" value="0.07" units="cm"/>
      <inkml:brushProperty name="fitToCurve" value="1"/>
    </inkml:brush>
  </inkml:definitions>
  <inkml:trace contextRef="#ctx0" brushRef="#br0">8 11 193 0,'-6'-4'141'0,"4"0"-10"16,-1 5-42-16,8 5-9 15,1 1-30-15,6 4-1 16,7 5-15-16,10 4 1 15,5 2-11-15,10 3-2 16,2-1-9-16,1 0 0 16,-8-5-7-16,-5 0-1 15,-12-6-2-15,-8-4 1 16,-10-5-1-16,-11-1 1 16,-5-5 0-16,-9-3-1 15,-1-6-2-15,-11-5-1 16,0-1-5-16,-6-5-5 15,6 0-1-15,-2-2-1 16,11 1 1-16,11 3 2 16,13 6 0-16,5 3 2 15,10 7 0-15,6 3 1 0,0 1 2 16,8 6 5-16,6 6 2 16,18 7 4-16,3 4 0 15,13 6 3-15,1-2-2 16,5 1-1-16,-20-5-4 15,-1-1 1-15,-16-8-3 0,-8-3 3 16,-16-5-2-16,-4-5 2 16,-13-6-2-16,-6-8 2 15,-8-4-2-15,-11-6-1 16,-4-1 0-16,-8-3-2 16,-2 1-2-16,0-5-2 15,6 5 0-15,3 0 0 16,11 5 0-16,13 7 3 15,11 8 0-15,12 6 1 16,8 4 2-16,16 3 6 16,3 6 4-16,14 7 10 15,4 1 1-15,12 8 1 16,-7 2-7-16,2-2-2 16,-15-5-8-16,-2-1 0 0,-14-10-16 15,-6-2-35-15,-5-8 88 16,1-2-240-16,-7-3 72 15</inkml:trace>
</inkml:ink>
</file>

<file path=word/ink/ink13.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20-07-12T19:34:51.270"/>
    </inkml:context>
    <inkml:brush xml:id="br0">
      <inkml:brushProperty name="width" value="0.07" units="cm"/>
      <inkml:brushProperty name="height" value="0.07" units="cm"/>
      <inkml:brushProperty name="fitToCurve" value="1"/>
    </inkml:brush>
  </inkml:definitions>
  <inkml:trace contextRef="#ctx0" brushRef="#br0">441 225 292 0,'-1'-3'126'0,"-2"-4"18"15,-1-2-73-15,-3-6-6 16,-3 0-17-16,-3-5-1 15,-1 1-15-15,-8-4 0 16,1 2-9-16,-6 0-2 16,-1 1-8-16,-7 1-3 15,0 5-6-15,-5 3-1 16,2 5-2-16,-4 3 0 16,8 8-1-16,0 6 0 15,12 2-1-15,12 6 2 16,11 5 2-16,20 2 3 15,13-1 2-15,14 2 8 16,4-3-1-16,14-4-1 16,-3-3-3-16,1-5 0 0,-8-8-7 15,-7-6 2-15,-13-5-15 16,-8-8-42-16,-7-2-154 16,-1-3 23-16</inkml:trace>
</inkml:ink>
</file>

<file path=word/ink/ink14.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20-07-12T19:34:50.701"/>
    </inkml:context>
    <inkml:brush xml:id="br0">
      <inkml:brushProperty name="width" value="0.07" units="cm"/>
      <inkml:brushProperty name="height" value="0.07" units="cm"/>
      <inkml:brushProperty name="fitToCurve" value="1"/>
    </inkml:brush>
  </inkml:definitions>
  <inkml:trace contextRef="#ctx0" brushRef="#br0">3-2 206 0,'-2'0'107'16,"-2"-1"3"-16,3 3-49 15,7 3-1-15,0 2-17 16,6 3-5-16,2 5-8 0,12 8-1 16,1-2-10-1,8 6 5-15,0 3-5 0,7 3-1 16,-3-3-5 0,7 6 0-16,-2-2-10 0,12 0 0 15,-10-6-1-15,6-2 2 16,-12-8-2-16,-5-4 1 15,-15-4 0-15,-9-6 0 16,-13-4-1-16,-7-4-3 16,-11-3-4-16,-7-2-2 15,-3-1-2-15,-8-3-2 16,3 1 3-16,0-4 1 16,6-2 3-16,1-3-1 15,9 1 2-15,5 0 2 16,10 1 0-16,7 2 1 0,7 4-1 15,9 1 2 1,4 3-2-16,12 7 3 16,1 5 1-16,14 6 5 0,-5 4 3 15,12 9 6-15,-4 1 1 16,8 3 1-16,-8 0-3 16,6 1 0-16,-6-7-7 15,-4 0-1-15,-12-6-3 16,-7-3 0-16,-13-3-10 15,-4-1-23-15,-9-4-20 0,-2-1-130 16,1-4 12-16</inkml:trace>
</inkml:ink>
</file>

<file path=word/ink/ink15.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20-07-12T19:34:45.163"/>
    </inkml:context>
    <inkml:brush xml:id="br0">
      <inkml:brushProperty name="width" value="0.07" units="cm"/>
      <inkml:brushProperty name="height" value="0.07" units="cm"/>
      <inkml:brushProperty name="fitToCurve" value="1"/>
    </inkml:brush>
  </inkml:definitions>
  <inkml:trace contextRef="#ctx0" brushRef="#br0">72 15 171 0,'-14'-7'159'0,"-3"3"-19"15,2 0-33-15,7 6-11 16,-3 2-36-16,4 4-4 15,11 4-12-15,12 8 5 16,2 0-6-16,15 7 6 16,6 1-9-16,10 9-2 15,0-3-12-15,10 7-7 16,-2-7-11-16,7 3-3 16,-12-10-5-16,-1-2-21 15,-11-13-17-15,-3-1-45 16,-11-11-140-16,2-7 17 15</inkml:trace>
</inkml:ink>
</file>

<file path=word/ink/ink16.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20-07-12T19:34:44.645"/>
    </inkml:context>
    <inkml:brush xml:id="br0">
      <inkml:brushProperty name="width" value="0.07" units="cm"/>
      <inkml:brushProperty name="height" value="0.07" units="cm"/>
      <inkml:brushProperty name="fitToCurve" value="1"/>
    </inkml:brush>
  </inkml:definitions>
  <inkml:trace contextRef="#ctx0" brushRef="#br0">407 2 307 0,'-11'-2'112'0,"4"2"14"16,6 2-82-16,6 4 0 16,5 3-13-16,10 7 6 15,6 2-3-15,11 8 4 16,2 0-8-16,13 9-2 16,-3-4-10-16,8 6-3 15,-8-6-7-15,-4 1-3 16,-15-11-3-16,-12 0 11 15,-16-8 6-15,-22-4 6 16,-15-5 1-16,-23-5 0 16,-8-2-10-16,-25-5-5 15,3 2-7-15,-19-1 1 0,13 0-2 16,-5-1-18-16,20 0-17 16,15-4-20-16,38 1-154 15,26 1 28-15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Sarah Jones (IMH)</DisplayName>
        <AccountId>201</AccountId>
        <AccountType/>
      </UserInfo>
      <UserInfo>
        <DisplayName>Bronwen Williams</DisplayName>
        <AccountId>447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4D11ABF-14B5-4E66-8FC8-76A774D70988}">
  <ds:schemaRefs>
    <ds:schemaRef ds:uri="http://purl.org/dc/terms/"/>
    <ds:schemaRef ds:uri="http://schemas.microsoft.com/office/2006/documentManagement/types"/>
    <ds:schemaRef ds:uri="http://purl.org/dc/elements/1.1/"/>
    <ds:schemaRef ds:uri="http://schemas.microsoft.com/office/infopath/2007/PartnerControls"/>
    <ds:schemaRef ds:uri="http://schemas.openxmlformats.org/package/2006/metadata/core-properties"/>
    <ds:schemaRef ds:uri="2e89cfda-a374-4413-9f0d-8b601eddeb70"/>
    <ds:schemaRef ds:uri="1ecf5648-3750-43f5-867d-bfaa16e6e17e"/>
    <ds:schemaRef ds:uri="http://schemas.microsoft.com/office/2006/metadata/properties"/>
    <ds:schemaRef ds:uri="http://www.w3.org/XML/1998/namespace"/>
    <ds:schemaRef ds:uri="http://purl.org/dc/dcmitype/"/>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08029440-7AE0-4321-A66F-0115697FAC0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5ADEC1B-899B-4A6A-84C1-9E738CC1D6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385</TotalTime>
  <Pages>32</Pages>
  <Words>9723</Words>
  <Characters>52755</Characters>
  <Application>Microsoft Office Word</Application>
  <DocSecurity>0</DocSecurity>
  <Lines>439</Lines>
  <Paragraphs>124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62354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Thomas,Jessica swp6578</cp:lastModifiedBy>
  <cp:revision>22</cp:revision>
  <cp:lastPrinted>2014-08-26T08:55:00Z</cp:lastPrinted>
  <dcterms:created xsi:type="dcterms:W3CDTF">2020-04-06T14:50:00Z</dcterms:created>
  <dcterms:modified xsi:type="dcterms:W3CDTF">2020-07-13T07:08:00Z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98a23d06-808c-451a-bb3c-22b0d25d7072</vt:lpwstr>
  </property>
  <property fmtid="{D5CDD505-2E9C-101B-9397-08002B2CF9AE}" pid="4" name="Classification">
    <vt:lpwstr>OFFICIAL</vt:lpwstr>
  </property>
  <property fmtid="{D5CDD505-2E9C-101B-9397-08002B2CF9AE}" pid="5" name="Visibility">
    <vt:lpwstr>NOT VISIBLE</vt:lpwstr>
  </property>
</Properties>
</file>