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D146DED" w14:textId="77777777" w:rsidR="00C911B1" w:rsidRDefault="00C911B1" w:rsidP="00B461A0">
      <w:pPr>
        <w:spacing w:after="200" w:line="276" w:lineRule="auto"/>
        <w:jc w:val="both"/>
        <w:rPr>
          <w:rFonts w:ascii="Calibri" w:eastAsia="Calibri" w:hAnsi="Calibri" w:cs="Times New Roman"/>
          <w:sz w:val="40"/>
        </w:rPr>
      </w:pPr>
    </w:p>
    <w:p w14:paraId="69219150" w14:textId="69F1674A" w:rsidR="00B461A0" w:rsidRDefault="00B461A0" w:rsidP="00B461A0">
      <w:pPr>
        <w:spacing w:after="200" w:line="276" w:lineRule="auto"/>
        <w:jc w:val="both"/>
        <w:rPr>
          <w:rFonts w:ascii="Calibri" w:eastAsia="Calibri" w:hAnsi="Calibri" w:cs="Times New Roman"/>
          <w:sz w:val="40"/>
        </w:rPr>
      </w:pPr>
      <w:r>
        <w:rPr>
          <w:rFonts w:ascii="Calibri" w:eastAsia="Calibri" w:hAnsi="Calibri" w:cs="Times New Roman"/>
          <w:sz w:val="40"/>
        </w:rPr>
        <w:t xml:space="preserve">         </w:t>
      </w:r>
    </w:p>
    <w:p w14:paraId="293AFA3C" w14:textId="77777777" w:rsidR="00B461A0" w:rsidRDefault="00B461A0" w:rsidP="00B461A0">
      <w:pPr>
        <w:spacing w:after="200" w:line="276" w:lineRule="auto"/>
        <w:jc w:val="both"/>
        <w:rPr>
          <w:rFonts w:ascii="Calibri" w:eastAsia="Calibri" w:hAnsi="Calibri" w:cs="Times New Roman"/>
          <w:sz w:val="40"/>
        </w:rPr>
      </w:pPr>
    </w:p>
    <w:p w14:paraId="1AF0BCAA" w14:textId="77777777" w:rsidR="00B461A0" w:rsidRDefault="00B461A0" w:rsidP="00B461A0">
      <w:pPr>
        <w:spacing w:after="200" w:line="276" w:lineRule="auto"/>
        <w:jc w:val="both"/>
        <w:rPr>
          <w:rFonts w:ascii="Calibri" w:eastAsia="Calibri" w:hAnsi="Calibri" w:cs="Times New Roman"/>
          <w:sz w:val="40"/>
        </w:rPr>
      </w:pPr>
    </w:p>
    <w:p w14:paraId="27175CBC" w14:textId="569E88BE" w:rsidR="00B461A0" w:rsidRDefault="00B461A0" w:rsidP="00B461A0">
      <w:pPr>
        <w:spacing w:after="200" w:line="276" w:lineRule="auto"/>
        <w:ind w:firstLine="720"/>
        <w:jc w:val="both"/>
        <w:rPr>
          <w:rFonts w:ascii="Calibri" w:eastAsia="Calibri" w:hAnsi="Calibri" w:cs="Times New Roman"/>
          <w:sz w:val="36"/>
          <w:szCs w:val="20"/>
        </w:rPr>
      </w:pPr>
      <w:r>
        <w:rPr>
          <w:rFonts w:ascii="Calibri" w:eastAsia="Calibri" w:hAnsi="Calibri" w:cs="Times New Roman"/>
          <w:sz w:val="36"/>
          <w:szCs w:val="20"/>
        </w:rPr>
        <w:t xml:space="preserve">Name:  </w:t>
      </w:r>
      <w:r>
        <w:rPr>
          <w:rFonts w:ascii="Calibri" w:eastAsia="Calibri" w:hAnsi="Calibri" w:cs="Times New Roman"/>
          <w:sz w:val="36"/>
          <w:szCs w:val="20"/>
        </w:rPr>
        <w:tab/>
      </w:r>
      <w:r>
        <w:rPr>
          <w:rFonts w:ascii="Calibri" w:eastAsia="Calibri" w:hAnsi="Calibri" w:cs="Times New Roman"/>
          <w:sz w:val="36"/>
          <w:szCs w:val="20"/>
        </w:rPr>
        <w:tab/>
      </w:r>
      <w:r>
        <w:rPr>
          <w:rFonts w:ascii="Calibri" w:eastAsia="Calibri" w:hAnsi="Calibri" w:cs="Times New Roman"/>
          <w:sz w:val="36"/>
          <w:szCs w:val="20"/>
        </w:rPr>
        <w:tab/>
        <w:t>Fatjona Ago</w:t>
      </w:r>
    </w:p>
    <w:p w14:paraId="464D53B7" w14:textId="77777777" w:rsidR="00B461A0" w:rsidRDefault="00B461A0" w:rsidP="00B461A0">
      <w:pPr>
        <w:spacing w:after="200" w:line="276" w:lineRule="auto"/>
        <w:ind w:firstLine="720"/>
        <w:jc w:val="both"/>
        <w:rPr>
          <w:rFonts w:ascii="Calibri" w:eastAsia="Calibri" w:hAnsi="Calibri" w:cs="Times New Roman"/>
          <w:sz w:val="36"/>
          <w:szCs w:val="20"/>
        </w:rPr>
      </w:pPr>
      <w:r>
        <w:rPr>
          <w:rFonts w:ascii="Calibri" w:eastAsia="Calibri" w:hAnsi="Calibri" w:cs="Times New Roman"/>
          <w:sz w:val="36"/>
          <w:szCs w:val="20"/>
        </w:rPr>
        <w:t xml:space="preserve"> Student Number:   1805750</w:t>
      </w:r>
    </w:p>
    <w:p w14:paraId="1F916EE5" w14:textId="6C31890B" w:rsidR="00B461A0" w:rsidRDefault="00B461A0" w:rsidP="00B461A0">
      <w:pPr>
        <w:spacing w:after="200" w:line="276" w:lineRule="auto"/>
        <w:jc w:val="both"/>
        <w:rPr>
          <w:rFonts w:ascii="Calibri" w:eastAsia="Calibri" w:hAnsi="Calibri" w:cs="Times New Roman"/>
          <w:sz w:val="36"/>
          <w:szCs w:val="20"/>
        </w:rPr>
      </w:pPr>
      <w:r>
        <w:rPr>
          <w:rFonts w:ascii="Calibri" w:eastAsia="Calibri" w:hAnsi="Calibri" w:cs="Times New Roman"/>
          <w:sz w:val="36"/>
          <w:szCs w:val="20"/>
        </w:rPr>
        <w:t xml:space="preserve"> </w:t>
      </w:r>
      <w:r>
        <w:rPr>
          <w:rFonts w:ascii="Calibri" w:eastAsia="Calibri" w:hAnsi="Calibri" w:cs="Times New Roman"/>
          <w:sz w:val="36"/>
          <w:szCs w:val="20"/>
        </w:rPr>
        <w:tab/>
        <w:t xml:space="preserve"> Module Title:           Project Management</w:t>
      </w:r>
    </w:p>
    <w:p w14:paraId="295811BF" w14:textId="5D43FA22" w:rsidR="00B461A0" w:rsidRDefault="00B461A0" w:rsidP="008519F9">
      <w:pPr>
        <w:spacing w:after="0" w:line="276" w:lineRule="auto"/>
        <w:ind w:left="735"/>
        <w:jc w:val="both"/>
        <w:rPr>
          <w:rFonts w:ascii="Calibri" w:eastAsia="Calibri" w:hAnsi="Calibri" w:cs="Times New Roman"/>
          <w:sz w:val="36"/>
          <w:szCs w:val="20"/>
        </w:rPr>
      </w:pPr>
      <w:r>
        <w:rPr>
          <w:rFonts w:ascii="Calibri" w:eastAsia="Calibri" w:hAnsi="Calibri" w:cs="Times New Roman"/>
          <w:sz w:val="36"/>
          <w:szCs w:val="20"/>
        </w:rPr>
        <w:t xml:space="preserve">Assignment tittle:    </w:t>
      </w:r>
      <w:r w:rsidR="008519F9">
        <w:rPr>
          <w:rFonts w:ascii="Calibri" w:eastAsia="Calibri" w:hAnsi="Calibri" w:cs="Times New Roman"/>
          <w:sz w:val="36"/>
          <w:szCs w:val="20"/>
        </w:rPr>
        <w:t>Execution, control and reporting of</w:t>
      </w:r>
    </w:p>
    <w:p w14:paraId="13DFE17E" w14:textId="14EA4106" w:rsidR="008519F9" w:rsidRDefault="008519F9" w:rsidP="008519F9">
      <w:pPr>
        <w:spacing w:after="0" w:line="276" w:lineRule="auto"/>
        <w:ind w:left="735"/>
        <w:jc w:val="both"/>
        <w:rPr>
          <w:rFonts w:ascii="Calibri" w:eastAsia="Calibri" w:hAnsi="Calibri" w:cs="Times New Roman"/>
          <w:sz w:val="36"/>
          <w:szCs w:val="20"/>
        </w:rPr>
      </w:pPr>
      <w:r>
        <w:rPr>
          <w:rFonts w:ascii="Calibri" w:eastAsia="Calibri" w:hAnsi="Calibri" w:cs="Times New Roman"/>
          <w:sz w:val="36"/>
          <w:szCs w:val="20"/>
        </w:rPr>
        <w:t xml:space="preserve">                                    Lidl project plan</w:t>
      </w:r>
    </w:p>
    <w:p w14:paraId="32AD9BF6" w14:textId="3DA9795A" w:rsidR="00B461A0" w:rsidRDefault="00B461A0" w:rsidP="00B461A0">
      <w:pPr>
        <w:spacing w:after="200" w:line="276" w:lineRule="auto"/>
        <w:ind w:firstLine="720"/>
        <w:jc w:val="both"/>
        <w:rPr>
          <w:rFonts w:ascii="Calibri" w:eastAsia="Calibri" w:hAnsi="Calibri" w:cs="Times New Roman"/>
          <w:sz w:val="36"/>
          <w:szCs w:val="20"/>
        </w:rPr>
      </w:pPr>
      <w:r>
        <w:rPr>
          <w:rFonts w:ascii="Calibri" w:eastAsia="Calibri" w:hAnsi="Calibri" w:cs="Times New Roman"/>
          <w:sz w:val="36"/>
          <w:szCs w:val="20"/>
        </w:rPr>
        <w:t>Lecturer name:</w:t>
      </w:r>
      <w:r>
        <w:rPr>
          <w:rFonts w:ascii="Calibri" w:eastAsia="Calibri" w:hAnsi="Calibri" w:cs="Times New Roman"/>
          <w:sz w:val="40"/>
        </w:rPr>
        <w:tab/>
      </w:r>
      <w:r>
        <w:rPr>
          <w:rFonts w:ascii="Calibri" w:eastAsia="Calibri" w:hAnsi="Calibri" w:cs="Times New Roman"/>
          <w:sz w:val="36"/>
          <w:szCs w:val="20"/>
        </w:rPr>
        <w:t xml:space="preserve"> </w:t>
      </w:r>
      <w:proofErr w:type="spellStart"/>
      <w:r w:rsidR="008519F9">
        <w:rPr>
          <w:rFonts w:ascii="Calibri" w:eastAsia="Calibri" w:hAnsi="Calibri" w:cs="Times New Roman"/>
          <w:sz w:val="36"/>
          <w:szCs w:val="20"/>
        </w:rPr>
        <w:t>Gulnar</w:t>
      </w:r>
      <w:proofErr w:type="spellEnd"/>
      <w:r w:rsidR="008519F9">
        <w:rPr>
          <w:rFonts w:ascii="Calibri" w:eastAsia="Calibri" w:hAnsi="Calibri" w:cs="Times New Roman"/>
          <w:sz w:val="36"/>
          <w:szCs w:val="20"/>
        </w:rPr>
        <w:t xml:space="preserve"> Ali</w:t>
      </w:r>
    </w:p>
    <w:p w14:paraId="29A14385" w14:textId="2AA80648" w:rsidR="008519F9" w:rsidRDefault="008519F9" w:rsidP="00B461A0">
      <w:pPr>
        <w:spacing w:after="200" w:line="276" w:lineRule="auto"/>
        <w:ind w:firstLine="720"/>
        <w:jc w:val="both"/>
        <w:rPr>
          <w:rFonts w:ascii="Calibri" w:eastAsia="Calibri" w:hAnsi="Calibri" w:cs="Times New Roman"/>
          <w:sz w:val="36"/>
          <w:szCs w:val="20"/>
        </w:rPr>
      </w:pPr>
    </w:p>
    <w:p w14:paraId="0B05BE25" w14:textId="765C3794" w:rsidR="008519F9" w:rsidRDefault="008519F9" w:rsidP="00B461A0">
      <w:pPr>
        <w:spacing w:after="200" w:line="276" w:lineRule="auto"/>
        <w:ind w:firstLine="720"/>
        <w:jc w:val="both"/>
        <w:rPr>
          <w:rFonts w:ascii="Calibri" w:eastAsia="Calibri" w:hAnsi="Calibri" w:cs="Times New Roman"/>
          <w:sz w:val="36"/>
          <w:szCs w:val="20"/>
        </w:rPr>
      </w:pPr>
    </w:p>
    <w:p w14:paraId="4ACD1410" w14:textId="388787D9" w:rsidR="008519F9" w:rsidRDefault="008519F9" w:rsidP="00B461A0">
      <w:pPr>
        <w:spacing w:after="200" w:line="276" w:lineRule="auto"/>
        <w:ind w:firstLine="720"/>
        <w:jc w:val="both"/>
        <w:rPr>
          <w:rFonts w:ascii="Calibri" w:eastAsia="Calibri" w:hAnsi="Calibri" w:cs="Times New Roman"/>
          <w:sz w:val="36"/>
          <w:szCs w:val="20"/>
        </w:rPr>
      </w:pPr>
    </w:p>
    <w:p w14:paraId="42736819" w14:textId="606D5FDF" w:rsidR="008519F9" w:rsidRDefault="008519F9" w:rsidP="00B461A0">
      <w:pPr>
        <w:spacing w:after="200" w:line="276" w:lineRule="auto"/>
        <w:ind w:firstLine="720"/>
        <w:jc w:val="both"/>
        <w:rPr>
          <w:rFonts w:ascii="Calibri" w:eastAsia="Calibri" w:hAnsi="Calibri" w:cs="Times New Roman"/>
          <w:sz w:val="36"/>
          <w:szCs w:val="20"/>
        </w:rPr>
      </w:pPr>
    </w:p>
    <w:p w14:paraId="5F03D137" w14:textId="307E17B4" w:rsidR="008519F9" w:rsidRDefault="008519F9" w:rsidP="00B461A0">
      <w:pPr>
        <w:spacing w:after="200" w:line="276" w:lineRule="auto"/>
        <w:ind w:firstLine="720"/>
        <w:jc w:val="both"/>
        <w:rPr>
          <w:rFonts w:ascii="Calibri" w:eastAsia="Calibri" w:hAnsi="Calibri" w:cs="Times New Roman"/>
          <w:sz w:val="36"/>
          <w:szCs w:val="20"/>
        </w:rPr>
      </w:pPr>
    </w:p>
    <w:p w14:paraId="70601D5E" w14:textId="32539C34" w:rsidR="008519F9" w:rsidRDefault="008519F9" w:rsidP="00B461A0">
      <w:pPr>
        <w:spacing w:after="200" w:line="276" w:lineRule="auto"/>
        <w:ind w:firstLine="720"/>
        <w:jc w:val="both"/>
        <w:rPr>
          <w:rFonts w:ascii="Calibri" w:eastAsia="Calibri" w:hAnsi="Calibri" w:cs="Times New Roman"/>
          <w:sz w:val="36"/>
          <w:szCs w:val="20"/>
        </w:rPr>
      </w:pPr>
    </w:p>
    <w:p w14:paraId="4C9C56E0" w14:textId="24BD9D01" w:rsidR="008519F9" w:rsidRDefault="008519F9" w:rsidP="00B461A0">
      <w:pPr>
        <w:spacing w:after="200" w:line="276" w:lineRule="auto"/>
        <w:ind w:firstLine="720"/>
        <w:jc w:val="both"/>
        <w:rPr>
          <w:rFonts w:ascii="Calibri" w:eastAsia="Calibri" w:hAnsi="Calibri" w:cs="Times New Roman"/>
          <w:sz w:val="36"/>
          <w:szCs w:val="20"/>
        </w:rPr>
      </w:pPr>
    </w:p>
    <w:p w14:paraId="193CE9BC" w14:textId="50DF97E1" w:rsidR="008519F9" w:rsidRDefault="008519F9" w:rsidP="00B461A0">
      <w:pPr>
        <w:spacing w:after="200" w:line="276" w:lineRule="auto"/>
        <w:ind w:firstLine="720"/>
        <w:jc w:val="both"/>
        <w:rPr>
          <w:rFonts w:ascii="Calibri" w:eastAsia="Calibri" w:hAnsi="Calibri" w:cs="Times New Roman"/>
          <w:sz w:val="36"/>
          <w:szCs w:val="20"/>
        </w:rPr>
      </w:pPr>
    </w:p>
    <w:p w14:paraId="2CD270A0" w14:textId="20377475" w:rsidR="008519F9" w:rsidRDefault="008519F9" w:rsidP="00B461A0">
      <w:pPr>
        <w:spacing w:after="200" w:line="276" w:lineRule="auto"/>
        <w:ind w:firstLine="720"/>
        <w:jc w:val="both"/>
        <w:rPr>
          <w:rFonts w:ascii="Calibri" w:eastAsia="Calibri" w:hAnsi="Calibri" w:cs="Times New Roman"/>
          <w:sz w:val="36"/>
          <w:szCs w:val="20"/>
        </w:rPr>
      </w:pPr>
    </w:p>
    <w:p w14:paraId="0A7B672D" w14:textId="3B31E571" w:rsidR="008519F9" w:rsidRDefault="008519F9" w:rsidP="00B461A0">
      <w:pPr>
        <w:spacing w:after="200" w:line="276" w:lineRule="auto"/>
        <w:ind w:firstLine="720"/>
        <w:jc w:val="both"/>
        <w:rPr>
          <w:rFonts w:ascii="Calibri" w:eastAsia="Calibri" w:hAnsi="Calibri" w:cs="Times New Roman"/>
          <w:sz w:val="36"/>
          <w:szCs w:val="20"/>
        </w:rPr>
      </w:pPr>
    </w:p>
    <w:p w14:paraId="043BED75" w14:textId="0A1146F9" w:rsidR="008519F9" w:rsidRDefault="008519F9" w:rsidP="00B461A0">
      <w:pPr>
        <w:spacing w:after="200" w:line="276" w:lineRule="auto"/>
        <w:ind w:firstLine="720"/>
        <w:jc w:val="both"/>
        <w:rPr>
          <w:rFonts w:ascii="Calibri" w:eastAsia="Calibri" w:hAnsi="Calibri" w:cs="Times New Roman"/>
          <w:sz w:val="36"/>
          <w:szCs w:val="20"/>
        </w:rPr>
      </w:pPr>
    </w:p>
    <w:sdt>
      <w:sdtPr>
        <w:rPr>
          <w:rFonts w:asciiTheme="minorHAnsi" w:eastAsiaTheme="minorHAnsi" w:hAnsiTheme="minorHAnsi" w:cstheme="minorBidi"/>
          <w:color w:val="auto"/>
          <w:sz w:val="22"/>
          <w:szCs w:val="22"/>
          <w:lang w:val="en-GB"/>
        </w:rPr>
        <w:id w:val="-1399123358"/>
        <w:docPartObj>
          <w:docPartGallery w:val="Table of Contents"/>
          <w:docPartUnique/>
        </w:docPartObj>
      </w:sdtPr>
      <w:sdtEndPr>
        <w:rPr>
          <w:b/>
          <w:bCs/>
          <w:noProof/>
        </w:rPr>
      </w:sdtEndPr>
      <w:sdtContent>
        <w:p w14:paraId="3A6F38B8" w14:textId="088F1280" w:rsidR="00F80B9C" w:rsidRDefault="00F80B9C">
          <w:pPr>
            <w:pStyle w:val="TOCHeading"/>
          </w:pPr>
          <w:r>
            <w:t>Contents</w:t>
          </w:r>
        </w:p>
        <w:p w14:paraId="55798983" w14:textId="07322411" w:rsidR="00142936" w:rsidRDefault="00F80B9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1429684" w:history="1">
            <w:r w:rsidR="00142936" w:rsidRPr="001667CC">
              <w:rPr>
                <w:rStyle w:val="Hyperlink"/>
                <w:rFonts w:eastAsia="Calibri"/>
                <w:noProof/>
              </w:rPr>
              <w:t>Introduction</w:t>
            </w:r>
            <w:r w:rsidR="00142936">
              <w:rPr>
                <w:noProof/>
                <w:webHidden/>
              </w:rPr>
              <w:tab/>
            </w:r>
            <w:r w:rsidR="00142936">
              <w:rPr>
                <w:noProof/>
                <w:webHidden/>
              </w:rPr>
              <w:fldChar w:fldCharType="begin"/>
            </w:r>
            <w:r w:rsidR="00142936">
              <w:rPr>
                <w:noProof/>
                <w:webHidden/>
              </w:rPr>
              <w:instrText xml:space="preserve"> PAGEREF _Toc41429684 \h </w:instrText>
            </w:r>
            <w:r w:rsidR="00142936">
              <w:rPr>
                <w:noProof/>
                <w:webHidden/>
              </w:rPr>
            </w:r>
            <w:r w:rsidR="00142936">
              <w:rPr>
                <w:noProof/>
                <w:webHidden/>
              </w:rPr>
              <w:fldChar w:fldCharType="separate"/>
            </w:r>
            <w:r w:rsidR="00142936">
              <w:rPr>
                <w:noProof/>
                <w:webHidden/>
              </w:rPr>
              <w:t>3</w:t>
            </w:r>
            <w:r w:rsidR="00142936">
              <w:rPr>
                <w:noProof/>
                <w:webHidden/>
              </w:rPr>
              <w:fldChar w:fldCharType="end"/>
            </w:r>
          </w:hyperlink>
        </w:p>
        <w:p w14:paraId="329D38DD" w14:textId="0D474CAA" w:rsidR="00142936" w:rsidRDefault="00142936">
          <w:pPr>
            <w:pStyle w:val="TOC1"/>
            <w:tabs>
              <w:tab w:val="right" w:leader="dot" w:pos="9016"/>
            </w:tabs>
            <w:rPr>
              <w:rFonts w:eastAsiaTheme="minorEastAsia"/>
              <w:noProof/>
              <w:lang w:eastAsia="en-GB"/>
            </w:rPr>
          </w:pPr>
          <w:hyperlink w:anchor="_Toc41429685" w:history="1">
            <w:r w:rsidRPr="001667CC">
              <w:rPr>
                <w:rStyle w:val="Hyperlink"/>
                <w:rFonts w:eastAsia="Calibri"/>
                <w:noProof/>
              </w:rPr>
              <w:t>Execution and control of Lidl’s project plan</w:t>
            </w:r>
            <w:r>
              <w:rPr>
                <w:noProof/>
                <w:webHidden/>
              </w:rPr>
              <w:tab/>
            </w:r>
            <w:r>
              <w:rPr>
                <w:noProof/>
                <w:webHidden/>
              </w:rPr>
              <w:fldChar w:fldCharType="begin"/>
            </w:r>
            <w:r>
              <w:rPr>
                <w:noProof/>
                <w:webHidden/>
              </w:rPr>
              <w:instrText xml:space="preserve"> PAGEREF _Toc41429685 \h </w:instrText>
            </w:r>
            <w:r>
              <w:rPr>
                <w:noProof/>
                <w:webHidden/>
              </w:rPr>
            </w:r>
            <w:r>
              <w:rPr>
                <w:noProof/>
                <w:webHidden/>
              </w:rPr>
              <w:fldChar w:fldCharType="separate"/>
            </w:r>
            <w:r>
              <w:rPr>
                <w:noProof/>
                <w:webHidden/>
              </w:rPr>
              <w:t>3</w:t>
            </w:r>
            <w:r>
              <w:rPr>
                <w:noProof/>
                <w:webHidden/>
              </w:rPr>
              <w:fldChar w:fldCharType="end"/>
            </w:r>
          </w:hyperlink>
        </w:p>
        <w:p w14:paraId="549B4628" w14:textId="78ACBC12" w:rsidR="00142936" w:rsidRDefault="00142936">
          <w:pPr>
            <w:pStyle w:val="TOC1"/>
            <w:tabs>
              <w:tab w:val="right" w:leader="dot" w:pos="9016"/>
            </w:tabs>
            <w:rPr>
              <w:rFonts w:eastAsiaTheme="minorEastAsia"/>
              <w:noProof/>
              <w:lang w:eastAsia="en-GB"/>
            </w:rPr>
          </w:pPr>
          <w:hyperlink w:anchor="_Toc41429686" w:history="1">
            <w:r w:rsidRPr="001667CC">
              <w:rPr>
                <w:rStyle w:val="Hyperlink"/>
                <w:rFonts w:eastAsia="Calibri"/>
                <w:noProof/>
              </w:rPr>
              <w:t>PRINCE2 method</w:t>
            </w:r>
            <w:r>
              <w:rPr>
                <w:noProof/>
                <w:webHidden/>
              </w:rPr>
              <w:tab/>
            </w:r>
            <w:r>
              <w:rPr>
                <w:noProof/>
                <w:webHidden/>
              </w:rPr>
              <w:fldChar w:fldCharType="begin"/>
            </w:r>
            <w:r>
              <w:rPr>
                <w:noProof/>
                <w:webHidden/>
              </w:rPr>
              <w:instrText xml:space="preserve"> PAGEREF _Toc41429686 \h </w:instrText>
            </w:r>
            <w:r>
              <w:rPr>
                <w:noProof/>
                <w:webHidden/>
              </w:rPr>
            </w:r>
            <w:r>
              <w:rPr>
                <w:noProof/>
                <w:webHidden/>
              </w:rPr>
              <w:fldChar w:fldCharType="separate"/>
            </w:r>
            <w:r>
              <w:rPr>
                <w:noProof/>
                <w:webHidden/>
              </w:rPr>
              <w:t>4</w:t>
            </w:r>
            <w:r>
              <w:rPr>
                <w:noProof/>
                <w:webHidden/>
              </w:rPr>
              <w:fldChar w:fldCharType="end"/>
            </w:r>
          </w:hyperlink>
        </w:p>
        <w:p w14:paraId="63DF5E7F" w14:textId="6667539E" w:rsidR="00142936" w:rsidRDefault="00142936">
          <w:pPr>
            <w:pStyle w:val="TOC1"/>
            <w:tabs>
              <w:tab w:val="right" w:leader="dot" w:pos="9016"/>
            </w:tabs>
            <w:rPr>
              <w:rFonts w:eastAsiaTheme="minorEastAsia"/>
              <w:noProof/>
              <w:lang w:eastAsia="en-GB"/>
            </w:rPr>
          </w:pPr>
          <w:hyperlink w:anchor="_Toc41429687" w:history="1">
            <w:r w:rsidRPr="001667CC">
              <w:rPr>
                <w:rStyle w:val="Hyperlink"/>
                <w:noProof/>
              </w:rPr>
              <w:t>Lidl company</w:t>
            </w:r>
            <w:r>
              <w:rPr>
                <w:noProof/>
                <w:webHidden/>
              </w:rPr>
              <w:tab/>
            </w:r>
            <w:r>
              <w:rPr>
                <w:noProof/>
                <w:webHidden/>
              </w:rPr>
              <w:fldChar w:fldCharType="begin"/>
            </w:r>
            <w:r>
              <w:rPr>
                <w:noProof/>
                <w:webHidden/>
              </w:rPr>
              <w:instrText xml:space="preserve"> PAGEREF _Toc41429687 \h </w:instrText>
            </w:r>
            <w:r>
              <w:rPr>
                <w:noProof/>
                <w:webHidden/>
              </w:rPr>
            </w:r>
            <w:r>
              <w:rPr>
                <w:noProof/>
                <w:webHidden/>
              </w:rPr>
              <w:fldChar w:fldCharType="separate"/>
            </w:r>
            <w:r>
              <w:rPr>
                <w:noProof/>
                <w:webHidden/>
              </w:rPr>
              <w:t>5</w:t>
            </w:r>
            <w:r>
              <w:rPr>
                <w:noProof/>
                <w:webHidden/>
              </w:rPr>
              <w:fldChar w:fldCharType="end"/>
            </w:r>
          </w:hyperlink>
        </w:p>
        <w:p w14:paraId="0B39128B" w14:textId="20CBB9C3" w:rsidR="00142936" w:rsidRDefault="00142936">
          <w:pPr>
            <w:pStyle w:val="TOC1"/>
            <w:tabs>
              <w:tab w:val="right" w:leader="dot" w:pos="9016"/>
            </w:tabs>
            <w:rPr>
              <w:rFonts w:eastAsiaTheme="minorEastAsia"/>
              <w:noProof/>
              <w:lang w:eastAsia="en-GB"/>
            </w:rPr>
          </w:pPr>
          <w:hyperlink w:anchor="_Toc41429688" w:history="1">
            <w:r w:rsidRPr="001667CC">
              <w:rPr>
                <w:rStyle w:val="Hyperlink"/>
                <w:noProof/>
              </w:rPr>
              <w:t>Self-checkout tills</w:t>
            </w:r>
            <w:r>
              <w:rPr>
                <w:noProof/>
                <w:webHidden/>
              </w:rPr>
              <w:tab/>
            </w:r>
            <w:r>
              <w:rPr>
                <w:noProof/>
                <w:webHidden/>
              </w:rPr>
              <w:fldChar w:fldCharType="begin"/>
            </w:r>
            <w:r>
              <w:rPr>
                <w:noProof/>
                <w:webHidden/>
              </w:rPr>
              <w:instrText xml:space="preserve"> PAGEREF _Toc41429688 \h </w:instrText>
            </w:r>
            <w:r>
              <w:rPr>
                <w:noProof/>
                <w:webHidden/>
              </w:rPr>
            </w:r>
            <w:r>
              <w:rPr>
                <w:noProof/>
                <w:webHidden/>
              </w:rPr>
              <w:fldChar w:fldCharType="separate"/>
            </w:r>
            <w:r>
              <w:rPr>
                <w:noProof/>
                <w:webHidden/>
              </w:rPr>
              <w:t>5</w:t>
            </w:r>
            <w:r>
              <w:rPr>
                <w:noProof/>
                <w:webHidden/>
              </w:rPr>
              <w:fldChar w:fldCharType="end"/>
            </w:r>
          </w:hyperlink>
        </w:p>
        <w:p w14:paraId="27892142" w14:textId="2D4DD940" w:rsidR="00142936" w:rsidRDefault="00142936">
          <w:pPr>
            <w:pStyle w:val="TOC1"/>
            <w:tabs>
              <w:tab w:val="right" w:leader="dot" w:pos="9016"/>
            </w:tabs>
            <w:rPr>
              <w:rFonts w:eastAsiaTheme="minorEastAsia"/>
              <w:noProof/>
              <w:lang w:eastAsia="en-GB"/>
            </w:rPr>
          </w:pPr>
          <w:hyperlink w:anchor="_Toc41429689" w:history="1">
            <w:r w:rsidRPr="001667CC">
              <w:rPr>
                <w:rStyle w:val="Hyperlink"/>
                <w:noProof/>
              </w:rPr>
              <w:t>The objectives of the project and if they were achieved</w:t>
            </w:r>
            <w:r>
              <w:rPr>
                <w:noProof/>
                <w:webHidden/>
              </w:rPr>
              <w:tab/>
            </w:r>
            <w:r>
              <w:rPr>
                <w:noProof/>
                <w:webHidden/>
              </w:rPr>
              <w:fldChar w:fldCharType="begin"/>
            </w:r>
            <w:r>
              <w:rPr>
                <w:noProof/>
                <w:webHidden/>
              </w:rPr>
              <w:instrText xml:space="preserve"> PAGEREF _Toc41429689 \h </w:instrText>
            </w:r>
            <w:r>
              <w:rPr>
                <w:noProof/>
                <w:webHidden/>
              </w:rPr>
            </w:r>
            <w:r>
              <w:rPr>
                <w:noProof/>
                <w:webHidden/>
              </w:rPr>
              <w:fldChar w:fldCharType="separate"/>
            </w:r>
            <w:r>
              <w:rPr>
                <w:noProof/>
                <w:webHidden/>
              </w:rPr>
              <w:t>6</w:t>
            </w:r>
            <w:r>
              <w:rPr>
                <w:noProof/>
                <w:webHidden/>
              </w:rPr>
              <w:fldChar w:fldCharType="end"/>
            </w:r>
          </w:hyperlink>
        </w:p>
        <w:p w14:paraId="52CDB4BF" w14:textId="5765D3B3" w:rsidR="00142936" w:rsidRDefault="00142936">
          <w:pPr>
            <w:pStyle w:val="TOC1"/>
            <w:tabs>
              <w:tab w:val="right" w:leader="dot" w:pos="9016"/>
            </w:tabs>
            <w:rPr>
              <w:rFonts w:eastAsiaTheme="minorEastAsia"/>
              <w:noProof/>
              <w:lang w:eastAsia="en-GB"/>
            </w:rPr>
          </w:pPr>
          <w:hyperlink w:anchor="_Toc41429690" w:history="1">
            <w:r w:rsidRPr="001667CC">
              <w:rPr>
                <w:rStyle w:val="Hyperlink"/>
                <w:noProof/>
              </w:rPr>
              <w:t>Project scope</w:t>
            </w:r>
            <w:r>
              <w:rPr>
                <w:noProof/>
                <w:webHidden/>
              </w:rPr>
              <w:tab/>
            </w:r>
            <w:r>
              <w:rPr>
                <w:noProof/>
                <w:webHidden/>
              </w:rPr>
              <w:fldChar w:fldCharType="begin"/>
            </w:r>
            <w:r>
              <w:rPr>
                <w:noProof/>
                <w:webHidden/>
              </w:rPr>
              <w:instrText xml:space="preserve"> PAGEREF _Toc41429690 \h </w:instrText>
            </w:r>
            <w:r>
              <w:rPr>
                <w:noProof/>
                <w:webHidden/>
              </w:rPr>
            </w:r>
            <w:r>
              <w:rPr>
                <w:noProof/>
                <w:webHidden/>
              </w:rPr>
              <w:fldChar w:fldCharType="separate"/>
            </w:r>
            <w:r>
              <w:rPr>
                <w:noProof/>
                <w:webHidden/>
              </w:rPr>
              <w:t>6</w:t>
            </w:r>
            <w:r>
              <w:rPr>
                <w:noProof/>
                <w:webHidden/>
              </w:rPr>
              <w:fldChar w:fldCharType="end"/>
            </w:r>
          </w:hyperlink>
        </w:p>
        <w:p w14:paraId="389BE013" w14:textId="6AC99052" w:rsidR="00142936" w:rsidRDefault="00142936">
          <w:pPr>
            <w:pStyle w:val="TOC1"/>
            <w:tabs>
              <w:tab w:val="right" w:leader="dot" w:pos="9016"/>
            </w:tabs>
            <w:rPr>
              <w:rFonts w:eastAsiaTheme="minorEastAsia"/>
              <w:noProof/>
              <w:lang w:eastAsia="en-GB"/>
            </w:rPr>
          </w:pPr>
          <w:hyperlink w:anchor="_Toc41429691" w:history="1">
            <w:r w:rsidRPr="001667CC">
              <w:rPr>
                <w:rStyle w:val="Hyperlink"/>
                <w:noProof/>
              </w:rPr>
              <w:t>Risks that could have identified earlier</w:t>
            </w:r>
            <w:r>
              <w:rPr>
                <w:noProof/>
                <w:webHidden/>
              </w:rPr>
              <w:tab/>
            </w:r>
            <w:r>
              <w:rPr>
                <w:noProof/>
                <w:webHidden/>
              </w:rPr>
              <w:fldChar w:fldCharType="begin"/>
            </w:r>
            <w:r>
              <w:rPr>
                <w:noProof/>
                <w:webHidden/>
              </w:rPr>
              <w:instrText xml:space="preserve"> PAGEREF _Toc41429691 \h </w:instrText>
            </w:r>
            <w:r>
              <w:rPr>
                <w:noProof/>
                <w:webHidden/>
              </w:rPr>
            </w:r>
            <w:r>
              <w:rPr>
                <w:noProof/>
                <w:webHidden/>
              </w:rPr>
              <w:fldChar w:fldCharType="separate"/>
            </w:r>
            <w:r>
              <w:rPr>
                <w:noProof/>
                <w:webHidden/>
              </w:rPr>
              <w:t>8</w:t>
            </w:r>
            <w:r>
              <w:rPr>
                <w:noProof/>
                <w:webHidden/>
              </w:rPr>
              <w:fldChar w:fldCharType="end"/>
            </w:r>
          </w:hyperlink>
        </w:p>
        <w:p w14:paraId="4EF006D4" w14:textId="7980CB62" w:rsidR="00142936" w:rsidRDefault="00142936">
          <w:pPr>
            <w:pStyle w:val="TOC1"/>
            <w:tabs>
              <w:tab w:val="right" w:leader="dot" w:pos="9016"/>
            </w:tabs>
            <w:rPr>
              <w:rFonts w:eastAsiaTheme="minorEastAsia"/>
              <w:noProof/>
              <w:lang w:eastAsia="en-GB"/>
            </w:rPr>
          </w:pPr>
          <w:hyperlink w:anchor="_Toc41429692" w:history="1">
            <w:r w:rsidRPr="001667CC">
              <w:rPr>
                <w:rStyle w:val="Hyperlink"/>
                <w:noProof/>
              </w:rPr>
              <w:t>Lesson learnt during the project</w:t>
            </w:r>
            <w:r>
              <w:rPr>
                <w:noProof/>
                <w:webHidden/>
              </w:rPr>
              <w:tab/>
            </w:r>
            <w:r>
              <w:rPr>
                <w:noProof/>
                <w:webHidden/>
              </w:rPr>
              <w:fldChar w:fldCharType="begin"/>
            </w:r>
            <w:r>
              <w:rPr>
                <w:noProof/>
                <w:webHidden/>
              </w:rPr>
              <w:instrText xml:space="preserve"> PAGEREF _Toc41429692 \h </w:instrText>
            </w:r>
            <w:r>
              <w:rPr>
                <w:noProof/>
                <w:webHidden/>
              </w:rPr>
            </w:r>
            <w:r>
              <w:rPr>
                <w:noProof/>
                <w:webHidden/>
              </w:rPr>
              <w:fldChar w:fldCharType="separate"/>
            </w:r>
            <w:r>
              <w:rPr>
                <w:noProof/>
                <w:webHidden/>
              </w:rPr>
              <w:t>9</w:t>
            </w:r>
            <w:r>
              <w:rPr>
                <w:noProof/>
                <w:webHidden/>
              </w:rPr>
              <w:fldChar w:fldCharType="end"/>
            </w:r>
          </w:hyperlink>
        </w:p>
        <w:p w14:paraId="6942C942" w14:textId="0E32E3E5" w:rsidR="00142936" w:rsidRDefault="00142936">
          <w:pPr>
            <w:pStyle w:val="TOC1"/>
            <w:tabs>
              <w:tab w:val="right" w:leader="dot" w:pos="9016"/>
            </w:tabs>
            <w:rPr>
              <w:rFonts w:eastAsiaTheme="minorEastAsia"/>
              <w:noProof/>
              <w:lang w:eastAsia="en-GB"/>
            </w:rPr>
          </w:pPr>
          <w:hyperlink w:anchor="_Toc41429693" w:history="1">
            <w:r w:rsidRPr="001667CC">
              <w:rPr>
                <w:rStyle w:val="Hyperlink"/>
                <w:noProof/>
              </w:rPr>
              <w:t>Conclusion</w:t>
            </w:r>
            <w:r>
              <w:rPr>
                <w:noProof/>
                <w:webHidden/>
              </w:rPr>
              <w:tab/>
            </w:r>
            <w:r>
              <w:rPr>
                <w:noProof/>
                <w:webHidden/>
              </w:rPr>
              <w:fldChar w:fldCharType="begin"/>
            </w:r>
            <w:r>
              <w:rPr>
                <w:noProof/>
                <w:webHidden/>
              </w:rPr>
              <w:instrText xml:space="preserve"> PAGEREF _Toc41429693 \h </w:instrText>
            </w:r>
            <w:r>
              <w:rPr>
                <w:noProof/>
                <w:webHidden/>
              </w:rPr>
            </w:r>
            <w:r>
              <w:rPr>
                <w:noProof/>
                <w:webHidden/>
              </w:rPr>
              <w:fldChar w:fldCharType="separate"/>
            </w:r>
            <w:r>
              <w:rPr>
                <w:noProof/>
                <w:webHidden/>
              </w:rPr>
              <w:t>9</w:t>
            </w:r>
            <w:r>
              <w:rPr>
                <w:noProof/>
                <w:webHidden/>
              </w:rPr>
              <w:fldChar w:fldCharType="end"/>
            </w:r>
          </w:hyperlink>
        </w:p>
        <w:p w14:paraId="422FC570" w14:textId="177E9966" w:rsidR="00142936" w:rsidRDefault="00142936">
          <w:pPr>
            <w:pStyle w:val="TOC1"/>
            <w:tabs>
              <w:tab w:val="right" w:leader="dot" w:pos="9016"/>
            </w:tabs>
            <w:rPr>
              <w:rFonts w:eastAsiaTheme="minorEastAsia"/>
              <w:noProof/>
              <w:lang w:eastAsia="en-GB"/>
            </w:rPr>
          </w:pPr>
          <w:hyperlink w:anchor="_Toc41429694" w:history="1">
            <w:r w:rsidRPr="001667CC">
              <w:rPr>
                <w:rStyle w:val="Hyperlink"/>
                <w:noProof/>
              </w:rPr>
              <w:t>References</w:t>
            </w:r>
            <w:r>
              <w:rPr>
                <w:noProof/>
                <w:webHidden/>
              </w:rPr>
              <w:tab/>
            </w:r>
            <w:r>
              <w:rPr>
                <w:noProof/>
                <w:webHidden/>
              </w:rPr>
              <w:fldChar w:fldCharType="begin"/>
            </w:r>
            <w:r>
              <w:rPr>
                <w:noProof/>
                <w:webHidden/>
              </w:rPr>
              <w:instrText xml:space="preserve"> PAGEREF _Toc41429694 \h </w:instrText>
            </w:r>
            <w:r>
              <w:rPr>
                <w:noProof/>
                <w:webHidden/>
              </w:rPr>
            </w:r>
            <w:r>
              <w:rPr>
                <w:noProof/>
                <w:webHidden/>
              </w:rPr>
              <w:fldChar w:fldCharType="separate"/>
            </w:r>
            <w:r>
              <w:rPr>
                <w:noProof/>
                <w:webHidden/>
              </w:rPr>
              <w:t>10</w:t>
            </w:r>
            <w:r>
              <w:rPr>
                <w:noProof/>
                <w:webHidden/>
              </w:rPr>
              <w:fldChar w:fldCharType="end"/>
            </w:r>
          </w:hyperlink>
        </w:p>
        <w:p w14:paraId="28C5C729" w14:textId="3DB63912" w:rsidR="00DE6CDB" w:rsidRPr="00DE29B9" w:rsidRDefault="00F80B9C" w:rsidP="00403AE1">
          <w:pPr>
            <w:spacing w:after="200" w:line="276" w:lineRule="auto"/>
            <w:jc w:val="both"/>
          </w:pPr>
          <w:r>
            <w:rPr>
              <w:b/>
              <w:bCs/>
              <w:noProof/>
            </w:rPr>
            <w:fldChar w:fldCharType="end"/>
          </w:r>
        </w:p>
      </w:sdtContent>
    </w:sdt>
    <w:p w14:paraId="402B193F" w14:textId="77777777" w:rsidR="00142936" w:rsidRDefault="00142936" w:rsidP="00A61F18">
      <w:pPr>
        <w:pStyle w:val="Heading1"/>
        <w:rPr>
          <w:rFonts w:eastAsia="Calibri"/>
        </w:rPr>
      </w:pPr>
    </w:p>
    <w:p w14:paraId="1A52C236" w14:textId="77777777" w:rsidR="00142936" w:rsidRDefault="00142936" w:rsidP="00A61F18">
      <w:pPr>
        <w:pStyle w:val="Heading1"/>
        <w:rPr>
          <w:rFonts w:eastAsia="Calibri"/>
        </w:rPr>
      </w:pPr>
    </w:p>
    <w:p w14:paraId="0D589456" w14:textId="77777777" w:rsidR="00142936" w:rsidRDefault="00142936" w:rsidP="00A61F18">
      <w:pPr>
        <w:pStyle w:val="Heading1"/>
        <w:rPr>
          <w:rFonts w:eastAsia="Calibri"/>
        </w:rPr>
      </w:pPr>
    </w:p>
    <w:p w14:paraId="6B3A1BED" w14:textId="52FA3A37" w:rsidR="00142936" w:rsidRDefault="00142936" w:rsidP="00A61F18">
      <w:pPr>
        <w:pStyle w:val="Heading1"/>
        <w:rPr>
          <w:rFonts w:eastAsia="Calibri"/>
        </w:rPr>
      </w:pPr>
    </w:p>
    <w:p w14:paraId="64982A44" w14:textId="3C9A6E2F" w:rsidR="00142936" w:rsidRDefault="00142936" w:rsidP="00142936"/>
    <w:p w14:paraId="0B81E81B" w14:textId="11B1FDEC" w:rsidR="00142936" w:rsidRDefault="00142936" w:rsidP="00142936"/>
    <w:p w14:paraId="7466FD5B" w14:textId="2E1275DC" w:rsidR="00142936" w:rsidRDefault="00142936" w:rsidP="00142936"/>
    <w:p w14:paraId="15403EAF" w14:textId="5CB1772B" w:rsidR="00142936" w:rsidRDefault="00142936" w:rsidP="00142936"/>
    <w:p w14:paraId="1F35A449" w14:textId="67EC3B11" w:rsidR="00142936" w:rsidRDefault="00142936" w:rsidP="00142936"/>
    <w:p w14:paraId="6CA2DE01" w14:textId="3F2BBC9B" w:rsidR="00142936" w:rsidRDefault="00142936" w:rsidP="00142936"/>
    <w:p w14:paraId="0BEF640C" w14:textId="79DDDCC0" w:rsidR="00142936" w:rsidRDefault="00142936" w:rsidP="00142936"/>
    <w:p w14:paraId="4F6A9B06" w14:textId="47CA16F6" w:rsidR="00142936" w:rsidRDefault="00142936" w:rsidP="00142936"/>
    <w:p w14:paraId="2EDFB6C8" w14:textId="5773E135" w:rsidR="00142936" w:rsidRDefault="00142936" w:rsidP="00142936"/>
    <w:p w14:paraId="1393A432" w14:textId="220EC1E5" w:rsidR="00142936" w:rsidRDefault="00142936" w:rsidP="00142936"/>
    <w:p w14:paraId="2B313CB8" w14:textId="1AF3201C" w:rsidR="00142936" w:rsidRDefault="00142936" w:rsidP="00142936"/>
    <w:p w14:paraId="7C238DA9" w14:textId="7AFE9523" w:rsidR="00142936" w:rsidRDefault="00142936" w:rsidP="00142936"/>
    <w:p w14:paraId="0F5D8378" w14:textId="77777777" w:rsidR="00142936" w:rsidRPr="00142936" w:rsidRDefault="00142936" w:rsidP="00142936"/>
    <w:p w14:paraId="06295318" w14:textId="4652A2BE" w:rsidR="00A61F18" w:rsidRDefault="00A61F18" w:rsidP="00A61F18">
      <w:pPr>
        <w:pStyle w:val="Heading1"/>
        <w:rPr>
          <w:rFonts w:eastAsia="Calibri"/>
        </w:rPr>
      </w:pPr>
      <w:bookmarkStart w:id="0" w:name="_Toc41429684"/>
      <w:r w:rsidRPr="00A61F18">
        <w:rPr>
          <w:rFonts w:eastAsia="Calibri"/>
        </w:rPr>
        <w:lastRenderedPageBreak/>
        <w:t>Introduction</w:t>
      </w:r>
      <w:bookmarkEnd w:id="0"/>
    </w:p>
    <w:p w14:paraId="50ADF7FB" w14:textId="77777777" w:rsidR="00A61F18" w:rsidRPr="00A61F18" w:rsidRDefault="00A61F18" w:rsidP="00A61F18"/>
    <w:p w14:paraId="7A658553" w14:textId="77777777" w:rsidR="00A61F18" w:rsidRPr="00A61F18" w:rsidRDefault="00A61F18" w:rsidP="00A61F18">
      <w:pPr>
        <w:spacing w:after="200" w:line="276" w:lineRule="auto"/>
        <w:jc w:val="both"/>
        <w:rPr>
          <w:rFonts w:ascii="Calibri" w:eastAsia="Calibri" w:hAnsi="Calibri" w:cs="Times New Roman"/>
          <w:sz w:val="26"/>
          <w:szCs w:val="26"/>
        </w:rPr>
      </w:pPr>
      <w:r w:rsidRPr="00A61F18">
        <w:rPr>
          <w:rFonts w:ascii="Calibri" w:eastAsia="Calibri" w:hAnsi="Calibri" w:cs="Times New Roman"/>
          <w:sz w:val="26"/>
          <w:szCs w:val="26"/>
        </w:rPr>
        <w:t xml:space="preserve">This report will analyse a detailed project management plan which was developed in term 4. The reason behind this project plan was to implement self – checkout tills on Lidl </w:t>
      </w:r>
      <w:proofErr w:type="spellStart"/>
      <w:r w:rsidRPr="00A61F18">
        <w:rPr>
          <w:rFonts w:ascii="Calibri" w:eastAsia="Calibri" w:hAnsi="Calibri" w:cs="Times New Roman"/>
          <w:sz w:val="26"/>
          <w:szCs w:val="26"/>
        </w:rPr>
        <w:t>Uk</w:t>
      </w:r>
      <w:proofErr w:type="spellEnd"/>
      <w:r w:rsidRPr="00A61F18">
        <w:rPr>
          <w:rFonts w:ascii="Calibri" w:eastAsia="Calibri" w:hAnsi="Calibri" w:cs="Times New Roman"/>
          <w:sz w:val="26"/>
          <w:szCs w:val="26"/>
        </w:rPr>
        <w:t xml:space="preserve"> GmbH company as none of the UK stores provided this widely used service. Firstly, this assignment will focus on analysing the overall experience throughout the implementation of self – checkout tills, by pointing out if the project plan objectives were fully achieved. Further, a detailed analysis of how well the project plan is managed and executed will be made while using PRINCE2 approach in order to demonstrate general knowledge regards seven principles.  Moreover, an End of Project report will be made in order to evaluate the performance of the project whether the project plan goals and objectives are achieved or not. The EOP report will analyse if the project experienced changes or turned out the same within the planned original scope which includes essentials such as: timescale, budget, </w:t>
      </w:r>
      <w:proofErr w:type="gramStart"/>
      <w:r w:rsidRPr="00A61F18">
        <w:rPr>
          <w:rFonts w:ascii="Calibri" w:eastAsia="Calibri" w:hAnsi="Calibri" w:cs="Times New Roman"/>
          <w:sz w:val="26"/>
          <w:szCs w:val="26"/>
        </w:rPr>
        <w:t>changes</w:t>
      </w:r>
      <w:proofErr w:type="gramEnd"/>
      <w:r w:rsidRPr="00A61F18">
        <w:rPr>
          <w:rFonts w:ascii="Calibri" w:eastAsia="Calibri" w:hAnsi="Calibri" w:cs="Times New Roman"/>
          <w:sz w:val="26"/>
          <w:szCs w:val="26"/>
        </w:rPr>
        <w:t xml:space="preserve"> and risks. By the end of assignment, a brief summarises of lessons learn throughout the implementation of this project plan will be made along with recommendation on how to improve certain things on future projects.</w:t>
      </w:r>
    </w:p>
    <w:p w14:paraId="2C585E42" w14:textId="6B25C374" w:rsidR="00403AE1" w:rsidRDefault="00403AE1" w:rsidP="00DE29B9">
      <w:pPr>
        <w:spacing w:after="200" w:line="276" w:lineRule="auto"/>
        <w:jc w:val="both"/>
        <w:rPr>
          <w:rFonts w:ascii="Calibri" w:eastAsia="Calibri" w:hAnsi="Calibri" w:cs="Times New Roman"/>
          <w:sz w:val="26"/>
          <w:szCs w:val="26"/>
        </w:rPr>
      </w:pPr>
    </w:p>
    <w:p w14:paraId="22C81CA6" w14:textId="77777777" w:rsidR="00A61F18" w:rsidRDefault="00A61F18" w:rsidP="00DE29B9">
      <w:pPr>
        <w:spacing w:after="200" w:line="276" w:lineRule="auto"/>
        <w:jc w:val="both"/>
        <w:rPr>
          <w:rFonts w:ascii="Calibri" w:eastAsia="Calibri" w:hAnsi="Calibri" w:cs="Times New Roman"/>
          <w:sz w:val="26"/>
          <w:szCs w:val="26"/>
        </w:rPr>
      </w:pPr>
    </w:p>
    <w:p w14:paraId="77922A20" w14:textId="77777777" w:rsidR="003B7E94" w:rsidRDefault="003B7E94" w:rsidP="00DE29B9">
      <w:pPr>
        <w:spacing w:after="200" w:line="276" w:lineRule="auto"/>
        <w:jc w:val="both"/>
        <w:rPr>
          <w:rFonts w:ascii="Calibri" w:eastAsia="Calibri" w:hAnsi="Calibri" w:cs="Times New Roman"/>
          <w:sz w:val="26"/>
          <w:szCs w:val="26"/>
        </w:rPr>
      </w:pPr>
    </w:p>
    <w:p w14:paraId="023C48D7" w14:textId="2F94B936" w:rsidR="00DE29B9" w:rsidRDefault="00DE29B9" w:rsidP="003B7E94">
      <w:pPr>
        <w:pStyle w:val="Heading1"/>
        <w:rPr>
          <w:rFonts w:eastAsia="Calibri"/>
        </w:rPr>
      </w:pPr>
      <w:r w:rsidRPr="00DE29B9">
        <w:rPr>
          <w:rFonts w:eastAsia="Calibri"/>
        </w:rPr>
        <w:t xml:space="preserve"> </w:t>
      </w:r>
      <w:bookmarkStart w:id="1" w:name="_Toc41429685"/>
      <w:r w:rsidRPr="00DE29B9">
        <w:rPr>
          <w:rFonts w:eastAsia="Calibri"/>
        </w:rPr>
        <w:t>Execution and control</w:t>
      </w:r>
      <w:r w:rsidR="00A61F18">
        <w:rPr>
          <w:rFonts w:eastAsia="Calibri"/>
        </w:rPr>
        <w:t xml:space="preserve"> of Lidl</w:t>
      </w:r>
      <w:r w:rsidR="003B7E94">
        <w:rPr>
          <w:rFonts w:eastAsia="Calibri"/>
        </w:rPr>
        <w:t>’s project plan</w:t>
      </w:r>
      <w:bookmarkEnd w:id="1"/>
      <w:r w:rsidR="003B7E94">
        <w:rPr>
          <w:rFonts w:eastAsia="Calibri"/>
        </w:rPr>
        <w:t xml:space="preserve"> </w:t>
      </w:r>
      <w:r w:rsidRPr="00DE29B9">
        <w:rPr>
          <w:rFonts w:eastAsia="Calibri"/>
        </w:rPr>
        <w:t xml:space="preserve"> </w:t>
      </w:r>
    </w:p>
    <w:p w14:paraId="450F161E" w14:textId="6BA637E1" w:rsidR="00CE4B5E" w:rsidRDefault="009B1A94" w:rsidP="00DE29B9">
      <w:pPr>
        <w:spacing w:after="200" w:line="276" w:lineRule="auto"/>
        <w:jc w:val="both"/>
        <w:rPr>
          <w:rFonts w:ascii="Calibri" w:eastAsia="Calibri" w:hAnsi="Calibri" w:cs="Times New Roman"/>
          <w:sz w:val="24"/>
          <w:szCs w:val="24"/>
        </w:rPr>
      </w:pPr>
      <w:r w:rsidRPr="00CE4B5E">
        <w:rPr>
          <w:rFonts w:ascii="Calibri" w:eastAsia="Calibri" w:hAnsi="Calibri" w:cs="Times New Roman"/>
          <w:sz w:val="24"/>
          <w:szCs w:val="24"/>
        </w:rPr>
        <w:t xml:space="preserve">Developing a project plan </w:t>
      </w:r>
      <w:r w:rsidR="001900EC" w:rsidRPr="00CE4B5E">
        <w:rPr>
          <w:rFonts w:ascii="Calibri" w:eastAsia="Calibri" w:hAnsi="Calibri" w:cs="Times New Roman"/>
          <w:sz w:val="24"/>
          <w:szCs w:val="24"/>
        </w:rPr>
        <w:t>can be a difficult task with requires lots of responsibilities and efforts. The Lidl’s project plan to implement self-checkout tills was planned to finish within 6 months. In order to achieve all the project plan objectives within the timescale planned, the project manager ha</w:t>
      </w:r>
      <w:r w:rsidR="00CE4B5E" w:rsidRPr="00CE4B5E">
        <w:rPr>
          <w:rFonts w:ascii="Calibri" w:eastAsia="Calibri" w:hAnsi="Calibri" w:cs="Times New Roman"/>
          <w:sz w:val="24"/>
          <w:szCs w:val="24"/>
        </w:rPr>
        <w:t>d</w:t>
      </w:r>
      <w:r w:rsidR="001900EC" w:rsidRPr="00CE4B5E">
        <w:rPr>
          <w:rFonts w:ascii="Calibri" w:eastAsia="Calibri" w:hAnsi="Calibri" w:cs="Times New Roman"/>
          <w:sz w:val="24"/>
          <w:szCs w:val="24"/>
        </w:rPr>
        <w:t xml:space="preserve"> to execute and manage the project </w:t>
      </w:r>
      <w:r w:rsidR="00CE4B5E" w:rsidRPr="00CE4B5E">
        <w:rPr>
          <w:rFonts w:ascii="Calibri" w:eastAsia="Calibri" w:hAnsi="Calibri" w:cs="Times New Roman"/>
          <w:sz w:val="24"/>
          <w:szCs w:val="24"/>
        </w:rPr>
        <w:t xml:space="preserve">throughout the implementation period. By constantly monitoring, reviewing, and revising </w:t>
      </w:r>
      <w:r w:rsidR="00CE4B5E">
        <w:rPr>
          <w:rFonts w:ascii="Calibri" w:eastAsia="Calibri" w:hAnsi="Calibri" w:cs="Times New Roman"/>
          <w:sz w:val="24"/>
          <w:szCs w:val="24"/>
        </w:rPr>
        <w:t xml:space="preserve">can </w:t>
      </w:r>
      <w:r w:rsidR="00CE4B5E" w:rsidRPr="00CE4B5E">
        <w:rPr>
          <w:rFonts w:ascii="Calibri" w:eastAsia="Calibri" w:hAnsi="Calibri" w:cs="Times New Roman"/>
          <w:sz w:val="24"/>
          <w:szCs w:val="24"/>
        </w:rPr>
        <w:t xml:space="preserve">keep the project </w:t>
      </w:r>
      <w:r w:rsidR="00CE4B5E">
        <w:rPr>
          <w:rFonts w:ascii="Calibri" w:eastAsia="Calibri" w:hAnsi="Calibri" w:cs="Times New Roman"/>
          <w:sz w:val="24"/>
          <w:szCs w:val="24"/>
        </w:rPr>
        <w:t>to stay on track and ensure that everything is going smoothly. The project manager focused on a few areas in order to manage and e</w:t>
      </w:r>
      <w:r w:rsidR="003769B7">
        <w:rPr>
          <w:rFonts w:ascii="Calibri" w:eastAsia="Calibri" w:hAnsi="Calibri" w:cs="Times New Roman"/>
          <w:sz w:val="24"/>
          <w:szCs w:val="24"/>
        </w:rPr>
        <w:t>xecute the “self-checkout” project plan such as:</w:t>
      </w:r>
    </w:p>
    <w:p w14:paraId="62BAA47A" w14:textId="27613A0A" w:rsidR="003769B7" w:rsidRDefault="003769B7" w:rsidP="003769B7">
      <w:pPr>
        <w:pStyle w:val="ListParagraph"/>
        <w:numPr>
          <w:ilvl w:val="0"/>
          <w:numId w:val="4"/>
        </w:numPr>
        <w:spacing w:after="200" w:line="276" w:lineRule="auto"/>
        <w:jc w:val="both"/>
        <w:rPr>
          <w:rFonts w:ascii="Calibri" w:eastAsia="Calibri" w:hAnsi="Calibri" w:cs="Times New Roman"/>
          <w:sz w:val="24"/>
          <w:szCs w:val="24"/>
        </w:rPr>
      </w:pPr>
      <w:r>
        <w:rPr>
          <w:rFonts w:ascii="Calibri" w:eastAsia="Calibri" w:hAnsi="Calibri" w:cs="Times New Roman"/>
          <w:sz w:val="24"/>
          <w:szCs w:val="24"/>
        </w:rPr>
        <w:t xml:space="preserve">Regular checks on the project. The PM (project manager) scheduled a time twice a week to review the project progress and ensure that that objectives are being fulfilled. </w:t>
      </w:r>
    </w:p>
    <w:p w14:paraId="57FC5837" w14:textId="4C54303B" w:rsidR="003769B7" w:rsidRDefault="003769B7" w:rsidP="003769B7">
      <w:pPr>
        <w:pStyle w:val="ListParagraph"/>
        <w:numPr>
          <w:ilvl w:val="0"/>
          <w:numId w:val="4"/>
        </w:numPr>
        <w:spacing w:after="200" w:line="276" w:lineRule="auto"/>
        <w:jc w:val="both"/>
        <w:rPr>
          <w:rFonts w:ascii="Calibri" w:eastAsia="Calibri" w:hAnsi="Calibri" w:cs="Times New Roman"/>
          <w:sz w:val="24"/>
          <w:szCs w:val="24"/>
        </w:rPr>
      </w:pPr>
      <w:r>
        <w:rPr>
          <w:rFonts w:ascii="Calibri" w:eastAsia="Calibri" w:hAnsi="Calibri" w:cs="Times New Roman"/>
          <w:sz w:val="24"/>
          <w:szCs w:val="24"/>
        </w:rPr>
        <w:t xml:space="preserve">Team communication. Even though PM is the one </w:t>
      </w:r>
      <w:r w:rsidR="003651E5">
        <w:rPr>
          <w:rFonts w:ascii="Calibri" w:eastAsia="Calibri" w:hAnsi="Calibri" w:cs="Times New Roman"/>
          <w:sz w:val="24"/>
          <w:szCs w:val="24"/>
        </w:rPr>
        <w:t>who has vision and developed the</w:t>
      </w:r>
      <w:r>
        <w:rPr>
          <w:rFonts w:ascii="Calibri" w:eastAsia="Calibri" w:hAnsi="Calibri" w:cs="Times New Roman"/>
          <w:sz w:val="24"/>
          <w:szCs w:val="24"/>
        </w:rPr>
        <w:t xml:space="preserve"> plan</w:t>
      </w:r>
      <w:r w:rsidR="003651E5">
        <w:rPr>
          <w:rFonts w:ascii="Calibri" w:eastAsia="Calibri" w:hAnsi="Calibri" w:cs="Times New Roman"/>
          <w:sz w:val="24"/>
          <w:szCs w:val="24"/>
        </w:rPr>
        <w:t xml:space="preserve">, building a good relationship with the team would lead a to better performance of the project. Every suggestion from experts regards the self-checkout till, were taken into consideration in order to be open-minded and value the team. Moreover, communicating with the team throughout the time and keep them in the loop was very crucial </w:t>
      </w:r>
      <w:r w:rsidR="00407E85">
        <w:rPr>
          <w:rFonts w:ascii="Calibri" w:eastAsia="Calibri" w:hAnsi="Calibri" w:cs="Times New Roman"/>
          <w:sz w:val="24"/>
          <w:szCs w:val="24"/>
        </w:rPr>
        <w:t>so they can be informed for any recent changes</w:t>
      </w:r>
      <w:r w:rsidR="00F50EB3">
        <w:rPr>
          <w:rFonts w:ascii="Calibri" w:eastAsia="Calibri" w:hAnsi="Calibri" w:cs="Times New Roman"/>
          <w:sz w:val="24"/>
          <w:szCs w:val="24"/>
        </w:rPr>
        <w:t xml:space="preserve"> or deadlines. </w:t>
      </w:r>
      <w:r w:rsidR="00DB67D7">
        <w:rPr>
          <w:rFonts w:ascii="Calibri" w:eastAsia="Calibri" w:hAnsi="Calibri" w:cs="Times New Roman"/>
          <w:sz w:val="24"/>
          <w:szCs w:val="24"/>
        </w:rPr>
        <w:t xml:space="preserve"> </w:t>
      </w:r>
    </w:p>
    <w:p w14:paraId="55F8754A" w14:textId="6572D807" w:rsidR="00F50EB3" w:rsidRDefault="00AC0D50" w:rsidP="003769B7">
      <w:pPr>
        <w:pStyle w:val="ListParagraph"/>
        <w:numPr>
          <w:ilvl w:val="0"/>
          <w:numId w:val="4"/>
        </w:numPr>
        <w:spacing w:after="200" w:line="276" w:lineRule="auto"/>
        <w:jc w:val="both"/>
        <w:rPr>
          <w:rFonts w:ascii="Calibri" w:eastAsia="Calibri" w:hAnsi="Calibri" w:cs="Times New Roman"/>
          <w:sz w:val="24"/>
          <w:szCs w:val="24"/>
        </w:rPr>
      </w:pPr>
      <w:r>
        <w:rPr>
          <w:rFonts w:ascii="Calibri" w:eastAsia="Calibri" w:hAnsi="Calibri" w:cs="Times New Roman"/>
          <w:sz w:val="24"/>
          <w:szCs w:val="24"/>
        </w:rPr>
        <w:lastRenderedPageBreak/>
        <w:t xml:space="preserve">Assessing risks before occurring. </w:t>
      </w:r>
      <w:r w:rsidR="00CA45E3">
        <w:rPr>
          <w:rFonts w:ascii="Calibri" w:eastAsia="Calibri" w:hAnsi="Calibri" w:cs="Times New Roman"/>
          <w:sz w:val="24"/>
          <w:szCs w:val="24"/>
        </w:rPr>
        <w:t xml:space="preserve">An important strategy that PM applied throughout the implementation </w:t>
      </w:r>
      <w:r w:rsidR="0081453F">
        <w:rPr>
          <w:rFonts w:ascii="Calibri" w:eastAsia="Calibri" w:hAnsi="Calibri" w:cs="Times New Roman"/>
          <w:sz w:val="24"/>
          <w:szCs w:val="24"/>
        </w:rPr>
        <w:t xml:space="preserve">of tills was to be fully prepared of how to deal with any potential risk. </w:t>
      </w:r>
    </w:p>
    <w:p w14:paraId="01D6686D" w14:textId="1970D5F2" w:rsidR="00747C6A" w:rsidRDefault="00747C6A" w:rsidP="00747C6A">
      <w:pPr>
        <w:pStyle w:val="ListParagraph"/>
        <w:spacing w:after="200" w:line="276" w:lineRule="auto"/>
        <w:jc w:val="both"/>
        <w:rPr>
          <w:rFonts w:ascii="Calibri" w:eastAsia="Calibri" w:hAnsi="Calibri" w:cs="Times New Roman"/>
          <w:sz w:val="24"/>
          <w:szCs w:val="24"/>
        </w:rPr>
      </w:pPr>
    </w:p>
    <w:p w14:paraId="18CC6F2C" w14:textId="38D7667B" w:rsidR="00747C6A" w:rsidRDefault="00747C6A" w:rsidP="00747C6A">
      <w:pPr>
        <w:pStyle w:val="ListParagraph"/>
        <w:spacing w:after="200" w:line="276" w:lineRule="auto"/>
        <w:jc w:val="both"/>
        <w:rPr>
          <w:rFonts w:ascii="Calibri" w:eastAsia="Calibri" w:hAnsi="Calibri" w:cs="Times New Roman"/>
          <w:sz w:val="24"/>
          <w:szCs w:val="24"/>
        </w:rPr>
      </w:pPr>
    </w:p>
    <w:p w14:paraId="78BEFB91" w14:textId="320E9E73" w:rsidR="00747C6A" w:rsidRDefault="00747C6A" w:rsidP="00747C6A">
      <w:pPr>
        <w:pStyle w:val="Heading1"/>
        <w:rPr>
          <w:rFonts w:eastAsia="Calibri"/>
        </w:rPr>
      </w:pPr>
      <w:bookmarkStart w:id="2" w:name="_Toc41429686"/>
      <w:r>
        <w:rPr>
          <w:rFonts w:eastAsia="Calibri"/>
        </w:rPr>
        <w:t>PRINCE2 method</w:t>
      </w:r>
      <w:bookmarkEnd w:id="2"/>
    </w:p>
    <w:p w14:paraId="75E175D8" w14:textId="1E70030A" w:rsidR="00747C6A" w:rsidRPr="00747C6A" w:rsidRDefault="00747C6A" w:rsidP="00747C6A"/>
    <w:p w14:paraId="242D889C" w14:textId="3B713C2C" w:rsidR="005D4DA7" w:rsidRDefault="00800330" w:rsidP="00142936">
      <w:pPr>
        <w:spacing w:after="200" w:line="276" w:lineRule="auto"/>
        <w:jc w:val="both"/>
        <w:rPr>
          <w:rFonts w:ascii="Calibri" w:eastAsia="Calibri" w:hAnsi="Calibri" w:cs="Times New Roman"/>
          <w:sz w:val="24"/>
          <w:szCs w:val="24"/>
        </w:rPr>
      </w:pPr>
      <w:r>
        <w:rPr>
          <w:rFonts w:ascii="Calibri" w:eastAsia="Calibri" w:hAnsi="Calibri" w:cs="Times New Roman"/>
          <w:sz w:val="24"/>
          <w:szCs w:val="24"/>
        </w:rPr>
        <w:t xml:space="preserve">In addition, </w:t>
      </w:r>
      <w:r w:rsidR="00A5300D">
        <w:rPr>
          <w:rFonts w:ascii="Calibri" w:eastAsia="Calibri" w:hAnsi="Calibri" w:cs="Times New Roman"/>
          <w:sz w:val="24"/>
          <w:szCs w:val="24"/>
        </w:rPr>
        <w:t>PRINCE2 is</w:t>
      </w:r>
      <w:r w:rsidR="00780D8C">
        <w:rPr>
          <w:rFonts w:ascii="Calibri" w:eastAsia="Calibri" w:hAnsi="Calibri" w:cs="Times New Roman"/>
          <w:sz w:val="24"/>
          <w:szCs w:val="24"/>
        </w:rPr>
        <w:t xml:space="preserve"> a flexible method </w:t>
      </w:r>
      <w:r w:rsidR="001453E2">
        <w:rPr>
          <w:rFonts w:ascii="Calibri" w:eastAsia="Calibri" w:hAnsi="Calibri" w:cs="Times New Roman"/>
          <w:sz w:val="24"/>
          <w:szCs w:val="24"/>
        </w:rPr>
        <w:t xml:space="preserve">of project management </w:t>
      </w:r>
      <w:r w:rsidR="001453E2">
        <w:rPr>
          <w:rFonts w:ascii="Calibri" w:eastAsia="Calibri" w:hAnsi="Calibri" w:cs="Times New Roman"/>
          <w:sz w:val="24"/>
          <w:szCs w:val="24"/>
        </w:rPr>
        <w:t>widely used</w:t>
      </w:r>
      <w:r w:rsidR="00BC6794">
        <w:rPr>
          <w:rFonts w:ascii="Calibri" w:eastAsia="Calibri" w:hAnsi="Calibri" w:cs="Times New Roman"/>
          <w:sz w:val="24"/>
          <w:szCs w:val="24"/>
        </w:rPr>
        <w:t xml:space="preserve"> by organisations and people. This method </w:t>
      </w:r>
      <w:r w:rsidR="005A3086">
        <w:rPr>
          <w:rFonts w:ascii="Calibri" w:eastAsia="Calibri" w:hAnsi="Calibri" w:cs="Times New Roman"/>
          <w:sz w:val="24"/>
          <w:szCs w:val="24"/>
        </w:rPr>
        <w:t xml:space="preserve">refers as a </w:t>
      </w:r>
      <w:r w:rsidR="00102874">
        <w:rPr>
          <w:rFonts w:ascii="Calibri" w:eastAsia="Calibri" w:hAnsi="Calibri" w:cs="Times New Roman"/>
          <w:sz w:val="24"/>
          <w:szCs w:val="24"/>
        </w:rPr>
        <w:t>guideline</w:t>
      </w:r>
      <w:r w:rsidR="005A3086">
        <w:rPr>
          <w:rFonts w:ascii="Calibri" w:eastAsia="Calibri" w:hAnsi="Calibri" w:cs="Times New Roman"/>
          <w:sz w:val="24"/>
          <w:szCs w:val="24"/>
        </w:rPr>
        <w:t xml:space="preserve"> to </w:t>
      </w:r>
      <w:r w:rsidR="00102874">
        <w:rPr>
          <w:rFonts w:ascii="Calibri" w:eastAsia="Calibri" w:hAnsi="Calibri" w:cs="Times New Roman"/>
          <w:sz w:val="24"/>
          <w:szCs w:val="24"/>
        </w:rPr>
        <w:t xml:space="preserve">deliver and manage </w:t>
      </w:r>
      <w:r w:rsidR="003458B2">
        <w:rPr>
          <w:rFonts w:ascii="Calibri" w:eastAsia="Calibri" w:hAnsi="Calibri" w:cs="Times New Roman"/>
          <w:sz w:val="24"/>
          <w:szCs w:val="24"/>
        </w:rPr>
        <w:t>a</w:t>
      </w:r>
      <w:r w:rsidR="00102874">
        <w:rPr>
          <w:rFonts w:ascii="Calibri" w:eastAsia="Calibri" w:hAnsi="Calibri" w:cs="Times New Roman"/>
          <w:sz w:val="24"/>
          <w:szCs w:val="24"/>
        </w:rPr>
        <w:t xml:space="preserve"> successful project plan</w:t>
      </w:r>
      <w:r w:rsidR="009E160C">
        <w:rPr>
          <w:rFonts w:ascii="Calibri" w:eastAsia="Calibri" w:hAnsi="Calibri" w:cs="Times New Roman"/>
          <w:sz w:val="24"/>
          <w:szCs w:val="24"/>
        </w:rPr>
        <w:t xml:space="preserve"> within the </w:t>
      </w:r>
      <w:r w:rsidR="00311B6B">
        <w:rPr>
          <w:rFonts w:ascii="Calibri" w:eastAsia="Calibri" w:hAnsi="Calibri" w:cs="Times New Roman"/>
          <w:sz w:val="24"/>
          <w:szCs w:val="24"/>
        </w:rPr>
        <w:t xml:space="preserve">budget and timescale planned. Further, this </w:t>
      </w:r>
      <w:r w:rsidR="00553D70">
        <w:rPr>
          <w:rFonts w:ascii="Calibri" w:eastAsia="Calibri" w:hAnsi="Calibri" w:cs="Times New Roman"/>
          <w:sz w:val="24"/>
          <w:szCs w:val="24"/>
        </w:rPr>
        <w:t>method is consisted of 7</w:t>
      </w:r>
      <w:r w:rsidR="00AE51A6">
        <w:rPr>
          <w:rFonts w:ascii="Calibri" w:eastAsia="Calibri" w:hAnsi="Calibri" w:cs="Times New Roman"/>
          <w:sz w:val="24"/>
          <w:szCs w:val="24"/>
        </w:rPr>
        <w:t xml:space="preserve"> principles </w:t>
      </w:r>
      <w:r w:rsidR="00AC63B8">
        <w:rPr>
          <w:rFonts w:ascii="Calibri" w:eastAsia="Calibri" w:hAnsi="Calibri" w:cs="Times New Roman"/>
          <w:sz w:val="24"/>
          <w:szCs w:val="24"/>
        </w:rPr>
        <w:t>which defin</w:t>
      </w:r>
      <w:r w:rsidR="0055196E">
        <w:rPr>
          <w:rFonts w:ascii="Calibri" w:eastAsia="Calibri" w:hAnsi="Calibri" w:cs="Times New Roman"/>
          <w:sz w:val="24"/>
          <w:szCs w:val="24"/>
        </w:rPr>
        <w:t>e certain responsibilities that lead to manage the project</w:t>
      </w:r>
      <w:r w:rsidR="00676927">
        <w:rPr>
          <w:rFonts w:ascii="Calibri" w:eastAsia="Calibri" w:hAnsi="Calibri" w:cs="Times New Roman"/>
          <w:sz w:val="24"/>
          <w:szCs w:val="24"/>
        </w:rPr>
        <w:t xml:space="preserve"> (</w:t>
      </w:r>
      <w:proofErr w:type="spellStart"/>
      <w:r w:rsidR="00676927">
        <w:rPr>
          <w:rFonts w:ascii="Calibri" w:eastAsia="Calibri" w:hAnsi="Calibri" w:cs="Times New Roman"/>
          <w:sz w:val="24"/>
          <w:szCs w:val="24"/>
        </w:rPr>
        <w:t>Haughey</w:t>
      </w:r>
      <w:proofErr w:type="spellEnd"/>
      <w:r w:rsidR="00676927">
        <w:rPr>
          <w:rFonts w:ascii="Calibri" w:eastAsia="Calibri" w:hAnsi="Calibri" w:cs="Times New Roman"/>
          <w:sz w:val="24"/>
          <w:szCs w:val="24"/>
        </w:rPr>
        <w:t xml:space="preserve">, </w:t>
      </w:r>
      <w:r w:rsidR="00DA7C07">
        <w:rPr>
          <w:rFonts w:ascii="Calibri" w:eastAsia="Calibri" w:hAnsi="Calibri" w:cs="Times New Roman"/>
          <w:sz w:val="24"/>
          <w:szCs w:val="24"/>
        </w:rPr>
        <w:t>2015)</w:t>
      </w:r>
      <w:r w:rsidR="00434510">
        <w:rPr>
          <w:rFonts w:ascii="Calibri" w:eastAsia="Calibri" w:hAnsi="Calibri" w:cs="Times New Roman"/>
          <w:sz w:val="24"/>
          <w:szCs w:val="24"/>
        </w:rPr>
        <w:t xml:space="preserve">. The project manager of Lidl company followed this method </w:t>
      </w:r>
      <w:r w:rsidR="00D0493B">
        <w:rPr>
          <w:rFonts w:ascii="Calibri" w:eastAsia="Calibri" w:hAnsi="Calibri" w:cs="Times New Roman"/>
          <w:sz w:val="24"/>
          <w:szCs w:val="24"/>
        </w:rPr>
        <w:t xml:space="preserve">throughout the implementation of the project plan. </w:t>
      </w:r>
      <w:r w:rsidR="002A0134">
        <w:rPr>
          <w:rFonts w:ascii="Calibri" w:eastAsia="Calibri" w:hAnsi="Calibri" w:cs="Times New Roman"/>
          <w:sz w:val="24"/>
          <w:szCs w:val="24"/>
        </w:rPr>
        <w:t xml:space="preserve">By focusing on PRINCE2 principles, </w:t>
      </w:r>
      <w:r w:rsidR="000D1A60">
        <w:rPr>
          <w:rFonts w:ascii="Calibri" w:eastAsia="Calibri" w:hAnsi="Calibri" w:cs="Times New Roman"/>
          <w:sz w:val="24"/>
          <w:szCs w:val="24"/>
        </w:rPr>
        <w:t>the project was effi</w:t>
      </w:r>
      <w:r w:rsidR="00CC25AD">
        <w:rPr>
          <w:rFonts w:ascii="Calibri" w:eastAsia="Calibri" w:hAnsi="Calibri" w:cs="Times New Roman"/>
          <w:sz w:val="24"/>
          <w:szCs w:val="24"/>
        </w:rPr>
        <w:t xml:space="preserve">ciently </w:t>
      </w:r>
      <w:r w:rsidR="000D1A60">
        <w:rPr>
          <w:rFonts w:ascii="Calibri" w:eastAsia="Calibri" w:hAnsi="Calibri" w:cs="Times New Roman"/>
          <w:sz w:val="24"/>
          <w:szCs w:val="24"/>
        </w:rPr>
        <w:t xml:space="preserve">executed and managed </w:t>
      </w:r>
      <w:r w:rsidR="00CC25AD">
        <w:rPr>
          <w:rFonts w:ascii="Calibri" w:eastAsia="Calibri" w:hAnsi="Calibri" w:cs="Times New Roman"/>
          <w:sz w:val="24"/>
          <w:szCs w:val="24"/>
        </w:rPr>
        <w:t xml:space="preserve">to ensure </w:t>
      </w:r>
      <w:r w:rsidR="006E7A19">
        <w:rPr>
          <w:rFonts w:ascii="Calibri" w:eastAsia="Calibri" w:hAnsi="Calibri" w:cs="Times New Roman"/>
          <w:sz w:val="24"/>
          <w:szCs w:val="24"/>
        </w:rPr>
        <w:t xml:space="preserve">and deliver a successful project plan. </w:t>
      </w:r>
      <w:r w:rsidR="007D2028">
        <w:rPr>
          <w:rFonts w:ascii="Calibri" w:eastAsia="Calibri" w:hAnsi="Calibri" w:cs="Times New Roman"/>
          <w:sz w:val="24"/>
          <w:szCs w:val="24"/>
        </w:rPr>
        <w:t>The project for s</w:t>
      </w:r>
      <w:r w:rsidR="006E7A19">
        <w:rPr>
          <w:rFonts w:ascii="Calibri" w:eastAsia="Calibri" w:hAnsi="Calibri" w:cs="Times New Roman"/>
          <w:sz w:val="24"/>
          <w:szCs w:val="24"/>
        </w:rPr>
        <w:t>elf-check</w:t>
      </w:r>
      <w:r w:rsidR="007D2028">
        <w:rPr>
          <w:rFonts w:ascii="Calibri" w:eastAsia="Calibri" w:hAnsi="Calibri" w:cs="Times New Roman"/>
          <w:sz w:val="24"/>
          <w:szCs w:val="24"/>
        </w:rPr>
        <w:t>out till was based on th</w:t>
      </w:r>
      <w:r w:rsidR="00B56C70">
        <w:rPr>
          <w:rFonts w:ascii="Calibri" w:eastAsia="Calibri" w:hAnsi="Calibri" w:cs="Times New Roman"/>
          <w:sz w:val="24"/>
          <w:szCs w:val="24"/>
        </w:rPr>
        <w:t xml:space="preserve">ese stages: </w:t>
      </w:r>
    </w:p>
    <w:p w14:paraId="35EA5E7C" w14:textId="4DB34F9A" w:rsidR="00747C6A" w:rsidRPr="00747C6A" w:rsidRDefault="00747C6A" w:rsidP="00747C6A"/>
    <w:p w14:paraId="68534500" w14:textId="41B1071D" w:rsidR="00EC6B0D" w:rsidRPr="005D4DA7" w:rsidRDefault="00C26DC6" w:rsidP="005D4DA7">
      <w:pPr>
        <w:spacing w:line="256" w:lineRule="auto"/>
        <w:ind w:left="720" w:firstLine="720"/>
        <w:rPr>
          <w:rFonts w:ascii="Calibri" w:eastAsia="Calibri" w:hAnsi="Calibri" w:cs="Times New Roman"/>
          <w:b/>
          <w:bCs/>
        </w:rPr>
      </w:pPr>
      <w:r w:rsidRPr="005D4DA7">
        <w:rPr>
          <w:rFonts w:ascii="Calibri" w:eastAsia="Calibri" w:hAnsi="Calibri" w:cs="Times New Roman"/>
          <w:b/>
          <w:bCs/>
          <w:sz w:val="24"/>
          <w:szCs w:val="24"/>
        </w:rPr>
        <w:t>PRINCE</w:t>
      </w:r>
      <w:r w:rsidR="005D4DA7" w:rsidRPr="005D4DA7">
        <w:rPr>
          <w:rFonts w:ascii="Calibri" w:eastAsia="Calibri" w:hAnsi="Calibri" w:cs="Times New Roman"/>
          <w:b/>
          <w:bCs/>
          <w:sz w:val="24"/>
          <w:szCs w:val="24"/>
        </w:rPr>
        <w:t>2 stages of “self-checkout tills” project plan</w:t>
      </w:r>
    </w:p>
    <w:p w14:paraId="67C41908" w14:textId="3F6AC82A" w:rsidR="00C26DC6" w:rsidRPr="00EC6B0D" w:rsidRDefault="00142936" w:rsidP="00EC6B0D">
      <w:pPr>
        <w:spacing w:line="256" w:lineRule="auto"/>
        <w:rPr>
          <w:rFonts w:ascii="Calibri" w:eastAsia="Calibri" w:hAnsi="Calibri" w:cs="Times New Roman"/>
        </w:rPr>
      </w:pPr>
      <w:r w:rsidRPr="00EC6B0D">
        <w:rPr>
          <w:rFonts w:ascii="Calibri" w:eastAsia="Calibri" w:hAnsi="Calibri" w:cs="Times New Roman"/>
          <w:b/>
          <w:bCs/>
          <w:noProof/>
          <w:sz w:val="28"/>
          <w:szCs w:val="28"/>
        </w:rPr>
        <mc:AlternateContent>
          <mc:Choice Requires="wps">
            <w:drawing>
              <wp:anchor distT="0" distB="0" distL="114300" distR="114300" simplePos="0" relativeHeight="251651584" behindDoc="0" locked="0" layoutInCell="1" allowOverlap="1" wp14:anchorId="6B0AA7ED" wp14:editId="119A60BD">
                <wp:simplePos x="0" y="0"/>
                <wp:positionH relativeFrom="column">
                  <wp:posOffset>-289560</wp:posOffset>
                </wp:positionH>
                <wp:positionV relativeFrom="page">
                  <wp:posOffset>5257800</wp:posOffset>
                </wp:positionV>
                <wp:extent cx="6900530" cy="3057525"/>
                <wp:effectExtent l="0" t="0" r="15240" b="28575"/>
                <wp:wrapNone/>
                <wp:docPr id="29" name="Rectangle 29"/>
                <wp:cNvGraphicFramePr/>
                <a:graphic xmlns:a="http://schemas.openxmlformats.org/drawingml/2006/main">
                  <a:graphicData uri="http://schemas.microsoft.com/office/word/2010/wordprocessingShape">
                    <wps:wsp>
                      <wps:cNvSpPr/>
                      <wps:spPr>
                        <a:xfrm>
                          <a:off x="0" y="0"/>
                          <a:ext cx="6900530" cy="3057525"/>
                        </a:xfrm>
                        <a:prstGeom prst="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32E00E" id="Rectangle 29" o:spid="_x0000_s1026" style="position:absolute;margin-left:-22.8pt;margin-top:414pt;width:543.35pt;height:240.75pt;z-index:25165158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" filled="f" strokecolor="#2f528f" strokeweight="1pt">
                <w10:wrap anchory="page"/>
              </v:rect>
            </w:pict>
          </mc:Fallback>
        </mc:AlternateContent>
      </w:r>
    </w:p>
    <w:p w14:paraId="35D026BC" w14:textId="66365583" w:rsidR="00EC6B0D" w:rsidRPr="00EC6B0D" w:rsidRDefault="00EC6B0D" w:rsidP="00EC6B0D">
      <w:pPr>
        <w:tabs>
          <w:tab w:val="left" w:pos="1565"/>
        </w:tabs>
        <w:spacing w:after="0" w:line="240" w:lineRule="auto"/>
        <w:rPr>
          <w:rFonts w:ascii="Calibri" w:eastAsia="Calibri" w:hAnsi="Calibri" w:cs="Times New Roman"/>
          <w:sz w:val="18"/>
          <w:szCs w:val="18"/>
        </w:rPr>
      </w:pPr>
      <w:r w:rsidRPr="00EC6B0D">
        <w:rPr>
          <w:rFonts w:ascii="Calibri" w:eastAsia="Calibri" w:hAnsi="Calibri" w:cs="Times New Roman"/>
          <w:sz w:val="18"/>
          <w:szCs w:val="18"/>
        </w:rPr>
        <w:t xml:space="preserve">Figure 1.1              Project                  Description           Project Plan         Stage Planning    Work Package          Work Package              Approval </w:t>
      </w:r>
      <w:r w:rsidR="005506A7">
        <w:rPr>
          <w:rFonts w:ascii="Calibri" w:eastAsia="Calibri" w:hAnsi="Calibri" w:cs="Times New Roman"/>
          <w:sz w:val="18"/>
          <w:szCs w:val="18"/>
        </w:rPr>
        <w:t xml:space="preserve">           </w:t>
      </w:r>
      <w:r w:rsidR="00032F9F">
        <w:rPr>
          <w:rFonts w:ascii="Calibri" w:eastAsia="Calibri" w:hAnsi="Calibri" w:cs="Times New Roman"/>
          <w:sz w:val="18"/>
          <w:szCs w:val="18"/>
        </w:rPr>
        <w:t xml:space="preserve"> </w:t>
      </w:r>
      <w:r w:rsidRPr="00EC6B0D">
        <w:rPr>
          <w:rFonts w:ascii="Calibri" w:eastAsia="Calibri" w:hAnsi="Calibri" w:cs="Times New Roman"/>
          <w:sz w:val="18"/>
          <w:szCs w:val="18"/>
        </w:rPr>
        <w:t xml:space="preserve"> mandate of                                                                                                               approval              Performed       </w:t>
      </w:r>
    </w:p>
    <w:p w14:paraId="0D6ACC6C" w14:textId="7596B528" w:rsidR="00EC6B0D" w:rsidRPr="00EC6B0D" w:rsidRDefault="00EC6B0D" w:rsidP="00EC6B0D">
      <w:pPr>
        <w:tabs>
          <w:tab w:val="left" w:pos="1565"/>
        </w:tabs>
        <w:spacing w:after="0" w:line="240" w:lineRule="auto"/>
        <w:rPr>
          <w:rFonts w:ascii="Calibri" w:eastAsia="Calibri" w:hAnsi="Calibri" w:cs="Times New Roman"/>
          <w:sz w:val="18"/>
          <w:szCs w:val="18"/>
        </w:rPr>
      </w:pPr>
      <w:r w:rsidRPr="00EC6B0D">
        <w:rPr>
          <w:rFonts w:ascii="Calibri" w:eastAsia="Calibri" w:hAnsi="Calibri" w:cs="Times New Roman"/>
          <w:sz w:val="18"/>
          <w:szCs w:val="18"/>
        </w:rPr>
        <w:t xml:space="preserve">                                a service              Project Brief </w:t>
      </w:r>
    </w:p>
    <w:p w14:paraId="553101B5" w14:textId="470ED875" w:rsidR="00EC6B0D" w:rsidRPr="00EC6B0D" w:rsidRDefault="00EC6B0D" w:rsidP="00EC6B0D">
      <w:pPr>
        <w:tabs>
          <w:tab w:val="left" w:pos="1565"/>
        </w:tabs>
        <w:spacing w:after="0" w:line="240" w:lineRule="auto"/>
        <w:rPr>
          <w:rFonts w:ascii="Calibri" w:eastAsia="Calibri" w:hAnsi="Calibri" w:cs="Times New Roman"/>
          <w:sz w:val="18"/>
          <w:szCs w:val="18"/>
        </w:rPr>
      </w:pPr>
      <w:r w:rsidRPr="00EC6B0D">
        <w:rPr>
          <w:rFonts w:ascii="Calibri" w:eastAsia="Calibri" w:hAnsi="Calibri" w:cs="Times New Roman"/>
          <w:sz w:val="18"/>
          <w:szCs w:val="18"/>
        </w:rPr>
        <w:t xml:space="preserve">                                Lessoning            Project Team  </w:t>
      </w:r>
    </w:p>
    <w:p w14:paraId="541B589D" w14:textId="2557BD16" w:rsidR="00EC6B0D" w:rsidRPr="00EC6B0D" w:rsidRDefault="00EC6B0D" w:rsidP="00EC6B0D">
      <w:pPr>
        <w:tabs>
          <w:tab w:val="left" w:pos="1565"/>
        </w:tabs>
        <w:spacing w:after="0" w:line="240" w:lineRule="auto"/>
        <w:rPr>
          <w:rFonts w:ascii="Calibri" w:eastAsia="Calibri" w:hAnsi="Calibri" w:cs="Times New Roman"/>
          <w:b/>
          <w:sz w:val="18"/>
          <w:szCs w:val="18"/>
        </w:rPr>
      </w:pPr>
      <w:r w:rsidRPr="00EC6B0D">
        <w:rPr>
          <w:rFonts w:ascii="Calibri" w:eastAsia="Calibri" w:hAnsi="Calibri" w:cs="Times New Roman"/>
          <w:b/>
          <w:noProof/>
          <w:sz w:val="18"/>
          <w:szCs w:val="18"/>
        </w:rPr>
        <mc:AlternateContent>
          <mc:Choice Requires="wps">
            <w:drawing>
              <wp:anchor distT="0" distB="0" distL="114300" distR="114300" simplePos="0" relativeHeight="251670016" behindDoc="0" locked="0" layoutInCell="1" allowOverlap="1" wp14:anchorId="3077149E" wp14:editId="635EABFE">
                <wp:simplePos x="0" y="0"/>
                <wp:positionH relativeFrom="column">
                  <wp:posOffset>4867275</wp:posOffset>
                </wp:positionH>
                <wp:positionV relativeFrom="paragraph">
                  <wp:posOffset>144145</wp:posOffset>
                </wp:positionV>
                <wp:extent cx="723900" cy="735965"/>
                <wp:effectExtent l="0" t="0" r="19050" b="26035"/>
                <wp:wrapNone/>
                <wp:docPr id="2" name="Rectangle: Rounded Corners 2"/>
                <wp:cNvGraphicFramePr/>
                <a:graphic xmlns:a="http://schemas.openxmlformats.org/drawingml/2006/main">
                  <a:graphicData uri="http://schemas.microsoft.com/office/word/2010/wordprocessingShape">
                    <wps:wsp>
                      <wps:cNvSpPr/>
                      <wps:spPr>
                        <a:xfrm>
                          <a:off x="0" y="0"/>
                          <a:ext cx="723900" cy="735965"/>
                        </a:xfrm>
                        <a:prstGeom prst="roundRect">
                          <a:avLst/>
                        </a:prstGeom>
                        <a:solidFill>
                          <a:sysClr val="window" lastClr="FFFFFF"/>
                        </a:solidFill>
                        <a:ln w="12700" cap="flat" cmpd="sng" algn="ctr">
                          <a:solidFill>
                            <a:srgbClr val="4472C4"/>
                          </a:solidFill>
                          <a:prstDash val="solid"/>
                          <a:miter lim="800000"/>
                        </a:ln>
                        <a:effectLst/>
                      </wps:spPr>
                      <wps:txbx>
                        <w:txbxContent>
                          <w:p w14:paraId="061C5E40" w14:textId="77777777" w:rsidR="00EC6B0D" w:rsidRPr="00A64230" w:rsidRDefault="00EC6B0D" w:rsidP="00EC6B0D">
                            <w:pPr>
                              <w:jc w:val="center"/>
                              <w:rPr>
                                <w:sz w:val="18"/>
                                <w:szCs w:val="18"/>
                              </w:rPr>
                            </w:pPr>
                            <w:r w:rsidRPr="00A64230">
                              <w:rPr>
                                <w:sz w:val="18"/>
                                <w:szCs w:val="18"/>
                              </w:rPr>
                              <w:t xml:space="preserve">Stage Management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077149E" id="Rectangle: Rounded Corners 2" o:spid="_x0000_s1026" style="position:absolute;margin-left:383.25pt;margin-top:11.35pt;width:57pt;height:57.95pt;z-index:251670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" fillcolor="window" strokecolor="#4472c4" strokeweight="1pt">
                <v:stroke joinstyle="miter"/>
                <v:textbox>
                  <w:txbxContent>
                    <w:p w14:paraId="061C5E40" w14:textId="77777777" w:rsidR="00EC6B0D" w:rsidRPr="00A64230" w:rsidRDefault="00EC6B0D" w:rsidP="00EC6B0D">
                      <w:pPr>
                        <w:jc w:val="center"/>
                        <w:rPr>
                          <w:sz w:val="18"/>
                          <w:szCs w:val="18"/>
                        </w:rPr>
                      </w:pPr>
                      <w:r w:rsidRPr="00A64230">
                        <w:rPr>
                          <w:sz w:val="18"/>
                          <w:szCs w:val="18"/>
                        </w:rPr>
                        <w:t xml:space="preserve">Stage Management </w:t>
                      </w:r>
                    </w:p>
                  </w:txbxContent>
                </v:textbox>
              </v:roundrect>
            </w:pict>
          </mc:Fallback>
        </mc:AlternateContent>
      </w:r>
      <w:r w:rsidRPr="00EC6B0D">
        <w:rPr>
          <w:rFonts w:ascii="Calibri" w:eastAsia="Calibri" w:hAnsi="Calibri" w:cs="Times New Roman"/>
          <w:noProof/>
          <w:sz w:val="18"/>
          <w:szCs w:val="18"/>
        </w:rPr>
        <mc:AlternateContent>
          <mc:Choice Requires="wps">
            <w:drawing>
              <wp:anchor distT="0" distB="0" distL="114300" distR="114300" simplePos="0" relativeHeight="251678208" behindDoc="0" locked="0" layoutInCell="1" allowOverlap="1" wp14:anchorId="41F90AC3" wp14:editId="0A1EAC5E">
                <wp:simplePos x="0" y="0"/>
                <wp:positionH relativeFrom="column">
                  <wp:posOffset>1533524</wp:posOffset>
                </wp:positionH>
                <wp:positionV relativeFrom="paragraph">
                  <wp:posOffset>144145</wp:posOffset>
                </wp:positionV>
                <wp:extent cx="714375" cy="759460"/>
                <wp:effectExtent l="0" t="0" r="28575" b="21590"/>
                <wp:wrapNone/>
                <wp:docPr id="8" name="Rectangle: Rounded Corners 8"/>
                <wp:cNvGraphicFramePr/>
                <a:graphic xmlns:a="http://schemas.openxmlformats.org/drawingml/2006/main">
                  <a:graphicData uri="http://schemas.microsoft.com/office/word/2010/wordprocessingShape">
                    <wps:wsp>
                      <wps:cNvSpPr/>
                      <wps:spPr>
                        <a:xfrm>
                          <a:off x="0" y="0"/>
                          <a:ext cx="714375" cy="759460"/>
                        </a:xfrm>
                        <a:prstGeom prst="roundRect">
                          <a:avLst/>
                        </a:prstGeom>
                        <a:solidFill>
                          <a:sysClr val="window" lastClr="FFFFFF"/>
                        </a:solidFill>
                        <a:ln w="12700" cap="flat" cmpd="sng" algn="ctr">
                          <a:solidFill>
                            <a:srgbClr val="4472C4"/>
                          </a:solidFill>
                          <a:prstDash val="solid"/>
                          <a:miter lim="800000"/>
                        </a:ln>
                        <a:effectLst/>
                      </wps:spPr>
                      <wps:txbx>
                        <w:txbxContent>
                          <w:p w14:paraId="238CE2DA" w14:textId="77777777" w:rsidR="00EC6B0D" w:rsidRPr="005737D7" w:rsidRDefault="00EC6B0D" w:rsidP="00EC6B0D">
                            <w:pPr>
                              <w:jc w:val="center"/>
                              <w:rPr>
                                <w:sz w:val="18"/>
                                <w:szCs w:val="18"/>
                              </w:rPr>
                            </w:pPr>
                            <w:r w:rsidRPr="005737D7">
                              <w:rPr>
                                <w:sz w:val="18"/>
                                <w:szCs w:val="18"/>
                              </w:rPr>
                              <w:t xml:space="preserve">Project Initiation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1F90AC3" id="Rectangle: Rounded Corners 8" o:spid="_x0000_s1027" style="position:absolute;margin-left:120.75pt;margin-top:11.35pt;width:56.25pt;height:59.8pt;z-index:251678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" fillcolor="window" strokecolor="#4472c4" strokeweight="1pt">
                <v:stroke joinstyle="miter"/>
                <v:textbox>
                  <w:txbxContent>
                    <w:p w14:paraId="238CE2DA" w14:textId="77777777" w:rsidR="00EC6B0D" w:rsidRPr="005737D7" w:rsidRDefault="00EC6B0D" w:rsidP="00EC6B0D">
                      <w:pPr>
                        <w:jc w:val="center"/>
                        <w:rPr>
                          <w:sz w:val="18"/>
                          <w:szCs w:val="18"/>
                        </w:rPr>
                      </w:pPr>
                      <w:r w:rsidRPr="005737D7">
                        <w:rPr>
                          <w:sz w:val="18"/>
                          <w:szCs w:val="18"/>
                        </w:rPr>
                        <w:t xml:space="preserve">Project Initiation </w:t>
                      </w:r>
                    </w:p>
                  </w:txbxContent>
                </v:textbox>
              </v:roundrect>
            </w:pict>
          </mc:Fallback>
        </mc:AlternateContent>
      </w:r>
      <w:r w:rsidRPr="00EC6B0D">
        <w:rPr>
          <w:rFonts w:ascii="Calibri" w:eastAsia="Calibri" w:hAnsi="Calibri" w:cs="Times New Roman"/>
          <w:noProof/>
          <w:sz w:val="18"/>
          <w:szCs w:val="18"/>
        </w:rPr>
        <mc:AlternateContent>
          <mc:Choice Requires="wps">
            <w:drawing>
              <wp:anchor distT="0" distB="0" distL="114300" distR="114300" simplePos="0" relativeHeight="251682304" behindDoc="0" locked="0" layoutInCell="1" allowOverlap="1" wp14:anchorId="55C7373D" wp14:editId="569EF5A0">
                <wp:simplePos x="0" y="0"/>
                <wp:positionH relativeFrom="column">
                  <wp:posOffset>2376170</wp:posOffset>
                </wp:positionH>
                <wp:positionV relativeFrom="paragraph">
                  <wp:posOffset>131445</wp:posOffset>
                </wp:positionV>
                <wp:extent cx="691763" cy="735330"/>
                <wp:effectExtent l="0" t="0" r="13335" b="26670"/>
                <wp:wrapNone/>
                <wp:docPr id="6" name="Rectangle: Rounded Corners 6"/>
                <wp:cNvGraphicFramePr/>
                <a:graphic xmlns:a="http://schemas.openxmlformats.org/drawingml/2006/main">
                  <a:graphicData uri="http://schemas.microsoft.com/office/word/2010/wordprocessingShape">
                    <wps:wsp>
                      <wps:cNvSpPr/>
                      <wps:spPr>
                        <a:xfrm>
                          <a:off x="0" y="0"/>
                          <a:ext cx="691763" cy="735330"/>
                        </a:xfrm>
                        <a:prstGeom prst="roundRect">
                          <a:avLst/>
                        </a:prstGeom>
                        <a:solidFill>
                          <a:sysClr val="window" lastClr="FFFFFF"/>
                        </a:solidFill>
                        <a:ln w="12700" cap="flat" cmpd="sng" algn="ctr">
                          <a:solidFill>
                            <a:srgbClr val="4472C4"/>
                          </a:solidFill>
                          <a:prstDash val="solid"/>
                          <a:miter lim="800000"/>
                        </a:ln>
                        <a:effectLst/>
                      </wps:spPr>
                      <wps:txbx>
                        <w:txbxContent>
                          <w:p w14:paraId="45545EE2" w14:textId="77777777" w:rsidR="00EC6B0D" w:rsidRPr="00A64230" w:rsidRDefault="00EC6B0D" w:rsidP="00EC6B0D">
                            <w:pPr>
                              <w:jc w:val="center"/>
                              <w:rPr>
                                <w:sz w:val="18"/>
                                <w:szCs w:val="18"/>
                              </w:rPr>
                            </w:pPr>
                            <w:r w:rsidRPr="00A64230">
                              <w:rPr>
                                <w:sz w:val="18"/>
                                <w:szCs w:val="18"/>
                              </w:rPr>
                              <w:t>Directing Project Start-Up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5C7373D" id="Rectangle: Rounded Corners 6" o:spid="_x0000_s1028" style="position:absolute;margin-left:187.1pt;margin-top:10.35pt;width:54.45pt;height:57.9pt;z-index:251682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" fillcolor="window" strokecolor="#4472c4" strokeweight="1pt">
                <v:stroke joinstyle="miter"/>
                <v:textbox>
                  <w:txbxContent>
                    <w:p w14:paraId="45545EE2" w14:textId="77777777" w:rsidR="00EC6B0D" w:rsidRPr="00A64230" w:rsidRDefault="00EC6B0D" w:rsidP="00EC6B0D">
                      <w:pPr>
                        <w:jc w:val="center"/>
                        <w:rPr>
                          <w:sz w:val="18"/>
                          <w:szCs w:val="18"/>
                        </w:rPr>
                      </w:pPr>
                      <w:r w:rsidRPr="00A64230">
                        <w:rPr>
                          <w:sz w:val="18"/>
                          <w:szCs w:val="18"/>
                        </w:rPr>
                        <w:t>Directing Project Start-Up</w:t>
                      </w:r>
                    </w:p>
                  </w:txbxContent>
                </v:textbox>
              </v:roundrect>
            </w:pict>
          </mc:Fallback>
        </mc:AlternateContent>
      </w:r>
      <w:r w:rsidRPr="00EC6B0D">
        <w:rPr>
          <w:rFonts w:ascii="Calibri" w:eastAsia="Calibri" w:hAnsi="Calibri" w:cs="Times New Roman"/>
          <w:b/>
          <w:noProof/>
          <w:sz w:val="18"/>
          <w:szCs w:val="18"/>
        </w:rPr>
        <mc:AlternateContent>
          <mc:Choice Requires="wps">
            <w:drawing>
              <wp:anchor distT="0" distB="0" distL="114300" distR="114300" simplePos="0" relativeHeight="251661824" behindDoc="0" locked="0" layoutInCell="1" allowOverlap="1" wp14:anchorId="2B41EC7E" wp14:editId="1B1A70CC">
                <wp:simplePos x="0" y="0"/>
                <wp:positionH relativeFrom="column">
                  <wp:posOffset>3187065</wp:posOffset>
                </wp:positionH>
                <wp:positionV relativeFrom="paragraph">
                  <wp:posOffset>141605</wp:posOffset>
                </wp:positionV>
                <wp:extent cx="667910" cy="735965"/>
                <wp:effectExtent l="0" t="0" r="18415" b="26035"/>
                <wp:wrapNone/>
                <wp:docPr id="4" name="Rectangle: Rounded Corners 4"/>
                <wp:cNvGraphicFramePr/>
                <a:graphic xmlns:a="http://schemas.openxmlformats.org/drawingml/2006/main">
                  <a:graphicData uri="http://schemas.microsoft.com/office/word/2010/wordprocessingShape">
                    <wps:wsp>
                      <wps:cNvSpPr/>
                      <wps:spPr>
                        <a:xfrm>
                          <a:off x="0" y="0"/>
                          <a:ext cx="667910" cy="735965"/>
                        </a:xfrm>
                        <a:prstGeom prst="roundRect">
                          <a:avLst/>
                        </a:prstGeom>
                        <a:solidFill>
                          <a:sysClr val="window" lastClr="FFFFFF"/>
                        </a:solidFill>
                        <a:ln w="12700" cap="flat" cmpd="sng" algn="ctr">
                          <a:solidFill>
                            <a:srgbClr val="4472C4"/>
                          </a:solidFill>
                          <a:prstDash val="solid"/>
                          <a:miter lim="800000"/>
                        </a:ln>
                        <a:effectLst/>
                      </wps:spPr>
                      <wps:txbx>
                        <w:txbxContent>
                          <w:p w14:paraId="45533416" w14:textId="77777777" w:rsidR="00EC6B0D" w:rsidRPr="00A64230" w:rsidRDefault="00EC6B0D" w:rsidP="00EC6B0D">
                            <w:pPr>
                              <w:jc w:val="center"/>
                              <w:rPr>
                                <w:sz w:val="18"/>
                                <w:szCs w:val="18"/>
                              </w:rPr>
                            </w:pPr>
                            <w:r w:rsidRPr="00A64230">
                              <w:rPr>
                                <w:sz w:val="18"/>
                                <w:szCs w:val="18"/>
                              </w:rPr>
                              <w:t xml:space="preserve">Stage Control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B41EC7E" id="Rectangle: Rounded Corners 4" o:spid="_x0000_s1029" style="position:absolute;margin-left:250.95pt;margin-top:11.15pt;width:52.6pt;height:57.95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" fillcolor="window" strokecolor="#4472c4" strokeweight="1pt">
                <v:stroke joinstyle="miter"/>
                <v:textbox>
                  <w:txbxContent>
                    <w:p w14:paraId="45533416" w14:textId="77777777" w:rsidR="00EC6B0D" w:rsidRPr="00A64230" w:rsidRDefault="00EC6B0D" w:rsidP="00EC6B0D">
                      <w:pPr>
                        <w:jc w:val="center"/>
                        <w:rPr>
                          <w:sz w:val="18"/>
                          <w:szCs w:val="18"/>
                        </w:rPr>
                      </w:pPr>
                      <w:r w:rsidRPr="00A64230">
                        <w:rPr>
                          <w:sz w:val="18"/>
                          <w:szCs w:val="18"/>
                        </w:rPr>
                        <w:t xml:space="preserve">Stage Control </w:t>
                      </w:r>
                    </w:p>
                  </w:txbxContent>
                </v:textbox>
              </v:roundrect>
            </w:pict>
          </mc:Fallback>
        </mc:AlternateContent>
      </w:r>
      <w:r w:rsidRPr="00EC6B0D">
        <w:rPr>
          <w:rFonts w:ascii="Calibri" w:eastAsia="Calibri" w:hAnsi="Calibri" w:cs="Times New Roman"/>
          <w:b/>
          <w:noProof/>
          <w:sz w:val="18"/>
          <w:szCs w:val="18"/>
        </w:rPr>
        <mc:AlternateContent>
          <mc:Choice Requires="wps">
            <w:drawing>
              <wp:anchor distT="0" distB="0" distL="114300" distR="114300" simplePos="0" relativeHeight="251665920" behindDoc="0" locked="0" layoutInCell="1" allowOverlap="1" wp14:anchorId="6065FF79" wp14:editId="4406BC18">
                <wp:simplePos x="0" y="0"/>
                <wp:positionH relativeFrom="column">
                  <wp:posOffset>3999865</wp:posOffset>
                </wp:positionH>
                <wp:positionV relativeFrom="paragraph">
                  <wp:posOffset>132080</wp:posOffset>
                </wp:positionV>
                <wp:extent cx="683564" cy="735965"/>
                <wp:effectExtent l="0" t="0" r="21590" b="26035"/>
                <wp:wrapNone/>
                <wp:docPr id="1" name="Rectangle: Rounded Corners 1"/>
                <wp:cNvGraphicFramePr/>
                <a:graphic xmlns:a="http://schemas.openxmlformats.org/drawingml/2006/main">
                  <a:graphicData uri="http://schemas.microsoft.com/office/word/2010/wordprocessingShape">
                    <wps:wsp>
                      <wps:cNvSpPr/>
                      <wps:spPr>
                        <a:xfrm>
                          <a:off x="0" y="0"/>
                          <a:ext cx="683564" cy="735965"/>
                        </a:xfrm>
                        <a:prstGeom prst="roundRect">
                          <a:avLst/>
                        </a:prstGeom>
                        <a:solidFill>
                          <a:sysClr val="window" lastClr="FFFFFF"/>
                        </a:solidFill>
                        <a:ln w="12700" cap="flat" cmpd="sng" algn="ctr">
                          <a:solidFill>
                            <a:srgbClr val="4472C4"/>
                          </a:solidFill>
                          <a:prstDash val="solid"/>
                          <a:miter lim="800000"/>
                        </a:ln>
                        <a:effectLst/>
                      </wps:spPr>
                      <wps:txbx>
                        <w:txbxContent>
                          <w:p w14:paraId="7AAADFCB" w14:textId="77777777" w:rsidR="00EC6B0D" w:rsidRPr="00A64230" w:rsidRDefault="00EC6B0D" w:rsidP="00EC6B0D">
                            <w:pPr>
                              <w:jc w:val="center"/>
                              <w:rPr>
                                <w:sz w:val="18"/>
                                <w:szCs w:val="18"/>
                              </w:rPr>
                            </w:pPr>
                            <w:r w:rsidRPr="00A64230">
                              <w:rPr>
                                <w:sz w:val="18"/>
                                <w:szCs w:val="18"/>
                              </w:rPr>
                              <w:t xml:space="preserve">Service Delivery Management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065FF79" id="Rectangle: Rounded Corners 1" o:spid="_x0000_s1030" style="position:absolute;margin-left:314.95pt;margin-top:10.4pt;width:53.8pt;height:57.95pt;z-index:251665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" fillcolor="window" strokecolor="#4472c4" strokeweight="1pt">
                <v:stroke joinstyle="miter"/>
                <v:textbox>
                  <w:txbxContent>
                    <w:p w14:paraId="7AAADFCB" w14:textId="77777777" w:rsidR="00EC6B0D" w:rsidRPr="00A64230" w:rsidRDefault="00EC6B0D" w:rsidP="00EC6B0D">
                      <w:pPr>
                        <w:jc w:val="center"/>
                        <w:rPr>
                          <w:sz w:val="18"/>
                          <w:szCs w:val="18"/>
                        </w:rPr>
                      </w:pPr>
                      <w:r w:rsidRPr="00A64230">
                        <w:rPr>
                          <w:sz w:val="18"/>
                          <w:szCs w:val="18"/>
                        </w:rPr>
                        <w:t xml:space="preserve">Service Delivery Management </w:t>
                      </w:r>
                    </w:p>
                  </w:txbxContent>
                </v:textbox>
              </v:roundrect>
            </w:pict>
          </mc:Fallback>
        </mc:AlternateContent>
      </w:r>
      <w:r w:rsidRPr="00EC6B0D">
        <w:rPr>
          <w:rFonts w:ascii="Calibri" w:eastAsia="Calibri" w:hAnsi="Calibri" w:cs="Times New Roman"/>
          <w:b/>
          <w:sz w:val="18"/>
          <w:szCs w:val="18"/>
        </w:rPr>
        <w:t xml:space="preserve">IMPUT </w:t>
      </w:r>
    </w:p>
    <w:p w14:paraId="38237366" w14:textId="7C8C65F1" w:rsidR="00EC6B0D" w:rsidRPr="00EC6B0D" w:rsidRDefault="00EC6B0D" w:rsidP="00EC6B0D">
      <w:pPr>
        <w:spacing w:line="240" w:lineRule="auto"/>
        <w:rPr>
          <w:rFonts w:ascii="Calibri" w:eastAsia="Calibri" w:hAnsi="Calibri" w:cs="Times New Roman"/>
          <w:sz w:val="18"/>
          <w:szCs w:val="18"/>
        </w:rPr>
      </w:pPr>
      <w:r w:rsidRPr="00EC6B0D">
        <w:rPr>
          <w:rFonts w:ascii="Calibri" w:eastAsia="Calibri" w:hAnsi="Calibri" w:cs="Times New Roman"/>
          <w:noProof/>
          <w:sz w:val="18"/>
          <w:szCs w:val="18"/>
        </w:rPr>
        <mc:AlternateContent>
          <mc:Choice Requires="wps">
            <w:drawing>
              <wp:anchor distT="0" distB="0" distL="114300" distR="114300" simplePos="0" relativeHeight="251674112" behindDoc="0" locked="0" layoutInCell="1" allowOverlap="1" wp14:anchorId="516AB737" wp14:editId="0603924D">
                <wp:simplePos x="0" y="0"/>
                <wp:positionH relativeFrom="column">
                  <wp:posOffset>5715635</wp:posOffset>
                </wp:positionH>
                <wp:positionV relativeFrom="paragraph">
                  <wp:posOffset>24130</wp:posOffset>
                </wp:positionV>
                <wp:extent cx="659959" cy="707390"/>
                <wp:effectExtent l="0" t="0" r="26035" b="16510"/>
                <wp:wrapNone/>
                <wp:docPr id="5" name="Rectangle: Rounded Corners 5"/>
                <wp:cNvGraphicFramePr/>
                <a:graphic xmlns:a="http://schemas.openxmlformats.org/drawingml/2006/main">
                  <a:graphicData uri="http://schemas.microsoft.com/office/word/2010/wordprocessingShape">
                    <wps:wsp>
                      <wps:cNvSpPr/>
                      <wps:spPr>
                        <a:xfrm>
                          <a:off x="0" y="0"/>
                          <a:ext cx="659959" cy="707390"/>
                        </a:xfrm>
                        <a:prstGeom prst="roundRect">
                          <a:avLst/>
                        </a:prstGeom>
                        <a:solidFill>
                          <a:sysClr val="window" lastClr="FFFFFF"/>
                        </a:solidFill>
                        <a:ln w="12700" cap="flat" cmpd="sng" algn="ctr">
                          <a:solidFill>
                            <a:srgbClr val="4472C4"/>
                          </a:solidFill>
                          <a:prstDash val="solid"/>
                          <a:miter lim="800000"/>
                        </a:ln>
                        <a:effectLst/>
                      </wps:spPr>
                      <wps:txbx>
                        <w:txbxContent>
                          <w:p w14:paraId="41E4C633" w14:textId="77777777" w:rsidR="00EC6B0D" w:rsidRPr="00A64230" w:rsidRDefault="00EC6B0D" w:rsidP="00EC6B0D">
                            <w:pPr>
                              <w:jc w:val="center"/>
                              <w:rPr>
                                <w:sz w:val="18"/>
                                <w:szCs w:val="18"/>
                              </w:rPr>
                            </w:pPr>
                            <w:r w:rsidRPr="00A64230">
                              <w:rPr>
                                <w:sz w:val="18"/>
                                <w:szCs w:val="18"/>
                              </w:rPr>
                              <w:t xml:space="preserve">Project Closure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16AB737" id="Rectangle: Rounded Corners 5" o:spid="_x0000_s1031" style="position:absolute;margin-left:450.05pt;margin-top:1.9pt;width:51.95pt;height:55.7pt;z-index:251674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" fillcolor="window" strokecolor="#4472c4" strokeweight="1pt">
                <v:stroke joinstyle="miter"/>
                <v:textbox>
                  <w:txbxContent>
                    <w:p w14:paraId="41E4C633" w14:textId="77777777" w:rsidR="00EC6B0D" w:rsidRPr="00A64230" w:rsidRDefault="00EC6B0D" w:rsidP="00EC6B0D">
                      <w:pPr>
                        <w:jc w:val="center"/>
                        <w:rPr>
                          <w:sz w:val="18"/>
                          <w:szCs w:val="18"/>
                        </w:rPr>
                      </w:pPr>
                      <w:r w:rsidRPr="00A64230">
                        <w:rPr>
                          <w:sz w:val="18"/>
                          <w:szCs w:val="18"/>
                        </w:rPr>
                        <w:t xml:space="preserve">Project Closure </w:t>
                      </w:r>
                    </w:p>
                  </w:txbxContent>
                </v:textbox>
              </v:roundrect>
            </w:pict>
          </mc:Fallback>
        </mc:AlternateContent>
      </w:r>
      <w:r w:rsidRPr="00EC6B0D">
        <w:rPr>
          <w:rFonts w:ascii="Calibri" w:eastAsia="Calibri" w:hAnsi="Calibri" w:cs="Times New Roman"/>
          <w:noProof/>
          <w:sz w:val="18"/>
          <w:szCs w:val="18"/>
        </w:rPr>
        <mc:AlternateContent>
          <mc:Choice Requires="wps">
            <w:drawing>
              <wp:anchor distT="0" distB="0" distL="114300" distR="114300" simplePos="0" relativeHeight="251657728" behindDoc="0" locked="0" layoutInCell="1" allowOverlap="1" wp14:anchorId="521034DE" wp14:editId="52C8F885">
                <wp:simplePos x="0" y="0"/>
                <wp:positionH relativeFrom="column">
                  <wp:posOffset>727543</wp:posOffset>
                </wp:positionH>
                <wp:positionV relativeFrom="paragraph">
                  <wp:posOffset>6875</wp:posOffset>
                </wp:positionV>
                <wp:extent cx="675861" cy="759460"/>
                <wp:effectExtent l="0" t="0" r="10160" b="21590"/>
                <wp:wrapNone/>
                <wp:docPr id="7" name="Rectangle: Rounded Corners 7"/>
                <wp:cNvGraphicFramePr/>
                <a:graphic xmlns:a="http://schemas.openxmlformats.org/drawingml/2006/main">
                  <a:graphicData uri="http://schemas.microsoft.com/office/word/2010/wordprocessingShape">
                    <wps:wsp>
                      <wps:cNvSpPr/>
                      <wps:spPr>
                        <a:xfrm>
                          <a:off x="0" y="0"/>
                          <a:ext cx="675861" cy="759460"/>
                        </a:xfrm>
                        <a:prstGeom prst="roundRect">
                          <a:avLst/>
                        </a:prstGeom>
                        <a:solidFill>
                          <a:sysClr val="window" lastClr="FFFFFF"/>
                        </a:solidFill>
                        <a:ln w="12700" cap="flat" cmpd="sng" algn="ctr">
                          <a:solidFill>
                            <a:srgbClr val="4472C4"/>
                          </a:solidFill>
                          <a:prstDash val="solid"/>
                          <a:miter lim="800000"/>
                        </a:ln>
                        <a:effectLst/>
                      </wps:spPr>
                      <wps:txbx>
                        <w:txbxContent>
                          <w:p w14:paraId="58A3C89B" w14:textId="77777777" w:rsidR="00EC6B0D" w:rsidRPr="005737D7" w:rsidRDefault="00EC6B0D" w:rsidP="00EC6B0D">
                            <w:pPr>
                              <w:jc w:val="center"/>
                              <w:rPr>
                                <w:sz w:val="18"/>
                                <w:szCs w:val="18"/>
                              </w:rPr>
                            </w:pPr>
                            <w:r w:rsidRPr="005737D7">
                              <w:rPr>
                                <w:sz w:val="18"/>
                                <w:szCs w:val="18"/>
                              </w:rPr>
                              <w:t>Project Start Up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21034DE" id="Rectangle: Rounded Corners 7" o:spid="_x0000_s1032" style="position:absolute;margin-left:57.3pt;margin-top:.55pt;width:53.2pt;height:59.8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" fillcolor="window" strokecolor="#4472c4" strokeweight="1pt">
                <v:stroke joinstyle="miter"/>
                <v:textbox>
                  <w:txbxContent>
                    <w:p w14:paraId="58A3C89B" w14:textId="77777777" w:rsidR="00EC6B0D" w:rsidRPr="005737D7" w:rsidRDefault="00EC6B0D" w:rsidP="00EC6B0D">
                      <w:pPr>
                        <w:jc w:val="center"/>
                        <w:rPr>
                          <w:sz w:val="18"/>
                          <w:szCs w:val="18"/>
                        </w:rPr>
                      </w:pPr>
                      <w:r w:rsidRPr="005737D7">
                        <w:rPr>
                          <w:sz w:val="18"/>
                          <w:szCs w:val="18"/>
                        </w:rPr>
                        <w:t>Project Start Up</w:t>
                      </w:r>
                    </w:p>
                  </w:txbxContent>
                </v:textbox>
              </v:roundrect>
            </w:pict>
          </mc:Fallback>
        </mc:AlternateContent>
      </w:r>
      <w:r w:rsidRPr="00EC6B0D">
        <w:rPr>
          <w:rFonts w:ascii="Calibri" w:eastAsia="Calibri" w:hAnsi="Calibri" w:cs="Times New Roman"/>
          <w:sz w:val="18"/>
          <w:szCs w:val="18"/>
        </w:rPr>
        <w:t>Idea</w:t>
      </w:r>
    </w:p>
    <w:p w14:paraId="430EED44" w14:textId="7793E6C9" w:rsidR="00EC6B0D" w:rsidRPr="00EC6B0D" w:rsidRDefault="00EC6B0D" w:rsidP="00EC6B0D">
      <w:pPr>
        <w:spacing w:line="240" w:lineRule="auto"/>
        <w:rPr>
          <w:rFonts w:ascii="Calibri" w:eastAsia="Calibri" w:hAnsi="Calibri" w:cs="Times New Roman"/>
          <w:sz w:val="18"/>
          <w:szCs w:val="18"/>
        </w:rPr>
      </w:pPr>
    </w:p>
    <w:p w14:paraId="2EB1220C" w14:textId="068A5770" w:rsidR="00EC6B0D" w:rsidRPr="00EC6B0D" w:rsidRDefault="00EC6B0D" w:rsidP="00EC6B0D">
      <w:pPr>
        <w:spacing w:line="240" w:lineRule="auto"/>
        <w:rPr>
          <w:rFonts w:ascii="Calibri" w:eastAsia="Calibri" w:hAnsi="Calibri" w:cs="Times New Roman"/>
          <w:sz w:val="18"/>
          <w:szCs w:val="18"/>
        </w:rPr>
      </w:pPr>
      <w:r w:rsidRPr="00EC6B0D">
        <w:rPr>
          <w:rFonts w:ascii="Calibri" w:eastAsia="Calibri" w:hAnsi="Calibri" w:cs="Times New Roman"/>
          <w:sz w:val="18"/>
          <w:szCs w:val="18"/>
        </w:rPr>
        <w:t>Schedule</w:t>
      </w:r>
    </w:p>
    <w:p w14:paraId="5C73DFC1" w14:textId="57ADCA19" w:rsidR="00EC6B0D" w:rsidRPr="00EC6B0D" w:rsidRDefault="00EC6B0D" w:rsidP="00EC6B0D">
      <w:pPr>
        <w:spacing w:line="240" w:lineRule="auto"/>
        <w:rPr>
          <w:rFonts w:ascii="Calibri" w:eastAsia="Calibri" w:hAnsi="Calibri" w:cs="Times New Roman"/>
          <w:sz w:val="18"/>
          <w:szCs w:val="18"/>
        </w:rPr>
      </w:pPr>
      <w:r w:rsidRPr="00EC6B0D">
        <w:rPr>
          <w:rFonts w:ascii="Calibri" w:eastAsia="Calibri" w:hAnsi="Calibri" w:cs="Times New Roman"/>
          <w:noProof/>
          <w:sz w:val="18"/>
          <w:szCs w:val="18"/>
        </w:rPr>
        <mc:AlternateContent>
          <mc:Choice Requires="wps">
            <w:drawing>
              <wp:anchor distT="0" distB="0" distL="114300" distR="114300" simplePos="0" relativeHeight="251653632" behindDoc="0" locked="0" layoutInCell="1" allowOverlap="1" wp14:anchorId="02F2F849" wp14:editId="3E2BC690">
                <wp:simplePos x="0" y="0"/>
                <wp:positionH relativeFrom="column">
                  <wp:posOffset>104775</wp:posOffset>
                </wp:positionH>
                <wp:positionV relativeFrom="paragraph">
                  <wp:posOffset>74295</wp:posOffset>
                </wp:positionV>
                <wp:extent cx="6429375" cy="45719"/>
                <wp:effectExtent l="0" t="76200" r="9525" b="50165"/>
                <wp:wrapNone/>
                <wp:docPr id="9" name="Straight Arrow Connector 9"/>
                <wp:cNvGraphicFramePr/>
                <a:graphic xmlns:a="http://schemas.openxmlformats.org/drawingml/2006/main">
                  <a:graphicData uri="http://schemas.microsoft.com/office/word/2010/wordprocessingShape">
                    <wps:wsp>
                      <wps:cNvCnPr/>
                      <wps:spPr>
                        <a:xfrm flipV="1">
                          <a:off x="0" y="0"/>
                          <a:ext cx="6429375" cy="45719"/>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5A5938C7" id="_x0000_t32" coordsize="21600,21600" o:spt="32" o:oned="t" path="m,l21600,21600e" filled="f">
                <v:path arrowok="t" fillok="f" o:connecttype="none"/>
                <o:lock v:ext="edit" shapetype="t"/>
              </v:shapetype>
              <v:shape id="Straight Arrow Connector 9" o:spid="_x0000_s1026" type="#_x0000_t32" style="position:absolute;margin-left:8.25pt;margin-top:5.85pt;width:506.25pt;height:3.6pt;flip:y;z-index:251653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" strokecolor="windowText" strokeweight=".5pt">
                <v:stroke endarrow="block" joinstyle="miter"/>
              </v:shape>
            </w:pict>
          </mc:Fallback>
        </mc:AlternateContent>
      </w:r>
      <w:r w:rsidRPr="00EC6B0D">
        <w:rPr>
          <w:rFonts w:ascii="Calibri" w:eastAsia="Calibri" w:hAnsi="Calibri" w:cs="Times New Roman"/>
          <w:sz w:val="18"/>
          <w:szCs w:val="18"/>
        </w:rPr>
        <w:t xml:space="preserve"> </w:t>
      </w:r>
    </w:p>
    <w:p w14:paraId="645BCE32" w14:textId="77777777" w:rsidR="00EC6B0D" w:rsidRPr="00EC6B0D" w:rsidRDefault="00EC6B0D" w:rsidP="00EC6B0D">
      <w:pPr>
        <w:tabs>
          <w:tab w:val="left" w:pos="1202"/>
          <w:tab w:val="left" w:pos="1315"/>
          <w:tab w:val="left" w:pos="1553"/>
          <w:tab w:val="left" w:pos="2767"/>
        </w:tabs>
        <w:spacing w:after="0" w:line="240" w:lineRule="auto"/>
        <w:rPr>
          <w:rFonts w:ascii="Calibri" w:eastAsia="Calibri" w:hAnsi="Calibri" w:cs="Times New Roman"/>
          <w:sz w:val="18"/>
          <w:szCs w:val="18"/>
        </w:rPr>
      </w:pPr>
      <w:r w:rsidRPr="00EC6B0D">
        <w:rPr>
          <w:rFonts w:ascii="Calibri" w:eastAsia="Calibri" w:hAnsi="Calibri" w:cs="Times New Roman"/>
          <w:b/>
          <w:sz w:val="18"/>
          <w:szCs w:val="18"/>
        </w:rPr>
        <w:t>OUTPUT</w:t>
      </w:r>
      <w:r w:rsidRPr="00EC6B0D">
        <w:rPr>
          <w:rFonts w:ascii="Calibri" w:eastAsia="Calibri" w:hAnsi="Calibri" w:cs="Times New Roman"/>
          <w:sz w:val="18"/>
          <w:szCs w:val="18"/>
        </w:rPr>
        <w:t xml:space="preserve">           Description            Quality Risk           Stage Planning        Work Package        Work Package     Service Approval      Handover</w:t>
      </w:r>
    </w:p>
    <w:p w14:paraId="31024143" w14:textId="77777777" w:rsidR="00EC6B0D" w:rsidRPr="00EC6B0D" w:rsidRDefault="00EC6B0D" w:rsidP="00EC6B0D">
      <w:pPr>
        <w:tabs>
          <w:tab w:val="left" w:pos="1165"/>
          <w:tab w:val="left" w:pos="1277"/>
          <w:tab w:val="left" w:pos="1553"/>
        </w:tabs>
        <w:spacing w:after="0" w:line="240" w:lineRule="auto"/>
        <w:rPr>
          <w:rFonts w:ascii="Calibri" w:eastAsia="Calibri" w:hAnsi="Calibri" w:cs="Times New Roman"/>
          <w:sz w:val="18"/>
          <w:szCs w:val="18"/>
        </w:rPr>
      </w:pPr>
      <w:r w:rsidRPr="00EC6B0D">
        <w:rPr>
          <w:rFonts w:ascii="Calibri" w:eastAsia="Calibri" w:hAnsi="Calibri" w:cs="Times New Roman"/>
          <w:sz w:val="18"/>
          <w:szCs w:val="18"/>
        </w:rPr>
        <w:t xml:space="preserve">Project              </w:t>
      </w:r>
      <w:proofErr w:type="spellStart"/>
      <w:r w:rsidRPr="00EC6B0D">
        <w:rPr>
          <w:rFonts w:ascii="Calibri" w:eastAsia="Calibri" w:hAnsi="Calibri" w:cs="Times New Roman"/>
          <w:sz w:val="18"/>
          <w:szCs w:val="18"/>
        </w:rPr>
        <w:t>Project</w:t>
      </w:r>
      <w:proofErr w:type="spellEnd"/>
      <w:r w:rsidRPr="00EC6B0D">
        <w:rPr>
          <w:rFonts w:ascii="Calibri" w:eastAsia="Calibri" w:hAnsi="Calibri" w:cs="Times New Roman"/>
          <w:sz w:val="18"/>
          <w:szCs w:val="18"/>
        </w:rPr>
        <w:t xml:space="preserve"> brief          Analysis                  Possible update      approval                   Performed </w:t>
      </w:r>
    </w:p>
    <w:p w14:paraId="3E8E6CCC" w14:textId="77777777" w:rsidR="00EC6B0D" w:rsidRPr="00EC6B0D" w:rsidRDefault="00EC6B0D" w:rsidP="00EC6B0D">
      <w:pPr>
        <w:tabs>
          <w:tab w:val="left" w:pos="1190"/>
          <w:tab w:val="left" w:pos="1515"/>
          <w:tab w:val="left" w:pos="1553"/>
        </w:tabs>
        <w:spacing w:after="0" w:line="240" w:lineRule="auto"/>
        <w:rPr>
          <w:rFonts w:ascii="Calibri" w:eastAsia="Calibri" w:hAnsi="Calibri" w:cs="Times New Roman"/>
          <w:sz w:val="18"/>
          <w:szCs w:val="18"/>
        </w:rPr>
      </w:pPr>
      <w:r w:rsidRPr="00EC6B0D">
        <w:rPr>
          <w:rFonts w:ascii="Calibri" w:eastAsia="Calibri" w:hAnsi="Calibri" w:cs="Times New Roman"/>
          <w:sz w:val="18"/>
          <w:szCs w:val="18"/>
        </w:rPr>
        <w:t xml:space="preserve">Mandate          Project Team         Communication    on the project         Stage </w:t>
      </w:r>
    </w:p>
    <w:p w14:paraId="78F0B68E" w14:textId="77777777" w:rsidR="00EC6B0D" w:rsidRPr="00EC6B0D" w:rsidRDefault="00EC6B0D" w:rsidP="00EC6B0D">
      <w:pPr>
        <w:tabs>
          <w:tab w:val="left" w:pos="2742"/>
        </w:tabs>
        <w:spacing w:after="0" w:line="240" w:lineRule="auto"/>
        <w:rPr>
          <w:rFonts w:ascii="Calibri" w:eastAsia="Calibri" w:hAnsi="Calibri" w:cs="Times New Roman"/>
          <w:sz w:val="18"/>
          <w:szCs w:val="18"/>
        </w:rPr>
      </w:pPr>
      <w:r w:rsidRPr="00EC6B0D">
        <w:rPr>
          <w:rFonts w:ascii="Calibri" w:eastAsia="Calibri" w:hAnsi="Calibri" w:cs="Times New Roman"/>
          <w:sz w:val="18"/>
          <w:szCs w:val="18"/>
        </w:rPr>
        <w:t xml:space="preserve">Lessons Report                                Strategy                   </w:t>
      </w:r>
      <w:proofErr w:type="gramStart"/>
      <w:r w:rsidRPr="00EC6B0D">
        <w:rPr>
          <w:rFonts w:ascii="Calibri" w:eastAsia="Calibri" w:hAnsi="Calibri" w:cs="Times New Roman"/>
          <w:sz w:val="18"/>
          <w:szCs w:val="18"/>
        </w:rPr>
        <w:t>plan</w:t>
      </w:r>
      <w:proofErr w:type="gramEnd"/>
      <w:r w:rsidRPr="00EC6B0D">
        <w:rPr>
          <w:rFonts w:ascii="Calibri" w:eastAsia="Calibri" w:hAnsi="Calibri" w:cs="Times New Roman"/>
          <w:sz w:val="18"/>
          <w:szCs w:val="18"/>
        </w:rPr>
        <w:t xml:space="preserve">                          Assessment</w:t>
      </w:r>
    </w:p>
    <w:p w14:paraId="45986DBB" w14:textId="77777777" w:rsidR="00EC6B0D" w:rsidRPr="00EC6B0D" w:rsidRDefault="00EC6B0D" w:rsidP="00EC6B0D">
      <w:pPr>
        <w:tabs>
          <w:tab w:val="left" w:pos="2454"/>
          <w:tab w:val="left" w:pos="2742"/>
        </w:tabs>
        <w:spacing w:after="0" w:line="256" w:lineRule="auto"/>
        <w:rPr>
          <w:rFonts w:ascii="Calibri" w:eastAsia="Calibri" w:hAnsi="Calibri" w:cs="Times New Roman"/>
          <w:sz w:val="18"/>
          <w:szCs w:val="18"/>
        </w:rPr>
      </w:pPr>
      <w:r w:rsidRPr="00EC6B0D">
        <w:rPr>
          <w:rFonts w:ascii="Calibri" w:eastAsia="Calibri" w:hAnsi="Calibri" w:cs="Times New Roman"/>
          <w:sz w:val="18"/>
          <w:szCs w:val="18"/>
        </w:rPr>
        <w:t xml:space="preserve">                                                           Project Plan </w:t>
      </w:r>
    </w:p>
    <w:p w14:paraId="03B67A6D" w14:textId="77777777" w:rsidR="00EC6B0D" w:rsidRPr="00EC6B0D" w:rsidRDefault="00EC6B0D" w:rsidP="00EC6B0D">
      <w:pPr>
        <w:tabs>
          <w:tab w:val="left" w:pos="2479"/>
          <w:tab w:val="left" w:pos="2742"/>
        </w:tabs>
        <w:spacing w:after="0" w:line="256" w:lineRule="auto"/>
        <w:rPr>
          <w:rFonts w:ascii="Calibri" w:eastAsia="Calibri" w:hAnsi="Calibri" w:cs="Times New Roman"/>
          <w:sz w:val="18"/>
          <w:szCs w:val="18"/>
        </w:rPr>
      </w:pPr>
      <w:r w:rsidRPr="00EC6B0D">
        <w:rPr>
          <w:rFonts w:ascii="Calibri" w:eastAsia="Calibri" w:hAnsi="Calibri" w:cs="Times New Roman"/>
          <w:sz w:val="18"/>
          <w:szCs w:val="18"/>
        </w:rPr>
        <w:t xml:space="preserve">                                                           Project</w:t>
      </w:r>
    </w:p>
    <w:p w14:paraId="0A8352C3" w14:textId="77777777" w:rsidR="00EC6B0D" w:rsidRPr="00EC6B0D" w:rsidRDefault="00EC6B0D" w:rsidP="00EC6B0D">
      <w:pPr>
        <w:tabs>
          <w:tab w:val="left" w:pos="2742"/>
        </w:tabs>
        <w:spacing w:after="0" w:line="256" w:lineRule="auto"/>
        <w:rPr>
          <w:rFonts w:ascii="Calibri" w:eastAsia="Calibri" w:hAnsi="Calibri" w:cs="Times New Roman"/>
          <w:sz w:val="18"/>
          <w:szCs w:val="18"/>
        </w:rPr>
      </w:pPr>
      <w:r w:rsidRPr="00EC6B0D">
        <w:rPr>
          <w:rFonts w:ascii="Calibri" w:eastAsia="Calibri" w:hAnsi="Calibri" w:cs="Times New Roman"/>
          <w:sz w:val="18"/>
          <w:szCs w:val="18"/>
        </w:rPr>
        <w:t xml:space="preserve">                                                            Implementation </w:t>
      </w:r>
    </w:p>
    <w:p w14:paraId="3B2B7079" w14:textId="0C86ABB9" w:rsidR="00EC6B0D" w:rsidRDefault="00EC6B0D" w:rsidP="00B52187">
      <w:pPr>
        <w:spacing w:after="200" w:line="276" w:lineRule="auto"/>
        <w:jc w:val="both"/>
        <w:rPr>
          <w:rFonts w:ascii="Calibri" w:eastAsia="Calibri" w:hAnsi="Calibri" w:cs="Times New Roman"/>
          <w:sz w:val="24"/>
          <w:szCs w:val="24"/>
        </w:rPr>
      </w:pPr>
    </w:p>
    <w:p w14:paraId="70DDA661" w14:textId="15463108" w:rsidR="00EC6B0D" w:rsidRPr="00863E0B" w:rsidRDefault="00B52187" w:rsidP="00863E0B">
      <w:pPr>
        <w:spacing w:after="200" w:line="276" w:lineRule="auto"/>
        <w:jc w:val="both"/>
        <w:rPr>
          <w:rFonts w:ascii="Calibri" w:eastAsia="Calibri" w:hAnsi="Calibri" w:cs="Times New Roman"/>
          <w:sz w:val="24"/>
          <w:szCs w:val="24"/>
        </w:rPr>
      </w:pPr>
      <w:r>
        <w:rPr>
          <w:rFonts w:ascii="Calibri" w:eastAsia="Calibri" w:hAnsi="Calibri" w:cs="Times New Roman"/>
          <w:sz w:val="24"/>
          <w:szCs w:val="24"/>
        </w:rPr>
        <w:t xml:space="preserve">    (Source: own)</w:t>
      </w:r>
      <w:r w:rsidR="00863E0B">
        <w:rPr>
          <w:rFonts w:ascii="Calibri" w:eastAsia="Calibri" w:hAnsi="Calibri" w:cs="Times New Roman"/>
          <w:sz w:val="24"/>
          <w:szCs w:val="24"/>
        </w:rPr>
        <w:t xml:space="preserve"> </w:t>
      </w:r>
      <w:r w:rsidR="00B66CAA" w:rsidRPr="001121B8">
        <w:rPr>
          <w:rFonts w:ascii="Calibri" w:eastAsia="Calibri" w:hAnsi="Calibri" w:cs="Times New Roman"/>
        </w:rPr>
        <w:t>Note: This PRINCE2 framework was develo</w:t>
      </w:r>
      <w:r w:rsidR="001121B8" w:rsidRPr="001121B8">
        <w:rPr>
          <w:rFonts w:ascii="Calibri" w:eastAsia="Calibri" w:hAnsi="Calibri" w:cs="Times New Roman"/>
        </w:rPr>
        <w:t>ped on the project plan from last term</w:t>
      </w:r>
      <w:r w:rsidR="001121B8">
        <w:rPr>
          <w:rFonts w:ascii="Calibri" w:eastAsia="Calibri" w:hAnsi="Calibri" w:cs="Times New Roman"/>
        </w:rPr>
        <w:t>.</w:t>
      </w:r>
    </w:p>
    <w:p w14:paraId="01D1AF0A" w14:textId="5D22750B" w:rsidR="009D52B8" w:rsidRDefault="00B52187" w:rsidP="00DE29B9">
      <w:pPr>
        <w:spacing w:after="200" w:line="276" w:lineRule="auto"/>
        <w:jc w:val="both"/>
        <w:rPr>
          <w:rFonts w:ascii="Calibri" w:eastAsia="Calibri" w:hAnsi="Calibri" w:cs="Times New Roman"/>
          <w:sz w:val="26"/>
          <w:szCs w:val="26"/>
        </w:rPr>
      </w:pPr>
      <w:r>
        <w:rPr>
          <w:rFonts w:ascii="Calibri" w:eastAsia="Calibri" w:hAnsi="Calibri" w:cs="Times New Roman"/>
          <w:sz w:val="26"/>
          <w:szCs w:val="26"/>
        </w:rPr>
        <w:t xml:space="preserve">Moreover, </w:t>
      </w:r>
      <w:r w:rsidR="0070550A">
        <w:rPr>
          <w:rFonts w:ascii="Calibri" w:eastAsia="Calibri" w:hAnsi="Calibri" w:cs="Times New Roman"/>
          <w:sz w:val="26"/>
          <w:szCs w:val="26"/>
        </w:rPr>
        <w:t xml:space="preserve">this project plan was </w:t>
      </w:r>
      <w:r w:rsidR="00260E06">
        <w:rPr>
          <w:rFonts w:ascii="Calibri" w:eastAsia="Calibri" w:hAnsi="Calibri" w:cs="Times New Roman"/>
          <w:sz w:val="26"/>
          <w:szCs w:val="26"/>
        </w:rPr>
        <w:t xml:space="preserve">developed, </w:t>
      </w:r>
      <w:r w:rsidR="00A47490">
        <w:rPr>
          <w:rFonts w:ascii="Calibri" w:eastAsia="Calibri" w:hAnsi="Calibri" w:cs="Times New Roman"/>
          <w:sz w:val="26"/>
          <w:szCs w:val="26"/>
        </w:rPr>
        <w:t>executed,</w:t>
      </w:r>
      <w:r w:rsidR="00260E06">
        <w:rPr>
          <w:rFonts w:ascii="Calibri" w:eastAsia="Calibri" w:hAnsi="Calibri" w:cs="Times New Roman"/>
          <w:sz w:val="26"/>
          <w:szCs w:val="26"/>
        </w:rPr>
        <w:t xml:space="preserve"> and</w:t>
      </w:r>
      <w:r w:rsidR="0070550A">
        <w:rPr>
          <w:rFonts w:ascii="Calibri" w:eastAsia="Calibri" w:hAnsi="Calibri" w:cs="Times New Roman"/>
          <w:sz w:val="26"/>
          <w:szCs w:val="26"/>
        </w:rPr>
        <w:t xml:space="preserve"> managed through </w:t>
      </w:r>
      <w:r w:rsidR="00260E06">
        <w:rPr>
          <w:rFonts w:ascii="Calibri" w:eastAsia="Calibri" w:hAnsi="Calibri" w:cs="Times New Roman"/>
          <w:sz w:val="26"/>
          <w:szCs w:val="26"/>
        </w:rPr>
        <w:t xml:space="preserve">by focusing on 7 principles of </w:t>
      </w:r>
      <w:r w:rsidR="00A47490">
        <w:rPr>
          <w:rFonts w:ascii="Calibri" w:eastAsia="Calibri" w:hAnsi="Calibri" w:cs="Times New Roman"/>
          <w:sz w:val="26"/>
          <w:szCs w:val="26"/>
        </w:rPr>
        <w:t xml:space="preserve">PRINCE2 method. </w:t>
      </w:r>
    </w:p>
    <w:p w14:paraId="6FCB5DA2" w14:textId="0DF10961" w:rsidR="00A47490" w:rsidRDefault="00A47490" w:rsidP="00DE29B9">
      <w:pPr>
        <w:spacing w:after="200" w:line="276" w:lineRule="auto"/>
        <w:jc w:val="both"/>
        <w:rPr>
          <w:rFonts w:ascii="Calibri" w:eastAsia="Calibri" w:hAnsi="Calibri" w:cs="Times New Roman"/>
          <w:sz w:val="26"/>
          <w:szCs w:val="26"/>
        </w:rPr>
      </w:pPr>
    </w:p>
    <w:p w14:paraId="7BE691DD" w14:textId="1204B277" w:rsidR="007770BD" w:rsidRDefault="00AC6AF5" w:rsidP="00DE29B9">
      <w:pPr>
        <w:spacing w:after="200" w:line="276" w:lineRule="auto"/>
        <w:jc w:val="both"/>
        <w:rPr>
          <w:rFonts w:ascii="Calibri" w:eastAsia="Calibri" w:hAnsi="Calibri" w:cs="Times New Roman"/>
          <w:sz w:val="26"/>
          <w:szCs w:val="26"/>
        </w:rPr>
      </w:pPr>
      <w:r>
        <w:rPr>
          <w:rFonts w:ascii="Calibri" w:eastAsia="Calibri" w:hAnsi="Calibri" w:cs="Times New Roman"/>
          <w:noProof/>
          <w:sz w:val="26"/>
          <w:szCs w:val="26"/>
        </w:rPr>
        <w:lastRenderedPageBreak/>
        <mc:AlternateContent>
          <mc:Choice Requires="wps">
            <w:drawing>
              <wp:anchor distT="0" distB="0" distL="114300" distR="114300" simplePos="0" relativeHeight="251683328" behindDoc="0" locked="0" layoutInCell="1" allowOverlap="1" wp14:anchorId="2D426D8D" wp14:editId="22C6390B">
                <wp:simplePos x="0" y="0"/>
                <wp:positionH relativeFrom="column">
                  <wp:posOffset>1633855</wp:posOffset>
                </wp:positionH>
                <wp:positionV relativeFrom="paragraph">
                  <wp:posOffset>439420</wp:posOffset>
                </wp:positionV>
                <wp:extent cx="737235" cy="571500"/>
                <wp:effectExtent l="19050" t="0" r="43815" b="19050"/>
                <wp:wrapNone/>
                <wp:docPr id="11" name="Hexagon 11"/>
                <wp:cNvGraphicFramePr/>
                <a:graphic xmlns:a="http://schemas.openxmlformats.org/drawingml/2006/main">
                  <a:graphicData uri="http://schemas.microsoft.com/office/word/2010/wordprocessingShape">
                    <wps:wsp>
                      <wps:cNvSpPr/>
                      <wps:spPr>
                        <a:xfrm>
                          <a:off x="0" y="0"/>
                          <a:ext cx="737235" cy="571500"/>
                        </a:xfrm>
                        <a:prstGeom prst="hexagon">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C5A1CB0" w14:textId="3E311D2D" w:rsidR="00350560" w:rsidRPr="00863E0B" w:rsidRDefault="00350560" w:rsidP="00350560">
                            <w:pPr>
                              <w:jc w:val="center"/>
                            </w:pPr>
                            <w:r w:rsidRPr="00863E0B">
                              <w:t>Progress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D426D8D" id="_x0000_t9" coordsize="21600,21600" o:spt="9" adj="5400" path="m@0,l,10800@0,21600@1,21600,21600,10800@1,xe">
                <v:stroke joinstyle="miter"/>
                <v:formulas>
                  <v:f eqn="val #0"/>
                  <v:f eqn="sum width 0 #0"/>
                  <v:f eqn="sum height 0 #0"/>
                  <v:f eqn="prod @0 2929 10000"/>
                  <v:f eqn="sum width 0 @3"/>
                  <v:f eqn="sum height 0 @3"/>
                </v:formulas>
                <v:path gradientshapeok="t" o:connecttype="rect" textboxrect="1800,1800,19800,19800;3600,3600,18000,18000;6300,6300,15300,15300"/>
                <v:handles>
                  <v:h position="#0,topLeft" xrange="0,10800"/>
                </v:handles>
              </v:shapetype>
              <v:shape id="Hexagon 11" o:spid="_x0000_s1033" type="#_x0000_t9" style="position:absolute;left:0;text-align:left;margin-left:128.65pt;margin-top:34.6pt;width:58.05pt;height:45pt;z-index:251683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" adj="4186" fillcolor="#4472c4 [3204]" strokecolor="#1f3763 [1604]" strokeweight="1pt">
                <v:textbox>
                  <w:txbxContent>
                    <w:p w14:paraId="7C5A1CB0" w14:textId="3E311D2D" w:rsidR="00350560" w:rsidRPr="00863E0B" w:rsidRDefault="00350560" w:rsidP="00350560">
                      <w:pPr>
                        <w:jc w:val="center"/>
                      </w:pPr>
                      <w:r w:rsidRPr="00863E0B">
                        <w:t>Progress</w:t>
                      </w:r>
                    </w:p>
                  </w:txbxContent>
                </v:textbox>
              </v:shape>
            </w:pict>
          </mc:Fallback>
        </mc:AlternateContent>
      </w:r>
      <w:r w:rsidR="00A47490" w:rsidRPr="00A61F18">
        <w:rPr>
          <w:rFonts w:ascii="Calibri" w:eastAsia="Calibri" w:hAnsi="Calibri" w:cs="Times New Roman"/>
          <w:noProof/>
          <w:color w:val="FFFFFF" w:themeColor="background1"/>
          <w:sz w:val="26"/>
          <w:szCs w:val="26"/>
        </w:rPr>
        <w:drawing>
          <wp:inline distT="0" distB="0" distL="0" distR="0" wp14:anchorId="777321CF" wp14:editId="02CF3CD0">
            <wp:extent cx="6134100" cy="314325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14629B24" w14:textId="25EB196F" w:rsidR="007770BD" w:rsidRPr="00DE29B9" w:rsidRDefault="00A61F18" w:rsidP="00863E0B">
      <w:pPr>
        <w:spacing w:after="200" w:line="276" w:lineRule="auto"/>
        <w:ind w:left="2160" w:firstLine="720"/>
        <w:jc w:val="both"/>
        <w:rPr>
          <w:rFonts w:ascii="Calibri" w:eastAsia="Calibri" w:hAnsi="Calibri" w:cs="Times New Roman"/>
          <w:sz w:val="26"/>
          <w:szCs w:val="26"/>
        </w:rPr>
      </w:pPr>
      <w:r>
        <w:rPr>
          <w:rFonts w:ascii="Calibri" w:eastAsia="Calibri" w:hAnsi="Calibri" w:cs="Times New Roman"/>
          <w:noProof/>
          <w:sz w:val="26"/>
          <w:szCs w:val="26"/>
        </w:rPr>
        <w:t>PRINCE 2 principles (Haughey, 2015)</w:t>
      </w:r>
    </w:p>
    <w:p w14:paraId="13B12CAD" w14:textId="77777777" w:rsidR="00E77E40" w:rsidRPr="0029436C" w:rsidRDefault="00E77E40" w:rsidP="00F80B9C">
      <w:pPr>
        <w:rPr>
          <w:sz w:val="24"/>
          <w:szCs w:val="24"/>
        </w:rPr>
      </w:pPr>
    </w:p>
    <w:p w14:paraId="229A3323" w14:textId="23F76C64" w:rsidR="00684A1B" w:rsidRDefault="009D52B8" w:rsidP="00F80B9C">
      <w:pPr>
        <w:rPr>
          <w:b/>
          <w:bCs/>
          <w:sz w:val="24"/>
          <w:szCs w:val="24"/>
        </w:rPr>
      </w:pPr>
      <w:r w:rsidRPr="009D52B8">
        <w:rPr>
          <w:b/>
          <w:bCs/>
          <w:sz w:val="24"/>
          <w:szCs w:val="24"/>
        </w:rPr>
        <w:t>The End of Project report</w:t>
      </w:r>
    </w:p>
    <w:p w14:paraId="4DA018C3" w14:textId="59C2178E" w:rsidR="009D52B8" w:rsidRDefault="009D52B8" w:rsidP="009D52B8">
      <w:pPr>
        <w:pStyle w:val="Heading1"/>
      </w:pPr>
      <w:bookmarkStart w:id="3" w:name="_Toc41429687"/>
      <w:r>
        <w:t>Lidl company</w:t>
      </w:r>
      <w:bookmarkEnd w:id="3"/>
      <w:r w:rsidR="009F153E">
        <w:t xml:space="preserve"> </w:t>
      </w:r>
      <w:r>
        <w:t xml:space="preserve"> </w:t>
      </w:r>
    </w:p>
    <w:p w14:paraId="0F2F1CAD" w14:textId="1325AF07" w:rsidR="00740C03" w:rsidRDefault="00684A1B" w:rsidP="00684A1B">
      <w:pPr>
        <w:rPr>
          <w:sz w:val="24"/>
          <w:szCs w:val="24"/>
        </w:rPr>
      </w:pPr>
      <w:r w:rsidRPr="00684A1B">
        <w:rPr>
          <w:sz w:val="24"/>
          <w:szCs w:val="24"/>
        </w:rPr>
        <w:t xml:space="preserve">Lidl GB is a </w:t>
      </w:r>
      <w:r>
        <w:rPr>
          <w:sz w:val="24"/>
          <w:szCs w:val="24"/>
        </w:rPr>
        <w:t>German</w:t>
      </w:r>
      <w:r w:rsidR="008B304C">
        <w:rPr>
          <w:sz w:val="24"/>
          <w:szCs w:val="24"/>
        </w:rPr>
        <w:t xml:space="preserve"> is a German</w:t>
      </w:r>
      <w:r>
        <w:rPr>
          <w:sz w:val="24"/>
          <w:szCs w:val="24"/>
        </w:rPr>
        <w:t xml:space="preserve"> company </w:t>
      </w:r>
      <w:r w:rsidR="008B304C">
        <w:rPr>
          <w:sz w:val="24"/>
          <w:szCs w:val="24"/>
        </w:rPr>
        <w:t xml:space="preserve">founded in </w:t>
      </w:r>
      <w:proofErr w:type="gramStart"/>
      <w:r w:rsidR="008B304C">
        <w:rPr>
          <w:sz w:val="24"/>
          <w:szCs w:val="24"/>
        </w:rPr>
        <w:t>1994, and</w:t>
      </w:r>
      <w:proofErr w:type="gramEnd"/>
      <w:r w:rsidR="008B304C">
        <w:rPr>
          <w:sz w:val="24"/>
          <w:szCs w:val="24"/>
        </w:rPr>
        <w:t xml:space="preserve"> became well-known for providing a wide variety of groceries. Nowadays, after </w:t>
      </w:r>
      <w:proofErr w:type="gramStart"/>
      <w:r w:rsidR="008B304C">
        <w:rPr>
          <w:sz w:val="24"/>
          <w:szCs w:val="24"/>
        </w:rPr>
        <w:t>twenty five</w:t>
      </w:r>
      <w:proofErr w:type="gramEnd"/>
      <w:r w:rsidR="008B304C">
        <w:rPr>
          <w:sz w:val="24"/>
          <w:szCs w:val="24"/>
        </w:rPr>
        <w:t xml:space="preserve"> years of operation, Lidl GB</w:t>
      </w:r>
      <w:r w:rsidR="00C35AC4">
        <w:rPr>
          <w:sz w:val="24"/>
          <w:szCs w:val="24"/>
        </w:rPr>
        <w:t xml:space="preserve"> has expanded its roots all over the Europe and Unites States by reaching 760 stores with over 22,000 employees. Their vision is all about fulfilling </w:t>
      </w:r>
      <w:proofErr w:type="gramStart"/>
      <w:r w:rsidR="00C35AC4">
        <w:rPr>
          <w:sz w:val="24"/>
          <w:szCs w:val="24"/>
        </w:rPr>
        <w:t>costumers</w:t>
      </w:r>
      <w:proofErr w:type="gramEnd"/>
      <w:r w:rsidR="00C35AC4">
        <w:rPr>
          <w:sz w:val="24"/>
          <w:szCs w:val="24"/>
        </w:rPr>
        <w:t xml:space="preserve"> satisfaction by providing the costumers with high standard quality products. Further, one of the </w:t>
      </w:r>
      <w:proofErr w:type="gramStart"/>
      <w:r w:rsidR="00C35AC4">
        <w:rPr>
          <w:sz w:val="24"/>
          <w:szCs w:val="24"/>
        </w:rPr>
        <w:t>reason</w:t>
      </w:r>
      <w:proofErr w:type="gramEnd"/>
      <w:r w:rsidR="00C35AC4">
        <w:rPr>
          <w:sz w:val="24"/>
          <w:szCs w:val="24"/>
        </w:rPr>
        <w:t xml:space="preserve"> behind Lidl GB success is their strategy of providing quality products at the lowest possible price comparing other companies in the same market. They achieve this by making sure to work close and keep a sustainable relationship with their suppliers. </w:t>
      </w:r>
      <w:r w:rsidR="00D93E44">
        <w:rPr>
          <w:sz w:val="24"/>
          <w:szCs w:val="24"/>
        </w:rPr>
        <w:t xml:space="preserve">Lidl Gb’s main </w:t>
      </w:r>
      <w:r w:rsidR="000F2F65">
        <w:rPr>
          <w:sz w:val="24"/>
          <w:szCs w:val="24"/>
        </w:rPr>
        <w:t>mission</w:t>
      </w:r>
      <w:r w:rsidR="00D93E44">
        <w:rPr>
          <w:sz w:val="24"/>
          <w:szCs w:val="24"/>
        </w:rPr>
        <w:t xml:space="preserve"> is delivering an </w:t>
      </w:r>
      <w:r w:rsidR="00C35AC4">
        <w:rPr>
          <w:sz w:val="24"/>
          <w:szCs w:val="24"/>
        </w:rPr>
        <w:t xml:space="preserve">outstanding customer </w:t>
      </w:r>
      <w:r w:rsidR="000F2F65">
        <w:rPr>
          <w:sz w:val="24"/>
          <w:szCs w:val="24"/>
        </w:rPr>
        <w:t>satisfaction and to ensure</w:t>
      </w:r>
      <w:r w:rsidR="00740C03">
        <w:rPr>
          <w:sz w:val="24"/>
          <w:szCs w:val="24"/>
        </w:rPr>
        <w:t xml:space="preserve"> constant</w:t>
      </w:r>
      <w:r w:rsidR="000F2F65">
        <w:rPr>
          <w:sz w:val="24"/>
          <w:szCs w:val="24"/>
        </w:rPr>
        <w:t xml:space="preserve"> innovation driven by </w:t>
      </w:r>
      <w:r w:rsidR="00740C03">
        <w:rPr>
          <w:sz w:val="24"/>
          <w:szCs w:val="24"/>
        </w:rPr>
        <w:t xml:space="preserve">latest </w:t>
      </w:r>
      <w:r w:rsidR="000F2F65">
        <w:rPr>
          <w:sz w:val="24"/>
          <w:szCs w:val="24"/>
        </w:rPr>
        <w:t xml:space="preserve">technology. </w:t>
      </w:r>
      <w:r w:rsidR="00740C03">
        <w:rPr>
          <w:sz w:val="24"/>
          <w:szCs w:val="24"/>
        </w:rPr>
        <w:t xml:space="preserve">As Lidl Gb is on its way to become part of leading food retailers in the Europe, they have to put a lot of efforts to develop the brand due to the high number of competitors in food retail industry (Lidl GB, 2020). </w:t>
      </w:r>
    </w:p>
    <w:p w14:paraId="27B85C20" w14:textId="296F7F55" w:rsidR="0085176F" w:rsidRDefault="0085176F" w:rsidP="0085176F">
      <w:pPr>
        <w:pStyle w:val="Heading1"/>
      </w:pPr>
      <w:bookmarkStart w:id="4" w:name="_Toc41429688"/>
      <w:r>
        <w:t>Self-checkout tills</w:t>
      </w:r>
      <w:bookmarkEnd w:id="4"/>
    </w:p>
    <w:p w14:paraId="77154AE1" w14:textId="3E553868" w:rsidR="009F153E" w:rsidRDefault="009F153E" w:rsidP="00684A1B">
      <w:pPr>
        <w:rPr>
          <w:sz w:val="24"/>
          <w:szCs w:val="24"/>
        </w:rPr>
      </w:pPr>
      <w:r>
        <w:rPr>
          <w:sz w:val="24"/>
          <w:szCs w:val="24"/>
        </w:rPr>
        <w:t xml:space="preserve">However, </w:t>
      </w:r>
      <w:r w:rsidR="00834634">
        <w:rPr>
          <w:sz w:val="24"/>
          <w:szCs w:val="24"/>
        </w:rPr>
        <w:t xml:space="preserve">by focusing on keeping the overheads low in order to set lower prices, Lidl has stopped investing on the latest technology, such as setting up self-checkout tills in stores. Most of the times, this has created an unpleasant experience to customers due to low number of maned </w:t>
      </w:r>
      <w:proofErr w:type="gramStart"/>
      <w:r w:rsidR="00834634">
        <w:rPr>
          <w:sz w:val="24"/>
          <w:szCs w:val="24"/>
        </w:rPr>
        <w:t>checkout</w:t>
      </w:r>
      <w:proofErr w:type="gramEnd"/>
      <w:r w:rsidR="00834634">
        <w:rPr>
          <w:sz w:val="24"/>
          <w:szCs w:val="24"/>
        </w:rPr>
        <w:t xml:space="preserve"> which results on massive queues. Nowadays self-checkout tills is widely used on food retail industry, and according to an study by IHL Consulting</w:t>
      </w:r>
      <w:r w:rsidR="004B48B8">
        <w:rPr>
          <w:sz w:val="24"/>
          <w:szCs w:val="24"/>
        </w:rPr>
        <w:t xml:space="preserve">, the investment of such project would bring to Lidl approximately 10 </w:t>
      </w:r>
      <w:proofErr w:type="spellStart"/>
      <w:r w:rsidR="004B48B8">
        <w:rPr>
          <w:sz w:val="24"/>
          <w:szCs w:val="24"/>
        </w:rPr>
        <w:t>billions</w:t>
      </w:r>
      <w:proofErr w:type="spellEnd"/>
      <w:r w:rsidR="004B48B8">
        <w:rPr>
          <w:sz w:val="24"/>
          <w:szCs w:val="24"/>
        </w:rPr>
        <w:t xml:space="preserve"> profit, and is expected to grow over the years and experience an return on the investment (Franklin, </w:t>
      </w:r>
      <w:r w:rsidR="004B48B8">
        <w:rPr>
          <w:sz w:val="24"/>
          <w:szCs w:val="24"/>
        </w:rPr>
        <w:lastRenderedPageBreak/>
        <w:t xml:space="preserve">2006). </w:t>
      </w:r>
      <w:r w:rsidR="00296F9F">
        <w:rPr>
          <w:sz w:val="24"/>
          <w:szCs w:val="24"/>
        </w:rPr>
        <w:t xml:space="preserve">As a result, a project plan to invest on setting-up self-checkout till in Lidl store was made and put in actions last year. The end of project analysis will indicate </w:t>
      </w:r>
      <w:r w:rsidR="0085176F">
        <w:rPr>
          <w:sz w:val="24"/>
          <w:szCs w:val="24"/>
        </w:rPr>
        <w:t xml:space="preserve">if the project plan was successfully done and the benefits it brough to Lidl company. </w:t>
      </w:r>
    </w:p>
    <w:p w14:paraId="6661BDF4" w14:textId="1B604B3B" w:rsidR="0085176F" w:rsidRDefault="0085176F" w:rsidP="0085176F">
      <w:pPr>
        <w:pStyle w:val="Heading1"/>
      </w:pPr>
      <w:bookmarkStart w:id="5" w:name="_Toc41429689"/>
      <w:r>
        <w:t>The objectives of the project and if they were achieved</w:t>
      </w:r>
      <w:bookmarkEnd w:id="5"/>
    </w:p>
    <w:p w14:paraId="135690E4" w14:textId="77777777" w:rsidR="007056FC" w:rsidRDefault="0085176F" w:rsidP="0085176F">
      <w:pPr>
        <w:rPr>
          <w:sz w:val="24"/>
          <w:szCs w:val="24"/>
        </w:rPr>
      </w:pPr>
      <w:r w:rsidRPr="0085176F">
        <w:rPr>
          <w:sz w:val="24"/>
          <w:szCs w:val="24"/>
        </w:rPr>
        <w:t xml:space="preserve">The main objective of this project plan was to indicate </w:t>
      </w:r>
      <w:r w:rsidR="007662E3">
        <w:rPr>
          <w:sz w:val="24"/>
          <w:szCs w:val="24"/>
        </w:rPr>
        <w:t xml:space="preserve">that the efficiency and profit of self-checkout tills </w:t>
      </w:r>
      <w:r w:rsidR="007056FC">
        <w:rPr>
          <w:sz w:val="24"/>
          <w:szCs w:val="24"/>
        </w:rPr>
        <w:t>can be a better option than ordinary tills. Further, the SMART objectives this project was achieve are listed as below:</w:t>
      </w:r>
    </w:p>
    <w:p w14:paraId="1AF2CBCF" w14:textId="72BE0FDE" w:rsidR="0085176F" w:rsidRDefault="007056FC" w:rsidP="007056FC">
      <w:pPr>
        <w:pStyle w:val="ListParagraph"/>
        <w:numPr>
          <w:ilvl w:val="0"/>
          <w:numId w:val="1"/>
        </w:numPr>
        <w:rPr>
          <w:sz w:val="24"/>
          <w:szCs w:val="24"/>
        </w:rPr>
      </w:pPr>
      <w:r>
        <w:rPr>
          <w:sz w:val="24"/>
          <w:szCs w:val="24"/>
        </w:rPr>
        <w:t xml:space="preserve">Increase of sales volume – It was indicated that self- checkout tills will </w:t>
      </w:r>
      <w:proofErr w:type="gramStart"/>
      <w:r>
        <w:rPr>
          <w:sz w:val="24"/>
          <w:szCs w:val="24"/>
        </w:rPr>
        <w:t xml:space="preserve">attract  </w:t>
      </w:r>
      <w:r w:rsidR="00C42914">
        <w:rPr>
          <w:sz w:val="24"/>
          <w:szCs w:val="24"/>
        </w:rPr>
        <w:t>more</w:t>
      </w:r>
      <w:proofErr w:type="gramEnd"/>
      <w:r w:rsidR="00C42914">
        <w:rPr>
          <w:sz w:val="24"/>
          <w:szCs w:val="24"/>
        </w:rPr>
        <w:t xml:space="preserve"> customers who before avoided shopping in Lidl due to long queues. After the implementation of the tills, 10 stores in London indicated that they have attracted more customers which lead to a bigger revenue. So, this objective was successfully achieved. </w:t>
      </w:r>
    </w:p>
    <w:p w14:paraId="00739E61" w14:textId="4AF5120D" w:rsidR="00C42914" w:rsidRDefault="00C42914" w:rsidP="007056FC">
      <w:pPr>
        <w:pStyle w:val="ListParagraph"/>
        <w:numPr>
          <w:ilvl w:val="0"/>
          <w:numId w:val="1"/>
        </w:numPr>
        <w:rPr>
          <w:sz w:val="24"/>
          <w:szCs w:val="24"/>
        </w:rPr>
      </w:pPr>
      <w:r>
        <w:rPr>
          <w:sz w:val="24"/>
          <w:szCs w:val="24"/>
        </w:rPr>
        <w:t xml:space="preserve">Reduction of labour cost – It was expected that new tills will help the stores to reduce the number of </w:t>
      </w:r>
      <w:proofErr w:type="gramStart"/>
      <w:r>
        <w:rPr>
          <w:sz w:val="24"/>
          <w:szCs w:val="24"/>
        </w:rPr>
        <w:t>labour</w:t>
      </w:r>
      <w:proofErr w:type="gramEnd"/>
      <w:r>
        <w:rPr>
          <w:sz w:val="24"/>
          <w:szCs w:val="24"/>
        </w:rPr>
        <w:t xml:space="preserve">, which would reduce the costs of operation. This objective turned out as </w:t>
      </w:r>
      <w:proofErr w:type="gramStart"/>
      <w:r>
        <w:rPr>
          <w:sz w:val="24"/>
          <w:szCs w:val="24"/>
        </w:rPr>
        <w:t>planned  because</w:t>
      </w:r>
      <w:proofErr w:type="gramEnd"/>
      <w:r>
        <w:rPr>
          <w:sz w:val="24"/>
          <w:szCs w:val="24"/>
        </w:rPr>
        <w:t xml:space="preserve"> a good part of customers who buy only a few things want privacy which leads them to use the self-checkout tills. This </w:t>
      </w:r>
      <w:proofErr w:type="gramStart"/>
      <w:r>
        <w:rPr>
          <w:sz w:val="24"/>
          <w:szCs w:val="24"/>
        </w:rPr>
        <w:t>lead</w:t>
      </w:r>
      <w:proofErr w:type="gramEnd"/>
      <w:r>
        <w:rPr>
          <w:sz w:val="24"/>
          <w:szCs w:val="24"/>
        </w:rPr>
        <w:t xml:space="preserve"> the company to the reduce the number of cashiers.</w:t>
      </w:r>
    </w:p>
    <w:p w14:paraId="36C267F2" w14:textId="4CA0589E" w:rsidR="00C42914" w:rsidRDefault="00C42914" w:rsidP="007056FC">
      <w:pPr>
        <w:pStyle w:val="ListParagraph"/>
        <w:numPr>
          <w:ilvl w:val="0"/>
          <w:numId w:val="1"/>
        </w:numPr>
        <w:rPr>
          <w:sz w:val="24"/>
          <w:szCs w:val="24"/>
        </w:rPr>
      </w:pPr>
      <w:r>
        <w:rPr>
          <w:sz w:val="24"/>
          <w:szCs w:val="24"/>
        </w:rPr>
        <w:t xml:space="preserve">Avoiding long queues – Nowadays a good customer experience means a fast and excellent service. Lidl was known widely for its long queues all the time, which lead some customer to switch for another company with faster service due to the lack of time. So, this is another objective </w:t>
      </w:r>
      <w:r w:rsidR="00E93F97">
        <w:rPr>
          <w:sz w:val="24"/>
          <w:szCs w:val="24"/>
        </w:rPr>
        <w:t xml:space="preserve">favourably achieved as the processing capacity was doubled by providing 2 different options which reduced the queues. </w:t>
      </w:r>
    </w:p>
    <w:p w14:paraId="3E7488D4" w14:textId="3583470A" w:rsidR="00E93F97" w:rsidRDefault="00E93F97" w:rsidP="007056FC">
      <w:pPr>
        <w:pStyle w:val="ListParagraph"/>
        <w:numPr>
          <w:ilvl w:val="0"/>
          <w:numId w:val="1"/>
        </w:numPr>
        <w:rPr>
          <w:sz w:val="24"/>
          <w:szCs w:val="24"/>
        </w:rPr>
      </w:pPr>
      <w:r>
        <w:rPr>
          <w:sz w:val="24"/>
          <w:szCs w:val="24"/>
        </w:rPr>
        <w:t xml:space="preserve">To increase the store capacity </w:t>
      </w:r>
      <w:r w:rsidR="00047394">
        <w:rPr>
          <w:sz w:val="24"/>
          <w:szCs w:val="24"/>
        </w:rPr>
        <w:t>–</w:t>
      </w:r>
      <w:r>
        <w:rPr>
          <w:sz w:val="24"/>
          <w:szCs w:val="24"/>
        </w:rPr>
        <w:t xml:space="preserve"> </w:t>
      </w:r>
      <w:r w:rsidR="00047394">
        <w:rPr>
          <w:sz w:val="24"/>
          <w:szCs w:val="24"/>
        </w:rPr>
        <w:t xml:space="preserve">As we know, regular tills require </w:t>
      </w:r>
      <w:r w:rsidR="00701E9A">
        <w:rPr>
          <w:sz w:val="24"/>
          <w:szCs w:val="24"/>
        </w:rPr>
        <w:t xml:space="preserve">big space, </w:t>
      </w:r>
      <w:r w:rsidR="00FA1996">
        <w:rPr>
          <w:sz w:val="24"/>
          <w:szCs w:val="24"/>
        </w:rPr>
        <w:t xml:space="preserve">while on the other hand self-checkout </w:t>
      </w:r>
      <w:r w:rsidR="00D430A5">
        <w:rPr>
          <w:sz w:val="24"/>
          <w:szCs w:val="24"/>
        </w:rPr>
        <w:t xml:space="preserve">tills take less space. This will increase the </w:t>
      </w:r>
      <w:r w:rsidR="003630A6">
        <w:rPr>
          <w:sz w:val="24"/>
          <w:szCs w:val="24"/>
        </w:rPr>
        <w:t xml:space="preserve">space </w:t>
      </w:r>
      <w:r w:rsidR="00D430A5">
        <w:rPr>
          <w:sz w:val="24"/>
          <w:szCs w:val="24"/>
        </w:rPr>
        <w:t xml:space="preserve">capacity </w:t>
      </w:r>
      <w:r w:rsidR="003630A6">
        <w:rPr>
          <w:sz w:val="24"/>
          <w:szCs w:val="24"/>
        </w:rPr>
        <w:t xml:space="preserve">of the store which Lidl can use to add more variety of products. </w:t>
      </w:r>
      <w:r w:rsidR="00765A26">
        <w:rPr>
          <w:sz w:val="24"/>
          <w:szCs w:val="24"/>
        </w:rPr>
        <w:t>This objective</w:t>
      </w:r>
      <w:r w:rsidR="00FE73FB">
        <w:rPr>
          <w:sz w:val="24"/>
          <w:szCs w:val="24"/>
        </w:rPr>
        <w:t xml:space="preserve"> did not </w:t>
      </w:r>
      <w:proofErr w:type="gramStart"/>
      <w:r w:rsidR="00FE73FB">
        <w:rPr>
          <w:sz w:val="24"/>
          <w:szCs w:val="24"/>
        </w:rPr>
        <w:t>turned</w:t>
      </w:r>
      <w:proofErr w:type="gramEnd"/>
      <w:r w:rsidR="00FE73FB">
        <w:rPr>
          <w:sz w:val="24"/>
          <w:szCs w:val="24"/>
        </w:rPr>
        <w:t xml:space="preserve"> fully as planned as </w:t>
      </w:r>
      <w:r w:rsidR="00A24964">
        <w:rPr>
          <w:sz w:val="24"/>
          <w:szCs w:val="24"/>
        </w:rPr>
        <w:t xml:space="preserve">the reduction of 2 </w:t>
      </w:r>
      <w:r w:rsidR="005A2FF3">
        <w:rPr>
          <w:sz w:val="24"/>
          <w:szCs w:val="24"/>
        </w:rPr>
        <w:t xml:space="preserve">ordinary tills was replaced with </w:t>
      </w:r>
      <w:r w:rsidR="00F049F8">
        <w:rPr>
          <w:sz w:val="24"/>
          <w:szCs w:val="24"/>
        </w:rPr>
        <w:t xml:space="preserve">self-checkout tills, and there was not enough space </w:t>
      </w:r>
      <w:r w:rsidR="0099326E">
        <w:rPr>
          <w:sz w:val="24"/>
          <w:szCs w:val="24"/>
        </w:rPr>
        <w:t xml:space="preserve">to advertise more products. </w:t>
      </w:r>
    </w:p>
    <w:p w14:paraId="08490B60" w14:textId="6B172673" w:rsidR="0099326E" w:rsidRDefault="002F0548" w:rsidP="007056FC">
      <w:pPr>
        <w:pStyle w:val="ListParagraph"/>
        <w:numPr>
          <w:ilvl w:val="0"/>
          <w:numId w:val="1"/>
        </w:numPr>
        <w:rPr>
          <w:sz w:val="24"/>
          <w:szCs w:val="24"/>
        </w:rPr>
      </w:pPr>
      <w:r>
        <w:rPr>
          <w:sz w:val="24"/>
          <w:szCs w:val="24"/>
        </w:rPr>
        <w:t xml:space="preserve">To </w:t>
      </w:r>
      <w:r w:rsidR="00780184">
        <w:rPr>
          <w:sz w:val="24"/>
          <w:szCs w:val="24"/>
        </w:rPr>
        <w:t xml:space="preserve">raise </w:t>
      </w:r>
      <w:r w:rsidR="00DD36DF">
        <w:rPr>
          <w:sz w:val="24"/>
          <w:szCs w:val="24"/>
        </w:rPr>
        <w:t>customer</w:t>
      </w:r>
      <w:r w:rsidR="00780184">
        <w:rPr>
          <w:sz w:val="24"/>
          <w:szCs w:val="24"/>
        </w:rPr>
        <w:t xml:space="preserve"> satisfaction</w:t>
      </w:r>
      <w:r w:rsidR="00D74F33">
        <w:rPr>
          <w:sz w:val="24"/>
          <w:szCs w:val="24"/>
        </w:rPr>
        <w:t xml:space="preserve"> </w:t>
      </w:r>
      <w:r w:rsidR="008049A7">
        <w:rPr>
          <w:sz w:val="24"/>
          <w:szCs w:val="24"/>
        </w:rPr>
        <w:t>–</w:t>
      </w:r>
      <w:r w:rsidR="00D74F33">
        <w:rPr>
          <w:sz w:val="24"/>
          <w:szCs w:val="24"/>
        </w:rPr>
        <w:t xml:space="preserve"> </w:t>
      </w:r>
      <w:r w:rsidR="008049A7">
        <w:rPr>
          <w:sz w:val="24"/>
          <w:szCs w:val="24"/>
        </w:rPr>
        <w:t xml:space="preserve">Customers will be able to </w:t>
      </w:r>
      <w:r w:rsidR="00174AAF">
        <w:rPr>
          <w:sz w:val="24"/>
          <w:szCs w:val="24"/>
        </w:rPr>
        <w:t xml:space="preserve">reduce their </w:t>
      </w:r>
      <w:r w:rsidR="00E95A82">
        <w:rPr>
          <w:sz w:val="24"/>
          <w:szCs w:val="24"/>
        </w:rPr>
        <w:t>shopping time</w:t>
      </w:r>
      <w:r w:rsidR="00174AAF">
        <w:rPr>
          <w:sz w:val="24"/>
          <w:szCs w:val="24"/>
        </w:rPr>
        <w:t xml:space="preserve"> </w:t>
      </w:r>
      <w:r w:rsidR="00E95A82">
        <w:rPr>
          <w:sz w:val="24"/>
          <w:szCs w:val="24"/>
        </w:rPr>
        <w:t>by</w:t>
      </w:r>
      <w:r w:rsidR="00174AAF">
        <w:rPr>
          <w:sz w:val="24"/>
          <w:szCs w:val="24"/>
        </w:rPr>
        <w:t xml:space="preserve"> using the new tills</w:t>
      </w:r>
      <w:r w:rsidR="00E95A82">
        <w:rPr>
          <w:sz w:val="24"/>
          <w:szCs w:val="24"/>
        </w:rPr>
        <w:t>. This</w:t>
      </w:r>
      <w:r w:rsidR="007834D1">
        <w:rPr>
          <w:sz w:val="24"/>
          <w:szCs w:val="24"/>
        </w:rPr>
        <w:t xml:space="preserve"> objective was achieved because </w:t>
      </w:r>
      <w:r w:rsidR="008A615C">
        <w:rPr>
          <w:sz w:val="24"/>
          <w:szCs w:val="24"/>
        </w:rPr>
        <w:t xml:space="preserve">customers reduced their shopping time which increase customer </w:t>
      </w:r>
      <w:r w:rsidR="00442F92">
        <w:rPr>
          <w:sz w:val="24"/>
          <w:szCs w:val="24"/>
        </w:rPr>
        <w:t xml:space="preserve">satisfaction. </w:t>
      </w:r>
      <w:r w:rsidR="007834D1">
        <w:rPr>
          <w:sz w:val="24"/>
          <w:szCs w:val="24"/>
        </w:rPr>
        <w:t xml:space="preserve"> </w:t>
      </w:r>
    </w:p>
    <w:p w14:paraId="4AAD4089" w14:textId="0BB6855D" w:rsidR="00834634" w:rsidRDefault="006B2746" w:rsidP="00684A1B">
      <w:pPr>
        <w:rPr>
          <w:sz w:val="24"/>
          <w:szCs w:val="24"/>
        </w:rPr>
      </w:pPr>
      <w:r>
        <w:rPr>
          <w:sz w:val="24"/>
          <w:szCs w:val="24"/>
        </w:rPr>
        <w:t xml:space="preserve">Overall, </w:t>
      </w:r>
      <w:r w:rsidR="00F553CA">
        <w:rPr>
          <w:sz w:val="24"/>
          <w:szCs w:val="24"/>
        </w:rPr>
        <w:t xml:space="preserve">90% of </w:t>
      </w:r>
      <w:r w:rsidR="00513539">
        <w:rPr>
          <w:sz w:val="24"/>
          <w:szCs w:val="24"/>
        </w:rPr>
        <w:t xml:space="preserve">this project plan </w:t>
      </w:r>
      <w:r w:rsidR="00F553CA">
        <w:rPr>
          <w:sz w:val="24"/>
          <w:szCs w:val="24"/>
        </w:rPr>
        <w:t>objecti</w:t>
      </w:r>
      <w:r w:rsidR="00513539">
        <w:rPr>
          <w:sz w:val="24"/>
          <w:szCs w:val="24"/>
        </w:rPr>
        <w:t>ves were fully achieved by making</w:t>
      </w:r>
      <w:r w:rsidR="009A2DEE">
        <w:rPr>
          <w:sz w:val="24"/>
          <w:szCs w:val="24"/>
        </w:rPr>
        <w:t xml:space="preserve"> this </w:t>
      </w:r>
      <w:proofErr w:type="gramStart"/>
      <w:r w:rsidR="009A2DEE">
        <w:rPr>
          <w:sz w:val="24"/>
          <w:szCs w:val="24"/>
        </w:rPr>
        <w:t>an</w:t>
      </w:r>
      <w:proofErr w:type="gramEnd"/>
      <w:r w:rsidR="009A2DEE">
        <w:rPr>
          <w:sz w:val="24"/>
          <w:szCs w:val="24"/>
        </w:rPr>
        <w:t xml:space="preserve"> successful project which will bring value to Lidl stores</w:t>
      </w:r>
      <w:r w:rsidR="00571E2D">
        <w:rPr>
          <w:sz w:val="24"/>
          <w:szCs w:val="24"/>
        </w:rPr>
        <w:t xml:space="preserve"> in long-term.</w:t>
      </w:r>
      <w:r w:rsidR="00E653E6">
        <w:rPr>
          <w:sz w:val="24"/>
          <w:szCs w:val="24"/>
        </w:rPr>
        <w:t xml:space="preserve"> </w:t>
      </w:r>
      <w:r w:rsidR="005B7C05">
        <w:rPr>
          <w:sz w:val="24"/>
          <w:szCs w:val="24"/>
        </w:rPr>
        <w:t>Moreover, t</w:t>
      </w:r>
      <w:r w:rsidR="00E653E6">
        <w:rPr>
          <w:sz w:val="24"/>
          <w:szCs w:val="24"/>
        </w:rPr>
        <w:t xml:space="preserve">he </w:t>
      </w:r>
      <w:r w:rsidR="005B7C05">
        <w:rPr>
          <w:sz w:val="24"/>
          <w:szCs w:val="24"/>
        </w:rPr>
        <w:t xml:space="preserve">positive </w:t>
      </w:r>
      <w:r w:rsidR="00E653E6">
        <w:rPr>
          <w:sz w:val="24"/>
          <w:szCs w:val="24"/>
        </w:rPr>
        <w:t xml:space="preserve">outcome of </w:t>
      </w:r>
      <w:r w:rsidR="00033498">
        <w:rPr>
          <w:sz w:val="24"/>
          <w:szCs w:val="24"/>
        </w:rPr>
        <w:t>these objectives brough many benefits to the company</w:t>
      </w:r>
      <w:r w:rsidR="00E87664">
        <w:rPr>
          <w:sz w:val="24"/>
          <w:szCs w:val="24"/>
        </w:rPr>
        <w:t>, which most of them were</w:t>
      </w:r>
      <w:r w:rsidR="00691EFF">
        <w:rPr>
          <w:sz w:val="24"/>
          <w:szCs w:val="24"/>
        </w:rPr>
        <w:t xml:space="preserve"> </w:t>
      </w:r>
      <w:r w:rsidR="00BC2852">
        <w:rPr>
          <w:sz w:val="24"/>
          <w:szCs w:val="24"/>
        </w:rPr>
        <w:t>forecasted</w:t>
      </w:r>
      <w:r w:rsidR="00691EFF">
        <w:rPr>
          <w:sz w:val="24"/>
          <w:szCs w:val="24"/>
        </w:rPr>
        <w:t xml:space="preserve"> by </w:t>
      </w:r>
      <w:r w:rsidR="008F58D2">
        <w:rPr>
          <w:sz w:val="24"/>
          <w:szCs w:val="24"/>
        </w:rPr>
        <w:t xml:space="preserve">Lidl project manager and the majority </w:t>
      </w:r>
      <w:r w:rsidR="00E5023D">
        <w:rPr>
          <w:sz w:val="24"/>
          <w:szCs w:val="24"/>
        </w:rPr>
        <w:t xml:space="preserve">of objectives were </w:t>
      </w:r>
      <w:r w:rsidR="00E87664">
        <w:rPr>
          <w:sz w:val="24"/>
          <w:szCs w:val="24"/>
        </w:rPr>
        <w:t xml:space="preserve">fully expected </w:t>
      </w:r>
      <w:r w:rsidR="008F58D2">
        <w:rPr>
          <w:sz w:val="24"/>
          <w:szCs w:val="24"/>
        </w:rPr>
        <w:t>to achieve</w:t>
      </w:r>
      <w:r w:rsidR="00BC2852">
        <w:rPr>
          <w:sz w:val="24"/>
          <w:szCs w:val="24"/>
        </w:rPr>
        <w:t xml:space="preserve">. </w:t>
      </w:r>
    </w:p>
    <w:p w14:paraId="728A70C1" w14:textId="4FA5F779" w:rsidR="007662E3" w:rsidRDefault="00DF6724" w:rsidP="00DF6724">
      <w:pPr>
        <w:pStyle w:val="Heading1"/>
      </w:pPr>
      <w:bookmarkStart w:id="6" w:name="_Toc41429690"/>
      <w:r>
        <w:t>Project scope</w:t>
      </w:r>
      <w:bookmarkEnd w:id="6"/>
    </w:p>
    <w:p w14:paraId="7711B59B" w14:textId="77821471" w:rsidR="00BE6F86" w:rsidRPr="00684A1B" w:rsidRDefault="00740C03" w:rsidP="00684A1B">
      <w:pPr>
        <w:rPr>
          <w:sz w:val="24"/>
          <w:szCs w:val="24"/>
        </w:rPr>
      </w:pPr>
      <w:r>
        <w:rPr>
          <w:sz w:val="24"/>
          <w:szCs w:val="24"/>
        </w:rPr>
        <w:t xml:space="preserve"> </w:t>
      </w:r>
      <w:r w:rsidR="004D664B">
        <w:rPr>
          <w:sz w:val="24"/>
          <w:szCs w:val="24"/>
        </w:rPr>
        <w:t>The scope of this project plan was clear</w:t>
      </w:r>
      <w:r w:rsidR="008F13F2">
        <w:rPr>
          <w:sz w:val="24"/>
          <w:szCs w:val="24"/>
        </w:rPr>
        <w:t>ly made by planning and analysing every</w:t>
      </w:r>
      <w:r w:rsidR="0038472B">
        <w:rPr>
          <w:sz w:val="24"/>
          <w:szCs w:val="24"/>
        </w:rPr>
        <w:t xml:space="preserve"> activity and work that needs to be done in order </w:t>
      </w:r>
      <w:r w:rsidR="00B175B2">
        <w:rPr>
          <w:sz w:val="24"/>
          <w:szCs w:val="24"/>
        </w:rPr>
        <w:t xml:space="preserve">to make sure that every process is successfully done. </w:t>
      </w:r>
      <w:r w:rsidR="00BE6F86">
        <w:rPr>
          <w:sz w:val="24"/>
          <w:szCs w:val="24"/>
        </w:rPr>
        <w:t>The main areas and outcome of this project plan are as below:</w:t>
      </w:r>
    </w:p>
    <w:p w14:paraId="10E2C921" w14:textId="54572684" w:rsidR="0077518B" w:rsidRDefault="00DF6724" w:rsidP="0077518B">
      <w:pPr>
        <w:rPr>
          <w:b/>
          <w:bCs/>
        </w:rPr>
      </w:pPr>
      <w:r w:rsidRPr="00BE6F86">
        <w:rPr>
          <w:b/>
          <w:bCs/>
        </w:rPr>
        <w:t xml:space="preserve">Project timescale </w:t>
      </w:r>
    </w:p>
    <w:p w14:paraId="2AAC8F52" w14:textId="2135BCA7" w:rsidR="00B42208" w:rsidRDefault="0091037F" w:rsidP="0077518B">
      <w:r>
        <w:lastRenderedPageBreak/>
        <w:t xml:space="preserve">After analysing all the </w:t>
      </w:r>
      <w:r w:rsidR="00F35E6E">
        <w:t>activities</w:t>
      </w:r>
      <w:r>
        <w:t xml:space="preserve"> that needs to be done, it was </w:t>
      </w:r>
      <w:r w:rsidR="00FF08E7">
        <w:t xml:space="preserve">estimated </w:t>
      </w:r>
      <w:r>
        <w:t>an overall</w:t>
      </w:r>
      <w:r w:rsidR="00FF08E7">
        <w:t xml:space="preserve"> project </w:t>
      </w:r>
      <w:proofErr w:type="gramStart"/>
      <w:r w:rsidR="00FF08E7">
        <w:t>time  of</w:t>
      </w:r>
      <w:proofErr w:type="gramEnd"/>
      <w:r w:rsidR="00FF08E7">
        <w:t xml:space="preserve"> 6 months. During these months</w:t>
      </w:r>
      <w:r w:rsidR="00581E76">
        <w:t xml:space="preserve">, the project plan </w:t>
      </w:r>
      <w:r w:rsidR="00417031">
        <w:t xml:space="preserve">prioritized the tasks </w:t>
      </w:r>
      <w:r w:rsidR="00923FFA">
        <w:t>by pointing out the average days that will take in order to be succe</w:t>
      </w:r>
      <w:r w:rsidR="002A444D">
        <w:t xml:space="preserve">ssfully </w:t>
      </w:r>
      <w:r w:rsidR="00923FFA">
        <w:t>done</w:t>
      </w:r>
      <w:r w:rsidR="002A444D">
        <w:t xml:space="preserve">. </w:t>
      </w:r>
      <w:r w:rsidR="00623673">
        <w:t xml:space="preserve">Further </w:t>
      </w:r>
      <w:r w:rsidR="00C14036">
        <w:t xml:space="preserve">the real timescale that took </w:t>
      </w:r>
      <w:r w:rsidR="00F35E6E">
        <w:t>every</w:t>
      </w:r>
      <w:r w:rsidR="00C14036">
        <w:t xml:space="preserve"> task to be completed will be shown in order to </w:t>
      </w:r>
      <w:proofErr w:type="gramStart"/>
      <w:r w:rsidR="00C14036">
        <w:t>compare  if</w:t>
      </w:r>
      <w:proofErr w:type="gramEnd"/>
      <w:r w:rsidR="00C14036">
        <w:t xml:space="preserve"> the project stayed</w:t>
      </w:r>
      <w:r w:rsidR="00F35E6E">
        <w:t xml:space="preserve"> in its original scope. </w:t>
      </w:r>
    </w:p>
    <w:p w14:paraId="259320F8" w14:textId="77777777" w:rsidR="00F35E6E" w:rsidRPr="00333DA2" w:rsidRDefault="00F35E6E" w:rsidP="0077518B"/>
    <w:tbl>
      <w:tblPr>
        <w:tblStyle w:val="GridTable1Light-Accent1"/>
        <w:tblW w:w="9548" w:type="dxa"/>
        <w:tblLook w:val="04A0" w:firstRow="1" w:lastRow="0" w:firstColumn="1" w:lastColumn="0" w:noHBand="0" w:noVBand="1"/>
      </w:tblPr>
      <w:tblGrid>
        <w:gridCol w:w="6626"/>
        <w:gridCol w:w="1461"/>
        <w:gridCol w:w="1461"/>
      </w:tblGrid>
      <w:tr w:rsidR="00B7012A" w14:paraId="3BA5826F" w14:textId="3ADAD94D" w:rsidTr="00B7012A">
        <w:trPr>
          <w:cnfStyle w:val="100000000000" w:firstRow="1" w:lastRow="0" w:firstColumn="0" w:lastColumn="0" w:oddVBand="0" w:evenVBand="0" w:oddHBand="0" w:evenHBand="0" w:firstRowFirstColumn="0" w:firstRowLastColumn="0" w:lastRowFirstColumn="0" w:lastRowLastColumn="0"/>
          <w:trHeight w:val="737"/>
        </w:trPr>
        <w:tc>
          <w:tcPr>
            <w:cnfStyle w:val="001000000000" w:firstRow="0" w:lastRow="0" w:firstColumn="1" w:lastColumn="0" w:oddVBand="0" w:evenVBand="0" w:oddHBand="0" w:evenHBand="0" w:firstRowFirstColumn="0" w:firstRowLastColumn="0" w:lastRowFirstColumn="0" w:lastRowLastColumn="0"/>
            <w:tcW w:w="6626" w:type="dxa"/>
          </w:tcPr>
          <w:p w14:paraId="0BC694B8" w14:textId="399B2693" w:rsidR="00B7012A" w:rsidRPr="001439A9" w:rsidRDefault="0061327D" w:rsidP="0077518B">
            <w:pPr>
              <w:rPr>
                <w:sz w:val="28"/>
                <w:szCs w:val="28"/>
              </w:rPr>
            </w:pPr>
            <w:r w:rsidRPr="001439A9">
              <w:rPr>
                <w:sz w:val="28"/>
                <w:szCs w:val="28"/>
              </w:rPr>
              <w:t>Tasks</w:t>
            </w:r>
            <w:r w:rsidR="00A07872" w:rsidRPr="001439A9">
              <w:rPr>
                <w:sz w:val="28"/>
                <w:szCs w:val="28"/>
              </w:rPr>
              <w:t xml:space="preserve"> </w:t>
            </w:r>
            <w:r w:rsidR="00F84F8B" w:rsidRPr="001439A9">
              <w:rPr>
                <w:sz w:val="28"/>
                <w:szCs w:val="28"/>
              </w:rPr>
              <w:t xml:space="preserve">identified to </w:t>
            </w:r>
            <w:r w:rsidR="00014DFD">
              <w:rPr>
                <w:sz w:val="28"/>
                <w:szCs w:val="28"/>
              </w:rPr>
              <w:t xml:space="preserve">implement the </w:t>
            </w:r>
            <w:r w:rsidR="00F84F8B" w:rsidRPr="001439A9">
              <w:rPr>
                <w:sz w:val="28"/>
                <w:szCs w:val="28"/>
              </w:rPr>
              <w:t xml:space="preserve">project plan </w:t>
            </w:r>
          </w:p>
        </w:tc>
        <w:tc>
          <w:tcPr>
            <w:tcW w:w="1461" w:type="dxa"/>
          </w:tcPr>
          <w:p w14:paraId="5C4419FA" w14:textId="79E68C50" w:rsidR="00B7012A" w:rsidRPr="001439A9" w:rsidRDefault="00B7012A" w:rsidP="0077518B">
            <w:pPr>
              <w:cnfStyle w:val="100000000000" w:firstRow="1" w:lastRow="0" w:firstColumn="0" w:lastColumn="0" w:oddVBand="0" w:evenVBand="0" w:oddHBand="0" w:evenHBand="0" w:firstRowFirstColumn="0" w:firstRowLastColumn="0" w:lastRowFirstColumn="0" w:lastRowLastColumn="0"/>
              <w:rPr>
                <w:sz w:val="28"/>
                <w:szCs w:val="28"/>
              </w:rPr>
            </w:pPr>
            <w:r w:rsidRPr="001439A9">
              <w:rPr>
                <w:sz w:val="28"/>
                <w:szCs w:val="28"/>
              </w:rPr>
              <w:t>Estimated Timescale</w:t>
            </w:r>
          </w:p>
        </w:tc>
        <w:tc>
          <w:tcPr>
            <w:tcW w:w="1461" w:type="dxa"/>
          </w:tcPr>
          <w:p w14:paraId="78CF2062" w14:textId="73F54972" w:rsidR="00B7012A" w:rsidRPr="001439A9" w:rsidRDefault="005D71CF" w:rsidP="0077518B">
            <w:pPr>
              <w:cnfStyle w:val="100000000000" w:firstRow="1" w:lastRow="0" w:firstColumn="0" w:lastColumn="0" w:oddVBand="0" w:evenVBand="0" w:oddHBand="0" w:evenHBand="0" w:firstRowFirstColumn="0" w:firstRowLastColumn="0" w:lastRowFirstColumn="0" w:lastRowLastColumn="0"/>
              <w:rPr>
                <w:sz w:val="28"/>
                <w:szCs w:val="28"/>
              </w:rPr>
            </w:pPr>
            <w:r w:rsidRPr="001439A9">
              <w:rPr>
                <w:sz w:val="28"/>
                <w:szCs w:val="28"/>
              </w:rPr>
              <w:t>Timescale taken</w:t>
            </w:r>
          </w:p>
        </w:tc>
      </w:tr>
      <w:tr w:rsidR="00B7012A" w14:paraId="60978DC3" w14:textId="76DDB58F" w:rsidTr="00B7012A">
        <w:trPr>
          <w:trHeight w:val="698"/>
        </w:trPr>
        <w:tc>
          <w:tcPr>
            <w:cnfStyle w:val="001000000000" w:firstRow="0" w:lastRow="0" w:firstColumn="1" w:lastColumn="0" w:oddVBand="0" w:evenVBand="0" w:oddHBand="0" w:evenHBand="0" w:firstRowFirstColumn="0" w:firstRowLastColumn="0" w:lastRowFirstColumn="0" w:lastRowLastColumn="0"/>
            <w:tcW w:w="6626" w:type="dxa"/>
          </w:tcPr>
          <w:p w14:paraId="5789A467" w14:textId="4A0CBFB6" w:rsidR="00B7012A" w:rsidRPr="00B82213" w:rsidRDefault="009E2CC9" w:rsidP="0077518B">
            <w:pPr>
              <w:rPr>
                <w:b w:val="0"/>
                <w:bCs w:val="0"/>
              </w:rPr>
            </w:pPr>
            <w:r w:rsidRPr="001439A9">
              <w:rPr>
                <w:b w:val="0"/>
                <w:bCs w:val="0"/>
                <w:sz w:val="24"/>
                <w:szCs w:val="24"/>
              </w:rPr>
              <w:t xml:space="preserve">Project manager will </w:t>
            </w:r>
            <w:r w:rsidR="00B82213" w:rsidRPr="001439A9">
              <w:rPr>
                <w:b w:val="0"/>
                <w:bCs w:val="0"/>
                <w:sz w:val="24"/>
                <w:szCs w:val="24"/>
              </w:rPr>
              <w:t>deliver the “self-checkout tills” project plan</w:t>
            </w:r>
            <w:r w:rsidR="00134464" w:rsidRPr="001439A9">
              <w:rPr>
                <w:b w:val="0"/>
                <w:bCs w:val="0"/>
                <w:sz w:val="24"/>
                <w:szCs w:val="24"/>
              </w:rPr>
              <w:t xml:space="preserve">. </w:t>
            </w:r>
          </w:p>
        </w:tc>
        <w:tc>
          <w:tcPr>
            <w:tcW w:w="1461" w:type="dxa"/>
          </w:tcPr>
          <w:p w14:paraId="5674F994" w14:textId="6D112073" w:rsidR="00B7012A" w:rsidRPr="001439A9" w:rsidRDefault="004F3E6F" w:rsidP="0077518B">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30 </w:t>
            </w:r>
            <w:r w:rsidR="00134464" w:rsidRPr="001439A9">
              <w:rPr>
                <w:sz w:val="24"/>
                <w:szCs w:val="24"/>
              </w:rPr>
              <w:t>days</w:t>
            </w:r>
          </w:p>
        </w:tc>
        <w:tc>
          <w:tcPr>
            <w:tcW w:w="1461" w:type="dxa"/>
          </w:tcPr>
          <w:p w14:paraId="328B1E38" w14:textId="61000F0C" w:rsidR="00B7012A" w:rsidRPr="001439A9" w:rsidRDefault="004F3E6F" w:rsidP="0077518B">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25</w:t>
            </w:r>
          </w:p>
        </w:tc>
      </w:tr>
      <w:tr w:rsidR="00B7012A" w14:paraId="7D80810F" w14:textId="45C83B6D" w:rsidTr="00B7012A">
        <w:trPr>
          <w:trHeight w:val="737"/>
        </w:trPr>
        <w:tc>
          <w:tcPr>
            <w:cnfStyle w:val="001000000000" w:firstRow="0" w:lastRow="0" w:firstColumn="1" w:lastColumn="0" w:oddVBand="0" w:evenVBand="0" w:oddHBand="0" w:evenHBand="0" w:firstRowFirstColumn="0" w:firstRowLastColumn="0" w:lastRowFirstColumn="0" w:lastRowLastColumn="0"/>
            <w:tcW w:w="6626" w:type="dxa"/>
          </w:tcPr>
          <w:p w14:paraId="31265A5E" w14:textId="3B0D2C88" w:rsidR="00B7012A" w:rsidRPr="001439A9" w:rsidRDefault="00F05AE1" w:rsidP="0077518B">
            <w:pPr>
              <w:rPr>
                <w:b w:val="0"/>
                <w:bCs w:val="0"/>
                <w:sz w:val="24"/>
                <w:szCs w:val="24"/>
              </w:rPr>
            </w:pPr>
            <w:r w:rsidRPr="001439A9">
              <w:rPr>
                <w:b w:val="0"/>
                <w:bCs w:val="0"/>
                <w:sz w:val="24"/>
                <w:szCs w:val="24"/>
              </w:rPr>
              <w:t xml:space="preserve">Identifying </w:t>
            </w:r>
            <w:proofErr w:type="spellStart"/>
            <w:r w:rsidRPr="001439A9">
              <w:rPr>
                <w:b w:val="0"/>
                <w:bCs w:val="0"/>
                <w:sz w:val="24"/>
                <w:szCs w:val="24"/>
              </w:rPr>
              <w:t>activites</w:t>
            </w:r>
            <w:proofErr w:type="spellEnd"/>
            <w:r w:rsidRPr="001439A9">
              <w:rPr>
                <w:b w:val="0"/>
                <w:bCs w:val="0"/>
                <w:sz w:val="24"/>
                <w:szCs w:val="24"/>
              </w:rPr>
              <w:t xml:space="preserve"> </w:t>
            </w:r>
            <w:r w:rsidR="00C86842" w:rsidRPr="001439A9">
              <w:rPr>
                <w:b w:val="0"/>
                <w:bCs w:val="0"/>
                <w:sz w:val="24"/>
                <w:szCs w:val="24"/>
              </w:rPr>
              <w:t xml:space="preserve">such as: </w:t>
            </w:r>
            <w:r w:rsidR="0049119C" w:rsidRPr="001439A9">
              <w:rPr>
                <w:b w:val="0"/>
                <w:bCs w:val="0"/>
                <w:sz w:val="24"/>
                <w:szCs w:val="24"/>
              </w:rPr>
              <w:t xml:space="preserve">finding the right suppliers, </w:t>
            </w:r>
            <w:r w:rsidR="003D5D7F" w:rsidRPr="001439A9">
              <w:rPr>
                <w:b w:val="0"/>
                <w:bCs w:val="0"/>
                <w:sz w:val="24"/>
                <w:szCs w:val="24"/>
              </w:rPr>
              <w:t>selecting the team</w:t>
            </w:r>
            <w:r w:rsidR="00365B8B" w:rsidRPr="001439A9">
              <w:rPr>
                <w:b w:val="0"/>
                <w:bCs w:val="0"/>
                <w:sz w:val="24"/>
                <w:szCs w:val="24"/>
              </w:rPr>
              <w:t xml:space="preserve"> etc.</w:t>
            </w:r>
          </w:p>
        </w:tc>
        <w:tc>
          <w:tcPr>
            <w:tcW w:w="1461" w:type="dxa"/>
          </w:tcPr>
          <w:p w14:paraId="27658A89" w14:textId="089EBA72" w:rsidR="00B7012A" w:rsidRPr="001439A9" w:rsidRDefault="00C86842" w:rsidP="0077518B">
            <w:pPr>
              <w:cnfStyle w:val="000000000000" w:firstRow="0" w:lastRow="0" w:firstColumn="0" w:lastColumn="0" w:oddVBand="0" w:evenVBand="0" w:oddHBand="0" w:evenHBand="0" w:firstRowFirstColumn="0" w:firstRowLastColumn="0" w:lastRowFirstColumn="0" w:lastRowLastColumn="0"/>
              <w:rPr>
                <w:sz w:val="24"/>
                <w:szCs w:val="24"/>
              </w:rPr>
            </w:pPr>
            <w:r w:rsidRPr="001439A9">
              <w:rPr>
                <w:sz w:val="24"/>
                <w:szCs w:val="24"/>
              </w:rPr>
              <w:t>30 days</w:t>
            </w:r>
          </w:p>
        </w:tc>
        <w:tc>
          <w:tcPr>
            <w:tcW w:w="1461" w:type="dxa"/>
          </w:tcPr>
          <w:p w14:paraId="2D9CAD59" w14:textId="3D40B08E" w:rsidR="00B7012A" w:rsidRPr="001439A9" w:rsidRDefault="0049119C" w:rsidP="0077518B">
            <w:pPr>
              <w:cnfStyle w:val="000000000000" w:firstRow="0" w:lastRow="0" w:firstColumn="0" w:lastColumn="0" w:oddVBand="0" w:evenVBand="0" w:oddHBand="0" w:evenHBand="0" w:firstRowFirstColumn="0" w:firstRowLastColumn="0" w:lastRowFirstColumn="0" w:lastRowLastColumn="0"/>
              <w:rPr>
                <w:sz w:val="24"/>
                <w:szCs w:val="24"/>
              </w:rPr>
            </w:pPr>
            <w:r w:rsidRPr="001439A9">
              <w:rPr>
                <w:sz w:val="24"/>
                <w:szCs w:val="24"/>
              </w:rPr>
              <w:t>4</w:t>
            </w:r>
            <w:r w:rsidR="00220B19">
              <w:rPr>
                <w:sz w:val="24"/>
                <w:szCs w:val="24"/>
              </w:rPr>
              <w:t>5</w:t>
            </w:r>
            <w:r w:rsidRPr="001439A9">
              <w:rPr>
                <w:sz w:val="24"/>
                <w:szCs w:val="24"/>
              </w:rPr>
              <w:t xml:space="preserve"> days</w:t>
            </w:r>
          </w:p>
        </w:tc>
      </w:tr>
      <w:tr w:rsidR="00B7012A" w14:paraId="09F306C2" w14:textId="7CA62C23" w:rsidTr="00B7012A">
        <w:trPr>
          <w:trHeight w:val="698"/>
        </w:trPr>
        <w:tc>
          <w:tcPr>
            <w:cnfStyle w:val="001000000000" w:firstRow="0" w:lastRow="0" w:firstColumn="1" w:lastColumn="0" w:oddVBand="0" w:evenVBand="0" w:oddHBand="0" w:evenHBand="0" w:firstRowFirstColumn="0" w:firstRowLastColumn="0" w:lastRowFirstColumn="0" w:lastRowLastColumn="0"/>
            <w:tcW w:w="6626" w:type="dxa"/>
          </w:tcPr>
          <w:p w14:paraId="45E40DBE" w14:textId="2DBC3656" w:rsidR="00B7012A" w:rsidRPr="001439A9" w:rsidRDefault="00365B8B" w:rsidP="0077518B">
            <w:pPr>
              <w:rPr>
                <w:b w:val="0"/>
                <w:bCs w:val="0"/>
                <w:sz w:val="24"/>
                <w:szCs w:val="24"/>
              </w:rPr>
            </w:pPr>
            <w:r w:rsidRPr="001439A9">
              <w:rPr>
                <w:b w:val="0"/>
                <w:bCs w:val="0"/>
                <w:sz w:val="24"/>
                <w:szCs w:val="24"/>
              </w:rPr>
              <w:t>Building a work</w:t>
            </w:r>
            <w:r w:rsidR="000A21D9" w:rsidRPr="001439A9">
              <w:rPr>
                <w:b w:val="0"/>
                <w:bCs w:val="0"/>
                <w:sz w:val="24"/>
                <w:szCs w:val="24"/>
              </w:rPr>
              <w:t xml:space="preserve"> breakdown structure in order to assure every task</w:t>
            </w:r>
            <w:r w:rsidR="002A54A7" w:rsidRPr="001439A9">
              <w:rPr>
                <w:b w:val="0"/>
                <w:bCs w:val="0"/>
                <w:sz w:val="24"/>
                <w:szCs w:val="24"/>
              </w:rPr>
              <w:t xml:space="preserve"> is completed.</w:t>
            </w:r>
          </w:p>
        </w:tc>
        <w:tc>
          <w:tcPr>
            <w:tcW w:w="1461" w:type="dxa"/>
          </w:tcPr>
          <w:p w14:paraId="58EFFE13" w14:textId="4569E50C" w:rsidR="00B7012A" w:rsidRPr="001439A9" w:rsidRDefault="002402B8" w:rsidP="0077518B">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15 </w:t>
            </w:r>
            <w:r w:rsidR="002A54A7" w:rsidRPr="001439A9">
              <w:rPr>
                <w:sz w:val="24"/>
                <w:szCs w:val="24"/>
              </w:rPr>
              <w:t>days</w:t>
            </w:r>
          </w:p>
        </w:tc>
        <w:tc>
          <w:tcPr>
            <w:tcW w:w="1461" w:type="dxa"/>
          </w:tcPr>
          <w:p w14:paraId="0DF82292" w14:textId="787BBC4D" w:rsidR="00B7012A" w:rsidRPr="001439A9" w:rsidRDefault="00353040" w:rsidP="0077518B">
            <w:pPr>
              <w:cnfStyle w:val="000000000000" w:firstRow="0" w:lastRow="0" w:firstColumn="0" w:lastColumn="0" w:oddVBand="0" w:evenVBand="0" w:oddHBand="0" w:evenHBand="0" w:firstRowFirstColumn="0" w:firstRowLastColumn="0" w:lastRowFirstColumn="0" w:lastRowLastColumn="0"/>
              <w:rPr>
                <w:sz w:val="24"/>
                <w:szCs w:val="24"/>
              </w:rPr>
            </w:pPr>
            <w:r w:rsidRPr="001439A9">
              <w:rPr>
                <w:sz w:val="24"/>
                <w:szCs w:val="24"/>
              </w:rPr>
              <w:t>10 days</w:t>
            </w:r>
          </w:p>
        </w:tc>
      </w:tr>
      <w:tr w:rsidR="00B7012A" w14:paraId="2F991D3B" w14:textId="4A69FC13" w:rsidTr="00B7012A">
        <w:trPr>
          <w:trHeight w:val="737"/>
        </w:trPr>
        <w:tc>
          <w:tcPr>
            <w:cnfStyle w:val="001000000000" w:firstRow="0" w:lastRow="0" w:firstColumn="1" w:lastColumn="0" w:oddVBand="0" w:evenVBand="0" w:oddHBand="0" w:evenHBand="0" w:firstRowFirstColumn="0" w:firstRowLastColumn="0" w:lastRowFirstColumn="0" w:lastRowLastColumn="0"/>
            <w:tcW w:w="6626" w:type="dxa"/>
          </w:tcPr>
          <w:p w14:paraId="4B56EA83" w14:textId="6CA879D1" w:rsidR="00B7012A" w:rsidRPr="001439A9" w:rsidRDefault="00B409C3" w:rsidP="0077518B">
            <w:pPr>
              <w:rPr>
                <w:b w:val="0"/>
                <w:bCs w:val="0"/>
                <w:sz w:val="24"/>
                <w:szCs w:val="24"/>
              </w:rPr>
            </w:pPr>
            <w:r w:rsidRPr="001439A9">
              <w:rPr>
                <w:b w:val="0"/>
                <w:bCs w:val="0"/>
                <w:sz w:val="24"/>
                <w:szCs w:val="24"/>
              </w:rPr>
              <w:t xml:space="preserve">Identifying the budget </w:t>
            </w:r>
            <w:r w:rsidR="004E069C" w:rsidRPr="001439A9">
              <w:rPr>
                <w:b w:val="0"/>
                <w:bCs w:val="0"/>
                <w:sz w:val="24"/>
                <w:szCs w:val="24"/>
              </w:rPr>
              <w:t>needed to implement the project plan</w:t>
            </w:r>
          </w:p>
        </w:tc>
        <w:tc>
          <w:tcPr>
            <w:tcW w:w="1461" w:type="dxa"/>
          </w:tcPr>
          <w:p w14:paraId="606F799B" w14:textId="370929BF" w:rsidR="00B7012A" w:rsidRPr="001439A9" w:rsidRDefault="002402B8" w:rsidP="0077518B">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20</w:t>
            </w:r>
            <w:r w:rsidR="004E069C" w:rsidRPr="001439A9">
              <w:rPr>
                <w:sz w:val="24"/>
                <w:szCs w:val="24"/>
              </w:rPr>
              <w:t xml:space="preserve"> days</w:t>
            </w:r>
          </w:p>
        </w:tc>
        <w:tc>
          <w:tcPr>
            <w:tcW w:w="1461" w:type="dxa"/>
          </w:tcPr>
          <w:p w14:paraId="5EF84209" w14:textId="43F03AB6" w:rsidR="00B7012A" w:rsidRPr="001439A9" w:rsidRDefault="00805627" w:rsidP="0077518B">
            <w:pPr>
              <w:cnfStyle w:val="000000000000" w:firstRow="0" w:lastRow="0" w:firstColumn="0" w:lastColumn="0" w:oddVBand="0" w:evenVBand="0" w:oddHBand="0" w:evenHBand="0" w:firstRowFirstColumn="0" w:firstRowLastColumn="0" w:lastRowFirstColumn="0" w:lastRowLastColumn="0"/>
              <w:rPr>
                <w:sz w:val="24"/>
                <w:szCs w:val="24"/>
              </w:rPr>
            </w:pPr>
            <w:r w:rsidRPr="001439A9">
              <w:rPr>
                <w:sz w:val="24"/>
                <w:szCs w:val="24"/>
              </w:rPr>
              <w:t>15 days</w:t>
            </w:r>
          </w:p>
        </w:tc>
      </w:tr>
      <w:tr w:rsidR="00B7012A" w14:paraId="19860FB0" w14:textId="51C2AE4F" w:rsidTr="00B7012A">
        <w:trPr>
          <w:trHeight w:val="698"/>
        </w:trPr>
        <w:tc>
          <w:tcPr>
            <w:cnfStyle w:val="001000000000" w:firstRow="0" w:lastRow="0" w:firstColumn="1" w:lastColumn="0" w:oddVBand="0" w:evenVBand="0" w:oddHBand="0" w:evenHBand="0" w:firstRowFirstColumn="0" w:firstRowLastColumn="0" w:lastRowFirstColumn="0" w:lastRowLastColumn="0"/>
            <w:tcW w:w="6626" w:type="dxa"/>
          </w:tcPr>
          <w:p w14:paraId="200325D2" w14:textId="420A91FE" w:rsidR="00B7012A" w:rsidRPr="001439A9" w:rsidRDefault="00471D11" w:rsidP="0077518B">
            <w:pPr>
              <w:rPr>
                <w:b w:val="0"/>
                <w:bCs w:val="0"/>
                <w:sz w:val="24"/>
                <w:szCs w:val="24"/>
              </w:rPr>
            </w:pPr>
            <w:r w:rsidRPr="001439A9">
              <w:rPr>
                <w:b w:val="0"/>
                <w:bCs w:val="0"/>
                <w:sz w:val="24"/>
                <w:szCs w:val="24"/>
              </w:rPr>
              <w:t xml:space="preserve">Identifying </w:t>
            </w:r>
            <w:r w:rsidR="003D0A52" w:rsidRPr="001439A9">
              <w:rPr>
                <w:b w:val="0"/>
                <w:bCs w:val="0"/>
                <w:sz w:val="24"/>
                <w:szCs w:val="24"/>
              </w:rPr>
              <w:t xml:space="preserve">and assessing </w:t>
            </w:r>
            <w:r w:rsidRPr="001439A9">
              <w:rPr>
                <w:b w:val="0"/>
                <w:bCs w:val="0"/>
                <w:sz w:val="24"/>
                <w:szCs w:val="24"/>
              </w:rPr>
              <w:t>the risks assoc</w:t>
            </w:r>
            <w:r w:rsidR="003D0A52" w:rsidRPr="001439A9">
              <w:rPr>
                <w:b w:val="0"/>
                <w:bCs w:val="0"/>
                <w:sz w:val="24"/>
                <w:szCs w:val="24"/>
              </w:rPr>
              <w:t>iated with the project</w:t>
            </w:r>
          </w:p>
        </w:tc>
        <w:tc>
          <w:tcPr>
            <w:tcW w:w="1461" w:type="dxa"/>
          </w:tcPr>
          <w:p w14:paraId="33CEA469" w14:textId="6949A129" w:rsidR="00B7012A" w:rsidRPr="001439A9" w:rsidRDefault="003D0A52" w:rsidP="0077518B">
            <w:pPr>
              <w:cnfStyle w:val="000000000000" w:firstRow="0" w:lastRow="0" w:firstColumn="0" w:lastColumn="0" w:oddVBand="0" w:evenVBand="0" w:oddHBand="0" w:evenHBand="0" w:firstRowFirstColumn="0" w:firstRowLastColumn="0" w:lastRowFirstColumn="0" w:lastRowLastColumn="0"/>
              <w:rPr>
                <w:sz w:val="24"/>
                <w:szCs w:val="24"/>
              </w:rPr>
            </w:pPr>
            <w:r w:rsidRPr="001439A9">
              <w:rPr>
                <w:sz w:val="24"/>
                <w:szCs w:val="24"/>
              </w:rPr>
              <w:t>15 days</w:t>
            </w:r>
          </w:p>
        </w:tc>
        <w:tc>
          <w:tcPr>
            <w:tcW w:w="1461" w:type="dxa"/>
          </w:tcPr>
          <w:p w14:paraId="34A5DDEC" w14:textId="0D2CE715" w:rsidR="00B7012A" w:rsidRPr="001439A9" w:rsidRDefault="003D0A52" w:rsidP="0077518B">
            <w:pPr>
              <w:cnfStyle w:val="000000000000" w:firstRow="0" w:lastRow="0" w:firstColumn="0" w:lastColumn="0" w:oddVBand="0" w:evenVBand="0" w:oddHBand="0" w:evenHBand="0" w:firstRowFirstColumn="0" w:firstRowLastColumn="0" w:lastRowFirstColumn="0" w:lastRowLastColumn="0"/>
              <w:rPr>
                <w:sz w:val="24"/>
                <w:szCs w:val="24"/>
              </w:rPr>
            </w:pPr>
            <w:r w:rsidRPr="001439A9">
              <w:rPr>
                <w:sz w:val="24"/>
                <w:szCs w:val="24"/>
              </w:rPr>
              <w:t>10 days</w:t>
            </w:r>
          </w:p>
        </w:tc>
      </w:tr>
      <w:tr w:rsidR="003D0A52" w14:paraId="16948992" w14:textId="77777777" w:rsidTr="00B7012A">
        <w:trPr>
          <w:trHeight w:val="698"/>
        </w:trPr>
        <w:tc>
          <w:tcPr>
            <w:cnfStyle w:val="001000000000" w:firstRow="0" w:lastRow="0" w:firstColumn="1" w:lastColumn="0" w:oddVBand="0" w:evenVBand="0" w:oddHBand="0" w:evenHBand="0" w:firstRowFirstColumn="0" w:firstRowLastColumn="0" w:lastRowFirstColumn="0" w:lastRowLastColumn="0"/>
            <w:tcW w:w="6626" w:type="dxa"/>
          </w:tcPr>
          <w:p w14:paraId="5FD0EC25" w14:textId="7E75790A" w:rsidR="003D0A52" w:rsidRPr="001439A9" w:rsidRDefault="003D0A52" w:rsidP="0077518B">
            <w:pPr>
              <w:rPr>
                <w:b w:val="0"/>
                <w:bCs w:val="0"/>
                <w:sz w:val="24"/>
                <w:szCs w:val="24"/>
              </w:rPr>
            </w:pPr>
            <w:r w:rsidRPr="001439A9">
              <w:rPr>
                <w:b w:val="0"/>
                <w:bCs w:val="0"/>
                <w:sz w:val="24"/>
                <w:szCs w:val="24"/>
              </w:rPr>
              <w:t>Implementation of self-</w:t>
            </w:r>
            <w:proofErr w:type="spellStart"/>
            <w:r w:rsidRPr="001439A9">
              <w:rPr>
                <w:b w:val="0"/>
                <w:bCs w:val="0"/>
                <w:sz w:val="24"/>
                <w:szCs w:val="24"/>
              </w:rPr>
              <w:t>check out</w:t>
            </w:r>
            <w:proofErr w:type="spellEnd"/>
            <w:r w:rsidRPr="001439A9">
              <w:rPr>
                <w:b w:val="0"/>
                <w:bCs w:val="0"/>
                <w:sz w:val="24"/>
                <w:szCs w:val="24"/>
              </w:rPr>
              <w:t xml:space="preserve"> tills in Lidl store </w:t>
            </w:r>
          </w:p>
        </w:tc>
        <w:tc>
          <w:tcPr>
            <w:tcW w:w="1461" w:type="dxa"/>
          </w:tcPr>
          <w:p w14:paraId="6D002CD1" w14:textId="3B177B98" w:rsidR="003D0A52" w:rsidRDefault="000A43B7" w:rsidP="0077518B">
            <w:pPr>
              <w:cnfStyle w:val="000000000000" w:firstRow="0" w:lastRow="0" w:firstColumn="0" w:lastColumn="0" w:oddVBand="0" w:evenVBand="0" w:oddHBand="0" w:evenHBand="0" w:firstRowFirstColumn="0" w:firstRowLastColumn="0" w:lastRowFirstColumn="0" w:lastRowLastColumn="0"/>
            </w:pPr>
            <w:r>
              <w:t>20 days</w:t>
            </w:r>
          </w:p>
        </w:tc>
        <w:tc>
          <w:tcPr>
            <w:tcW w:w="1461" w:type="dxa"/>
          </w:tcPr>
          <w:p w14:paraId="3AC444EA" w14:textId="0A46E002" w:rsidR="003D0A52" w:rsidRDefault="00AE0CE5" w:rsidP="0077518B">
            <w:pPr>
              <w:cnfStyle w:val="000000000000" w:firstRow="0" w:lastRow="0" w:firstColumn="0" w:lastColumn="0" w:oddVBand="0" w:evenVBand="0" w:oddHBand="0" w:evenHBand="0" w:firstRowFirstColumn="0" w:firstRowLastColumn="0" w:lastRowFirstColumn="0" w:lastRowLastColumn="0"/>
            </w:pPr>
            <w:r>
              <w:t>30</w:t>
            </w:r>
          </w:p>
        </w:tc>
      </w:tr>
      <w:tr w:rsidR="003D0A52" w14:paraId="7942560B" w14:textId="77777777" w:rsidTr="00B7012A">
        <w:trPr>
          <w:trHeight w:val="698"/>
        </w:trPr>
        <w:tc>
          <w:tcPr>
            <w:cnfStyle w:val="001000000000" w:firstRow="0" w:lastRow="0" w:firstColumn="1" w:lastColumn="0" w:oddVBand="0" w:evenVBand="0" w:oddHBand="0" w:evenHBand="0" w:firstRowFirstColumn="0" w:firstRowLastColumn="0" w:lastRowFirstColumn="0" w:lastRowLastColumn="0"/>
            <w:tcW w:w="6626" w:type="dxa"/>
          </w:tcPr>
          <w:p w14:paraId="20C46011" w14:textId="0BA770D2" w:rsidR="003D0A52" w:rsidRPr="001439A9" w:rsidRDefault="00AC12C1" w:rsidP="0077518B">
            <w:pPr>
              <w:rPr>
                <w:b w:val="0"/>
                <w:bCs w:val="0"/>
                <w:sz w:val="24"/>
                <w:szCs w:val="24"/>
              </w:rPr>
            </w:pPr>
            <w:proofErr w:type="gramStart"/>
            <w:r w:rsidRPr="001439A9">
              <w:rPr>
                <w:b w:val="0"/>
                <w:bCs w:val="0"/>
                <w:sz w:val="24"/>
                <w:szCs w:val="24"/>
              </w:rPr>
              <w:t xml:space="preserve">Training </w:t>
            </w:r>
            <w:r w:rsidR="00CE1D9A" w:rsidRPr="001439A9">
              <w:rPr>
                <w:b w:val="0"/>
                <w:bCs w:val="0"/>
                <w:sz w:val="24"/>
                <w:szCs w:val="24"/>
              </w:rPr>
              <w:t xml:space="preserve"> the</w:t>
            </w:r>
            <w:proofErr w:type="gramEnd"/>
            <w:r w:rsidR="00CE1D9A" w:rsidRPr="001439A9">
              <w:rPr>
                <w:b w:val="0"/>
                <w:bCs w:val="0"/>
                <w:sz w:val="24"/>
                <w:szCs w:val="24"/>
              </w:rPr>
              <w:t xml:space="preserve"> store employees on how to use the new tills</w:t>
            </w:r>
          </w:p>
        </w:tc>
        <w:tc>
          <w:tcPr>
            <w:tcW w:w="1461" w:type="dxa"/>
          </w:tcPr>
          <w:p w14:paraId="28A62679" w14:textId="4E132B4C" w:rsidR="003D0A52" w:rsidRDefault="00CE1D9A" w:rsidP="0077518B">
            <w:pPr>
              <w:cnfStyle w:val="000000000000" w:firstRow="0" w:lastRow="0" w:firstColumn="0" w:lastColumn="0" w:oddVBand="0" w:evenVBand="0" w:oddHBand="0" w:evenHBand="0" w:firstRowFirstColumn="0" w:firstRowLastColumn="0" w:lastRowFirstColumn="0" w:lastRowLastColumn="0"/>
            </w:pPr>
            <w:r>
              <w:t>7 days</w:t>
            </w:r>
          </w:p>
        </w:tc>
        <w:tc>
          <w:tcPr>
            <w:tcW w:w="1461" w:type="dxa"/>
          </w:tcPr>
          <w:p w14:paraId="091EAF93" w14:textId="370890E8" w:rsidR="003D0A52" w:rsidRDefault="0002754C" w:rsidP="0077518B">
            <w:pPr>
              <w:cnfStyle w:val="000000000000" w:firstRow="0" w:lastRow="0" w:firstColumn="0" w:lastColumn="0" w:oddVBand="0" w:evenVBand="0" w:oddHBand="0" w:evenHBand="0" w:firstRowFirstColumn="0" w:firstRowLastColumn="0" w:lastRowFirstColumn="0" w:lastRowLastColumn="0"/>
            </w:pPr>
            <w:r>
              <w:t>5 days</w:t>
            </w:r>
          </w:p>
        </w:tc>
      </w:tr>
      <w:tr w:rsidR="0002754C" w14:paraId="4623B757" w14:textId="77777777" w:rsidTr="00B7012A">
        <w:trPr>
          <w:trHeight w:val="698"/>
        </w:trPr>
        <w:tc>
          <w:tcPr>
            <w:cnfStyle w:val="001000000000" w:firstRow="0" w:lastRow="0" w:firstColumn="1" w:lastColumn="0" w:oddVBand="0" w:evenVBand="0" w:oddHBand="0" w:evenHBand="0" w:firstRowFirstColumn="0" w:firstRowLastColumn="0" w:lastRowFirstColumn="0" w:lastRowLastColumn="0"/>
            <w:tcW w:w="6626" w:type="dxa"/>
          </w:tcPr>
          <w:p w14:paraId="0E3E0793" w14:textId="335DF100" w:rsidR="0002754C" w:rsidRPr="001439A9" w:rsidRDefault="00B2591B" w:rsidP="0077518B">
            <w:pPr>
              <w:rPr>
                <w:b w:val="0"/>
                <w:bCs w:val="0"/>
                <w:sz w:val="24"/>
                <w:szCs w:val="24"/>
              </w:rPr>
            </w:pPr>
            <w:r w:rsidRPr="001439A9">
              <w:rPr>
                <w:b w:val="0"/>
                <w:bCs w:val="0"/>
                <w:sz w:val="24"/>
                <w:szCs w:val="24"/>
              </w:rPr>
              <w:t>Testing, quality assurance, trials</w:t>
            </w:r>
            <w:r w:rsidR="00731AC9" w:rsidRPr="001439A9">
              <w:rPr>
                <w:b w:val="0"/>
                <w:bCs w:val="0"/>
                <w:sz w:val="24"/>
                <w:szCs w:val="24"/>
              </w:rPr>
              <w:t xml:space="preserve"> will be made to assure the accuracy of new tills before delivering the new service</w:t>
            </w:r>
          </w:p>
        </w:tc>
        <w:tc>
          <w:tcPr>
            <w:tcW w:w="1461" w:type="dxa"/>
          </w:tcPr>
          <w:p w14:paraId="7CB53F35" w14:textId="26F326BF" w:rsidR="0002754C" w:rsidRDefault="001439A9" w:rsidP="0077518B">
            <w:pPr>
              <w:cnfStyle w:val="000000000000" w:firstRow="0" w:lastRow="0" w:firstColumn="0" w:lastColumn="0" w:oddVBand="0" w:evenVBand="0" w:oddHBand="0" w:evenHBand="0" w:firstRowFirstColumn="0" w:firstRowLastColumn="0" w:lastRowFirstColumn="0" w:lastRowLastColumn="0"/>
            </w:pPr>
            <w:r>
              <w:t>15 days</w:t>
            </w:r>
          </w:p>
        </w:tc>
        <w:tc>
          <w:tcPr>
            <w:tcW w:w="1461" w:type="dxa"/>
          </w:tcPr>
          <w:p w14:paraId="5046C5EB" w14:textId="3CDA5694" w:rsidR="0002754C" w:rsidRDefault="001439A9" w:rsidP="0077518B">
            <w:pPr>
              <w:cnfStyle w:val="000000000000" w:firstRow="0" w:lastRow="0" w:firstColumn="0" w:lastColumn="0" w:oddVBand="0" w:evenVBand="0" w:oddHBand="0" w:evenHBand="0" w:firstRowFirstColumn="0" w:firstRowLastColumn="0" w:lastRowFirstColumn="0" w:lastRowLastColumn="0"/>
            </w:pPr>
            <w:r>
              <w:t>15 days</w:t>
            </w:r>
          </w:p>
        </w:tc>
      </w:tr>
    </w:tbl>
    <w:p w14:paraId="2E6D6C59" w14:textId="09EB8EA3" w:rsidR="00BE6F86" w:rsidRDefault="003C6964" w:rsidP="00AE451A">
      <w:pPr>
        <w:ind w:left="3600" w:firstLine="720"/>
      </w:pPr>
      <w:r>
        <w:t>Source: own</w:t>
      </w:r>
    </w:p>
    <w:p w14:paraId="616A2BA2" w14:textId="00B6323D" w:rsidR="002402B8" w:rsidRPr="00AE451A" w:rsidRDefault="002402B8" w:rsidP="0077518B">
      <w:pPr>
        <w:rPr>
          <w:sz w:val="24"/>
          <w:szCs w:val="24"/>
        </w:rPr>
      </w:pPr>
      <w:r w:rsidRPr="00AE451A">
        <w:rPr>
          <w:sz w:val="24"/>
          <w:szCs w:val="24"/>
        </w:rPr>
        <w:t xml:space="preserve">As it can be seen, the accuracy of timescale </w:t>
      </w:r>
      <w:r w:rsidR="00BC2943" w:rsidRPr="00AE451A">
        <w:rPr>
          <w:sz w:val="24"/>
          <w:szCs w:val="24"/>
        </w:rPr>
        <w:t>planned on project plan was</w:t>
      </w:r>
      <w:r w:rsidR="009066C7" w:rsidRPr="00AE451A">
        <w:rPr>
          <w:sz w:val="24"/>
          <w:szCs w:val="24"/>
        </w:rPr>
        <w:t xml:space="preserve"> quite similar comparing to the </w:t>
      </w:r>
      <w:r w:rsidR="00F94EC9" w:rsidRPr="00AE451A">
        <w:rPr>
          <w:sz w:val="24"/>
          <w:szCs w:val="24"/>
        </w:rPr>
        <w:t>real time</w:t>
      </w:r>
      <w:r w:rsidR="00162E40" w:rsidRPr="00AE451A">
        <w:rPr>
          <w:sz w:val="24"/>
          <w:szCs w:val="24"/>
        </w:rPr>
        <w:t xml:space="preserve"> that every task took to be completely done. There were some minor changes such as finding the right supplie</w:t>
      </w:r>
      <w:r w:rsidR="003D571E" w:rsidRPr="00AE451A">
        <w:rPr>
          <w:sz w:val="24"/>
          <w:szCs w:val="24"/>
        </w:rPr>
        <w:t>rs</w:t>
      </w:r>
      <w:r w:rsidR="00220B19" w:rsidRPr="00AE451A">
        <w:rPr>
          <w:sz w:val="24"/>
          <w:szCs w:val="24"/>
        </w:rPr>
        <w:t xml:space="preserve"> of materials and workers which took 15 days more than it was actually planned</w:t>
      </w:r>
      <w:r w:rsidR="00AE0CE5" w:rsidRPr="00AE451A">
        <w:rPr>
          <w:sz w:val="24"/>
          <w:szCs w:val="24"/>
        </w:rPr>
        <w:t xml:space="preserve">, </w:t>
      </w:r>
      <w:r w:rsidR="003D571E" w:rsidRPr="00AE451A">
        <w:rPr>
          <w:sz w:val="24"/>
          <w:szCs w:val="24"/>
        </w:rPr>
        <w:t>or the implementation of the self-checkout tills which</w:t>
      </w:r>
      <w:r w:rsidR="0065570D" w:rsidRPr="00AE451A">
        <w:rPr>
          <w:sz w:val="24"/>
          <w:szCs w:val="24"/>
        </w:rPr>
        <w:t xml:space="preserve"> turned to take 10 days more than the planned time. However, the </w:t>
      </w:r>
      <w:r w:rsidR="003C6964" w:rsidRPr="00AE451A">
        <w:rPr>
          <w:sz w:val="24"/>
          <w:szCs w:val="24"/>
        </w:rPr>
        <w:t>total</w:t>
      </w:r>
      <w:r w:rsidR="0065570D" w:rsidRPr="00AE451A">
        <w:rPr>
          <w:sz w:val="24"/>
          <w:szCs w:val="24"/>
        </w:rPr>
        <w:t xml:space="preserve"> </w:t>
      </w:r>
      <w:r w:rsidR="0021416A" w:rsidRPr="00AE451A">
        <w:rPr>
          <w:sz w:val="24"/>
          <w:szCs w:val="24"/>
        </w:rPr>
        <w:t>time that took the project to be completely</w:t>
      </w:r>
      <w:r w:rsidR="004601EE" w:rsidRPr="00AE451A">
        <w:rPr>
          <w:sz w:val="24"/>
          <w:szCs w:val="24"/>
        </w:rPr>
        <w:t xml:space="preserve"> done was within the</w:t>
      </w:r>
      <w:r w:rsidR="003C6964" w:rsidRPr="00AE451A">
        <w:rPr>
          <w:sz w:val="24"/>
          <w:szCs w:val="24"/>
        </w:rPr>
        <w:t xml:space="preserve"> timescale planned of 6 months. </w:t>
      </w:r>
    </w:p>
    <w:p w14:paraId="698FF375" w14:textId="2A1285DF" w:rsidR="00AE451A" w:rsidRDefault="00BF462A" w:rsidP="0077518B">
      <w:pPr>
        <w:rPr>
          <w:b/>
          <w:bCs/>
          <w:sz w:val="24"/>
          <w:szCs w:val="24"/>
        </w:rPr>
      </w:pPr>
      <w:r w:rsidRPr="00AE451A">
        <w:rPr>
          <w:b/>
          <w:bCs/>
          <w:sz w:val="24"/>
          <w:szCs w:val="24"/>
        </w:rPr>
        <w:t>Budget</w:t>
      </w:r>
    </w:p>
    <w:p w14:paraId="23A68E0F" w14:textId="386D6CE6" w:rsidR="00372942" w:rsidRDefault="0030237E" w:rsidP="0077518B">
      <w:pPr>
        <w:rPr>
          <w:sz w:val="24"/>
          <w:szCs w:val="24"/>
        </w:rPr>
      </w:pPr>
      <w:r w:rsidRPr="0030237E">
        <w:rPr>
          <w:sz w:val="24"/>
          <w:szCs w:val="24"/>
        </w:rPr>
        <w:t>Before the</w:t>
      </w:r>
      <w:r>
        <w:rPr>
          <w:sz w:val="24"/>
          <w:szCs w:val="24"/>
        </w:rPr>
        <w:t xml:space="preserve"> self-checkout tills were </w:t>
      </w:r>
      <w:r w:rsidR="00647091">
        <w:rPr>
          <w:sz w:val="24"/>
          <w:szCs w:val="24"/>
        </w:rPr>
        <w:t>implemented, the project manager</w:t>
      </w:r>
      <w:r w:rsidR="00A66A53">
        <w:rPr>
          <w:sz w:val="24"/>
          <w:szCs w:val="24"/>
        </w:rPr>
        <w:t xml:space="preserve"> planned the budget </w:t>
      </w:r>
      <w:r w:rsidR="00777C05">
        <w:rPr>
          <w:sz w:val="24"/>
          <w:szCs w:val="24"/>
        </w:rPr>
        <w:t>that Lidl company was willing to</w:t>
      </w:r>
      <w:r w:rsidR="00D158A5">
        <w:rPr>
          <w:sz w:val="24"/>
          <w:szCs w:val="24"/>
        </w:rPr>
        <w:t xml:space="preserve"> invest in order to deliver this service. </w:t>
      </w:r>
      <w:r w:rsidR="00F904E7">
        <w:rPr>
          <w:sz w:val="24"/>
          <w:szCs w:val="24"/>
        </w:rPr>
        <w:t>The estimated budg</w:t>
      </w:r>
      <w:r w:rsidR="00F15E59">
        <w:rPr>
          <w:sz w:val="24"/>
          <w:szCs w:val="24"/>
        </w:rPr>
        <w:t xml:space="preserve">et and the real </w:t>
      </w:r>
      <w:proofErr w:type="gramStart"/>
      <w:r w:rsidR="00F15E59">
        <w:rPr>
          <w:sz w:val="24"/>
          <w:szCs w:val="24"/>
        </w:rPr>
        <w:t xml:space="preserve">budget </w:t>
      </w:r>
      <w:r w:rsidR="00DA62C1">
        <w:rPr>
          <w:sz w:val="24"/>
          <w:szCs w:val="24"/>
        </w:rPr>
        <w:t xml:space="preserve"> spent</w:t>
      </w:r>
      <w:proofErr w:type="gramEnd"/>
      <w:r w:rsidR="00DA62C1">
        <w:rPr>
          <w:sz w:val="24"/>
          <w:szCs w:val="24"/>
        </w:rPr>
        <w:t xml:space="preserve"> will be demonstrated as below:</w:t>
      </w:r>
    </w:p>
    <w:p w14:paraId="58F78B12" w14:textId="77777777" w:rsidR="002E1EC8" w:rsidRDefault="002E1EC8" w:rsidP="0077518B">
      <w:pPr>
        <w:rPr>
          <w:sz w:val="24"/>
          <w:szCs w:val="24"/>
        </w:rPr>
      </w:pPr>
    </w:p>
    <w:p w14:paraId="54EE7688" w14:textId="5057192B" w:rsidR="002E1EC8" w:rsidRPr="002E1EC8" w:rsidRDefault="002E1EC8" w:rsidP="0077518B">
      <w:pPr>
        <w:rPr>
          <w:b/>
          <w:bCs/>
          <w:i/>
          <w:iCs/>
          <w:sz w:val="24"/>
          <w:szCs w:val="24"/>
        </w:rPr>
      </w:pPr>
      <w:r w:rsidRPr="002E1EC8">
        <w:rPr>
          <w:b/>
          <w:bCs/>
          <w:i/>
          <w:iCs/>
          <w:sz w:val="24"/>
          <w:szCs w:val="24"/>
        </w:rPr>
        <w:tab/>
      </w:r>
      <w:r w:rsidRPr="002E1EC8">
        <w:rPr>
          <w:b/>
          <w:bCs/>
          <w:i/>
          <w:iCs/>
          <w:sz w:val="24"/>
          <w:szCs w:val="24"/>
        </w:rPr>
        <w:tab/>
      </w:r>
      <w:r w:rsidRPr="002E1EC8">
        <w:rPr>
          <w:b/>
          <w:bCs/>
          <w:i/>
          <w:iCs/>
          <w:sz w:val="24"/>
          <w:szCs w:val="24"/>
        </w:rPr>
        <w:tab/>
      </w:r>
      <w:r w:rsidRPr="00E455AC">
        <w:rPr>
          <w:b/>
          <w:bCs/>
          <w:i/>
          <w:iCs/>
          <w:sz w:val="28"/>
          <w:szCs w:val="28"/>
        </w:rPr>
        <w:t>Budget for “self-checkout tills” project plan</w:t>
      </w:r>
    </w:p>
    <w:tbl>
      <w:tblPr>
        <w:tblStyle w:val="TableGrid"/>
        <w:tblW w:w="9194" w:type="dxa"/>
        <w:tblLook w:val="0020" w:firstRow="1" w:lastRow="0" w:firstColumn="0" w:lastColumn="0" w:noHBand="0" w:noVBand="0"/>
      </w:tblPr>
      <w:tblGrid>
        <w:gridCol w:w="3539"/>
        <w:gridCol w:w="2835"/>
        <w:gridCol w:w="2820"/>
      </w:tblGrid>
      <w:tr w:rsidR="0008233C" w14:paraId="25E3C9FF" w14:textId="77777777" w:rsidTr="00E54231">
        <w:trPr>
          <w:trHeight w:val="627"/>
        </w:trPr>
        <w:tc>
          <w:tcPr>
            <w:tcW w:w="3539" w:type="dxa"/>
          </w:tcPr>
          <w:p w14:paraId="5A6C0DE8" w14:textId="066EEE8A" w:rsidR="0008233C" w:rsidRPr="004360EF" w:rsidRDefault="007142C6" w:rsidP="0077518B">
            <w:pPr>
              <w:rPr>
                <w:b/>
                <w:bCs/>
                <w:sz w:val="32"/>
                <w:szCs w:val="32"/>
              </w:rPr>
            </w:pPr>
            <w:r>
              <w:rPr>
                <w:b/>
                <w:bCs/>
                <w:sz w:val="32"/>
                <w:szCs w:val="32"/>
              </w:rPr>
              <w:t>Project plan</w:t>
            </w:r>
          </w:p>
        </w:tc>
        <w:tc>
          <w:tcPr>
            <w:tcW w:w="2835" w:type="dxa"/>
          </w:tcPr>
          <w:p w14:paraId="7E5E5159" w14:textId="710CC4D9" w:rsidR="0008233C" w:rsidRPr="004360EF" w:rsidRDefault="005A456F" w:rsidP="0077518B">
            <w:pPr>
              <w:rPr>
                <w:b/>
                <w:bCs/>
                <w:sz w:val="32"/>
                <w:szCs w:val="32"/>
              </w:rPr>
            </w:pPr>
            <w:r w:rsidRPr="004360EF">
              <w:rPr>
                <w:b/>
                <w:bCs/>
                <w:sz w:val="32"/>
                <w:szCs w:val="32"/>
              </w:rPr>
              <w:t>Estimated cost</w:t>
            </w:r>
          </w:p>
        </w:tc>
        <w:tc>
          <w:tcPr>
            <w:tcW w:w="2820" w:type="dxa"/>
          </w:tcPr>
          <w:p w14:paraId="0363C75C" w14:textId="77409376" w:rsidR="0008233C" w:rsidRPr="004360EF" w:rsidRDefault="002D0BE4" w:rsidP="0077518B">
            <w:pPr>
              <w:rPr>
                <w:b/>
                <w:bCs/>
                <w:sz w:val="32"/>
                <w:szCs w:val="32"/>
              </w:rPr>
            </w:pPr>
            <w:r w:rsidRPr="004360EF">
              <w:rPr>
                <w:b/>
                <w:bCs/>
                <w:sz w:val="32"/>
                <w:szCs w:val="32"/>
              </w:rPr>
              <w:t>The real cost</w:t>
            </w:r>
          </w:p>
        </w:tc>
      </w:tr>
      <w:tr w:rsidR="0008233C" w14:paraId="6E0F99CD" w14:textId="77777777" w:rsidTr="00E54231">
        <w:trPr>
          <w:trHeight w:val="627"/>
        </w:trPr>
        <w:tc>
          <w:tcPr>
            <w:tcW w:w="3539" w:type="dxa"/>
          </w:tcPr>
          <w:p w14:paraId="2EC9109B" w14:textId="2DE719EC" w:rsidR="0008233C" w:rsidRDefault="00122ECF" w:rsidP="0077518B">
            <w:pPr>
              <w:rPr>
                <w:sz w:val="24"/>
                <w:szCs w:val="24"/>
              </w:rPr>
            </w:pPr>
            <w:r>
              <w:rPr>
                <w:sz w:val="24"/>
                <w:szCs w:val="24"/>
              </w:rPr>
              <w:lastRenderedPageBreak/>
              <w:t>5x self-checkout tills</w:t>
            </w:r>
          </w:p>
        </w:tc>
        <w:tc>
          <w:tcPr>
            <w:tcW w:w="2835" w:type="dxa"/>
          </w:tcPr>
          <w:p w14:paraId="728EE365" w14:textId="60574E1D" w:rsidR="0008233C" w:rsidRDefault="003E021D" w:rsidP="0077518B">
            <w:pPr>
              <w:rPr>
                <w:sz w:val="24"/>
                <w:szCs w:val="24"/>
              </w:rPr>
            </w:pPr>
            <w:r>
              <w:rPr>
                <w:sz w:val="24"/>
                <w:szCs w:val="24"/>
              </w:rPr>
              <w:t xml:space="preserve">£20.000 each = </w:t>
            </w:r>
            <w:r w:rsidR="00F01F10">
              <w:rPr>
                <w:sz w:val="24"/>
                <w:szCs w:val="24"/>
              </w:rPr>
              <w:t>£100.000</w:t>
            </w:r>
          </w:p>
        </w:tc>
        <w:tc>
          <w:tcPr>
            <w:tcW w:w="2820" w:type="dxa"/>
          </w:tcPr>
          <w:p w14:paraId="6EB698C4" w14:textId="082DBB20" w:rsidR="0008233C" w:rsidRDefault="00F50145" w:rsidP="0077518B">
            <w:pPr>
              <w:rPr>
                <w:sz w:val="24"/>
                <w:szCs w:val="24"/>
              </w:rPr>
            </w:pPr>
            <w:r>
              <w:rPr>
                <w:sz w:val="24"/>
                <w:szCs w:val="24"/>
              </w:rPr>
              <w:t>£90.000</w:t>
            </w:r>
          </w:p>
        </w:tc>
      </w:tr>
      <w:tr w:rsidR="0008233C" w14:paraId="67A76881" w14:textId="77777777" w:rsidTr="00E54231">
        <w:trPr>
          <w:trHeight w:val="627"/>
        </w:trPr>
        <w:tc>
          <w:tcPr>
            <w:tcW w:w="3539" w:type="dxa"/>
          </w:tcPr>
          <w:p w14:paraId="678C3E63" w14:textId="35E92DDA" w:rsidR="0008233C" w:rsidRDefault="00F50145" w:rsidP="0077518B">
            <w:pPr>
              <w:rPr>
                <w:sz w:val="24"/>
                <w:szCs w:val="24"/>
              </w:rPr>
            </w:pPr>
            <w:r>
              <w:rPr>
                <w:sz w:val="24"/>
                <w:szCs w:val="24"/>
              </w:rPr>
              <w:t>Delivery cost</w:t>
            </w:r>
          </w:p>
        </w:tc>
        <w:tc>
          <w:tcPr>
            <w:tcW w:w="2835" w:type="dxa"/>
          </w:tcPr>
          <w:p w14:paraId="0A4251FB" w14:textId="247E51A0" w:rsidR="0008233C" w:rsidRDefault="00E54231" w:rsidP="0077518B">
            <w:pPr>
              <w:rPr>
                <w:sz w:val="24"/>
                <w:szCs w:val="24"/>
              </w:rPr>
            </w:pPr>
            <w:r>
              <w:rPr>
                <w:sz w:val="24"/>
                <w:szCs w:val="24"/>
              </w:rPr>
              <w:t>£</w:t>
            </w:r>
            <w:r w:rsidR="007567B0">
              <w:rPr>
                <w:sz w:val="24"/>
                <w:szCs w:val="24"/>
              </w:rPr>
              <w:t>1250</w:t>
            </w:r>
          </w:p>
        </w:tc>
        <w:tc>
          <w:tcPr>
            <w:tcW w:w="2820" w:type="dxa"/>
          </w:tcPr>
          <w:p w14:paraId="2D4FC0E2" w14:textId="28CCADC5" w:rsidR="0008233C" w:rsidRDefault="00B43FDA" w:rsidP="0077518B">
            <w:pPr>
              <w:rPr>
                <w:sz w:val="24"/>
                <w:szCs w:val="24"/>
              </w:rPr>
            </w:pPr>
            <w:r>
              <w:rPr>
                <w:sz w:val="24"/>
                <w:szCs w:val="24"/>
              </w:rPr>
              <w:t>1300£</w:t>
            </w:r>
          </w:p>
        </w:tc>
      </w:tr>
      <w:tr w:rsidR="0008233C" w14:paraId="5A81E370" w14:textId="77777777" w:rsidTr="00E54231">
        <w:trPr>
          <w:trHeight w:val="627"/>
        </w:trPr>
        <w:tc>
          <w:tcPr>
            <w:tcW w:w="3539" w:type="dxa"/>
          </w:tcPr>
          <w:p w14:paraId="1C6104DE" w14:textId="329655BC" w:rsidR="0008233C" w:rsidRDefault="00B43FDA" w:rsidP="0077518B">
            <w:pPr>
              <w:rPr>
                <w:sz w:val="24"/>
                <w:szCs w:val="24"/>
              </w:rPr>
            </w:pPr>
            <w:r>
              <w:rPr>
                <w:sz w:val="24"/>
                <w:szCs w:val="24"/>
              </w:rPr>
              <w:t>Installation of</w:t>
            </w:r>
            <w:r w:rsidR="00CE7088">
              <w:rPr>
                <w:sz w:val="24"/>
                <w:szCs w:val="24"/>
              </w:rPr>
              <w:t xml:space="preserve"> tills</w:t>
            </w:r>
          </w:p>
        </w:tc>
        <w:tc>
          <w:tcPr>
            <w:tcW w:w="2835" w:type="dxa"/>
          </w:tcPr>
          <w:p w14:paraId="5104709F" w14:textId="6EF18475" w:rsidR="0008233C" w:rsidRDefault="00CE7088" w:rsidP="0077518B">
            <w:pPr>
              <w:rPr>
                <w:sz w:val="24"/>
                <w:szCs w:val="24"/>
              </w:rPr>
            </w:pPr>
            <w:r>
              <w:rPr>
                <w:sz w:val="24"/>
                <w:szCs w:val="24"/>
              </w:rPr>
              <w:t>£3500</w:t>
            </w:r>
          </w:p>
        </w:tc>
        <w:tc>
          <w:tcPr>
            <w:tcW w:w="2820" w:type="dxa"/>
          </w:tcPr>
          <w:p w14:paraId="3261518A" w14:textId="269B3639" w:rsidR="0008233C" w:rsidRDefault="00F81EE8" w:rsidP="0077518B">
            <w:pPr>
              <w:rPr>
                <w:sz w:val="24"/>
                <w:szCs w:val="24"/>
              </w:rPr>
            </w:pPr>
            <w:r>
              <w:rPr>
                <w:sz w:val="24"/>
                <w:szCs w:val="24"/>
              </w:rPr>
              <w:t>£4000</w:t>
            </w:r>
          </w:p>
        </w:tc>
      </w:tr>
      <w:tr w:rsidR="00F81EE8" w14:paraId="4E9C1DC0" w14:textId="77777777" w:rsidTr="00E54231">
        <w:trPr>
          <w:trHeight w:val="627"/>
        </w:trPr>
        <w:tc>
          <w:tcPr>
            <w:tcW w:w="3539" w:type="dxa"/>
          </w:tcPr>
          <w:p w14:paraId="369920FB" w14:textId="4492903B" w:rsidR="00F81EE8" w:rsidRDefault="00934E40" w:rsidP="0077518B">
            <w:pPr>
              <w:rPr>
                <w:sz w:val="24"/>
                <w:szCs w:val="24"/>
              </w:rPr>
            </w:pPr>
            <w:r>
              <w:rPr>
                <w:sz w:val="24"/>
                <w:szCs w:val="24"/>
              </w:rPr>
              <w:t xml:space="preserve">Training of </w:t>
            </w:r>
            <w:r w:rsidR="00E33EF3">
              <w:rPr>
                <w:sz w:val="24"/>
                <w:szCs w:val="24"/>
              </w:rPr>
              <w:t>store employees</w:t>
            </w:r>
          </w:p>
        </w:tc>
        <w:tc>
          <w:tcPr>
            <w:tcW w:w="2835" w:type="dxa"/>
          </w:tcPr>
          <w:p w14:paraId="2B930B43" w14:textId="34AC4916" w:rsidR="00F81EE8" w:rsidRDefault="001F7175" w:rsidP="0077518B">
            <w:pPr>
              <w:rPr>
                <w:sz w:val="24"/>
                <w:szCs w:val="24"/>
              </w:rPr>
            </w:pPr>
            <w:r>
              <w:rPr>
                <w:sz w:val="24"/>
                <w:szCs w:val="24"/>
              </w:rPr>
              <w:t>£2000</w:t>
            </w:r>
          </w:p>
        </w:tc>
        <w:tc>
          <w:tcPr>
            <w:tcW w:w="2820" w:type="dxa"/>
          </w:tcPr>
          <w:p w14:paraId="4323C728" w14:textId="53B7EC07" w:rsidR="00F81EE8" w:rsidRDefault="001F7175" w:rsidP="0077518B">
            <w:pPr>
              <w:rPr>
                <w:sz w:val="24"/>
                <w:szCs w:val="24"/>
              </w:rPr>
            </w:pPr>
            <w:r>
              <w:rPr>
                <w:sz w:val="24"/>
                <w:szCs w:val="24"/>
              </w:rPr>
              <w:t>£1500</w:t>
            </w:r>
          </w:p>
        </w:tc>
      </w:tr>
      <w:tr w:rsidR="001F7175" w14:paraId="57F730D3" w14:textId="77777777" w:rsidTr="00E54231">
        <w:trPr>
          <w:trHeight w:val="627"/>
        </w:trPr>
        <w:tc>
          <w:tcPr>
            <w:tcW w:w="3539" w:type="dxa"/>
          </w:tcPr>
          <w:p w14:paraId="664BC488" w14:textId="5F123F34" w:rsidR="001F7175" w:rsidRPr="004360EF" w:rsidRDefault="001F7175" w:rsidP="0077518B">
            <w:pPr>
              <w:rPr>
                <w:b/>
                <w:bCs/>
                <w:sz w:val="28"/>
                <w:szCs w:val="28"/>
              </w:rPr>
            </w:pPr>
            <w:r w:rsidRPr="004360EF">
              <w:rPr>
                <w:b/>
                <w:bCs/>
                <w:sz w:val="28"/>
                <w:szCs w:val="28"/>
              </w:rPr>
              <w:t>Total cost</w:t>
            </w:r>
          </w:p>
        </w:tc>
        <w:tc>
          <w:tcPr>
            <w:tcW w:w="2835" w:type="dxa"/>
          </w:tcPr>
          <w:p w14:paraId="03BF8EA6" w14:textId="0B5B1F3D" w:rsidR="001F7175" w:rsidRPr="004360EF" w:rsidRDefault="00F5458D" w:rsidP="0077518B">
            <w:pPr>
              <w:rPr>
                <w:b/>
                <w:bCs/>
                <w:sz w:val="28"/>
                <w:szCs w:val="28"/>
              </w:rPr>
            </w:pPr>
            <w:r w:rsidRPr="004360EF">
              <w:rPr>
                <w:b/>
                <w:bCs/>
                <w:sz w:val="28"/>
                <w:szCs w:val="28"/>
              </w:rPr>
              <w:t>£106,750</w:t>
            </w:r>
          </w:p>
        </w:tc>
        <w:tc>
          <w:tcPr>
            <w:tcW w:w="2820" w:type="dxa"/>
          </w:tcPr>
          <w:p w14:paraId="66D0165F" w14:textId="6F34DC16" w:rsidR="001F7175" w:rsidRPr="004360EF" w:rsidRDefault="00666A00" w:rsidP="0077518B">
            <w:pPr>
              <w:rPr>
                <w:b/>
                <w:bCs/>
                <w:sz w:val="28"/>
                <w:szCs w:val="28"/>
              </w:rPr>
            </w:pPr>
            <w:r w:rsidRPr="004360EF">
              <w:rPr>
                <w:b/>
                <w:bCs/>
                <w:sz w:val="28"/>
                <w:szCs w:val="28"/>
              </w:rPr>
              <w:t>£96,800</w:t>
            </w:r>
          </w:p>
        </w:tc>
      </w:tr>
    </w:tbl>
    <w:p w14:paraId="75DBC539" w14:textId="7BC5C956" w:rsidR="00DA62C1" w:rsidRDefault="001F7175" w:rsidP="001F7175">
      <w:pPr>
        <w:ind w:left="2880" w:firstLine="720"/>
        <w:rPr>
          <w:sz w:val="24"/>
          <w:szCs w:val="24"/>
        </w:rPr>
      </w:pPr>
      <w:r>
        <w:rPr>
          <w:sz w:val="24"/>
          <w:szCs w:val="24"/>
        </w:rPr>
        <w:t>Source: own</w:t>
      </w:r>
    </w:p>
    <w:p w14:paraId="6DC9E931" w14:textId="7603EDDD" w:rsidR="001F7175" w:rsidRDefault="001F7175" w:rsidP="001F7175">
      <w:pPr>
        <w:rPr>
          <w:sz w:val="24"/>
          <w:szCs w:val="24"/>
        </w:rPr>
      </w:pPr>
    </w:p>
    <w:p w14:paraId="0FC93B3D" w14:textId="7BD243D3" w:rsidR="001F7175" w:rsidRDefault="001F7175" w:rsidP="001F7175">
      <w:pPr>
        <w:rPr>
          <w:sz w:val="24"/>
          <w:szCs w:val="24"/>
        </w:rPr>
      </w:pPr>
      <w:r>
        <w:rPr>
          <w:sz w:val="24"/>
          <w:szCs w:val="24"/>
        </w:rPr>
        <w:t xml:space="preserve">As it can be seen </w:t>
      </w:r>
      <w:r w:rsidR="00E455AC">
        <w:rPr>
          <w:sz w:val="24"/>
          <w:szCs w:val="24"/>
        </w:rPr>
        <w:t>the total cost estimated on project plan was £106,750</w:t>
      </w:r>
      <w:r w:rsidR="00E43606">
        <w:rPr>
          <w:sz w:val="24"/>
          <w:szCs w:val="24"/>
        </w:rPr>
        <w:t xml:space="preserve"> where the majority of money would be spent on purchasing</w:t>
      </w:r>
      <w:r w:rsidR="00CE4DBD">
        <w:rPr>
          <w:sz w:val="24"/>
          <w:szCs w:val="24"/>
        </w:rPr>
        <w:t xml:space="preserve"> five</w:t>
      </w:r>
      <w:r w:rsidR="00E43606">
        <w:rPr>
          <w:sz w:val="24"/>
          <w:szCs w:val="24"/>
        </w:rPr>
        <w:t xml:space="preserve"> tills</w:t>
      </w:r>
      <w:r w:rsidR="00CE4DBD">
        <w:rPr>
          <w:sz w:val="24"/>
          <w:szCs w:val="24"/>
        </w:rPr>
        <w:t xml:space="preserve"> that would cost £100</w:t>
      </w:r>
      <w:r w:rsidR="00E43606">
        <w:rPr>
          <w:sz w:val="24"/>
          <w:szCs w:val="24"/>
        </w:rPr>
        <w:t>.</w:t>
      </w:r>
      <w:r w:rsidR="00A30E3C">
        <w:rPr>
          <w:sz w:val="24"/>
          <w:szCs w:val="24"/>
        </w:rPr>
        <w:t>000.</w:t>
      </w:r>
      <w:r w:rsidR="00E43606">
        <w:rPr>
          <w:sz w:val="24"/>
          <w:szCs w:val="24"/>
        </w:rPr>
        <w:t xml:space="preserve"> </w:t>
      </w:r>
      <w:r w:rsidR="00CE4DBD">
        <w:rPr>
          <w:sz w:val="24"/>
          <w:szCs w:val="24"/>
        </w:rPr>
        <w:t xml:space="preserve">However, </w:t>
      </w:r>
      <w:r w:rsidR="00507A26">
        <w:rPr>
          <w:sz w:val="24"/>
          <w:szCs w:val="24"/>
        </w:rPr>
        <w:t>by collaborating with quality suppliers, the tills were managed to</w:t>
      </w:r>
      <w:r w:rsidR="00581B2F">
        <w:rPr>
          <w:sz w:val="24"/>
          <w:szCs w:val="24"/>
        </w:rPr>
        <w:t xml:space="preserve"> be purchased on £90.000 which saved the company </w:t>
      </w:r>
      <w:r w:rsidR="00C611C4">
        <w:rPr>
          <w:sz w:val="24"/>
          <w:szCs w:val="24"/>
        </w:rPr>
        <w:t xml:space="preserve">£10.000. </w:t>
      </w:r>
      <w:r w:rsidR="0007452A">
        <w:rPr>
          <w:sz w:val="24"/>
          <w:szCs w:val="24"/>
        </w:rPr>
        <w:t xml:space="preserve"> The outcome of project plan budget is positive as</w:t>
      </w:r>
      <w:r w:rsidR="007E4A4F">
        <w:rPr>
          <w:sz w:val="24"/>
          <w:szCs w:val="24"/>
        </w:rPr>
        <w:t xml:space="preserve"> the company managed to implement the tills </w:t>
      </w:r>
      <w:r w:rsidR="003023AA">
        <w:rPr>
          <w:sz w:val="24"/>
          <w:szCs w:val="24"/>
        </w:rPr>
        <w:t>within the planned budget.</w:t>
      </w:r>
    </w:p>
    <w:p w14:paraId="6263B165" w14:textId="3E3F5931" w:rsidR="00BD3B40" w:rsidRDefault="000D327B" w:rsidP="000D327B">
      <w:pPr>
        <w:pStyle w:val="Heading1"/>
        <w:rPr>
          <w:sz w:val="36"/>
          <w:szCs w:val="36"/>
        </w:rPr>
      </w:pPr>
      <w:bookmarkStart w:id="7" w:name="_Toc41429691"/>
      <w:r w:rsidRPr="000D327B">
        <w:rPr>
          <w:sz w:val="36"/>
          <w:szCs w:val="36"/>
        </w:rPr>
        <w:t xml:space="preserve">Risks that could </w:t>
      </w:r>
      <w:r w:rsidR="00290240">
        <w:rPr>
          <w:sz w:val="36"/>
          <w:szCs w:val="36"/>
        </w:rPr>
        <w:t>have</w:t>
      </w:r>
      <w:r w:rsidRPr="000D327B">
        <w:rPr>
          <w:sz w:val="36"/>
          <w:szCs w:val="36"/>
        </w:rPr>
        <w:t xml:space="preserve"> identified earlier</w:t>
      </w:r>
      <w:bookmarkEnd w:id="7"/>
      <w:r w:rsidRPr="000D327B">
        <w:rPr>
          <w:sz w:val="36"/>
          <w:szCs w:val="36"/>
        </w:rPr>
        <w:t xml:space="preserve"> </w:t>
      </w:r>
    </w:p>
    <w:p w14:paraId="5B3EDF4F" w14:textId="0205D78D" w:rsidR="000D327B" w:rsidRPr="004269EF" w:rsidRDefault="000D327B" w:rsidP="000D327B">
      <w:pPr>
        <w:rPr>
          <w:sz w:val="24"/>
          <w:szCs w:val="24"/>
        </w:rPr>
      </w:pPr>
      <w:r w:rsidRPr="004269EF">
        <w:rPr>
          <w:sz w:val="24"/>
          <w:szCs w:val="24"/>
        </w:rPr>
        <w:t xml:space="preserve">The assessment of potential risks is </w:t>
      </w:r>
      <w:proofErr w:type="gramStart"/>
      <w:r w:rsidRPr="004269EF">
        <w:rPr>
          <w:sz w:val="24"/>
          <w:szCs w:val="24"/>
        </w:rPr>
        <w:t>an</w:t>
      </w:r>
      <w:proofErr w:type="gramEnd"/>
      <w:r w:rsidRPr="004269EF">
        <w:rPr>
          <w:sz w:val="24"/>
          <w:szCs w:val="24"/>
        </w:rPr>
        <w:t xml:space="preserve"> crucial area for project managers in order to deliver a successful project plan despite the problems it can face throughout implementation. In Lidl’s project plan, there were</w:t>
      </w:r>
      <w:r w:rsidR="00F65593" w:rsidRPr="004269EF">
        <w:rPr>
          <w:sz w:val="24"/>
          <w:szCs w:val="24"/>
        </w:rPr>
        <w:t xml:space="preserve"> a few risks determined, but </w:t>
      </w:r>
      <w:r w:rsidR="00B90604" w:rsidRPr="004269EF">
        <w:rPr>
          <w:sz w:val="24"/>
          <w:szCs w:val="24"/>
        </w:rPr>
        <w:t xml:space="preserve">the risks with the highest </w:t>
      </w:r>
      <w:r w:rsidR="00F65593" w:rsidRPr="004269EF">
        <w:rPr>
          <w:sz w:val="24"/>
          <w:szCs w:val="24"/>
        </w:rPr>
        <w:t>likelihood</w:t>
      </w:r>
      <w:r w:rsidRPr="004269EF">
        <w:rPr>
          <w:sz w:val="24"/>
          <w:szCs w:val="24"/>
        </w:rPr>
        <w:t xml:space="preserve"> </w:t>
      </w:r>
      <w:r w:rsidR="00B90604" w:rsidRPr="004269EF">
        <w:rPr>
          <w:sz w:val="24"/>
          <w:szCs w:val="24"/>
        </w:rPr>
        <w:t xml:space="preserve">to happen were </w:t>
      </w:r>
      <w:r w:rsidR="00F65593" w:rsidRPr="004269EF">
        <w:rPr>
          <w:sz w:val="24"/>
          <w:szCs w:val="24"/>
        </w:rPr>
        <w:t>two such as:</w:t>
      </w:r>
    </w:p>
    <w:p w14:paraId="15E1AF6E" w14:textId="784A6C4A" w:rsidR="00F65593" w:rsidRPr="004269EF" w:rsidRDefault="00B90604" w:rsidP="00B90604">
      <w:pPr>
        <w:pStyle w:val="ListParagraph"/>
        <w:numPr>
          <w:ilvl w:val="0"/>
          <w:numId w:val="3"/>
        </w:numPr>
        <w:rPr>
          <w:sz w:val="24"/>
          <w:szCs w:val="24"/>
        </w:rPr>
      </w:pPr>
      <w:r w:rsidRPr="004269EF">
        <w:rPr>
          <w:sz w:val="24"/>
          <w:szCs w:val="24"/>
        </w:rPr>
        <w:t xml:space="preserve">Overall project failure. In order to make sure that everything was running smoothly, project manager monitored and managed the project throughout the time to make sure that all </w:t>
      </w:r>
      <w:r w:rsidR="00532B9C" w:rsidRPr="004269EF">
        <w:rPr>
          <w:sz w:val="24"/>
          <w:szCs w:val="24"/>
        </w:rPr>
        <w:t>objectives</w:t>
      </w:r>
      <w:r w:rsidRPr="004269EF">
        <w:rPr>
          <w:sz w:val="24"/>
          <w:szCs w:val="24"/>
        </w:rPr>
        <w:t xml:space="preserve"> were fulfilled and at the required quality</w:t>
      </w:r>
      <w:r w:rsidR="00532B9C" w:rsidRPr="004269EF">
        <w:rPr>
          <w:sz w:val="24"/>
          <w:szCs w:val="24"/>
        </w:rPr>
        <w:t xml:space="preserve"> standards</w:t>
      </w:r>
      <w:r w:rsidRPr="004269EF">
        <w:rPr>
          <w:sz w:val="24"/>
          <w:szCs w:val="24"/>
        </w:rPr>
        <w:t xml:space="preserve">. </w:t>
      </w:r>
    </w:p>
    <w:p w14:paraId="1535AE80" w14:textId="3F8931AB" w:rsidR="00290240" w:rsidRPr="004269EF" w:rsidRDefault="00532B9C" w:rsidP="00B90604">
      <w:pPr>
        <w:pStyle w:val="ListParagraph"/>
        <w:numPr>
          <w:ilvl w:val="0"/>
          <w:numId w:val="3"/>
        </w:numPr>
        <w:rPr>
          <w:sz w:val="24"/>
          <w:szCs w:val="24"/>
        </w:rPr>
      </w:pPr>
      <w:r w:rsidRPr="004269EF">
        <w:rPr>
          <w:sz w:val="24"/>
          <w:szCs w:val="24"/>
        </w:rPr>
        <w:t xml:space="preserve">Equipment failure. This is a potential risk that could have happened, but before implementation, the project manager ensured that equipment </w:t>
      </w:r>
      <w:r w:rsidR="00290240" w:rsidRPr="004269EF">
        <w:rPr>
          <w:sz w:val="24"/>
          <w:szCs w:val="24"/>
        </w:rPr>
        <w:t>is</w:t>
      </w:r>
      <w:r w:rsidRPr="004269EF">
        <w:rPr>
          <w:sz w:val="24"/>
          <w:szCs w:val="24"/>
        </w:rPr>
        <w:t xml:space="preserve"> at high quality and fulfils company standards and compliance. After setting up the tills, a period of 15 days was used a trial to ensure that</w:t>
      </w:r>
      <w:r w:rsidR="00290240" w:rsidRPr="004269EF">
        <w:rPr>
          <w:sz w:val="24"/>
          <w:szCs w:val="24"/>
        </w:rPr>
        <w:t xml:space="preserve"> the new service was successfully done. </w:t>
      </w:r>
    </w:p>
    <w:p w14:paraId="5A2939FC" w14:textId="6E711AD2" w:rsidR="00532B9C" w:rsidRPr="004269EF" w:rsidRDefault="00290240" w:rsidP="00290240">
      <w:pPr>
        <w:rPr>
          <w:sz w:val="24"/>
          <w:szCs w:val="24"/>
        </w:rPr>
      </w:pPr>
      <w:r w:rsidRPr="004269EF">
        <w:rPr>
          <w:sz w:val="24"/>
          <w:szCs w:val="24"/>
        </w:rPr>
        <w:t>These were the two main potential risks, which were avoided to happen due to a robust project plan. However, after the implementation of “self-checkout tills</w:t>
      </w:r>
      <w:r>
        <w:t>”</w:t>
      </w:r>
      <w:r w:rsidR="004269EF">
        <w:t xml:space="preserve">, </w:t>
      </w:r>
      <w:r w:rsidR="004269EF" w:rsidRPr="004269EF">
        <w:rPr>
          <w:sz w:val="24"/>
          <w:szCs w:val="24"/>
        </w:rPr>
        <w:t xml:space="preserve">there was a </w:t>
      </w:r>
      <w:r w:rsidR="004269EF">
        <w:rPr>
          <w:sz w:val="24"/>
          <w:szCs w:val="24"/>
        </w:rPr>
        <w:t xml:space="preserve">serious </w:t>
      </w:r>
      <w:r w:rsidR="004269EF" w:rsidRPr="004269EF">
        <w:rPr>
          <w:sz w:val="24"/>
          <w:szCs w:val="24"/>
        </w:rPr>
        <w:t>concern from Lidl</w:t>
      </w:r>
      <w:r w:rsidR="004269EF">
        <w:rPr>
          <w:sz w:val="24"/>
          <w:szCs w:val="24"/>
        </w:rPr>
        <w:t xml:space="preserve">’s </w:t>
      </w:r>
      <w:r w:rsidR="004269EF" w:rsidRPr="004269EF">
        <w:rPr>
          <w:sz w:val="24"/>
          <w:szCs w:val="24"/>
        </w:rPr>
        <w:t xml:space="preserve">store managers regards the </w:t>
      </w:r>
      <w:r w:rsidR="004269EF">
        <w:rPr>
          <w:sz w:val="24"/>
          <w:szCs w:val="24"/>
        </w:rPr>
        <w:t xml:space="preserve">new service. It was stated that the number of thefts increased due to the lack of supervision in self-checkout tills. The fail to scan a product or swapping the price tag </w:t>
      </w:r>
      <w:r w:rsidR="00D97702">
        <w:rPr>
          <w:sz w:val="24"/>
          <w:szCs w:val="24"/>
        </w:rPr>
        <w:t>was a serious concern which lead the store to take actions</w:t>
      </w:r>
      <w:r w:rsidR="004269EF">
        <w:rPr>
          <w:sz w:val="24"/>
          <w:szCs w:val="24"/>
        </w:rPr>
        <w:t xml:space="preserve"> </w:t>
      </w:r>
      <w:r w:rsidR="00D97702">
        <w:rPr>
          <w:sz w:val="24"/>
          <w:szCs w:val="24"/>
        </w:rPr>
        <w:t>i</w:t>
      </w:r>
      <w:r w:rsidR="004269EF">
        <w:rPr>
          <w:sz w:val="24"/>
          <w:szCs w:val="24"/>
        </w:rPr>
        <w:t>n order to prevent this</w:t>
      </w:r>
      <w:r w:rsidR="00D97702">
        <w:rPr>
          <w:sz w:val="24"/>
          <w:szCs w:val="24"/>
        </w:rPr>
        <w:t xml:space="preserve">. The store manager installed extra security camera, and an extra employee to be based only in tills and supervise the customers. This is a serious risk that was not recognized by project manager, otherwise actions such extra supervision would have taken in time. </w:t>
      </w:r>
    </w:p>
    <w:p w14:paraId="0CE06AD1" w14:textId="77777777" w:rsidR="000D327B" w:rsidRPr="000D327B" w:rsidRDefault="000D327B" w:rsidP="000D327B"/>
    <w:p w14:paraId="02A58373" w14:textId="65F9721C" w:rsidR="00BF462A" w:rsidRDefault="00D60D63" w:rsidP="00D60D63">
      <w:pPr>
        <w:pStyle w:val="Heading1"/>
      </w:pPr>
      <w:bookmarkStart w:id="8" w:name="_Toc41429692"/>
      <w:r>
        <w:lastRenderedPageBreak/>
        <w:t>Lesson learn</w:t>
      </w:r>
      <w:r w:rsidR="001E625A">
        <w:t>t</w:t>
      </w:r>
      <w:r>
        <w:t xml:space="preserve"> during the project</w:t>
      </w:r>
      <w:bookmarkEnd w:id="8"/>
    </w:p>
    <w:p w14:paraId="38CD1C5C" w14:textId="520376A4" w:rsidR="00531335" w:rsidRDefault="00593286" w:rsidP="002A2422">
      <w:pPr>
        <w:rPr>
          <w:sz w:val="24"/>
          <w:szCs w:val="24"/>
        </w:rPr>
      </w:pPr>
      <w:r w:rsidRPr="00593286">
        <w:rPr>
          <w:sz w:val="24"/>
          <w:szCs w:val="24"/>
        </w:rPr>
        <w:t xml:space="preserve">Developing a </w:t>
      </w:r>
      <w:r>
        <w:rPr>
          <w:sz w:val="24"/>
          <w:szCs w:val="24"/>
        </w:rPr>
        <w:t>project plan can be a challenging and a complex task which takes lots of efforts and investment. However, if the project is done properly and turns out</w:t>
      </w:r>
      <w:r w:rsidR="00D271E8">
        <w:rPr>
          <w:sz w:val="24"/>
          <w:szCs w:val="24"/>
        </w:rPr>
        <w:t xml:space="preserve"> </w:t>
      </w:r>
      <w:r>
        <w:rPr>
          <w:sz w:val="24"/>
          <w:szCs w:val="24"/>
        </w:rPr>
        <w:t>how it was planned</w:t>
      </w:r>
      <w:r w:rsidR="00D271E8">
        <w:rPr>
          <w:sz w:val="24"/>
          <w:szCs w:val="24"/>
        </w:rPr>
        <w:t>, the company can benefit, and experience return on investment (ROI) in long-turn.</w:t>
      </w:r>
      <w:r>
        <w:rPr>
          <w:sz w:val="24"/>
          <w:szCs w:val="24"/>
        </w:rPr>
        <w:t xml:space="preserve"> </w:t>
      </w:r>
      <w:r w:rsidR="00D271E8">
        <w:rPr>
          <w:sz w:val="24"/>
          <w:szCs w:val="24"/>
        </w:rPr>
        <w:t xml:space="preserve">Being able to develop a “self-checkout tills” project plan for Lidl company taught me </w:t>
      </w:r>
      <w:r w:rsidR="0014521A">
        <w:rPr>
          <w:sz w:val="24"/>
          <w:szCs w:val="24"/>
        </w:rPr>
        <w:t>to set clear objectives and to</w:t>
      </w:r>
      <w:r w:rsidR="00D271E8">
        <w:rPr>
          <w:sz w:val="24"/>
          <w:szCs w:val="24"/>
        </w:rPr>
        <w:t xml:space="preserve"> plan everything in </w:t>
      </w:r>
      <w:r w:rsidR="0014521A">
        <w:rPr>
          <w:sz w:val="24"/>
          <w:szCs w:val="24"/>
        </w:rPr>
        <w:t>detail. Further, a crucial lesson is forecasting potential risks in order to be fully prepared to manage and monitor them</w:t>
      </w:r>
      <w:r w:rsidR="00531335">
        <w:rPr>
          <w:sz w:val="24"/>
          <w:szCs w:val="24"/>
        </w:rPr>
        <w:t xml:space="preserve"> throughout the time. </w:t>
      </w:r>
      <w:r w:rsidR="0014521A">
        <w:rPr>
          <w:sz w:val="24"/>
          <w:szCs w:val="24"/>
        </w:rPr>
        <w:t xml:space="preserve"> </w:t>
      </w:r>
    </w:p>
    <w:p w14:paraId="33E457FC" w14:textId="77777777" w:rsidR="00FA376D" w:rsidRDefault="00531335" w:rsidP="002A2422">
      <w:pPr>
        <w:rPr>
          <w:sz w:val="24"/>
          <w:szCs w:val="24"/>
        </w:rPr>
      </w:pPr>
      <w:r>
        <w:rPr>
          <w:sz w:val="24"/>
          <w:szCs w:val="24"/>
        </w:rPr>
        <w:t>Furthermore, timescale is another crucial area that overall went well as the project plan was finished within the time planned. However, based on this experience, next time I would change the timescale in order to implement the project in a shorter period of time</w:t>
      </w:r>
      <w:r w:rsidR="00313480">
        <w:rPr>
          <w:sz w:val="24"/>
          <w:szCs w:val="24"/>
        </w:rPr>
        <w:t xml:space="preserve">. The pressure of deadline will push us more in order to finish the project for a period of 3 months, instead of 6 months.  A good planning regards to finding the right stakeholders, budget, </w:t>
      </w:r>
      <w:proofErr w:type="gramStart"/>
      <w:r w:rsidR="00313480">
        <w:rPr>
          <w:sz w:val="24"/>
          <w:szCs w:val="24"/>
        </w:rPr>
        <w:t>employees</w:t>
      </w:r>
      <w:proofErr w:type="gramEnd"/>
      <w:r w:rsidR="00313480">
        <w:rPr>
          <w:sz w:val="24"/>
          <w:szCs w:val="24"/>
        </w:rPr>
        <w:t xml:space="preserve"> or risk would have helped us to deliver the service faster. In addition, stakeholders is an area </w:t>
      </w:r>
      <w:proofErr w:type="gramStart"/>
      <w:r w:rsidR="00313480">
        <w:rPr>
          <w:sz w:val="24"/>
          <w:szCs w:val="24"/>
        </w:rPr>
        <w:t>where  Lidl</w:t>
      </w:r>
      <w:proofErr w:type="gramEnd"/>
      <w:r w:rsidR="00313480">
        <w:rPr>
          <w:sz w:val="24"/>
          <w:szCs w:val="24"/>
        </w:rPr>
        <w:t xml:space="preserve"> project plan faced as an challenge because their offers did not meet the budget planned. As a result, an additional 20 days was spent regard finding the right stakeholders who would help</w:t>
      </w:r>
      <w:r w:rsidR="00FA376D">
        <w:rPr>
          <w:sz w:val="24"/>
          <w:szCs w:val="24"/>
        </w:rPr>
        <w:t xml:space="preserve"> us to reach the objectives of this project plan. So, the lessons learn through this project plan lead to make some recommendation for future project such as: </w:t>
      </w:r>
    </w:p>
    <w:p w14:paraId="69EB57EE" w14:textId="3F57DD3B" w:rsidR="00531335" w:rsidRPr="00FA376D" w:rsidRDefault="00FA376D" w:rsidP="00FA376D">
      <w:pPr>
        <w:pStyle w:val="ListParagraph"/>
        <w:numPr>
          <w:ilvl w:val="0"/>
          <w:numId w:val="2"/>
        </w:numPr>
        <w:rPr>
          <w:sz w:val="24"/>
          <w:szCs w:val="24"/>
        </w:rPr>
      </w:pPr>
      <w:r w:rsidRPr="00FA376D">
        <w:rPr>
          <w:sz w:val="24"/>
          <w:szCs w:val="24"/>
        </w:rPr>
        <w:t xml:space="preserve">Setting objectives that 90% are achievable. </w:t>
      </w:r>
    </w:p>
    <w:p w14:paraId="389E1EAD" w14:textId="241A019F" w:rsidR="00FA376D" w:rsidRDefault="00FA376D" w:rsidP="00FA376D">
      <w:pPr>
        <w:pStyle w:val="ListParagraph"/>
        <w:numPr>
          <w:ilvl w:val="0"/>
          <w:numId w:val="2"/>
        </w:numPr>
        <w:rPr>
          <w:sz w:val="24"/>
          <w:szCs w:val="24"/>
        </w:rPr>
      </w:pPr>
      <w:r>
        <w:rPr>
          <w:sz w:val="24"/>
          <w:szCs w:val="24"/>
        </w:rPr>
        <w:t>Focus on determining the potential risk in order to be fully prepared to deal with it.</w:t>
      </w:r>
    </w:p>
    <w:p w14:paraId="14BCF985" w14:textId="1884F029" w:rsidR="00FA376D" w:rsidRDefault="00FA376D" w:rsidP="00FA376D">
      <w:pPr>
        <w:pStyle w:val="ListParagraph"/>
        <w:numPr>
          <w:ilvl w:val="0"/>
          <w:numId w:val="2"/>
        </w:numPr>
        <w:rPr>
          <w:sz w:val="24"/>
          <w:szCs w:val="24"/>
        </w:rPr>
      </w:pPr>
      <w:r>
        <w:rPr>
          <w:sz w:val="24"/>
          <w:szCs w:val="24"/>
        </w:rPr>
        <w:t xml:space="preserve">Finding the right stakeholders is the key to achieve a quality project. </w:t>
      </w:r>
    </w:p>
    <w:p w14:paraId="617ACD7D" w14:textId="4B777945" w:rsidR="00FA376D" w:rsidRDefault="00FA376D" w:rsidP="00FA376D">
      <w:pPr>
        <w:pStyle w:val="ListParagraph"/>
        <w:numPr>
          <w:ilvl w:val="0"/>
          <w:numId w:val="2"/>
        </w:numPr>
        <w:rPr>
          <w:sz w:val="24"/>
          <w:szCs w:val="24"/>
        </w:rPr>
      </w:pPr>
      <w:r>
        <w:rPr>
          <w:sz w:val="24"/>
          <w:szCs w:val="24"/>
        </w:rPr>
        <w:t xml:space="preserve">Timescale must be planned properly in order to not waste time. </w:t>
      </w:r>
    </w:p>
    <w:p w14:paraId="12772199" w14:textId="1652F640" w:rsidR="0029436C" w:rsidRDefault="0029436C" w:rsidP="00F80B9C"/>
    <w:p w14:paraId="0F0E8426" w14:textId="77777777" w:rsidR="0029436C" w:rsidRPr="00F80B9C" w:rsidRDefault="0029436C" w:rsidP="00F80B9C"/>
    <w:p w14:paraId="42BB25AF" w14:textId="67EB191C" w:rsidR="00DE6CDB" w:rsidRDefault="00DE6CDB" w:rsidP="00F80B9C">
      <w:pPr>
        <w:pStyle w:val="Heading1"/>
      </w:pPr>
      <w:bookmarkStart w:id="9" w:name="_Toc41429693"/>
      <w:r>
        <w:t>Conclusion</w:t>
      </w:r>
      <w:bookmarkEnd w:id="9"/>
    </w:p>
    <w:p w14:paraId="412F29DA" w14:textId="0228C2D5" w:rsidR="00F80B9C" w:rsidRPr="00224747" w:rsidRDefault="00863E0B" w:rsidP="00F80B9C">
      <w:pPr>
        <w:rPr>
          <w:sz w:val="24"/>
          <w:szCs w:val="24"/>
        </w:rPr>
      </w:pPr>
      <w:r w:rsidRPr="00224747">
        <w:rPr>
          <w:sz w:val="24"/>
          <w:szCs w:val="24"/>
        </w:rPr>
        <w:t xml:space="preserve">To sum up, </w:t>
      </w:r>
      <w:r w:rsidR="00DF4D35" w:rsidRPr="00224747">
        <w:rPr>
          <w:sz w:val="24"/>
          <w:szCs w:val="24"/>
        </w:rPr>
        <w:t xml:space="preserve">Lidl is </w:t>
      </w:r>
      <w:r w:rsidR="00224747" w:rsidRPr="00224747">
        <w:rPr>
          <w:sz w:val="24"/>
          <w:szCs w:val="24"/>
        </w:rPr>
        <w:t>a</w:t>
      </w:r>
      <w:r w:rsidR="008F4EB4" w:rsidRPr="00224747">
        <w:rPr>
          <w:sz w:val="24"/>
          <w:szCs w:val="24"/>
        </w:rPr>
        <w:t xml:space="preserve"> food retail with the potential to become leader in</w:t>
      </w:r>
      <w:r w:rsidR="00224747" w:rsidRPr="00224747">
        <w:rPr>
          <w:sz w:val="24"/>
          <w:szCs w:val="24"/>
        </w:rPr>
        <w:t xml:space="preserve"> Europe’s food industry. </w:t>
      </w:r>
      <w:r w:rsidR="00224747">
        <w:rPr>
          <w:sz w:val="24"/>
          <w:szCs w:val="24"/>
        </w:rPr>
        <w:t>As the competition</w:t>
      </w:r>
      <w:r w:rsidR="006B4512">
        <w:rPr>
          <w:sz w:val="24"/>
          <w:szCs w:val="24"/>
        </w:rPr>
        <w:t xml:space="preserve"> within the companies has increased over the years, </w:t>
      </w:r>
      <w:r w:rsidR="008C7A92">
        <w:rPr>
          <w:sz w:val="24"/>
          <w:szCs w:val="24"/>
        </w:rPr>
        <w:t>Lidl has to constantly improve the quality of their products while maint</w:t>
      </w:r>
      <w:r w:rsidR="009C5AF0">
        <w:rPr>
          <w:sz w:val="24"/>
          <w:szCs w:val="24"/>
        </w:rPr>
        <w:t>aining competitive prices. In addition, techno</w:t>
      </w:r>
      <w:r w:rsidR="007F1C87">
        <w:rPr>
          <w:sz w:val="24"/>
          <w:szCs w:val="24"/>
        </w:rPr>
        <w:t xml:space="preserve">logy is taking over everything and help the businesses to increase the profit in many ways, one of </w:t>
      </w:r>
      <w:r w:rsidR="00956641">
        <w:rPr>
          <w:sz w:val="24"/>
          <w:szCs w:val="24"/>
        </w:rPr>
        <w:t>which is providing new service</w:t>
      </w:r>
      <w:r w:rsidR="00A000A4">
        <w:rPr>
          <w:sz w:val="24"/>
          <w:szCs w:val="24"/>
        </w:rPr>
        <w:t>s such as self-checkout tills.</w:t>
      </w:r>
      <w:r w:rsidR="00F35871">
        <w:rPr>
          <w:sz w:val="24"/>
          <w:szCs w:val="24"/>
        </w:rPr>
        <w:t xml:space="preserve"> </w:t>
      </w:r>
      <w:r w:rsidR="007D29AA">
        <w:rPr>
          <w:sz w:val="24"/>
          <w:szCs w:val="24"/>
        </w:rPr>
        <w:t xml:space="preserve">After developing a robust project plan, new tills were implemented within a timescale of 6 months. </w:t>
      </w:r>
      <w:r w:rsidR="00D62413">
        <w:rPr>
          <w:sz w:val="24"/>
          <w:szCs w:val="24"/>
        </w:rPr>
        <w:t>T</w:t>
      </w:r>
      <w:r w:rsidR="00D62413">
        <w:rPr>
          <w:sz w:val="24"/>
          <w:szCs w:val="24"/>
        </w:rPr>
        <w:t xml:space="preserve">he PRINCE2 principles were followed </w:t>
      </w:r>
      <w:r w:rsidR="00CB26F9">
        <w:rPr>
          <w:sz w:val="24"/>
          <w:szCs w:val="24"/>
        </w:rPr>
        <w:t xml:space="preserve">and analysed </w:t>
      </w:r>
      <w:r w:rsidR="00AB2AF2">
        <w:rPr>
          <w:sz w:val="24"/>
          <w:szCs w:val="24"/>
        </w:rPr>
        <w:t xml:space="preserve">to </w:t>
      </w:r>
      <w:r w:rsidR="00CB26F9">
        <w:rPr>
          <w:sz w:val="24"/>
          <w:szCs w:val="24"/>
        </w:rPr>
        <w:t xml:space="preserve">execute and </w:t>
      </w:r>
      <w:r w:rsidR="00FE507A">
        <w:rPr>
          <w:sz w:val="24"/>
          <w:szCs w:val="24"/>
        </w:rPr>
        <w:t>manage the project in order to ensure</w:t>
      </w:r>
      <w:r w:rsidR="00AB2AF2">
        <w:rPr>
          <w:sz w:val="24"/>
          <w:szCs w:val="24"/>
        </w:rPr>
        <w:t xml:space="preserve"> </w:t>
      </w:r>
      <w:r w:rsidR="00FE507A">
        <w:rPr>
          <w:sz w:val="24"/>
          <w:szCs w:val="24"/>
        </w:rPr>
        <w:t xml:space="preserve">and drive </w:t>
      </w:r>
      <w:proofErr w:type="gramStart"/>
      <w:r w:rsidR="00FE507A">
        <w:rPr>
          <w:sz w:val="24"/>
          <w:szCs w:val="24"/>
        </w:rPr>
        <w:t>an</w:t>
      </w:r>
      <w:proofErr w:type="gramEnd"/>
      <w:r w:rsidR="00FE507A">
        <w:rPr>
          <w:sz w:val="24"/>
          <w:szCs w:val="24"/>
        </w:rPr>
        <w:t xml:space="preserve"> successful project plan.</w:t>
      </w:r>
      <w:r w:rsidR="00E6078C">
        <w:rPr>
          <w:sz w:val="24"/>
          <w:szCs w:val="24"/>
        </w:rPr>
        <w:t xml:space="preserve"> Due to the determination, efforts of the project manager and the team, </w:t>
      </w:r>
      <w:r w:rsidR="0006176F">
        <w:rPr>
          <w:sz w:val="24"/>
          <w:szCs w:val="24"/>
        </w:rPr>
        <w:t>self-checkout tills we successfully implemented within the budget and timescale planned.</w:t>
      </w:r>
      <w:r w:rsidR="005C2E14">
        <w:rPr>
          <w:sz w:val="24"/>
          <w:szCs w:val="24"/>
        </w:rPr>
        <w:t xml:space="preserve"> However, this kind of project plans</w:t>
      </w:r>
      <w:r w:rsidR="009E3456">
        <w:rPr>
          <w:sz w:val="24"/>
          <w:szCs w:val="24"/>
        </w:rPr>
        <w:t xml:space="preserve"> can be challenging to develop</w:t>
      </w:r>
      <w:r w:rsidR="009B4517">
        <w:rPr>
          <w:sz w:val="24"/>
          <w:szCs w:val="24"/>
        </w:rPr>
        <w:t xml:space="preserve"> and this why there is always room to improve </w:t>
      </w:r>
      <w:r w:rsidR="00872536">
        <w:rPr>
          <w:sz w:val="24"/>
          <w:szCs w:val="24"/>
        </w:rPr>
        <w:t xml:space="preserve">on how to successfully manage and execute </w:t>
      </w:r>
      <w:proofErr w:type="gramStart"/>
      <w:r w:rsidR="003E6ED5">
        <w:rPr>
          <w:sz w:val="24"/>
          <w:szCs w:val="24"/>
        </w:rPr>
        <w:t>an</w:t>
      </w:r>
      <w:proofErr w:type="gramEnd"/>
      <w:r w:rsidR="003E6ED5">
        <w:rPr>
          <w:sz w:val="24"/>
          <w:szCs w:val="24"/>
        </w:rPr>
        <w:t xml:space="preserve"> project plan</w:t>
      </w:r>
      <w:r w:rsidR="00872536">
        <w:rPr>
          <w:sz w:val="24"/>
          <w:szCs w:val="24"/>
        </w:rPr>
        <w:t xml:space="preserve">. </w:t>
      </w:r>
    </w:p>
    <w:p w14:paraId="03013EB8" w14:textId="61CFD5E9" w:rsidR="00863E0B" w:rsidRDefault="00863E0B" w:rsidP="00F80B9C"/>
    <w:p w14:paraId="7D4E26E8" w14:textId="4363C4E2" w:rsidR="00863E0B" w:rsidRDefault="00863E0B" w:rsidP="00F80B9C"/>
    <w:p w14:paraId="6584F228" w14:textId="384AE37D" w:rsidR="00142936" w:rsidRDefault="00142936" w:rsidP="00F80B9C"/>
    <w:p w14:paraId="2C060F06" w14:textId="7F7B2022" w:rsidR="00142936" w:rsidRDefault="00142936" w:rsidP="00F80B9C"/>
    <w:p w14:paraId="318CB914" w14:textId="7EA51080" w:rsidR="00142936" w:rsidRDefault="00142936" w:rsidP="00F80B9C"/>
    <w:p w14:paraId="1D76EF58" w14:textId="76C8CBB9" w:rsidR="00142936" w:rsidRDefault="00142936" w:rsidP="00F80B9C"/>
    <w:p w14:paraId="103C605C" w14:textId="77496F7A" w:rsidR="00142936" w:rsidRDefault="00142936" w:rsidP="00F80B9C"/>
    <w:p w14:paraId="57469527" w14:textId="49D4E07E" w:rsidR="00142936" w:rsidRDefault="00142936" w:rsidP="00F80B9C"/>
    <w:p w14:paraId="06B52E20" w14:textId="6FB727C3" w:rsidR="00142936" w:rsidRDefault="00142936" w:rsidP="00F80B9C"/>
    <w:p w14:paraId="607D4F23" w14:textId="4251CFC0" w:rsidR="00142936" w:rsidRDefault="00142936" w:rsidP="00F80B9C"/>
    <w:p w14:paraId="579BD104" w14:textId="0FAE5F3F" w:rsidR="00142936" w:rsidRDefault="00142936" w:rsidP="00F80B9C"/>
    <w:p w14:paraId="2F88B0BB" w14:textId="29F0BC4B" w:rsidR="00142936" w:rsidRDefault="00142936" w:rsidP="00F80B9C"/>
    <w:p w14:paraId="1374523B" w14:textId="708351C2" w:rsidR="00142936" w:rsidRDefault="00142936" w:rsidP="00F80B9C"/>
    <w:p w14:paraId="78E485BF" w14:textId="71EBDD68" w:rsidR="00142936" w:rsidRDefault="00142936" w:rsidP="00F80B9C"/>
    <w:p w14:paraId="0099C3B7" w14:textId="25F5EA5F" w:rsidR="00142936" w:rsidRDefault="00142936" w:rsidP="00F80B9C"/>
    <w:p w14:paraId="662CFC67" w14:textId="77777777" w:rsidR="00142936" w:rsidRDefault="00142936" w:rsidP="00F80B9C"/>
    <w:p w14:paraId="5E29F731" w14:textId="77777777" w:rsidR="00863E0B" w:rsidRPr="00F80B9C" w:rsidRDefault="00863E0B" w:rsidP="00F80B9C"/>
    <w:p w14:paraId="754A4520" w14:textId="1241B38E" w:rsidR="00DE6CDB" w:rsidRDefault="00DE6CDB" w:rsidP="00F80B9C">
      <w:pPr>
        <w:pStyle w:val="Heading1"/>
      </w:pPr>
      <w:bookmarkStart w:id="10" w:name="_Toc41429694"/>
      <w:r>
        <w:t>References</w:t>
      </w:r>
      <w:bookmarkEnd w:id="10"/>
    </w:p>
    <w:p w14:paraId="0445E465" w14:textId="65859D2C" w:rsidR="00DE6CDB" w:rsidRPr="003B320D" w:rsidRDefault="00AF6264">
      <w:pPr>
        <w:rPr>
          <w:color w:val="000000" w:themeColor="text1"/>
          <w:sz w:val="24"/>
          <w:szCs w:val="24"/>
        </w:rPr>
      </w:pPr>
      <w:proofErr w:type="spellStart"/>
      <w:r w:rsidRPr="003B320D">
        <w:rPr>
          <w:color w:val="000000" w:themeColor="text1"/>
          <w:sz w:val="24"/>
          <w:szCs w:val="24"/>
        </w:rPr>
        <w:t>Haughey</w:t>
      </w:r>
      <w:proofErr w:type="spellEnd"/>
      <w:r w:rsidRPr="003B320D">
        <w:rPr>
          <w:color w:val="000000" w:themeColor="text1"/>
          <w:sz w:val="24"/>
          <w:szCs w:val="24"/>
        </w:rPr>
        <w:t xml:space="preserve">, D. (2015). What is PRINCE2? [Online]. </w:t>
      </w:r>
      <w:r w:rsidR="004021BD" w:rsidRPr="003B320D">
        <w:rPr>
          <w:color w:val="000000" w:themeColor="text1"/>
          <w:sz w:val="24"/>
          <w:szCs w:val="24"/>
        </w:rPr>
        <w:t xml:space="preserve">Available from: </w:t>
      </w:r>
      <w:hyperlink r:id="rId13" w:history="1">
        <w:r w:rsidR="004021BD" w:rsidRPr="003B320D">
          <w:rPr>
            <w:rStyle w:val="Hyperlink"/>
            <w:color w:val="000000" w:themeColor="text1"/>
            <w:sz w:val="24"/>
            <w:szCs w:val="24"/>
            <w:u w:val="none"/>
          </w:rPr>
          <w:t>https://www.projectsmart.co.uk/what-is-prince2.php</w:t>
        </w:r>
      </w:hyperlink>
      <w:r w:rsidR="004021BD" w:rsidRPr="003B320D">
        <w:rPr>
          <w:color w:val="000000" w:themeColor="text1"/>
          <w:sz w:val="24"/>
          <w:szCs w:val="24"/>
        </w:rPr>
        <w:t xml:space="preserve"> (Accessed </w:t>
      </w:r>
      <w:r w:rsidR="003B320D" w:rsidRPr="003B320D">
        <w:rPr>
          <w:color w:val="000000" w:themeColor="text1"/>
          <w:sz w:val="24"/>
          <w:szCs w:val="24"/>
        </w:rPr>
        <w:t>18 May 2020).</w:t>
      </w:r>
    </w:p>
    <w:p w14:paraId="3A68CC68" w14:textId="77777777" w:rsidR="004B48B8" w:rsidRPr="003B320D" w:rsidRDefault="004B48B8" w:rsidP="004B48B8">
      <w:pPr>
        <w:rPr>
          <w:color w:val="000000" w:themeColor="text1"/>
          <w:sz w:val="24"/>
          <w:szCs w:val="24"/>
        </w:rPr>
      </w:pPr>
      <w:r w:rsidRPr="003B320D">
        <w:rPr>
          <w:color w:val="000000" w:themeColor="text1"/>
          <w:sz w:val="24"/>
          <w:szCs w:val="24"/>
        </w:rPr>
        <w:t xml:space="preserve">Franklin, T. (2006) Consumers on Pace to Spend $475 Billion at Self-Service Kiosks This Year, Says New Report </w:t>
      </w:r>
      <w:proofErr w:type="gramStart"/>
      <w:r w:rsidRPr="003B320D">
        <w:rPr>
          <w:color w:val="000000" w:themeColor="text1"/>
          <w:sz w:val="24"/>
          <w:szCs w:val="24"/>
        </w:rPr>
        <w:t>From</w:t>
      </w:r>
      <w:proofErr w:type="gramEnd"/>
      <w:r w:rsidRPr="003B320D">
        <w:rPr>
          <w:color w:val="000000" w:themeColor="text1"/>
          <w:sz w:val="24"/>
          <w:szCs w:val="24"/>
        </w:rPr>
        <w:t xml:space="preserve"> IHL Consulting Group [Online]. Available at:    </w:t>
      </w:r>
      <w:hyperlink r:id="rId14" w:history="1">
        <w:r w:rsidRPr="003B320D">
          <w:rPr>
            <w:rStyle w:val="Hyperlink"/>
            <w:color w:val="000000" w:themeColor="text1"/>
            <w:sz w:val="24"/>
            <w:szCs w:val="24"/>
            <w:u w:val="none"/>
          </w:rPr>
          <w:t>https://www.businesswire.com/news/home/20060627005079/en/Consumers-Pace-Spend-475-Billion-Self-Service-Kiosks</w:t>
        </w:r>
      </w:hyperlink>
      <w:r w:rsidRPr="003B320D">
        <w:rPr>
          <w:color w:val="000000" w:themeColor="text1"/>
          <w:sz w:val="24"/>
          <w:szCs w:val="24"/>
        </w:rPr>
        <w:t xml:space="preserve">   [Accessed 26 December 2019].</w:t>
      </w:r>
    </w:p>
    <w:p w14:paraId="55DAD05E" w14:textId="0B4E7D42" w:rsidR="003B320D" w:rsidRDefault="004B48B8">
      <w:pPr>
        <w:rPr>
          <w:color w:val="000000" w:themeColor="text1"/>
          <w:sz w:val="24"/>
          <w:szCs w:val="24"/>
        </w:rPr>
      </w:pPr>
      <w:r w:rsidRPr="003B320D">
        <w:rPr>
          <w:color w:val="000000" w:themeColor="text1"/>
          <w:sz w:val="24"/>
          <w:szCs w:val="24"/>
        </w:rPr>
        <w:t xml:space="preserve"> </w:t>
      </w:r>
      <w:r w:rsidR="00296F9F" w:rsidRPr="003B320D">
        <w:rPr>
          <w:color w:val="000000" w:themeColor="text1"/>
          <w:sz w:val="24"/>
          <w:szCs w:val="24"/>
        </w:rPr>
        <w:t xml:space="preserve">Lidl GB, (2020). </w:t>
      </w:r>
      <w:r w:rsidRPr="003B320D">
        <w:rPr>
          <w:color w:val="000000" w:themeColor="text1"/>
          <w:sz w:val="24"/>
          <w:szCs w:val="24"/>
        </w:rPr>
        <w:t xml:space="preserve">Big on quality, Lidl on price [Online]. Available from: </w:t>
      </w:r>
      <w:hyperlink r:id="rId15" w:history="1">
        <w:r w:rsidRPr="003B320D">
          <w:rPr>
            <w:rStyle w:val="Hyperlink"/>
            <w:color w:val="000000" w:themeColor="text1"/>
            <w:sz w:val="24"/>
            <w:szCs w:val="24"/>
            <w:u w:val="none"/>
          </w:rPr>
          <w:t>https://www.lidl.co.uk/about-us</w:t>
        </w:r>
      </w:hyperlink>
      <w:r w:rsidRPr="003B320D">
        <w:rPr>
          <w:color w:val="000000" w:themeColor="text1"/>
          <w:sz w:val="24"/>
          <w:szCs w:val="24"/>
        </w:rPr>
        <w:t xml:space="preserve"> (Accessed 15 May 2020).</w:t>
      </w:r>
    </w:p>
    <w:p w14:paraId="5D27F31D" w14:textId="60A68AD5" w:rsidR="003B320D" w:rsidRDefault="003B320D">
      <w:pPr>
        <w:rPr>
          <w:color w:val="000000" w:themeColor="text1"/>
          <w:sz w:val="24"/>
          <w:szCs w:val="24"/>
        </w:rPr>
      </w:pPr>
    </w:p>
    <w:p w14:paraId="7028EB69" w14:textId="0CEBB891" w:rsidR="003B320D" w:rsidRPr="00B66CAA" w:rsidRDefault="003B320D">
      <w:pPr>
        <w:rPr>
          <w:color w:val="FF0000"/>
          <w:sz w:val="24"/>
          <w:szCs w:val="24"/>
        </w:rPr>
      </w:pPr>
      <w:r w:rsidRPr="00B66CAA">
        <w:rPr>
          <w:color w:val="FF0000"/>
          <w:sz w:val="24"/>
          <w:szCs w:val="24"/>
        </w:rPr>
        <w:t xml:space="preserve">(Note: </w:t>
      </w:r>
      <w:r w:rsidR="00201C86" w:rsidRPr="00B66CAA">
        <w:rPr>
          <w:color w:val="FF0000"/>
          <w:sz w:val="24"/>
          <w:szCs w:val="24"/>
        </w:rPr>
        <w:t xml:space="preserve">This assignment is based on the project plan </w:t>
      </w:r>
      <w:r w:rsidR="00B66CAA" w:rsidRPr="00B66CAA">
        <w:rPr>
          <w:color w:val="FF0000"/>
          <w:sz w:val="24"/>
          <w:szCs w:val="24"/>
        </w:rPr>
        <w:t>developed</w:t>
      </w:r>
      <w:r w:rsidR="00201C86" w:rsidRPr="00B66CAA">
        <w:rPr>
          <w:color w:val="FF0000"/>
          <w:sz w:val="24"/>
          <w:szCs w:val="24"/>
        </w:rPr>
        <w:t xml:space="preserve"> last term</w:t>
      </w:r>
      <w:r w:rsidR="00815C0E" w:rsidRPr="00B66CAA">
        <w:rPr>
          <w:color w:val="FF0000"/>
          <w:sz w:val="24"/>
          <w:szCs w:val="24"/>
        </w:rPr>
        <w:t xml:space="preserve"> and similar information are mentioned in this </w:t>
      </w:r>
      <w:r w:rsidR="00B66CAA" w:rsidRPr="00B66CAA">
        <w:rPr>
          <w:color w:val="FF0000"/>
          <w:sz w:val="24"/>
          <w:szCs w:val="24"/>
        </w:rPr>
        <w:t>report)</w:t>
      </w:r>
    </w:p>
    <w:sectPr w:rsidR="003B320D" w:rsidRPr="00B66CA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23F6C2" w14:textId="77777777" w:rsidR="005E1DED" w:rsidRDefault="005E1DED" w:rsidP="0081153C">
      <w:pPr>
        <w:spacing w:after="0" w:line="240" w:lineRule="auto"/>
      </w:pPr>
      <w:r>
        <w:separator/>
      </w:r>
    </w:p>
  </w:endnote>
  <w:endnote w:type="continuationSeparator" w:id="0">
    <w:p w14:paraId="49AE91AA" w14:textId="77777777" w:rsidR="005E1DED" w:rsidRDefault="005E1DED" w:rsidP="008115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0BE25E" w14:textId="77777777" w:rsidR="005E1DED" w:rsidRDefault="005E1DED" w:rsidP="0081153C">
      <w:pPr>
        <w:spacing w:after="0" w:line="240" w:lineRule="auto"/>
      </w:pPr>
      <w:r>
        <w:separator/>
      </w:r>
    </w:p>
  </w:footnote>
  <w:footnote w:type="continuationSeparator" w:id="0">
    <w:p w14:paraId="0CB53FCF" w14:textId="77777777" w:rsidR="005E1DED" w:rsidRDefault="005E1DED" w:rsidP="008115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934ACE"/>
    <w:multiLevelType w:val="hybridMultilevel"/>
    <w:tmpl w:val="E74AA6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A987D57"/>
    <w:multiLevelType w:val="hybridMultilevel"/>
    <w:tmpl w:val="D8FCBD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4602358"/>
    <w:multiLevelType w:val="hybridMultilevel"/>
    <w:tmpl w:val="7792B9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B0079EE"/>
    <w:multiLevelType w:val="hybridMultilevel"/>
    <w:tmpl w:val="4048640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61A0"/>
    <w:rsid w:val="00014164"/>
    <w:rsid w:val="00014DFD"/>
    <w:rsid w:val="0002754C"/>
    <w:rsid w:val="00032F9F"/>
    <w:rsid w:val="00033498"/>
    <w:rsid w:val="00033A96"/>
    <w:rsid w:val="00047394"/>
    <w:rsid w:val="0006176F"/>
    <w:rsid w:val="0007452A"/>
    <w:rsid w:val="0008233C"/>
    <w:rsid w:val="000A21D9"/>
    <w:rsid w:val="000A43B7"/>
    <w:rsid w:val="000B34FF"/>
    <w:rsid w:val="000C62AB"/>
    <w:rsid w:val="000D1A60"/>
    <w:rsid w:val="000D327B"/>
    <w:rsid w:val="000F2F65"/>
    <w:rsid w:val="00102874"/>
    <w:rsid w:val="001121B8"/>
    <w:rsid w:val="00122ECF"/>
    <w:rsid w:val="00124CEF"/>
    <w:rsid w:val="00134464"/>
    <w:rsid w:val="00142936"/>
    <w:rsid w:val="001439A9"/>
    <w:rsid w:val="0014521A"/>
    <w:rsid w:val="001453E2"/>
    <w:rsid w:val="00162E40"/>
    <w:rsid w:val="00174AAF"/>
    <w:rsid w:val="001900EC"/>
    <w:rsid w:val="00192BA2"/>
    <w:rsid w:val="001B353D"/>
    <w:rsid w:val="001C443B"/>
    <w:rsid w:val="001E625A"/>
    <w:rsid w:val="001F7175"/>
    <w:rsid w:val="00201C86"/>
    <w:rsid w:val="00202100"/>
    <w:rsid w:val="0021416A"/>
    <w:rsid w:val="00220B19"/>
    <w:rsid w:val="00223CC8"/>
    <w:rsid w:val="00224747"/>
    <w:rsid w:val="00235772"/>
    <w:rsid w:val="002402B8"/>
    <w:rsid w:val="0025708F"/>
    <w:rsid w:val="00260E06"/>
    <w:rsid w:val="0026123D"/>
    <w:rsid w:val="00290240"/>
    <w:rsid w:val="0029436C"/>
    <w:rsid w:val="00296F9F"/>
    <w:rsid w:val="002A0134"/>
    <w:rsid w:val="002A2422"/>
    <w:rsid w:val="002A444D"/>
    <w:rsid w:val="002A54A7"/>
    <w:rsid w:val="002A7929"/>
    <w:rsid w:val="002C36C5"/>
    <w:rsid w:val="002C3C7E"/>
    <w:rsid w:val="002D0BE4"/>
    <w:rsid w:val="002D3DDD"/>
    <w:rsid w:val="002D5859"/>
    <w:rsid w:val="002E1EC8"/>
    <w:rsid w:val="002F0548"/>
    <w:rsid w:val="0030237E"/>
    <w:rsid w:val="003023AA"/>
    <w:rsid w:val="00311B6B"/>
    <w:rsid w:val="00313480"/>
    <w:rsid w:val="00333DA2"/>
    <w:rsid w:val="003458B2"/>
    <w:rsid w:val="00350560"/>
    <w:rsid w:val="00353040"/>
    <w:rsid w:val="00357790"/>
    <w:rsid w:val="003630A6"/>
    <w:rsid w:val="003651E5"/>
    <w:rsid w:val="00365B8B"/>
    <w:rsid w:val="00372942"/>
    <w:rsid w:val="003769B7"/>
    <w:rsid w:val="0038472B"/>
    <w:rsid w:val="003B320D"/>
    <w:rsid w:val="003B7E94"/>
    <w:rsid w:val="003C6621"/>
    <w:rsid w:val="003C6964"/>
    <w:rsid w:val="003D0A52"/>
    <w:rsid w:val="003D571E"/>
    <w:rsid w:val="003D5D7F"/>
    <w:rsid w:val="003E021D"/>
    <w:rsid w:val="003E6ED5"/>
    <w:rsid w:val="004021BD"/>
    <w:rsid w:val="00403AE1"/>
    <w:rsid w:val="00407E85"/>
    <w:rsid w:val="00417031"/>
    <w:rsid w:val="00424ED6"/>
    <w:rsid w:val="004269EF"/>
    <w:rsid w:val="00434510"/>
    <w:rsid w:val="004360EF"/>
    <w:rsid w:val="00442F92"/>
    <w:rsid w:val="004601EE"/>
    <w:rsid w:val="0046674B"/>
    <w:rsid w:val="00470A84"/>
    <w:rsid w:val="00471D11"/>
    <w:rsid w:val="0049119C"/>
    <w:rsid w:val="004B48B8"/>
    <w:rsid w:val="004D15D2"/>
    <w:rsid w:val="004D664B"/>
    <w:rsid w:val="004E069C"/>
    <w:rsid w:val="004E359F"/>
    <w:rsid w:val="004F3E6F"/>
    <w:rsid w:val="00507A26"/>
    <w:rsid w:val="00513539"/>
    <w:rsid w:val="00531335"/>
    <w:rsid w:val="00532B9C"/>
    <w:rsid w:val="00540CEE"/>
    <w:rsid w:val="005506A7"/>
    <w:rsid w:val="0055196E"/>
    <w:rsid w:val="00553D70"/>
    <w:rsid w:val="00571E2D"/>
    <w:rsid w:val="005731AC"/>
    <w:rsid w:val="00581B2F"/>
    <w:rsid w:val="00581E76"/>
    <w:rsid w:val="005922FB"/>
    <w:rsid w:val="00593286"/>
    <w:rsid w:val="005A2FF3"/>
    <w:rsid w:val="005A3086"/>
    <w:rsid w:val="005A456F"/>
    <w:rsid w:val="005B0C58"/>
    <w:rsid w:val="005B7C05"/>
    <w:rsid w:val="005C2E14"/>
    <w:rsid w:val="005C4793"/>
    <w:rsid w:val="005D4DA7"/>
    <w:rsid w:val="005D71CF"/>
    <w:rsid w:val="005E1DED"/>
    <w:rsid w:val="0061327D"/>
    <w:rsid w:val="00623673"/>
    <w:rsid w:val="00640C23"/>
    <w:rsid w:val="00647091"/>
    <w:rsid w:val="006478D5"/>
    <w:rsid w:val="0065570D"/>
    <w:rsid w:val="00666A00"/>
    <w:rsid w:val="00672169"/>
    <w:rsid w:val="00676927"/>
    <w:rsid w:val="00684A1B"/>
    <w:rsid w:val="00691EFF"/>
    <w:rsid w:val="006A3607"/>
    <w:rsid w:val="006B2746"/>
    <w:rsid w:val="006B4512"/>
    <w:rsid w:val="006D0A2C"/>
    <w:rsid w:val="006E7A19"/>
    <w:rsid w:val="00701E9A"/>
    <w:rsid w:val="0070550A"/>
    <w:rsid w:val="007056FC"/>
    <w:rsid w:val="007142C6"/>
    <w:rsid w:val="00731AC9"/>
    <w:rsid w:val="00740C03"/>
    <w:rsid w:val="00747C6A"/>
    <w:rsid w:val="007567B0"/>
    <w:rsid w:val="00765A26"/>
    <w:rsid w:val="007662E3"/>
    <w:rsid w:val="0077518B"/>
    <w:rsid w:val="007770BD"/>
    <w:rsid w:val="00777C05"/>
    <w:rsid w:val="00780184"/>
    <w:rsid w:val="00780D8C"/>
    <w:rsid w:val="007834D1"/>
    <w:rsid w:val="0079257D"/>
    <w:rsid w:val="007B1DA0"/>
    <w:rsid w:val="007C21C1"/>
    <w:rsid w:val="007D2028"/>
    <w:rsid w:val="007D29AA"/>
    <w:rsid w:val="007E4A4F"/>
    <w:rsid w:val="007F1C87"/>
    <w:rsid w:val="00800330"/>
    <w:rsid w:val="008049A7"/>
    <w:rsid w:val="00805627"/>
    <w:rsid w:val="0081153C"/>
    <w:rsid w:val="0081453F"/>
    <w:rsid w:val="0081531C"/>
    <w:rsid w:val="00815C0E"/>
    <w:rsid w:val="00834634"/>
    <w:rsid w:val="0085176F"/>
    <w:rsid w:val="008519F9"/>
    <w:rsid w:val="00862777"/>
    <w:rsid w:val="00863E0B"/>
    <w:rsid w:val="00872536"/>
    <w:rsid w:val="00875227"/>
    <w:rsid w:val="0089324C"/>
    <w:rsid w:val="008A288F"/>
    <w:rsid w:val="008A615C"/>
    <w:rsid w:val="008A7994"/>
    <w:rsid w:val="008B304C"/>
    <w:rsid w:val="008C7A92"/>
    <w:rsid w:val="008E27BB"/>
    <w:rsid w:val="008F13F2"/>
    <w:rsid w:val="008F4EB4"/>
    <w:rsid w:val="008F58D2"/>
    <w:rsid w:val="009066C7"/>
    <w:rsid w:val="0091037F"/>
    <w:rsid w:val="00923FFA"/>
    <w:rsid w:val="00934E40"/>
    <w:rsid w:val="00943A78"/>
    <w:rsid w:val="00956641"/>
    <w:rsid w:val="00963F90"/>
    <w:rsid w:val="00975155"/>
    <w:rsid w:val="0099326E"/>
    <w:rsid w:val="009A0E23"/>
    <w:rsid w:val="009A2DEE"/>
    <w:rsid w:val="009B1A94"/>
    <w:rsid w:val="009B4517"/>
    <w:rsid w:val="009C5AF0"/>
    <w:rsid w:val="009D52B8"/>
    <w:rsid w:val="009E160C"/>
    <w:rsid w:val="009E2CC9"/>
    <w:rsid w:val="009E3456"/>
    <w:rsid w:val="009F153E"/>
    <w:rsid w:val="00A000A4"/>
    <w:rsid w:val="00A07872"/>
    <w:rsid w:val="00A1507F"/>
    <w:rsid w:val="00A24964"/>
    <w:rsid w:val="00A30E3C"/>
    <w:rsid w:val="00A3302B"/>
    <w:rsid w:val="00A47490"/>
    <w:rsid w:val="00A51C6B"/>
    <w:rsid w:val="00A5300D"/>
    <w:rsid w:val="00A61F18"/>
    <w:rsid w:val="00A66A53"/>
    <w:rsid w:val="00AA3909"/>
    <w:rsid w:val="00AB2AF2"/>
    <w:rsid w:val="00AC0D50"/>
    <w:rsid w:val="00AC12C1"/>
    <w:rsid w:val="00AC63B8"/>
    <w:rsid w:val="00AC6AF5"/>
    <w:rsid w:val="00AE0CE5"/>
    <w:rsid w:val="00AE451A"/>
    <w:rsid w:val="00AE51A6"/>
    <w:rsid w:val="00AF6264"/>
    <w:rsid w:val="00B12317"/>
    <w:rsid w:val="00B175B2"/>
    <w:rsid w:val="00B2591B"/>
    <w:rsid w:val="00B2616F"/>
    <w:rsid w:val="00B409C3"/>
    <w:rsid w:val="00B42208"/>
    <w:rsid w:val="00B43FDA"/>
    <w:rsid w:val="00B461A0"/>
    <w:rsid w:val="00B47FF6"/>
    <w:rsid w:val="00B52187"/>
    <w:rsid w:val="00B56C70"/>
    <w:rsid w:val="00B6462C"/>
    <w:rsid w:val="00B66CAA"/>
    <w:rsid w:val="00B7012A"/>
    <w:rsid w:val="00B73D09"/>
    <w:rsid w:val="00B7454B"/>
    <w:rsid w:val="00B74CA8"/>
    <w:rsid w:val="00B82213"/>
    <w:rsid w:val="00B83633"/>
    <w:rsid w:val="00B90604"/>
    <w:rsid w:val="00BC2852"/>
    <w:rsid w:val="00BC2943"/>
    <w:rsid w:val="00BC6794"/>
    <w:rsid w:val="00BD3B40"/>
    <w:rsid w:val="00BE6F86"/>
    <w:rsid w:val="00BF462A"/>
    <w:rsid w:val="00C14036"/>
    <w:rsid w:val="00C265C8"/>
    <w:rsid w:val="00C26DC6"/>
    <w:rsid w:val="00C32599"/>
    <w:rsid w:val="00C35AC4"/>
    <w:rsid w:val="00C42914"/>
    <w:rsid w:val="00C55135"/>
    <w:rsid w:val="00C611C4"/>
    <w:rsid w:val="00C65F62"/>
    <w:rsid w:val="00C81C0C"/>
    <w:rsid w:val="00C86842"/>
    <w:rsid w:val="00C911B1"/>
    <w:rsid w:val="00C9158F"/>
    <w:rsid w:val="00CA271A"/>
    <w:rsid w:val="00CA45E3"/>
    <w:rsid w:val="00CB26F9"/>
    <w:rsid w:val="00CC25AD"/>
    <w:rsid w:val="00CE1D9A"/>
    <w:rsid w:val="00CE4B5E"/>
    <w:rsid w:val="00CE4DBD"/>
    <w:rsid w:val="00CE5402"/>
    <w:rsid w:val="00CE7088"/>
    <w:rsid w:val="00D0493B"/>
    <w:rsid w:val="00D158A5"/>
    <w:rsid w:val="00D271E8"/>
    <w:rsid w:val="00D430A5"/>
    <w:rsid w:val="00D60D63"/>
    <w:rsid w:val="00D62413"/>
    <w:rsid w:val="00D74F33"/>
    <w:rsid w:val="00D75795"/>
    <w:rsid w:val="00D93E44"/>
    <w:rsid w:val="00D95890"/>
    <w:rsid w:val="00D97702"/>
    <w:rsid w:val="00DA62C1"/>
    <w:rsid w:val="00DA7C07"/>
    <w:rsid w:val="00DB456C"/>
    <w:rsid w:val="00DB514F"/>
    <w:rsid w:val="00DB67D7"/>
    <w:rsid w:val="00DD36DF"/>
    <w:rsid w:val="00DE29B9"/>
    <w:rsid w:val="00DE6CDB"/>
    <w:rsid w:val="00DF4D35"/>
    <w:rsid w:val="00DF6724"/>
    <w:rsid w:val="00E161CA"/>
    <w:rsid w:val="00E33EF3"/>
    <w:rsid w:val="00E3769D"/>
    <w:rsid w:val="00E43606"/>
    <w:rsid w:val="00E455AC"/>
    <w:rsid w:val="00E45A30"/>
    <w:rsid w:val="00E5023D"/>
    <w:rsid w:val="00E54231"/>
    <w:rsid w:val="00E6078C"/>
    <w:rsid w:val="00E653E6"/>
    <w:rsid w:val="00E77E40"/>
    <w:rsid w:val="00E81D8A"/>
    <w:rsid w:val="00E87664"/>
    <w:rsid w:val="00E93F97"/>
    <w:rsid w:val="00E95A82"/>
    <w:rsid w:val="00EC6B0D"/>
    <w:rsid w:val="00EE767B"/>
    <w:rsid w:val="00F01F10"/>
    <w:rsid w:val="00F049F8"/>
    <w:rsid w:val="00F05AE1"/>
    <w:rsid w:val="00F078AE"/>
    <w:rsid w:val="00F133E1"/>
    <w:rsid w:val="00F15E59"/>
    <w:rsid w:val="00F223E0"/>
    <w:rsid w:val="00F35871"/>
    <w:rsid w:val="00F35E6E"/>
    <w:rsid w:val="00F50145"/>
    <w:rsid w:val="00F50EB3"/>
    <w:rsid w:val="00F5458D"/>
    <w:rsid w:val="00F553CA"/>
    <w:rsid w:val="00F65593"/>
    <w:rsid w:val="00F80B9C"/>
    <w:rsid w:val="00F81EE8"/>
    <w:rsid w:val="00F84F8B"/>
    <w:rsid w:val="00F904E7"/>
    <w:rsid w:val="00F94EC9"/>
    <w:rsid w:val="00FA1996"/>
    <w:rsid w:val="00FA376D"/>
    <w:rsid w:val="00FA766D"/>
    <w:rsid w:val="00FE2CBE"/>
    <w:rsid w:val="00FE507A"/>
    <w:rsid w:val="00FE73FB"/>
    <w:rsid w:val="00FF08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A28359"/>
  <w15:chartTrackingRefBased/>
  <w15:docId w15:val="{9444BA84-6866-48F1-A450-B2970777EA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61A0"/>
    <w:pPr>
      <w:spacing w:line="254" w:lineRule="auto"/>
    </w:pPr>
  </w:style>
  <w:style w:type="paragraph" w:styleId="Heading1">
    <w:name w:val="heading 1"/>
    <w:basedOn w:val="Normal"/>
    <w:next w:val="Normal"/>
    <w:link w:val="Heading1Char"/>
    <w:uiPriority w:val="9"/>
    <w:qFormat/>
    <w:rsid w:val="00F80B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0B9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80B9C"/>
    <w:pPr>
      <w:spacing w:line="259" w:lineRule="auto"/>
      <w:outlineLvl w:val="9"/>
    </w:pPr>
    <w:rPr>
      <w:lang w:val="en-US"/>
    </w:rPr>
  </w:style>
  <w:style w:type="paragraph" w:styleId="TOC1">
    <w:name w:val="toc 1"/>
    <w:basedOn w:val="Normal"/>
    <w:next w:val="Normal"/>
    <w:autoRedefine/>
    <w:uiPriority w:val="39"/>
    <w:unhideWhenUsed/>
    <w:rsid w:val="00F80B9C"/>
    <w:pPr>
      <w:spacing w:after="100"/>
    </w:pPr>
  </w:style>
  <w:style w:type="character" w:styleId="Hyperlink">
    <w:name w:val="Hyperlink"/>
    <w:basedOn w:val="DefaultParagraphFont"/>
    <w:uiPriority w:val="99"/>
    <w:unhideWhenUsed/>
    <w:rsid w:val="00F80B9C"/>
    <w:rPr>
      <w:color w:val="0563C1" w:themeColor="hyperlink"/>
      <w:u w:val="single"/>
    </w:rPr>
  </w:style>
  <w:style w:type="character" w:styleId="UnresolvedMention">
    <w:name w:val="Unresolved Mention"/>
    <w:basedOn w:val="DefaultParagraphFont"/>
    <w:uiPriority w:val="99"/>
    <w:semiHidden/>
    <w:unhideWhenUsed/>
    <w:rsid w:val="004B48B8"/>
    <w:rPr>
      <w:color w:val="605E5C"/>
      <w:shd w:val="clear" w:color="auto" w:fill="E1DFDD"/>
    </w:rPr>
  </w:style>
  <w:style w:type="paragraph" w:styleId="ListParagraph">
    <w:name w:val="List Paragraph"/>
    <w:basedOn w:val="Normal"/>
    <w:uiPriority w:val="34"/>
    <w:qFormat/>
    <w:rsid w:val="007056FC"/>
    <w:pPr>
      <w:ind w:left="720"/>
      <w:contextualSpacing/>
    </w:pPr>
  </w:style>
  <w:style w:type="paragraph" w:styleId="Header">
    <w:name w:val="header"/>
    <w:basedOn w:val="Normal"/>
    <w:link w:val="HeaderChar"/>
    <w:uiPriority w:val="99"/>
    <w:unhideWhenUsed/>
    <w:rsid w:val="008115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153C"/>
  </w:style>
  <w:style w:type="paragraph" w:styleId="Footer">
    <w:name w:val="footer"/>
    <w:basedOn w:val="Normal"/>
    <w:link w:val="FooterChar"/>
    <w:uiPriority w:val="99"/>
    <w:unhideWhenUsed/>
    <w:rsid w:val="008115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153C"/>
  </w:style>
  <w:style w:type="table" w:styleId="TableGrid">
    <w:name w:val="Table Grid"/>
    <w:basedOn w:val="TableNormal"/>
    <w:uiPriority w:val="39"/>
    <w:rsid w:val="00B422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B42208"/>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B7012A"/>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1">
    <w:name w:val="Grid Table 1 Light Accent 1"/>
    <w:basedOn w:val="TableNormal"/>
    <w:uiPriority w:val="46"/>
    <w:rsid w:val="00B7012A"/>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991773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www.projectsmart.co.uk/what-is-prince2.php" TargetMode="Externa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hyperlink" Target="https://www.lidl.co.uk/about-us" TargetMode="Externa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www.businesswire.com/news/home/20060627005079/en/Consumers-Pace-Spend-475-Billion-Self-Service-Kiosks" TargetMode="Externa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642ABBF-C73F-4E47-B2D4-5C3495E6AD18}" type="doc">
      <dgm:prSet loTypeId="urn:microsoft.com/office/officeart/2011/layout/HexagonRadial" loCatId="cycle" qsTypeId="urn:microsoft.com/office/officeart/2005/8/quickstyle/simple1" qsCatId="simple" csTypeId="urn:microsoft.com/office/officeart/2005/8/colors/colorful1" csCatId="colorful" phldr="1"/>
      <dgm:spPr/>
      <dgm:t>
        <a:bodyPr/>
        <a:lstStyle/>
        <a:p>
          <a:endParaRPr lang="en-GB"/>
        </a:p>
      </dgm:t>
    </dgm:pt>
    <dgm:pt modelId="{657B2E3B-525B-4CE3-8437-2FDA5CF17809}">
      <dgm:prSet phldrT="[Text]"/>
      <dgm:spPr/>
      <dgm:t>
        <a:bodyPr/>
        <a:lstStyle/>
        <a:p>
          <a:r>
            <a:rPr lang="en-GB"/>
            <a:t>PRINCE2</a:t>
          </a:r>
        </a:p>
      </dgm:t>
    </dgm:pt>
    <dgm:pt modelId="{E1D4C6F0-C965-440A-8D5F-A2DB380EDB58}" type="parTrans" cxnId="{0A1688A9-B501-4ECC-8308-BC475A816BCF}">
      <dgm:prSet/>
      <dgm:spPr/>
      <dgm:t>
        <a:bodyPr/>
        <a:lstStyle/>
        <a:p>
          <a:endParaRPr lang="en-GB"/>
        </a:p>
      </dgm:t>
    </dgm:pt>
    <dgm:pt modelId="{C71FE8FD-6DB5-4F3D-8FA6-B64FC8C02F31}" type="sibTrans" cxnId="{0A1688A9-B501-4ECC-8308-BC475A816BCF}">
      <dgm:prSet/>
      <dgm:spPr/>
      <dgm:t>
        <a:bodyPr/>
        <a:lstStyle/>
        <a:p>
          <a:endParaRPr lang="en-GB"/>
        </a:p>
      </dgm:t>
    </dgm:pt>
    <dgm:pt modelId="{3EE142D2-12E7-4D23-8E00-A8A34889A1D8}">
      <dgm:prSet phldrT="[Text]" custT="1"/>
      <dgm:spPr/>
      <dgm:t>
        <a:bodyPr/>
        <a:lstStyle/>
        <a:p>
          <a:r>
            <a:rPr lang="en-GB" sz="1100" b="1"/>
            <a:t>Business case</a:t>
          </a:r>
        </a:p>
      </dgm:t>
    </dgm:pt>
    <dgm:pt modelId="{24BA1AF4-1F7A-455F-97EA-288CC431BA2C}" type="parTrans" cxnId="{980724F7-D2EE-4C61-BEF6-1E53AADF6983}">
      <dgm:prSet/>
      <dgm:spPr/>
      <dgm:t>
        <a:bodyPr/>
        <a:lstStyle/>
        <a:p>
          <a:endParaRPr lang="en-GB"/>
        </a:p>
      </dgm:t>
    </dgm:pt>
    <dgm:pt modelId="{0CB803EF-2CB8-4550-989C-F1F5C024F5FA}" type="sibTrans" cxnId="{980724F7-D2EE-4C61-BEF6-1E53AADF6983}">
      <dgm:prSet/>
      <dgm:spPr/>
      <dgm:t>
        <a:bodyPr/>
        <a:lstStyle/>
        <a:p>
          <a:endParaRPr lang="en-GB"/>
        </a:p>
      </dgm:t>
    </dgm:pt>
    <dgm:pt modelId="{74DEBE28-6722-4678-9CF5-E521E65A6AF1}">
      <dgm:prSet phldrT="[Text]" custT="1"/>
      <dgm:spPr/>
      <dgm:t>
        <a:bodyPr/>
        <a:lstStyle/>
        <a:p>
          <a:r>
            <a:rPr lang="en-GB" sz="1100" b="1"/>
            <a:t>Organization</a:t>
          </a:r>
        </a:p>
      </dgm:t>
    </dgm:pt>
    <dgm:pt modelId="{0F729A92-58AA-4CB1-BB78-380A81934E0A}" type="parTrans" cxnId="{3131B732-6943-4306-B998-3370DEF86422}">
      <dgm:prSet/>
      <dgm:spPr/>
      <dgm:t>
        <a:bodyPr/>
        <a:lstStyle/>
        <a:p>
          <a:endParaRPr lang="en-GB"/>
        </a:p>
      </dgm:t>
    </dgm:pt>
    <dgm:pt modelId="{52AAA961-8AC4-40BD-8F83-78DDDDC7DA7E}" type="sibTrans" cxnId="{3131B732-6943-4306-B998-3370DEF86422}">
      <dgm:prSet/>
      <dgm:spPr/>
      <dgm:t>
        <a:bodyPr/>
        <a:lstStyle/>
        <a:p>
          <a:endParaRPr lang="en-GB"/>
        </a:p>
      </dgm:t>
    </dgm:pt>
    <dgm:pt modelId="{CA542E7A-8C08-476F-82A6-ED43E47148C2}">
      <dgm:prSet phldrT="[Text]" custT="1"/>
      <dgm:spPr/>
      <dgm:t>
        <a:bodyPr/>
        <a:lstStyle/>
        <a:p>
          <a:r>
            <a:rPr lang="en-GB" sz="1100" b="1"/>
            <a:t>Quality</a:t>
          </a:r>
        </a:p>
      </dgm:t>
    </dgm:pt>
    <dgm:pt modelId="{7721C9F6-66CD-4AFB-94CC-7B84CE579399}" type="parTrans" cxnId="{22EBED7D-3BD8-4E58-B7EB-DD7C69A11B28}">
      <dgm:prSet/>
      <dgm:spPr/>
      <dgm:t>
        <a:bodyPr/>
        <a:lstStyle/>
        <a:p>
          <a:endParaRPr lang="en-GB"/>
        </a:p>
      </dgm:t>
    </dgm:pt>
    <dgm:pt modelId="{0270432D-DE60-4204-9031-35B2953B005A}" type="sibTrans" cxnId="{22EBED7D-3BD8-4E58-B7EB-DD7C69A11B28}">
      <dgm:prSet/>
      <dgm:spPr/>
      <dgm:t>
        <a:bodyPr/>
        <a:lstStyle/>
        <a:p>
          <a:endParaRPr lang="en-GB"/>
        </a:p>
      </dgm:t>
    </dgm:pt>
    <dgm:pt modelId="{C2847013-E134-4C70-8ECF-FE201C967C70}">
      <dgm:prSet phldrT="[Text]" custT="1"/>
      <dgm:spPr/>
      <dgm:t>
        <a:bodyPr/>
        <a:lstStyle/>
        <a:p>
          <a:r>
            <a:rPr lang="en-GB" sz="1100" b="1"/>
            <a:t>Plans</a:t>
          </a:r>
        </a:p>
      </dgm:t>
    </dgm:pt>
    <dgm:pt modelId="{4B132C36-4642-46B6-8F5E-F0310FEAC2DF}" type="parTrans" cxnId="{3C702DB7-5ACA-4FA5-A846-415250F0EACC}">
      <dgm:prSet/>
      <dgm:spPr/>
      <dgm:t>
        <a:bodyPr/>
        <a:lstStyle/>
        <a:p>
          <a:endParaRPr lang="en-GB"/>
        </a:p>
      </dgm:t>
    </dgm:pt>
    <dgm:pt modelId="{8A6B9C85-A8AB-483D-A761-6DC49675E509}" type="sibTrans" cxnId="{3C702DB7-5ACA-4FA5-A846-415250F0EACC}">
      <dgm:prSet/>
      <dgm:spPr/>
      <dgm:t>
        <a:bodyPr/>
        <a:lstStyle/>
        <a:p>
          <a:endParaRPr lang="en-GB"/>
        </a:p>
      </dgm:t>
    </dgm:pt>
    <dgm:pt modelId="{612AC406-F5FA-489D-B67C-A5E75FD8CC9F}">
      <dgm:prSet phldrT="[Text]" custT="1"/>
      <dgm:spPr/>
      <dgm:t>
        <a:bodyPr/>
        <a:lstStyle/>
        <a:p>
          <a:r>
            <a:rPr lang="en-GB" sz="1100" b="1"/>
            <a:t>Risk</a:t>
          </a:r>
        </a:p>
      </dgm:t>
    </dgm:pt>
    <dgm:pt modelId="{7AC24A72-2069-4F64-AC27-675E17D97034}" type="parTrans" cxnId="{AD806EB8-8E7C-4267-AC10-3B2D454B570A}">
      <dgm:prSet/>
      <dgm:spPr/>
      <dgm:t>
        <a:bodyPr/>
        <a:lstStyle/>
        <a:p>
          <a:endParaRPr lang="en-GB"/>
        </a:p>
      </dgm:t>
    </dgm:pt>
    <dgm:pt modelId="{3966C606-E3B2-491E-9F44-088F5C29F6E9}" type="sibTrans" cxnId="{AD806EB8-8E7C-4267-AC10-3B2D454B570A}">
      <dgm:prSet/>
      <dgm:spPr/>
      <dgm:t>
        <a:bodyPr/>
        <a:lstStyle/>
        <a:p>
          <a:endParaRPr lang="en-GB"/>
        </a:p>
      </dgm:t>
    </dgm:pt>
    <dgm:pt modelId="{5DC93623-E96E-45F4-9F16-F4F6D6F6D391}">
      <dgm:prSet phldrT="[Text]" custT="1"/>
      <dgm:spPr/>
      <dgm:t>
        <a:bodyPr/>
        <a:lstStyle/>
        <a:p>
          <a:r>
            <a:rPr lang="en-GB" sz="1100" b="1"/>
            <a:t>Change</a:t>
          </a:r>
        </a:p>
      </dgm:t>
    </dgm:pt>
    <dgm:pt modelId="{F9979286-34AB-454C-B3D9-D4E8DF6177D9}" type="parTrans" cxnId="{206EACF2-85AF-4C31-BC0B-1AB07B56B9A0}">
      <dgm:prSet/>
      <dgm:spPr/>
      <dgm:t>
        <a:bodyPr/>
        <a:lstStyle/>
        <a:p>
          <a:endParaRPr lang="en-GB"/>
        </a:p>
      </dgm:t>
    </dgm:pt>
    <dgm:pt modelId="{288B6975-DD4D-48A6-BE42-D4F7547C41EE}" type="sibTrans" cxnId="{206EACF2-85AF-4C31-BC0B-1AB07B56B9A0}">
      <dgm:prSet/>
      <dgm:spPr/>
      <dgm:t>
        <a:bodyPr/>
        <a:lstStyle/>
        <a:p>
          <a:endParaRPr lang="en-GB"/>
        </a:p>
      </dgm:t>
    </dgm:pt>
    <dgm:pt modelId="{E1ED93F8-9B34-4374-8A2E-BCF7C48BCCDF}" type="pres">
      <dgm:prSet presAssocID="{4642ABBF-C73F-4E47-B2D4-5C3495E6AD18}" presName="Name0" presStyleCnt="0">
        <dgm:presLayoutVars>
          <dgm:chMax val="1"/>
          <dgm:chPref val="1"/>
          <dgm:dir/>
          <dgm:animOne val="branch"/>
          <dgm:animLvl val="lvl"/>
        </dgm:presLayoutVars>
      </dgm:prSet>
      <dgm:spPr/>
    </dgm:pt>
    <dgm:pt modelId="{912D4EC4-4B13-45DA-AFF4-408E5CBE09F4}" type="pres">
      <dgm:prSet presAssocID="{657B2E3B-525B-4CE3-8437-2FDA5CF17809}" presName="Parent" presStyleLbl="node0" presStyleIdx="0" presStyleCnt="1">
        <dgm:presLayoutVars>
          <dgm:chMax val="6"/>
          <dgm:chPref val="6"/>
        </dgm:presLayoutVars>
      </dgm:prSet>
      <dgm:spPr/>
    </dgm:pt>
    <dgm:pt modelId="{D0300807-CAF3-4C15-A86C-DDE094152F77}" type="pres">
      <dgm:prSet presAssocID="{3EE142D2-12E7-4D23-8E00-A8A34889A1D8}" presName="Accent1" presStyleCnt="0"/>
      <dgm:spPr/>
    </dgm:pt>
    <dgm:pt modelId="{51C36CB5-8BD9-442F-B73B-0E75E0251B3F}" type="pres">
      <dgm:prSet presAssocID="{3EE142D2-12E7-4D23-8E00-A8A34889A1D8}" presName="Accent" presStyleLbl="bgShp" presStyleIdx="0" presStyleCnt="6"/>
      <dgm:spPr/>
    </dgm:pt>
    <dgm:pt modelId="{D0D68BD4-E51F-4D51-9E3C-09A929D372F5}" type="pres">
      <dgm:prSet presAssocID="{3EE142D2-12E7-4D23-8E00-A8A34889A1D8}" presName="Child1" presStyleLbl="node1" presStyleIdx="0" presStyleCnt="6" custScaleX="75415" custScaleY="73048" custLinFactNeighborY="-1024">
        <dgm:presLayoutVars>
          <dgm:chMax val="0"/>
          <dgm:chPref val="0"/>
          <dgm:bulletEnabled val="1"/>
        </dgm:presLayoutVars>
      </dgm:prSet>
      <dgm:spPr/>
    </dgm:pt>
    <dgm:pt modelId="{4147CA43-3660-4181-9B56-2749B8DCAD84}" type="pres">
      <dgm:prSet presAssocID="{74DEBE28-6722-4678-9CF5-E521E65A6AF1}" presName="Accent2" presStyleCnt="0"/>
      <dgm:spPr/>
    </dgm:pt>
    <dgm:pt modelId="{B8066F52-EB87-4B22-8D6A-82F6316363FA}" type="pres">
      <dgm:prSet presAssocID="{74DEBE28-6722-4678-9CF5-E521E65A6AF1}" presName="Accent" presStyleLbl="bgShp" presStyleIdx="1" presStyleCnt="6"/>
      <dgm:spPr>
        <a:noFill/>
      </dgm:spPr>
    </dgm:pt>
    <dgm:pt modelId="{E3527045-270D-4CE4-B620-197E6D5196EF}" type="pres">
      <dgm:prSet presAssocID="{74DEBE28-6722-4678-9CF5-E521E65A6AF1}" presName="Child2" presStyleLbl="node1" presStyleIdx="1" presStyleCnt="6" custScaleX="81232" custScaleY="74063" custLinFactNeighborX="886" custLinFactNeighborY="-5119">
        <dgm:presLayoutVars>
          <dgm:chMax val="0"/>
          <dgm:chPref val="0"/>
          <dgm:bulletEnabled val="1"/>
        </dgm:presLayoutVars>
      </dgm:prSet>
      <dgm:spPr/>
    </dgm:pt>
    <dgm:pt modelId="{F7FE9D79-1150-432C-8591-33D095EDF664}" type="pres">
      <dgm:prSet presAssocID="{CA542E7A-8C08-476F-82A6-ED43E47148C2}" presName="Accent3" presStyleCnt="0"/>
      <dgm:spPr/>
    </dgm:pt>
    <dgm:pt modelId="{042255E4-30D3-4305-8A41-03B0E972B47A}" type="pres">
      <dgm:prSet presAssocID="{CA542E7A-8C08-476F-82A6-ED43E47148C2}" presName="Accent" presStyleLbl="bgShp" presStyleIdx="2" presStyleCnt="6"/>
      <dgm:spPr>
        <a:noFill/>
      </dgm:spPr>
    </dgm:pt>
    <dgm:pt modelId="{80A10A7E-95AB-4070-8BA2-A5F886E2742C}" type="pres">
      <dgm:prSet presAssocID="{CA542E7A-8C08-476F-82A6-ED43E47148C2}" presName="Child3" presStyleLbl="node1" presStyleIdx="2" presStyleCnt="6" custScaleX="88276" custScaleY="76324" custLinFactNeighborY="-8190">
        <dgm:presLayoutVars>
          <dgm:chMax val="0"/>
          <dgm:chPref val="0"/>
          <dgm:bulletEnabled val="1"/>
        </dgm:presLayoutVars>
      </dgm:prSet>
      <dgm:spPr/>
    </dgm:pt>
    <dgm:pt modelId="{468B038A-22D2-439B-AF44-CA601379B5FE}" type="pres">
      <dgm:prSet presAssocID="{C2847013-E134-4C70-8ECF-FE201C967C70}" presName="Accent4" presStyleCnt="0"/>
      <dgm:spPr/>
    </dgm:pt>
    <dgm:pt modelId="{D4FD232A-AE52-4F4D-BB8C-5A9EA3422232}" type="pres">
      <dgm:prSet presAssocID="{C2847013-E134-4C70-8ECF-FE201C967C70}" presName="Accent" presStyleLbl="bgShp" presStyleIdx="3" presStyleCnt="6"/>
      <dgm:spPr>
        <a:noFill/>
      </dgm:spPr>
    </dgm:pt>
    <dgm:pt modelId="{4D943EB9-535B-42CD-AA49-0491D6534E10}" type="pres">
      <dgm:prSet presAssocID="{C2847013-E134-4C70-8ECF-FE201C967C70}" presName="Child4" presStyleLbl="node1" presStyleIdx="3" presStyleCnt="6" custScaleX="78368" custScaleY="76094" custLinFactNeighborX="7971" custLinFactNeighborY="-2048">
        <dgm:presLayoutVars>
          <dgm:chMax val="0"/>
          <dgm:chPref val="0"/>
          <dgm:bulletEnabled val="1"/>
        </dgm:presLayoutVars>
      </dgm:prSet>
      <dgm:spPr/>
    </dgm:pt>
    <dgm:pt modelId="{7A1CA327-717E-4C43-8F26-CA3508151CA1}" type="pres">
      <dgm:prSet presAssocID="{612AC406-F5FA-489D-B67C-A5E75FD8CC9F}" presName="Accent5" presStyleCnt="0"/>
      <dgm:spPr/>
    </dgm:pt>
    <dgm:pt modelId="{8E03722C-6DFC-437F-BA6D-982AC23E2C12}" type="pres">
      <dgm:prSet presAssocID="{612AC406-F5FA-489D-B67C-A5E75FD8CC9F}" presName="Accent" presStyleLbl="bgShp" presStyleIdx="4" presStyleCnt="6"/>
      <dgm:spPr>
        <a:noFill/>
      </dgm:spPr>
    </dgm:pt>
    <dgm:pt modelId="{161C50D3-5342-4C2A-82B9-E070AA25858A}" type="pres">
      <dgm:prSet presAssocID="{612AC406-F5FA-489D-B67C-A5E75FD8CC9F}" presName="Child5" presStyleLbl="node1" presStyleIdx="4" presStyleCnt="6" custScaleX="81863" custScaleY="80032" custLinFactNeighborX="10628" custLinFactNeighborY="33785">
        <dgm:presLayoutVars>
          <dgm:chMax val="0"/>
          <dgm:chPref val="0"/>
          <dgm:bulletEnabled val="1"/>
        </dgm:presLayoutVars>
      </dgm:prSet>
      <dgm:spPr/>
    </dgm:pt>
    <dgm:pt modelId="{CE97234B-7A4B-46A0-B15A-E08805D185DC}" type="pres">
      <dgm:prSet presAssocID="{5DC93623-E96E-45F4-9F16-F4F6D6F6D391}" presName="Accent6" presStyleCnt="0"/>
      <dgm:spPr/>
    </dgm:pt>
    <dgm:pt modelId="{5A253DA0-5DD2-47C9-999E-C37C52B84767}" type="pres">
      <dgm:prSet presAssocID="{5DC93623-E96E-45F4-9F16-F4F6D6F6D391}" presName="Accent" presStyleLbl="bgShp" presStyleIdx="5" presStyleCnt="6" custLinFactNeighborX="23085" custLinFactNeighborY="26792"/>
      <dgm:spPr>
        <a:noFill/>
      </dgm:spPr>
    </dgm:pt>
    <dgm:pt modelId="{86B21C1A-D0AC-4B6C-9270-976C09F87F89}" type="pres">
      <dgm:prSet presAssocID="{5DC93623-E96E-45F4-9F16-F4F6D6F6D391}" presName="Child6" presStyleLbl="node1" presStyleIdx="5" presStyleCnt="6" custScaleX="85996" custScaleY="71740" custLinFactNeighborX="-19485" custLinFactNeighborY="55285">
        <dgm:presLayoutVars>
          <dgm:chMax val="0"/>
          <dgm:chPref val="0"/>
          <dgm:bulletEnabled val="1"/>
        </dgm:presLayoutVars>
      </dgm:prSet>
      <dgm:spPr/>
    </dgm:pt>
  </dgm:ptLst>
  <dgm:cxnLst>
    <dgm:cxn modelId="{3BCE4C03-D2E3-47F7-8C75-0058A3AD3363}" type="presOf" srcId="{74DEBE28-6722-4678-9CF5-E521E65A6AF1}" destId="{E3527045-270D-4CE4-B620-197E6D5196EF}" srcOrd="0" destOrd="0" presId="urn:microsoft.com/office/officeart/2011/layout/HexagonRadial"/>
    <dgm:cxn modelId="{3131B732-6943-4306-B998-3370DEF86422}" srcId="{657B2E3B-525B-4CE3-8437-2FDA5CF17809}" destId="{74DEBE28-6722-4678-9CF5-E521E65A6AF1}" srcOrd="1" destOrd="0" parTransId="{0F729A92-58AA-4CB1-BB78-380A81934E0A}" sibTransId="{52AAA961-8AC4-40BD-8F83-78DDDDC7DA7E}"/>
    <dgm:cxn modelId="{1592DB36-ACFD-4435-AB5B-86442928A261}" type="presOf" srcId="{C2847013-E134-4C70-8ECF-FE201C967C70}" destId="{4D943EB9-535B-42CD-AA49-0491D6534E10}" srcOrd="0" destOrd="0" presId="urn:microsoft.com/office/officeart/2011/layout/HexagonRadial"/>
    <dgm:cxn modelId="{40413A37-F92E-4634-82C3-9F0F110DF806}" type="presOf" srcId="{5DC93623-E96E-45F4-9F16-F4F6D6F6D391}" destId="{86B21C1A-D0AC-4B6C-9270-976C09F87F89}" srcOrd="0" destOrd="0" presId="urn:microsoft.com/office/officeart/2011/layout/HexagonRadial"/>
    <dgm:cxn modelId="{022CD76D-9504-4883-9B4A-172C03BD0FEB}" type="presOf" srcId="{3EE142D2-12E7-4D23-8E00-A8A34889A1D8}" destId="{D0D68BD4-E51F-4D51-9E3C-09A929D372F5}" srcOrd="0" destOrd="0" presId="urn:microsoft.com/office/officeart/2011/layout/HexagonRadial"/>
    <dgm:cxn modelId="{FE920673-DEE6-4706-88AB-A3A86823FD2D}" type="presOf" srcId="{4642ABBF-C73F-4E47-B2D4-5C3495E6AD18}" destId="{E1ED93F8-9B34-4374-8A2E-BCF7C48BCCDF}" srcOrd="0" destOrd="0" presId="urn:microsoft.com/office/officeart/2011/layout/HexagonRadial"/>
    <dgm:cxn modelId="{AB75337C-28FB-4308-9D57-0616BCD31A98}" type="presOf" srcId="{612AC406-F5FA-489D-B67C-A5E75FD8CC9F}" destId="{161C50D3-5342-4C2A-82B9-E070AA25858A}" srcOrd="0" destOrd="0" presId="urn:microsoft.com/office/officeart/2011/layout/HexagonRadial"/>
    <dgm:cxn modelId="{22EBED7D-3BD8-4E58-B7EB-DD7C69A11B28}" srcId="{657B2E3B-525B-4CE3-8437-2FDA5CF17809}" destId="{CA542E7A-8C08-476F-82A6-ED43E47148C2}" srcOrd="2" destOrd="0" parTransId="{7721C9F6-66CD-4AFB-94CC-7B84CE579399}" sibTransId="{0270432D-DE60-4204-9031-35B2953B005A}"/>
    <dgm:cxn modelId="{0A1688A9-B501-4ECC-8308-BC475A816BCF}" srcId="{4642ABBF-C73F-4E47-B2D4-5C3495E6AD18}" destId="{657B2E3B-525B-4CE3-8437-2FDA5CF17809}" srcOrd="0" destOrd="0" parTransId="{E1D4C6F0-C965-440A-8D5F-A2DB380EDB58}" sibTransId="{C71FE8FD-6DB5-4F3D-8FA6-B64FC8C02F31}"/>
    <dgm:cxn modelId="{3C702DB7-5ACA-4FA5-A846-415250F0EACC}" srcId="{657B2E3B-525B-4CE3-8437-2FDA5CF17809}" destId="{C2847013-E134-4C70-8ECF-FE201C967C70}" srcOrd="3" destOrd="0" parTransId="{4B132C36-4642-46B6-8F5E-F0310FEAC2DF}" sibTransId="{8A6B9C85-A8AB-483D-A761-6DC49675E509}"/>
    <dgm:cxn modelId="{AD806EB8-8E7C-4267-AC10-3B2D454B570A}" srcId="{657B2E3B-525B-4CE3-8437-2FDA5CF17809}" destId="{612AC406-F5FA-489D-B67C-A5E75FD8CC9F}" srcOrd="4" destOrd="0" parTransId="{7AC24A72-2069-4F64-AC27-675E17D97034}" sibTransId="{3966C606-E3B2-491E-9F44-088F5C29F6E9}"/>
    <dgm:cxn modelId="{0E3856BA-122C-42E3-9161-88F3289CA51B}" type="presOf" srcId="{657B2E3B-525B-4CE3-8437-2FDA5CF17809}" destId="{912D4EC4-4B13-45DA-AFF4-408E5CBE09F4}" srcOrd="0" destOrd="0" presId="urn:microsoft.com/office/officeart/2011/layout/HexagonRadial"/>
    <dgm:cxn modelId="{7FAA69D4-7157-4490-8050-25EC155473F5}" type="presOf" srcId="{CA542E7A-8C08-476F-82A6-ED43E47148C2}" destId="{80A10A7E-95AB-4070-8BA2-A5F886E2742C}" srcOrd="0" destOrd="0" presId="urn:microsoft.com/office/officeart/2011/layout/HexagonRadial"/>
    <dgm:cxn modelId="{206EACF2-85AF-4C31-BC0B-1AB07B56B9A0}" srcId="{657B2E3B-525B-4CE3-8437-2FDA5CF17809}" destId="{5DC93623-E96E-45F4-9F16-F4F6D6F6D391}" srcOrd="5" destOrd="0" parTransId="{F9979286-34AB-454C-B3D9-D4E8DF6177D9}" sibTransId="{288B6975-DD4D-48A6-BE42-D4F7547C41EE}"/>
    <dgm:cxn modelId="{980724F7-D2EE-4C61-BEF6-1E53AADF6983}" srcId="{657B2E3B-525B-4CE3-8437-2FDA5CF17809}" destId="{3EE142D2-12E7-4D23-8E00-A8A34889A1D8}" srcOrd="0" destOrd="0" parTransId="{24BA1AF4-1F7A-455F-97EA-288CC431BA2C}" sibTransId="{0CB803EF-2CB8-4550-989C-F1F5C024F5FA}"/>
    <dgm:cxn modelId="{C500C7E3-2A09-469B-872D-9A62EE73D448}" type="presParOf" srcId="{E1ED93F8-9B34-4374-8A2E-BCF7C48BCCDF}" destId="{912D4EC4-4B13-45DA-AFF4-408E5CBE09F4}" srcOrd="0" destOrd="0" presId="urn:microsoft.com/office/officeart/2011/layout/HexagonRadial"/>
    <dgm:cxn modelId="{1D3480D5-AD32-44B9-9520-E16147FEA1B4}" type="presParOf" srcId="{E1ED93F8-9B34-4374-8A2E-BCF7C48BCCDF}" destId="{D0300807-CAF3-4C15-A86C-DDE094152F77}" srcOrd="1" destOrd="0" presId="urn:microsoft.com/office/officeart/2011/layout/HexagonRadial"/>
    <dgm:cxn modelId="{C8FE3C19-F55E-43ED-B56A-8681BD0ACEAA}" type="presParOf" srcId="{D0300807-CAF3-4C15-A86C-DDE094152F77}" destId="{51C36CB5-8BD9-442F-B73B-0E75E0251B3F}" srcOrd="0" destOrd="0" presId="urn:microsoft.com/office/officeart/2011/layout/HexagonRadial"/>
    <dgm:cxn modelId="{CC239530-336D-4A95-8D51-70C71A63D5E6}" type="presParOf" srcId="{E1ED93F8-9B34-4374-8A2E-BCF7C48BCCDF}" destId="{D0D68BD4-E51F-4D51-9E3C-09A929D372F5}" srcOrd="2" destOrd="0" presId="urn:microsoft.com/office/officeart/2011/layout/HexagonRadial"/>
    <dgm:cxn modelId="{E19DA651-2286-482B-A7C5-3F58A16EA98C}" type="presParOf" srcId="{E1ED93F8-9B34-4374-8A2E-BCF7C48BCCDF}" destId="{4147CA43-3660-4181-9B56-2749B8DCAD84}" srcOrd="3" destOrd="0" presId="urn:microsoft.com/office/officeart/2011/layout/HexagonRadial"/>
    <dgm:cxn modelId="{48488520-0E87-4497-A622-0B818867E51B}" type="presParOf" srcId="{4147CA43-3660-4181-9B56-2749B8DCAD84}" destId="{B8066F52-EB87-4B22-8D6A-82F6316363FA}" srcOrd="0" destOrd="0" presId="urn:microsoft.com/office/officeart/2011/layout/HexagonRadial"/>
    <dgm:cxn modelId="{710C973C-CB45-49EF-86CD-9EBE11CCF98C}" type="presParOf" srcId="{E1ED93F8-9B34-4374-8A2E-BCF7C48BCCDF}" destId="{E3527045-270D-4CE4-B620-197E6D5196EF}" srcOrd="4" destOrd="0" presId="urn:microsoft.com/office/officeart/2011/layout/HexagonRadial"/>
    <dgm:cxn modelId="{E66ED126-7F00-4E7D-B098-367F11674C45}" type="presParOf" srcId="{E1ED93F8-9B34-4374-8A2E-BCF7C48BCCDF}" destId="{F7FE9D79-1150-432C-8591-33D095EDF664}" srcOrd="5" destOrd="0" presId="urn:microsoft.com/office/officeart/2011/layout/HexagonRadial"/>
    <dgm:cxn modelId="{87BE34B8-6117-4CE1-93BA-F1C54202017E}" type="presParOf" srcId="{F7FE9D79-1150-432C-8591-33D095EDF664}" destId="{042255E4-30D3-4305-8A41-03B0E972B47A}" srcOrd="0" destOrd="0" presId="urn:microsoft.com/office/officeart/2011/layout/HexagonRadial"/>
    <dgm:cxn modelId="{42916C3A-D75F-4C81-9489-9A63FFD04DE5}" type="presParOf" srcId="{E1ED93F8-9B34-4374-8A2E-BCF7C48BCCDF}" destId="{80A10A7E-95AB-4070-8BA2-A5F886E2742C}" srcOrd="6" destOrd="0" presId="urn:microsoft.com/office/officeart/2011/layout/HexagonRadial"/>
    <dgm:cxn modelId="{2410DF60-A551-4022-BC4E-994F37D22CE8}" type="presParOf" srcId="{E1ED93F8-9B34-4374-8A2E-BCF7C48BCCDF}" destId="{468B038A-22D2-439B-AF44-CA601379B5FE}" srcOrd="7" destOrd="0" presId="urn:microsoft.com/office/officeart/2011/layout/HexagonRadial"/>
    <dgm:cxn modelId="{966A4A8B-68EC-42BB-B894-848C73A41C97}" type="presParOf" srcId="{468B038A-22D2-439B-AF44-CA601379B5FE}" destId="{D4FD232A-AE52-4F4D-BB8C-5A9EA3422232}" srcOrd="0" destOrd="0" presId="urn:microsoft.com/office/officeart/2011/layout/HexagonRadial"/>
    <dgm:cxn modelId="{FAA29DBD-6CE2-44A6-BC88-AF945017BB2F}" type="presParOf" srcId="{E1ED93F8-9B34-4374-8A2E-BCF7C48BCCDF}" destId="{4D943EB9-535B-42CD-AA49-0491D6534E10}" srcOrd="8" destOrd="0" presId="urn:microsoft.com/office/officeart/2011/layout/HexagonRadial"/>
    <dgm:cxn modelId="{7C6A7BFC-8B42-4B6D-A258-1E9130CAFFFA}" type="presParOf" srcId="{E1ED93F8-9B34-4374-8A2E-BCF7C48BCCDF}" destId="{7A1CA327-717E-4C43-8F26-CA3508151CA1}" srcOrd="9" destOrd="0" presId="urn:microsoft.com/office/officeart/2011/layout/HexagonRadial"/>
    <dgm:cxn modelId="{A70CEA62-3A49-4C4C-80EB-F231A5D66C91}" type="presParOf" srcId="{7A1CA327-717E-4C43-8F26-CA3508151CA1}" destId="{8E03722C-6DFC-437F-BA6D-982AC23E2C12}" srcOrd="0" destOrd="0" presId="urn:microsoft.com/office/officeart/2011/layout/HexagonRadial"/>
    <dgm:cxn modelId="{098923DA-BC07-4D94-B6BD-E76A2B03521B}" type="presParOf" srcId="{E1ED93F8-9B34-4374-8A2E-BCF7C48BCCDF}" destId="{161C50D3-5342-4C2A-82B9-E070AA25858A}" srcOrd="10" destOrd="0" presId="urn:microsoft.com/office/officeart/2011/layout/HexagonRadial"/>
    <dgm:cxn modelId="{C910597D-E722-40B5-8881-80A03D5557D8}" type="presParOf" srcId="{E1ED93F8-9B34-4374-8A2E-BCF7C48BCCDF}" destId="{CE97234B-7A4B-46A0-B15A-E08805D185DC}" srcOrd="11" destOrd="0" presId="urn:microsoft.com/office/officeart/2011/layout/HexagonRadial"/>
    <dgm:cxn modelId="{08355B6D-050C-4760-8EEE-7007EAE3AFD5}" type="presParOf" srcId="{CE97234B-7A4B-46A0-B15A-E08805D185DC}" destId="{5A253DA0-5DD2-47C9-999E-C37C52B84767}" srcOrd="0" destOrd="0" presId="urn:microsoft.com/office/officeart/2011/layout/HexagonRadial"/>
    <dgm:cxn modelId="{4240C5A4-38D8-448E-90D0-B31154509F8C}" type="presParOf" srcId="{E1ED93F8-9B34-4374-8A2E-BCF7C48BCCDF}" destId="{86B21C1A-D0AC-4B6C-9270-976C09F87F89}" srcOrd="12" destOrd="0" presId="urn:microsoft.com/office/officeart/2011/layout/HexagonRadial"/>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12D4EC4-4B13-45DA-AFF4-408E5CBE09F4}">
      <dsp:nvSpPr>
        <dsp:cNvPr id="0" name=""/>
        <dsp:cNvSpPr/>
      </dsp:nvSpPr>
      <dsp:spPr>
        <a:xfrm>
          <a:off x="2416452" y="1007054"/>
          <a:ext cx="1288853" cy="1114910"/>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GB" sz="1800" kern="1200"/>
            <a:t>PRINCE2</a:t>
          </a:r>
        </a:p>
      </dsp:txBody>
      <dsp:txXfrm>
        <a:off x="2630033" y="1191810"/>
        <a:ext cx="861691" cy="745398"/>
      </dsp:txXfrm>
    </dsp:sp>
    <dsp:sp modelId="{B8066F52-EB87-4B22-8D6A-82F6316363FA}">
      <dsp:nvSpPr>
        <dsp:cNvPr id="0" name=""/>
        <dsp:cNvSpPr/>
      </dsp:nvSpPr>
      <dsp:spPr>
        <a:xfrm>
          <a:off x="3223522" y="473644"/>
          <a:ext cx="486280" cy="418995"/>
        </a:xfrm>
        <a:prstGeom prst="hexagon">
          <a:avLst>
            <a:gd name="adj" fmla="val 28900"/>
            <a:gd name="vf" fmla="val 115470"/>
          </a:avLst>
        </a:prstGeom>
        <a:noFill/>
        <a:ln>
          <a:noFill/>
        </a:ln>
        <a:effectLst/>
      </dsp:spPr>
      <dsp:style>
        <a:lnRef idx="0">
          <a:scrgbClr r="0" g="0" b="0"/>
        </a:lnRef>
        <a:fillRef idx="1">
          <a:scrgbClr r="0" g="0" b="0"/>
        </a:fillRef>
        <a:effectRef idx="0">
          <a:scrgbClr r="0" g="0" b="0"/>
        </a:effectRef>
        <a:fontRef idx="minor"/>
      </dsp:style>
    </dsp:sp>
    <dsp:sp modelId="{D0D68BD4-E51F-4D51-9E3C-09A929D372F5}">
      <dsp:nvSpPr>
        <dsp:cNvPr id="0" name=""/>
        <dsp:cNvSpPr/>
      </dsp:nvSpPr>
      <dsp:spPr>
        <a:xfrm>
          <a:off x="2665009" y="106821"/>
          <a:ext cx="796538" cy="667470"/>
        </a:xfrm>
        <a:prstGeom prst="hexagon">
          <a:avLst>
            <a:gd name="adj" fmla="val 28570"/>
            <a:gd name="vf" fmla="val 11547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kern="1200"/>
            <a:t>Business case</a:t>
          </a:r>
        </a:p>
      </dsp:txBody>
      <dsp:txXfrm>
        <a:off x="2794953" y="215709"/>
        <a:ext cx="536650" cy="449694"/>
      </dsp:txXfrm>
    </dsp:sp>
    <dsp:sp modelId="{042255E4-30D3-4305-8A41-03B0E972B47A}">
      <dsp:nvSpPr>
        <dsp:cNvPr id="0" name=""/>
        <dsp:cNvSpPr/>
      </dsp:nvSpPr>
      <dsp:spPr>
        <a:xfrm>
          <a:off x="3791050" y="1256942"/>
          <a:ext cx="486280" cy="418995"/>
        </a:xfrm>
        <a:prstGeom prst="hexagon">
          <a:avLst>
            <a:gd name="adj" fmla="val 28900"/>
            <a:gd name="vf" fmla="val 115470"/>
          </a:avLst>
        </a:prstGeom>
        <a:noFill/>
        <a:ln>
          <a:noFill/>
        </a:ln>
        <a:effectLst/>
      </dsp:spPr>
      <dsp:style>
        <a:lnRef idx="0">
          <a:scrgbClr r="0" g="0" b="0"/>
        </a:lnRef>
        <a:fillRef idx="1">
          <a:scrgbClr r="0" g="0" b="0"/>
        </a:fillRef>
        <a:effectRef idx="0">
          <a:scrgbClr r="0" g="0" b="0"/>
        </a:effectRef>
        <a:fontRef idx="minor"/>
      </dsp:style>
    </dsp:sp>
    <dsp:sp modelId="{E3527045-270D-4CE4-B620-197E6D5196EF}">
      <dsp:nvSpPr>
        <dsp:cNvPr id="0" name=""/>
        <dsp:cNvSpPr/>
      </dsp:nvSpPr>
      <dsp:spPr>
        <a:xfrm>
          <a:off x="3612311" y="626779"/>
          <a:ext cx="857977" cy="676745"/>
        </a:xfrm>
        <a:prstGeom prst="hexagon">
          <a:avLst>
            <a:gd name="adj" fmla="val 28570"/>
            <a:gd name="vf" fmla="val 11547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kern="1200"/>
            <a:t>Organization</a:t>
          </a:r>
        </a:p>
      </dsp:txBody>
      <dsp:txXfrm>
        <a:off x="3748258" y="734009"/>
        <a:ext cx="586083" cy="462285"/>
      </dsp:txXfrm>
    </dsp:sp>
    <dsp:sp modelId="{D4FD232A-AE52-4F4D-BB8C-5A9EA3422232}">
      <dsp:nvSpPr>
        <dsp:cNvPr id="0" name=""/>
        <dsp:cNvSpPr/>
      </dsp:nvSpPr>
      <dsp:spPr>
        <a:xfrm>
          <a:off x="3396809" y="2141138"/>
          <a:ext cx="486280" cy="418995"/>
        </a:xfrm>
        <a:prstGeom prst="hexagon">
          <a:avLst>
            <a:gd name="adj" fmla="val 28900"/>
            <a:gd name="vf" fmla="val 115470"/>
          </a:avLst>
        </a:prstGeom>
        <a:noFill/>
        <a:ln>
          <a:noFill/>
        </a:ln>
        <a:effectLst/>
      </dsp:spPr>
      <dsp:style>
        <a:lnRef idx="0">
          <a:scrgbClr r="0" g="0" b="0"/>
        </a:lnRef>
        <a:fillRef idx="1">
          <a:scrgbClr r="0" g="0" b="0"/>
        </a:fillRef>
        <a:effectRef idx="0">
          <a:scrgbClr r="0" g="0" b="0"/>
        </a:effectRef>
        <a:fontRef idx="minor"/>
      </dsp:style>
    </dsp:sp>
    <dsp:sp modelId="{80A10A7E-95AB-4070-8BA2-A5F886E2742C}">
      <dsp:nvSpPr>
        <dsp:cNvPr id="0" name=""/>
        <dsp:cNvSpPr/>
      </dsp:nvSpPr>
      <dsp:spPr>
        <a:xfrm>
          <a:off x="3565753" y="1693240"/>
          <a:ext cx="932376" cy="697405"/>
        </a:xfrm>
        <a:prstGeom prst="hexagon">
          <a:avLst>
            <a:gd name="adj" fmla="val 28570"/>
            <a:gd name="vf" fmla="val 11547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kern="1200"/>
            <a:t>Quality</a:t>
          </a:r>
        </a:p>
      </dsp:txBody>
      <dsp:txXfrm>
        <a:off x="3709867" y="1801036"/>
        <a:ext cx="644148" cy="481813"/>
      </dsp:txXfrm>
    </dsp:sp>
    <dsp:sp modelId="{8E03722C-6DFC-437F-BA6D-982AC23E2C12}">
      <dsp:nvSpPr>
        <dsp:cNvPr id="0" name=""/>
        <dsp:cNvSpPr/>
      </dsp:nvSpPr>
      <dsp:spPr>
        <a:xfrm>
          <a:off x="2418851" y="2232921"/>
          <a:ext cx="486280" cy="418995"/>
        </a:xfrm>
        <a:prstGeom prst="hexagon">
          <a:avLst>
            <a:gd name="adj" fmla="val 28900"/>
            <a:gd name="vf" fmla="val 115470"/>
          </a:avLst>
        </a:prstGeom>
        <a:noFill/>
        <a:ln>
          <a:noFill/>
        </a:ln>
        <a:effectLst/>
      </dsp:spPr>
      <dsp:style>
        <a:lnRef idx="0">
          <a:scrgbClr r="0" g="0" b="0"/>
        </a:lnRef>
        <a:fillRef idx="1">
          <a:scrgbClr r="0" g="0" b="0"/>
        </a:fillRef>
        <a:effectRef idx="0">
          <a:scrgbClr r="0" g="0" b="0"/>
        </a:effectRef>
        <a:fontRef idx="minor"/>
      </dsp:style>
    </dsp:sp>
    <dsp:sp modelId="{4D943EB9-535B-42CD-AA49-0491D6534E10}">
      <dsp:nvSpPr>
        <dsp:cNvPr id="0" name=""/>
        <dsp:cNvSpPr/>
      </dsp:nvSpPr>
      <dsp:spPr>
        <a:xfrm>
          <a:off x="2733604" y="2313055"/>
          <a:ext cx="827728" cy="695303"/>
        </a:xfrm>
        <a:prstGeom prst="hexagon">
          <a:avLst>
            <a:gd name="adj" fmla="val 28570"/>
            <a:gd name="vf" fmla="val 11547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kern="1200"/>
            <a:t>Plans</a:t>
          </a:r>
        </a:p>
      </dsp:txBody>
      <dsp:txXfrm>
        <a:off x="2868797" y="2426619"/>
        <a:ext cx="557342" cy="468175"/>
      </dsp:txXfrm>
    </dsp:sp>
    <dsp:sp modelId="{5A253DA0-5DD2-47C9-999E-C37C52B84767}">
      <dsp:nvSpPr>
        <dsp:cNvPr id="0" name=""/>
        <dsp:cNvSpPr/>
      </dsp:nvSpPr>
      <dsp:spPr>
        <a:xfrm>
          <a:off x="1954287" y="1562195"/>
          <a:ext cx="486280" cy="418995"/>
        </a:xfrm>
        <a:prstGeom prst="hexagon">
          <a:avLst>
            <a:gd name="adj" fmla="val 28900"/>
            <a:gd name="vf" fmla="val 115470"/>
          </a:avLst>
        </a:prstGeom>
        <a:noFill/>
        <a:ln>
          <a:noFill/>
        </a:ln>
        <a:effectLst/>
      </dsp:spPr>
      <dsp:style>
        <a:lnRef idx="0">
          <a:scrgbClr r="0" g="0" b="0"/>
        </a:lnRef>
        <a:fillRef idx="1">
          <a:scrgbClr r="0" g="0" b="0"/>
        </a:fillRef>
        <a:effectRef idx="0">
          <a:scrgbClr r="0" g="0" b="0"/>
        </a:effectRef>
        <a:fontRef idx="minor"/>
      </dsp:style>
    </dsp:sp>
    <dsp:sp modelId="{161C50D3-5342-4C2A-82B9-E070AA25858A}">
      <dsp:nvSpPr>
        <dsp:cNvPr id="0" name=""/>
        <dsp:cNvSpPr/>
      </dsp:nvSpPr>
      <dsp:spPr>
        <a:xfrm>
          <a:off x="1770049" y="2060472"/>
          <a:ext cx="864642" cy="731286"/>
        </a:xfrm>
        <a:prstGeom prst="hexagon">
          <a:avLst>
            <a:gd name="adj" fmla="val 28570"/>
            <a:gd name="vf" fmla="val 11547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kern="1200"/>
            <a:t>Risk</a:t>
          </a:r>
        </a:p>
      </dsp:txBody>
      <dsp:txXfrm>
        <a:off x="1911745" y="2180314"/>
        <a:ext cx="581250" cy="491602"/>
      </dsp:txXfrm>
    </dsp:sp>
    <dsp:sp modelId="{86B21C1A-D0AC-4B6C-9270-976C09F87F89}">
      <dsp:nvSpPr>
        <dsp:cNvPr id="0" name=""/>
        <dsp:cNvSpPr/>
      </dsp:nvSpPr>
      <dsp:spPr>
        <a:xfrm>
          <a:off x="1430167" y="1188072"/>
          <a:ext cx="908295" cy="655519"/>
        </a:xfrm>
        <a:prstGeom prst="hexagon">
          <a:avLst>
            <a:gd name="adj" fmla="val 28570"/>
            <a:gd name="vf" fmla="val 11547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kern="1200"/>
            <a:t>Change</a:t>
          </a:r>
        </a:p>
      </dsp:txBody>
      <dsp:txXfrm>
        <a:off x="1568286" y="1287753"/>
        <a:ext cx="632057" cy="456157"/>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1CAABAB-183F-4CF9-A826-1DC5C320BE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3094</Words>
  <Characters>15936</Characters>
  <Application>Microsoft Office Word</Application>
  <DocSecurity>0</DocSecurity>
  <Lines>398</Lines>
  <Paragraphs>206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Fatjona Ago</dc:creator>
  <cp:keywords/>
  <dc:description/>
  <cp:lastModifiedBy>Fatjona Ago</cp:lastModifiedBy>
  <cp:revision>2</cp:revision>
  <dcterms:created xsi:type="dcterms:W3CDTF">2020-05-26T22:55:00Z</dcterms:created>
  <dcterms:modified xsi:type="dcterms:W3CDTF">2020-05-26T22:55:00Z</dcterms:modified>
</cp:coreProperties>
</file>