
<file path=[Content_Types].xml><?xml version="1.0" encoding="utf-8"?>
<Types xmlns="http://schemas.openxmlformats.org/package/2006/content-types">
  <Default Extension="emf" ContentType="image/x-emf"/>
  <Default Extension="gif" ContentType="image/gi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45108" w14:textId="15BBC7F8" w:rsidR="003B1262" w:rsidRPr="00243AE4" w:rsidRDefault="003B1262" w:rsidP="00F65C9A">
      <w:pPr>
        <w:jc w:val="center"/>
        <w:rPr>
          <w:b/>
          <w:bCs/>
          <w:sz w:val="44"/>
          <w:szCs w:val="44"/>
        </w:rPr>
      </w:pPr>
      <w:r w:rsidRPr="00243AE4">
        <w:rPr>
          <w:b/>
          <w:bCs/>
          <w:sz w:val="44"/>
          <w:szCs w:val="44"/>
        </w:rPr>
        <w:t xml:space="preserve">Student Name: Bogdan </w:t>
      </w:r>
      <w:proofErr w:type="spellStart"/>
      <w:r w:rsidRPr="00243AE4">
        <w:rPr>
          <w:b/>
          <w:bCs/>
          <w:sz w:val="44"/>
          <w:szCs w:val="44"/>
        </w:rPr>
        <w:t>Ioan</w:t>
      </w:r>
      <w:proofErr w:type="spellEnd"/>
      <w:r w:rsidRPr="00243AE4">
        <w:rPr>
          <w:b/>
          <w:bCs/>
          <w:sz w:val="44"/>
          <w:szCs w:val="44"/>
        </w:rPr>
        <w:t xml:space="preserve"> </w:t>
      </w:r>
      <w:proofErr w:type="spellStart"/>
      <w:r w:rsidRPr="00243AE4">
        <w:rPr>
          <w:b/>
          <w:bCs/>
          <w:sz w:val="44"/>
          <w:szCs w:val="44"/>
        </w:rPr>
        <w:t>Sigheti</w:t>
      </w:r>
      <w:proofErr w:type="spellEnd"/>
    </w:p>
    <w:p w14:paraId="0575A0DD" w14:textId="77777777" w:rsidR="003B1262" w:rsidRPr="00243AE4" w:rsidRDefault="003B1262" w:rsidP="00F65C9A">
      <w:pPr>
        <w:jc w:val="center"/>
        <w:rPr>
          <w:b/>
          <w:bCs/>
          <w:sz w:val="44"/>
          <w:szCs w:val="44"/>
        </w:rPr>
      </w:pPr>
      <w:r w:rsidRPr="00243AE4">
        <w:rPr>
          <w:b/>
          <w:bCs/>
          <w:sz w:val="44"/>
          <w:szCs w:val="44"/>
        </w:rPr>
        <w:t>Student Number: 1817824</w:t>
      </w:r>
    </w:p>
    <w:p w14:paraId="0CA8E2A1" w14:textId="7845258B" w:rsidR="003B1262" w:rsidRPr="00243AE4" w:rsidRDefault="003B1262" w:rsidP="00F65C9A">
      <w:pPr>
        <w:jc w:val="center"/>
        <w:rPr>
          <w:b/>
          <w:bCs/>
          <w:sz w:val="44"/>
          <w:szCs w:val="44"/>
        </w:rPr>
      </w:pPr>
      <w:r w:rsidRPr="00243AE4">
        <w:rPr>
          <w:b/>
          <w:bCs/>
          <w:sz w:val="44"/>
          <w:szCs w:val="44"/>
        </w:rPr>
        <w:t xml:space="preserve">Lecture Name: </w:t>
      </w:r>
      <w:r w:rsidR="00537AC2" w:rsidRPr="00243AE4">
        <w:rPr>
          <w:b/>
          <w:bCs/>
          <w:sz w:val="44"/>
          <w:szCs w:val="44"/>
        </w:rPr>
        <w:t xml:space="preserve">Paul </w:t>
      </w:r>
      <w:proofErr w:type="spellStart"/>
      <w:r w:rsidR="00537AC2" w:rsidRPr="00243AE4">
        <w:rPr>
          <w:b/>
          <w:bCs/>
          <w:sz w:val="44"/>
          <w:szCs w:val="44"/>
        </w:rPr>
        <w:t>Wallin</w:t>
      </w:r>
      <w:proofErr w:type="spellEnd"/>
    </w:p>
    <w:p w14:paraId="39CF6125" w14:textId="5FF3244C" w:rsidR="00A24FBC" w:rsidRPr="00243AE4" w:rsidRDefault="0068393C" w:rsidP="00F65C9A">
      <w:pPr>
        <w:jc w:val="center"/>
        <w:rPr>
          <w:b/>
          <w:bCs/>
          <w:sz w:val="44"/>
          <w:szCs w:val="44"/>
        </w:rPr>
      </w:pPr>
      <w:r w:rsidRPr="00243AE4">
        <w:rPr>
          <w:b/>
          <w:bCs/>
          <w:sz w:val="44"/>
          <w:szCs w:val="44"/>
        </w:rPr>
        <w:t xml:space="preserve">Module Code: </w:t>
      </w:r>
      <w:proofErr w:type="spellStart"/>
      <w:r w:rsidRPr="00243AE4">
        <w:rPr>
          <w:b/>
          <w:bCs/>
          <w:sz w:val="44"/>
          <w:szCs w:val="44"/>
        </w:rPr>
        <w:t>BMSK400</w:t>
      </w:r>
      <w:r w:rsidR="00A24FBC" w:rsidRPr="00243AE4">
        <w:rPr>
          <w:b/>
          <w:bCs/>
          <w:sz w:val="44"/>
          <w:szCs w:val="44"/>
        </w:rPr>
        <w:t>3</w:t>
      </w:r>
      <w:proofErr w:type="spellEnd"/>
    </w:p>
    <w:p w14:paraId="19C54CDE" w14:textId="77777777" w:rsidR="00F65C9A" w:rsidRDefault="0068393C" w:rsidP="00F65C9A">
      <w:pPr>
        <w:jc w:val="center"/>
        <w:rPr>
          <w:b/>
          <w:bCs/>
          <w:sz w:val="44"/>
          <w:szCs w:val="44"/>
        </w:rPr>
      </w:pPr>
      <w:r w:rsidRPr="00243AE4">
        <w:rPr>
          <w:b/>
          <w:bCs/>
          <w:sz w:val="44"/>
          <w:szCs w:val="44"/>
        </w:rPr>
        <w:t>Title: Virtual Learning Environment</w:t>
      </w:r>
    </w:p>
    <w:p w14:paraId="36675ADB" w14:textId="257AD1FE" w:rsidR="00A81E8B" w:rsidRDefault="003B1262" w:rsidP="004C5AE5">
      <w:pPr>
        <w:jc w:val="both"/>
        <w:rPr>
          <w:b/>
          <w:bCs/>
          <w:sz w:val="44"/>
          <w:szCs w:val="44"/>
        </w:rPr>
      </w:pPr>
      <w:r w:rsidRPr="00243AE4">
        <w:rPr>
          <w:b/>
          <w:bCs/>
          <w:sz w:val="44"/>
          <w:szCs w:val="44"/>
        </w:rPr>
        <w:t xml:space="preserve">Module Name: </w:t>
      </w:r>
      <w:r w:rsidR="00270CB0" w:rsidRPr="00243AE4">
        <w:rPr>
          <w:b/>
          <w:bCs/>
          <w:sz w:val="44"/>
          <w:szCs w:val="44"/>
        </w:rPr>
        <w:t>Digi</w:t>
      </w:r>
      <w:r w:rsidR="008C52C0" w:rsidRPr="00243AE4">
        <w:rPr>
          <w:b/>
          <w:bCs/>
          <w:sz w:val="44"/>
          <w:szCs w:val="44"/>
        </w:rPr>
        <w:t xml:space="preserve">tal Skills </w:t>
      </w:r>
      <w:r w:rsidR="00B77AE1" w:rsidRPr="00243AE4">
        <w:rPr>
          <w:b/>
          <w:bCs/>
          <w:sz w:val="44"/>
          <w:szCs w:val="44"/>
        </w:rPr>
        <w:t>and Research Method</w:t>
      </w:r>
    </w:p>
    <w:p w14:paraId="73D6BE3C" w14:textId="2B8F2A33" w:rsidR="004C5AE5" w:rsidRDefault="004C5AE5" w:rsidP="004C5AE5">
      <w:pPr>
        <w:jc w:val="both"/>
        <w:rPr>
          <w:b/>
          <w:bCs/>
          <w:sz w:val="44"/>
          <w:szCs w:val="44"/>
        </w:rPr>
      </w:pPr>
    </w:p>
    <w:p w14:paraId="2E529E0D" w14:textId="3286230D" w:rsidR="004C5AE5" w:rsidRDefault="004C5AE5" w:rsidP="004C5AE5">
      <w:pPr>
        <w:jc w:val="both"/>
        <w:rPr>
          <w:b/>
          <w:bCs/>
          <w:sz w:val="44"/>
          <w:szCs w:val="44"/>
        </w:rPr>
      </w:pPr>
    </w:p>
    <w:p w14:paraId="5EFB8AC1" w14:textId="77777777" w:rsidR="004C5AE5" w:rsidRPr="00243AE4" w:rsidRDefault="004C5AE5" w:rsidP="004C5AE5">
      <w:pPr>
        <w:jc w:val="both"/>
        <w:rPr>
          <w:b/>
          <w:bCs/>
          <w:sz w:val="44"/>
          <w:szCs w:val="44"/>
        </w:rPr>
      </w:pPr>
    </w:p>
    <w:p w14:paraId="4BF71EDC" w14:textId="1F3354C1" w:rsidR="00DB2382" w:rsidRPr="004C5AE5" w:rsidRDefault="00DB2382" w:rsidP="004C5AE5">
      <w:pPr>
        <w:spacing w:line="360" w:lineRule="auto"/>
        <w:jc w:val="both"/>
        <w:rPr>
          <w:sz w:val="32"/>
          <w:szCs w:val="32"/>
        </w:rPr>
      </w:pPr>
      <w:r w:rsidRPr="004C5AE5">
        <w:rPr>
          <w:sz w:val="32"/>
          <w:szCs w:val="32"/>
        </w:rPr>
        <w:t>Table of Conten</w:t>
      </w:r>
      <w:r w:rsidR="00794C16" w:rsidRPr="004C5AE5">
        <w:rPr>
          <w:sz w:val="32"/>
          <w:szCs w:val="32"/>
        </w:rPr>
        <w:t>t………………………………………………………………………</w:t>
      </w:r>
      <w:r w:rsidR="00622661" w:rsidRPr="004C5AE5">
        <w:rPr>
          <w:sz w:val="32"/>
          <w:szCs w:val="32"/>
        </w:rPr>
        <w:t>…</w:t>
      </w:r>
      <w:r w:rsidR="002C1B8A" w:rsidRPr="004C5AE5">
        <w:rPr>
          <w:sz w:val="32"/>
          <w:szCs w:val="32"/>
        </w:rPr>
        <w:t>…</w:t>
      </w:r>
    </w:p>
    <w:p w14:paraId="215F99D7" w14:textId="398C9024" w:rsidR="003D549C" w:rsidRPr="004C5AE5" w:rsidRDefault="009821D2" w:rsidP="004C5AE5">
      <w:pPr>
        <w:spacing w:line="360" w:lineRule="auto"/>
        <w:jc w:val="both"/>
        <w:rPr>
          <w:sz w:val="32"/>
          <w:szCs w:val="32"/>
        </w:rPr>
      </w:pPr>
      <w:r w:rsidRPr="004C5AE5">
        <w:rPr>
          <w:sz w:val="32"/>
          <w:szCs w:val="32"/>
        </w:rPr>
        <w:t>Introduction………………………………………………………………………………</w:t>
      </w:r>
      <w:r w:rsidR="00B1592B" w:rsidRPr="004C5AE5">
        <w:rPr>
          <w:sz w:val="32"/>
          <w:szCs w:val="32"/>
        </w:rPr>
        <w:t>…</w:t>
      </w:r>
      <w:r w:rsidRPr="004C5AE5">
        <w:rPr>
          <w:sz w:val="32"/>
          <w:szCs w:val="32"/>
        </w:rPr>
        <w:t>1</w:t>
      </w:r>
    </w:p>
    <w:p w14:paraId="17FAD5D8" w14:textId="071D8556" w:rsidR="009821D2" w:rsidRPr="004C5AE5" w:rsidRDefault="009821D2" w:rsidP="004C5AE5">
      <w:pPr>
        <w:spacing w:line="360" w:lineRule="auto"/>
        <w:jc w:val="both"/>
        <w:rPr>
          <w:sz w:val="32"/>
          <w:szCs w:val="32"/>
        </w:rPr>
      </w:pPr>
      <w:r w:rsidRPr="004C5AE5">
        <w:rPr>
          <w:sz w:val="32"/>
          <w:szCs w:val="32"/>
        </w:rPr>
        <w:t>Methodology……………………………………………………………………………</w:t>
      </w:r>
      <w:r w:rsidR="00622661" w:rsidRPr="004C5AE5">
        <w:rPr>
          <w:sz w:val="32"/>
          <w:szCs w:val="32"/>
        </w:rPr>
        <w:t>….</w:t>
      </w:r>
      <w:r w:rsidR="00B1592B" w:rsidRPr="004C5AE5">
        <w:rPr>
          <w:sz w:val="32"/>
          <w:szCs w:val="32"/>
        </w:rPr>
        <w:t>2</w:t>
      </w:r>
    </w:p>
    <w:p w14:paraId="1290F3B6" w14:textId="3DCC7DF5" w:rsidR="00622661" w:rsidRPr="004C5AE5" w:rsidRDefault="00622661" w:rsidP="004C5AE5">
      <w:pPr>
        <w:spacing w:line="360" w:lineRule="auto"/>
        <w:jc w:val="both"/>
        <w:rPr>
          <w:sz w:val="32"/>
          <w:szCs w:val="32"/>
        </w:rPr>
      </w:pPr>
      <w:r w:rsidRPr="004C5AE5">
        <w:rPr>
          <w:sz w:val="32"/>
          <w:szCs w:val="32"/>
        </w:rPr>
        <w:t>Primary data……</w:t>
      </w:r>
      <w:r w:rsidR="00C4285C" w:rsidRPr="004C5AE5">
        <w:rPr>
          <w:sz w:val="32"/>
          <w:szCs w:val="32"/>
        </w:rPr>
        <w:t>……………………………………………………………………</w:t>
      </w:r>
      <w:r w:rsidR="00AF3C4E" w:rsidRPr="004C5AE5">
        <w:rPr>
          <w:sz w:val="32"/>
          <w:szCs w:val="32"/>
        </w:rPr>
        <w:t>…</w:t>
      </w:r>
      <w:proofErr w:type="gramStart"/>
      <w:r w:rsidR="002C1B8A" w:rsidRPr="004C5AE5">
        <w:rPr>
          <w:sz w:val="32"/>
          <w:szCs w:val="32"/>
        </w:rPr>
        <w:t>.....</w:t>
      </w:r>
      <w:proofErr w:type="gramEnd"/>
      <w:r w:rsidRPr="004C5AE5">
        <w:rPr>
          <w:sz w:val="32"/>
          <w:szCs w:val="32"/>
        </w:rPr>
        <w:t>3</w:t>
      </w:r>
    </w:p>
    <w:p w14:paraId="154DFACC" w14:textId="421E6293" w:rsidR="00622661" w:rsidRPr="004C5AE5" w:rsidRDefault="00C4285C" w:rsidP="004C5AE5">
      <w:pPr>
        <w:spacing w:line="360" w:lineRule="auto"/>
        <w:jc w:val="both"/>
        <w:rPr>
          <w:sz w:val="32"/>
          <w:szCs w:val="32"/>
        </w:rPr>
      </w:pPr>
      <w:r w:rsidRPr="004C5AE5">
        <w:rPr>
          <w:sz w:val="32"/>
          <w:szCs w:val="32"/>
        </w:rPr>
        <w:t>Secondary data………………………………………………………………………</w:t>
      </w:r>
      <w:r w:rsidR="006C4FA8" w:rsidRPr="004C5AE5">
        <w:rPr>
          <w:sz w:val="32"/>
          <w:szCs w:val="32"/>
        </w:rPr>
        <w:t>…</w:t>
      </w:r>
      <w:r w:rsidR="002C1B8A" w:rsidRPr="004C5AE5">
        <w:rPr>
          <w:sz w:val="32"/>
          <w:szCs w:val="32"/>
        </w:rPr>
        <w:t>….</w:t>
      </w:r>
      <w:r w:rsidRPr="004C5AE5">
        <w:rPr>
          <w:sz w:val="32"/>
          <w:szCs w:val="32"/>
        </w:rPr>
        <w:t>4</w:t>
      </w:r>
    </w:p>
    <w:p w14:paraId="2C873919" w14:textId="062E9876" w:rsidR="00933A8F" w:rsidRPr="004C5AE5" w:rsidRDefault="00E62B91" w:rsidP="004C5AE5">
      <w:pPr>
        <w:spacing w:line="360" w:lineRule="auto"/>
        <w:jc w:val="both"/>
        <w:rPr>
          <w:sz w:val="32"/>
          <w:szCs w:val="32"/>
        </w:rPr>
      </w:pPr>
      <w:r w:rsidRPr="004C5AE5">
        <w:rPr>
          <w:sz w:val="32"/>
          <w:szCs w:val="32"/>
        </w:rPr>
        <w:t>Objectives</w:t>
      </w:r>
      <w:r w:rsidR="00AF3C4E" w:rsidRPr="004C5AE5">
        <w:rPr>
          <w:sz w:val="32"/>
          <w:szCs w:val="32"/>
        </w:rPr>
        <w:t>…………………………………………………………………………………</w:t>
      </w:r>
      <w:r w:rsidR="002C1B8A" w:rsidRPr="004C5AE5">
        <w:rPr>
          <w:sz w:val="32"/>
          <w:szCs w:val="32"/>
        </w:rPr>
        <w:t>….</w:t>
      </w:r>
      <w:r w:rsidR="00AF3C4E" w:rsidRPr="004C5AE5">
        <w:rPr>
          <w:sz w:val="32"/>
          <w:szCs w:val="32"/>
        </w:rPr>
        <w:t>5</w:t>
      </w:r>
    </w:p>
    <w:p w14:paraId="449B9A0B" w14:textId="7CDF8CD9" w:rsidR="001657EA" w:rsidRPr="004C5AE5" w:rsidRDefault="00277687" w:rsidP="004C5AE5">
      <w:pPr>
        <w:spacing w:line="360" w:lineRule="auto"/>
        <w:jc w:val="both"/>
        <w:rPr>
          <w:sz w:val="32"/>
          <w:szCs w:val="32"/>
        </w:rPr>
      </w:pPr>
      <w:r w:rsidRPr="004C5AE5">
        <w:rPr>
          <w:sz w:val="32"/>
          <w:szCs w:val="32"/>
        </w:rPr>
        <w:t>Recommendation</w:t>
      </w:r>
      <w:r w:rsidR="001657EA" w:rsidRPr="004C5AE5">
        <w:rPr>
          <w:sz w:val="32"/>
          <w:szCs w:val="32"/>
        </w:rPr>
        <w:t>…………………………………………………………………………</w:t>
      </w:r>
      <w:r w:rsidR="003C022D" w:rsidRPr="004C5AE5">
        <w:rPr>
          <w:sz w:val="32"/>
          <w:szCs w:val="32"/>
        </w:rPr>
        <w:t>6</w:t>
      </w:r>
    </w:p>
    <w:p w14:paraId="272B67B4" w14:textId="5DEF7D1F" w:rsidR="00A811C1" w:rsidRPr="004C5AE5" w:rsidRDefault="00A811C1" w:rsidP="004C5AE5">
      <w:pPr>
        <w:spacing w:line="360" w:lineRule="auto"/>
        <w:jc w:val="both"/>
        <w:rPr>
          <w:sz w:val="32"/>
          <w:szCs w:val="32"/>
        </w:rPr>
      </w:pPr>
      <w:r w:rsidRPr="004C5AE5">
        <w:rPr>
          <w:sz w:val="32"/>
          <w:szCs w:val="32"/>
        </w:rPr>
        <w:t>Rationale</w:t>
      </w:r>
      <w:r w:rsidR="003A63A1" w:rsidRPr="004C5AE5">
        <w:rPr>
          <w:sz w:val="32"/>
          <w:szCs w:val="32"/>
        </w:rPr>
        <w:t>………………………………………………………………………………………7</w:t>
      </w:r>
    </w:p>
    <w:p w14:paraId="3300688C" w14:textId="77777777" w:rsidR="004C5AE5" w:rsidRDefault="00E62B91" w:rsidP="004C5AE5">
      <w:pPr>
        <w:spacing w:line="360" w:lineRule="auto"/>
        <w:rPr>
          <w:sz w:val="32"/>
          <w:szCs w:val="32"/>
        </w:rPr>
      </w:pPr>
      <w:r w:rsidRPr="004C5AE5">
        <w:rPr>
          <w:sz w:val="32"/>
          <w:szCs w:val="32"/>
        </w:rPr>
        <w:t>Conclusion</w:t>
      </w:r>
      <w:proofErr w:type="gramStart"/>
      <w:r w:rsidR="00F554FA" w:rsidRPr="004C5AE5">
        <w:rPr>
          <w:sz w:val="32"/>
          <w:szCs w:val="32"/>
        </w:rPr>
        <w:t>…..</w:t>
      </w:r>
      <w:proofErr w:type="gramEnd"/>
      <w:r w:rsidR="00F554FA" w:rsidRPr="004C5AE5">
        <w:rPr>
          <w:sz w:val="32"/>
          <w:szCs w:val="32"/>
        </w:rPr>
        <w:t>……………………………………………………………………………….</w:t>
      </w:r>
      <w:r w:rsidR="00A811C1" w:rsidRPr="004C5AE5">
        <w:rPr>
          <w:sz w:val="32"/>
          <w:szCs w:val="32"/>
        </w:rPr>
        <w:t>8</w:t>
      </w:r>
    </w:p>
    <w:p w14:paraId="503D378E" w14:textId="51B1F492" w:rsidR="003E58EF" w:rsidRDefault="00E62B91" w:rsidP="004C5AE5">
      <w:pPr>
        <w:spacing w:line="360" w:lineRule="auto"/>
        <w:rPr>
          <w:sz w:val="32"/>
          <w:szCs w:val="32"/>
        </w:rPr>
      </w:pPr>
      <w:r w:rsidRPr="004C5AE5">
        <w:rPr>
          <w:sz w:val="32"/>
          <w:szCs w:val="32"/>
        </w:rPr>
        <w:t>Reference.…………</w:t>
      </w:r>
      <w:proofErr w:type="gramStart"/>
      <w:r w:rsidRPr="004C5AE5">
        <w:rPr>
          <w:sz w:val="32"/>
          <w:szCs w:val="32"/>
        </w:rPr>
        <w:t>…</w:t>
      </w:r>
      <w:r w:rsidR="00CC6AA9" w:rsidRPr="004C5AE5">
        <w:rPr>
          <w:sz w:val="32"/>
          <w:szCs w:val="32"/>
        </w:rPr>
        <w:t>..</w:t>
      </w:r>
      <w:proofErr w:type="gramEnd"/>
      <w:r w:rsidRPr="004C5AE5">
        <w:rPr>
          <w:sz w:val="32"/>
          <w:szCs w:val="32"/>
        </w:rPr>
        <w:t>……………………………………………………………………</w:t>
      </w:r>
      <w:r w:rsidR="00CC6AA9" w:rsidRPr="004C5AE5">
        <w:rPr>
          <w:sz w:val="32"/>
          <w:szCs w:val="32"/>
        </w:rPr>
        <w:t>.</w:t>
      </w:r>
      <w:r w:rsidR="003E58EF" w:rsidRPr="004C5AE5">
        <w:rPr>
          <w:sz w:val="32"/>
          <w:szCs w:val="32"/>
        </w:rPr>
        <w:t>.</w:t>
      </w:r>
      <w:r w:rsidR="004C5AE5">
        <w:rPr>
          <w:sz w:val="32"/>
          <w:szCs w:val="32"/>
        </w:rPr>
        <w:t>9</w:t>
      </w:r>
    </w:p>
    <w:p w14:paraId="3C003DC9" w14:textId="704F126C" w:rsidR="004C5AE5" w:rsidRDefault="004C5AE5" w:rsidP="00EF5627">
      <w:pPr>
        <w:rPr>
          <w:sz w:val="32"/>
          <w:szCs w:val="32"/>
        </w:rPr>
      </w:pPr>
    </w:p>
    <w:p w14:paraId="50C4DE40" w14:textId="77777777" w:rsidR="004C5AE5" w:rsidRDefault="004C5AE5" w:rsidP="00EF5627">
      <w:pPr>
        <w:rPr>
          <w:sz w:val="32"/>
          <w:szCs w:val="32"/>
        </w:rPr>
      </w:pPr>
    </w:p>
    <w:p w14:paraId="7D277FDB" w14:textId="2FD6714A" w:rsidR="00251F00" w:rsidRPr="003E58EF" w:rsidRDefault="00EF5627" w:rsidP="00EF5627">
      <w:pPr>
        <w:rPr>
          <w:sz w:val="32"/>
          <w:szCs w:val="32"/>
        </w:rPr>
      </w:pPr>
      <w:r w:rsidRPr="00EF5627">
        <w:rPr>
          <w:b/>
          <w:bCs/>
          <w:i/>
          <w:iCs/>
          <w:sz w:val="36"/>
          <w:szCs w:val="36"/>
          <w:u w:val="single"/>
        </w:rPr>
        <w:t>Introduction</w:t>
      </w:r>
      <w:r w:rsidR="00251F00">
        <w:rPr>
          <w:b/>
          <w:bCs/>
          <w:i/>
          <w:iCs/>
          <w:sz w:val="36"/>
          <w:szCs w:val="36"/>
          <w:u w:val="single"/>
        </w:rPr>
        <w:t xml:space="preserve"> </w:t>
      </w:r>
    </w:p>
    <w:p w14:paraId="34D06F87" w14:textId="516A072A" w:rsidR="0010285E" w:rsidRPr="0010285E" w:rsidRDefault="00435B10" w:rsidP="0010285E">
      <w:pPr>
        <w:jc w:val="both"/>
        <w:rPr>
          <w:sz w:val="28"/>
          <w:szCs w:val="28"/>
        </w:rPr>
      </w:pPr>
      <w:r w:rsidRPr="00FC20A4">
        <w:rPr>
          <w:sz w:val="28"/>
          <w:szCs w:val="28"/>
        </w:rPr>
        <w:t xml:space="preserve">Definition: </w:t>
      </w:r>
      <w:r w:rsidR="0010285E" w:rsidRPr="0010285E">
        <w:rPr>
          <w:sz w:val="28"/>
          <w:szCs w:val="28"/>
        </w:rPr>
        <w:t>A Virtual Learning Environment (</w:t>
      </w:r>
      <w:proofErr w:type="spellStart"/>
      <w:r w:rsidR="0010285E" w:rsidRPr="0010285E">
        <w:rPr>
          <w:sz w:val="28"/>
          <w:szCs w:val="28"/>
        </w:rPr>
        <w:t>VLE</w:t>
      </w:r>
      <w:proofErr w:type="spellEnd"/>
      <w:r w:rsidR="0010285E" w:rsidRPr="0010285E">
        <w:rPr>
          <w:sz w:val="28"/>
          <w:szCs w:val="28"/>
        </w:rPr>
        <w:t>) is a framework for passing on learning materials to understudies by strategies for the web. These frameworks meld evaluation, understudy following, coordinated effort and explicit mechanical gatherings. They can be gotten to both on and off-grounds, proposing that they can strengthen understudies' learning outside the lobby 24 hours reliably, seven days out of consistently. This connects with foundations to show standard full-time understudies similarly as the individuals who can't routinely visit the grounds because of geographic or time limitations, for example those on separation learning courses, doing evening classes, or laborers thinking low support</w:t>
      </w:r>
      <w:r w:rsidR="001C2382">
        <w:rPr>
          <w:sz w:val="28"/>
          <w:szCs w:val="28"/>
        </w:rPr>
        <w:t>.</w:t>
      </w:r>
    </w:p>
    <w:p w14:paraId="11D2A118" w14:textId="37F50437" w:rsidR="00406DDB" w:rsidRPr="00406DDB" w:rsidRDefault="0010285E" w:rsidP="0010285E">
      <w:pPr>
        <w:jc w:val="both"/>
        <w:rPr>
          <w:sz w:val="28"/>
          <w:szCs w:val="28"/>
        </w:rPr>
      </w:pPr>
      <w:r w:rsidRPr="0010285E">
        <w:rPr>
          <w:sz w:val="28"/>
          <w:szCs w:val="28"/>
        </w:rPr>
        <w:t xml:space="preserve">A virtual learning </w:t>
      </w:r>
      <w:r w:rsidR="001C2382">
        <w:rPr>
          <w:sz w:val="28"/>
          <w:szCs w:val="28"/>
        </w:rPr>
        <w:t>environment</w:t>
      </w:r>
      <w:r w:rsidRPr="0010285E">
        <w:rPr>
          <w:sz w:val="28"/>
          <w:szCs w:val="28"/>
        </w:rPr>
        <w:t xml:space="preserve"> (</w:t>
      </w:r>
      <w:proofErr w:type="spellStart"/>
      <w:r w:rsidRPr="0010285E">
        <w:rPr>
          <w:sz w:val="28"/>
          <w:szCs w:val="28"/>
        </w:rPr>
        <w:t>VLE</w:t>
      </w:r>
      <w:proofErr w:type="spellEnd"/>
      <w:r w:rsidRPr="0010285E">
        <w:rPr>
          <w:sz w:val="28"/>
          <w:szCs w:val="28"/>
        </w:rPr>
        <w:t>) in instructive innovation is a Web-based stage for the automated pieces of courses of study</w:t>
      </w:r>
      <w:r w:rsidR="00406DDB" w:rsidRPr="00406DDB">
        <w:rPr>
          <w:sz w:val="28"/>
          <w:szCs w:val="28"/>
        </w:rPr>
        <w:t xml:space="preserve">, generally inside instructive establishments. They present assets, exercises and communications inside a course structure and accommodate the various phases of evaluation. </w:t>
      </w:r>
      <w:proofErr w:type="spellStart"/>
      <w:r w:rsidR="00406DDB" w:rsidRPr="00406DDB">
        <w:rPr>
          <w:sz w:val="28"/>
          <w:szCs w:val="28"/>
        </w:rPr>
        <w:t>VLE's</w:t>
      </w:r>
      <w:proofErr w:type="spellEnd"/>
      <w:r w:rsidR="00406DDB" w:rsidRPr="00406DDB">
        <w:rPr>
          <w:sz w:val="28"/>
          <w:szCs w:val="28"/>
        </w:rPr>
        <w:t xml:space="preserve"> additionally generally report on support; and have some degree of joining with other institutional frameworks. </w:t>
      </w:r>
    </w:p>
    <w:p w14:paraId="5B3F7DAD" w14:textId="51725776" w:rsidR="00406DDB" w:rsidRDefault="00406DDB" w:rsidP="00DB076E">
      <w:pPr>
        <w:jc w:val="both"/>
        <w:rPr>
          <w:sz w:val="28"/>
          <w:szCs w:val="28"/>
        </w:rPr>
      </w:pPr>
      <w:r w:rsidRPr="00406DDB">
        <w:rPr>
          <w:sz w:val="28"/>
          <w:szCs w:val="28"/>
        </w:rPr>
        <w:t xml:space="preserve">For teachers who alter them </w:t>
      </w:r>
      <w:proofErr w:type="spellStart"/>
      <w:r w:rsidRPr="00406DDB">
        <w:rPr>
          <w:sz w:val="28"/>
          <w:szCs w:val="28"/>
        </w:rPr>
        <w:t>VLE's</w:t>
      </w:r>
      <w:proofErr w:type="spellEnd"/>
      <w:r w:rsidRPr="00406DDB">
        <w:rPr>
          <w:sz w:val="28"/>
          <w:szCs w:val="28"/>
        </w:rPr>
        <w:t xml:space="preserve"> may have a true job as creating and structure </w:t>
      </w:r>
      <w:proofErr w:type="spellStart"/>
      <w:r w:rsidRPr="00406DDB">
        <w:rPr>
          <w:sz w:val="28"/>
          <w:szCs w:val="28"/>
        </w:rPr>
        <w:t>situations.VLE's</w:t>
      </w:r>
      <w:proofErr w:type="spellEnd"/>
      <w:r w:rsidRPr="00406DDB">
        <w:rPr>
          <w:sz w:val="28"/>
          <w:szCs w:val="28"/>
        </w:rPr>
        <w:t xml:space="preserve"> hav</w:t>
      </w:r>
      <w:r w:rsidR="00DB076E">
        <w:rPr>
          <w:sz w:val="28"/>
          <w:szCs w:val="28"/>
        </w:rPr>
        <w:t xml:space="preserve">e </w:t>
      </w:r>
      <w:r w:rsidRPr="00406DDB">
        <w:rPr>
          <w:sz w:val="28"/>
          <w:szCs w:val="28"/>
        </w:rPr>
        <w:t>embraced</w:t>
      </w:r>
      <w:r w:rsidR="00DB076E">
        <w:rPr>
          <w:sz w:val="28"/>
          <w:szCs w:val="28"/>
        </w:rPr>
        <w:t xml:space="preserve"> </w:t>
      </w:r>
      <w:proofErr w:type="gramStart"/>
      <w:r w:rsidRPr="00406DDB">
        <w:rPr>
          <w:sz w:val="28"/>
          <w:szCs w:val="28"/>
        </w:rPr>
        <w:t>practically  advanced</w:t>
      </w:r>
      <w:proofErr w:type="gramEnd"/>
      <w:r w:rsidRPr="00406DDB">
        <w:rPr>
          <w:sz w:val="28"/>
          <w:szCs w:val="28"/>
        </w:rPr>
        <w:t xml:space="preserve"> </w:t>
      </w:r>
      <w:r w:rsidR="00DB076E" w:rsidRPr="00406DDB">
        <w:rPr>
          <w:sz w:val="28"/>
          <w:szCs w:val="28"/>
        </w:rPr>
        <w:t>teaching</w:t>
      </w:r>
      <w:r w:rsidRPr="00406DDB">
        <w:rPr>
          <w:sz w:val="28"/>
          <w:szCs w:val="28"/>
        </w:rPr>
        <w:t xml:space="preserve"> establishments in the </w:t>
      </w:r>
      <w:r w:rsidR="00DB076E">
        <w:rPr>
          <w:sz w:val="28"/>
          <w:szCs w:val="28"/>
        </w:rPr>
        <w:t>E</w:t>
      </w:r>
      <w:r w:rsidR="00DB076E" w:rsidRPr="00406DDB">
        <w:rPr>
          <w:sz w:val="28"/>
          <w:szCs w:val="28"/>
        </w:rPr>
        <w:t>nglish</w:t>
      </w:r>
      <w:r w:rsidRPr="00406DDB">
        <w:rPr>
          <w:sz w:val="28"/>
          <w:szCs w:val="28"/>
        </w:rPr>
        <w:t>-talking world.</w:t>
      </w:r>
    </w:p>
    <w:p w14:paraId="42289C9A" w14:textId="793A6DD6" w:rsidR="00082366" w:rsidRPr="00082366" w:rsidRDefault="00082366" w:rsidP="00E24E06">
      <w:pPr>
        <w:jc w:val="both"/>
        <w:rPr>
          <w:b/>
          <w:bCs/>
          <w:color w:val="FF0000"/>
          <w:sz w:val="36"/>
          <w:szCs w:val="36"/>
        </w:rPr>
      </w:pPr>
      <w:r w:rsidRPr="00082366">
        <w:rPr>
          <w:b/>
          <w:bCs/>
          <w:color w:val="FF0000"/>
          <w:sz w:val="36"/>
          <w:szCs w:val="36"/>
        </w:rPr>
        <w:t>Methodology</w:t>
      </w:r>
    </w:p>
    <w:p w14:paraId="5A6140D7" w14:textId="5D7DA521" w:rsidR="005F5749" w:rsidRDefault="00082366" w:rsidP="005F5749">
      <w:pPr>
        <w:jc w:val="both"/>
        <w:rPr>
          <w:sz w:val="28"/>
          <w:szCs w:val="28"/>
        </w:rPr>
      </w:pPr>
      <w:r w:rsidRPr="00082366">
        <w:rPr>
          <w:sz w:val="28"/>
          <w:szCs w:val="28"/>
        </w:rPr>
        <w:t>Teaching methodology - essential benchmarks:</w:t>
      </w:r>
      <w:r w:rsidR="005F5749">
        <w:rPr>
          <w:sz w:val="28"/>
          <w:szCs w:val="28"/>
        </w:rPr>
        <w:t xml:space="preserve"> </w:t>
      </w:r>
      <w:r w:rsidR="005F5749" w:rsidRPr="005F5749">
        <w:rPr>
          <w:sz w:val="28"/>
          <w:szCs w:val="28"/>
        </w:rPr>
        <w:t>The</w:t>
      </w:r>
      <w:r w:rsidR="005F5749">
        <w:rPr>
          <w:sz w:val="28"/>
          <w:szCs w:val="28"/>
        </w:rPr>
        <w:t xml:space="preserve"> education </w:t>
      </w:r>
      <w:r w:rsidR="00EB667E" w:rsidRPr="005F5749">
        <w:rPr>
          <w:sz w:val="28"/>
          <w:szCs w:val="28"/>
        </w:rPr>
        <w:t>proce</w:t>
      </w:r>
      <w:r w:rsidR="00EB667E">
        <w:rPr>
          <w:sz w:val="28"/>
          <w:szCs w:val="28"/>
        </w:rPr>
        <w:t>ss</w:t>
      </w:r>
      <w:r w:rsidR="005F5749" w:rsidRPr="005F5749">
        <w:rPr>
          <w:sz w:val="28"/>
          <w:szCs w:val="28"/>
        </w:rPr>
        <w:t xml:space="preserve"> speaks to the entire of the instructional-instructive exercises, </w:t>
      </w:r>
      <w:r w:rsidR="00EB667E">
        <w:rPr>
          <w:sz w:val="28"/>
          <w:szCs w:val="28"/>
        </w:rPr>
        <w:t>teachers.</w:t>
      </w:r>
    </w:p>
    <w:p w14:paraId="7F8AC6E1" w14:textId="0F1E1B2D" w:rsidR="006F1B24" w:rsidRPr="006F1B24" w:rsidRDefault="006F1B24" w:rsidP="006F1B24">
      <w:pPr>
        <w:jc w:val="both"/>
        <w:rPr>
          <w:sz w:val="28"/>
          <w:szCs w:val="28"/>
        </w:rPr>
      </w:pPr>
      <w:r w:rsidRPr="006F1B24">
        <w:rPr>
          <w:sz w:val="28"/>
          <w:szCs w:val="28"/>
        </w:rPr>
        <w:t xml:space="preserve">The didactics (or approach) has as study object - the general issue of the instructive procedure from the perspective of: </w:t>
      </w:r>
    </w:p>
    <w:p w14:paraId="3D993329" w14:textId="1EAB962F" w:rsidR="006F1B24" w:rsidRPr="00475760" w:rsidRDefault="006F1B24" w:rsidP="00475760">
      <w:pPr>
        <w:pStyle w:val="ListParagraph"/>
        <w:numPr>
          <w:ilvl w:val="0"/>
          <w:numId w:val="5"/>
        </w:numPr>
        <w:jc w:val="both"/>
        <w:rPr>
          <w:sz w:val="28"/>
          <w:szCs w:val="28"/>
        </w:rPr>
      </w:pPr>
      <w:r w:rsidRPr="00475760">
        <w:rPr>
          <w:sz w:val="28"/>
          <w:szCs w:val="28"/>
        </w:rPr>
        <w:t xml:space="preserve">The substance of the training procedure: the volume and nature of information; </w:t>
      </w:r>
    </w:p>
    <w:p w14:paraId="487F65C9" w14:textId="6F906DA4" w:rsidR="006F1B24" w:rsidRPr="00475760" w:rsidRDefault="006F1B24" w:rsidP="00475760">
      <w:pPr>
        <w:pStyle w:val="ListParagraph"/>
        <w:numPr>
          <w:ilvl w:val="0"/>
          <w:numId w:val="5"/>
        </w:numPr>
        <w:jc w:val="both"/>
        <w:rPr>
          <w:sz w:val="28"/>
          <w:szCs w:val="28"/>
        </w:rPr>
      </w:pPr>
      <w:r w:rsidRPr="00475760">
        <w:rPr>
          <w:sz w:val="28"/>
          <w:szCs w:val="28"/>
        </w:rPr>
        <w:t>The innovation of the training procedure: standards, strategies,</w:t>
      </w:r>
      <w:r w:rsidR="00475760">
        <w:rPr>
          <w:sz w:val="28"/>
          <w:szCs w:val="28"/>
        </w:rPr>
        <w:t xml:space="preserve"> </w:t>
      </w:r>
      <w:r w:rsidRPr="00475760">
        <w:rPr>
          <w:sz w:val="28"/>
          <w:szCs w:val="28"/>
        </w:rPr>
        <w:t>means</w:t>
      </w:r>
      <w:r w:rsidR="004E4858" w:rsidRPr="00475760">
        <w:rPr>
          <w:sz w:val="28"/>
          <w:szCs w:val="28"/>
        </w:rPr>
        <w:t xml:space="preserve"> types of</w:t>
      </w:r>
      <w:r w:rsidR="00475760">
        <w:rPr>
          <w:sz w:val="28"/>
          <w:szCs w:val="28"/>
        </w:rPr>
        <w:t xml:space="preserve"> </w:t>
      </w:r>
      <w:r w:rsidR="00475760" w:rsidRPr="00475760">
        <w:rPr>
          <w:sz w:val="28"/>
          <w:szCs w:val="28"/>
        </w:rPr>
        <w:t xml:space="preserve">association of the instructive procedure; </w:t>
      </w:r>
    </w:p>
    <w:p w14:paraId="046AA1E3" w14:textId="3618245C" w:rsidR="00082366" w:rsidRDefault="006F1B24" w:rsidP="00B101F6">
      <w:pPr>
        <w:pStyle w:val="ListParagraph"/>
        <w:numPr>
          <w:ilvl w:val="0"/>
          <w:numId w:val="5"/>
        </w:numPr>
        <w:rPr>
          <w:sz w:val="28"/>
          <w:szCs w:val="28"/>
        </w:rPr>
      </w:pPr>
      <w:r w:rsidRPr="00475760">
        <w:rPr>
          <w:sz w:val="28"/>
          <w:szCs w:val="28"/>
        </w:rPr>
        <w:t>Teacher-understudy relationship</w:t>
      </w:r>
      <w:r w:rsidR="00475760" w:rsidRPr="00475760">
        <w:rPr>
          <w:sz w:val="28"/>
          <w:szCs w:val="28"/>
        </w:rPr>
        <w:t xml:space="preserve"> composed,</w:t>
      </w:r>
      <w:r w:rsidR="00B101F6">
        <w:rPr>
          <w:sz w:val="28"/>
          <w:szCs w:val="28"/>
        </w:rPr>
        <w:t xml:space="preserve"> a</w:t>
      </w:r>
      <w:r w:rsidR="00475760" w:rsidRPr="00475760">
        <w:rPr>
          <w:sz w:val="28"/>
          <w:szCs w:val="28"/>
        </w:rPr>
        <w:t>rranged and led in</w:t>
      </w:r>
      <w:r w:rsidR="00B101F6">
        <w:rPr>
          <w:sz w:val="28"/>
          <w:szCs w:val="28"/>
        </w:rPr>
        <w:t xml:space="preserve"> </w:t>
      </w:r>
      <w:r w:rsidR="00981788" w:rsidRPr="00475760">
        <w:rPr>
          <w:sz w:val="28"/>
          <w:szCs w:val="28"/>
        </w:rPr>
        <w:t>useful</w:t>
      </w:r>
      <w:r w:rsidR="00475760" w:rsidRPr="00475760">
        <w:rPr>
          <w:sz w:val="28"/>
          <w:szCs w:val="28"/>
        </w:rPr>
        <w:t xml:space="preserve"> foundations, under the coordination</w:t>
      </w:r>
      <w:r w:rsidR="00981788">
        <w:rPr>
          <w:sz w:val="28"/>
          <w:szCs w:val="28"/>
        </w:rPr>
        <w:t>.</w:t>
      </w:r>
    </w:p>
    <w:p w14:paraId="22F3A85A" w14:textId="62632572" w:rsidR="002600BF" w:rsidRPr="002600BF" w:rsidRDefault="00865757" w:rsidP="000A1215">
      <w:pPr>
        <w:jc w:val="both"/>
        <w:rPr>
          <w:sz w:val="28"/>
          <w:szCs w:val="28"/>
        </w:rPr>
      </w:pPr>
      <w:r w:rsidRPr="00B92F49">
        <w:rPr>
          <w:color w:val="7030A0"/>
          <w:sz w:val="28"/>
          <w:szCs w:val="28"/>
        </w:rPr>
        <w:lastRenderedPageBreak/>
        <w:t>Teaching</w:t>
      </w:r>
      <w:r w:rsidR="002600BF" w:rsidRPr="00B92F49">
        <w:rPr>
          <w:color w:val="7030A0"/>
          <w:sz w:val="28"/>
          <w:szCs w:val="28"/>
        </w:rPr>
        <w:t xml:space="preserve"> </w:t>
      </w:r>
      <w:r w:rsidR="002600BF" w:rsidRPr="002600BF">
        <w:rPr>
          <w:sz w:val="28"/>
          <w:szCs w:val="28"/>
        </w:rPr>
        <w:t xml:space="preserve">- In present day </w:t>
      </w:r>
      <w:r w:rsidR="00981788" w:rsidRPr="002600BF">
        <w:rPr>
          <w:sz w:val="28"/>
          <w:szCs w:val="28"/>
        </w:rPr>
        <w:t>start</w:t>
      </w:r>
      <w:r w:rsidR="002600BF" w:rsidRPr="002600BF">
        <w:rPr>
          <w:sz w:val="28"/>
          <w:szCs w:val="28"/>
        </w:rPr>
        <w:t xml:space="preserve">, showing </w:t>
      </w:r>
      <w:r w:rsidR="00981788" w:rsidRPr="002600BF">
        <w:rPr>
          <w:sz w:val="28"/>
          <w:szCs w:val="28"/>
        </w:rPr>
        <w:t>means</w:t>
      </w:r>
      <w:r w:rsidR="002600BF" w:rsidRPr="002600BF">
        <w:rPr>
          <w:sz w:val="28"/>
          <w:szCs w:val="28"/>
        </w:rPr>
        <w:t xml:space="preserve"> complex activities </w:t>
      </w:r>
      <w:r w:rsidR="00B419BE">
        <w:rPr>
          <w:sz w:val="28"/>
          <w:szCs w:val="28"/>
        </w:rPr>
        <w:t xml:space="preserve">also, </w:t>
      </w:r>
      <w:r w:rsidR="002600BF" w:rsidRPr="002600BF">
        <w:rPr>
          <w:sz w:val="28"/>
          <w:szCs w:val="28"/>
        </w:rPr>
        <w:t>showing practices with the job of deciding learning (apud Nicola, 1996)</w:t>
      </w:r>
      <w:r w:rsidR="00944404">
        <w:rPr>
          <w:sz w:val="28"/>
          <w:szCs w:val="28"/>
        </w:rPr>
        <w:t>, w</w:t>
      </w:r>
      <w:r w:rsidR="00944404" w:rsidRPr="002600BF">
        <w:rPr>
          <w:sz w:val="28"/>
          <w:szCs w:val="28"/>
        </w:rPr>
        <w:t xml:space="preserve">hen looking at educating, we consider the </w:t>
      </w:r>
      <w:r w:rsidR="00986CC8" w:rsidRPr="002600BF">
        <w:rPr>
          <w:sz w:val="28"/>
          <w:szCs w:val="28"/>
        </w:rPr>
        <w:t>additional</w:t>
      </w:r>
      <w:r w:rsidR="00944404" w:rsidRPr="002600BF">
        <w:rPr>
          <w:sz w:val="28"/>
          <w:szCs w:val="28"/>
        </w:rPr>
        <w:t xml:space="preserve"> instructing styles:</w:t>
      </w:r>
    </w:p>
    <w:p w14:paraId="7E608C4D" w14:textId="4B3EAC00" w:rsidR="00FD18D9" w:rsidRPr="002600BF" w:rsidRDefault="00865757" w:rsidP="002600BF">
      <w:pPr>
        <w:jc w:val="both"/>
        <w:rPr>
          <w:sz w:val="28"/>
          <w:szCs w:val="28"/>
        </w:rPr>
      </w:pPr>
      <w:r w:rsidRPr="002600BF">
        <w:rPr>
          <w:sz w:val="28"/>
          <w:szCs w:val="28"/>
        </w:rPr>
        <w:t>Authoritarian</w:t>
      </w:r>
      <w:r w:rsidR="005E3B9C">
        <w:rPr>
          <w:sz w:val="28"/>
          <w:szCs w:val="28"/>
        </w:rPr>
        <w:t>: t</w:t>
      </w:r>
      <w:r w:rsidR="002600BF" w:rsidRPr="002600BF">
        <w:rPr>
          <w:sz w:val="28"/>
          <w:szCs w:val="28"/>
        </w:rPr>
        <w:t xml:space="preserve">he </w:t>
      </w:r>
      <w:r w:rsidR="00847E0F" w:rsidRPr="002600BF">
        <w:rPr>
          <w:sz w:val="28"/>
          <w:szCs w:val="28"/>
        </w:rPr>
        <w:t>teacher</w:t>
      </w:r>
      <w:r w:rsidR="005E3B9C">
        <w:rPr>
          <w:sz w:val="28"/>
          <w:szCs w:val="28"/>
        </w:rPr>
        <w:t xml:space="preserve"> </w:t>
      </w:r>
      <w:r w:rsidR="002600BF" w:rsidRPr="002600BF">
        <w:rPr>
          <w:sz w:val="28"/>
          <w:szCs w:val="28"/>
        </w:rPr>
        <w:t xml:space="preserve">with </w:t>
      </w:r>
      <w:r w:rsidR="00F55585" w:rsidRPr="002600BF">
        <w:rPr>
          <w:sz w:val="28"/>
          <w:szCs w:val="28"/>
        </w:rPr>
        <w:t>powerful</w:t>
      </w:r>
      <w:r w:rsidR="002600BF" w:rsidRPr="002600BF">
        <w:rPr>
          <w:sz w:val="28"/>
          <w:szCs w:val="28"/>
        </w:rPr>
        <w:t xml:space="preserve"> power has two sorts of approaches: approach </w:t>
      </w:r>
      <w:r w:rsidR="00843850" w:rsidRPr="002600BF">
        <w:rPr>
          <w:sz w:val="28"/>
          <w:szCs w:val="28"/>
        </w:rPr>
        <w:t>difficult</w:t>
      </w:r>
      <w:r w:rsidR="002600BF" w:rsidRPr="002600BF">
        <w:rPr>
          <w:sz w:val="28"/>
          <w:szCs w:val="28"/>
        </w:rPr>
        <w:t xml:space="preserve"> (scary, </w:t>
      </w:r>
      <w:r w:rsidR="005E3B9C" w:rsidRPr="002600BF">
        <w:rPr>
          <w:sz w:val="28"/>
          <w:szCs w:val="28"/>
        </w:rPr>
        <w:t>embarrassing</w:t>
      </w:r>
      <w:r w:rsidR="002600BF" w:rsidRPr="002600BF">
        <w:rPr>
          <w:sz w:val="28"/>
          <w:szCs w:val="28"/>
        </w:rPr>
        <w:t xml:space="preserve">, controlling </w:t>
      </w:r>
      <w:r w:rsidR="00843850" w:rsidRPr="002600BF">
        <w:rPr>
          <w:sz w:val="28"/>
          <w:szCs w:val="28"/>
        </w:rPr>
        <w:t>replacements</w:t>
      </w:r>
      <w:r w:rsidR="002600BF" w:rsidRPr="002600BF">
        <w:rPr>
          <w:sz w:val="28"/>
          <w:szCs w:val="28"/>
        </w:rPr>
        <w:t xml:space="preserve">), </w:t>
      </w:r>
      <w:r w:rsidR="00843850" w:rsidRPr="002600BF">
        <w:rPr>
          <w:sz w:val="28"/>
          <w:szCs w:val="28"/>
        </w:rPr>
        <w:t>more and more</w:t>
      </w:r>
      <w:r w:rsidR="002600BF" w:rsidRPr="002600BF">
        <w:rPr>
          <w:sz w:val="28"/>
          <w:szCs w:val="28"/>
        </w:rPr>
        <w:t xml:space="preserve"> sensitive methodology </w:t>
      </w:r>
      <w:r w:rsidR="00843850" w:rsidRPr="002600BF">
        <w:rPr>
          <w:sz w:val="28"/>
          <w:szCs w:val="28"/>
        </w:rPr>
        <w:t xml:space="preserve">(disappoints, limits, disappoints the replacement). </w:t>
      </w:r>
    </w:p>
    <w:p w14:paraId="13286592" w14:textId="17EE0A3B" w:rsidR="00C86C0C" w:rsidRPr="002600BF" w:rsidRDefault="002600BF" w:rsidP="002600BF">
      <w:pPr>
        <w:jc w:val="both"/>
        <w:rPr>
          <w:sz w:val="28"/>
          <w:szCs w:val="28"/>
        </w:rPr>
      </w:pPr>
      <w:r w:rsidRPr="002600BF">
        <w:rPr>
          <w:sz w:val="28"/>
          <w:szCs w:val="28"/>
        </w:rPr>
        <w:t>Detached</w:t>
      </w:r>
      <w:r w:rsidR="00AB7CFD">
        <w:rPr>
          <w:sz w:val="28"/>
          <w:szCs w:val="28"/>
        </w:rPr>
        <w:t>: t</w:t>
      </w:r>
      <w:r w:rsidR="00AB7CFD" w:rsidRPr="002600BF">
        <w:rPr>
          <w:sz w:val="28"/>
          <w:szCs w:val="28"/>
        </w:rPr>
        <w:t>he instructor without control, paying little mind to class, the understudies exploiting his indifference</w:t>
      </w:r>
      <w:r w:rsidR="00AB7CFD">
        <w:rPr>
          <w:sz w:val="28"/>
          <w:szCs w:val="28"/>
        </w:rPr>
        <w:t>.</w:t>
      </w:r>
      <w:r w:rsidR="00AB7CFD" w:rsidRPr="002600BF">
        <w:rPr>
          <w:sz w:val="28"/>
          <w:szCs w:val="28"/>
        </w:rPr>
        <w:t xml:space="preserve"> </w:t>
      </w:r>
    </w:p>
    <w:p w14:paraId="2A4EE48B" w14:textId="2581D3EF" w:rsidR="009A083B" w:rsidRDefault="00C86C0C" w:rsidP="009A083B">
      <w:pPr>
        <w:jc w:val="both"/>
        <w:rPr>
          <w:sz w:val="28"/>
          <w:szCs w:val="28"/>
        </w:rPr>
      </w:pPr>
      <w:r>
        <w:rPr>
          <w:sz w:val="28"/>
          <w:szCs w:val="28"/>
        </w:rPr>
        <w:t>Democratic</w:t>
      </w:r>
      <w:r w:rsidR="009A083B">
        <w:rPr>
          <w:sz w:val="28"/>
          <w:szCs w:val="28"/>
        </w:rPr>
        <w:t>: t</w:t>
      </w:r>
      <w:r w:rsidR="009A083B" w:rsidRPr="002600BF">
        <w:rPr>
          <w:sz w:val="28"/>
          <w:szCs w:val="28"/>
        </w:rPr>
        <w:t xml:space="preserve">he main </w:t>
      </w:r>
      <w:r w:rsidR="009A083B">
        <w:rPr>
          <w:sz w:val="28"/>
          <w:szCs w:val="28"/>
        </w:rPr>
        <w:t>teacher</w:t>
      </w:r>
      <w:r w:rsidR="009A083B" w:rsidRPr="002600BF">
        <w:rPr>
          <w:sz w:val="28"/>
          <w:szCs w:val="28"/>
        </w:rPr>
        <w:t xml:space="preserve"> is </w:t>
      </w:r>
      <w:r w:rsidR="00382E1E">
        <w:rPr>
          <w:sz w:val="28"/>
          <w:szCs w:val="28"/>
        </w:rPr>
        <w:t>l</w:t>
      </w:r>
      <w:r w:rsidR="008E5B60">
        <w:rPr>
          <w:sz w:val="28"/>
          <w:szCs w:val="28"/>
        </w:rPr>
        <w:t>ea</w:t>
      </w:r>
      <w:r w:rsidR="00382E1E">
        <w:rPr>
          <w:sz w:val="28"/>
          <w:szCs w:val="28"/>
        </w:rPr>
        <w:t>der</w:t>
      </w:r>
      <w:r w:rsidR="009A083B" w:rsidRPr="002600BF">
        <w:rPr>
          <w:sz w:val="28"/>
          <w:szCs w:val="28"/>
        </w:rPr>
        <w:t xml:space="preserve"> and </w:t>
      </w:r>
      <w:r w:rsidR="00E1729C">
        <w:rPr>
          <w:sz w:val="28"/>
          <w:szCs w:val="28"/>
        </w:rPr>
        <w:t>upright</w:t>
      </w:r>
      <w:r w:rsidR="009A083B" w:rsidRPr="002600BF">
        <w:rPr>
          <w:sz w:val="28"/>
          <w:szCs w:val="28"/>
        </w:rPr>
        <w:t xml:space="preserve"> to the class movement, forcing himself by form of mind and individual model.</w:t>
      </w:r>
    </w:p>
    <w:p w14:paraId="3F400EC8" w14:textId="6844A7AD" w:rsidR="001B2AB4" w:rsidRPr="001B2AB4" w:rsidRDefault="00B92F49" w:rsidP="001B2AB4">
      <w:pPr>
        <w:jc w:val="both"/>
        <w:rPr>
          <w:sz w:val="28"/>
          <w:szCs w:val="28"/>
        </w:rPr>
      </w:pPr>
      <w:r w:rsidRPr="00B92F49">
        <w:rPr>
          <w:color w:val="00B0F0"/>
          <w:sz w:val="28"/>
          <w:szCs w:val="28"/>
        </w:rPr>
        <w:t>Learning</w:t>
      </w:r>
      <w:r>
        <w:rPr>
          <w:sz w:val="28"/>
          <w:szCs w:val="28"/>
        </w:rPr>
        <w:t xml:space="preserve">: </w:t>
      </w:r>
      <w:r w:rsidR="003D79BB">
        <w:rPr>
          <w:sz w:val="28"/>
          <w:szCs w:val="28"/>
        </w:rPr>
        <w:t>A</w:t>
      </w:r>
      <w:r w:rsidR="003D79BB" w:rsidRPr="001B2AB4">
        <w:rPr>
          <w:sz w:val="28"/>
          <w:szCs w:val="28"/>
        </w:rPr>
        <w:t>ctive</w:t>
      </w:r>
      <w:r w:rsidR="001B2AB4" w:rsidRPr="001B2AB4">
        <w:rPr>
          <w:sz w:val="28"/>
          <w:szCs w:val="28"/>
        </w:rPr>
        <w:t xml:space="preserve"> </w:t>
      </w:r>
      <w:r w:rsidR="003D79BB">
        <w:rPr>
          <w:sz w:val="28"/>
          <w:szCs w:val="28"/>
        </w:rPr>
        <w:t>assimilation</w:t>
      </w:r>
      <w:r w:rsidR="001B2AB4" w:rsidRPr="001B2AB4">
        <w:rPr>
          <w:sz w:val="28"/>
          <w:szCs w:val="28"/>
        </w:rPr>
        <w:t xml:space="preserve"> of data (by defying dangerous </w:t>
      </w:r>
      <w:r w:rsidR="003D79BB" w:rsidRPr="001B2AB4">
        <w:rPr>
          <w:sz w:val="28"/>
          <w:szCs w:val="28"/>
        </w:rPr>
        <w:t>situations</w:t>
      </w:r>
      <w:r w:rsidR="003D79BB">
        <w:rPr>
          <w:sz w:val="28"/>
          <w:szCs w:val="28"/>
        </w:rPr>
        <w:t xml:space="preserve"> also</w:t>
      </w:r>
      <w:r w:rsidR="000C15E2">
        <w:rPr>
          <w:sz w:val="28"/>
          <w:szCs w:val="28"/>
        </w:rPr>
        <w:t>, beneficial</w:t>
      </w:r>
      <w:r w:rsidR="001B2AB4" w:rsidRPr="001B2AB4">
        <w:rPr>
          <w:sz w:val="28"/>
          <w:szCs w:val="28"/>
        </w:rPr>
        <w:t xml:space="preserve"> </w:t>
      </w:r>
      <w:r w:rsidR="000C15E2" w:rsidRPr="001B2AB4">
        <w:rPr>
          <w:sz w:val="28"/>
          <w:szCs w:val="28"/>
        </w:rPr>
        <w:t>experience) for versatile purposes.</w:t>
      </w:r>
      <w:r w:rsidR="000C15E2" w:rsidRPr="000C15E2">
        <w:rPr>
          <w:sz w:val="28"/>
          <w:szCs w:val="28"/>
        </w:rPr>
        <w:t xml:space="preserve"> </w:t>
      </w:r>
      <w:r w:rsidR="000C15E2" w:rsidRPr="001B2AB4">
        <w:rPr>
          <w:sz w:val="28"/>
          <w:szCs w:val="28"/>
        </w:rPr>
        <w:t xml:space="preserve">At the point when we talk about learning, we will essentially think about the sorts of learning. </w:t>
      </w:r>
    </w:p>
    <w:p w14:paraId="00AC2E3A" w14:textId="20933CE0" w:rsidR="00B92F49" w:rsidRDefault="001B2AB4" w:rsidP="001B2AB4">
      <w:pPr>
        <w:jc w:val="both"/>
        <w:rPr>
          <w:sz w:val="28"/>
          <w:szCs w:val="28"/>
        </w:rPr>
      </w:pPr>
      <w:r w:rsidRPr="001B2AB4">
        <w:rPr>
          <w:sz w:val="28"/>
          <w:szCs w:val="28"/>
        </w:rPr>
        <w:t>These are gathered by:</w:t>
      </w:r>
    </w:p>
    <w:p w14:paraId="476AAB7D" w14:textId="3211002A" w:rsidR="00377FDA" w:rsidRPr="00377FDA" w:rsidRDefault="00377FDA" w:rsidP="00377FDA">
      <w:pPr>
        <w:jc w:val="both"/>
        <w:rPr>
          <w:sz w:val="28"/>
          <w:szCs w:val="28"/>
        </w:rPr>
      </w:pPr>
      <w:r w:rsidRPr="00377FDA">
        <w:rPr>
          <w:sz w:val="28"/>
          <w:szCs w:val="28"/>
        </w:rPr>
        <w:t xml:space="preserve">1. Psychic forms included: </w:t>
      </w:r>
    </w:p>
    <w:p w14:paraId="0DA42D50" w14:textId="159A7712" w:rsidR="00377FDA" w:rsidRPr="00377FDA" w:rsidRDefault="00377FDA" w:rsidP="00377FDA">
      <w:pPr>
        <w:jc w:val="both"/>
        <w:rPr>
          <w:sz w:val="28"/>
          <w:szCs w:val="28"/>
        </w:rPr>
      </w:pPr>
      <w:r w:rsidRPr="00377FDA">
        <w:rPr>
          <w:sz w:val="28"/>
          <w:szCs w:val="28"/>
        </w:rPr>
        <w:t xml:space="preserve">- Aware learning (careful concentration of data) </w:t>
      </w:r>
    </w:p>
    <w:p w14:paraId="4B931472" w14:textId="4D699224" w:rsidR="00377FDA" w:rsidRDefault="00377FDA" w:rsidP="00377FDA">
      <w:pPr>
        <w:jc w:val="both"/>
        <w:rPr>
          <w:sz w:val="28"/>
          <w:szCs w:val="28"/>
        </w:rPr>
      </w:pPr>
      <w:r w:rsidRPr="00377FDA">
        <w:rPr>
          <w:sz w:val="28"/>
          <w:szCs w:val="28"/>
        </w:rPr>
        <w:t xml:space="preserve">- Mechanical learning (data </w:t>
      </w:r>
      <w:r w:rsidR="00EC4463" w:rsidRPr="00377FDA">
        <w:rPr>
          <w:sz w:val="28"/>
          <w:szCs w:val="28"/>
        </w:rPr>
        <w:t>storing</w:t>
      </w:r>
      <w:r w:rsidRPr="00377FDA">
        <w:rPr>
          <w:sz w:val="28"/>
          <w:szCs w:val="28"/>
        </w:rPr>
        <w:t xml:space="preserve"> as it were)</w:t>
      </w:r>
    </w:p>
    <w:p w14:paraId="2719AA77" w14:textId="6603A832" w:rsidR="007343E5" w:rsidRPr="007343E5" w:rsidRDefault="007343E5" w:rsidP="007343E5">
      <w:pPr>
        <w:jc w:val="both"/>
        <w:rPr>
          <w:sz w:val="28"/>
          <w:szCs w:val="28"/>
        </w:rPr>
      </w:pPr>
      <w:r w:rsidRPr="007343E5">
        <w:rPr>
          <w:sz w:val="28"/>
          <w:szCs w:val="28"/>
        </w:rPr>
        <w:t xml:space="preserve">2. The most effective method to buy data: </w:t>
      </w:r>
    </w:p>
    <w:p w14:paraId="79A78CF5" w14:textId="5B659851" w:rsidR="007343E5" w:rsidRPr="007343E5" w:rsidRDefault="007343E5" w:rsidP="007343E5">
      <w:pPr>
        <w:jc w:val="both"/>
        <w:rPr>
          <w:sz w:val="28"/>
          <w:szCs w:val="28"/>
        </w:rPr>
      </w:pPr>
      <w:r w:rsidRPr="007343E5">
        <w:rPr>
          <w:sz w:val="28"/>
          <w:szCs w:val="28"/>
        </w:rPr>
        <w:t>- Receptive learning</w:t>
      </w:r>
    </w:p>
    <w:p w14:paraId="0603C35A" w14:textId="73F54FBC" w:rsidR="007343E5" w:rsidRPr="007343E5" w:rsidRDefault="007343E5" w:rsidP="007343E5">
      <w:pPr>
        <w:jc w:val="both"/>
        <w:rPr>
          <w:sz w:val="28"/>
          <w:szCs w:val="28"/>
        </w:rPr>
      </w:pPr>
      <w:r w:rsidRPr="007343E5">
        <w:rPr>
          <w:sz w:val="28"/>
          <w:szCs w:val="28"/>
        </w:rPr>
        <w:t xml:space="preserve">- Passive (mechanical) </w:t>
      </w:r>
    </w:p>
    <w:p w14:paraId="696C6E22" w14:textId="77777777" w:rsidR="00406378" w:rsidRDefault="007343E5" w:rsidP="007343E5">
      <w:pPr>
        <w:jc w:val="both"/>
        <w:rPr>
          <w:sz w:val="28"/>
          <w:szCs w:val="28"/>
        </w:rPr>
      </w:pPr>
      <w:r w:rsidRPr="007343E5">
        <w:rPr>
          <w:sz w:val="28"/>
          <w:szCs w:val="28"/>
        </w:rPr>
        <w:t>- Active (</w:t>
      </w:r>
      <w:r w:rsidR="00B95216" w:rsidRPr="007343E5">
        <w:rPr>
          <w:sz w:val="28"/>
          <w:szCs w:val="28"/>
        </w:rPr>
        <w:t>knowing</w:t>
      </w:r>
      <w:r w:rsidRPr="007343E5">
        <w:rPr>
          <w:sz w:val="28"/>
          <w:szCs w:val="28"/>
        </w:rPr>
        <w:t xml:space="preserve">) </w:t>
      </w:r>
    </w:p>
    <w:p w14:paraId="23DDAF35" w14:textId="0A974CDD" w:rsidR="00406378" w:rsidRDefault="007343E5" w:rsidP="007343E5">
      <w:pPr>
        <w:jc w:val="both"/>
        <w:rPr>
          <w:sz w:val="28"/>
          <w:szCs w:val="28"/>
        </w:rPr>
      </w:pPr>
      <w:r w:rsidRPr="007343E5">
        <w:rPr>
          <w:sz w:val="28"/>
          <w:szCs w:val="28"/>
        </w:rPr>
        <w:t xml:space="preserve">- Learning through revelation (through one's very own understanding, investigation) </w:t>
      </w:r>
    </w:p>
    <w:p w14:paraId="13A0F6FC" w14:textId="2C90B8C1" w:rsidR="007343E5" w:rsidRPr="007343E5" w:rsidRDefault="007343E5" w:rsidP="007343E5">
      <w:pPr>
        <w:jc w:val="both"/>
        <w:rPr>
          <w:sz w:val="28"/>
          <w:szCs w:val="28"/>
        </w:rPr>
      </w:pPr>
      <w:r w:rsidRPr="007343E5">
        <w:rPr>
          <w:sz w:val="28"/>
          <w:szCs w:val="28"/>
        </w:rPr>
        <w:t xml:space="preserve">- School learning happens in the </w:t>
      </w:r>
      <w:r w:rsidR="00E616C4" w:rsidRPr="007343E5">
        <w:rPr>
          <w:sz w:val="28"/>
          <w:szCs w:val="28"/>
        </w:rPr>
        <w:t>useful</w:t>
      </w:r>
      <w:r w:rsidRPr="007343E5">
        <w:rPr>
          <w:sz w:val="28"/>
          <w:szCs w:val="28"/>
        </w:rPr>
        <w:t xml:space="preserve"> procedure and is a movement </w:t>
      </w:r>
    </w:p>
    <w:p w14:paraId="71347FB1" w14:textId="0EF14CC5" w:rsidR="00E616C4" w:rsidRDefault="007343E5" w:rsidP="00E616C4">
      <w:pPr>
        <w:jc w:val="both"/>
        <w:rPr>
          <w:sz w:val="28"/>
          <w:szCs w:val="28"/>
        </w:rPr>
      </w:pPr>
      <w:r w:rsidRPr="007343E5">
        <w:rPr>
          <w:sz w:val="28"/>
          <w:szCs w:val="28"/>
        </w:rPr>
        <w:t xml:space="preserve">methodical, coordinated, concentrated, in which the experience is academically sorted out in </w:t>
      </w:r>
      <w:r w:rsidR="00E616C4" w:rsidRPr="007343E5">
        <w:rPr>
          <w:sz w:val="28"/>
          <w:szCs w:val="28"/>
        </w:rPr>
        <w:t>a few phases:</w:t>
      </w:r>
    </w:p>
    <w:p w14:paraId="047150E5" w14:textId="77777777" w:rsidR="005E7B32" w:rsidRPr="005E7B32" w:rsidRDefault="005E7B32" w:rsidP="005E7B32">
      <w:pPr>
        <w:jc w:val="both"/>
        <w:rPr>
          <w:sz w:val="28"/>
          <w:szCs w:val="28"/>
        </w:rPr>
      </w:pPr>
      <w:r w:rsidRPr="005E7B32">
        <w:rPr>
          <w:sz w:val="28"/>
          <w:szCs w:val="28"/>
        </w:rPr>
        <w:t xml:space="preserve">A. Getting material </w:t>
      </w:r>
    </w:p>
    <w:p w14:paraId="4B950AD1" w14:textId="4EE6E95E" w:rsidR="005E7B32" w:rsidRPr="005E7B32" w:rsidRDefault="005E7B32" w:rsidP="005E7B32">
      <w:pPr>
        <w:jc w:val="both"/>
        <w:rPr>
          <w:sz w:val="28"/>
          <w:szCs w:val="28"/>
        </w:rPr>
      </w:pPr>
      <w:r w:rsidRPr="005E7B32">
        <w:rPr>
          <w:sz w:val="28"/>
          <w:szCs w:val="28"/>
        </w:rPr>
        <w:t xml:space="preserve">B. Recording of information </w:t>
      </w:r>
    </w:p>
    <w:p w14:paraId="623D647F" w14:textId="3FDA335C" w:rsidR="005E7B32" w:rsidRPr="005E7B32" w:rsidRDefault="005E7B32" w:rsidP="005E7B32">
      <w:pPr>
        <w:jc w:val="both"/>
        <w:rPr>
          <w:sz w:val="28"/>
          <w:szCs w:val="28"/>
        </w:rPr>
      </w:pPr>
      <w:r w:rsidRPr="005E7B32">
        <w:rPr>
          <w:sz w:val="28"/>
          <w:szCs w:val="28"/>
        </w:rPr>
        <w:t xml:space="preserve">C. Understanding the material </w:t>
      </w:r>
    </w:p>
    <w:p w14:paraId="47A0EB07" w14:textId="11352B91" w:rsidR="005E7B32" w:rsidRPr="005E7B32" w:rsidRDefault="005E7B32" w:rsidP="005E7B32">
      <w:pPr>
        <w:jc w:val="both"/>
        <w:rPr>
          <w:sz w:val="28"/>
          <w:szCs w:val="28"/>
        </w:rPr>
      </w:pPr>
      <w:r w:rsidRPr="005E7B32">
        <w:rPr>
          <w:sz w:val="28"/>
          <w:szCs w:val="28"/>
        </w:rPr>
        <w:lastRenderedPageBreak/>
        <w:t xml:space="preserve">D. Fixing the material </w:t>
      </w:r>
    </w:p>
    <w:p w14:paraId="27EC51BC" w14:textId="3AABEFAB" w:rsidR="00301AAE" w:rsidRDefault="005E7B32" w:rsidP="005E7B32">
      <w:pPr>
        <w:jc w:val="both"/>
        <w:rPr>
          <w:sz w:val="28"/>
          <w:szCs w:val="28"/>
        </w:rPr>
      </w:pPr>
      <w:r w:rsidRPr="005E7B32">
        <w:rPr>
          <w:sz w:val="28"/>
          <w:szCs w:val="28"/>
        </w:rPr>
        <w:t>E. Refreshing of the material by spread or usage</w:t>
      </w:r>
      <w:r w:rsidR="00301AAE">
        <w:rPr>
          <w:sz w:val="28"/>
          <w:szCs w:val="28"/>
        </w:rPr>
        <w:t>.</w:t>
      </w:r>
    </w:p>
    <w:p w14:paraId="5CD45483" w14:textId="54DA1ED5" w:rsidR="006D7E4E" w:rsidRDefault="00BC6CD8" w:rsidP="006D7E4E">
      <w:pPr>
        <w:jc w:val="both"/>
        <w:rPr>
          <w:color w:val="000000" w:themeColor="text1"/>
          <w:sz w:val="28"/>
          <w:szCs w:val="28"/>
        </w:rPr>
      </w:pPr>
      <w:r w:rsidRPr="00BC6CD8">
        <w:rPr>
          <w:color w:val="538135" w:themeColor="accent6" w:themeShade="BF"/>
          <w:sz w:val="28"/>
          <w:szCs w:val="28"/>
        </w:rPr>
        <w:t>Didactic evaluation</w:t>
      </w:r>
      <w:r>
        <w:rPr>
          <w:color w:val="538135" w:themeColor="accent6" w:themeShade="BF"/>
          <w:sz w:val="28"/>
          <w:szCs w:val="28"/>
        </w:rPr>
        <w:t xml:space="preserve">: </w:t>
      </w:r>
      <w:r w:rsidR="006D7E4E" w:rsidRPr="006D7E4E">
        <w:rPr>
          <w:color w:val="000000" w:themeColor="text1"/>
          <w:sz w:val="28"/>
          <w:szCs w:val="28"/>
        </w:rPr>
        <w:t>Procedure of estimation, evaluation and choice with respect to the consequences of the procedure</w:t>
      </w:r>
      <w:r w:rsidR="006D7E4E">
        <w:rPr>
          <w:color w:val="000000" w:themeColor="text1"/>
          <w:sz w:val="28"/>
          <w:szCs w:val="28"/>
        </w:rPr>
        <w:t xml:space="preserve"> </w:t>
      </w:r>
      <w:r w:rsidR="006D7E4E" w:rsidRPr="006D7E4E">
        <w:rPr>
          <w:color w:val="000000" w:themeColor="text1"/>
          <w:sz w:val="28"/>
          <w:szCs w:val="28"/>
        </w:rPr>
        <w:t xml:space="preserve">training. After the minute when the assessment is done, three structures can be recognized </w:t>
      </w:r>
      <w:r w:rsidR="006D7E4E">
        <w:rPr>
          <w:color w:val="000000" w:themeColor="text1"/>
          <w:sz w:val="28"/>
          <w:szCs w:val="28"/>
        </w:rPr>
        <w:t>assessment.</w:t>
      </w:r>
    </w:p>
    <w:p w14:paraId="710E5AC1" w14:textId="19B1557B" w:rsidR="003A63E0" w:rsidRPr="003A63E0" w:rsidRDefault="003A63E0" w:rsidP="003A63E0">
      <w:pPr>
        <w:jc w:val="both"/>
        <w:rPr>
          <w:color w:val="000000" w:themeColor="text1"/>
          <w:sz w:val="28"/>
          <w:szCs w:val="28"/>
        </w:rPr>
      </w:pPr>
      <w:r>
        <w:rPr>
          <w:color w:val="000000" w:themeColor="text1"/>
          <w:sz w:val="28"/>
          <w:szCs w:val="28"/>
        </w:rPr>
        <w:t xml:space="preserve">Initial: </w:t>
      </w:r>
      <w:r w:rsidRPr="003A63E0">
        <w:rPr>
          <w:color w:val="000000" w:themeColor="text1"/>
          <w:sz w:val="28"/>
          <w:szCs w:val="28"/>
        </w:rPr>
        <w:t xml:space="preserve">• Continuous (developmental); </w:t>
      </w:r>
    </w:p>
    <w:p w14:paraId="405A8C98" w14:textId="77777777" w:rsidR="003A63A1" w:rsidRDefault="003A63E0" w:rsidP="003A63A1">
      <w:pPr>
        <w:jc w:val="both"/>
        <w:rPr>
          <w:color w:val="000000" w:themeColor="text1"/>
          <w:sz w:val="28"/>
          <w:szCs w:val="28"/>
        </w:rPr>
      </w:pPr>
      <w:r>
        <w:rPr>
          <w:color w:val="000000" w:themeColor="text1"/>
          <w:sz w:val="28"/>
          <w:szCs w:val="28"/>
        </w:rPr>
        <w:t xml:space="preserve">            </w:t>
      </w:r>
      <w:r w:rsidRPr="003A63E0">
        <w:rPr>
          <w:color w:val="000000" w:themeColor="text1"/>
          <w:sz w:val="28"/>
          <w:szCs w:val="28"/>
        </w:rPr>
        <w:t>• Final (summative, accounting report)</w:t>
      </w:r>
      <w:r w:rsidR="003A63A1">
        <w:rPr>
          <w:color w:val="000000" w:themeColor="text1"/>
          <w:sz w:val="28"/>
          <w:szCs w:val="28"/>
        </w:rPr>
        <w:t>.</w:t>
      </w:r>
    </w:p>
    <w:p w14:paraId="2D4FB433" w14:textId="49759ED1" w:rsidR="00251F00" w:rsidRPr="003A63A1" w:rsidRDefault="00251F00" w:rsidP="003A63A1">
      <w:pPr>
        <w:jc w:val="both"/>
        <w:rPr>
          <w:color w:val="000000" w:themeColor="text1"/>
          <w:sz w:val="28"/>
          <w:szCs w:val="28"/>
        </w:rPr>
      </w:pPr>
      <w:r w:rsidRPr="00251F00">
        <w:rPr>
          <w:i/>
          <w:iCs/>
          <w:sz w:val="28"/>
          <w:szCs w:val="28"/>
          <w:u w:val="single"/>
        </w:rPr>
        <w:t>Primary Data:</w:t>
      </w:r>
    </w:p>
    <w:p w14:paraId="47E8CEEA" w14:textId="2CDC8248" w:rsidR="003A63A1" w:rsidRDefault="00251F00" w:rsidP="003A63A1">
      <w:pPr>
        <w:jc w:val="both"/>
        <w:rPr>
          <w:sz w:val="28"/>
          <w:szCs w:val="28"/>
        </w:rPr>
      </w:pPr>
      <w:r w:rsidRPr="00251F00">
        <w:rPr>
          <w:sz w:val="28"/>
          <w:szCs w:val="28"/>
        </w:rPr>
        <w:t>Definition</w:t>
      </w:r>
      <w:r w:rsidRPr="00251F00">
        <w:rPr>
          <w:sz w:val="36"/>
          <w:szCs w:val="36"/>
        </w:rPr>
        <w:t>:</w:t>
      </w:r>
      <w:r w:rsidR="005B33D7">
        <w:rPr>
          <w:sz w:val="36"/>
          <w:szCs w:val="36"/>
        </w:rPr>
        <w:t xml:space="preserve"> </w:t>
      </w:r>
      <w:r w:rsidR="005B33D7">
        <w:rPr>
          <w:sz w:val="28"/>
          <w:szCs w:val="28"/>
        </w:rPr>
        <w:t>A</w:t>
      </w:r>
      <w:r w:rsidR="005B33D7" w:rsidRPr="005B33D7">
        <w:rPr>
          <w:sz w:val="28"/>
          <w:szCs w:val="28"/>
        </w:rPr>
        <w:t>ccording to</w:t>
      </w:r>
      <w:r w:rsidR="002A6681">
        <w:rPr>
          <w:sz w:val="28"/>
          <w:szCs w:val="28"/>
        </w:rPr>
        <w:t xml:space="preserve"> </w:t>
      </w:r>
      <w:r w:rsidR="0094170F" w:rsidRPr="0094170F">
        <w:rPr>
          <w:rFonts w:cstheme="minorHAnsi"/>
          <w:color w:val="000000"/>
          <w:sz w:val="28"/>
          <w:szCs w:val="28"/>
          <w:shd w:val="clear" w:color="auto" w:fill="FFFFFF"/>
        </w:rPr>
        <w:t>(</w:t>
      </w:r>
      <w:proofErr w:type="spellStart"/>
      <w:r w:rsidR="0094170F" w:rsidRPr="0094170F">
        <w:rPr>
          <w:rFonts w:cstheme="minorHAnsi"/>
          <w:color w:val="000000"/>
          <w:sz w:val="28"/>
          <w:szCs w:val="28"/>
          <w:shd w:val="clear" w:color="auto" w:fill="FFFFFF"/>
        </w:rPr>
        <w:t>Bouras</w:t>
      </w:r>
      <w:proofErr w:type="spellEnd"/>
      <w:r w:rsidR="0094170F" w:rsidRPr="0094170F">
        <w:rPr>
          <w:rFonts w:cstheme="minorHAnsi"/>
          <w:color w:val="000000"/>
          <w:sz w:val="28"/>
          <w:szCs w:val="28"/>
          <w:shd w:val="clear" w:color="auto" w:fill="FFFFFF"/>
        </w:rPr>
        <w:t xml:space="preserve"> and </w:t>
      </w:r>
      <w:proofErr w:type="spellStart"/>
      <w:r w:rsidR="0094170F" w:rsidRPr="0094170F">
        <w:rPr>
          <w:rFonts w:cstheme="minorHAnsi"/>
          <w:color w:val="000000"/>
          <w:sz w:val="28"/>
          <w:szCs w:val="28"/>
          <w:shd w:val="clear" w:color="auto" w:fill="FFFFFF"/>
        </w:rPr>
        <w:t>Tsiatsos</w:t>
      </w:r>
      <w:proofErr w:type="spellEnd"/>
      <w:r w:rsidR="0094170F" w:rsidRPr="0094170F">
        <w:rPr>
          <w:rFonts w:cstheme="minorHAnsi"/>
          <w:color w:val="000000"/>
          <w:sz w:val="28"/>
          <w:szCs w:val="28"/>
          <w:shd w:val="clear" w:color="auto" w:fill="FFFFFF"/>
        </w:rPr>
        <w:t>, 2019)</w:t>
      </w:r>
      <w:r>
        <w:rPr>
          <w:sz w:val="28"/>
          <w:szCs w:val="28"/>
        </w:rPr>
        <w:t xml:space="preserve"> </w:t>
      </w:r>
      <w:r w:rsidR="005473E9">
        <w:rPr>
          <w:sz w:val="28"/>
          <w:szCs w:val="28"/>
        </w:rPr>
        <w:t>p</w:t>
      </w:r>
      <w:r>
        <w:rPr>
          <w:sz w:val="28"/>
          <w:szCs w:val="28"/>
        </w:rPr>
        <w:t xml:space="preserve">rimary </w:t>
      </w:r>
      <w:r w:rsidRPr="00C03855">
        <w:rPr>
          <w:sz w:val="28"/>
          <w:szCs w:val="28"/>
        </w:rPr>
        <w:t>sources are not simply archiving and composed records. There are a wide range of sorts of essential sources, including: first-individual records, archives, physical antiques logical information that has been gathered yet not translated.</w:t>
      </w:r>
    </w:p>
    <w:p w14:paraId="7528A96B" w14:textId="4C111F41" w:rsidR="002B5E9E" w:rsidRPr="00251F00" w:rsidRDefault="00C03855" w:rsidP="003A63A1">
      <w:pPr>
        <w:jc w:val="both"/>
        <w:rPr>
          <w:sz w:val="28"/>
          <w:szCs w:val="28"/>
        </w:rPr>
      </w:pPr>
      <w:r w:rsidRPr="00C03855">
        <w:rPr>
          <w:sz w:val="28"/>
          <w:szCs w:val="28"/>
        </w:rPr>
        <w:br/>
      </w:r>
      <w:r w:rsidR="0027679B" w:rsidRPr="0027679B">
        <w:rPr>
          <w:b/>
          <w:bCs/>
          <w:sz w:val="28"/>
          <w:szCs w:val="28"/>
        </w:rPr>
        <w:t>Formats of Primary Sources</w:t>
      </w:r>
      <w:r w:rsidR="0073322A">
        <w:rPr>
          <w:b/>
          <w:bCs/>
          <w:sz w:val="28"/>
          <w:szCs w:val="28"/>
        </w:rPr>
        <w:t>:</w:t>
      </w:r>
    </w:p>
    <w:p w14:paraId="39E91930" w14:textId="35685D3F" w:rsidR="00AE6684" w:rsidRDefault="00AE6684" w:rsidP="002157D2">
      <w:pPr>
        <w:rPr>
          <w:sz w:val="28"/>
          <w:szCs w:val="28"/>
        </w:rPr>
      </w:pPr>
      <w:r w:rsidRPr="00AE42B1">
        <w:rPr>
          <w:color w:val="FF0000"/>
          <w:sz w:val="28"/>
          <w:szCs w:val="28"/>
        </w:rPr>
        <w:t>Audio</w:t>
      </w:r>
      <w:r w:rsidR="00AE42B1">
        <w:rPr>
          <w:sz w:val="28"/>
          <w:szCs w:val="28"/>
        </w:rPr>
        <w:t xml:space="preserve"> </w:t>
      </w:r>
      <w:r w:rsidRPr="00AE6684">
        <w:rPr>
          <w:sz w:val="28"/>
          <w:szCs w:val="28"/>
        </w:rPr>
        <w:t>—</w:t>
      </w:r>
      <w:r w:rsidR="00AE42B1">
        <w:rPr>
          <w:sz w:val="28"/>
          <w:szCs w:val="28"/>
        </w:rPr>
        <w:t xml:space="preserve"> </w:t>
      </w:r>
      <w:r w:rsidRPr="00AE6684">
        <w:rPr>
          <w:sz w:val="28"/>
          <w:szCs w:val="28"/>
        </w:rPr>
        <w:t>oral accounts or journals, interviews, music</w:t>
      </w:r>
      <w:r w:rsidRPr="00AE6684">
        <w:rPr>
          <w:sz w:val="28"/>
          <w:szCs w:val="28"/>
        </w:rPr>
        <w:br/>
      </w:r>
      <w:r w:rsidRPr="00AE42B1">
        <w:rPr>
          <w:color w:val="00B0F0"/>
          <w:sz w:val="28"/>
          <w:szCs w:val="28"/>
        </w:rPr>
        <w:t>Images</w:t>
      </w:r>
      <w:r w:rsidR="00AE42B1" w:rsidRPr="00AE42B1">
        <w:rPr>
          <w:color w:val="00B0F0"/>
          <w:sz w:val="28"/>
          <w:szCs w:val="28"/>
        </w:rPr>
        <w:t xml:space="preserve"> </w:t>
      </w:r>
      <w:r w:rsidRPr="00AE6684">
        <w:rPr>
          <w:sz w:val="28"/>
          <w:szCs w:val="28"/>
        </w:rPr>
        <w:t>—</w:t>
      </w:r>
      <w:r w:rsidR="00AE42B1">
        <w:rPr>
          <w:sz w:val="28"/>
          <w:szCs w:val="28"/>
        </w:rPr>
        <w:t xml:space="preserve"> </w:t>
      </w:r>
      <w:r w:rsidRPr="00AE6684">
        <w:rPr>
          <w:sz w:val="28"/>
          <w:szCs w:val="28"/>
        </w:rPr>
        <w:t>photos, recordings, film, fine art</w:t>
      </w:r>
      <w:r w:rsidRPr="00AE6684">
        <w:rPr>
          <w:sz w:val="28"/>
          <w:szCs w:val="28"/>
        </w:rPr>
        <w:br/>
      </w:r>
      <w:r w:rsidRPr="00AE42B1">
        <w:rPr>
          <w:color w:val="7030A0"/>
          <w:sz w:val="28"/>
          <w:szCs w:val="28"/>
        </w:rPr>
        <w:t>Objects</w:t>
      </w:r>
      <w:r w:rsidR="00AE42B1" w:rsidRPr="00AE42B1">
        <w:rPr>
          <w:color w:val="7030A0"/>
          <w:sz w:val="28"/>
          <w:szCs w:val="28"/>
        </w:rPr>
        <w:t xml:space="preserve"> </w:t>
      </w:r>
      <w:r w:rsidRPr="00AE6684">
        <w:rPr>
          <w:sz w:val="28"/>
          <w:szCs w:val="28"/>
        </w:rPr>
        <w:t>—</w:t>
      </w:r>
      <w:r w:rsidR="00AE42B1">
        <w:rPr>
          <w:sz w:val="28"/>
          <w:szCs w:val="28"/>
        </w:rPr>
        <w:t xml:space="preserve"> </w:t>
      </w:r>
      <w:r w:rsidRPr="00AE6684">
        <w:rPr>
          <w:sz w:val="28"/>
          <w:szCs w:val="28"/>
        </w:rPr>
        <w:t>apparel (style or regalia), instruments, stoneware, tombstones,</w:t>
      </w:r>
      <w:r w:rsidR="00AE42B1" w:rsidRPr="00AE42B1">
        <w:rPr>
          <w:sz w:val="28"/>
          <w:szCs w:val="28"/>
        </w:rPr>
        <w:t xml:space="preserve"> </w:t>
      </w:r>
      <w:r w:rsidR="00AE42B1">
        <w:rPr>
          <w:sz w:val="28"/>
          <w:szCs w:val="28"/>
        </w:rPr>
        <w:t xml:space="preserve">creation, </w:t>
      </w:r>
      <w:r w:rsidR="00AE42B1" w:rsidRPr="00AE6684">
        <w:rPr>
          <w:sz w:val="28"/>
          <w:szCs w:val="28"/>
        </w:rPr>
        <w:t>weapons, memorabilia</w:t>
      </w:r>
      <w:r w:rsidR="002D5693">
        <w:rPr>
          <w:sz w:val="28"/>
          <w:szCs w:val="28"/>
        </w:rPr>
        <w:t xml:space="preserve">                                                                         </w:t>
      </w:r>
      <w:r w:rsidRPr="00AE42B1">
        <w:rPr>
          <w:color w:val="538135" w:themeColor="accent6" w:themeShade="BF"/>
          <w:sz w:val="28"/>
          <w:szCs w:val="28"/>
        </w:rPr>
        <w:t xml:space="preserve">Statistics </w:t>
      </w:r>
      <w:r w:rsidRPr="00AE6684">
        <w:rPr>
          <w:sz w:val="28"/>
          <w:szCs w:val="28"/>
        </w:rPr>
        <w:t>— enumeration information, populace insights, climate records</w:t>
      </w:r>
      <w:r w:rsidRPr="00AE6684">
        <w:rPr>
          <w:sz w:val="28"/>
          <w:szCs w:val="28"/>
        </w:rPr>
        <w:br/>
      </w:r>
      <w:r w:rsidRPr="00AE42B1">
        <w:rPr>
          <w:color w:val="C45911" w:themeColor="accent2" w:themeShade="BF"/>
          <w:sz w:val="28"/>
          <w:szCs w:val="28"/>
        </w:rPr>
        <w:t>Text</w:t>
      </w:r>
      <w:r w:rsidR="00AE42B1" w:rsidRPr="00AE42B1">
        <w:rPr>
          <w:color w:val="C45911" w:themeColor="accent2" w:themeShade="BF"/>
          <w:sz w:val="28"/>
          <w:szCs w:val="28"/>
        </w:rPr>
        <w:t xml:space="preserve"> </w:t>
      </w:r>
      <w:r w:rsidRPr="00AE6684">
        <w:rPr>
          <w:sz w:val="28"/>
          <w:szCs w:val="28"/>
        </w:rPr>
        <w:t>—</w:t>
      </w:r>
      <w:r w:rsidR="00AE42B1">
        <w:rPr>
          <w:sz w:val="28"/>
          <w:szCs w:val="28"/>
        </w:rPr>
        <w:t xml:space="preserve"> </w:t>
      </w:r>
      <w:r w:rsidRPr="00AE6684">
        <w:rPr>
          <w:sz w:val="28"/>
          <w:szCs w:val="28"/>
        </w:rPr>
        <w:t>letters, journals, unique archives, legitimate understandings, arrangements, maps, laws, promotions, plans</w:t>
      </w:r>
      <w:r w:rsidR="002D5693">
        <w:rPr>
          <w:sz w:val="28"/>
          <w:szCs w:val="28"/>
        </w:rPr>
        <w:t>.</w:t>
      </w:r>
    </w:p>
    <w:p w14:paraId="7FCE1598" w14:textId="6ED61919" w:rsidR="006F5860" w:rsidRDefault="006F5860" w:rsidP="00AE6684">
      <w:pPr>
        <w:rPr>
          <w:b/>
          <w:bCs/>
          <w:sz w:val="28"/>
          <w:szCs w:val="28"/>
        </w:rPr>
      </w:pPr>
      <w:r w:rsidRPr="006F5860">
        <w:rPr>
          <w:b/>
          <w:bCs/>
          <w:sz w:val="28"/>
          <w:szCs w:val="28"/>
        </w:rPr>
        <w:t>Using primary sources</w:t>
      </w:r>
      <w:r>
        <w:rPr>
          <w:b/>
          <w:bCs/>
          <w:sz w:val="28"/>
          <w:szCs w:val="28"/>
        </w:rPr>
        <w:t>:</w:t>
      </w:r>
    </w:p>
    <w:p w14:paraId="268DC35A" w14:textId="2C130572" w:rsidR="00362BED" w:rsidRPr="00D74D4D" w:rsidRDefault="00A8693B" w:rsidP="002157D2">
      <w:pPr>
        <w:jc w:val="both"/>
        <w:rPr>
          <w:rFonts w:eastAsia="Times New Roman" w:cstheme="minorHAnsi"/>
          <w:color w:val="222222"/>
          <w:sz w:val="28"/>
          <w:szCs w:val="28"/>
          <w:lang w:val="en-US"/>
        </w:rPr>
      </w:pPr>
      <w:r w:rsidRPr="00D74D4D">
        <w:rPr>
          <w:rFonts w:eastAsia="Times New Roman" w:cstheme="minorHAnsi"/>
          <w:color w:val="222222"/>
          <w:sz w:val="28"/>
          <w:szCs w:val="28"/>
          <w:lang w:val="en-US"/>
        </w:rPr>
        <w:t xml:space="preserve">Advantage: </w:t>
      </w:r>
      <w:r w:rsidR="002A1D48">
        <w:rPr>
          <w:rFonts w:eastAsia="Times New Roman" w:cstheme="minorHAnsi"/>
          <w:color w:val="222222"/>
          <w:sz w:val="28"/>
          <w:szCs w:val="28"/>
          <w:lang w:val="en-US"/>
        </w:rPr>
        <w:t xml:space="preserve">Primary </w:t>
      </w:r>
      <w:r w:rsidR="00B6193C" w:rsidRPr="00B6193C">
        <w:rPr>
          <w:rFonts w:eastAsia="Times New Roman" w:cstheme="minorHAnsi"/>
          <w:color w:val="222222"/>
          <w:sz w:val="28"/>
          <w:szCs w:val="28"/>
          <w:lang w:val="en-US"/>
        </w:rPr>
        <w:t xml:space="preserve">sources clearly address your topic and as often as possible give information that is difficult to reach elsewhere. For example, the requests you make for a gathering or an audit will likely concentrate on your remarkable energy for the point. Additionally, to test a </w:t>
      </w:r>
      <w:r w:rsidR="002A1D48" w:rsidRPr="00B6193C">
        <w:rPr>
          <w:rFonts w:eastAsia="Times New Roman" w:cstheme="minorHAnsi"/>
          <w:color w:val="222222"/>
          <w:sz w:val="28"/>
          <w:szCs w:val="28"/>
          <w:lang w:val="en-US"/>
        </w:rPr>
        <w:t>theory</w:t>
      </w:r>
      <w:r w:rsidR="00B6193C" w:rsidRPr="00B6193C">
        <w:rPr>
          <w:rFonts w:eastAsia="Times New Roman" w:cstheme="minorHAnsi"/>
          <w:color w:val="222222"/>
          <w:sz w:val="28"/>
          <w:szCs w:val="28"/>
          <w:lang w:val="en-US"/>
        </w:rPr>
        <w:t>, you can design your own special examination</w:t>
      </w:r>
      <w:r w:rsidR="000E2E18" w:rsidRPr="00D74D4D">
        <w:rPr>
          <w:rFonts w:eastAsia="Times New Roman" w:cstheme="minorHAnsi"/>
          <w:color w:val="222222"/>
          <w:sz w:val="28"/>
          <w:szCs w:val="28"/>
          <w:lang w:val="en-US"/>
        </w:rPr>
        <w:t>.</w:t>
      </w:r>
    </w:p>
    <w:p w14:paraId="3C20F2BC" w14:textId="76B5ABAA" w:rsidR="008E592A" w:rsidRPr="008E592A" w:rsidRDefault="00D74D4D" w:rsidP="008E592A">
      <w:pPr>
        <w:jc w:val="both"/>
        <w:rPr>
          <w:rFonts w:eastAsia="Times New Roman" w:cstheme="minorHAnsi"/>
          <w:color w:val="222222"/>
          <w:sz w:val="28"/>
          <w:szCs w:val="28"/>
          <w:lang w:val="en-US"/>
        </w:rPr>
      </w:pPr>
      <w:r w:rsidRPr="00D74D4D">
        <w:rPr>
          <w:rFonts w:eastAsia="Times New Roman" w:cstheme="minorHAnsi"/>
          <w:color w:val="222222"/>
          <w:sz w:val="28"/>
          <w:szCs w:val="28"/>
          <w:lang w:val="en-US"/>
        </w:rPr>
        <w:t>Disadvantage</w:t>
      </w:r>
      <w:r w:rsidR="000E2E18" w:rsidRPr="00D74D4D">
        <w:rPr>
          <w:rFonts w:eastAsia="Times New Roman" w:cstheme="minorHAnsi"/>
          <w:color w:val="222222"/>
          <w:sz w:val="28"/>
          <w:szCs w:val="28"/>
          <w:lang w:val="en-US"/>
        </w:rPr>
        <w:t xml:space="preserve">: </w:t>
      </w:r>
      <w:r w:rsidR="008E592A" w:rsidRPr="008E592A">
        <w:rPr>
          <w:rFonts w:eastAsia="Times New Roman" w:cstheme="minorHAnsi"/>
          <w:color w:val="222222"/>
          <w:sz w:val="28"/>
          <w:szCs w:val="28"/>
          <w:lang w:val="en-US"/>
        </w:rPr>
        <w:t xml:space="preserve">Some basic sources, for instance, eyewitness accounts, may be extremely close to the subject, missing the mark on a fundamental division. Others, for instance, gatherings, studies, and assessments, are depressing to design, manage, and research. </w:t>
      </w:r>
    </w:p>
    <w:p w14:paraId="570CDE27" w14:textId="77777777" w:rsidR="008E592A" w:rsidRPr="008E592A" w:rsidRDefault="008E592A" w:rsidP="008E592A">
      <w:pPr>
        <w:jc w:val="both"/>
        <w:rPr>
          <w:rFonts w:eastAsia="Times New Roman" w:cstheme="minorHAnsi"/>
          <w:color w:val="222222"/>
          <w:sz w:val="28"/>
          <w:szCs w:val="28"/>
          <w:lang w:val="en-US"/>
        </w:rPr>
      </w:pPr>
    </w:p>
    <w:p w14:paraId="15CD7516" w14:textId="6729FC65" w:rsidR="008E592A" w:rsidRDefault="008E592A" w:rsidP="008E592A">
      <w:pPr>
        <w:jc w:val="both"/>
        <w:rPr>
          <w:rFonts w:eastAsia="Times New Roman" w:cstheme="minorHAnsi"/>
          <w:color w:val="222222"/>
          <w:sz w:val="28"/>
          <w:szCs w:val="28"/>
          <w:lang w:val="en-US"/>
        </w:rPr>
      </w:pPr>
      <w:r w:rsidRPr="008E592A">
        <w:rPr>
          <w:rFonts w:eastAsia="Times New Roman" w:cstheme="minorHAnsi"/>
          <w:color w:val="222222"/>
          <w:sz w:val="28"/>
          <w:szCs w:val="28"/>
          <w:lang w:val="en-US"/>
        </w:rPr>
        <w:lastRenderedPageBreak/>
        <w:t>Finally, aside from on the off chance that you have been set up in recognized frameworks, your own special basic research in explicit fields of study may not be generous.</w:t>
      </w:r>
    </w:p>
    <w:p w14:paraId="2F96537A" w14:textId="3F5EBF4A" w:rsidR="007C170C" w:rsidRDefault="007C170C" w:rsidP="008E592A">
      <w:pPr>
        <w:jc w:val="both"/>
        <w:rPr>
          <w:rFonts w:eastAsia="Times New Roman" w:cstheme="minorHAnsi"/>
          <w:color w:val="222222"/>
          <w:sz w:val="28"/>
          <w:szCs w:val="28"/>
          <w:lang w:val="en-US"/>
        </w:rPr>
      </w:pPr>
      <w:r w:rsidRPr="007A184A">
        <w:rPr>
          <w:rFonts w:eastAsia="Times New Roman" w:cstheme="minorHAnsi"/>
          <w:color w:val="222222"/>
          <w:sz w:val="28"/>
          <w:szCs w:val="28"/>
          <w:u w:val="single"/>
          <w:lang w:val="en-US"/>
        </w:rPr>
        <w:t>Primary data collection methods</w:t>
      </w:r>
      <w:r>
        <w:rPr>
          <w:rFonts w:eastAsia="Times New Roman" w:cstheme="minorHAnsi"/>
          <w:color w:val="222222"/>
          <w:sz w:val="28"/>
          <w:szCs w:val="28"/>
          <w:lang w:val="en-US"/>
        </w:rPr>
        <w:t>:</w:t>
      </w:r>
      <w:r w:rsidR="00960FC1">
        <w:rPr>
          <w:rFonts w:eastAsia="Times New Roman" w:cstheme="minorHAnsi"/>
          <w:color w:val="222222"/>
          <w:sz w:val="28"/>
          <w:szCs w:val="28"/>
          <w:lang w:val="en-US"/>
        </w:rPr>
        <w:t xml:space="preserve"> Interview method</w:t>
      </w:r>
      <w:r w:rsidR="00420B5B">
        <w:rPr>
          <w:rFonts w:eastAsia="Times New Roman" w:cstheme="minorHAnsi"/>
          <w:color w:val="222222"/>
          <w:sz w:val="28"/>
          <w:szCs w:val="28"/>
          <w:lang w:val="en-US"/>
        </w:rPr>
        <w:t>, Observat</w:t>
      </w:r>
      <w:r w:rsidR="00D7575A">
        <w:rPr>
          <w:rFonts w:eastAsia="Times New Roman" w:cstheme="minorHAnsi"/>
          <w:color w:val="222222"/>
          <w:sz w:val="28"/>
          <w:szCs w:val="28"/>
          <w:lang w:val="en-US"/>
        </w:rPr>
        <w:t>ion method, Telephone</w:t>
      </w:r>
      <w:r w:rsidR="00CA33B9">
        <w:rPr>
          <w:rFonts w:eastAsia="Times New Roman" w:cstheme="minorHAnsi"/>
          <w:color w:val="222222"/>
          <w:sz w:val="28"/>
          <w:szCs w:val="28"/>
          <w:lang w:val="en-US"/>
        </w:rPr>
        <w:t xml:space="preserve"> survey</w:t>
      </w:r>
      <w:r w:rsidR="00D64CDC">
        <w:rPr>
          <w:rFonts w:eastAsia="Times New Roman" w:cstheme="minorHAnsi"/>
          <w:color w:val="222222"/>
          <w:sz w:val="28"/>
          <w:szCs w:val="28"/>
          <w:lang w:val="en-US"/>
        </w:rPr>
        <w:t xml:space="preserve">s, </w:t>
      </w:r>
      <w:r w:rsidR="006265C1">
        <w:rPr>
          <w:rFonts w:eastAsia="Times New Roman" w:cstheme="minorHAnsi"/>
          <w:color w:val="222222"/>
          <w:sz w:val="28"/>
          <w:szCs w:val="28"/>
          <w:lang w:val="en-US"/>
        </w:rPr>
        <w:t>Questionaries’</w:t>
      </w:r>
      <w:r w:rsidR="00611F21">
        <w:rPr>
          <w:rFonts w:eastAsia="Times New Roman" w:cstheme="minorHAnsi"/>
          <w:color w:val="222222"/>
          <w:sz w:val="28"/>
          <w:szCs w:val="28"/>
          <w:lang w:val="en-US"/>
        </w:rPr>
        <w:t xml:space="preserve"> method</w:t>
      </w:r>
      <w:r w:rsidR="00C247DF">
        <w:rPr>
          <w:rFonts w:eastAsia="Times New Roman" w:cstheme="minorHAnsi"/>
          <w:color w:val="222222"/>
          <w:sz w:val="28"/>
          <w:szCs w:val="28"/>
          <w:lang w:val="en-US"/>
        </w:rPr>
        <w:t>, Schedule method</w:t>
      </w:r>
      <w:r w:rsidR="0064589E">
        <w:rPr>
          <w:rFonts w:eastAsia="Times New Roman" w:cstheme="minorHAnsi"/>
          <w:color w:val="222222"/>
          <w:sz w:val="28"/>
          <w:szCs w:val="28"/>
          <w:lang w:val="en-US"/>
        </w:rPr>
        <w:t>.</w:t>
      </w:r>
    </w:p>
    <w:p w14:paraId="30DD57B2" w14:textId="77777777" w:rsidR="009844B5" w:rsidRDefault="009844B5" w:rsidP="008E592A">
      <w:pPr>
        <w:jc w:val="both"/>
        <w:rPr>
          <w:rFonts w:eastAsia="Times New Roman" w:cstheme="minorHAnsi"/>
          <w:color w:val="222222"/>
          <w:sz w:val="28"/>
          <w:szCs w:val="28"/>
          <w:lang w:val="en-US"/>
        </w:rPr>
      </w:pPr>
    </w:p>
    <w:p w14:paraId="774412CF" w14:textId="09927C60" w:rsidR="000936CB" w:rsidRDefault="000936CB" w:rsidP="002157D2">
      <w:pPr>
        <w:jc w:val="both"/>
        <w:rPr>
          <w:rFonts w:eastAsia="Times New Roman" w:cstheme="minorHAnsi"/>
          <w:color w:val="222222"/>
          <w:sz w:val="28"/>
          <w:szCs w:val="28"/>
          <w:lang w:val="en-US"/>
        </w:rPr>
      </w:pPr>
    </w:p>
    <w:p w14:paraId="53BA1503" w14:textId="24C4FF64" w:rsidR="000936CB" w:rsidRDefault="000936CB" w:rsidP="002157D2">
      <w:pPr>
        <w:jc w:val="both"/>
        <w:rPr>
          <w:rFonts w:eastAsia="Times New Roman" w:cstheme="minorHAnsi"/>
          <w:color w:val="222222"/>
          <w:sz w:val="28"/>
          <w:szCs w:val="28"/>
          <w:lang w:val="en-US"/>
        </w:rPr>
      </w:pPr>
    </w:p>
    <w:p w14:paraId="34865700" w14:textId="22391899" w:rsidR="000936CB" w:rsidRDefault="009844B5" w:rsidP="002157D2">
      <w:pPr>
        <w:jc w:val="both"/>
        <w:rPr>
          <w:rFonts w:eastAsia="Times New Roman" w:cstheme="minorHAnsi"/>
          <w:color w:val="222222"/>
          <w:sz w:val="28"/>
          <w:szCs w:val="28"/>
          <w:lang w:val="en-US"/>
        </w:rPr>
      </w:pPr>
      <w:r>
        <w:rPr>
          <w:rFonts w:eastAsia="Times New Roman" w:cstheme="minorHAnsi"/>
          <w:color w:val="222222"/>
          <w:sz w:val="28"/>
          <w:szCs w:val="28"/>
          <w:lang w:val="en-US"/>
        </w:rPr>
        <w:object w:dxaOrig="10657" w:dyaOrig="8672" w14:anchorId="37B2E3D1">
          <v:shape id="_x0000_i1026" type="#_x0000_t75" style="width:498pt;height:495.5pt" o:ole="">
            <v:imagedata r:id="rId7" o:title=""/>
          </v:shape>
          <o:OLEObject Type="Embed" ProgID="Excel.Sheet.12" ShapeID="_x0000_i1026" DrawAspect="Content" ObjectID="_1639160727" r:id="rId8"/>
        </w:object>
      </w:r>
    </w:p>
    <w:p w14:paraId="2B86D07F" w14:textId="30527086" w:rsidR="000936CB" w:rsidRDefault="009844B5" w:rsidP="002157D2">
      <w:pPr>
        <w:jc w:val="both"/>
        <w:rPr>
          <w:rFonts w:eastAsia="Times New Roman" w:cstheme="minorHAnsi"/>
          <w:color w:val="222222"/>
          <w:sz w:val="28"/>
          <w:szCs w:val="28"/>
          <w:lang w:val="en-US"/>
        </w:rPr>
      </w:pPr>
      <w:r>
        <w:rPr>
          <w:rFonts w:eastAsia="Times New Roman" w:cstheme="minorHAnsi"/>
          <w:noProof/>
          <w:color w:val="222222"/>
          <w:sz w:val="28"/>
          <w:szCs w:val="28"/>
          <w:lang w:val="en-US"/>
        </w:rPr>
        <w:lastRenderedPageBreak/>
        <w:drawing>
          <wp:inline distT="0" distB="0" distL="0" distR="0" wp14:anchorId="65B3A064" wp14:editId="558FC0FC">
            <wp:extent cx="5731510" cy="8225790"/>
            <wp:effectExtent l="0" t="0" r="2540" b="381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 (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8225790"/>
                    </a:xfrm>
                    <a:prstGeom prst="rect">
                      <a:avLst/>
                    </a:prstGeom>
                  </pic:spPr>
                </pic:pic>
              </a:graphicData>
            </a:graphic>
          </wp:inline>
        </w:drawing>
      </w:r>
    </w:p>
    <w:p w14:paraId="38E0F256" w14:textId="77777777" w:rsidR="009844B5" w:rsidRDefault="009844B5" w:rsidP="00CB3B08">
      <w:pPr>
        <w:rPr>
          <w:rFonts w:eastAsia="Times New Roman" w:cstheme="minorHAnsi"/>
          <w:color w:val="222222"/>
          <w:sz w:val="28"/>
          <w:szCs w:val="28"/>
          <w:lang w:val="en-US"/>
        </w:rPr>
      </w:pPr>
    </w:p>
    <w:p w14:paraId="7A849C1E" w14:textId="6935328B" w:rsidR="00C70AE4" w:rsidRDefault="00661DB7" w:rsidP="00CB3B08">
      <w:pPr>
        <w:rPr>
          <w:rFonts w:eastAsia="Times New Roman" w:cstheme="minorHAnsi"/>
          <w:color w:val="222222"/>
          <w:sz w:val="28"/>
          <w:szCs w:val="28"/>
          <w:lang w:val="en-US"/>
        </w:rPr>
      </w:pPr>
      <w:r w:rsidRPr="00661DB7">
        <w:rPr>
          <w:rFonts w:eastAsia="Times New Roman" w:cstheme="minorHAnsi"/>
          <w:i/>
          <w:iCs/>
          <w:color w:val="222222"/>
          <w:sz w:val="28"/>
          <w:szCs w:val="28"/>
          <w:u w:val="single"/>
          <w:lang w:val="en-US"/>
        </w:rPr>
        <w:lastRenderedPageBreak/>
        <w:t>Secondary Data</w:t>
      </w:r>
      <w:r w:rsidRPr="00710BE5">
        <w:rPr>
          <w:rFonts w:eastAsia="Times New Roman" w:cstheme="minorHAnsi"/>
          <w:i/>
          <w:iCs/>
          <w:color w:val="222222"/>
          <w:sz w:val="28"/>
          <w:szCs w:val="28"/>
          <w:lang w:val="en-US"/>
        </w:rPr>
        <w:t>:</w:t>
      </w:r>
      <w:r w:rsidR="00CB3B08" w:rsidRPr="00710BE5">
        <w:rPr>
          <w:rFonts w:eastAsia="Times New Roman" w:cstheme="minorHAnsi"/>
          <w:color w:val="222222"/>
          <w:sz w:val="28"/>
          <w:szCs w:val="28"/>
          <w:lang w:val="en-US"/>
        </w:rPr>
        <w:t xml:space="preserve"> </w:t>
      </w:r>
    </w:p>
    <w:p w14:paraId="7E9F1FDE" w14:textId="07124127" w:rsidR="008B121A" w:rsidRDefault="00C70AE4" w:rsidP="002157D2">
      <w:pPr>
        <w:jc w:val="both"/>
        <w:rPr>
          <w:rFonts w:eastAsia="Times New Roman" w:cstheme="minorHAnsi"/>
          <w:color w:val="222222"/>
          <w:sz w:val="28"/>
          <w:szCs w:val="28"/>
          <w:lang w:val="en-US"/>
        </w:rPr>
      </w:pPr>
      <w:r>
        <w:rPr>
          <w:rFonts w:eastAsia="Times New Roman" w:cstheme="minorHAnsi"/>
          <w:color w:val="222222"/>
          <w:sz w:val="28"/>
          <w:szCs w:val="28"/>
          <w:lang w:val="en-US"/>
        </w:rPr>
        <w:t>Definition</w:t>
      </w:r>
      <w:r w:rsidR="00713D39">
        <w:rPr>
          <w:rFonts w:eastAsia="Times New Roman" w:cstheme="minorHAnsi"/>
          <w:color w:val="222222"/>
          <w:sz w:val="28"/>
          <w:szCs w:val="28"/>
          <w:lang w:val="en-US"/>
        </w:rPr>
        <w:t>:</w:t>
      </w:r>
      <w:r w:rsidR="001372BA">
        <w:rPr>
          <w:rFonts w:eastAsia="Times New Roman" w:cstheme="minorHAnsi"/>
          <w:color w:val="222222"/>
          <w:sz w:val="28"/>
          <w:szCs w:val="28"/>
          <w:lang w:val="en-US"/>
        </w:rPr>
        <w:t xml:space="preserve"> According to (</w:t>
      </w:r>
      <w:r w:rsidR="001372BA" w:rsidRPr="00DC0B35">
        <w:rPr>
          <w:rFonts w:eastAsia="Times New Roman" w:cstheme="minorHAnsi"/>
          <w:color w:val="222222"/>
          <w:sz w:val="28"/>
          <w:szCs w:val="28"/>
          <w:lang w:val="en-US"/>
        </w:rPr>
        <w:t>Carlsson</w:t>
      </w:r>
      <w:r w:rsidR="001372BA">
        <w:rPr>
          <w:rFonts w:eastAsia="Times New Roman" w:cstheme="minorHAnsi"/>
          <w:color w:val="222222"/>
          <w:sz w:val="28"/>
          <w:szCs w:val="28"/>
          <w:lang w:val="en-US"/>
        </w:rPr>
        <w:t xml:space="preserve"> &amp; </w:t>
      </w:r>
      <w:proofErr w:type="spellStart"/>
      <w:r w:rsidR="001372BA" w:rsidRPr="00DC0B35">
        <w:rPr>
          <w:rFonts w:eastAsia="Times New Roman" w:cstheme="minorHAnsi"/>
          <w:color w:val="222222"/>
          <w:sz w:val="28"/>
          <w:szCs w:val="28"/>
          <w:lang w:val="en-US"/>
        </w:rPr>
        <w:t>Hagsand</w:t>
      </w:r>
      <w:proofErr w:type="spellEnd"/>
      <w:r w:rsidR="001372BA">
        <w:rPr>
          <w:rFonts w:eastAsia="Times New Roman" w:cstheme="minorHAnsi"/>
          <w:color w:val="222222"/>
          <w:sz w:val="28"/>
          <w:szCs w:val="28"/>
          <w:lang w:val="en-US"/>
        </w:rPr>
        <w:t xml:space="preserve">, </w:t>
      </w:r>
      <w:r w:rsidR="001372BA" w:rsidRPr="00DC0B35">
        <w:rPr>
          <w:rFonts w:eastAsia="Times New Roman" w:cstheme="minorHAnsi"/>
          <w:color w:val="222222"/>
          <w:sz w:val="28"/>
          <w:szCs w:val="28"/>
          <w:lang w:val="en-US"/>
        </w:rPr>
        <w:t>1993)</w:t>
      </w:r>
      <w:r w:rsidR="001372BA">
        <w:rPr>
          <w:rFonts w:eastAsia="Times New Roman" w:cstheme="minorHAnsi"/>
          <w:color w:val="222222"/>
          <w:sz w:val="28"/>
          <w:szCs w:val="28"/>
          <w:lang w:val="en-US"/>
        </w:rPr>
        <w:t xml:space="preserve"> </w:t>
      </w:r>
      <w:r w:rsidR="00F82CFB">
        <w:rPr>
          <w:rFonts w:eastAsia="Times New Roman" w:cstheme="minorHAnsi"/>
          <w:color w:val="222222"/>
          <w:sz w:val="28"/>
          <w:szCs w:val="28"/>
          <w:lang w:val="en-US"/>
        </w:rPr>
        <w:t>secondary</w:t>
      </w:r>
      <w:r w:rsidR="00F82CFB" w:rsidRPr="00F82CFB">
        <w:rPr>
          <w:rFonts w:eastAsia="Times New Roman" w:cstheme="minorHAnsi"/>
          <w:color w:val="222222"/>
          <w:sz w:val="28"/>
          <w:szCs w:val="28"/>
          <w:lang w:val="en-US"/>
        </w:rPr>
        <w:t xml:space="preserve"> sources describe, talk about, read, comment upon, examine, survey, consolidate, and process basic sources. </w:t>
      </w:r>
      <w:proofErr w:type="gramStart"/>
      <w:r w:rsidR="00F82CFB" w:rsidRPr="00F82CFB">
        <w:rPr>
          <w:rFonts w:eastAsia="Times New Roman" w:cstheme="minorHAnsi"/>
          <w:color w:val="222222"/>
          <w:sz w:val="28"/>
          <w:szCs w:val="28"/>
          <w:lang w:val="en-US"/>
        </w:rPr>
        <w:t>An</w:t>
      </w:r>
      <w:proofErr w:type="gramEnd"/>
      <w:r w:rsidR="00F82CFB" w:rsidRPr="00F82CFB">
        <w:rPr>
          <w:rFonts w:eastAsia="Times New Roman" w:cstheme="minorHAnsi"/>
          <w:color w:val="222222"/>
          <w:sz w:val="28"/>
          <w:szCs w:val="28"/>
          <w:lang w:val="en-US"/>
        </w:rPr>
        <w:t xml:space="preserve"> secondary source is normally at any rate one phases removed from the event or time span and are created or conveyed a while later with the upside of knowing the past. Secondary sources routinely don't have the freshness and nearness of the main material. Every so often, helper sources will accumulate, form, and repackage basic source information to extend usability and speed of transport, for instance, an online reference book. Like basic sources, helper materials can be formed or non-made (sound, pictures, movies, etc.).</w:t>
      </w:r>
    </w:p>
    <w:p w14:paraId="1F5C4543" w14:textId="5A4919E7" w:rsidR="00B14AE7" w:rsidRDefault="00B14AE7" w:rsidP="002157D2">
      <w:pPr>
        <w:jc w:val="both"/>
        <w:rPr>
          <w:rFonts w:eastAsia="Times New Roman" w:cstheme="minorHAnsi"/>
          <w:b/>
          <w:bCs/>
          <w:color w:val="222222"/>
          <w:sz w:val="28"/>
          <w:szCs w:val="28"/>
          <w:lang w:val="en-US"/>
        </w:rPr>
      </w:pPr>
      <w:r w:rsidRPr="00B14AE7">
        <w:rPr>
          <w:rFonts w:eastAsia="Times New Roman" w:cstheme="minorHAnsi"/>
          <w:b/>
          <w:bCs/>
          <w:color w:val="222222"/>
          <w:sz w:val="28"/>
          <w:szCs w:val="28"/>
          <w:lang w:val="en-US"/>
        </w:rPr>
        <w:t>Formats of Secondary Data:</w:t>
      </w:r>
    </w:p>
    <w:p w14:paraId="41739E97" w14:textId="33C3B51F" w:rsidR="00B14AE7" w:rsidRPr="008A468D" w:rsidRDefault="00B14AE7"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Reference books,</w:t>
      </w:r>
      <w:r w:rsidR="00F24974" w:rsidRPr="008A468D">
        <w:rPr>
          <w:rFonts w:eastAsia="Times New Roman" w:cstheme="minorHAnsi"/>
          <w:color w:val="222222"/>
          <w:sz w:val="28"/>
          <w:szCs w:val="28"/>
          <w:lang w:val="en-US"/>
        </w:rPr>
        <w:t xml:space="preserve"> </w:t>
      </w:r>
      <w:r w:rsidRPr="008A468D">
        <w:rPr>
          <w:rFonts w:eastAsia="Times New Roman" w:cstheme="minorHAnsi"/>
          <w:color w:val="222222"/>
          <w:sz w:val="28"/>
          <w:szCs w:val="28"/>
          <w:lang w:val="en-US"/>
        </w:rPr>
        <w:t>including dic</w:t>
      </w:r>
      <w:r w:rsidR="00F24974" w:rsidRPr="008A468D">
        <w:rPr>
          <w:rFonts w:eastAsia="Times New Roman" w:cstheme="minorHAnsi"/>
          <w:color w:val="222222"/>
          <w:sz w:val="28"/>
          <w:szCs w:val="28"/>
          <w:lang w:val="en-US"/>
        </w:rPr>
        <w:t>tionaries, encyclopedias, and atlases</w:t>
      </w:r>
    </w:p>
    <w:p w14:paraId="317A60DB" w14:textId="205EB985" w:rsidR="00F24974" w:rsidRPr="008A468D" w:rsidRDefault="00F24974"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Articles from magazines, journals, and newspapers</w:t>
      </w:r>
      <w:r w:rsidR="008C438D" w:rsidRPr="008A468D">
        <w:rPr>
          <w:rFonts w:eastAsia="Times New Roman" w:cstheme="minorHAnsi"/>
          <w:color w:val="222222"/>
          <w:sz w:val="28"/>
          <w:szCs w:val="28"/>
          <w:lang w:val="en-US"/>
        </w:rPr>
        <w:t xml:space="preserve"> after the event</w:t>
      </w:r>
    </w:p>
    <w:p w14:paraId="6CFFE51A" w14:textId="4C479590" w:rsidR="008C438D" w:rsidRPr="008A468D" w:rsidRDefault="008C438D"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Literature reviews and review (e.g.</w:t>
      </w:r>
      <w:r w:rsidR="007C1BB0" w:rsidRPr="008A468D">
        <w:rPr>
          <w:rFonts w:eastAsia="Times New Roman" w:cstheme="minorHAnsi"/>
          <w:color w:val="222222"/>
          <w:sz w:val="28"/>
          <w:szCs w:val="28"/>
          <w:lang w:val="en-US"/>
        </w:rPr>
        <w:t>, movie reviews, book reviews)</w:t>
      </w:r>
    </w:p>
    <w:p w14:paraId="7141A4A7" w14:textId="4987365F" w:rsidR="007C1BB0" w:rsidRPr="008A468D" w:rsidRDefault="007C1BB0"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History books and others popular or schol</w:t>
      </w:r>
      <w:r w:rsidR="008A468D" w:rsidRPr="008A468D">
        <w:rPr>
          <w:rFonts w:eastAsia="Times New Roman" w:cstheme="minorHAnsi"/>
          <w:color w:val="222222"/>
          <w:sz w:val="28"/>
          <w:szCs w:val="28"/>
          <w:lang w:val="en-US"/>
        </w:rPr>
        <w:t>arly books</w:t>
      </w:r>
    </w:p>
    <w:p w14:paraId="633DBF5D" w14:textId="26D5B2F1" w:rsidR="008A468D" w:rsidRPr="008A468D" w:rsidRDefault="008A468D"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Works of criticism and interpretation</w:t>
      </w:r>
    </w:p>
    <w:p w14:paraId="6F3E9BEB" w14:textId="451118FC" w:rsidR="008A468D" w:rsidRDefault="008A468D" w:rsidP="008A468D">
      <w:pPr>
        <w:pStyle w:val="ListParagraph"/>
        <w:numPr>
          <w:ilvl w:val="0"/>
          <w:numId w:val="3"/>
        </w:numPr>
        <w:jc w:val="both"/>
        <w:rPr>
          <w:rFonts w:eastAsia="Times New Roman" w:cstheme="minorHAnsi"/>
          <w:color w:val="222222"/>
          <w:sz w:val="28"/>
          <w:szCs w:val="28"/>
          <w:lang w:val="en-US"/>
        </w:rPr>
      </w:pPr>
      <w:r w:rsidRPr="008A468D">
        <w:rPr>
          <w:rFonts w:eastAsia="Times New Roman" w:cstheme="minorHAnsi"/>
          <w:color w:val="222222"/>
          <w:sz w:val="28"/>
          <w:szCs w:val="28"/>
          <w:lang w:val="en-US"/>
        </w:rPr>
        <w:t>Commentaries and treatises</w:t>
      </w:r>
    </w:p>
    <w:p w14:paraId="3BF85D07" w14:textId="34ECBE83" w:rsidR="008A468D" w:rsidRDefault="008A468D" w:rsidP="008A468D">
      <w:pPr>
        <w:jc w:val="both"/>
        <w:rPr>
          <w:rFonts w:eastAsia="Times New Roman" w:cstheme="minorHAnsi"/>
          <w:b/>
          <w:bCs/>
          <w:color w:val="222222"/>
          <w:sz w:val="28"/>
          <w:szCs w:val="28"/>
          <w:lang w:val="en-US"/>
        </w:rPr>
      </w:pPr>
      <w:r w:rsidRPr="008A468D">
        <w:rPr>
          <w:rFonts w:eastAsia="Times New Roman" w:cstheme="minorHAnsi"/>
          <w:b/>
          <w:bCs/>
          <w:color w:val="222222"/>
          <w:sz w:val="28"/>
          <w:szCs w:val="28"/>
          <w:lang w:val="en-US"/>
        </w:rPr>
        <w:t>Using secondary data sources</w:t>
      </w:r>
      <w:r>
        <w:rPr>
          <w:rFonts w:eastAsia="Times New Roman" w:cstheme="minorHAnsi"/>
          <w:b/>
          <w:bCs/>
          <w:color w:val="222222"/>
          <w:sz w:val="28"/>
          <w:szCs w:val="28"/>
          <w:lang w:val="en-US"/>
        </w:rPr>
        <w:t>:</w:t>
      </w:r>
    </w:p>
    <w:p w14:paraId="52C29FBA" w14:textId="4FB42262" w:rsidR="00A2560F" w:rsidRDefault="00CC153F" w:rsidP="000E4275">
      <w:pPr>
        <w:jc w:val="both"/>
        <w:rPr>
          <w:rFonts w:eastAsia="Times New Roman" w:cstheme="minorHAnsi"/>
          <w:color w:val="222222"/>
          <w:sz w:val="28"/>
          <w:szCs w:val="28"/>
          <w:lang w:val="en-US"/>
        </w:rPr>
      </w:pPr>
      <w:r w:rsidRPr="00CC114C">
        <w:rPr>
          <w:rFonts w:eastAsia="Times New Roman" w:cstheme="minorHAnsi"/>
          <w:color w:val="222222"/>
          <w:sz w:val="28"/>
          <w:szCs w:val="28"/>
          <w:lang w:val="en-US"/>
        </w:rPr>
        <w:t xml:space="preserve">Advantage: </w:t>
      </w:r>
      <w:r w:rsidR="00F44DA3" w:rsidRPr="00F44DA3">
        <w:rPr>
          <w:rFonts w:eastAsia="Times New Roman" w:cstheme="minorHAnsi"/>
          <w:color w:val="222222"/>
          <w:sz w:val="28"/>
          <w:szCs w:val="28"/>
          <w:lang w:val="en-US"/>
        </w:rPr>
        <w:t xml:space="preserve">The best favored situation of using optional data is that it will when all is said in done be logically sensible. Another person has as of late gathered the information, so the analyst doesn't need to give cash, time, importance and points of interest for this season of research. Now and again the right hand instructive record must be obtained, yet the expense is routinely lower than the cost of get-together a for all intents and purposes blurry educational document with no arranging, which if all else fails incorporates pay rates, </w:t>
      </w:r>
      <w:r w:rsidR="00A2560F" w:rsidRPr="00A2560F">
        <w:rPr>
          <w:rFonts w:eastAsia="Times New Roman" w:cstheme="minorHAnsi"/>
          <w:color w:val="222222"/>
          <w:sz w:val="28"/>
          <w:szCs w:val="28"/>
          <w:lang w:val="en-US"/>
        </w:rPr>
        <w:t xml:space="preserve">travel and transportation, office space, gear, and other overhead costs. </w:t>
      </w:r>
      <w:r w:rsidR="003B574A" w:rsidRPr="00A2560F">
        <w:rPr>
          <w:rFonts w:eastAsia="Times New Roman" w:cstheme="minorHAnsi"/>
          <w:color w:val="222222"/>
          <w:sz w:val="28"/>
          <w:szCs w:val="28"/>
          <w:lang w:val="en-US"/>
        </w:rPr>
        <w:t>As Well</w:t>
      </w:r>
      <w:r w:rsidR="00A2560F" w:rsidRPr="00A2560F">
        <w:rPr>
          <w:rFonts w:eastAsia="Times New Roman" w:cstheme="minorHAnsi"/>
          <w:color w:val="222222"/>
          <w:sz w:val="28"/>
          <w:szCs w:val="28"/>
          <w:lang w:val="en-US"/>
        </w:rPr>
        <w:t xml:space="preserve">, since the data is starting at now accumulated and ordinarily cleaned and set away in electronic connection, the ace can contribute an epic bit of their </w:t>
      </w:r>
      <w:r w:rsidR="003B574A" w:rsidRPr="00A2560F">
        <w:rPr>
          <w:rFonts w:eastAsia="Times New Roman" w:cstheme="minorHAnsi"/>
          <w:color w:val="222222"/>
          <w:sz w:val="28"/>
          <w:szCs w:val="28"/>
          <w:lang w:val="en-US"/>
        </w:rPr>
        <w:t>importance</w:t>
      </w:r>
      <w:r w:rsidR="00A2560F" w:rsidRPr="00A2560F">
        <w:rPr>
          <w:rFonts w:eastAsia="Times New Roman" w:cstheme="minorHAnsi"/>
          <w:color w:val="222222"/>
          <w:sz w:val="28"/>
          <w:szCs w:val="28"/>
          <w:lang w:val="en-US"/>
        </w:rPr>
        <w:t xml:space="preserve"> detaching the data instead of setting up the data for </w:t>
      </w:r>
      <w:r w:rsidR="003B574A">
        <w:rPr>
          <w:rFonts w:eastAsia="Times New Roman" w:cstheme="minorHAnsi"/>
          <w:color w:val="222222"/>
          <w:sz w:val="28"/>
          <w:szCs w:val="28"/>
          <w:lang w:val="en-US"/>
        </w:rPr>
        <w:t xml:space="preserve">assessment. </w:t>
      </w:r>
    </w:p>
    <w:p w14:paraId="6E9ECECC" w14:textId="060FA034" w:rsidR="00CC114C" w:rsidRDefault="000E4275" w:rsidP="000E4275">
      <w:pPr>
        <w:jc w:val="both"/>
        <w:rPr>
          <w:rFonts w:eastAsia="Times New Roman" w:cstheme="minorHAnsi"/>
          <w:color w:val="222222"/>
          <w:sz w:val="28"/>
          <w:szCs w:val="28"/>
          <w:lang w:val="en-US"/>
        </w:rPr>
      </w:pPr>
      <w:r w:rsidRPr="000E4275">
        <w:rPr>
          <w:rFonts w:eastAsia="Times New Roman" w:cstheme="minorHAnsi"/>
          <w:color w:val="222222"/>
          <w:sz w:val="28"/>
          <w:szCs w:val="28"/>
          <w:lang w:val="en-US"/>
        </w:rPr>
        <w:t>Dis</w:t>
      </w:r>
      <w:r>
        <w:rPr>
          <w:rFonts w:eastAsia="Times New Roman" w:cstheme="minorHAnsi"/>
          <w:color w:val="222222"/>
          <w:sz w:val="28"/>
          <w:szCs w:val="28"/>
          <w:lang w:val="en-US"/>
        </w:rPr>
        <w:t>advantage</w:t>
      </w:r>
      <w:r w:rsidRPr="000E4275">
        <w:rPr>
          <w:rFonts w:eastAsia="Times New Roman" w:cstheme="minorHAnsi"/>
          <w:color w:val="222222"/>
          <w:sz w:val="28"/>
          <w:szCs w:val="28"/>
          <w:lang w:val="en-US"/>
        </w:rPr>
        <w:t xml:space="preserve">: </w:t>
      </w:r>
      <w:r w:rsidR="00360484" w:rsidRPr="00360484">
        <w:rPr>
          <w:rFonts w:eastAsia="Times New Roman" w:cstheme="minorHAnsi"/>
          <w:color w:val="222222"/>
          <w:sz w:val="28"/>
          <w:szCs w:val="28"/>
          <w:lang w:val="en-US"/>
        </w:rPr>
        <w:t xml:space="preserve">A huge issue of using discretionary data that it may not answer the master's ask about inquiries or contain express data that the star ought to have. It like way most likely won't have been gathered in the geographic area or during the years required, or with the majority that the master is eager about investigating. For instance, an analyst who is enthused about examining </w:t>
      </w:r>
      <w:r w:rsidR="00360484" w:rsidRPr="00360484">
        <w:rPr>
          <w:rFonts w:eastAsia="Times New Roman" w:cstheme="minorHAnsi"/>
          <w:color w:val="222222"/>
          <w:sz w:val="28"/>
          <w:szCs w:val="28"/>
          <w:lang w:val="en-US"/>
        </w:rPr>
        <w:lastRenderedPageBreak/>
        <w:t xml:space="preserve">youngsters may find that the partner enlightening arrangement just unites energetic </w:t>
      </w:r>
      <w:r w:rsidR="00365AEE">
        <w:rPr>
          <w:rFonts w:eastAsia="Times New Roman" w:cstheme="minorHAnsi"/>
          <w:color w:val="222222"/>
          <w:sz w:val="28"/>
          <w:szCs w:val="28"/>
          <w:lang w:val="en-US"/>
        </w:rPr>
        <w:t>adults.</w:t>
      </w:r>
    </w:p>
    <w:p w14:paraId="326C6D35" w14:textId="77777777" w:rsidR="00C3649F" w:rsidRDefault="00105A4D" w:rsidP="00C3649F">
      <w:pPr>
        <w:jc w:val="both"/>
        <w:rPr>
          <w:rFonts w:eastAsia="Times New Roman" w:cstheme="minorHAnsi"/>
          <w:color w:val="222222"/>
          <w:sz w:val="28"/>
          <w:szCs w:val="28"/>
          <w:lang w:val="en-US"/>
        </w:rPr>
      </w:pPr>
      <w:r w:rsidRPr="00C3649F">
        <w:rPr>
          <w:rFonts w:eastAsia="Times New Roman" w:cstheme="minorHAnsi"/>
          <w:i/>
          <w:iCs/>
          <w:color w:val="833C0B" w:themeColor="accent2" w:themeShade="80"/>
          <w:sz w:val="28"/>
          <w:szCs w:val="28"/>
          <w:u w:val="single"/>
          <w:lang w:val="en-US"/>
        </w:rPr>
        <w:t>Objective</w:t>
      </w:r>
      <w:r>
        <w:rPr>
          <w:rFonts w:eastAsia="Times New Roman" w:cstheme="minorHAnsi"/>
          <w:color w:val="222222"/>
          <w:sz w:val="28"/>
          <w:szCs w:val="28"/>
          <w:lang w:val="en-US"/>
        </w:rPr>
        <w:t>.</w:t>
      </w:r>
      <w:r w:rsidR="00C3649F">
        <w:rPr>
          <w:rFonts w:eastAsia="Times New Roman" w:cstheme="minorHAnsi"/>
          <w:color w:val="222222"/>
          <w:sz w:val="28"/>
          <w:szCs w:val="28"/>
          <w:lang w:val="en-US"/>
        </w:rPr>
        <w:t xml:space="preserve"> </w:t>
      </w:r>
    </w:p>
    <w:p w14:paraId="3E89A04D" w14:textId="16488163" w:rsidR="00C3649F" w:rsidRPr="00C3649F" w:rsidRDefault="00C3649F" w:rsidP="00C3649F">
      <w:pPr>
        <w:pStyle w:val="ListParagraph"/>
        <w:numPr>
          <w:ilvl w:val="0"/>
          <w:numId w:val="7"/>
        </w:numPr>
        <w:jc w:val="both"/>
        <w:rPr>
          <w:rFonts w:eastAsia="Times New Roman" w:cstheme="minorHAnsi"/>
          <w:color w:val="222222"/>
          <w:sz w:val="28"/>
          <w:szCs w:val="28"/>
          <w:lang w:val="en-US"/>
        </w:rPr>
      </w:pPr>
      <w:r w:rsidRPr="00C3649F">
        <w:rPr>
          <w:rFonts w:eastAsia="Times New Roman" w:cstheme="minorHAnsi"/>
          <w:color w:val="222222"/>
          <w:sz w:val="28"/>
          <w:szCs w:val="28"/>
          <w:lang w:val="en-US"/>
        </w:rPr>
        <w:t xml:space="preserve">Recognizing understudies' learning status or issues for </w:t>
      </w:r>
      <w:r w:rsidR="003C22E9" w:rsidRPr="00C3649F">
        <w:rPr>
          <w:rFonts w:eastAsia="Times New Roman" w:cstheme="minorHAnsi"/>
          <w:color w:val="222222"/>
          <w:sz w:val="28"/>
          <w:szCs w:val="28"/>
          <w:lang w:val="en-US"/>
        </w:rPr>
        <w:t>delivering</w:t>
      </w:r>
      <w:r w:rsidRPr="00C3649F">
        <w:rPr>
          <w:rFonts w:eastAsia="Times New Roman" w:cstheme="minorHAnsi"/>
          <w:color w:val="222222"/>
          <w:sz w:val="28"/>
          <w:szCs w:val="28"/>
          <w:lang w:val="en-US"/>
        </w:rPr>
        <w:t xml:space="preserve"> </w:t>
      </w:r>
      <w:r w:rsidR="003C22E9" w:rsidRPr="00C3649F">
        <w:rPr>
          <w:rFonts w:eastAsia="Times New Roman" w:cstheme="minorHAnsi"/>
          <w:color w:val="222222"/>
          <w:sz w:val="28"/>
          <w:szCs w:val="28"/>
          <w:lang w:val="en-US"/>
        </w:rPr>
        <w:t>flexible</w:t>
      </w:r>
      <w:r w:rsidRPr="00C3649F">
        <w:rPr>
          <w:rFonts w:eastAsia="Times New Roman" w:cstheme="minorHAnsi"/>
          <w:color w:val="222222"/>
          <w:sz w:val="28"/>
          <w:szCs w:val="28"/>
          <w:lang w:val="en-US"/>
        </w:rPr>
        <w:t xml:space="preserve"> learning by breaking down their learning practices or intelligent substance and giving customized learning substance</w:t>
      </w:r>
      <w:r w:rsidR="003C22E9">
        <w:rPr>
          <w:rFonts w:eastAsia="Times New Roman" w:cstheme="minorHAnsi"/>
          <w:color w:val="222222"/>
          <w:sz w:val="28"/>
          <w:szCs w:val="28"/>
          <w:lang w:val="en-US"/>
        </w:rPr>
        <w:t xml:space="preserve"> </w:t>
      </w:r>
      <w:r w:rsidRPr="00C3649F">
        <w:rPr>
          <w:rFonts w:eastAsia="Times New Roman" w:cstheme="minorHAnsi"/>
          <w:color w:val="222222"/>
          <w:sz w:val="28"/>
          <w:szCs w:val="28"/>
          <w:lang w:val="en-US"/>
        </w:rPr>
        <w:t xml:space="preserve">or practices. </w:t>
      </w:r>
    </w:p>
    <w:p w14:paraId="40D7828A" w14:textId="77777777" w:rsidR="00C3649F" w:rsidRPr="00C3649F" w:rsidRDefault="00C3649F" w:rsidP="00C3649F">
      <w:pPr>
        <w:jc w:val="both"/>
        <w:rPr>
          <w:rFonts w:eastAsia="Times New Roman" w:cstheme="minorHAnsi"/>
          <w:color w:val="222222"/>
          <w:sz w:val="28"/>
          <w:szCs w:val="28"/>
          <w:lang w:val="en-US"/>
        </w:rPr>
      </w:pPr>
    </w:p>
    <w:p w14:paraId="5F59C852" w14:textId="02AA6377" w:rsidR="003C2A08" w:rsidRDefault="00C3649F" w:rsidP="00C3649F">
      <w:pPr>
        <w:pStyle w:val="ListParagraph"/>
        <w:numPr>
          <w:ilvl w:val="0"/>
          <w:numId w:val="7"/>
        </w:numPr>
        <w:jc w:val="both"/>
        <w:rPr>
          <w:rFonts w:eastAsia="Times New Roman" w:cstheme="minorHAnsi"/>
          <w:color w:val="222222"/>
          <w:sz w:val="28"/>
          <w:szCs w:val="28"/>
          <w:lang w:val="en-US"/>
        </w:rPr>
      </w:pPr>
      <w:r w:rsidRPr="00C3649F">
        <w:rPr>
          <w:rFonts w:eastAsia="Times New Roman" w:cstheme="minorHAnsi"/>
          <w:color w:val="222222"/>
          <w:sz w:val="28"/>
          <w:szCs w:val="28"/>
          <w:lang w:val="en-US"/>
        </w:rPr>
        <w:t>Empowering approach producers and chairmen to have a worldwide perspective on current instructive arrangements or issues by examining huge scale instructive information to recognize significant pointers for assessing the instructive status from neighborhood, territorial, national or universal viewpoints.</w:t>
      </w:r>
      <w:r w:rsidR="00105A4D" w:rsidRPr="00C3649F">
        <w:rPr>
          <w:rFonts w:eastAsia="Times New Roman" w:cstheme="minorHAnsi"/>
          <w:color w:val="222222"/>
          <w:sz w:val="28"/>
          <w:szCs w:val="28"/>
          <w:lang w:val="en-US"/>
        </w:rPr>
        <w:t xml:space="preserve"> </w:t>
      </w:r>
    </w:p>
    <w:p w14:paraId="3EACC4A7" w14:textId="77777777" w:rsidR="00C3649F" w:rsidRPr="00C3649F" w:rsidRDefault="00C3649F" w:rsidP="00C3649F">
      <w:pPr>
        <w:pStyle w:val="ListParagraph"/>
        <w:rPr>
          <w:rFonts w:eastAsia="Times New Roman" w:cstheme="minorHAnsi"/>
          <w:color w:val="222222"/>
          <w:sz w:val="28"/>
          <w:szCs w:val="28"/>
          <w:lang w:val="en-US"/>
        </w:rPr>
      </w:pPr>
    </w:p>
    <w:p w14:paraId="02A93E5E" w14:textId="523478B5" w:rsidR="0096662C" w:rsidRPr="0096662C" w:rsidRDefault="0096662C" w:rsidP="0096662C">
      <w:pPr>
        <w:pStyle w:val="ListParagraph"/>
        <w:numPr>
          <w:ilvl w:val="0"/>
          <w:numId w:val="7"/>
        </w:numPr>
        <w:jc w:val="both"/>
        <w:rPr>
          <w:rFonts w:eastAsia="Times New Roman" w:cstheme="minorHAnsi"/>
          <w:color w:val="222222"/>
          <w:sz w:val="28"/>
          <w:szCs w:val="28"/>
          <w:lang w:val="en-US"/>
        </w:rPr>
      </w:pPr>
      <w:r w:rsidRPr="0096662C">
        <w:rPr>
          <w:rFonts w:eastAsia="Times New Roman" w:cstheme="minorHAnsi"/>
          <w:color w:val="222222"/>
          <w:sz w:val="28"/>
          <w:szCs w:val="28"/>
          <w:lang w:val="en-US"/>
        </w:rPr>
        <w:t xml:space="preserve">Empowering specialists or educators to have bits of knowledge into understudies' cooperation’s with courseware, companions and instructors by breaking down their practices from top to bottom perspectives, for example, bringing up an issue with logical originations, looking for data identified with a particular issue, mentioning objective facts and correlations, proposing new thoughts or presenting a right answer. </w:t>
      </w:r>
    </w:p>
    <w:p w14:paraId="6C47DE70" w14:textId="469BF5A9" w:rsidR="004C5AE5" w:rsidRDefault="0096662C" w:rsidP="004C5AE5">
      <w:pPr>
        <w:pStyle w:val="ListParagraph"/>
        <w:numPr>
          <w:ilvl w:val="0"/>
          <w:numId w:val="7"/>
        </w:numPr>
        <w:jc w:val="both"/>
        <w:rPr>
          <w:rFonts w:eastAsia="Times New Roman" w:cstheme="minorHAnsi"/>
          <w:color w:val="222222"/>
          <w:sz w:val="28"/>
          <w:szCs w:val="28"/>
          <w:lang w:val="en-US"/>
        </w:rPr>
      </w:pPr>
      <w:r w:rsidRPr="0096662C">
        <w:rPr>
          <w:rFonts w:eastAsia="Times New Roman" w:cstheme="minorHAnsi"/>
          <w:color w:val="222222"/>
          <w:sz w:val="28"/>
          <w:szCs w:val="28"/>
          <w:lang w:val="en-US"/>
        </w:rPr>
        <w:t>Giving proof to clarify understudies' learning execution in instructive settings by breaking down the learning personal conduct standards of various gatherings of understudies; for instance, for what reason does one gathering of understudies have better learning accomplishments</w:t>
      </w:r>
      <w:r w:rsidR="0046490E">
        <w:rPr>
          <w:rFonts w:eastAsia="Times New Roman" w:cstheme="minorHAnsi"/>
          <w:color w:val="222222"/>
          <w:sz w:val="28"/>
          <w:szCs w:val="28"/>
          <w:lang w:val="en-US"/>
        </w:rPr>
        <w:t>.</w:t>
      </w:r>
    </w:p>
    <w:p w14:paraId="682C2EC2" w14:textId="77777777" w:rsidR="004C5AE5" w:rsidRPr="004C5AE5" w:rsidRDefault="004C5AE5" w:rsidP="004C5AE5">
      <w:pPr>
        <w:pStyle w:val="ListParagraph"/>
        <w:jc w:val="both"/>
        <w:rPr>
          <w:rFonts w:eastAsia="Times New Roman" w:cstheme="minorHAnsi"/>
          <w:color w:val="222222"/>
          <w:sz w:val="28"/>
          <w:szCs w:val="28"/>
          <w:lang w:val="en-US"/>
        </w:rPr>
      </w:pPr>
    </w:p>
    <w:p w14:paraId="78C6C56C" w14:textId="1D051105" w:rsidR="005811B7" w:rsidRPr="00BD6409" w:rsidRDefault="005811B7" w:rsidP="005811B7">
      <w:pPr>
        <w:jc w:val="both"/>
        <w:rPr>
          <w:rFonts w:ascii="Algerian" w:eastAsia="Times New Roman" w:hAnsi="Algerian" w:cstheme="minorHAnsi"/>
          <w:i/>
          <w:iCs/>
          <w:color w:val="4472C4" w:themeColor="accent1"/>
          <w:sz w:val="28"/>
          <w:szCs w:val="28"/>
          <w:u w:val="single"/>
          <w:lang w:val="en-US"/>
        </w:rPr>
      </w:pPr>
      <w:r w:rsidRPr="00BD6409">
        <w:rPr>
          <w:rFonts w:ascii="Algerian" w:eastAsia="Times New Roman" w:hAnsi="Algerian" w:cstheme="minorHAnsi"/>
          <w:i/>
          <w:iCs/>
          <w:color w:val="4472C4" w:themeColor="accent1"/>
          <w:sz w:val="28"/>
          <w:szCs w:val="28"/>
          <w:u w:val="single"/>
          <w:lang w:val="en-US"/>
        </w:rPr>
        <w:t>Recommendation</w:t>
      </w:r>
    </w:p>
    <w:p w14:paraId="754357D2" w14:textId="77777777" w:rsidR="004C5AE5" w:rsidRDefault="001372BA" w:rsidP="0046490E">
      <w:pPr>
        <w:jc w:val="both"/>
        <w:rPr>
          <w:rFonts w:eastAsia="Times New Roman" w:cstheme="minorHAnsi"/>
          <w:color w:val="222222"/>
          <w:sz w:val="28"/>
          <w:szCs w:val="28"/>
          <w:lang w:val="en-US"/>
        </w:rPr>
      </w:pPr>
      <w:r>
        <w:rPr>
          <w:rFonts w:eastAsia="Times New Roman" w:cstheme="minorHAnsi"/>
          <w:color w:val="222222"/>
          <w:sz w:val="28"/>
          <w:szCs w:val="28"/>
          <w:lang w:val="en-US"/>
        </w:rPr>
        <w:t>According to (</w:t>
      </w:r>
      <w:proofErr w:type="spellStart"/>
      <w:r w:rsidRPr="00FB3632">
        <w:rPr>
          <w:rFonts w:eastAsia="Times New Roman" w:cstheme="minorHAnsi"/>
          <w:color w:val="222222"/>
          <w:sz w:val="28"/>
          <w:szCs w:val="28"/>
          <w:lang w:val="en-US"/>
        </w:rPr>
        <w:t>Koubek</w:t>
      </w:r>
      <w:proofErr w:type="spellEnd"/>
      <w:r w:rsidRPr="00FB3632">
        <w:rPr>
          <w:rFonts w:eastAsia="Times New Roman" w:cstheme="minorHAnsi"/>
          <w:color w:val="222222"/>
          <w:sz w:val="28"/>
          <w:szCs w:val="28"/>
          <w:lang w:val="en-US"/>
        </w:rPr>
        <w:t xml:space="preserve">, </w:t>
      </w:r>
      <w:proofErr w:type="spellStart"/>
      <w:r w:rsidRPr="00FB3632">
        <w:rPr>
          <w:rFonts w:eastAsia="Times New Roman" w:cstheme="minorHAnsi"/>
          <w:color w:val="222222"/>
          <w:sz w:val="28"/>
          <w:szCs w:val="28"/>
          <w:lang w:val="en-US"/>
        </w:rPr>
        <w:t>Laister</w:t>
      </w:r>
      <w:proofErr w:type="spellEnd"/>
      <w:r w:rsidRPr="00FB3632">
        <w:rPr>
          <w:rFonts w:eastAsia="Times New Roman" w:cstheme="minorHAnsi"/>
          <w:color w:val="222222"/>
          <w:sz w:val="28"/>
          <w:szCs w:val="28"/>
          <w:lang w:val="en-US"/>
        </w:rPr>
        <w:t xml:space="preserve">, </w:t>
      </w:r>
      <w:proofErr w:type="spellStart"/>
      <w:r w:rsidRPr="00FB3632">
        <w:rPr>
          <w:rFonts w:eastAsia="Times New Roman" w:cstheme="minorHAnsi"/>
          <w:color w:val="222222"/>
          <w:sz w:val="28"/>
          <w:szCs w:val="28"/>
          <w:lang w:val="en-US"/>
        </w:rPr>
        <w:t>Kober</w:t>
      </w:r>
      <w:proofErr w:type="spellEnd"/>
      <w:r w:rsidRPr="00FB3632">
        <w:rPr>
          <w:rFonts w:eastAsia="Times New Roman" w:cstheme="minorHAnsi"/>
          <w:color w:val="222222"/>
          <w:sz w:val="28"/>
          <w:szCs w:val="28"/>
          <w:lang w:val="en-US"/>
        </w:rPr>
        <w:t xml:space="preserve">, </w:t>
      </w:r>
      <w:proofErr w:type="spellStart"/>
      <w:r w:rsidR="0051499A">
        <w:rPr>
          <w:rFonts w:eastAsia="Times New Roman" w:cstheme="minorHAnsi"/>
          <w:color w:val="222222"/>
          <w:sz w:val="28"/>
          <w:szCs w:val="28"/>
          <w:lang w:val="en-US"/>
        </w:rPr>
        <w:t>et.all</w:t>
      </w:r>
      <w:proofErr w:type="spellEnd"/>
      <w:r w:rsidR="0051499A">
        <w:rPr>
          <w:rFonts w:eastAsia="Times New Roman" w:cstheme="minorHAnsi"/>
          <w:color w:val="222222"/>
          <w:sz w:val="28"/>
          <w:szCs w:val="28"/>
          <w:lang w:val="en-US"/>
        </w:rPr>
        <w:t xml:space="preserve"> 2001)</w:t>
      </w:r>
      <w:r w:rsidRPr="00FB3632">
        <w:rPr>
          <w:rFonts w:eastAsia="Times New Roman" w:cstheme="minorHAnsi"/>
          <w:color w:val="222222"/>
          <w:sz w:val="28"/>
          <w:szCs w:val="28"/>
          <w:lang w:val="en-US"/>
        </w:rPr>
        <w:t xml:space="preserve"> </w:t>
      </w:r>
      <w:r w:rsidR="0051499A">
        <w:rPr>
          <w:rFonts w:eastAsia="Times New Roman" w:cstheme="minorHAnsi"/>
          <w:color w:val="222222"/>
          <w:sz w:val="28"/>
          <w:szCs w:val="28"/>
          <w:lang w:val="en-US"/>
        </w:rPr>
        <w:t>t</w:t>
      </w:r>
      <w:r w:rsidR="0046490E" w:rsidRPr="0046490E">
        <w:rPr>
          <w:rFonts w:eastAsia="Times New Roman" w:cstheme="minorHAnsi"/>
          <w:color w:val="222222"/>
          <w:sz w:val="28"/>
          <w:szCs w:val="28"/>
          <w:lang w:val="en-US"/>
        </w:rPr>
        <w:t>he Internet assumes a significant job in the lives of adolescents and youngsters all through the world, both in its quality as a social relic, yet in addition as its very own culture.</w:t>
      </w:r>
    </w:p>
    <w:p w14:paraId="2774154F" w14:textId="338D1644" w:rsidR="009844B5" w:rsidRDefault="0046490E" w:rsidP="0046490E">
      <w:pPr>
        <w:jc w:val="both"/>
        <w:rPr>
          <w:rFonts w:eastAsia="Times New Roman" w:cstheme="minorHAnsi"/>
          <w:color w:val="222222"/>
          <w:sz w:val="28"/>
          <w:szCs w:val="28"/>
          <w:lang w:val="en-US"/>
        </w:rPr>
      </w:pPr>
      <w:r>
        <w:rPr>
          <w:rFonts w:eastAsia="Times New Roman" w:cstheme="minorHAnsi"/>
          <w:color w:val="222222"/>
          <w:sz w:val="28"/>
          <w:szCs w:val="28"/>
          <w:lang w:val="en-US"/>
        </w:rPr>
        <w:t xml:space="preserve">Similarly, </w:t>
      </w:r>
      <w:r w:rsidRPr="0046490E">
        <w:rPr>
          <w:rFonts w:eastAsia="Times New Roman" w:cstheme="minorHAnsi"/>
          <w:color w:val="222222"/>
          <w:sz w:val="28"/>
          <w:szCs w:val="28"/>
          <w:lang w:val="en-US"/>
        </w:rPr>
        <w:t xml:space="preserve">young people structure a gathering of people, non-same, socially, who embrace extraordinary segments of the Internet, for various purposes and the selection of digitalization involves the plausibility the cooperation of youngsters in building another data society, with the point of helping them </w:t>
      </w:r>
      <w:r w:rsidR="00BD6409" w:rsidRPr="0046490E">
        <w:rPr>
          <w:rFonts w:eastAsia="Times New Roman" w:cstheme="minorHAnsi"/>
          <w:color w:val="222222"/>
          <w:sz w:val="28"/>
          <w:szCs w:val="28"/>
          <w:lang w:val="en-US"/>
        </w:rPr>
        <w:t xml:space="preserve">to consummate their way of life of associativity and to express their personality, as a </w:t>
      </w:r>
      <w:r w:rsidR="00BD6409" w:rsidRPr="0046490E">
        <w:rPr>
          <w:rFonts w:eastAsia="Times New Roman" w:cstheme="minorHAnsi"/>
          <w:color w:val="222222"/>
          <w:sz w:val="28"/>
          <w:szCs w:val="28"/>
          <w:lang w:val="en-US"/>
        </w:rPr>
        <w:lastRenderedPageBreak/>
        <w:t>requirement for improvement in the virtual space, where the social meets the innovation, making in this manner trades simple among open and private space.</w:t>
      </w:r>
    </w:p>
    <w:p w14:paraId="0848DE1B" w14:textId="48B373F3" w:rsidR="003A63A1" w:rsidRPr="009844B5" w:rsidRDefault="003A63A1" w:rsidP="0046490E">
      <w:pPr>
        <w:jc w:val="both"/>
        <w:rPr>
          <w:rFonts w:eastAsia="Times New Roman" w:cstheme="minorHAnsi"/>
          <w:color w:val="222222"/>
          <w:sz w:val="28"/>
          <w:szCs w:val="28"/>
          <w:lang w:val="en-US"/>
        </w:rPr>
      </w:pPr>
      <w:r w:rsidRPr="003A63A1">
        <w:rPr>
          <w:rFonts w:ascii="Algerian" w:eastAsia="Times New Roman" w:hAnsi="Algerian" w:cstheme="minorHAnsi"/>
          <w:b/>
          <w:bCs/>
          <w:i/>
          <w:iCs/>
          <w:color w:val="222222"/>
          <w:sz w:val="40"/>
          <w:szCs w:val="40"/>
          <w:u w:val="single"/>
          <w:lang w:val="en-US"/>
        </w:rPr>
        <w:t xml:space="preserve">Rationale </w:t>
      </w:r>
    </w:p>
    <w:p w14:paraId="2C781F29" w14:textId="422DE430" w:rsidR="00880D96" w:rsidRPr="00AD0659" w:rsidRDefault="006E5E17" w:rsidP="00FA51A9">
      <w:pPr>
        <w:jc w:val="both"/>
        <w:rPr>
          <w:rFonts w:eastAsia="Times New Roman" w:cstheme="minorHAnsi"/>
          <w:color w:val="222222"/>
          <w:sz w:val="28"/>
          <w:szCs w:val="28"/>
          <w:lang w:val="en-US"/>
        </w:rPr>
      </w:pPr>
      <w:r>
        <w:rPr>
          <w:rFonts w:eastAsia="Times New Roman" w:cstheme="minorHAnsi"/>
          <w:color w:val="222222"/>
          <w:sz w:val="28"/>
          <w:szCs w:val="28"/>
          <w:lang w:val="en-US"/>
        </w:rPr>
        <w:t>People</w:t>
      </w:r>
      <w:r w:rsidR="00880D96" w:rsidRPr="00AD0659">
        <w:rPr>
          <w:rFonts w:eastAsia="Times New Roman" w:cstheme="minorHAnsi"/>
          <w:color w:val="222222"/>
          <w:sz w:val="28"/>
          <w:szCs w:val="28"/>
          <w:lang w:val="en-US"/>
        </w:rPr>
        <w:t xml:space="preserve"> are </w:t>
      </w:r>
      <w:r>
        <w:rPr>
          <w:rFonts w:eastAsia="Times New Roman" w:cstheme="minorHAnsi"/>
          <w:color w:val="222222"/>
          <w:sz w:val="28"/>
          <w:szCs w:val="28"/>
          <w:lang w:val="en-US"/>
        </w:rPr>
        <w:t>goal</w:t>
      </w:r>
      <w:r w:rsidR="00880D96" w:rsidRPr="00AD0659">
        <w:rPr>
          <w:rFonts w:eastAsia="Times New Roman" w:cstheme="minorHAnsi"/>
          <w:color w:val="222222"/>
          <w:sz w:val="28"/>
          <w:szCs w:val="28"/>
          <w:lang w:val="en-US"/>
        </w:rPr>
        <w:t xml:space="preserve"> driven </w:t>
      </w:r>
      <w:r>
        <w:rPr>
          <w:rFonts w:eastAsia="Times New Roman" w:cstheme="minorHAnsi"/>
          <w:color w:val="222222"/>
          <w:sz w:val="28"/>
          <w:szCs w:val="28"/>
          <w:lang w:val="en-US"/>
        </w:rPr>
        <w:t>bei</w:t>
      </w:r>
      <w:r w:rsidR="005236E1">
        <w:rPr>
          <w:rFonts w:eastAsia="Times New Roman" w:cstheme="minorHAnsi"/>
          <w:color w:val="222222"/>
          <w:sz w:val="28"/>
          <w:szCs w:val="28"/>
          <w:lang w:val="en-US"/>
        </w:rPr>
        <w:t>n</w:t>
      </w:r>
      <w:r w:rsidR="006F5E33">
        <w:rPr>
          <w:rFonts w:eastAsia="Times New Roman" w:cstheme="minorHAnsi"/>
          <w:color w:val="222222"/>
          <w:sz w:val="28"/>
          <w:szCs w:val="28"/>
          <w:lang w:val="en-US"/>
        </w:rPr>
        <w:t>g</w:t>
      </w:r>
      <w:r w:rsidR="005236E1">
        <w:rPr>
          <w:rFonts w:eastAsia="Times New Roman" w:cstheme="minorHAnsi"/>
          <w:color w:val="222222"/>
          <w:sz w:val="28"/>
          <w:szCs w:val="28"/>
          <w:lang w:val="en-US"/>
        </w:rPr>
        <w:t xml:space="preserve">s </w:t>
      </w:r>
      <w:r w:rsidR="00880D96" w:rsidRPr="00AD0659">
        <w:rPr>
          <w:rFonts w:eastAsia="Times New Roman" w:cstheme="minorHAnsi"/>
          <w:color w:val="222222"/>
          <w:sz w:val="28"/>
          <w:szCs w:val="28"/>
          <w:lang w:val="en-US"/>
        </w:rPr>
        <w:t xml:space="preserve">and get rapidly on the </w:t>
      </w:r>
      <w:r w:rsidR="0015143C" w:rsidRPr="00AD0659">
        <w:rPr>
          <w:rFonts w:eastAsia="Times New Roman" w:cstheme="minorHAnsi"/>
          <w:color w:val="222222"/>
          <w:sz w:val="28"/>
          <w:szCs w:val="28"/>
          <w:lang w:val="en-US"/>
        </w:rPr>
        <w:t>abilities</w:t>
      </w:r>
      <w:r w:rsidR="00880D96" w:rsidRPr="00AD0659">
        <w:rPr>
          <w:rFonts w:eastAsia="Times New Roman" w:cstheme="minorHAnsi"/>
          <w:color w:val="222222"/>
          <w:sz w:val="28"/>
          <w:szCs w:val="28"/>
          <w:lang w:val="en-US"/>
        </w:rPr>
        <w:t xml:space="preserve"> and perspectives on other people who affect their </w:t>
      </w:r>
      <w:r w:rsidR="006F5E33">
        <w:rPr>
          <w:rFonts w:eastAsia="Times New Roman" w:cstheme="minorHAnsi"/>
          <w:color w:val="222222"/>
          <w:sz w:val="28"/>
          <w:szCs w:val="28"/>
          <w:lang w:val="en-US"/>
        </w:rPr>
        <w:t>careers</w:t>
      </w:r>
      <w:r w:rsidR="00880D96" w:rsidRPr="00AD0659">
        <w:rPr>
          <w:rFonts w:eastAsia="Times New Roman" w:cstheme="minorHAnsi"/>
          <w:color w:val="222222"/>
          <w:sz w:val="28"/>
          <w:szCs w:val="28"/>
          <w:lang w:val="en-US"/>
        </w:rPr>
        <w:t xml:space="preserve">. </w:t>
      </w:r>
      <w:r w:rsidR="00FB1C50" w:rsidRPr="00AD0659">
        <w:rPr>
          <w:rFonts w:eastAsia="Times New Roman" w:cstheme="minorHAnsi"/>
          <w:color w:val="222222"/>
          <w:sz w:val="28"/>
          <w:szCs w:val="28"/>
          <w:lang w:val="en-US"/>
        </w:rPr>
        <w:t>If</w:t>
      </w:r>
      <w:r w:rsidR="00880D96" w:rsidRPr="00AD0659">
        <w:rPr>
          <w:rFonts w:eastAsia="Times New Roman" w:cstheme="minorHAnsi"/>
          <w:color w:val="222222"/>
          <w:sz w:val="28"/>
          <w:szCs w:val="28"/>
          <w:lang w:val="en-US"/>
        </w:rPr>
        <w:t xml:space="preserve"> </w:t>
      </w:r>
      <w:r w:rsidR="0015143C">
        <w:rPr>
          <w:rFonts w:eastAsia="Times New Roman" w:cstheme="minorHAnsi"/>
          <w:color w:val="222222"/>
          <w:sz w:val="28"/>
          <w:szCs w:val="28"/>
          <w:lang w:val="en-US"/>
        </w:rPr>
        <w:t>managers</w:t>
      </w:r>
      <w:r w:rsidR="00880D96" w:rsidRPr="00AD0659">
        <w:rPr>
          <w:rFonts w:eastAsia="Times New Roman" w:cstheme="minorHAnsi"/>
          <w:color w:val="222222"/>
          <w:sz w:val="28"/>
          <w:szCs w:val="28"/>
          <w:lang w:val="en-US"/>
        </w:rPr>
        <w:t xml:space="preserve"> and </w:t>
      </w:r>
      <w:r w:rsidR="0015143C">
        <w:rPr>
          <w:rFonts w:eastAsia="Times New Roman" w:cstheme="minorHAnsi"/>
          <w:color w:val="222222"/>
          <w:sz w:val="28"/>
          <w:szCs w:val="28"/>
          <w:lang w:val="en-US"/>
        </w:rPr>
        <w:t>teaching</w:t>
      </w:r>
      <w:r w:rsidR="00880D96" w:rsidRPr="00AD0659">
        <w:rPr>
          <w:rFonts w:eastAsia="Times New Roman" w:cstheme="minorHAnsi"/>
          <w:color w:val="222222"/>
          <w:sz w:val="28"/>
          <w:szCs w:val="28"/>
          <w:lang w:val="en-US"/>
        </w:rPr>
        <w:t xml:space="preserve"> staff don't utilize e-Learning, are </w:t>
      </w:r>
      <w:r w:rsidR="001D5B7C" w:rsidRPr="00AD0659">
        <w:rPr>
          <w:rFonts w:eastAsia="Times New Roman" w:cstheme="minorHAnsi"/>
          <w:color w:val="222222"/>
          <w:sz w:val="28"/>
          <w:szCs w:val="28"/>
          <w:lang w:val="en-US"/>
        </w:rPr>
        <w:t>accusing</w:t>
      </w:r>
      <w:r w:rsidR="00880D96" w:rsidRPr="00AD0659">
        <w:rPr>
          <w:rFonts w:eastAsia="Times New Roman" w:cstheme="minorHAnsi"/>
          <w:color w:val="222222"/>
          <w:sz w:val="28"/>
          <w:szCs w:val="28"/>
          <w:lang w:val="en-US"/>
        </w:rPr>
        <w:t xml:space="preserve"> of it as a learning device or </w:t>
      </w:r>
      <w:r w:rsidR="006C79DD" w:rsidRPr="00AD0659">
        <w:rPr>
          <w:rFonts w:eastAsia="Times New Roman" w:cstheme="minorHAnsi"/>
          <w:color w:val="222222"/>
          <w:sz w:val="28"/>
          <w:szCs w:val="28"/>
          <w:lang w:val="en-US"/>
        </w:rPr>
        <w:t>describe</w:t>
      </w:r>
      <w:r w:rsidR="00880D96" w:rsidRPr="00AD0659">
        <w:rPr>
          <w:rFonts w:eastAsia="Times New Roman" w:cstheme="minorHAnsi"/>
          <w:color w:val="222222"/>
          <w:sz w:val="28"/>
          <w:szCs w:val="28"/>
          <w:lang w:val="en-US"/>
        </w:rPr>
        <w:t xml:space="preserve"> it as a </w:t>
      </w:r>
      <w:r w:rsidR="001D5B7C" w:rsidRPr="00AD0659">
        <w:rPr>
          <w:rFonts w:eastAsia="Times New Roman" w:cstheme="minorHAnsi"/>
          <w:color w:val="222222"/>
          <w:sz w:val="28"/>
          <w:szCs w:val="28"/>
          <w:lang w:val="en-US"/>
        </w:rPr>
        <w:t>second</w:t>
      </w:r>
      <w:r w:rsidR="001D5B7C">
        <w:rPr>
          <w:rFonts w:eastAsia="Times New Roman" w:cstheme="minorHAnsi"/>
          <w:color w:val="222222"/>
          <w:sz w:val="28"/>
          <w:szCs w:val="28"/>
          <w:lang w:val="en-US"/>
        </w:rPr>
        <w:t>-rate</w:t>
      </w:r>
      <w:r w:rsidR="00880D96" w:rsidRPr="00AD0659">
        <w:rPr>
          <w:rFonts w:eastAsia="Times New Roman" w:cstheme="minorHAnsi"/>
          <w:color w:val="222222"/>
          <w:sz w:val="28"/>
          <w:szCs w:val="28"/>
          <w:lang w:val="en-US"/>
        </w:rPr>
        <w:t xml:space="preserve"> learning technique, their associates will frequently take on similar perspectives. </w:t>
      </w:r>
    </w:p>
    <w:p w14:paraId="78986D46" w14:textId="11DBECCC" w:rsidR="00880D96" w:rsidRPr="00AD0659" w:rsidRDefault="00880D96" w:rsidP="00FA51A9">
      <w:pPr>
        <w:jc w:val="both"/>
        <w:rPr>
          <w:rFonts w:eastAsia="Times New Roman" w:cstheme="minorHAnsi"/>
          <w:color w:val="222222"/>
          <w:sz w:val="28"/>
          <w:szCs w:val="28"/>
          <w:lang w:val="en-US"/>
        </w:rPr>
      </w:pPr>
      <w:r w:rsidRPr="00AD0659">
        <w:rPr>
          <w:rFonts w:eastAsia="Times New Roman" w:cstheme="minorHAnsi"/>
          <w:color w:val="222222"/>
          <w:sz w:val="28"/>
          <w:szCs w:val="28"/>
          <w:lang w:val="en-US"/>
        </w:rPr>
        <w:t xml:space="preserve">There will consistently be people who use e-Learning out of close to home premium however association wide take-up will be driven by the perspectives and activities of the </w:t>
      </w:r>
      <w:r w:rsidR="009A0F43">
        <w:rPr>
          <w:rFonts w:eastAsia="Times New Roman" w:cstheme="minorHAnsi"/>
          <w:color w:val="222222"/>
          <w:sz w:val="28"/>
          <w:szCs w:val="28"/>
          <w:lang w:val="en-US"/>
        </w:rPr>
        <w:t>people</w:t>
      </w:r>
      <w:r w:rsidRPr="00AD0659">
        <w:rPr>
          <w:rFonts w:eastAsia="Times New Roman" w:cstheme="minorHAnsi"/>
          <w:color w:val="222222"/>
          <w:sz w:val="28"/>
          <w:szCs w:val="28"/>
          <w:lang w:val="en-US"/>
        </w:rPr>
        <w:t xml:space="preserve"> who are in a situation to impact and sort out. </w:t>
      </w:r>
    </w:p>
    <w:p w14:paraId="79178565" w14:textId="0A1E8258" w:rsidR="00880D96" w:rsidRPr="00AD0659" w:rsidRDefault="00880D96" w:rsidP="00FA51A9">
      <w:pPr>
        <w:jc w:val="both"/>
        <w:rPr>
          <w:rFonts w:eastAsia="Times New Roman" w:cstheme="minorHAnsi"/>
          <w:color w:val="222222"/>
          <w:sz w:val="28"/>
          <w:szCs w:val="28"/>
          <w:lang w:val="en-US"/>
        </w:rPr>
      </w:pPr>
      <w:r w:rsidRPr="00AD0659">
        <w:rPr>
          <w:rFonts w:eastAsia="Times New Roman" w:cstheme="minorHAnsi"/>
          <w:color w:val="222222"/>
          <w:sz w:val="28"/>
          <w:szCs w:val="28"/>
          <w:lang w:val="en-US"/>
        </w:rPr>
        <w:t xml:space="preserve">On the off chance that administrators and encouraging staff are </w:t>
      </w:r>
      <w:r w:rsidR="00A0532F" w:rsidRPr="00AD0659">
        <w:rPr>
          <w:rFonts w:eastAsia="Times New Roman" w:cstheme="minorHAnsi"/>
          <w:color w:val="222222"/>
          <w:sz w:val="28"/>
          <w:szCs w:val="28"/>
          <w:lang w:val="en-US"/>
        </w:rPr>
        <w:t>ridiculing</w:t>
      </w:r>
      <w:r w:rsidRPr="00AD0659">
        <w:rPr>
          <w:rFonts w:eastAsia="Times New Roman" w:cstheme="minorHAnsi"/>
          <w:color w:val="222222"/>
          <w:sz w:val="28"/>
          <w:szCs w:val="28"/>
          <w:lang w:val="en-US"/>
        </w:rPr>
        <w:t xml:space="preserve"> of</w:t>
      </w:r>
      <w:r w:rsidR="00FB1C50">
        <w:rPr>
          <w:rFonts w:eastAsia="Times New Roman" w:cstheme="minorHAnsi"/>
          <w:color w:val="222222"/>
          <w:sz w:val="28"/>
          <w:szCs w:val="28"/>
          <w:lang w:val="en-US"/>
        </w:rPr>
        <w:t xml:space="preserve"> e-</w:t>
      </w:r>
      <w:r w:rsidRPr="00AD0659">
        <w:rPr>
          <w:rFonts w:eastAsia="Times New Roman" w:cstheme="minorHAnsi"/>
          <w:color w:val="222222"/>
          <w:sz w:val="28"/>
          <w:szCs w:val="28"/>
          <w:lang w:val="en-US"/>
        </w:rPr>
        <w:t xml:space="preserve">Learning it might be down to mindfulness, preparing and poor individual experience. The issues can be analyzed and activity by senior </w:t>
      </w:r>
      <w:r w:rsidR="002001EB">
        <w:rPr>
          <w:rFonts w:eastAsia="Times New Roman" w:cstheme="minorHAnsi"/>
          <w:color w:val="222222"/>
          <w:sz w:val="28"/>
          <w:szCs w:val="28"/>
          <w:lang w:val="en-US"/>
        </w:rPr>
        <w:t>leaders</w:t>
      </w:r>
      <w:r w:rsidRPr="00AD0659">
        <w:rPr>
          <w:rFonts w:eastAsia="Times New Roman" w:cstheme="minorHAnsi"/>
          <w:color w:val="222222"/>
          <w:sz w:val="28"/>
          <w:szCs w:val="28"/>
          <w:lang w:val="en-US"/>
        </w:rPr>
        <w:t xml:space="preserve"> to advance a progressively uplifting </w:t>
      </w:r>
      <w:r w:rsidR="002001EB" w:rsidRPr="00AD0659">
        <w:rPr>
          <w:rFonts w:eastAsia="Times New Roman" w:cstheme="minorHAnsi"/>
          <w:color w:val="222222"/>
          <w:sz w:val="28"/>
          <w:szCs w:val="28"/>
          <w:lang w:val="en-US"/>
        </w:rPr>
        <w:t>manner</w:t>
      </w:r>
      <w:r w:rsidRPr="00AD0659">
        <w:rPr>
          <w:rFonts w:eastAsia="Times New Roman" w:cstheme="minorHAnsi"/>
          <w:color w:val="222222"/>
          <w:sz w:val="28"/>
          <w:szCs w:val="28"/>
          <w:lang w:val="en-US"/>
        </w:rPr>
        <w:t xml:space="preserve"> towards the circumstance can be taken. </w:t>
      </w:r>
    </w:p>
    <w:p w14:paraId="0F65D701" w14:textId="5860286A" w:rsidR="003A63A1" w:rsidRDefault="00880D96" w:rsidP="00FA51A9">
      <w:pPr>
        <w:jc w:val="both"/>
        <w:rPr>
          <w:rFonts w:eastAsia="Times New Roman" w:cstheme="minorHAnsi"/>
          <w:color w:val="222222"/>
          <w:sz w:val="28"/>
          <w:szCs w:val="28"/>
          <w:lang w:val="en-US"/>
        </w:rPr>
      </w:pPr>
      <w:r w:rsidRPr="00AD0659">
        <w:rPr>
          <w:rFonts w:eastAsia="Times New Roman" w:cstheme="minorHAnsi"/>
          <w:color w:val="222222"/>
          <w:sz w:val="28"/>
          <w:szCs w:val="28"/>
          <w:lang w:val="en-US"/>
        </w:rPr>
        <w:t xml:space="preserve">In any change program it is significant for change </w:t>
      </w:r>
      <w:r w:rsidR="009C667E">
        <w:rPr>
          <w:rFonts w:eastAsia="Times New Roman" w:cstheme="minorHAnsi"/>
          <w:color w:val="222222"/>
          <w:sz w:val="28"/>
          <w:szCs w:val="28"/>
          <w:lang w:val="en-US"/>
        </w:rPr>
        <w:t>leaders</w:t>
      </w:r>
      <w:r w:rsidRPr="00AD0659">
        <w:rPr>
          <w:rFonts w:eastAsia="Times New Roman" w:cstheme="minorHAnsi"/>
          <w:color w:val="222222"/>
          <w:sz w:val="28"/>
          <w:szCs w:val="28"/>
          <w:lang w:val="en-US"/>
        </w:rPr>
        <w:t xml:space="preserve"> to know how associates feel about the new </w:t>
      </w:r>
      <w:r w:rsidR="009C667E">
        <w:rPr>
          <w:rFonts w:eastAsia="Times New Roman" w:cstheme="minorHAnsi"/>
          <w:color w:val="222222"/>
          <w:sz w:val="28"/>
          <w:szCs w:val="28"/>
          <w:lang w:val="en-US"/>
        </w:rPr>
        <w:t>initia</w:t>
      </w:r>
      <w:r w:rsidR="001D5B7C">
        <w:rPr>
          <w:rFonts w:eastAsia="Times New Roman" w:cstheme="minorHAnsi"/>
          <w:color w:val="222222"/>
          <w:sz w:val="28"/>
          <w:szCs w:val="28"/>
          <w:lang w:val="en-US"/>
        </w:rPr>
        <w:t>ti</w:t>
      </w:r>
      <w:r w:rsidR="009C667E">
        <w:rPr>
          <w:rFonts w:eastAsia="Times New Roman" w:cstheme="minorHAnsi"/>
          <w:color w:val="222222"/>
          <w:sz w:val="28"/>
          <w:szCs w:val="28"/>
          <w:lang w:val="en-US"/>
        </w:rPr>
        <w:t>ve</w:t>
      </w:r>
      <w:r w:rsidRPr="00AD0659">
        <w:rPr>
          <w:rFonts w:eastAsia="Times New Roman" w:cstheme="minorHAnsi"/>
          <w:color w:val="222222"/>
          <w:sz w:val="28"/>
          <w:szCs w:val="28"/>
          <w:lang w:val="en-US"/>
        </w:rPr>
        <w:t xml:space="preserve">. The primary stage for any change head is to see completely the relationship that people have in connection to the new </w:t>
      </w:r>
      <w:r w:rsidR="00A0035B">
        <w:rPr>
          <w:rFonts w:eastAsia="Times New Roman" w:cstheme="minorHAnsi"/>
          <w:color w:val="222222"/>
          <w:sz w:val="28"/>
          <w:szCs w:val="28"/>
          <w:lang w:val="en-US"/>
        </w:rPr>
        <w:t>initia</w:t>
      </w:r>
      <w:r w:rsidR="001D5B7C">
        <w:rPr>
          <w:rFonts w:eastAsia="Times New Roman" w:cstheme="minorHAnsi"/>
          <w:color w:val="222222"/>
          <w:sz w:val="28"/>
          <w:szCs w:val="28"/>
          <w:lang w:val="en-US"/>
        </w:rPr>
        <w:t>ti</w:t>
      </w:r>
      <w:r w:rsidR="00A0035B">
        <w:rPr>
          <w:rFonts w:eastAsia="Times New Roman" w:cstheme="minorHAnsi"/>
          <w:color w:val="222222"/>
          <w:sz w:val="28"/>
          <w:szCs w:val="28"/>
          <w:lang w:val="en-US"/>
        </w:rPr>
        <w:t>ve</w:t>
      </w:r>
      <w:r w:rsidRPr="00AD0659">
        <w:rPr>
          <w:rFonts w:eastAsia="Times New Roman" w:cstheme="minorHAnsi"/>
          <w:color w:val="222222"/>
          <w:sz w:val="28"/>
          <w:szCs w:val="28"/>
          <w:lang w:val="en-US"/>
        </w:rPr>
        <w:t>. Are those people mindful of their job? What is their opinion about it? Is it true that they are focused on the new activity or will they just go along or more regrettable, contradict? There are numerous devices that change heads can use to assist them with diagnosing issue zones and settle on the best move to make.</w:t>
      </w:r>
    </w:p>
    <w:p w14:paraId="7BFB623D" w14:textId="17550E86" w:rsidR="007F1AFB" w:rsidRDefault="007F1AFB" w:rsidP="00FA51A9">
      <w:pPr>
        <w:jc w:val="both"/>
        <w:rPr>
          <w:rFonts w:eastAsia="Times New Roman" w:cstheme="minorHAnsi"/>
          <w:color w:val="222222"/>
          <w:sz w:val="28"/>
          <w:szCs w:val="28"/>
          <w:lang w:val="en-US"/>
        </w:rPr>
      </w:pPr>
      <w:r w:rsidRPr="007F1AFB">
        <w:rPr>
          <w:rFonts w:eastAsia="Times New Roman" w:cstheme="minorHAnsi"/>
          <w:color w:val="222222"/>
          <w:sz w:val="28"/>
          <w:szCs w:val="28"/>
          <w:lang w:val="en-US"/>
        </w:rPr>
        <w:t>People participate and learn in online</w:t>
      </w:r>
      <w:r>
        <w:rPr>
          <w:rFonts w:eastAsia="Times New Roman" w:cstheme="minorHAnsi"/>
          <w:color w:val="222222"/>
          <w:sz w:val="28"/>
          <w:szCs w:val="28"/>
          <w:lang w:val="en-US"/>
        </w:rPr>
        <w:t xml:space="preserve"> </w:t>
      </w:r>
      <w:r w:rsidRPr="007F1AFB">
        <w:rPr>
          <w:rFonts w:eastAsia="Times New Roman" w:cstheme="minorHAnsi"/>
          <w:color w:val="222222"/>
          <w:sz w:val="28"/>
          <w:szCs w:val="28"/>
          <w:lang w:val="en-US"/>
        </w:rPr>
        <w:t>in which communication and collaboration are central</w:t>
      </w:r>
      <w:r>
        <w:rPr>
          <w:rFonts w:eastAsia="Times New Roman" w:cstheme="minorHAnsi"/>
          <w:color w:val="222222"/>
          <w:sz w:val="28"/>
          <w:szCs w:val="28"/>
          <w:lang w:val="en-US"/>
        </w:rPr>
        <w:t xml:space="preserve"> </w:t>
      </w:r>
      <w:r w:rsidRPr="007F1AFB">
        <w:rPr>
          <w:rFonts w:eastAsia="Times New Roman" w:cstheme="minorHAnsi"/>
          <w:color w:val="222222"/>
          <w:sz w:val="28"/>
          <w:szCs w:val="28"/>
          <w:lang w:val="en-US"/>
        </w:rPr>
        <w:t>features for understanding the social activities. Some people associate computers with</w:t>
      </w:r>
      <w:r>
        <w:rPr>
          <w:rFonts w:eastAsia="Times New Roman" w:cstheme="minorHAnsi"/>
          <w:color w:val="222222"/>
          <w:sz w:val="28"/>
          <w:szCs w:val="28"/>
          <w:lang w:val="en-US"/>
        </w:rPr>
        <w:t xml:space="preserve"> </w:t>
      </w:r>
      <w:r w:rsidRPr="007F1AFB">
        <w:rPr>
          <w:rFonts w:eastAsia="Times New Roman" w:cstheme="minorHAnsi"/>
          <w:color w:val="222222"/>
          <w:sz w:val="28"/>
          <w:szCs w:val="28"/>
          <w:lang w:val="en-US"/>
        </w:rPr>
        <w:t>information providers, but more often computers and the internet are used as tools for</w:t>
      </w:r>
      <w:r>
        <w:rPr>
          <w:rFonts w:eastAsia="Times New Roman" w:cstheme="minorHAnsi"/>
          <w:color w:val="222222"/>
          <w:sz w:val="28"/>
          <w:szCs w:val="28"/>
          <w:lang w:val="en-US"/>
        </w:rPr>
        <w:t xml:space="preserve"> </w:t>
      </w:r>
      <w:r w:rsidRPr="007F1AFB">
        <w:rPr>
          <w:rFonts w:eastAsia="Times New Roman" w:cstheme="minorHAnsi"/>
          <w:color w:val="222222"/>
          <w:sz w:val="28"/>
          <w:szCs w:val="28"/>
          <w:lang w:val="en-US"/>
        </w:rPr>
        <w:t>communication</w:t>
      </w:r>
      <w:r>
        <w:rPr>
          <w:rFonts w:eastAsia="Times New Roman" w:cstheme="minorHAnsi"/>
          <w:color w:val="222222"/>
          <w:sz w:val="28"/>
          <w:szCs w:val="28"/>
          <w:lang w:val="en-US"/>
        </w:rPr>
        <w:t>.</w:t>
      </w:r>
    </w:p>
    <w:p w14:paraId="351AE114" w14:textId="77777777" w:rsidR="007351C1" w:rsidRDefault="007351C1" w:rsidP="00FA51A9">
      <w:pPr>
        <w:jc w:val="both"/>
        <w:rPr>
          <w:rFonts w:eastAsia="Times New Roman" w:cstheme="minorHAnsi"/>
          <w:color w:val="222222"/>
          <w:sz w:val="28"/>
          <w:szCs w:val="28"/>
          <w:lang w:val="en-US"/>
        </w:rPr>
      </w:pPr>
    </w:p>
    <w:p w14:paraId="29F86414" w14:textId="452E4C9B" w:rsidR="007F1AFB" w:rsidRDefault="007F1AFB" w:rsidP="00FA51A9">
      <w:pPr>
        <w:jc w:val="both"/>
        <w:rPr>
          <w:rFonts w:eastAsia="Times New Roman" w:cstheme="minorHAnsi"/>
          <w:color w:val="222222"/>
          <w:sz w:val="28"/>
          <w:szCs w:val="28"/>
          <w:lang w:val="en-US"/>
        </w:rPr>
      </w:pPr>
    </w:p>
    <w:p w14:paraId="1C3D9DDE" w14:textId="24B12EB3" w:rsidR="00CC4BF3" w:rsidRDefault="00CC4BF3" w:rsidP="00FA51A9">
      <w:pPr>
        <w:jc w:val="both"/>
        <w:rPr>
          <w:rFonts w:eastAsia="Times New Roman" w:cstheme="minorHAnsi"/>
          <w:color w:val="222222"/>
          <w:sz w:val="28"/>
          <w:szCs w:val="28"/>
          <w:lang w:val="en-US"/>
        </w:rPr>
      </w:pPr>
    </w:p>
    <w:p w14:paraId="3C594C63" w14:textId="48D4571E" w:rsidR="003E58EF" w:rsidRDefault="003E58EF" w:rsidP="00FA51A9">
      <w:pPr>
        <w:jc w:val="both"/>
        <w:rPr>
          <w:rFonts w:eastAsia="Times New Roman" w:cstheme="minorHAnsi"/>
          <w:color w:val="222222"/>
          <w:sz w:val="28"/>
          <w:szCs w:val="28"/>
          <w:lang w:val="en-US"/>
        </w:rPr>
      </w:pPr>
    </w:p>
    <w:p w14:paraId="72F0AE8E" w14:textId="77777777" w:rsidR="009844B5" w:rsidRPr="00AD0659" w:rsidRDefault="009844B5" w:rsidP="00FA51A9">
      <w:pPr>
        <w:jc w:val="both"/>
        <w:rPr>
          <w:rFonts w:eastAsia="Times New Roman" w:cstheme="minorHAnsi"/>
          <w:color w:val="222222"/>
          <w:sz w:val="28"/>
          <w:szCs w:val="28"/>
          <w:lang w:val="en-US"/>
        </w:rPr>
      </w:pPr>
    </w:p>
    <w:p w14:paraId="6590625F" w14:textId="3F974B64" w:rsidR="008A1CE0" w:rsidRDefault="008A1CE0" w:rsidP="008A1CE0">
      <w:pPr>
        <w:jc w:val="center"/>
        <w:rPr>
          <w:rFonts w:eastAsia="Times New Roman" w:cstheme="minorHAnsi"/>
          <w:b/>
          <w:bCs/>
          <w:color w:val="222222"/>
          <w:sz w:val="40"/>
          <w:szCs w:val="40"/>
          <w:u w:val="single"/>
          <w:lang w:val="en-US"/>
        </w:rPr>
      </w:pPr>
      <w:r w:rsidRPr="008A1CE0">
        <w:rPr>
          <w:rFonts w:eastAsia="Times New Roman" w:cstheme="minorHAnsi"/>
          <w:b/>
          <w:bCs/>
          <w:color w:val="222222"/>
          <w:sz w:val="40"/>
          <w:szCs w:val="40"/>
          <w:u w:val="single"/>
          <w:lang w:val="en-US"/>
        </w:rPr>
        <w:lastRenderedPageBreak/>
        <w:t>Conclusion</w:t>
      </w:r>
    </w:p>
    <w:p w14:paraId="2A341C23" w14:textId="6DB48083" w:rsidR="00D77E93" w:rsidRPr="00D77E93" w:rsidRDefault="00D77E93" w:rsidP="00D77E93">
      <w:pPr>
        <w:jc w:val="both"/>
        <w:rPr>
          <w:rFonts w:eastAsia="Times New Roman" w:cstheme="minorHAnsi"/>
          <w:color w:val="222222"/>
          <w:sz w:val="28"/>
          <w:szCs w:val="28"/>
          <w:lang w:val="en-US"/>
        </w:rPr>
      </w:pPr>
      <w:r w:rsidRPr="00D77E93">
        <w:rPr>
          <w:rFonts w:eastAsia="Times New Roman" w:cstheme="minorHAnsi"/>
          <w:color w:val="222222"/>
          <w:sz w:val="28"/>
          <w:szCs w:val="28"/>
          <w:lang w:val="en-US"/>
        </w:rPr>
        <w:t>My primary theory that was that the advances that I would recognize in the manners by which youngsters utilized the innovation, and the advances it created in their knowledge would identify with their capacity to deal with, present and procedure information.</w:t>
      </w:r>
    </w:p>
    <w:p w14:paraId="31065CC5" w14:textId="7A839865" w:rsidR="002E7249" w:rsidRDefault="002E7249" w:rsidP="008A1CE0">
      <w:pPr>
        <w:jc w:val="both"/>
        <w:rPr>
          <w:rFonts w:eastAsia="Times New Roman" w:cstheme="minorHAnsi"/>
          <w:color w:val="222222"/>
          <w:sz w:val="28"/>
          <w:szCs w:val="28"/>
          <w:lang w:val="en-US"/>
        </w:rPr>
      </w:pPr>
      <w:r>
        <w:rPr>
          <w:rFonts w:eastAsia="Times New Roman" w:cstheme="minorHAnsi"/>
          <w:color w:val="222222"/>
          <w:sz w:val="28"/>
          <w:szCs w:val="28"/>
          <w:lang w:val="en-US"/>
        </w:rPr>
        <w:t xml:space="preserve">They survey I conducted for the </w:t>
      </w:r>
      <w:r w:rsidR="008B7060">
        <w:rPr>
          <w:rFonts w:eastAsia="Times New Roman" w:cstheme="minorHAnsi"/>
          <w:color w:val="222222"/>
          <w:sz w:val="28"/>
          <w:szCs w:val="28"/>
          <w:lang w:val="en-US"/>
        </w:rPr>
        <w:t>in-class</w:t>
      </w:r>
      <w:r>
        <w:rPr>
          <w:rFonts w:eastAsia="Times New Roman" w:cstheme="minorHAnsi"/>
          <w:color w:val="222222"/>
          <w:sz w:val="28"/>
          <w:szCs w:val="28"/>
          <w:lang w:val="en-US"/>
        </w:rPr>
        <w:t xml:space="preserve"> exercise </w:t>
      </w:r>
      <w:r w:rsidR="00686D3D">
        <w:rPr>
          <w:rFonts w:eastAsia="Times New Roman" w:cstheme="minorHAnsi"/>
          <w:color w:val="222222"/>
          <w:sz w:val="28"/>
          <w:szCs w:val="28"/>
          <w:lang w:val="en-US"/>
        </w:rPr>
        <w:t xml:space="preserve">on </w:t>
      </w:r>
      <w:r w:rsidR="00A83D8E">
        <w:rPr>
          <w:rFonts w:eastAsia="Times New Roman" w:cstheme="minorHAnsi"/>
          <w:color w:val="222222"/>
          <w:sz w:val="28"/>
          <w:szCs w:val="28"/>
          <w:lang w:val="en-US"/>
        </w:rPr>
        <w:t xml:space="preserve">my colleagues </w:t>
      </w:r>
      <w:r w:rsidR="008B7060">
        <w:rPr>
          <w:rFonts w:eastAsia="Times New Roman" w:cstheme="minorHAnsi"/>
          <w:color w:val="222222"/>
          <w:sz w:val="28"/>
          <w:szCs w:val="28"/>
          <w:lang w:val="en-US"/>
        </w:rPr>
        <w:t xml:space="preserve">about the virtual learning </w:t>
      </w:r>
      <w:r w:rsidR="006C2968">
        <w:rPr>
          <w:rFonts w:eastAsia="Times New Roman" w:cstheme="minorHAnsi"/>
          <w:color w:val="222222"/>
          <w:sz w:val="28"/>
          <w:szCs w:val="28"/>
          <w:lang w:val="en-US"/>
        </w:rPr>
        <w:t>environment</w:t>
      </w:r>
      <w:r w:rsidR="008B7060">
        <w:rPr>
          <w:rFonts w:eastAsia="Times New Roman" w:cstheme="minorHAnsi"/>
          <w:color w:val="222222"/>
          <w:sz w:val="28"/>
          <w:szCs w:val="28"/>
          <w:lang w:val="en-US"/>
        </w:rPr>
        <w:t xml:space="preserve"> </w:t>
      </w:r>
      <w:r w:rsidR="00440571">
        <w:rPr>
          <w:rFonts w:eastAsia="Times New Roman" w:cstheme="minorHAnsi"/>
          <w:color w:val="222222"/>
          <w:sz w:val="28"/>
          <w:szCs w:val="28"/>
          <w:lang w:val="en-US"/>
        </w:rPr>
        <w:t xml:space="preserve">on students in schools university I have </w:t>
      </w:r>
      <w:proofErr w:type="spellStart"/>
      <w:r w:rsidR="00440571">
        <w:rPr>
          <w:rFonts w:eastAsia="Times New Roman" w:cstheme="minorHAnsi"/>
          <w:color w:val="222222"/>
          <w:sz w:val="28"/>
          <w:szCs w:val="28"/>
          <w:lang w:val="en-US"/>
        </w:rPr>
        <w:t>came</w:t>
      </w:r>
      <w:proofErr w:type="spellEnd"/>
      <w:r w:rsidR="00440571">
        <w:rPr>
          <w:rFonts w:eastAsia="Times New Roman" w:cstheme="minorHAnsi"/>
          <w:color w:val="222222"/>
          <w:sz w:val="28"/>
          <w:szCs w:val="28"/>
          <w:lang w:val="en-US"/>
        </w:rPr>
        <w:t xml:space="preserve"> to of final decision that the </w:t>
      </w:r>
      <w:proofErr w:type="spellStart"/>
      <w:r w:rsidR="00440571">
        <w:rPr>
          <w:rFonts w:eastAsia="Times New Roman" w:cstheme="minorHAnsi"/>
          <w:color w:val="222222"/>
          <w:sz w:val="28"/>
          <w:szCs w:val="28"/>
          <w:lang w:val="en-US"/>
        </w:rPr>
        <w:t>VLE</w:t>
      </w:r>
      <w:proofErr w:type="spellEnd"/>
      <w:r w:rsidR="00440571">
        <w:rPr>
          <w:rFonts w:eastAsia="Times New Roman" w:cstheme="minorHAnsi"/>
          <w:color w:val="222222"/>
          <w:sz w:val="28"/>
          <w:szCs w:val="28"/>
          <w:lang w:val="en-US"/>
        </w:rPr>
        <w:t xml:space="preserve"> is </w:t>
      </w:r>
      <w:r w:rsidR="003778A0">
        <w:rPr>
          <w:rFonts w:eastAsia="Times New Roman" w:cstheme="minorHAnsi"/>
          <w:color w:val="222222"/>
          <w:sz w:val="28"/>
          <w:szCs w:val="28"/>
          <w:lang w:val="en-US"/>
        </w:rPr>
        <w:t xml:space="preserve">a very good and </w:t>
      </w:r>
      <w:r w:rsidR="002645DB">
        <w:rPr>
          <w:rFonts w:eastAsia="Times New Roman" w:cstheme="minorHAnsi"/>
          <w:color w:val="222222"/>
          <w:sz w:val="28"/>
          <w:szCs w:val="28"/>
          <w:lang w:val="en-US"/>
        </w:rPr>
        <w:t xml:space="preserve">a most </w:t>
      </w:r>
      <w:r w:rsidR="00C91F19">
        <w:rPr>
          <w:rFonts w:eastAsia="Times New Roman" w:cstheme="minorHAnsi"/>
          <w:color w:val="222222"/>
          <w:sz w:val="28"/>
          <w:szCs w:val="28"/>
          <w:lang w:val="en-US"/>
        </w:rPr>
        <w:t xml:space="preserve">for every students </w:t>
      </w:r>
      <w:r w:rsidR="003519C1">
        <w:rPr>
          <w:rFonts w:eastAsia="Times New Roman" w:cstheme="minorHAnsi"/>
          <w:color w:val="222222"/>
          <w:sz w:val="28"/>
          <w:szCs w:val="28"/>
          <w:lang w:val="en-US"/>
        </w:rPr>
        <w:t xml:space="preserve">from </w:t>
      </w:r>
      <w:bookmarkStart w:id="0" w:name="_GoBack"/>
      <w:bookmarkEnd w:id="0"/>
      <w:r w:rsidR="003519C1">
        <w:rPr>
          <w:rFonts w:eastAsia="Times New Roman" w:cstheme="minorHAnsi"/>
          <w:color w:val="222222"/>
          <w:sz w:val="28"/>
          <w:szCs w:val="28"/>
          <w:lang w:val="en-US"/>
        </w:rPr>
        <w:t>everywhere is beneficial for the 21</w:t>
      </w:r>
      <w:r w:rsidR="003519C1" w:rsidRPr="003519C1">
        <w:rPr>
          <w:rFonts w:eastAsia="Times New Roman" w:cstheme="minorHAnsi"/>
          <w:color w:val="222222"/>
          <w:sz w:val="28"/>
          <w:szCs w:val="28"/>
          <w:vertAlign w:val="superscript"/>
          <w:lang w:val="en-US"/>
        </w:rPr>
        <w:t>st</w:t>
      </w:r>
      <w:r w:rsidR="003519C1">
        <w:rPr>
          <w:rFonts w:eastAsia="Times New Roman" w:cstheme="minorHAnsi"/>
          <w:color w:val="222222"/>
          <w:sz w:val="28"/>
          <w:szCs w:val="28"/>
          <w:lang w:val="en-US"/>
        </w:rPr>
        <w:t xml:space="preserve"> century for our </w:t>
      </w:r>
      <w:r w:rsidR="003011D2">
        <w:rPr>
          <w:rFonts w:eastAsia="Times New Roman" w:cstheme="minorHAnsi"/>
          <w:color w:val="222222"/>
          <w:sz w:val="28"/>
          <w:szCs w:val="28"/>
          <w:lang w:val="en-US"/>
        </w:rPr>
        <w:t xml:space="preserve">learning we can access every information everything we </w:t>
      </w:r>
      <w:r w:rsidR="00866035">
        <w:rPr>
          <w:rFonts w:eastAsia="Times New Roman" w:cstheme="minorHAnsi"/>
          <w:color w:val="222222"/>
          <w:sz w:val="28"/>
          <w:szCs w:val="28"/>
          <w:lang w:val="en-US"/>
        </w:rPr>
        <w:t xml:space="preserve">want to learn we can expend our </w:t>
      </w:r>
      <w:r w:rsidR="0066431C">
        <w:rPr>
          <w:rFonts w:eastAsia="Times New Roman" w:cstheme="minorHAnsi"/>
          <w:color w:val="222222"/>
          <w:sz w:val="28"/>
          <w:szCs w:val="28"/>
          <w:lang w:val="en-US"/>
        </w:rPr>
        <w:t xml:space="preserve">knowledge and improve our skills our vision </w:t>
      </w:r>
      <w:r w:rsidR="0045567D">
        <w:rPr>
          <w:rFonts w:eastAsia="Times New Roman" w:cstheme="minorHAnsi"/>
          <w:color w:val="222222"/>
          <w:sz w:val="28"/>
          <w:szCs w:val="28"/>
          <w:lang w:val="en-US"/>
        </w:rPr>
        <w:t>about everything.</w:t>
      </w:r>
    </w:p>
    <w:p w14:paraId="469A9FAE" w14:textId="60B59D1B" w:rsidR="00A8693B" w:rsidRDefault="003E620B" w:rsidP="008A468D">
      <w:pPr>
        <w:jc w:val="both"/>
        <w:rPr>
          <w:rFonts w:eastAsia="Times New Roman" w:cstheme="minorHAnsi"/>
          <w:color w:val="222222"/>
          <w:sz w:val="28"/>
          <w:szCs w:val="28"/>
          <w:lang w:val="en-US"/>
        </w:rPr>
      </w:pPr>
      <w:r>
        <w:rPr>
          <w:rFonts w:eastAsia="Times New Roman" w:cstheme="minorHAnsi"/>
          <w:color w:val="222222"/>
          <w:sz w:val="28"/>
          <w:szCs w:val="28"/>
          <w:lang w:val="en-US"/>
        </w:rPr>
        <w:t xml:space="preserve">The </w:t>
      </w:r>
      <w:r w:rsidR="00470500">
        <w:rPr>
          <w:rFonts w:eastAsia="Times New Roman" w:cstheme="minorHAnsi"/>
          <w:color w:val="222222"/>
          <w:sz w:val="28"/>
          <w:szCs w:val="28"/>
          <w:lang w:val="en-US"/>
        </w:rPr>
        <w:t xml:space="preserve">challenges for teachers in class is that </w:t>
      </w:r>
      <w:r w:rsidR="004A1713">
        <w:rPr>
          <w:rFonts w:eastAsia="Times New Roman" w:cstheme="minorHAnsi"/>
          <w:color w:val="222222"/>
          <w:sz w:val="28"/>
          <w:szCs w:val="28"/>
          <w:lang w:val="en-US"/>
        </w:rPr>
        <w:t xml:space="preserve">of presenting curriculum </w:t>
      </w:r>
      <w:r w:rsidR="00E23076">
        <w:rPr>
          <w:rFonts w:eastAsia="Times New Roman" w:cstheme="minorHAnsi"/>
          <w:color w:val="222222"/>
          <w:sz w:val="28"/>
          <w:szCs w:val="28"/>
          <w:lang w:val="en-US"/>
        </w:rPr>
        <w:t xml:space="preserve">and learning process </w:t>
      </w:r>
      <w:r w:rsidR="00B47609">
        <w:rPr>
          <w:rFonts w:eastAsia="Times New Roman" w:cstheme="minorHAnsi"/>
          <w:color w:val="222222"/>
          <w:sz w:val="28"/>
          <w:szCs w:val="28"/>
          <w:lang w:val="en-US"/>
        </w:rPr>
        <w:t xml:space="preserve">in ways </w:t>
      </w:r>
      <w:r w:rsidR="00EF41F8">
        <w:rPr>
          <w:rFonts w:eastAsia="Times New Roman" w:cstheme="minorHAnsi"/>
          <w:color w:val="222222"/>
          <w:sz w:val="28"/>
          <w:szCs w:val="28"/>
          <w:lang w:val="en-US"/>
        </w:rPr>
        <w:t xml:space="preserve">which will all be enable all to </w:t>
      </w:r>
      <w:r w:rsidR="00C62A66">
        <w:rPr>
          <w:rFonts w:eastAsia="Times New Roman" w:cstheme="minorHAnsi"/>
          <w:color w:val="222222"/>
          <w:sz w:val="28"/>
          <w:szCs w:val="28"/>
          <w:lang w:val="en-US"/>
        </w:rPr>
        <w:t xml:space="preserve">successes. </w:t>
      </w:r>
    </w:p>
    <w:p w14:paraId="3258F53E" w14:textId="77777777" w:rsidR="003E58EF" w:rsidRPr="008D4DD7" w:rsidRDefault="003E58EF" w:rsidP="008A468D">
      <w:pPr>
        <w:jc w:val="both"/>
        <w:rPr>
          <w:rFonts w:eastAsia="Times New Roman" w:cstheme="minorHAnsi"/>
          <w:color w:val="222222"/>
          <w:sz w:val="28"/>
          <w:szCs w:val="28"/>
          <w:lang w:val="en-US"/>
        </w:rPr>
      </w:pPr>
    </w:p>
    <w:p w14:paraId="38A7821C" w14:textId="06E0229A" w:rsidR="008A468D" w:rsidRDefault="00BC05A0" w:rsidP="007C6980">
      <w:pPr>
        <w:jc w:val="center"/>
        <w:rPr>
          <w:rFonts w:eastAsia="Times New Roman" w:cstheme="minorHAnsi"/>
          <w:b/>
          <w:bCs/>
          <w:color w:val="222222"/>
          <w:sz w:val="40"/>
          <w:szCs w:val="40"/>
          <w:u w:val="single"/>
          <w:lang w:val="en-US"/>
        </w:rPr>
      </w:pPr>
      <w:r w:rsidRPr="007C6980">
        <w:rPr>
          <w:rFonts w:eastAsia="Times New Roman" w:cstheme="minorHAnsi"/>
          <w:b/>
          <w:bCs/>
          <w:color w:val="222222"/>
          <w:sz w:val="40"/>
          <w:szCs w:val="40"/>
          <w:u w:val="single"/>
          <w:lang w:val="en-US"/>
        </w:rPr>
        <w:t>Refe</w:t>
      </w:r>
      <w:r w:rsidR="007C6980" w:rsidRPr="007C6980">
        <w:rPr>
          <w:rFonts w:eastAsia="Times New Roman" w:cstheme="minorHAnsi"/>
          <w:b/>
          <w:bCs/>
          <w:color w:val="222222"/>
          <w:sz w:val="40"/>
          <w:szCs w:val="40"/>
          <w:u w:val="single"/>
          <w:lang w:val="en-US"/>
        </w:rPr>
        <w:t>re</w:t>
      </w:r>
      <w:r w:rsidRPr="007C6980">
        <w:rPr>
          <w:rFonts w:eastAsia="Times New Roman" w:cstheme="minorHAnsi"/>
          <w:b/>
          <w:bCs/>
          <w:color w:val="222222"/>
          <w:sz w:val="40"/>
          <w:szCs w:val="40"/>
          <w:u w:val="single"/>
          <w:lang w:val="en-US"/>
        </w:rPr>
        <w:t>nce</w:t>
      </w:r>
    </w:p>
    <w:p w14:paraId="5F9C1FEC" w14:textId="61A75A46" w:rsidR="007C6980" w:rsidRDefault="00637F2C" w:rsidP="009844B5">
      <w:pPr>
        <w:pStyle w:val="ListParagraph"/>
        <w:ind w:left="0"/>
        <w:jc w:val="both"/>
        <w:rPr>
          <w:rFonts w:eastAsia="Times New Roman" w:cstheme="minorHAnsi"/>
          <w:color w:val="222222"/>
          <w:sz w:val="28"/>
          <w:szCs w:val="28"/>
          <w:lang w:val="en-US"/>
        </w:rPr>
      </w:pPr>
      <w:proofErr w:type="spellStart"/>
      <w:r w:rsidRPr="005B5E22">
        <w:rPr>
          <w:rFonts w:eastAsia="Times New Roman" w:cstheme="minorHAnsi"/>
          <w:color w:val="222222"/>
          <w:sz w:val="28"/>
          <w:szCs w:val="28"/>
          <w:lang w:val="en-US"/>
        </w:rPr>
        <w:t>Bouras</w:t>
      </w:r>
      <w:proofErr w:type="spellEnd"/>
      <w:r w:rsidRPr="005B5E22">
        <w:rPr>
          <w:rFonts w:eastAsia="Times New Roman" w:cstheme="minorHAnsi"/>
          <w:color w:val="222222"/>
          <w:sz w:val="28"/>
          <w:szCs w:val="28"/>
          <w:lang w:val="en-US"/>
        </w:rPr>
        <w:t xml:space="preserve"> </w:t>
      </w:r>
      <w:r w:rsidR="00CE2225" w:rsidRPr="005B5E22">
        <w:rPr>
          <w:rFonts w:eastAsia="Times New Roman" w:cstheme="minorHAnsi"/>
          <w:color w:val="222222"/>
          <w:sz w:val="28"/>
          <w:szCs w:val="28"/>
          <w:lang w:val="en-US"/>
        </w:rPr>
        <w:t xml:space="preserve">C, </w:t>
      </w:r>
      <w:proofErr w:type="spellStart"/>
      <w:r w:rsidR="00CE2225" w:rsidRPr="005B5E22">
        <w:rPr>
          <w:rFonts w:eastAsia="Times New Roman" w:cstheme="minorHAnsi"/>
          <w:color w:val="222222"/>
          <w:sz w:val="28"/>
          <w:szCs w:val="28"/>
          <w:lang w:val="en-US"/>
        </w:rPr>
        <w:t>Philopoulos</w:t>
      </w:r>
      <w:proofErr w:type="spellEnd"/>
      <w:r w:rsidR="009F6D83" w:rsidRPr="005B5E22">
        <w:rPr>
          <w:rFonts w:eastAsia="Times New Roman" w:cstheme="minorHAnsi"/>
          <w:color w:val="222222"/>
          <w:sz w:val="28"/>
          <w:szCs w:val="28"/>
          <w:lang w:val="en-US"/>
        </w:rPr>
        <w:t xml:space="preserve"> A, </w:t>
      </w:r>
      <w:proofErr w:type="spellStart"/>
      <w:r w:rsidR="009F6D83" w:rsidRPr="005B5E22">
        <w:rPr>
          <w:rFonts w:eastAsia="Times New Roman" w:cstheme="minorHAnsi"/>
          <w:color w:val="222222"/>
          <w:sz w:val="28"/>
          <w:szCs w:val="28"/>
          <w:lang w:val="en-US"/>
        </w:rPr>
        <w:t>Tsiatsos</w:t>
      </w:r>
      <w:proofErr w:type="spellEnd"/>
      <w:r w:rsidR="00F03F75" w:rsidRPr="005B5E22">
        <w:rPr>
          <w:rFonts w:eastAsia="Times New Roman" w:cstheme="minorHAnsi"/>
          <w:color w:val="222222"/>
          <w:sz w:val="28"/>
          <w:szCs w:val="28"/>
          <w:lang w:val="en-US"/>
        </w:rPr>
        <w:t xml:space="preserve"> T (2001, July) E-learning throu</w:t>
      </w:r>
      <w:r w:rsidR="006F0D55" w:rsidRPr="005B5E22">
        <w:rPr>
          <w:rFonts w:eastAsia="Times New Roman" w:cstheme="minorHAnsi"/>
          <w:color w:val="222222"/>
          <w:sz w:val="28"/>
          <w:szCs w:val="28"/>
          <w:lang w:val="en-US"/>
        </w:rPr>
        <w:t>gh distributed virtual environmen</w:t>
      </w:r>
      <w:r w:rsidR="005B5E22" w:rsidRPr="005B5E22">
        <w:rPr>
          <w:rFonts w:eastAsia="Times New Roman" w:cstheme="minorHAnsi"/>
          <w:color w:val="222222"/>
          <w:sz w:val="28"/>
          <w:szCs w:val="28"/>
          <w:lang w:val="en-US"/>
        </w:rPr>
        <w:t xml:space="preserve">ts. J </w:t>
      </w:r>
      <w:proofErr w:type="spellStart"/>
      <w:r w:rsidR="005B5E22" w:rsidRPr="005B5E22">
        <w:rPr>
          <w:rFonts w:eastAsia="Times New Roman" w:cstheme="minorHAnsi"/>
          <w:color w:val="222222"/>
          <w:sz w:val="28"/>
          <w:szCs w:val="28"/>
          <w:lang w:val="en-US"/>
        </w:rPr>
        <w:t>Netw</w:t>
      </w:r>
      <w:proofErr w:type="spellEnd"/>
      <w:r w:rsidR="005B5E22" w:rsidRPr="005B5E22">
        <w:rPr>
          <w:rFonts w:eastAsia="Times New Roman" w:cstheme="minorHAnsi"/>
          <w:color w:val="222222"/>
          <w:sz w:val="28"/>
          <w:szCs w:val="28"/>
          <w:lang w:val="en-US"/>
        </w:rPr>
        <w:t xml:space="preserve"> </w:t>
      </w:r>
      <w:proofErr w:type="spellStart"/>
      <w:r w:rsidR="005B5E22" w:rsidRPr="005B5E22">
        <w:rPr>
          <w:rFonts w:eastAsia="Times New Roman" w:cstheme="minorHAnsi"/>
          <w:color w:val="222222"/>
          <w:sz w:val="28"/>
          <w:szCs w:val="28"/>
          <w:lang w:val="en-US"/>
        </w:rPr>
        <w:t>Comput</w:t>
      </w:r>
      <w:proofErr w:type="spellEnd"/>
      <w:r w:rsidR="005B5E22" w:rsidRPr="005B5E22">
        <w:rPr>
          <w:rFonts w:eastAsia="Times New Roman" w:cstheme="minorHAnsi"/>
          <w:color w:val="222222"/>
          <w:sz w:val="28"/>
          <w:szCs w:val="28"/>
          <w:lang w:val="en-US"/>
        </w:rPr>
        <w:t xml:space="preserve"> </w:t>
      </w:r>
      <w:r w:rsidR="00CE2225" w:rsidRPr="005B5E22">
        <w:rPr>
          <w:rFonts w:eastAsia="Times New Roman" w:cstheme="minorHAnsi"/>
          <w:color w:val="222222"/>
          <w:sz w:val="28"/>
          <w:szCs w:val="28"/>
          <w:lang w:val="en-US"/>
        </w:rPr>
        <w:t>Appl, Academic</w:t>
      </w:r>
      <w:r w:rsidR="005B5E22" w:rsidRPr="005B5E22">
        <w:rPr>
          <w:rFonts w:eastAsia="Times New Roman" w:cstheme="minorHAnsi"/>
          <w:color w:val="222222"/>
          <w:sz w:val="28"/>
          <w:szCs w:val="28"/>
          <w:lang w:val="en-US"/>
        </w:rPr>
        <w:t>, 24(3):175-199.</w:t>
      </w:r>
    </w:p>
    <w:p w14:paraId="4F8D515D" w14:textId="6322E387" w:rsidR="005B5E22" w:rsidRDefault="00006DA5" w:rsidP="009844B5">
      <w:pPr>
        <w:pStyle w:val="ListParagraph"/>
        <w:ind w:left="0"/>
        <w:jc w:val="both"/>
        <w:rPr>
          <w:rFonts w:eastAsia="Times New Roman" w:cstheme="minorHAnsi"/>
          <w:color w:val="222222"/>
          <w:sz w:val="28"/>
          <w:szCs w:val="28"/>
          <w:lang w:val="en-US"/>
        </w:rPr>
      </w:pPr>
      <w:proofErr w:type="spellStart"/>
      <w:r w:rsidRPr="00006DA5">
        <w:rPr>
          <w:rFonts w:eastAsia="Times New Roman" w:cstheme="minorHAnsi"/>
          <w:color w:val="222222"/>
          <w:sz w:val="28"/>
          <w:szCs w:val="28"/>
          <w:lang w:val="en-US"/>
        </w:rPr>
        <w:t>Broll</w:t>
      </w:r>
      <w:proofErr w:type="spellEnd"/>
      <w:r w:rsidRPr="00006DA5">
        <w:rPr>
          <w:rFonts w:eastAsia="Times New Roman" w:cstheme="minorHAnsi"/>
          <w:color w:val="222222"/>
          <w:sz w:val="28"/>
          <w:szCs w:val="28"/>
          <w:lang w:val="en-US"/>
        </w:rPr>
        <w:t xml:space="preserve"> W (1997, June 18–20) Bringing people together—an infrastructure for shared virtual worlds on the internet. In: Proc. of the IEEE WE-TICE '97 (Sixth international Workshop on Enabling Technologies: Infrastructure for Collaborative Enterprises). Cambridge, Massachusetts, USA, IEEE Computer Society, Las Alamito</w:t>
      </w:r>
      <w:r>
        <w:rPr>
          <w:rFonts w:eastAsia="Times New Roman" w:cstheme="minorHAnsi"/>
          <w:color w:val="222222"/>
          <w:sz w:val="28"/>
          <w:szCs w:val="28"/>
          <w:lang w:val="en-US"/>
        </w:rPr>
        <w:t>.</w:t>
      </w:r>
    </w:p>
    <w:p w14:paraId="4C7F9B77" w14:textId="1AE67D35" w:rsidR="00006DA5" w:rsidRDefault="00DC0B35" w:rsidP="009844B5">
      <w:pPr>
        <w:pStyle w:val="ListParagraph"/>
        <w:ind w:left="0"/>
        <w:jc w:val="both"/>
        <w:rPr>
          <w:rFonts w:eastAsia="Times New Roman" w:cstheme="minorHAnsi"/>
          <w:color w:val="222222"/>
          <w:sz w:val="28"/>
          <w:szCs w:val="28"/>
          <w:lang w:val="en-US"/>
        </w:rPr>
      </w:pPr>
      <w:r w:rsidRPr="00DC0B35">
        <w:rPr>
          <w:rFonts w:eastAsia="Times New Roman" w:cstheme="minorHAnsi"/>
          <w:color w:val="222222"/>
          <w:sz w:val="28"/>
          <w:szCs w:val="28"/>
          <w:lang w:val="en-US"/>
        </w:rPr>
        <w:t xml:space="preserve">Carlsson C, </w:t>
      </w:r>
      <w:proofErr w:type="spellStart"/>
      <w:r w:rsidRPr="00DC0B35">
        <w:rPr>
          <w:rFonts w:eastAsia="Times New Roman" w:cstheme="minorHAnsi"/>
          <w:color w:val="222222"/>
          <w:sz w:val="28"/>
          <w:szCs w:val="28"/>
          <w:lang w:val="en-US"/>
        </w:rPr>
        <w:t>Hagsand</w:t>
      </w:r>
      <w:proofErr w:type="spellEnd"/>
      <w:r w:rsidRPr="00DC0B35">
        <w:rPr>
          <w:rFonts w:eastAsia="Times New Roman" w:cstheme="minorHAnsi"/>
          <w:color w:val="222222"/>
          <w:sz w:val="28"/>
          <w:szCs w:val="28"/>
          <w:lang w:val="en-US"/>
        </w:rPr>
        <w:t xml:space="preserve"> O (1993) DIVE: a </w:t>
      </w:r>
      <w:r w:rsidR="00CE2225" w:rsidRPr="00DC0B35">
        <w:rPr>
          <w:rFonts w:eastAsia="Times New Roman" w:cstheme="minorHAnsi"/>
          <w:color w:val="222222"/>
          <w:sz w:val="28"/>
          <w:szCs w:val="28"/>
          <w:lang w:val="en-US"/>
        </w:rPr>
        <w:t>multiuser</w:t>
      </w:r>
      <w:r w:rsidRPr="00DC0B35">
        <w:rPr>
          <w:rFonts w:eastAsia="Times New Roman" w:cstheme="minorHAnsi"/>
          <w:color w:val="222222"/>
          <w:sz w:val="28"/>
          <w:szCs w:val="28"/>
          <w:lang w:val="en-US"/>
        </w:rPr>
        <w:t xml:space="preserve"> virtual reality system. In: Proc. of IEEE 1993 virtual reality annual international symposium, </w:t>
      </w:r>
      <w:proofErr w:type="spellStart"/>
      <w:r w:rsidRPr="00DC0B35">
        <w:rPr>
          <w:rFonts w:eastAsia="Times New Roman" w:cstheme="minorHAnsi"/>
          <w:color w:val="222222"/>
          <w:sz w:val="28"/>
          <w:szCs w:val="28"/>
          <w:lang w:val="en-US"/>
        </w:rPr>
        <w:t>VRAIS</w:t>
      </w:r>
      <w:proofErr w:type="spellEnd"/>
      <w:r w:rsidRPr="00DC0B35">
        <w:rPr>
          <w:rFonts w:eastAsia="Times New Roman" w:cstheme="minorHAnsi"/>
          <w:color w:val="222222"/>
          <w:sz w:val="28"/>
          <w:szCs w:val="28"/>
          <w:lang w:val="en-US"/>
        </w:rPr>
        <w:t xml:space="preserve"> '93, IEEE Service Center, Piscataway, New Jersey, pp 394–400</w:t>
      </w:r>
    </w:p>
    <w:p w14:paraId="175E1274" w14:textId="65A6BC4A" w:rsidR="0056193B" w:rsidRDefault="00C84F6B" w:rsidP="009844B5">
      <w:pPr>
        <w:pStyle w:val="ListParagraph"/>
        <w:ind w:left="0"/>
        <w:jc w:val="both"/>
        <w:rPr>
          <w:rFonts w:eastAsia="Times New Roman" w:cstheme="minorHAnsi"/>
          <w:color w:val="222222"/>
          <w:sz w:val="28"/>
          <w:szCs w:val="28"/>
          <w:lang w:val="en-US"/>
        </w:rPr>
      </w:pPr>
      <w:r w:rsidRPr="00C84F6B">
        <w:rPr>
          <w:rFonts w:eastAsia="Times New Roman" w:cstheme="minorHAnsi"/>
          <w:color w:val="222222"/>
          <w:sz w:val="28"/>
          <w:szCs w:val="28"/>
          <w:lang w:val="en-US"/>
        </w:rPr>
        <w:t>Dalgarno B (2002, August) The potential of 3D virtual learning environments: a constructivist analysis. e-</w:t>
      </w:r>
      <w:proofErr w:type="spellStart"/>
      <w:r w:rsidRPr="00C84F6B">
        <w:rPr>
          <w:rFonts w:eastAsia="Times New Roman" w:cstheme="minorHAnsi"/>
          <w:color w:val="222222"/>
          <w:sz w:val="28"/>
          <w:szCs w:val="28"/>
          <w:lang w:val="en-US"/>
        </w:rPr>
        <w:t>JIST</w:t>
      </w:r>
      <w:proofErr w:type="spellEnd"/>
      <w:r w:rsidRPr="00C84F6B">
        <w:rPr>
          <w:rFonts w:eastAsia="Times New Roman" w:cstheme="minorHAnsi"/>
          <w:color w:val="222222"/>
          <w:sz w:val="28"/>
          <w:szCs w:val="28"/>
          <w:lang w:val="en-US"/>
        </w:rPr>
        <w:t xml:space="preserve"> Electronic Journal 5(2)</w:t>
      </w:r>
    </w:p>
    <w:p w14:paraId="489262EF" w14:textId="01A4B98A" w:rsidR="00C84F6B" w:rsidRPr="005B5E22" w:rsidRDefault="00FB3632" w:rsidP="009844B5">
      <w:pPr>
        <w:pStyle w:val="ListParagraph"/>
        <w:ind w:left="0"/>
        <w:jc w:val="both"/>
        <w:rPr>
          <w:rFonts w:eastAsia="Times New Roman" w:cstheme="minorHAnsi"/>
          <w:color w:val="222222"/>
          <w:sz w:val="28"/>
          <w:szCs w:val="28"/>
          <w:lang w:val="en-US"/>
        </w:rPr>
      </w:pPr>
      <w:proofErr w:type="spellStart"/>
      <w:r w:rsidRPr="00FB3632">
        <w:rPr>
          <w:rFonts w:eastAsia="Times New Roman" w:cstheme="minorHAnsi"/>
          <w:color w:val="222222"/>
          <w:sz w:val="28"/>
          <w:szCs w:val="28"/>
          <w:lang w:val="en-US"/>
        </w:rPr>
        <w:t>Koubek</w:t>
      </w:r>
      <w:proofErr w:type="spellEnd"/>
      <w:r w:rsidRPr="00FB3632">
        <w:rPr>
          <w:rFonts w:eastAsia="Times New Roman" w:cstheme="minorHAnsi"/>
          <w:color w:val="222222"/>
          <w:sz w:val="28"/>
          <w:szCs w:val="28"/>
          <w:lang w:val="en-US"/>
        </w:rPr>
        <w:t xml:space="preserve"> A, </w:t>
      </w:r>
      <w:proofErr w:type="spellStart"/>
      <w:r w:rsidRPr="00FB3632">
        <w:rPr>
          <w:rFonts w:eastAsia="Times New Roman" w:cstheme="minorHAnsi"/>
          <w:color w:val="222222"/>
          <w:sz w:val="28"/>
          <w:szCs w:val="28"/>
          <w:lang w:val="en-US"/>
        </w:rPr>
        <w:t>Laister</w:t>
      </w:r>
      <w:proofErr w:type="spellEnd"/>
      <w:r w:rsidRPr="00FB3632">
        <w:rPr>
          <w:rFonts w:eastAsia="Times New Roman" w:cstheme="minorHAnsi"/>
          <w:color w:val="222222"/>
          <w:sz w:val="28"/>
          <w:szCs w:val="28"/>
          <w:lang w:val="en-US"/>
        </w:rPr>
        <w:t xml:space="preserve"> J, </w:t>
      </w:r>
      <w:proofErr w:type="spellStart"/>
      <w:r w:rsidRPr="00FB3632">
        <w:rPr>
          <w:rFonts w:eastAsia="Times New Roman" w:cstheme="minorHAnsi"/>
          <w:color w:val="222222"/>
          <w:sz w:val="28"/>
          <w:szCs w:val="28"/>
          <w:lang w:val="en-US"/>
        </w:rPr>
        <w:t>Kober</w:t>
      </w:r>
      <w:proofErr w:type="spellEnd"/>
      <w:r w:rsidRPr="00FB3632">
        <w:rPr>
          <w:rFonts w:eastAsia="Times New Roman" w:cstheme="minorHAnsi"/>
          <w:color w:val="222222"/>
          <w:sz w:val="28"/>
          <w:szCs w:val="28"/>
          <w:lang w:val="en-US"/>
        </w:rPr>
        <w:t xml:space="preserve"> S, Modera W, </w:t>
      </w:r>
      <w:proofErr w:type="spellStart"/>
      <w:r w:rsidRPr="00FB3632">
        <w:rPr>
          <w:rFonts w:eastAsia="Times New Roman" w:cstheme="minorHAnsi"/>
          <w:color w:val="222222"/>
          <w:sz w:val="28"/>
          <w:szCs w:val="28"/>
          <w:lang w:val="en-US"/>
        </w:rPr>
        <w:t>Aichinger</w:t>
      </w:r>
      <w:proofErr w:type="spellEnd"/>
      <w:r w:rsidRPr="00FB3632">
        <w:rPr>
          <w:rFonts w:eastAsia="Times New Roman" w:cstheme="minorHAnsi"/>
          <w:color w:val="222222"/>
          <w:sz w:val="28"/>
          <w:szCs w:val="28"/>
          <w:lang w:val="en-US"/>
        </w:rPr>
        <w:t xml:space="preserve"> R, Goren-Bar D, Aviram R, </w:t>
      </w:r>
      <w:proofErr w:type="spellStart"/>
      <w:r w:rsidRPr="00FB3632">
        <w:rPr>
          <w:rFonts w:eastAsia="Times New Roman" w:cstheme="minorHAnsi"/>
          <w:color w:val="222222"/>
          <w:sz w:val="28"/>
          <w:szCs w:val="28"/>
          <w:lang w:val="en-US"/>
        </w:rPr>
        <w:t>Comay</w:t>
      </w:r>
      <w:proofErr w:type="spellEnd"/>
      <w:r w:rsidRPr="00FB3632">
        <w:rPr>
          <w:rFonts w:eastAsia="Times New Roman" w:cstheme="minorHAnsi"/>
          <w:color w:val="222222"/>
          <w:sz w:val="28"/>
          <w:szCs w:val="28"/>
          <w:lang w:val="en-US"/>
        </w:rPr>
        <w:t xml:space="preserve"> O, </w:t>
      </w:r>
      <w:proofErr w:type="spellStart"/>
      <w:r w:rsidRPr="00FB3632">
        <w:rPr>
          <w:rFonts w:eastAsia="Times New Roman" w:cstheme="minorHAnsi"/>
          <w:color w:val="222222"/>
          <w:sz w:val="28"/>
          <w:szCs w:val="28"/>
          <w:lang w:val="en-US"/>
        </w:rPr>
        <w:t>Lior</w:t>
      </w:r>
      <w:proofErr w:type="spellEnd"/>
      <w:r w:rsidRPr="00FB3632">
        <w:rPr>
          <w:rFonts w:eastAsia="Times New Roman" w:cstheme="minorHAnsi"/>
          <w:color w:val="222222"/>
          <w:sz w:val="28"/>
          <w:szCs w:val="28"/>
          <w:lang w:val="en-US"/>
        </w:rPr>
        <w:t xml:space="preserve"> E, </w:t>
      </w:r>
      <w:proofErr w:type="spellStart"/>
      <w:r w:rsidRPr="00FB3632">
        <w:rPr>
          <w:rFonts w:eastAsia="Times New Roman" w:cstheme="minorHAnsi"/>
          <w:color w:val="222222"/>
          <w:sz w:val="28"/>
          <w:szCs w:val="28"/>
          <w:lang w:val="en-US"/>
        </w:rPr>
        <w:t>Kempf</w:t>
      </w:r>
      <w:proofErr w:type="spellEnd"/>
      <w:r w:rsidRPr="00FB3632">
        <w:rPr>
          <w:rFonts w:eastAsia="Times New Roman" w:cstheme="minorHAnsi"/>
          <w:color w:val="222222"/>
          <w:sz w:val="28"/>
          <w:szCs w:val="28"/>
          <w:lang w:val="en-US"/>
        </w:rPr>
        <w:t xml:space="preserve"> F, </w:t>
      </w:r>
      <w:proofErr w:type="spellStart"/>
      <w:r w:rsidRPr="00FB3632">
        <w:rPr>
          <w:rFonts w:eastAsia="Times New Roman" w:cstheme="minorHAnsi"/>
          <w:color w:val="222222"/>
          <w:sz w:val="28"/>
          <w:szCs w:val="28"/>
          <w:lang w:val="en-US"/>
        </w:rPr>
        <w:t>Leukert</w:t>
      </w:r>
      <w:proofErr w:type="spellEnd"/>
      <w:r w:rsidRPr="00FB3632">
        <w:rPr>
          <w:rFonts w:eastAsia="Times New Roman" w:cstheme="minorHAnsi"/>
          <w:color w:val="222222"/>
          <w:sz w:val="28"/>
          <w:szCs w:val="28"/>
          <w:lang w:val="en-US"/>
        </w:rPr>
        <w:t xml:space="preserve"> S, </w:t>
      </w:r>
      <w:proofErr w:type="spellStart"/>
      <w:r w:rsidRPr="00FB3632">
        <w:rPr>
          <w:rFonts w:eastAsia="Times New Roman" w:cstheme="minorHAnsi"/>
          <w:color w:val="222222"/>
          <w:sz w:val="28"/>
          <w:szCs w:val="28"/>
          <w:lang w:val="en-US"/>
        </w:rPr>
        <w:t>Wöhr</w:t>
      </w:r>
      <w:proofErr w:type="spellEnd"/>
      <w:r w:rsidRPr="00FB3632">
        <w:rPr>
          <w:rFonts w:eastAsia="Times New Roman" w:cstheme="minorHAnsi"/>
          <w:color w:val="222222"/>
          <w:sz w:val="28"/>
          <w:szCs w:val="28"/>
          <w:lang w:val="en-US"/>
        </w:rPr>
        <w:t xml:space="preserve"> A, </w:t>
      </w:r>
      <w:proofErr w:type="spellStart"/>
      <w:r w:rsidRPr="00FB3632">
        <w:rPr>
          <w:rFonts w:eastAsia="Times New Roman" w:cstheme="minorHAnsi"/>
          <w:color w:val="222222"/>
          <w:sz w:val="28"/>
          <w:szCs w:val="28"/>
          <w:lang w:val="en-US"/>
        </w:rPr>
        <w:t>Kumm</w:t>
      </w:r>
      <w:proofErr w:type="spellEnd"/>
      <w:r w:rsidRPr="00FB3632">
        <w:rPr>
          <w:rFonts w:eastAsia="Times New Roman" w:cstheme="minorHAnsi"/>
          <w:color w:val="222222"/>
          <w:sz w:val="28"/>
          <w:szCs w:val="28"/>
          <w:lang w:val="en-US"/>
        </w:rPr>
        <w:t xml:space="preserve"> J, Beckmann H, </w:t>
      </w:r>
      <w:proofErr w:type="spellStart"/>
      <w:r w:rsidRPr="00FB3632">
        <w:rPr>
          <w:rFonts w:eastAsia="Times New Roman" w:cstheme="minorHAnsi"/>
          <w:color w:val="222222"/>
          <w:sz w:val="28"/>
          <w:szCs w:val="28"/>
          <w:lang w:val="en-US"/>
        </w:rPr>
        <w:t>Kuljis</w:t>
      </w:r>
      <w:proofErr w:type="spellEnd"/>
      <w:r w:rsidRPr="00FB3632">
        <w:rPr>
          <w:rFonts w:eastAsia="Times New Roman" w:cstheme="minorHAnsi"/>
          <w:color w:val="222222"/>
          <w:sz w:val="28"/>
          <w:szCs w:val="28"/>
          <w:lang w:val="en-US"/>
        </w:rPr>
        <w:t xml:space="preserve"> J, Cohen A, Chen Ch, Lehmann H (2001, February 26) User processes in collaborative learning and basic user requirements for INVITE. Deliverable of INVITE (Intelligent Distributed Virtual Training Environment) project of the European Commission, INVITE Document Number: </w:t>
      </w:r>
      <w:proofErr w:type="spellStart"/>
      <w:r w:rsidRPr="00FB3632">
        <w:rPr>
          <w:rFonts w:eastAsia="Times New Roman" w:cstheme="minorHAnsi"/>
          <w:color w:val="222222"/>
          <w:sz w:val="28"/>
          <w:szCs w:val="28"/>
          <w:lang w:val="en-US"/>
        </w:rPr>
        <w:t>T2.1</w:t>
      </w:r>
      <w:proofErr w:type="spellEnd"/>
      <w:r w:rsidRPr="00FB3632">
        <w:rPr>
          <w:rFonts w:eastAsia="Times New Roman" w:cstheme="minorHAnsi"/>
          <w:color w:val="222222"/>
          <w:sz w:val="28"/>
          <w:szCs w:val="28"/>
          <w:lang w:val="en-US"/>
        </w:rPr>
        <w:t>/</w:t>
      </w:r>
      <w:proofErr w:type="spellStart"/>
      <w:r w:rsidRPr="00FB3632">
        <w:rPr>
          <w:rFonts w:eastAsia="Times New Roman" w:cstheme="minorHAnsi"/>
          <w:color w:val="222222"/>
          <w:sz w:val="28"/>
          <w:szCs w:val="28"/>
          <w:lang w:val="en-US"/>
        </w:rPr>
        <w:t>T2.2</w:t>
      </w:r>
      <w:proofErr w:type="spellEnd"/>
      <w:r w:rsidRPr="00FB3632">
        <w:rPr>
          <w:rFonts w:eastAsia="Times New Roman" w:cstheme="minorHAnsi"/>
          <w:color w:val="222222"/>
          <w:sz w:val="28"/>
          <w:szCs w:val="28"/>
          <w:lang w:val="en-US"/>
        </w:rPr>
        <w:t>-</w:t>
      </w:r>
      <w:proofErr w:type="spellStart"/>
      <w:r w:rsidRPr="00FB3632">
        <w:rPr>
          <w:rFonts w:eastAsia="Times New Roman" w:cstheme="minorHAnsi"/>
          <w:color w:val="222222"/>
          <w:sz w:val="28"/>
          <w:szCs w:val="28"/>
          <w:lang w:val="en-US"/>
        </w:rPr>
        <w:t>D.2.1</w:t>
      </w:r>
      <w:proofErr w:type="spellEnd"/>
      <w:r w:rsidRPr="00FB3632">
        <w:rPr>
          <w:rFonts w:eastAsia="Times New Roman" w:cstheme="minorHAnsi"/>
          <w:color w:val="222222"/>
          <w:sz w:val="28"/>
          <w:szCs w:val="28"/>
          <w:lang w:val="en-US"/>
        </w:rPr>
        <w:t>-TJ-005</w:t>
      </w:r>
    </w:p>
    <w:p w14:paraId="4BFEE9C2" w14:textId="77777777" w:rsidR="00B14AE7" w:rsidRPr="00B14AE7" w:rsidRDefault="00B14AE7" w:rsidP="002157D2">
      <w:pPr>
        <w:jc w:val="both"/>
        <w:rPr>
          <w:rFonts w:eastAsia="Times New Roman" w:cstheme="minorHAnsi"/>
          <w:b/>
          <w:bCs/>
          <w:color w:val="222222"/>
          <w:sz w:val="28"/>
          <w:szCs w:val="28"/>
          <w:lang w:val="en-US"/>
        </w:rPr>
      </w:pPr>
    </w:p>
    <w:p w14:paraId="6F1DC1CA" w14:textId="5BD927EB" w:rsidR="00CB3B08" w:rsidRPr="00CB3B08" w:rsidRDefault="00CB3B08" w:rsidP="00CB3B08">
      <w:pPr>
        <w:rPr>
          <w:rFonts w:eastAsia="Times New Roman" w:cstheme="minorHAnsi"/>
          <w:color w:val="222222"/>
          <w:sz w:val="28"/>
          <w:szCs w:val="28"/>
          <w:lang w:val="en-US"/>
        </w:rPr>
      </w:pPr>
    </w:p>
    <w:p w14:paraId="626BE05D" w14:textId="63A05ED6" w:rsidR="00CB3B08" w:rsidRPr="00CB3B08" w:rsidRDefault="00CB3B08" w:rsidP="00CB3B08">
      <w:pPr>
        <w:rPr>
          <w:rFonts w:eastAsia="Times New Roman" w:cstheme="minorHAnsi"/>
          <w:color w:val="222222"/>
          <w:sz w:val="28"/>
          <w:szCs w:val="28"/>
          <w:lang w:val="en-US"/>
        </w:rPr>
      </w:pPr>
    </w:p>
    <w:p w14:paraId="5F8B2E1E" w14:textId="77777777" w:rsidR="00CB3B08" w:rsidRPr="00CB3B08" w:rsidRDefault="00CB3B08" w:rsidP="00CB3B08">
      <w:pPr>
        <w:rPr>
          <w:rFonts w:eastAsia="Times New Roman" w:cstheme="minorHAnsi"/>
          <w:color w:val="222222"/>
          <w:sz w:val="28"/>
          <w:szCs w:val="28"/>
          <w:lang w:val="en-US"/>
        </w:rPr>
      </w:pPr>
    </w:p>
    <w:p w14:paraId="1EB42CF1" w14:textId="77777777" w:rsidR="00CB3B08" w:rsidRPr="00CB3B08" w:rsidRDefault="00CB3B08" w:rsidP="00CB3B08">
      <w:pPr>
        <w:rPr>
          <w:rFonts w:eastAsia="Times New Roman" w:cstheme="minorHAnsi"/>
          <w:color w:val="222222"/>
          <w:sz w:val="28"/>
          <w:szCs w:val="28"/>
          <w:lang w:val="en-US"/>
        </w:rPr>
      </w:pPr>
    </w:p>
    <w:p w14:paraId="30660456" w14:textId="77777777" w:rsidR="00CB3B08" w:rsidRPr="00CB3B08" w:rsidRDefault="00CB3B08" w:rsidP="00CB3B08">
      <w:pPr>
        <w:rPr>
          <w:rFonts w:eastAsia="Times New Roman" w:cstheme="minorHAnsi"/>
          <w:color w:val="222222"/>
          <w:sz w:val="28"/>
          <w:szCs w:val="28"/>
          <w:lang w:val="en-US"/>
        </w:rPr>
      </w:pPr>
    </w:p>
    <w:p w14:paraId="146FBE8E" w14:textId="753CEE06" w:rsidR="00661DB7" w:rsidRPr="00661DB7" w:rsidRDefault="00661DB7" w:rsidP="00661DB7">
      <w:pPr>
        <w:rPr>
          <w:rFonts w:cstheme="minorHAnsi"/>
          <w:i/>
          <w:iCs/>
          <w:sz w:val="28"/>
          <w:szCs w:val="28"/>
          <w:u w:val="single"/>
        </w:rPr>
      </w:pPr>
    </w:p>
    <w:sectPr w:rsidR="00661DB7" w:rsidRPr="00661DB7" w:rsidSect="00D423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D0F03" w14:textId="77777777" w:rsidR="00B926A9" w:rsidRDefault="00B926A9" w:rsidP="000F649C">
      <w:pPr>
        <w:spacing w:after="0" w:line="240" w:lineRule="auto"/>
      </w:pPr>
      <w:r>
        <w:separator/>
      </w:r>
    </w:p>
  </w:endnote>
  <w:endnote w:type="continuationSeparator" w:id="0">
    <w:p w14:paraId="1178BDCD" w14:textId="77777777" w:rsidR="00B926A9" w:rsidRDefault="00B926A9" w:rsidP="000F6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EB11F" w14:textId="77777777" w:rsidR="00B926A9" w:rsidRDefault="00B926A9" w:rsidP="000F649C">
      <w:pPr>
        <w:spacing w:after="0" w:line="240" w:lineRule="auto"/>
      </w:pPr>
      <w:r>
        <w:separator/>
      </w:r>
    </w:p>
  </w:footnote>
  <w:footnote w:type="continuationSeparator" w:id="0">
    <w:p w14:paraId="01A34877" w14:textId="77777777" w:rsidR="00B926A9" w:rsidRDefault="00B926A9" w:rsidP="000F6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5D92"/>
      </v:shape>
    </w:pict>
  </w:numPicBullet>
  <w:abstractNum w:abstractNumId="0" w15:restartNumberingAfterBreak="0">
    <w:nsid w:val="4DDD5975"/>
    <w:multiLevelType w:val="multilevel"/>
    <w:tmpl w:val="4B0C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470D60"/>
    <w:multiLevelType w:val="multilevel"/>
    <w:tmpl w:val="9A4E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3C6DCA"/>
    <w:multiLevelType w:val="hybridMultilevel"/>
    <w:tmpl w:val="531268DA"/>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041855"/>
    <w:multiLevelType w:val="hybridMultilevel"/>
    <w:tmpl w:val="09C416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C4A3390"/>
    <w:multiLevelType w:val="hybridMultilevel"/>
    <w:tmpl w:val="BD9EF05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F82478"/>
    <w:multiLevelType w:val="multilevel"/>
    <w:tmpl w:val="9A4E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DB42C7"/>
    <w:multiLevelType w:val="hybridMultilevel"/>
    <w:tmpl w:val="FFA862B0"/>
    <w:lvl w:ilvl="0" w:tplc="08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701"/>
    <w:rsid w:val="00005773"/>
    <w:rsid w:val="00006DA5"/>
    <w:rsid w:val="00061F8E"/>
    <w:rsid w:val="00067133"/>
    <w:rsid w:val="000764E7"/>
    <w:rsid w:val="00082366"/>
    <w:rsid w:val="000936CB"/>
    <w:rsid w:val="000A1215"/>
    <w:rsid w:val="000B51C8"/>
    <w:rsid w:val="000C15E2"/>
    <w:rsid w:val="000E2E18"/>
    <w:rsid w:val="000E4275"/>
    <w:rsid w:val="000F649C"/>
    <w:rsid w:val="0010285E"/>
    <w:rsid w:val="00105A4D"/>
    <w:rsid w:val="001372BA"/>
    <w:rsid w:val="0015143C"/>
    <w:rsid w:val="001657EA"/>
    <w:rsid w:val="00190682"/>
    <w:rsid w:val="00191BCE"/>
    <w:rsid w:val="00195062"/>
    <w:rsid w:val="001A5A39"/>
    <w:rsid w:val="001B2AB4"/>
    <w:rsid w:val="001C2382"/>
    <w:rsid w:val="001D5B7C"/>
    <w:rsid w:val="001E22DF"/>
    <w:rsid w:val="001E2FBE"/>
    <w:rsid w:val="001E4F03"/>
    <w:rsid w:val="001F7EAF"/>
    <w:rsid w:val="002001EB"/>
    <w:rsid w:val="002157D2"/>
    <w:rsid w:val="00217191"/>
    <w:rsid w:val="002326B4"/>
    <w:rsid w:val="00243AE4"/>
    <w:rsid w:val="00251F00"/>
    <w:rsid w:val="002600BF"/>
    <w:rsid w:val="002645DB"/>
    <w:rsid w:val="00270CB0"/>
    <w:rsid w:val="0027679B"/>
    <w:rsid w:val="00277687"/>
    <w:rsid w:val="002A1D48"/>
    <w:rsid w:val="002A6681"/>
    <w:rsid w:val="002B5E9E"/>
    <w:rsid w:val="002C1B8A"/>
    <w:rsid w:val="002C2806"/>
    <w:rsid w:val="002D5693"/>
    <w:rsid w:val="002D76E5"/>
    <w:rsid w:val="002E7249"/>
    <w:rsid w:val="003011D2"/>
    <w:rsid w:val="00301AAE"/>
    <w:rsid w:val="0031736B"/>
    <w:rsid w:val="00326701"/>
    <w:rsid w:val="003519C1"/>
    <w:rsid w:val="00360484"/>
    <w:rsid w:val="00362BED"/>
    <w:rsid w:val="00365AEE"/>
    <w:rsid w:val="0037278F"/>
    <w:rsid w:val="003778A0"/>
    <w:rsid w:val="00377FDA"/>
    <w:rsid w:val="00382E1E"/>
    <w:rsid w:val="003A63A1"/>
    <w:rsid w:val="003A63E0"/>
    <w:rsid w:val="003A7CE0"/>
    <w:rsid w:val="003B1262"/>
    <w:rsid w:val="003B574A"/>
    <w:rsid w:val="003C022D"/>
    <w:rsid w:val="003C22E9"/>
    <w:rsid w:val="003C2A08"/>
    <w:rsid w:val="003D549C"/>
    <w:rsid w:val="003D79BB"/>
    <w:rsid w:val="003E58EF"/>
    <w:rsid w:val="003E620B"/>
    <w:rsid w:val="003F5C38"/>
    <w:rsid w:val="003F663F"/>
    <w:rsid w:val="00406378"/>
    <w:rsid w:val="00406DDB"/>
    <w:rsid w:val="00420B5B"/>
    <w:rsid w:val="00435B10"/>
    <w:rsid w:val="00440571"/>
    <w:rsid w:val="004407A6"/>
    <w:rsid w:val="0045359F"/>
    <w:rsid w:val="0045567D"/>
    <w:rsid w:val="0046490E"/>
    <w:rsid w:val="00470500"/>
    <w:rsid w:val="00475760"/>
    <w:rsid w:val="00480AF3"/>
    <w:rsid w:val="0048756F"/>
    <w:rsid w:val="00495278"/>
    <w:rsid w:val="004A1713"/>
    <w:rsid w:val="004C5AE5"/>
    <w:rsid w:val="004D3BC3"/>
    <w:rsid w:val="004E1764"/>
    <w:rsid w:val="004E4858"/>
    <w:rsid w:val="0051499A"/>
    <w:rsid w:val="005236E1"/>
    <w:rsid w:val="00537AC2"/>
    <w:rsid w:val="005473E9"/>
    <w:rsid w:val="0056193B"/>
    <w:rsid w:val="005811B7"/>
    <w:rsid w:val="005A713F"/>
    <w:rsid w:val="005B0698"/>
    <w:rsid w:val="005B33D7"/>
    <w:rsid w:val="005B5E22"/>
    <w:rsid w:val="005C45DC"/>
    <w:rsid w:val="005E1BF7"/>
    <w:rsid w:val="005E3B9C"/>
    <w:rsid w:val="005E574F"/>
    <w:rsid w:val="005E7B32"/>
    <w:rsid w:val="005F5749"/>
    <w:rsid w:val="00611F21"/>
    <w:rsid w:val="00614767"/>
    <w:rsid w:val="00622661"/>
    <w:rsid w:val="006265C1"/>
    <w:rsid w:val="00635FD7"/>
    <w:rsid w:val="00637F2C"/>
    <w:rsid w:val="0064141E"/>
    <w:rsid w:val="00643B8D"/>
    <w:rsid w:val="0064589E"/>
    <w:rsid w:val="00661DB7"/>
    <w:rsid w:val="00663C7F"/>
    <w:rsid w:val="0066431C"/>
    <w:rsid w:val="00674483"/>
    <w:rsid w:val="0068393C"/>
    <w:rsid w:val="0068584F"/>
    <w:rsid w:val="00686D3D"/>
    <w:rsid w:val="006A2AF4"/>
    <w:rsid w:val="006C1AE5"/>
    <w:rsid w:val="006C2968"/>
    <w:rsid w:val="006C4FA8"/>
    <w:rsid w:val="006C79DD"/>
    <w:rsid w:val="006D65E8"/>
    <w:rsid w:val="006D7E4E"/>
    <w:rsid w:val="006E5E17"/>
    <w:rsid w:val="006F0D55"/>
    <w:rsid w:val="006F1B24"/>
    <w:rsid w:val="006F5315"/>
    <w:rsid w:val="006F5860"/>
    <w:rsid w:val="006F5E33"/>
    <w:rsid w:val="00710BE5"/>
    <w:rsid w:val="00713D39"/>
    <w:rsid w:val="00726916"/>
    <w:rsid w:val="00727DB5"/>
    <w:rsid w:val="0073322A"/>
    <w:rsid w:val="007343E5"/>
    <w:rsid w:val="007351C1"/>
    <w:rsid w:val="007669BF"/>
    <w:rsid w:val="007824B4"/>
    <w:rsid w:val="00794C16"/>
    <w:rsid w:val="00795FF3"/>
    <w:rsid w:val="007A184A"/>
    <w:rsid w:val="007C170C"/>
    <w:rsid w:val="007C1BB0"/>
    <w:rsid w:val="007C6980"/>
    <w:rsid w:val="007F1AFB"/>
    <w:rsid w:val="00810456"/>
    <w:rsid w:val="00816CDB"/>
    <w:rsid w:val="00843850"/>
    <w:rsid w:val="00847D2B"/>
    <w:rsid w:val="00847E0F"/>
    <w:rsid w:val="00865757"/>
    <w:rsid w:val="00866035"/>
    <w:rsid w:val="00880D96"/>
    <w:rsid w:val="008A1CE0"/>
    <w:rsid w:val="008A468D"/>
    <w:rsid w:val="008B121A"/>
    <w:rsid w:val="008B1724"/>
    <w:rsid w:val="008B7060"/>
    <w:rsid w:val="008C438D"/>
    <w:rsid w:val="008C52C0"/>
    <w:rsid w:val="008D23B1"/>
    <w:rsid w:val="008D4DD7"/>
    <w:rsid w:val="008E2F85"/>
    <w:rsid w:val="008E592A"/>
    <w:rsid w:val="008E5B60"/>
    <w:rsid w:val="00933A8F"/>
    <w:rsid w:val="0094170F"/>
    <w:rsid w:val="00944404"/>
    <w:rsid w:val="00960FC1"/>
    <w:rsid w:val="00963304"/>
    <w:rsid w:val="0096662C"/>
    <w:rsid w:val="00981788"/>
    <w:rsid w:val="009821D2"/>
    <w:rsid w:val="009844B5"/>
    <w:rsid w:val="00986CC8"/>
    <w:rsid w:val="009A083B"/>
    <w:rsid w:val="009A0F43"/>
    <w:rsid w:val="009A7E67"/>
    <w:rsid w:val="009B43B3"/>
    <w:rsid w:val="009C667E"/>
    <w:rsid w:val="009C66CB"/>
    <w:rsid w:val="009D0E12"/>
    <w:rsid w:val="009F6D83"/>
    <w:rsid w:val="00A0035B"/>
    <w:rsid w:val="00A0532F"/>
    <w:rsid w:val="00A24FBC"/>
    <w:rsid w:val="00A2560F"/>
    <w:rsid w:val="00A310B2"/>
    <w:rsid w:val="00A80399"/>
    <w:rsid w:val="00A811C1"/>
    <w:rsid w:val="00A81E8B"/>
    <w:rsid w:val="00A83D8E"/>
    <w:rsid w:val="00A8693B"/>
    <w:rsid w:val="00AB7CFD"/>
    <w:rsid w:val="00AD0659"/>
    <w:rsid w:val="00AE08E0"/>
    <w:rsid w:val="00AE42B1"/>
    <w:rsid w:val="00AE6684"/>
    <w:rsid w:val="00AF3C4E"/>
    <w:rsid w:val="00B101F6"/>
    <w:rsid w:val="00B14AE7"/>
    <w:rsid w:val="00B1592B"/>
    <w:rsid w:val="00B16842"/>
    <w:rsid w:val="00B24540"/>
    <w:rsid w:val="00B419BE"/>
    <w:rsid w:val="00B47609"/>
    <w:rsid w:val="00B545AB"/>
    <w:rsid w:val="00B54A75"/>
    <w:rsid w:val="00B6193C"/>
    <w:rsid w:val="00B77AE1"/>
    <w:rsid w:val="00B926A9"/>
    <w:rsid w:val="00B92F49"/>
    <w:rsid w:val="00B95216"/>
    <w:rsid w:val="00BC05A0"/>
    <w:rsid w:val="00BC6CD8"/>
    <w:rsid w:val="00BD6409"/>
    <w:rsid w:val="00BE667E"/>
    <w:rsid w:val="00BF3BFE"/>
    <w:rsid w:val="00C03855"/>
    <w:rsid w:val="00C247DF"/>
    <w:rsid w:val="00C3649F"/>
    <w:rsid w:val="00C37289"/>
    <w:rsid w:val="00C4285C"/>
    <w:rsid w:val="00C62A66"/>
    <w:rsid w:val="00C70AE4"/>
    <w:rsid w:val="00C84F6B"/>
    <w:rsid w:val="00C86C0C"/>
    <w:rsid w:val="00C91F19"/>
    <w:rsid w:val="00CA33B9"/>
    <w:rsid w:val="00CA56C0"/>
    <w:rsid w:val="00CB3B08"/>
    <w:rsid w:val="00CC114C"/>
    <w:rsid w:val="00CC153F"/>
    <w:rsid w:val="00CC4BF3"/>
    <w:rsid w:val="00CC6AA9"/>
    <w:rsid w:val="00CE2225"/>
    <w:rsid w:val="00D413B8"/>
    <w:rsid w:val="00D423E0"/>
    <w:rsid w:val="00D57326"/>
    <w:rsid w:val="00D64CDC"/>
    <w:rsid w:val="00D74D4D"/>
    <w:rsid w:val="00D7575A"/>
    <w:rsid w:val="00D77E93"/>
    <w:rsid w:val="00D80B96"/>
    <w:rsid w:val="00DB076E"/>
    <w:rsid w:val="00DB2382"/>
    <w:rsid w:val="00DB31FA"/>
    <w:rsid w:val="00DC0B35"/>
    <w:rsid w:val="00DC3B91"/>
    <w:rsid w:val="00DC423A"/>
    <w:rsid w:val="00DC50E7"/>
    <w:rsid w:val="00E004EE"/>
    <w:rsid w:val="00E02D86"/>
    <w:rsid w:val="00E10423"/>
    <w:rsid w:val="00E10B02"/>
    <w:rsid w:val="00E1729C"/>
    <w:rsid w:val="00E23076"/>
    <w:rsid w:val="00E24E06"/>
    <w:rsid w:val="00E36294"/>
    <w:rsid w:val="00E616C4"/>
    <w:rsid w:val="00E62B91"/>
    <w:rsid w:val="00EB40F4"/>
    <w:rsid w:val="00EB667E"/>
    <w:rsid w:val="00EC12E1"/>
    <w:rsid w:val="00EC4463"/>
    <w:rsid w:val="00EC54B3"/>
    <w:rsid w:val="00EF41F8"/>
    <w:rsid w:val="00EF5627"/>
    <w:rsid w:val="00F03F75"/>
    <w:rsid w:val="00F15D8F"/>
    <w:rsid w:val="00F24974"/>
    <w:rsid w:val="00F44DA3"/>
    <w:rsid w:val="00F554FA"/>
    <w:rsid w:val="00F55585"/>
    <w:rsid w:val="00F65C9A"/>
    <w:rsid w:val="00F82CFB"/>
    <w:rsid w:val="00FA51A9"/>
    <w:rsid w:val="00FB1C50"/>
    <w:rsid w:val="00FB3632"/>
    <w:rsid w:val="00FB644D"/>
    <w:rsid w:val="00FC20A4"/>
    <w:rsid w:val="00FD18D9"/>
    <w:rsid w:val="00FE28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D194FE"/>
  <w15:chartTrackingRefBased/>
  <w15:docId w15:val="{01C856E4-F879-4702-BBC5-BC9E6C91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26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68D"/>
    <w:pPr>
      <w:ind w:left="720"/>
      <w:contextualSpacing/>
    </w:pPr>
  </w:style>
  <w:style w:type="paragraph" w:styleId="HTMLPreformatted">
    <w:name w:val="HTML Preformatted"/>
    <w:basedOn w:val="Normal"/>
    <w:link w:val="HTMLPreformattedChar"/>
    <w:uiPriority w:val="99"/>
    <w:semiHidden/>
    <w:unhideWhenUsed/>
    <w:rsid w:val="003F5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3F5C38"/>
    <w:rPr>
      <w:rFonts w:ascii="Courier New" w:eastAsia="Times New Roman" w:hAnsi="Courier New" w:cs="Courier New"/>
      <w:sz w:val="20"/>
      <w:szCs w:val="20"/>
    </w:rPr>
  </w:style>
  <w:style w:type="table" w:styleId="TableGrid">
    <w:name w:val="Table Grid"/>
    <w:basedOn w:val="TableNormal"/>
    <w:uiPriority w:val="39"/>
    <w:rsid w:val="00E36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64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49C"/>
    <w:rPr>
      <w:lang w:val="en-GB"/>
    </w:rPr>
  </w:style>
  <w:style w:type="paragraph" w:styleId="Footer">
    <w:name w:val="footer"/>
    <w:basedOn w:val="Normal"/>
    <w:link w:val="FooterChar"/>
    <w:uiPriority w:val="99"/>
    <w:unhideWhenUsed/>
    <w:rsid w:val="000F64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49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93102">
      <w:bodyDiv w:val="1"/>
      <w:marLeft w:val="0"/>
      <w:marRight w:val="0"/>
      <w:marTop w:val="0"/>
      <w:marBottom w:val="0"/>
      <w:divBdr>
        <w:top w:val="none" w:sz="0" w:space="0" w:color="auto"/>
        <w:left w:val="none" w:sz="0" w:space="0" w:color="auto"/>
        <w:bottom w:val="none" w:sz="0" w:space="0" w:color="auto"/>
        <w:right w:val="none" w:sz="0" w:space="0" w:color="auto"/>
      </w:divBdr>
      <w:divsChild>
        <w:div w:id="823936108">
          <w:marLeft w:val="0"/>
          <w:marRight w:val="60"/>
          <w:marTop w:val="0"/>
          <w:marBottom w:val="0"/>
          <w:divBdr>
            <w:top w:val="none" w:sz="0" w:space="0" w:color="auto"/>
            <w:left w:val="none" w:sz="0" w:space="0" w:color="auto"/>
            <w:bottom w:val="none" w:sz="0" w:space="0" w:color="auto"/>
            <w:right w:val="none" w:sz="0" w:space="0" w:color="auto"/>
          </w:divBdr>
        </w:div>
      </w:divsChild>
    </w:div>
    <w:div w:id="717584370">
      <w:bodyDiv w:val="1"/>
      <w:marLeft w:val="0"/>
      <w:marRight w:val="0"/>
      <w:marTop w:val="0"/>
      <w:marBottom w:val="0"/>
      <w:divBdr>
        <w:top w:val="none" w:sz="0" w:space="0" w:color="auto"/>
        <w:left w:val="none" w:sz="0" w:space="0" w:color="auto"/>
        <w:bottom w:val="none" w:sz="0" w:space="0" w:color="auto"/>
        <w:right w:val="none" w:sz="0" w:space="0" w:color="auto"/>
      </w:divBdr>
    </w:div>
    <w:div w:id="864366262">
      <w:bodyDiv w:val="1"/>
      <w:marLeft w:val="0"/>
      <w:marRight w:val="0"/>
      <w:marTop w:val="0"/>
      <w:marBottom w:val="0"/>
      <w:divBdr>
        <w:top w:val="none" w:sz="0" w:space="0" w:color="auto"/>
        <w:left w:val="none" w:sz="0" w:space="0" w:color="auto"/>
        <w:bottom w:val="none" w:sz="0" w:space="0" w:color="auto"/>
        <w:right w:val="none" w:sz="0" w:space="0" w:color="auto"/>
      </w:divBdr>
    </w:div>
    <w:div w:id="964382780">
      <w:bodyDiv w:val="1"/>
      <w:marLeft w:val="0"/>
      <w:marRight w:val="0"/>
      <w:marTop w:val="0"/>
      <w:marBottom w:val="0"/>
      <w:divBdr>
        <w:top w:val="none" w:sz="0" w:space="0" w:color="auto"/>
        <w:left w:val="none" w:sz="0" w:space="0" w:color="auto"/>
        <w:bottom w:val="none" w:sz="0" w:space="0" w:color="auto"/>
        <w:right w:val="none" w:sz="0" w:space="0" w:color="auto"/>
      </w:divBdr>
    </w:div>
    <w:div w:id="1059288236">
      <w:bodyDiv w:val="1"/>
      <w:marLeft w:val="0"/>
      <w:marRight w:val="0"/>
      <w:marTop w:val="0"/>
      <w:marBottom w:val="0"/>
      <w:divBdr>
        <w:top w:val="none" w:sz="0" w:space="0" w:color="auto"/>
        <w:left w:val="none" w:sz="0" w:space="0" w:color="auto"/>
        <w:bottom w:val="none" w:sz="0" w:space="0" w:color="auto"/>
        <w:right w:val="none" w:sz="0" w:space="0" w:color="auto"/>
      </w:divBdr>
    </w:div>
    <w:div w:id="1423066569">
      <w:bodyDiv w:val="1"/>
      <w:marLeft w:val="0"/>
      <w:marRight w:val="0"/>
      <w:marTop w:val="0"/>
      <w:marBottom w:val="0"/>
      <w:divBdr>
        <w:top w:val="none" w:sz="0" w:space="0" w:color="auto"/>
        <w:left w:val="none" w:sz="0" w:space="0" w:color="auto"/>
        <w:bottom w:val="none" w:sz="0" w:space="0" w:color="auto"/>
        <w:right w:val="none" w:sz="0" w:space="0" w:color="auto"/>
      </w:divBdr>
    </w:div>
    <w:div w:id="1874732076">
      <w:bodyDiv w:val="1"/>
      <w:marLeft w:val="0"/>
      <w:marRight w:val="0"/>
      <w:marTop w:val="0"/>
      <w:marBottom w:val="0"/>
      <w:divBdr>
        <w:top w:val="none" w:sz="0" w:space="0" w:color="auto"/>
        <w:left w:val="none" w:sz="0" w:space="0" w:color="auto"/>
        <w:bottom w:val="none" w:sz="0" w:space="0" w:color="auto"/>
        <w:right w:val="none" w:sz="0" w:space="0" w:color="auto"/>
      </w:divBdr>
    </w:div>
    <w:div w:id="2040233164">
      <w:bodyDiv w:val="1"/>
      <w:marLeft w:val="0"/>
      <w:marRight w:val="0"/>
      <w:marTop w:val="0"/>
      <w:marBottom w:val="0"/>
      <w:divBdr>
        <w:top w:val="none" w:sz="0" w:space="0" w:color="auto"/>
        <w:left w:val="none" w:sz="0" w:space="0" w:color="auto"/>
        <w:bottom w:val="none" w:sz="0" w:space="0" w:color="auto"/>
        <w:right w:val="none" w:sz="0" w:space="0" w:color="auto"/>
      </w:divBdr>
    </w:div>
    <w:div w:id="209623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3309</TotalTime>
  <Pages>11</Pages>
  <Words>2170</Words>
  <Characters>12373</Characters>
  <Application>Microsoft Office Word</Application>
  <DocSecurity>0</DocSecurity>
  <Lines>103</Lines>
  <Paragraphs>29</Paragraphs>
  <ScaleCrop>false</ScaleCrop>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bitzu bitzu</dc:creator>
  <cp:keywords/>
  <dc:description/>
  <cp:lastModifiedBy>bitzu bitzu</cp:lastModifiedBy>
  <cp:revision>284</cp:revision>
  <dcterms:created xsi:type="dcterms:W3CDTF">2019-11-13T20:09:00Z</dcterms:created>
  <dcterms:modified xsi:type="dcterms:W3CDTF">2019-12-29T21:39:00Z</dcterms:modified>
</cp:coreProperties>
</file>