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92992834"/>
        <w:docPartObj>
          <w:docPartGallery w:val="Cover Pages"/>
          <w:docPartUnique/>
        </w:docPartObj>
      </w:sdtPr>
      <w:sdtEndPr/>
      <w:sdtContent>
        <w:p w14:paraId="4C7B0A09" w14:textId="364DC23D" w:rsidR="00F42888" w:rsidRDefault="00F42888"/>
        <w:p w14:paraId="19265865" w14:textId="29D8324D" w:rsidR="00F42888" w:rsidRDefault="00F42888">
          <w:r>
            <w:rPr>
              <w:noProof/>
              <w:lang w:eastAsia="zh-CN"/>
            </w:rPr>
            <mc:AlternateContent>
              <mc:Choice Requires="wps">
                <w:drawing>
                  <wp:anchor distT="0" distB="0" distL="114300" distR="114300" simplePos="0" relativeHeight="251661312" behindDoc="0" locked="0" layoutInCell="1" allowOverlap="1" wp14:anchorId="660E6D4A" wp14:editId="2E550003">
                    <wp:simplePos x="0" y="0"/>
                    <wp:positionH relativeFrom="column">
                      <wp:posOffset>444500</wp:posOffset>
                    </wp:positionH>
                    <wp:positionV relativeFrom="paragraph">
                      <wp:posOffset>7167245</wp:posOffset>
                    </wp:positionV>
                    <wp:extent cx="3644900" cy="291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3644900" cy="291600"/>
                            </a:xfrm>
                            <a:prstGeom prst="rect">
                              <a:avLst/>
                            </a:prstGeom>
                            <a:noFill/>
                            <a:ln w="6350">
                              <a:noFill/>
                            </a:ln>
                          </wps:spPr>
                          <wps:txbx>
                            <w:txbxContent>
                              <w:p w14:paraId="3E5088AA" w14:textId="4FE5E553" w:rsidR="00F42888" w:rsidRPr="00F42888" w:rsidRDefault="00F42888">
                                <w:pPr>
                                  <w:rPr>
                                    <w:b/>
                                    <w:bCs/>
                                  </w:rPr>
                                </w:pPr>
                                <w:r w:rsidRPr="00F42888">
                                  <w:rPr>
                                    <w:b/>
                                    <w:bCs/>
                                  </w:rPr>
                                  <w:t xml:space="preserve">Suneth Fernando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60E6D4A" id="_x0000_t202" coordsize="21600,21600" o:spt="202" path="m,l,21600r21600,l21600,xe">
                    <v:stroke joinstyle="miter"/>
                    <v:path gradientshapeok="t" o:connecttype="rect"/>
                  </v:shapetype>
                  <v:shape id="Text Box 1" o:spid="_x0000_s1026" type="#_x0000_t202" style="position:absolute;margin-left:35pt;margin-top:564.35pt;width:287pt;height:22.9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" filled="f" stroked="f" strokeweight=".5pt">
                    <v:textbox>
                      <w:txbxContent>
                        <w:p w14:paraId="3E5088AA" w14:textId="4FE5E553" w:rsidR="00F42888" w:rsidRPr="00F42888" w:rsidRDefault="00F42888">
                          <w:pPr>
                            <w:rPr>
                              <w:b/>
                              <w:bCs/>
                            </w:rPr>
                          </w:pPr>
                          <w:r w:rsidRPr="00F42888">
                            <w:rPr>
                              <w:b/>
                              <w:bCs/>
                            </w:rPr>
                            <w:t xml:space="preserve">Suneth Fernando </w:t>
                          </w:r>
                        </w:p>
                      </w:txbxContent>
                    </v:textbox>
                  </v:shape>
                </w:pict>
              </mc:Fallback>
            </mc:AlternateContent>
          </w:r>
          <w:r>
            <w:rPr>
              <w:noProof/>
              <w:lang w:eastAsia="zh-CN"/>
            </w:rPr>
            <mc:AlternateContent>
              <mc:Choice Requires="wps">
                <w:drawing>
                  <wp:anchor distT="0" distB="0" distL="182880" distR="182880" simplePos="0" relativeHeight="251660288" behindDoc="0" locked="0" layoutInCell="1" allowOverlap="1" wp14:anchorId="623E968F" wp14:editId="7999D9BF">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3479800"/>
                    <wp:effectExtent l="0" t="0" r="5715" b="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3479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10AA67" w14:textId="2852ADD8" w:rsidR="00F42888" w:rsidRPr="00F42888" w:rsidRDefault="002F2032">
                                <w:pPr>
                                  <w:pStyle w:val="NoSpacing"/>
                                  <w:spacing w:before="40" w:after="560" w:line="216" w:lineRule="auto"/>
                                  <w:rPr>
                                    <w:color w:val="000000" w:themeColor="text1"/>
                                    <w:sz w:val="72"/>
                                    <w:szCs w:val="72"/>
                                  </w:rPr>
                                </w:pPr>
                                <w:sdt>
                                  <w:sdtPr>
                                    <w:rPr>
                                      <w:color w:val="000000" w:themeColor="tex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42888" w:rsidRPr="00F42888">
                                      <w:rPr>
                                        <w:color w:val="000000" w:themeColor="text1"/>
                                        <w:sz w:val="72"/>
                                        <w:szCs w:val="72"/>
                                      </w:rPr>
                                      <w:t>Sheanne Ojea</w:t>
                                    </w:r>
                                  </w:sdtContent>
                                </w:sdt>
                              </w:p>
                              <w:sdt>
                                <w:sdtPr>
                                  <w:rPr>
                                    <w:caps/>
                                    <w:color w:val="000000" w:themeColor="text1"/>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565E8CA" w14:textId="5C04DD27" w:rsidR="00F42888" w:rsidRPr="00F42888" w:rsidRDefault="00F42888">
                                    <w:pPr>
                                      <w:pStyle w:val="NoSpacing"/>
                                      <w:spacing w:before="40" w:after="40"/>
                                      <w:rPr>
                                        <w:caps/>
                                        <w:color w:val="000000" w:themeColor="text1"/>
                                        <w:sz w:val="28"/>
                                        <w:szCs w:val="28"/>
                                      </w:rPr>
                                    </w:pPr>
                                    <w:r w:rsidRPr="00F42888">
                                      <w:rPr>
                                        <w:caps/>
                                        <w:color w:val="000000" w:themeColor="text1"/>
                                        <w:sz w:val="28"/>
                                        <w:szCs w:val="28"/>
                                      </w:rPr>
                                      <w:t>2133151</w:t>
                                    </w:r>
                                  </w:p>
                                </w:sdtContent>
                              </w:sdt>
                              <w:sdt>
                                <w:sdtPr>
                                  <w:rPr>
                                    <w:b/>
                                    <w:bCs/>
                                    <w:caps/>
                                    <w:color w:val="000000" w:themeColor="text1"/>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1A07023" w14:textId="5FD42176" w:rsidR="00F42888" w:rsidRPr="00F42888" w:rsidRDefault="004A0BCD">
                                    <w:pPr>
                                      <w:pStyle w:val="NoSpacing"/>
                                      <w:spacing w:before="80" w:after="40"/>
                                      <w:rPr>
                                        <w:b/>
                                        <w:bCs/>
                                        <w:caps/>
                                        <w:color w:val="000000" w:themeColor="text1"/>
                                        <w:sz w:val="24"/>
                                        <w:szCs w:val="24"/>
                                      </w:rPr>
                                    </w:pPr>
                                    <w:r>
                                      <w:rPr>
                                        <w:b/>
                                        <w:bCs/>
                                        <w:caps/>
                                        <w:color w:val="000000" w:themeColor="text1"/>
                                        <w:sz w:val="24"/>
                                        <w:szCs w:val="24"/>
                                      </w:rPr>
                                      <w:t>BMSW4001 Digital skills and research methods assignment</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 w14:anchorId="623E968F" id="Text Box 131" o:spid="_x0000_s1027" type="#_x0000_t202" style="position:absolute;margin-left:0;margin-top:0;width:369pt;height:274pt;z-index:251660288;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" filled="f" stroked="f" strokeweight=".5pt">
                    <v:textbox inset="0,0,0,0">
                      <w:txbxContent>
                        <w:p w14:paraId="2710AA67" w14:textId="2852ADD8" w:rsidR="00F42888" w:rsidRPr="00F42888" w:rsidRDefault="002F2032">
                          <w:pPr>
                            <w:pStyle w:val="NoSpacing"/>
                            <w:spacing w:before="40" w:after="560" w:line="216" w:lineRule="auto"/>
                            <w:rPr>
                              <w:color w:val="000000" w:themeColor="text1"/>
                              <w:sz w:val="72"/>
                              <w:szCs w:val="72"/>
                            </w:rPr>
                          </w:pPr>
                          <w:sdt>
                            <w:sdtPr>
                              <w:rPr>
                                <w:color w:val="000000" w:themeColor="tex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42888" w:rsidRPr="00F42888">
                                <w:rPr>
                                  <w:color w:val="000000" w:themeColor="text1"/>
                                  <w:sz w:val="72"/>
                                  <w:szCs w:val="72"/>
                                </w:rPr>
                                <w:t>Sheanne Ojea</w:t>
                              </w:r>
                            </w:sdtContent>
                          </w:sdt>
                        </w:p>
                        <w:sdt>
                          <w:sdtPr>
                            <w:rPr>
                              <w:caps/>
                              <w:color w:val="000000" w:themeColor="text1"/>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565E8CA" w14:textId="5C04DD27" w:rsidR="00F42888" w:rsidRPr="00F42888" w:rsidRDefault="00F42888">
                              <w:pPr>
                                <w:pStyle w:val="NoSpacing"/>
                                <w:spacing w:before="40" w:after="40"/>
                                <w:rPr>
                                  <w:caps/>
                                  <w:color w:val="000000" w:themeColor="text1"/>
                                  <w:sz w:val="28"/>
                                  <w:szCs w:val="28"/>
                                </w:rPr>
                              </w:pPr>
                              <w:r w:rsidRPr="00F42888">
                                <w:rPr>
                                  <w:caps/>
                                  <w:color w:val="000000" w:themeColor="text1"/>
                                  <w:sz w:val="28"/>
                                  <w:szCs w:val="28"/>
                                </w:rPr>
                                <w:t>2133151</w:t>
                              </w:r>
                            </w:p>
                          </w:sdtContent>
                        </w:sdt>
                        <w:sdt>
                          <w:sdtPr>
                            <w:rPr>
                              <w:b/>
                              <w:bCs/>
                              <w:caps/>
                              <w:color w:val="000000" w:themeColor="text1"/>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1A07023" w14:textId="5FD42176" w:rsidR="00F42888" w:rsidRPr="00F42888" w:rsidRDefault="004A0BCD">
                              <w:pPr>
                                <w:pStyle w:val="NoSpacing"/>
                                <w:spacing w:before="80" w:after="40"/>
                                <w:rPr>
                                  <w:b/>
                                  <w:bCs/>
                                  <w:caps/>
                                  <w:color w:val="000000" w:themeColor="text1"/>
                                  <w:sz w:val="24"/>
                                  <w:szCs w:val="24"/>
                                </w:rPr>
                              </w:pPr>
                              <w:r>
                                <w:rPr>
                                  <w:b/>
                                  <w:bCs/>
                                  <w:caps/>
                                  <w:color w:val="000000" w:themeColor="text1"/>
                                  <w:sz w:val="24"/>
                                  <w:szCs w:val="24"/>
                                </w:rPr>
                                <w:t>BMSW4001 Digital skills and research methods assignment</w:t>
                              </w:r>
                            </w:p>
                          </w:sdtContent>
                        </w:sdt>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59264" behindDoc="0" locked="0" layoutInCell="1" allowOverlap="1" wp14:anchorId="5318595E" wp14:editId="27C2D37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5C3CE6B1" w14:textId="393A88BE" w:rsidR="00F42888" w:rsidRDefault="00F42888">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318595E" id="Rectangle 132" o:spid="_x0000_s1028"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2cPb&#13;&#10;XYQCAABmBQAADgAAAAAAAAAAAAAAAAAuAgAAZHJzL2Uyb0RvYy54bWxQSwECLQAUAAYACAAAACEA&#13;&#10;enD1Ad0AAAAJAQAADwAAAAAAAAAAAAAAAADeBAAAZHJzL2Rvd25yZXYueG1sUEsFBgAAAAAEAAQA&#13;&#10;8wAAAOgFAAAAAA==&#13;&#10;" fillcolor="#ddd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5C3CE6B1" w14:textId="393A88BE" w:rsidR="00F42888" w:rsidRDefault="00F42888">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sdtContent>
    </w:sdt>
    <w:p w14:paraId="32BCDEF1" w14:textId="2EA10B9B" w:rsidR="00F42888" w:rsidRPr="001A6AA6" w:rsidRDefault="00A62132">
      <w:pPr>
        <w:rPr>
          <w:rFonts w:ascii="Arial" w:hAnsi="Arial" w:cs="Arial"/>
          <w:sz w:val="36"/>
          <w:szCs w:val="36"/>
          <w:u w:val="single"/>
        </w:rPr>
      </w:pPr>
      <w:r w:rsidRPr="001A6AA6">
        <w:rPr>
          <w:rFonts w:ascii="Arial" w:hAnsi="Arial" w:cs="Arial"/>
          <w:sz w:val="36"/>
          <w:szCs w:val="36"/>
          <w:u w:val="single"/>
        </w:rPr>
        <w:lastRenderedPageBreak/>
        <w:t>Contents</w:t>
      </w:r>
    </w:p>
    <w:p w14:paraId="7347061B" w14:textId="06C240FC" w:rsidR="00A62132" w:rsidRPr="001A6AA6" w:rsidRDefault="00A62132">
      <w:pPr>
        <w:rPr>
          <w:rFonts w:ascii="Arial" w:hAnsi="Arial" w:cs="Arial"/>
          <w:sz w:val="36"/>
          <w:szCs w:val="36"/>
          <w:u w:val="single"/>
        </w:rPr>
      </w:pPr>
    </w:p>
    <w:p w14:paraId="6543AABC" w14:textId="787F7820" w:rsidR="00A62132" w:rsidRPr="001A6AA6" w:rsidRDefault="00A62132">
      <w:pPr>
        <w:rPr>
          <w:rFonts w:ascii="Arial" w:hAnsi="Arial" w:cs="Arial"/>
          <w:sz w:val="36"/>
          <w:szCs w:val="36"/>
        </w:rPr>
      </w:pPr>
      <w:r w:rsidRPr="001A6AA6">
        <w:rPr>
          <w:rFonts w:ascii="Arial" w:hAnsi="Arial" w:cs="Arial"/>
          <w:sz w:val="36"/>
          <w:szCs w:val="36"/>
        </w:rPr>
        <w:t xml:space="preserve">1. Introduction </w:t>
      </w:r>
    </w:p>
    <w:p w14:paraId="4D3053DE" w14:textId="1B34D2FD" w:rsidR="001A6AA6" w:rsidRDefault="00A62132">
      <w:pPr>
        <w:rPr>
          <w:rFonts w:ascii="Arial" w:hAnsi="Arial" w:cs="Arial"/>
          <w:sz w:val="36"/>
          <w:szCs w:val="36"/>
        </w:rPr>
      </w:pPr>
      <w:r w:rsidRPr="001A6AA6">
        <w:rPr>
          <w:rFonts w:ascii="Arial" w:hAnsi="Arial" w:cs="Arial"/>
          <w:sz w:val="36"/>
          <w:szCs w:val="36"/>
        </w:rPr>
        <w:t>2. Analysis.</w:t>
      </w:r>
    </w:p>
    <w:p w14:paraId="0B3DFC65" w14:textId="4B9C26CC" w:rsidR="00CA7222" w:rsidRPr="001A6AA6" w:rsidRDefault="00CA7222" w:rsidP="00CA7222">
      <w:pPr>
        <w:rPr>
          <w:rFonts w:ascii="Arial" w:hAnsi="Arial" w:cs="Arial"/>
          <w:sz w:val="36"/>
          <w:szCs w:val="36"/>
        </w:rPr>
      </w:pPr>
      <w:r w:rsidRPr="001A6AA6">
        <w:rPr>
          <w:rFonts w:ascii="Arial" w:hAnsi="Arial" w:cs="Arial"/>
          <w:sz w:val="36"/>
          <w:szCs w:val="36"/>
        </w:rPr>
        <w:t xml:space="preserve">2.1 </w:t>
      </w:r>
      <w:r>
        <w:rPr>
          <w:rFonts w:ascii="Arial" w:hAnsi="Arial" w:cs="Arial"/>
          <w:sz w:val="36"/>
          <w:szCs w:val="36"/>
        </w:rPr>
        <w:t>Secondary Data.</w:t>
      </w:r>
    </w:p>
    <w:p w14:paraId="640875CC" w14:textId="40894FAE" w:rsidR="00CA7222" w:rsidRPr="001A6AA6" w:rsidRDefault="00CA7222" w:rsidP="00CA7222">
      <w:pPr>
        <w:rPr>
          <w:rFonts w:ascii="Arial" w:hAnsi="Arial" w:cs="Arial"/>
          <w:sz w:val="36"/>
          <w:szCs w:val="36"/>
        </w:rPr>
      </w:pPr>
      <w:r w:rsidRPr="001A6AA6">
        <w:rPr>
          <w:rFonts w:ascii="Arial" w:hAnsi="Arial" w:cs="Arial"/>
          <w:sz w:val="36"/>
          <w:szCs w:val="36"/>
        </w:rPr>
        <w:t xml:space="preserve">2.2 </w:t>
      </w:r>
      <w:r>
        <w:rPr>
          <w:rFonts w:ascii="Arial" w:hAnsi="Arial" w:cs="Arial"/>
          <w:sz w:val="36"/>
          <w:szCs w:val="36"/>
        </w:rPr>
        <w:t>Primary Data.</w:t>
      </w:r>
    </w:p>
    <w:p w14:paraId="339BFB69" w14:textId="77777777" w:rsidR="00CA7222" w:rsidRPr="001A6AA6" w:rsidRDefault="00CA7222" w:rsidP="00CA7222">
      <w:pPr>
        <w:rPr>
          <w:rFonts w:ascii="Arial" w:hAnsi="Arial" w:cs="Arial"/>
          <w:sz w:val="36"/>
          <w:szCs w:val="36"/>
        </w:rPr>
      </w:pPr>
      <w:r w:rsidRPr="001A6AA6">
        <w:rPr>
          <w:rFonts w:ascii="Arial" w:hAnsi="Arial" w:cs="Arial"/>
          <w:sz w:val="36"/>
          <w:szCs w:val="36"/>
        </w:rPr>
        <w:t>3. Conclusion.</w:t>
      </w:r>
    </w:p>
    <w:p w14:paraId="0208BEFE" w14:textId="77777777" w:rsidR="00CA7222" w:rsidRPr="001A6AA6" w:rsidRDefault="00CA7222" w:rsidP="00CA7222">
      <w:pPr>
        <w:rPr>
          <w:rFonts w:ascii="Arial" w:hAnsi="Arial" w:cs="Arial"/>
          <w:sz w:val="36"/>
          <w:szCs w:val="36"/>
        </w:rPr>
      </w:pPr>
      <w:r w:rsidRPr="001A6AA6">
        <w:rPr>
          <w:rFonts w:ascii="Arial" w:hAnsi="Arial" w:cs="Arial"/>
          <w:sz w:val="36"/>
          <w:szCs w:val="36"/>
        </w:rPr>
        <w:t>4. References.</w:t>
      </w:r>
    </w:p>
    <w:p w14:paraId="548EF446" w14:textId="77777777" w:rsidR="00CA7222" w:rsidRDefault="00CA7222">
      <w:pPr>
        <w:rPr>
          <w:rFonts w:ascii="Arial" w:hAnsi="Arial" w:cs="Arial"/>
          <w:sz w:val="36"/>
          <w:szCs w:val="36"/>
        </w:rPr>
      </w:pPr>
    </w:p>
    <w:p w14:paraId="20EA7AF3" w14:textId="5E7B6EA1" w:rsidR="00CA7222" w:rsidRDefault="001A6AA6">
      <w:pPr>
        <w:rPr>
          <w:rFonts w:ascii="Arial" w:hAnsi="Arial" w:cs="Arial"/>
          <w:sz w:val="36"/>
          <w:szCs w:val="36"/>
        </w:rPr>
      </w:pPr>
      <w:r>
        <w:rPr>
          <w:rFonts w:ascii="Arial" w:hAnsi="Arial" w:cs="Arial"/>
          <w:sz w:val="36"/>
          <w:szCs w:val="36"/>
        </w:rPr>
        <w:br w:type="page"/>
      </w:r>
    </w:p>
    <w:p w14:paraId="0B642A66" w14:textId="0665979C" w:rsidR="001A6AA6" w:rsidRDefault="001A6AA6">
      <w:pPr>
        <w:rPr>
          <w:rFonts w:ascii="Arial" w:hAnsi="Arial" w:cs="Arial"/>
          <w:sz w:val="22"/>
          <w:szCs w:val="22"/>
          <w:u w:val="single"/>
        </w:rPr>
      </w:pPr>
      <w:r w:rsidRPr="001A6AA6">
        <w:rPr>
          <w:rFonts w:ascii="Arial" w:hAnsi="Arial" w:cs="Arial"/>
          <w:sz w:val="22"/>
          <w:szCs w:val="22"/>
          <w:u w:val="single"/>
        </w:rPr>
        <w:lastRenderedPageBreak/>
        <w:t>1. Introduction</w:t>
      </w:r>
      <w:r w:rsidR="000464D5">
        <w:rPr>
          <w:rFonts w:ascii="Arial" w:hAnsi="Arial" w:cs="Arial"/>
          <w:sz w:val="22"/>
          <w:szCs w:val="22"/>
          <w:u w:val="single"/>
        </w:rPr>
        <w:t>.</w:t>
      </w:r>
    </w:p>
    <w:p w14:paraId="3A06732F" w14:textId="247DA1F3" w:rsidR="001A6AA6" w:rsidRPr="00227F76" w:rsidRDefault="001A6AA6">
      <w:pPr>
        <w:rPr>
          <w:rFonts w:ascii="Arial" w:hAnsi="Arial" w:cs="Arial"/>
          <w:sz w:val="22"/>
          <w:szCs w:val="22"/>
        </w:rPr>
      </w:pPr>
    </w:p>
    <w:p w14:paraId="02BAB2E2" w14:textId="5141A570" w:rsidR="001A6AA6" w:rsidRDefault="001A6AA6">
      <w:pPr>
        <w:rPr>
          <w:rFonts w:ascii="Arial" w:hAnsi="Arial" w:cs="Arial"/>
          <w:sz w:val="22"/>
          <w:szCs w:val="22"/>
        </w:rPr>
      </w:pPr>
      <w:r w:rsidRPr="00227F76">
        <w:rPr>
          <w:rFonts w:ascii="Arial" w:hAnsi="Arial" w:cs="Arial"/>
          <w:sz w:val="22"/>
          <w:szCs w:val="22"/>
        </w:rPr>
        <w:t>My report will be highlighting the</w:t>
      </w:r>
      <w:r w:rsidR="00227F76" w:rsidRPr="00227F76">
        <w:rPr>
          <w:rFonts w:ascii="Arial" w:hAnsi="Arial" w:cs="Arial"/>
          <w:sz w:val="22"/>
          <w:szCs w:val="22"/>
        </w:rPr>
        <w:t xml:space="preserve"> positive and negative</w:t>
      </w:r>
      <w:r w:rsidRPr="00227F76">
        <w:rPr>
          <w:rFonts w:ascii="Arial" w:hAnsi="Arial" w:cs="Arial"/>
          <w:sz w:val="22"/>
          <w:szCs w:val="22"/>
        </w:rPr>
        <w:t xml:space="preserve"> impact of </w:t>
      </w:r>
      <w:r w:rsidR="00227F76" w:rsidRPr="00227F76">
        <w:rPr>
          <w:rFonts w:ascii="Arial" w:hAnsi="Arial" w:cs="Arial"/>
          <w:sz w:val="22"/>
          <w:szCs w:val="22"/>
        </w:rPr>
        <w:t xml:space="preserve">Virtual learning environment (VLE) – Moddle on my fellow students at the University of Wales Trinity Saint David London Campus. </w:t>
      </w:r>
      <w:r w:rsidR="00227F76">
        <w:rPr>
          <w:rFonts w:ascii="Arial" w:hAnsi="Arial" w:cs="Arial"/>
          <w:sz w:val="22"/>
          <w:szCs w:val="22"/>
        </w:rPr>
        <w:t>Moddle is a platform used by the university to aid their students in access</w:t>
      </w:r>
      <w:r w:rsidR="00CA7222">
        <w:rPr>
          <w:rFonts w:ascii="Arial" w:hAnsi="Arial" w:cs="Arial"/>
          <w:sz w:val="22"/>
          <w:szCs w:val="22"/>
        </w:rPr>
        <w:t>ing</w:t>
      </w:r>
      <w:r w:rsidR="00227F76">
        <w:rPr>
          <w:rFonts w:ascii="Arial" w:hAnsi="Arial" w:cs="Arial"/>
          <w:sz w:val="22"/>
          <w:szCs w:val="22"/>
        </w:rPr>
        <w:t xml:space="preserve"> course material</w:t>
      </w:r>
      <w:r w:rsidR="00CA7222">
        <w:rPr>
          <w:rFonts w:ascii="Arial" w:hAnsi="Arial" w:cs="Arial"/>
          <w:sz w:val="22"/>
          <w:szCs w:val="22"/>
        </w:rPr>
        <w:t xml:space="preserve">, the virtual library, and other aspects </w:t>
      </w:r>
      <w:r w:rsidR="00227F76">
        <w:rPr>
          <w:rFonts w:ascii="Arial" w:hAnsi="Arial" w:cs="Arial"/>
          <w:sz w:val="22"/>
          <w:szCs w:val="22"/>
        </w:rPr>
        <w:t>outside of the university campus and learning hours. My report will be based on research methods to find a conclusive answer to whether Moodle has been successful in being a</w:t>
      </w:r>
      <w:r w:rsidR="00E02E6C">
        <w:rPr>
          <w:rFonts w:ascii="Arial" w:hAnsi="Arial" w:cs="Arial"/>
          <w:sz w:val="22"/>
          <w:szCs w:val="22"/>
        </w:rPr>
        <w:t xml:space="preserve">n effective virtual learning environment </w:t>
      </w:r>
      <w:r w:rsidR="00B5173A">
        <w:rPr>
          <w:rFonts w:ascii="Arial" w:hAnsi="Arial" w:cs="Arial"/>
          <w:sz w:val="22"/>
          <w:szCs w:val="22"/>
        </w:rPr>
        <w:t>despite components and influence from environmental issues and modern technology aspects</w:t>
      </w:r>
      <w:r w:rsidR="00CA7222">
        <w:rPr>
          <w:rFonts w:ascii="Arial" w:hAnsi="Arial" w:cs="Arial"/>
          <w:sz w:val="22"/>
          <w:szCs w:val="22"/>
        </w:rPr>
        <w:t xml:space="preserve"> based on opinions from fellow students in the form of Primary research data and my individual learning experience using the platform as secondary data. </w:t>
      </w:r>
    </w:p>
    <w:p w14:paraId="5E749DCA" w14:textId="3AD641FF" w:rsidR="00CA7222" w:rsidRDefault="00CA7222">
      <w:pPr>
        <w:rPr>
          <w:rFonts w:ascii="Arial" w:hAnsi="Arial" w:cs="Arial"/>
          <w:sz w:val="22"/>
          <w:szCs w:val="22"/>
        </w:rPr>
      </w:pPr>
    </w:p>
    <w:p w14:paraId="48AEB7E4" w14:textId="1D415562" w:rsidR="00CA7222" w:rsidRPr="00CA7222" w:rsidRDefault="00CA7222">
      <w:pPr>
        <w:rPr>
          <w:rFonts w:ascii="Arial" w:hAnsi="Arial" w:cs="Arial"/>
          <w:sz w:val="22"/>
          <w:szCs w:val="22"/>
          <w:u w:val="single"/>
        </w:rPr>
      </w:pPr>
      <w:r w:rsidRPr="00CA7222">
        <w:rPr>
          <w:rFonts w:ascii="Arial" w:hAnsi="Arial" w:cs="Arial"/>
          <w:sz w:val="22"/>
          <w:szCs w:val="22"/>
          <w:u w:val="single"/>
        </w:rPr>
        <w:t xml:space="preserve">2. Analysis. </w:t>
      </w:r>
    </w:p>
    <w:p w14:paraId="6E755B61" w14:textId="273F7CB8" w:rsidR="00CA7222" w:rsidRPr="00CA7222" w:rsidRDefault="00CA7222">
      <w:pPr>
        <w:rPr>
          <w:rFonts w:ascii="Arial" w:hAnsi="Arial" w:cs="Arial"/>
          <w:sz w:val="22"/>
          <w:szCs w:val="22"/>
          <w:u w:val="single"/>
        </w:rPr>
      </w:pPr>
    </w:p>
    <w:p w14:paraId="49A068A6" w14:textId="6C454AE3" w:rsidR="00CA7222" w:rsidRDefault="00CA7222">
      <w:pPr>
        <w:rPr>
          <w:rFonts w:ascii="Arial" w:hAnsi="Arial" w:cs="Arial"/>
          <w:sz w:val="22"/>
          <w:szCs w:val="22"/>
          <w:u w:val="single"/>
        </w:rPr>
      </w:pPr>
      <w:r w:rsidRPr="00CA7222">
        <w:rPr>
          <w:rFonts w:ascii="Arial" w:hAnsi="Arial" w:cs="Arial"/>
          <w:sz w:val="22"/>
          <w:szCs w:val="22"/>
          <w:u w:val="single"/>
        </w:rPr>
        <w:t>2.1 Secondary Data.</w:t>
      </w:r>
    </w:p>
    <w:p w14:paraId="3956CC4B" w14:textId="51E82D64" w:rsidR="00CA7222" w:rsidRDefault="00CA7222">
      <w:pPr>
        <w:rPr>
          <w:rFonts w:ascii="Arial" w:hAnsi="Arial" w:cs="Arial"/>
          <w:sz w:val="22"/>
          <w:szCs w:val="22"/>
          <w:u w:val="single"/>
        </w:rPr>
      </w:pPr>
    </w:p>
    <w:p w14:paraId="53222E7E" w14:textId="4F2F839F" w:rsidR="00CA7222" w:rsidRDefault="00294FDA">
      <w:pPr>
        <w:rPr>
          <w:rFonts w:ascii="Arial" w:hAnsi="Arial" w:cs="Arial"/>
          <w:sz w:val="22"/>
          <w:szCs w:val="22"/>
        </w:rPr>
      </w:pPr>
      <w:r>
        <w:rPr>
          <w:rFonts w:ascii="Arial" w:hAnsi="Arial" w:cs="Arial"/>
          <w:sz w:val="22"/>
          <w:szCs w:val="22"/>
        </w:rPr>
        <w:t xml:space="preserve">Virtual Learning Environments (VLE) have become a massive tool in aiding in the educational field not only for students </w:t>
      </w:r>
      <w:r w:rsidR="00047CAA">
        <w:rPr>
          <w:rFonts w:ascii="Arial" w:hAnsi="Arial" w:cs="Arial"/>
          <w:sz w:val="22"/>
          <w:szCs w:val="22"/>
        </w:rPr>
        <w:t xml:space="preserve">but also lecturers and teachers. They enable resources and activities based around the course structure to be accessible to the educational community 24/7 and even outside term dates. </w:t>
      </w:r>
      <w:r w:rsidR="00FA65EB">
        <w:rPr>
          <w:rFonts w:ascii="Arial" w:hAnsi="Arial" w:cs="Arial"/>
          <w:sz w:val="22"/>
          <w:szCs w:val="22"/>
        </w:rPr>
        <w:t>There are</w:t>
      </w:r>
      <w:r w:rsidR="000B6109">
        <w:rPr>
          <w:rFonts w:ascii="Arial" w:hAnsi="Arial" w:cs="Arial"/>
          <w:sz w:val="22"/>
          <w:szCs w:val="22"/>
        </w:rPr>
        <w:t xml:space="preserve"> </w:t>
      </w:r>
      <w:r w:rsidR="00FA65EB">
        <w:rPr>
          <w:rFonts w:ascii="Arial" w:hAnsi="Arial" w:cs="Arial"/>
          <w:sz w:val="22"/>
          <w:szCs w:val="22"/>
        </w:rPr>
        <w:t>many</w:t>
      </w:r>
      <w:r w:rsidR="000B6109">
        <w:rPr>
          <w:rFonts w:ascii="Arial" w:hAnsi="Arial" w:cs="Arial"/>
          <w:sz w:val="22"/>
          <w:szCs w:val="22"/>
        </w:rPr>
        <w:t xml:space="preserve"> components that are available on the platform </w:t>
      </w:r>
      <w:r w:rsidR="0097542A">
        <w:rPr>
          <w:rFonts w:ascii="Arial" w:hAnsi="Arial" w:cs="Arial"/>
          <w:sz w:val="22"/>
          <w:szCs w:val="22"/>
        </w:rPr>
        <w:t xml:space="preserve">to enable the learning experience to be strictly virtual such as real time communication through live video chats via Microsoft teams or engagement and administration tabs that track progress such as attendance and punctuality. </w:t>
      </w:r>
    </w:p>
    <w:p w14:paraId="6CD9413A" w14:textId="65A83F6F" w:rsidR="004E2D02" w:rsidRDefault="004E2D02">
      <w:pPr>
        <w:rPr>
          <w:rFonts w:ascii="Arial" w:hAnsi="Arial" w:cs="Arial"/>
          <w:sz w:val="22"/>
          <w:szCs w:val="22"/>
        </w:rPr>
      </w:pPr>
    </w:p>
    <w:p w14:paraId="02967EC9" w14:textId="6E03D36C" w:rsidR="004E2D02" w:rsidRDefault="004E2D02">
      <w:pPr>
        <w:rPr>
          <w:rFonts w:ascii="Arial" w:hAnsi="Arial" w:cs="Arial"/>
          <w:sz w:val="22"/>
          <w:szCs w:val="22"/>
        </w:rPr>
      </w:pPr>
      <w:r>
        <w:rPr>
          <w:rFonts w:ascii="Arial" w:hAnsi="Arial" w:cs="Arial"/>
          <w:sz w:val="22"/>
          <w:szCs w:val="22"/>
        </w:rPr>
        <w:t xml:space="preserve">These components are only a few aspects that enable some critiques to believe VLE’s offer “opportunities to stretch imaginations of teachers and students alike” (fireflylearning.com 2022) In a positive aspect because it opens the communication fields that usually would not occur in social spaces such classrooms as many lectures are too large to enable all students to actively participate or some students may not have the confidence to speak in front of large crowds. Through discussion threads, students can discuss course material and receive the support they require fairly </w:t>
      </w:r>
      <w:r w:rsidR="00354ED7">
        <w:rPr>
          <w:rFonts w:ascii="Arial" w:hAnsi="Arial" w:cs="Arial"/>
          <w:sz w:val="22"/>
          <w:szCs w:val="22"/>
        </w:rPr>
        <w:t xml:space="preserve">as teachers can take their time to read through the questions without the constant pressure of lecture timetabling and scheduling. </w:t>
      </w:r>
      <w:r w:rsidR="00CD6F6F">
        <w:rPr>
          <w:rFonts w:ascii="Arial" w:hAnsi="Arial" w:cs="Arial"/>
          <w:sz w:val="22"/>
          <w:szCs w:val="22"/>
        </w:rPr>
        <w:t xml:space="preserve">In a recent article published by Nick Viland, the Columbia County school used VLE’s in a new way to enhance their use of technology skills within the educational institution, they had planned 2 half days of virtual learning for all students and teachers on campus to take grasp what they believe may be the adapted learning method </w:t>
      </w:r>
      <w:r w:rsidR="00E60E17">
        <w:rPr>
          <w:rFonts w:ascii="Arial" w:hAnsi="Arial" w:cs="Arial"/>
          <w:sz w:val="22"/>
          <w:szCs w:val="22"/>
        </w:rPr>
        <w:t>soon</w:t>
      </w:r>
      <w:r w:rsidR="00CD6F6F">
        <w:rPr>
          <w:rFonts w:ascii="Arial" w:hAnsi="Arial" w:cs="Arial"/>
          <w:sz w:val="22"/>
          <w:szCs w:val="22"/>
        </w:rPr>
        <w:t>.</w:t>
      </w:r>
      <w:r w:rsidR="00E60E17">
        <w:rPr>
          <w:rFonts w:ascii="Arial" w:hAnsi="Arial" w:cs="Arial"/>
          <w:sz w:val="22"/>
          <w:szCs w:val="22"/>
        </w:rPr>
        <w:t xml:space="preserve"> Michele Sherman, who is the superintendent of the County school mentioned adapting VLE’s into educational institutions are fundamental in continuing an efficient working environment when face to face learning cannot occur. </w:t>
      </w:r>
    </w:p>
    <w:p w14:paraId="042D3BAE" w14:textId="56572700" w:rsidR="00E60E17" w:rsidRDefault="00E60E17">
      <w:pPr>
        <w:rPr>
          <w:rFonts w:ascii="Arial" w:hAnsi="Arial" w:cs="Arial"/>
          <w:sz w:val="22"/>
          <w:szCs w:val="22"/>
        </w:rPr>
      </w:pPr>
    </w:p>
    <w:p w14:paraId="45C8AC6E" w14:textId="1EDC911E" w:rsidR="00735CC8" w:rsidRDefault="00E60E17">
      <w:pPr>
        <w:rPr>
          <w:rFonts w:ascii="Arial" w:hAnsi="Arial" w:cs="Arial"/>
          <w:sz w:val="22"/>
          <w:szCs w:val="22"/>
        </w:rPr>
      </w:pPr>
      <w:r>
        <w:rPr>
          <w:rFonts w:ascii="Arial" w:hAnsi="Arial" w:cs="Arial"/>
          <w:sz w:val="22"/>
          <w:szCs w:val="22"/>
        </w:rPr>
        <w:t>This can be agreed as a positive opinion that has occurred at the University of Wales where the VLE platform Moodle has become useful. In the recent months between June and October th</w:t>
      </w:r>
      <w:r w:rsidR="00BE26C1">
        <w:rPr>
          <w:rFonts w:ascii="Arial" w:hAnsi="Arial" w:cs="Arial"/>
          <w:sz w:val="22"/>
          <w:szCs w:val="22"/>
        </w:rPr>
        <w:t xml:space="preserve">ere </w:t>
      </w:r>
      <w:r>
        <w:rPr>
          <w:rFonts w:ascii="Arial" w:hAnsi="Arial" w:cs="Arial"/>
          <w:sz w:val="22"/>
          <w:szCs w:val="22"/>
        </w:rPr>
        <w:t>has been several environmental issues that have occurred in London that have made face to face learning unsafe and inadequate (Tube Strikes and Extreme heatwave temperatures)</w:t>
      </w:r>
      <w:r w:rsidR="005D5FB7">
        <w:rPr>
          <w:rFonts w:ascii="Arial" w:hAnsi="Arial" w:cs="Arial"/>
          <w:sz w:val="22"/>
          <w:szCs w:val="22"/>
        </w:rPr>
        <w:t xml:space="preserve">, with the presence of Moodle students were able to still able to attend lectures and sessions through video chat and access presentation slides </w:t>
      </w:r>
      <w:r w:rsidR="00481BA3">
        <w:rPr>
          <w:rFonts w:ascii="Arial" w:hAnsi="Arial" w:cs="Arial"/>
          <w:sz w:val="22"/>
          <w:szCs w:val="22"/>
        </w:rPr>
        <w:t>uploaded by the lecturer. However, with this situation present, it presented a few anomalies in relying on VLE’s as a main form of teaching for some students who had no access to computers or Wi-Fi at home</w:t>
      </w:r>
      <w:r w:rsidR="00BE26C1">
        <w:rPr>
          <w:rFonts w:ascii="Arial" w:hAnsi="Arial" w:cs="Arial"/>
          <w:sz w:val="22"/>
          <w:szCs w:val="22"/>
        </w:rPr>
        <w:t xml:space="preserve"> with complaints from Student services and Student Unions that</w:t>
      </w:r>
      <w:r w:rsidR="00DF193C">
        <w:rPr>
          <w:rFonts w:ascii="Arial" w:hAnsi="Arial" w:cs="Arial"/>
          <w:sz w:val="22"/>
          <w:szCs w:val="22"/>
        </w:rPr>
        <w:t xml:space="preserve"> VLE’s do not aid in </w:t>
      </w:r>
      <w:r w:rsidR="003D41F7">
        <w:rPr>
          <w:rFonts w:ascii="Arial" w:hAnsi="Arial" w:cs="Arial"/>
          <w:sz w:val="22"/>
          <w:szCs w:val="22"/>
        </w:rPr>
        <w:t>students’</w:t>
      </w:r>
      <w:r w:rsidR="00DF193C">
        <w:rPr>
          <w:rFonts w:ascii="Arial" w:hAnsi="Arial" w:cs="Arial"/>
          <w:sz w:val="22"/>
          <w:szCs w:val="22"/>
        </w:rPr>
        <w:t xml:space="preserve"> </w:t>
      </w:r>
      <w:r w:rsidR="00624309">
        <w:rPr>
          <w:rFonts w:ascii="Arial" w:hAnsi="Arial" w:cs="Arial"/>
          <w:sz w:val="22"/>
          <w:szCs w:val="22"/>
        </w:rPr>
        <w:t xml:space="preserve">attentiveness to lessons which greatly impact their attendance and punctuality negatively. </w:t>
      </w:r>
      <w:r w:rsidR="004A0BCD">
        <w:rPr>
          <w:rFonts w:ascii="Arial" w:hAnsi="Arial" w:cs="Arial"/>
          <w:sz w:val="22"/>
          <w:szCs w:val="22"/>
        </w:rPr>
        <w:t>To conclude there is a balance between the positive negative and aspects of Moodle being used based on experts and critiques opinions, however the most important notion is whether the platform affects its students positivel</w:t>
      </w:r>
      <w:r w:rsidR="002B2ABA">
        <w:rPr>
          <w:rFonts w:ascii="Arial" w:hAnsi="Arial" w:cs="Arial"/>
          <w:sz w:val="22"/>
          <w:szCs w:val="22"/>
        </w:rPr>
        <w:t xml:space="preserve">y and their feedback. </w:t>
      </w:r>
    </w:p>
    <w:p w14:paraId="429857C3" w14:textId="68D8C7E9" w:rsidR="00A62132" w:rsidRDefault="00A62132">
      <w:pPr>
        <w:rPr>
          <w:rFonts w:ascii="Arial" w:hAnsi="Arial" w:cs="Arial"/>
          <w:sz w:val="22"/>
          <w:szCs w:val="22"/>
        </w:rPr>
      </w:pPr>
    </w:p>
    <w:p w14:paraId="5F7A1E3E" w14:textId="6AE7203D" w:rsidR="002B2ABA" w:rsidRPr="002B2ABA" w:rsidRDefault="002B2ABA">
      <w:pPr>
        <w:rPr>
          <w:rFonts w:ascii="Arial" w:hAnsi="Arial" w:cs="Arial"/>
          <w:sz w:val="22"/>
          <w:szCs w:val="22"/>
          <w:u w:val="single"/>
        </w:rPr>
      </w:pPr>
    </w:p>
    <w:p w14:paraId="1E607CDE" w14:textId="77777777" w:rsidR="00D6353C" w:rsidRDefault="00D6353C">
      <w:pPr>
        <w:rPr>
          <w:rFonts w:ascii="Arial" w:hAnsi="Arial" w:cs="Arial"/>
          <w:sz w:val="22"/>
          <w:szCs w:val="22"/>
          <w:u w:val="single"/>
        </w:rPr>
      </w:pPr>
    </w:p>
    <w:p w14:paraId="3FCCBDB2" w14:textId="5FA2DF83" w:rsidR="002B2ABA" w:rsidRDefault="002B2ABA">
      <w:pPr>
        <w:rPr>
          <w:rFonts w:ascii="Arial" w:hAnsi="Arial" w:cs="Arial"/>
          <w:sz w:val="22"/>
          <w:szCs w:val="22"/>
          <w:u w:val="single"/>
        </w:rPr>
      </w:pPr>
      <w:r w:rsidRPr="002B2ABA">
        <w:rPr>
          <w:rFonts w:ascii="Arial" w:hAnsi="Arial" w:cs="Arial"/>
          <w:sz w:val="22"/>
          <w:szCs w:val="22"/>
          <w:u w:val="single"/>
        </w:rPr>
        <w:lastRenderedPageBreak/>
        <w:t>2.2 Primary Data</w:t>
      </w:r>
      <w:r w:rsidR="000464D5">
        <w:rPr>
          <w:rFonts w:ascii="Arial" w:hAnsi="Arial" w:cs="Arial"/>
          <w:sz w:val="22"/>
          <w:szCs w:val="22"/>
          <w:u w:val="single"/>
        </w:rPr>
        <w:t>.</w:t>
      </w:r>
    </w:p>
    <w:p w14:paraId="6A6E686D" w14:textId="77777777" w:rsidR="00D6353C" w:rsidRDefault="00D6353C">
      <w:pPr>
        <w:rPr>
          <w:rFonts w:ascii="Arial" w:hAnsi="Arial" w:cs="Arial"/>
          <w:sz w:val="22"/>
          <w:szCs w:val="22"/>
        </w:rPr>
      </w:pPr>
    </w:p>
    <w:p w14:paraId="0CB68B85" w14:textId="76A31BCC" w:rsidR="002B2ABA" w:rsidRDefault="002B2ABA">
      <w:pPr>
        <w:rPr>
          <w:rFonts w:ascii="Arial" w:hAnsi="Arial" w:cs="Arial"/>
          <w:sz w:val="22"/>
          <w:szCs w:val="22"/>
        </w:rPr>
      </w:pPr>
      <w:r>
        <w:rPr>
          <w:rFonts w:ascii="Arial" w:hAnsi="Arial" w:cs="Arial"/>
          <w:sz w:val="22"/>
          <w:szCs w:val="22"/>
        </w:rPr>
        <w:t xml:space="preserve">With the aid of Primary Data tools, we will be able to analyse how Moodle has affected the students at University of Wales. Primary data is based on research collected </w:t>
      </w:r>
      <w:r w:rsidR="005B07EA">
        <w:rPr>
          <w:rFonts w:ascii="Arial" w:hAnsi="Arial" w:cs="Arial"/>
          <w:sz w:val="22"/>
          <w:szCs w:val="22"/>
        </w:rPr>
        <w:t xml:space="preserve">by the researcher </w:t>
      </w:r>
      <w:r w:rsidR="009C5753">
        <w:rPr>
          <w:rFonts w:ascii="Arial" w:hAnsi="Arial" w:cs="Arial"/>
          <w:sz w:val="22"/>
          <w:szCs w:val="22"/>
        </w:rPr>
        <w:t>themselves;</w:t>
      </w:r>
      <w:r w:rsidR="005B07EA">
        <w:rPr>
          <w:rFonts w:ascii="Arial" w:hAnsi="Arial" w:cs="Arial"/>
          <w:sz w:val="22"/>
          <w:szCs w:val="22"/>
        </w:rPr>
        <w:t xml:space="preserve"> these can be done through questionnaires, </w:t>
      </w:r>
      <w:r w:rsidR="009C5753">
        <w:rPr>
          <w:rFonts w:ascii="Arial" w:hAnsi="Arial" w:cs="Arial"/>
          <w:sz w:val="22"/>
          <w:szCs w:val="22"/>
        </w:rPr>
        <w:t>surveys,</w:t>
      </w:r>
      <w:r w:rsidR="005B07EA">
        <w:rPr>
          <w:rFonts w:ascii="Arial" w:hAnsi="Arial" w:cs="Arial"/>
          <w:sz w:val="22"/>
          <w:szCs w:val="22"/>
        </w:rPr>
        <w:t xml:space="preserve"> and observations. </w:t>
      </w:r>
      <w:r w:rsidR="00391080">
        <w:rPr>
          <w:rFonts w:ascii="Arial" w:hAnsi="Arial" w:cs="Arial"/>
          <w:sz w:val="22"/>
          <w:szCs w:val="22"/>
        </w:rPr>
        <w:t>To</w:t>
      </w:r>
      <w:r w:rsidR="009C5753">
        <w:rPr>
          <w:rFonts w:ascii="Arial" w:hAnsi="Arial" w:cs="Arial"/>
          <w:sz w:val="22"/>
          <w:szCs w:val="22"/>
        </w:rPr>
        <w:t xml:space="preserve"> collect the data, I conducted a series of surveys amongst my fellow students during my lectures to find out how our virtual learning environment Moodle impacted their studies. </w:t>
      </w:r>
      <w:r w:rsidR="00391080">
        <w:rPr>
          <w:rFonts w:ascii="Arial" w:hAnsi="Arial" w:cs="Arial"/>
          <w:sz w:val="22"/>
          <w:szCs w:val="22"/>
        </w:rPr>
        <w:t xml:space="preserve">Once the data was collected, I presented them in a table of diagrams in the form of chart. </w:t>
      </w:r>
      <w:r w:rsidR="005A5102">
        <w:rPr>
          <w:rFonts w:ascii="Arial" w:hAnsi="Arial" w:cs="Arial"/>
          <w:sz w:val="22"/>
          <w:szCs w:val="22"/>
        </w:rPr>
        <w:t xml:space="preserve">The data highlighted below was based solely on my own </w:t>
      </w:r>
      <w:r w:rsidR="00EB3EA3">
        <w:rPr>
          <w:rFonts w:ascii="Arial" w:hAnsi="Arial" w:cs="Arial"/>
          <w:sz w:val="22"/>
          <w:szCs w:val="22"/>
        </w:rPr>
        <w:t>research.</w:t>
      </w:r>
    </w:p>
    <w:p w14:paraId="19C57079" w14:textId="467880B6" w:rsidR="00EB3EA3" w:rsidRDefault="00EB3EA3">
      <w:pPr>
        <w:rPr>
          <w:rFonts w:ascii="Arial" w:hAnsi="Arial" w:cs="Arial"/>
          <w:sz w:val="22"/>
          <w:szCs w:val="22"/>
        </w:rPr>
      </w:pPr>
    </w:p>
    <w:p w14:paraId="17EEAD25" w14:textId="3B2A1535" w:rsidR="00EB3EA3" w:rsidRDefault="00347691">
      <w:pPr>
        <w:rPr>
          <w:rFonts w:ascii="Arial" w:hAnsi="Arial" w:cs="Arial"/>
          <w:sz w:val="22"/>
          <w:szCs w:val="22"/>
        </w:rPr>
      </w:pPr>
      <w:r>
        <w:rPr>
          <w:rFonts w:ascii="Arial" w:hAnsi="Arial" w:cs="Arial"/>
          <w:sz w:val="22"/>
          <w:szCs w:val="22"/>
        </w:rPr>
        <w:t xml:space="preserve">My questionnaire was based on four questions that will be analysed and explained in detail below. I ensured to highlight there was no right or wrong answer in answering the questionnaire it was solely based on gathering their opinion. </w:t>
      </w:r>
    </w:p>
    <w:p w14:paraId="587C5F34" w14:textId="365D3CA3" w:rsidR="00347691" w:rsidRDefault="00347691">
      <w:pPr>
        <w:rPr>
          <w:rFonts w:ascii="Arial" w:hAnsi="Arial" w:cs="Arial"/>
          <w:sz w:val="22"/>
          <w:szCs w:val="22"/>
        </w:rPr>
      </w:pPr>
    </w:p>
    <w:p w14:paraId="16D7D4C5" w14:textId="4E4BB6B5" w:rsidR="00347691" w:rsidRDefault="00347691" w:rsidP="00347691">
      <w:pPr>
        <w:tabs>
          <w:tab w:val="left" w:pos="7434"/>
        </w:tabs>
        <w:rPr>
          <w:rFonts w:ascii="Arial" w:hAnsi="Arial" w:cs="Arial"/>
          <w:sz w:val="22"/>
          <w:szCs w:val="22"/>
          <w:u w:val="single"/>
        </w:rPr>
      </w:pPr>
      <w:r w:rsidRPr="00347691">
        <w:rPr>
          <w:rFonts w:ascii="Arial" w:hAnsi="Arial" w:cs="Arial"/>
          <w:sz w:val="22"/>
          <w:szCs w:val="22"/>
          <w:u w:val="single"/>
        </w:rPr>
        <w:t xml:space="preserve">Do you know how to access our virtual learning environment – Moodle? </w:t>
      </w:r>
      <w:r w:rsidR="00260572">
        <w:rPr>
          <w:rFonts w:ascii="Arial" w:hAnsi="Arial" w:cs="Arial"/>
          <w:sz w:val="22"/>
          <w:szCs w:val="22"/>
          <w:u w:val="single"/>
        </w:rPr>
        <w:t>Do you find the platform easy to navigate?</w:t>
      </w:r>
    </w:p>
    <w:p w14:paraId="5E00DB6F" w14:textId="49AD1F16" w:rsidR="00260572" w:rsidRDefault="00260572" w:rsidP="00347691">
      <w:pPr>
        <w:tabs>
          <w:tab w:val="left" w:pos="7434"/>
        </w:tabs>
        <w:rPr>
          <w:rFonts w:ascii="Arial" w:hAnsi="Arial" w:cs="Arial"/>
          <w:sz w:val="22"/>
          <w:szCs w:val="22"/>
          <w:u w:val="single"/>
        </w:rPr>
      </w:pPr>
    </w:p>
    <w:p w14:paraId="2CD9616B" w14:textId="6DF8EF28" w:rsidR="00260572" w:rsidRDefault="00260572" w:rsidP="00347691">
      <w:pPr>
        <w:tabs>
          <w:tab w:val="left" w:pos="7434"/>
        </w:tabs>
        <w:rPr>
          <w:rFonts w:ascii="Arial" w:hAnsi="Arial" w:cs="Arial"/>
          <w:sz w:val="22"/>
          <w:szCs w:val="22"/>
        </w:rPr>
      </w:pPr>
      <w:r w:rsidRPr="00F7458A">
        <w:rPr>
          <w:rFonts w:ascii="Arial" w:hAnsi="Arial" w:cs="Arial"/>
          <w:sz w:val="22"/>
          <w:szCs w:val="22"/>
        </w:rPr>
        <w:t xml:space="preserve"> </w:t>
      </w:r>
      <w:r w:rsidR="00F7458A" w:rsidRPr="00F7458A">
        <w:rPr>
          <w:rFonts w:ascii="Arial" w:hAnsi="Arial" w:cs="Arial"/>
          <w:sz w:val="22"/>
          <w:szCs w:val="22"/>
        </w:rPr>
        <w:t xml:space="preserve">86.67% of students </w:t>
      </w:r>
      <w:r w:rsidR="00F7458A">
        <w:rPr>
          <w:rFonts w:ascii="Arial" w:hAnsi="Arial" w:cs="Arial"/>
          <w:sz w:val="22"/>
          <w:szCs w:val="22"/>
        </w:rPr>
        <w:t xml:space="preserve">during the questionnaire stated they did know how to access Moodle and found the platform easy to navigate. One student </w:t>
      </w:r>
      <w:r w:rsidR="009F2929">
        <w:rPr>
          <w:rFonts w:ascii="Arial" w:hAnsi="Arial" w:cs="Arial"/>
          <w:sz w:val="22"/>
          <w:szCs w:val="22"/>
        </w:rPr>
        <w:t>stated,</w:t>
      </w:r>
      <w:r w:rsidR="00F7458A">
        <w:rPr>
          <w:rFonts w:ascii="Arial" w:hAnsi="Arial" w:cs="Arial"/>
          <w:sz w:val="22"/>
          <w:szCs w:val="22"/>
        </w:rPr>
        <w:t xml:space="preserve"> </w:t>
      </w:r>
      <w:r w:rsidR="009F2929">
        <w:rPr>
          <w:rFonts w:ascii="Arial" w:hAnsi="Arial" w:cs="Arial"/>
          <w:sz w:val="22"/>
          <w:szCs w:val="22"/>
        </w:rPr>
        <w:t>“I</w:t>
      </w:r>
      <w:r w:rsidR="00F7458A">
        <w:rPr>
          <w:rFonts w:ascii="Arial" w:hAnsi="Arial" w:cs="Arial"/>
          <w:sz w:val="22"/>
          <w:szCs w:val="22"/>
        </w:rPr>
        <w:t xml:space="preserve"> downloaded the UWTSD application on phone which makes very easy to use rather than logging on, on my computer”. However, </w:t>
      </w:r>
      <w:r w:rsidR="009F2929">
        <w:rPr>
          <w:rFonts w:ascii="Arial" w:hAnsi="Arial" w:cs="Arial"/>
          <w:sz w:val="22"/>
          <w:szCs w:val="22"/>
        </w:rPr>
        <w:t>13.33% stated they had no idea how to access the VLE and didn’t know what its main purpose was. This information can highlight there is general number of students who use the VLE daily possibly during session times for course material, but a small percentage was missing out on the additional virtual benefits on the platform. Overall, one can say the platform has a positive impact on the students due to ease of accessibility</w:t>
      </w:r>
      <w:r w:rsidR="00E87E7B">
        <w:rPr>
          <w:rFonts w:ascii="Arial" w:hAnsi="Arial" w:cs="Arial"/>
          <w:sz w:val="22"/>
          <w:szCs w:val="22"/>
        </w:rPr>
        <w:t xml:space="preserve">. </w:t>
      </w:r>
    </w:p>
    <w:p w14:paraId="01FBD449" w14:textId="350BA6A6" w:rsidR="00287EAC" w:rsidRDefault="00287EAC" w:rsidP="00347691">
      <w:pPr>
        <w:tabs>
          <w:tab w:val="left" w:pos="7434"/>
        </w:tabs>
        <w:rPr>
          <w:rFonts w:ascii="Arial" w:hAnsi="Arial" w:cs="Arial"/>
          <w:sz w:val="22"/>
          <w:szCs w:val="22"/>
        </w:rPr>
      </w:pPr>
    </w:p>
    <w:p w14:paraId="1B04F5A4" w14:textId="7A5C4E00" w:rsidR="00287EAC" w:rsidRPr="00287EAC" w:rsidRDefault="00287EAC" w:rsidP="00347691">
      <w:pPr>
        <w:tabs>
          <w:tab w:val="left" w:pos="7434"/>
        </w:tabs>
        <w:rPr>
          <w:rFonts w:ascii="Arial" w:hAnsi="Arial" w:cs="Arial"/>
          <w:sz w:val="22"/>
          <w:szCs w:val="22"/>
          <w:u w:val="single"/>
        </w:rPr>
      </w:pPr>
      <w:r w:rsidRPr="00287EAC">
        <w:rPr>
          <w:rFonts w:ascii="Arial" w:hAnsi="Arial" w:cs="Arial"/>
          <w:sz w:val="22"/>
          <w:szCs w:val="22"/>
          <w:u w:val="single"/>
        </w:rPr>
        <w:t xml:space="preserve">What do you use Moodle mostly for? </w:t>
      </w:r>
    </w:p>
    <w:p w14:paraId="604FB684" w14:textId="6D19CA48" w:rsidR="00287EAC" w:rsidRPr="00287EAC" w:rsidRDefault="00287EAC" w:rsidP="00347691">
      <w:pPr>
        <w:tabs>
          <w:tab w:val="left" w:pos="7434"/>
        </w:tabs>
        <w:rPr>
          <w:rFonts w:ascii="Arial" w:hAnsi="Arial" w:cs="Arial"/>
          <w:sz w:val="22"/>
          <w:szCs w:val="22"/>
          <w:u w:val="single"/>
        </w:rPr>
      </w:pPr>
    </w:p>
    <w:p w14:paraId="11720E51" w14:textId="5613D606" w:rsidR="00287EAC" w:rsidRDefault="00287EAC" w:rsidP="00347691">
      <w:pPr>
        <w:tabs>
          <w:tab w:val="left" w:pos="7434"/>
        </w:tabs>
        <w:rPr>
          <w:rFonts w:ascii="Arial" w:hAnsi="Arial" w:cs="Arial"/>
          <w:sz w:val="22"/>
          <w:szCs w:val="22"/>
          <w:u w:val="single"/>
        </w:rPr>
      </w:pPr>
      <w:r w:rsidRPr="00287EAC">
        <w:rPr>
          <w:rFonts w:ascii="Arial" w:hAnsi="Arial" w:cs="Arial"/>
          <w:sz w:val="22"/>
          <w:szCs w:val="22"/>
          <w:u w:val="single"/>
        </w:rPr>
        <w:t>Options: Attendance and Punctuality, Course Material (Revision), Course discussions/forums, Module/Course Progression (Assignment briefs).</w:t>
      </w:r>
    </w:p>
    <w:p w14:paraId="520685E3" w14:textId="5F4B29E8" w:rsidR="00287EAC" w:rsidRDefault="00287EAC" w:rsidP="00347691">
      <w:pPr>
        <w:tabs>
          <w:tab w:val="left" w:pos="7434"/>
        </w:tabs>
        <w:rPr>
          <w:rFonts w:ascii="Arial" w:hAnsi="Arial" w:cs="Arial"/>
          <w:sz w:val="22"/>
          <w:szCs w:val="22"/>
          <w:u w:val="single"/>
        </w:rPr>
      </w:pPr>
    </w:p>
    <w:p w14:paraId="61939E51" w14:textId="10E940E3" w:rsidR="00287EAC" w:rsidRDefault="00F42E49" w:rsidP="00347691">
      <w:pPr>
        <w:tabs>
          <w:tab w:val="left" w:pos="7434"/>
        </w:tabs>
        <w:rPr>
          <w:rFonts w:ascii="Arial" w:hAnsi="Arial" w:cs="Arial"/>
          <w:sz w:val="22"/>
          <w:szCs w:val="22"/>
        </w:rPr>
      </w:pPr>
      <w:r>
        <w:rPr>
          <w:rFonts w:ascii="Arial" w:hAnsi="Arial" w:cs="Arial"/>
          <w:sz w:val="22"/>
          <w:szCs w:val="22"/>
        </w:rPr>
        <w:t xml:space="preserve">6 out of 15 students stated they used Moodle to track their attendance and punctuality solely, 3 out of 15 stated they used the VLE for accessing course material through the online library or previous slides/sessions uploaded by the lecturer; 1 out of 15 said they used Moodle to interact with other students on the campus and courses through the forums and chat discussion pages and 5 out 15 used Moodle solely for progression tracking and using the platform to access the assignment briefs and grading criteria. </w:t>
      </w:r>
    </w:p>
    <w:p w14:paraId="5F6AF025" w14:textId="248BB7AD" w:rsidR="00F42E49" w:rsidRDefault="00F42E49" w:rsidP="00347691">
      <w:pPr>
        <w:tabs>
          <w:tab w:val="left" w:pos="7434"/>
        </w:tabs>
        <w:rPr>
          <w:rFonts w:ascii="Arial" w:hAnsi="Arial" w:cs="Arial"/>
          <w:sz w:val="22"/>
          <w:szCs w:val="22"/>
        </w:rPr>
      </w:pPr>
    </w:p>
    <w:p w14:paraId="6FDB71E1" w14:textId="04497A7C" w:rsidR="00B37495" w:rsidRDefault="00F42E49" w:rsidP="00347691">
      <w:pPr>
        <w:tabs>
          <w:tab w:val="left" w:pos="7434"/>
        </w:tabs>
        <w:rPr>
          <w:rFonts w:ascii="Arial" w:hAnsi="Arial" w:cs="Arial"/>
          <w:sz w:val="22"/>
          <w:szCs w:val="22"/>
        </w:rPr>
      </w:pPr>
      <w:r>
        <w:rPr>
          <w:rFonts w:ascii="Arial" w:hAnsi="Arial" w:cs="Arial"/>
          <w:sz w:val="22"/>
          <w:szCs w:val="22"/>
        </w:rPr>
        <w:t xml:space="preserve">The platform we can see at has </w:t>
      </w:r>
      <w:r w:rsidR="00B37495">
        <w:rPr>
          <w:rFonts w:ascii="Arial" w:hAnsi="Arial" w:cs="Arial"/>
          <w:sz w:val="22"/>
          <w:szCs w:val="22"/>
        </w:rPr>
        <w:t>several</w:t>
      </w:r>
      <w:r>
        <w:rPr>
          <w:rFonts w:ascii="Arial" w:hAnsi="Arial" w:cs="Arial"/>
          <w:sz w:val="22"/>
          <w:szCs w:val="22"/>
        </w:rPr>
        <w:t xml:space="preserve"> components that are used by the students at the London campus that may not be easily accessible during </w:t>
      </w:r>
      <w:r w:rsidR="00B37495">
        <w:rPr>
          <w:rFonts w:ascii="Arial" w:hAnsi="Arial" w:cs="Arial"/>
          <w:sz w:val="22"/>
          <w:szCs w:val="22"/>
        </w:rPr>
        <w:t>face-to-face</w:t>
      </w:r>
      <w:r>
        <w:rPr>
          <w:rFonts w:ascii="Arial" w:hAnsi="Arial" w:cs="Arial"/>
          <w:sz w:val="22"/>
          <w:szCs w:val="22"/>
        </w:rPr>
        <w:t xml:space="preserve"> learning. </w:t>
      </w:r>
      <w:r w:rsidR="00B37495">
        <w:rPr>
          <w:rFonts w:ascii="Arial" w:hAnsi="Arial" w:cs="Arial"/>
          <w:sz w:val="22"/>
          <w:szCs w:val="22"/>
        </w:rPr>
        <w:t xml:space="preserve">Although this question did not highlight my fellow student’s opinion on VLE’s, it showed what the most interactive component they used when using the environment. From my personal experience based around this question I mostly used Moodle through the mobile app UWTSD HUB, and I usually accessed it for Attendance and Punctuality and Course Progression, I never found the Course material helpful as there was only one brief introduction on how to use the online library which wasn’t useful to me for any of my courses and the modules. </w:t>
      </w:r>
    </w:p>
    <w:p w14:paraId="11EC9043" w14:textId="3B670A12" w:rsidR="00E21140" w:rsidRDefault="00E21140" w:rsidP="00347691">
      <w:pPr>
        <w:tabs>
          <w:tab w:val="left" w:pos="7434"/>
        </w:tabs>
        <w:rPr>
          <w:rFonts w:ascii="Arial" w:hAnsi="Arial" w:cs="Arial"/>
          <w:sz w:val="22"/>
          <w:szCs w:val="22"/>
        </w:rPr>
      </w:pPr>
    </w:p>
    <w:p w14:paraId="7AFA2310" w14:textId="479D2ED2" w:rsidR="00E21140" w:rsidRDefault="00E21140" w:rsidP="00347691">
      <w:pPr>
        <w:tabs>
          <w:tab w:val="left" w:pos="7434"/>
        </w:tabs>
        <w:rPr>
          <w:rFonts w:ascii="Arial" w:hAnsi="Arial" w:cs="Arial"/>
          <w:sz w:val="22"/>
          <w:szCs w:val="22"/>
          <w:u w:val="single"/>
        </w:rPr>
      </w:pPr>
      <w:r w:rsidRPr="00E21140">
        <w:rPr>
          <w:rFonts w:ascii="Arial" w:hAnsi="Arial" w:cs="Arial"/>
          <w:sz w:val="22"/>
          <w:szCs w:val="22"/>
          <w:u w:val="single"/>
        </w:rPr>
        <w:t xml:space="preserve">Would you be satisfied if University of Wales solely used Moodle as the only form of learning and face to face session no longer existed? </w:t>
      </w:r>
    </w:p>
    <w:p w14:paraId="7419FD30" w14:textId="2412FE8B" w:rsidR="00E21140" w:rsidRDefault="00E21140" w:rsidP="00347691">
      <w:pPr>
        <w:tabs>
          <w:tab w:val="left" w:pos="7434"/>
        </w:tabs>
        <w:rPr>
          <w:rFonts w:ascii="Arial" w:hAnsi="Arial" w:cs="Arial"/>
          <w:sz w:val="22"/>
          <w:szCs w:val="22"/>
          <w:u w:val="single"/>
        </w:rPr>
      </w:pPr>
    </w:p>
    <w:p w14:paraId="07BBE7C0" w14:textId="17368E4B" w:rsidR="00E21140" w:rsidRDefault="00E21140" w:rsidP="00347691">
      <w:pPr>
        <w:tabs>
          <w:tab w:val="left" w:pos="7434"/>
        </w:tabs>
        <w:rPr>
          <w:rFonts w:ascii="Arial" w:hAnsi="Arial" w:cs="Arial"/>
          <w:sz w:val="22"/>
          <w:szCs w:val="22"/>
        </w:rPr>
      </w:pPr>
      <w:r>
        <w:rPr>
          <w:rFonts w:ascii="Arial" w:hAnsi="Arial" w:cs="Arial"/>
          <w:sz w:val="22"/>
          <w:szCs w:val="22"/>
        </w:rPr>
        <w:t xml:space="preserve">7 out of 15 Students said Yes and 8 out 15 Students said No. </w:t>
      </w:r>
    </w:p>
    <w:p w14:paraId="22FD8E5E" w14:textId="744B6BAF" w:rsidR="00E21140" w:rsidRDefault="00E21140" w:rsidP="00347691">
      <w:pPr>
        <w:tabs>
          <w:tab w:val="left" w:pos="7434"/>
        </w:tabs>
        <w:rPr>
          <w:rFonts w:ascii="Arial" w:hAnsi="Arial" w:cs="Arial"/>
          <w:sz w:val="22"/>
          <w:szCs w:val="22"/>
        </w:rPr>
      </w:pPr>
    </w:p>
    <w:p w14:paraId="0C6F19FB" w14:textId="45618CED" w:rsidR="00E21140" w:rsidRDefault="00B961AE" w:rsidP="00347691">
      <w:pPr>
        <w:tabs>
          <w:tab w:val="left" w:pos="7434"/>
        </w:tabs>
        <w:rPr>
          <w:rFonts w:ascii="Arial" w:hAnsi="Arial" w:cs="Arial"/>
          <w:sz w:val="22"/>
          <w:szCs w:val="22"/>
        </w:rPr>
      </w:pPr>
      <w:r>
        <w:rPr>
          <w:rFonts w:ascii="Arial" w:hAnsi="Arial" w:cs="Arial"/>
          <w:sz w:val="22"/>
          <w:szCs w:val="22"/>
        </w:rPr>
        <w:t xml:space="preserve">This question brought a mixture of opinions there were both with negative and positive connotations. </w:t>
      </w:r>
      <w:r w:rsidR="00D54A8B">
        <w:rPr>
          <w:rFonts w:ascii="Arial" w:hAnsi="Arial" w:cs="Arial"/>
          <w:sz w:val="22"/>
          <w:szCs w:val="22"/>
        </w:rPr>
        <w:t>Regarding</w:t>
      </w:r>
      <w:r>
        <w:rPr>
          <w:rFonts w:ascii="Arial" w:hAnsi="Arial" w:cs="Arial"/>
          <w:sz w:val="22"/>
          <w:szCs w:val="22"/>
        </w:rPr>
        <w:t xml:space="preserve"> the positive feedback from the 7 students, the generalised answer was they believed Moodle would be successful in delivering a virtual form of learning and </w:t>
      </w:r>
      <w:r>
        <w:rPr>
          <w:rFonts w:ascii="Arial" w:hAnsi="Arial" w:cs="Arial"/>
          <w:sz w:val="22"/>
          <w:szCs w:val="22"/>
        </w:rPr>
        <w:lastRenderedPageBreak/>
        <w:t xml:space="preserve">study at University of Wales as there is already many universities who solely use virtual learning as an option to learning, especially since many students were </w:t>
      </w:r>
      <w:r w:rsidR="00D54A8B">
        <w:rPr>
          <w:rFonts w:ascii="Arial" w:hAnsi="Arial" w:cs="Arial"/>
          <w:sz w:val="22"/>
          <w:szCs w:val="22"/>
        </w:rPr>
        <w:t>matured,</w:t>
      </w:r>
      <w:r>
        <w:rPr>
          <w:rFonts w:ascii="Arial" w:hAnsi="Arial" w:cs="Arial"/>
          <w:sz w:val="22"/>
          <w:szCs w:val="22"/>
        </w:rPr>
        <w:t xml:space="preserve"> </w:t>
      </w:r>
      <w:r w:rsidR="00D54A8B">
        <w:rPr>
          <w:rFonts w:ascii="Arial" w:hAnsi="Arial" w:cs="Arial"/>
          <w:sz w:val="22"/>
          <w:szCs w:val="22"/>
        </w:rPr>
        <w:t xml:space="preserve">they found </w:t>
      </w:r>
      <w:r>
        <w:rPr>
          <w:rFonts w:ascii="Arial" w:hAnsi="Arial" w:cs="Arial"/>
          <w:sz w:val="22"/>
          <w:szCs w:val="22"/>
        </w:rPr>
        <w:t xml:space="preserve">balancing time around attending lectures and daily life activities would be easier. </w:t>
      </w:r>
      <w:r w:rsidR="00D54A8B">
        <w:rPr>
          <w:rFonts w:ascii="Arial" w:hAnsi="Arial" w:cs="Arial"/>
          <w:sz w:val="22"/>
          <w:szCs w:val="22"/>
        </w:rPr>
        <w:t>In addition to this opinion a lot of students mentioned that University of Wales already was using Moodle as the main form of delivering education during the Covid 19 Pandemic, which stopped all forms of face-to-face learning</w:t>
      </w:r>
      <w:r w:rsidR="00C96A8C">
        <w:rPr>
          <w:rFonts w:ascii="Arial" w:hAnsi="Arial" w:cs="Arial"/>
          <w:sz w:val="22"/>
          <w:szCs w:val="22"/>
        </w:rPr>
        <w:t xml:space="preserve">, they felt because of this change there wouldn’t be any issues if the university decided to make this change permanent. </w:t>
      </w:r>
    </w:p>
    <w:p w14:paraId="51E93F4B" w14:textId="7C2E0060" w:rsidR="00C96A8C" w:rsidRDefault="00C96A8C" w:rsidP="00347691">
      <w:pPr>
        <w:tabs>
          <w:tab w:val="left" w:pos="7434"/>
        </w:tabs>
        <w:rPr>
          <w:rFonts w:ascii="Arial" w:hAnsi="Arial" w:cs="Arial"/>
          <w:sz w:val="22"/>
          <w:szCs w:val="22"/>
        </w:rPr>
      </w:pPr>
    </w:p>
    <w:p w14:paraId="0BD164CE" w14:textId="28A91F9A" w:rsidR="00C96A8C" w:rsidRDefault="00C96A8C" w:rsidP="00347691">
      <w:pPr>
        <w:tabs>
          <w:tab w:val="left" w:pos="7434"/>
        </w:tabs>
        <w:rPr>
          <w:rFonts w:ascii="Arial" w:hAnsi="Arial" w:cs="Arial"/>
          <w:sz w:val="22"/>
          <w:szCs w:val="22"/>
        </w:rPr>
      </w:pPr>
      <w:r>
        <w:rPr>
          <w:rFonts w:ascii="Arial" w:hAnsi="Arial" w:cs="Arial"/>
          <w:sz w:val="22"/>
          <w:szCs w:val="22"/>
        </w:rPr>
        <w:t xml:space="preserve">However, the negative feedback from the 9 students, brought a generalised answer that stressed on </w:t>
      </w:r>
      <w:r w:rsidR="00970AD3">
        <w:rPr>
          <w:rFonts w:ascii="Arial" w:hAnsi="Arial" w:cs="Arial"/>
          <w:sz w:val="22"/>
          <w:szCs w:val="22"/>
        </w:rPr>
        <w:t>a few</w:t>
      </w:r>
      <w:r>
        <w:rPr>
          <w:rFonts w:ascii="Arial" w:hAnsi="Arial" w:cs="Arial"/>
          <w:sz w:val="22"/>
          <w:szCs w:val="22"/>
        </w:rPr>
        <w:t xml:space="preserve"> issues that could arise such as technological </w:t>
      </w:r>
      <w:r w:rsidR="00970AD3">
        <w:rPr>
          <w:rFonts w:ascii="Arial" w:hAnsi="Arial" w:cs="Arial"/>
          <w:sz w:val="22"/>
          <w:szCs w:val="22"/>
        </w:rPr>
        <w:t xml:space="preserve">and the lack of interactive communication between a student and professional teacher. Many of these students mentioned they wouldn’t feel comfortable or be getting the best assistance from the university with just a VLE and the elimination of face-to-face lectures due to language barriers. They believed they thrived better in a learning environment where they could see their students and lecturers’ facial expressions and body language. </w:t>
      </w:r>
    </w:p>
    <w:p w14:paraId="7B2E100A" w14:textId="312A3935" w:rsidR="00D6353C" w:rsidRDefault="00D6353C" w:rsidP="00347691">
      <w:pPr>
        <w:tabs>
          <w:tab w:val="left" w:pos="7434"/>
        </w:tabs>
        <w:rPr>
          <w:rFonts w:ascii="Arial" w:hAnsi="Arial" w:cs="Arial"/>
          <w:sz w:val="22"/>
          <w:szCs w:val="22"/>
        </w:rPr>
      </w:pPr>
    </w:p>
    <w:p w14:paraId="49C503F2" w14:textId="77897EA9" w:rsidR="00D6353C" w:rsidRDefault="00D6353C" w:rsidP="00347691">
      <w:pPr>
        <w:tabs>
          <w:tab w:val="left" w:pos="7434"/>
        </w:tabs>
        <w:rPr>
          <w:rFonts w:ascii="Arial" w:hAnsi="Arial" w:cs="Arial"/>
          <w:sz w:val="22"/>
          <w:szCs w:val="22"/>
          <w:u w:val="single"/>
        </w:rPr>
      </w:pPr>
      <w:r w:rsidRPr="00D6353C">
        <w:rPr>
          <w:rFonts w:ascii="Arial" w:hAnsi="Arial" w:cs="Arial"/>
          <w:sz w:val="22"/>
          <w:szCs w:val="22"/>
          <w:u w:val="single"/>
        </w:rPr>
        <w:t xml:space="preserve">Overall, </w:t>
      </w:r>
      <w:r w:rsidR="00404CCD">
        <w:rPr>
          <w:rFonts w:ascii="Arial" w:hAnsi="Arial" w:cs="Arial"/>
          <w:sz w:val="22"/>
          <w:szCs w:val="22"/>
          <w:u w:val="single"/>
        </w:rPr>
        <w:t xml:space="preserve">has been your </w:t>
      </w:r>
      <w:r w:rsidRPr="00D6353C">
        <w:rPr>
          <w:rFonts w:ascii="Arial" w:hAnsi="Arial" w:cs="Arial"/>
          <w:sz w:val="22"/>
          <w:szCs w:val="22"/>
          <w:u w:val="single"/>
        </w:rPr>
        <w:t>experience using Moodle</w:t>
      </w:r>
      <w:r w:rsidR="00404CCD">
        <w:rPr>
          <w:rFonts w:ascii="Arial" w:hAnsi="Arial" w:cs="Arial"/>
          <w:sz w:val="22"/>
          <w:szCs w:val="22"/>
          <w:u w:val="single"/>
        </w:rPr>
        <w:t xml:space="preserve"> as a student</w:t>
      </w:r>
      <w:r w:rsidRPr="00D6353C">
        <w:rPr>
          <w:rFonts w:ascii="Arial" w:hAnsi="Arial" w:cs="Arial"/>
          <w:sz w:val="22"/>
          <w:szCs w:val="22"/>
          <w:u w:val="single"/>
        </w:rPr>
        <w:t xml:space="preserve">? Negative or Positive? </w:t>
      </w:r>
    </w:p>
    <w:p w14:paraId="3D5AA465" w14:textId="5961812B" w:rsidR="00D6353C" w:rsidRDefault="00D6353C" w:rsidP="00347691">
      <w:pPr>
        <w:tabs>
          <w:tab w:val="left" w:pos="7434"/>
        </w:tabs>
        <w:rPr>
          <w:rFonts w:ascii="Arial" w:hAnsi="Arial" w:cs="Arial"/>
          <w:sz w:val="22"/>
          <w:szCs w:val="22"/>
          <w:u w:val="single"/>
        </w:rPr>
      </w:pPr>
    </w:p>
    <w:p w14:paraId="0CA53D98" w14:textId="1B54384F" w:rsidR="00D6353C" w:rsidRDefault="00D6353C" w:rsidP="00347691">
      <w:pPr>
        <w:tabs>
          <w:tab w:val="left" w:pos="7434"/>
        </w:tabs>
        <w:rPr>
          <w:rFonts w:ascii="Arial" w:hAnsi="Arial" w:cs="Arial"/>
          <w:sz w:val="22"/>
          <w:szCs w:val="22"/>
        </w:rPr>
      </w:pPr>
      <w:r w:rsidRPr="00D6353C">
        <w:rPr>
          <w:rFonts w:ascii="Arial" w:hAnsi="Arial" w:cs="Arial"/>
          <w:sz w:val="22"/>
          <w:szCs w:val="22"/>
        </w:rPr>
        <w:t>14 out of 15 Students answered Positive while 1 out 15 Students answered Negative.</w:t>
      </w:r>
    </w:p>
    <w:p w14:paraId="0900E0E8" w14:textId="01C0CC39" w:rsidR="00D6353C" w:rsidRDefault="00D6353C" w:rsidP="00347691">
      <w:pPr>
        <w:tabs>
          <w:tab w:val="left" w:pos="7434"/>
        </w:tabs>
        <w:rPr>
          <w:rFonts w:ascii="Arial" w:hAnsi="Arial" w:cs="Arial"/>
          <w:sz w:val="22"/>
          <w:szCs w:val="22"/>
        </w:rPr>
      </w:pPr>
    </w:p>
    <w:p w14:paraId="5C675310" w14:textId="6B4D6CCE" w:rsidR="00D6353C" w:rsidRPr="00D6353C" w:rsidRDefault="00D6353C" w:rsidP="00347691">
      <w:pPr>
        <w:tabs>
          <w:tab w:val="left" w:pos="7434"/>
        </w:tabs>
        <w:rPr>
          <w:rFonts w:ascii="Arial" w:hAnsi="Arial" w:cs="Arial"/>
          <w:sz w:val="22"/>
          <w:szCs w:val="22"/>
        </w:rPr>
      </w:pPr>
      <w:r>
        <w:rPr>
          <w:rFonts w:ascii="Arial" w:hAnsi="Arial" w:cs="Arial"/>
          <w:sz w:val="22"/>
          <w:szCs w:val="22"/>
        </w:rPr>
        <w:t>From the data collected above Moodle received a 99% satisfaction rate from the candidates that were present during questionnaire despite having their own personal reasons for using the platform</w:t>
      </w:r>
      <w:r w:rsidR="00146CF0">
        <w:rPr>
          <w:rFonts w:ascii="Arial" w:hAnsi="Arial" w:cs="Arial"/>
          <w:sz w:val="22"/>
          <w:szCs w:val="22"/>
        </w:rPr>
        <w:t xml:space="preserve">, this question was based on their overall answer with how the VLE has been integrated into their current situation as a student despite what they felt needed improvements. </w:t>
      </w:r>
    </w:p>
    <w:p w14:paraId="300E7792" w14:textId="7C127B07" w:rsidR="00970AD3" w:rsidRDefault="00970AD3" w:rsidP="00347691">
      <w:pPr>
        <w:tabs>
          <w:tab w:val="left" w:pos="7434"/>
        </w:tabs>
        <w:rPr>
          <w:rFonts w:ascii="Arial" w:hAnsi="Arial" w:cs="Arial"/>
          <w:sz w:val="22"/>
          <w:szCs w:val="22"/>
          <w:u w:val="single"/>
        </w:rPr>
      </w:pPr>
    </w:p>
    <w:p w14:paraId="6C06B67F" w14:textId="15353647" w:rsidR="00D50BF0" w:rsidRDefault="00D50BF0" w:rsidP="00347691">
      <w:pPr>
        <w:tabs>
          <w:tab w:val="left" w:pos="7434"/>
        </w:tabs>
        <w:rPr>
          <w:rFonts w:ascii="Arial" w:hAnsi="Arial" w:cs="Arial"/>
          <w:sz w:val="22"/>
          <w:szCs w:val="22"/>
        </w:rPr>
      </w:pPr>
      <w:r>
        <w:rPr>
          <w:rFonts w:ascii="Arial" w:hAnsi="Arial" w:cs="Arial"/>
          <w:sz w:val="22"/>
          <w:szCs w:val="22"/>
        </w:rPr>
        <w:t xml:space="preserve">From the Primary data collected from my questionnaire I was able to formulate a few </w:t>
      </w:r>
      <w:r w:rsidR="00C6425D">
        <w:rPr>
          <w:rFonts w:ascii="Arial" w:hAnsi="Arial" w:cs="Arial"/>
          <w:sz w:val="22"/>
          <w:szCs w:val="22"/>
        </w:rPr>
        <w:t xml:space="preserve">charts </w:t>
      </w:r>
      <w:r>
        <w:rPr>
          <w:rFonts w:ascii="Arial" w:hAnsi="Arial" w:cs="Arial"/>
          <w:sz w:val="22"/>
          <w:szCs w:val="22"/>
        </w:rPr>
        <w:t xml:space="preserve">to assist in my report. </w:t>
      </w:r>
    </w:p>
    <w:p w14:paraId="6B257B7A" w14:textId="17FEDD9A" w:rsidR="00D50BF0" w:rsidRDefault="00D50BF0" w:rsidP="00347691">
      <w:pPr>
        <w:tabs>
          <w:tab w:val="left" w:pos="7434"/>
        </w:tabs>
        <w:rPr>
          <w:rFonts w:ascii="Arial" w:hAnsi="Arial" w:cs="Arial"/>
          <w:sz w:val="22"/>
          <w:szCs w:val="22"/>
        </w:rPr>
      </w:pPr>
    </w:p>
    <w:p w14:paraId="27880E2D" w14:textId="77777777" w:rsidR="00D50BF0" w:rsidRDefault="00D50BF0" w:rsidP="00347691">
      <w:pPr>
        <w:tabs>
          <w:tab w:val="left" w:pos="7434"/>
        </w:tabs>
        <w:rPr>
          <w:rFonts w:ascii="Arial" w:hAnsi="Arial" w:cs="Arial"/>
          <w:sz w:val="22"/>
          <w:szCs w:val="22"/>
        </w:rPr>
      </w:pPr>
    </w:p>
    <w:p w14:paraId="3E2CC354" w14:textId="564E3E5D" w:rsidR="00D50BF0" w:rsidRDefault="00D50BF0" w:rsidP="00347691">
      <w:pPr>
        <w:tabs>
          <w:tab w:val="left" w:pos="7434"/>
        </w:tabs>
        <w:rPr>
          <w:rFonts w:ascii="Arial" w:hAnsi="Arial" w:cs="Arial"/>
          <w:sz w:val="22"/>
          <w:szCs w:val="22"/>
        </w:rPr>
      </w:pPr>
    </w:p>
    <w:p w14:paraId="12BB4F41" w14:textId="77777777" w:rsidR="00D50BF0" w:rsidRPr="00D50BF0" w:rsidRDefault="00D50BF0" w:rsidP="00347691">
      <w:pPr>
        <w:tabs>
          <w:tab w:val="left" w:pos="7434"/>
        </w:tabs>
        <w:rPr>
          <w:rFonts w:ascii="Arial" w:hAnsi="Arial" w:cs="Arial"/>
          <w:sz w:val="22"/>
          <w:szCs w:val="22"/>
        </w:rPr>
      </w:pPr>
    </w:p>
    <w:p w14:paraId="4F6258A3" w14:textId="77777777" w:rsidR="00970AD3" w:rsidRDefault="00970AD3" w:rsidP="00347691">
      <w:pPr>
        <w:tabs>
          <w:tab w:val="left" w:pos="7434"/>
        </w:tabs>
        <w:rPr>
          <w:rFonts w:ascii="Arial" w:hAnsi="Arial" w:cs="Arial"/>
          <w:sz w:val="22"/>
          <w:szCs w:val="22"/>
        </w:rPr>
      </w:pPr>
    </w:p>
    <w:p w14:paraId="7A1615C5" w14:textId="0810A547" w:rsidR="00970AD3" w:rsidRDefault="00A3225D" w:rsidP="00347691">
      <w:pPr>
        <w:tabs>
          <w:tab w:val="left" w:pos="7434"/>
        </w:tabs>
        <w:rPr>
          <w:rFonts w:ascii="Arial" w:hAnsi="Arial" w:cs="Arial"/>
          <w:sz w:val="22"/>
          <w:szCs w:val="22"/>
        </w:rPr>
      </w:pPr>
      <w:r>
        <w:rPr>
          <w:noProof/>
        </w:rPr>
        <w:drawing>
          <wp:inline distT="0" distB="0" distL="0" distR="0" wp14:anchorId="01A1590F" wp14:editId="2E43056F">
            <wp:extent cx="5178056" cy="2743200"/>
            <wp:effectExtent l="0" t="0" r="16510" b="12700"/>
            <wp:docPr id="2" name="Chart 2">
              <a:extLst xmlns:a="http://schemas.openxmlformats.org/drawingml/2006/main">
                <a:ext uri="{FF2B5EF4-FFF2-40B4-BE49-F238E27FC236}">
                  <a16:creationId xmlns:a16="http://schemas.microsoft.com/office/drawing/2014/main" id="{4EA19AD9-591A-1420-2942-220AD82D06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19B9ED5A" w14:textId="77777777" w:rsidR="00970AD3" w:rsidRPr="00E21140" w:rsidRDefault="00970AD3" w:rsidP="00347691">
      <w:pPr>
        <w:tabs>
          <w:tab w:val="left" w:pos="7434"/>
        </w:tabs>
        <w:rPr>
          <w:rFonts w:ascii="Arial" w:hAnsi="Arial" w:cs="Arial"/>
          <w:sz w:val="22"/>
          <w:szCs w:val="22"/>
        </w:rPr>
      </w:pPr>
    </w:p>
    <w:p w14:paraId="695D897C" w14:textId="6D500F04" w:rsidR="00287EAC" w:rsidRPr="00C6425D" w:rsidRDefault="00C6425D" w:rsidP="00347691">
      <w:pPr>
        <w:tabs>
          <w:tab w:val="left" w:pos="7434"/>
        </w:tabs>
        <w:rPr>
          <w:rFonts w:ascii="Arial" w:hAnsi="Arial" w:cs="Arial"/>
          <w:sz w:val="16"/>
          <w:szCs w:val="16"/>
        </w:rPr>
      </w:pPr>
      <w:r w:rsidRPr="00C6425D">
        <w:rPr>
          <w:rFonts w:ascii="Arial" w:hAnsi="Arial" w:cs="Arial"/>
          <w:sz w:val="16"/>
          <w:szCs w:val="16"/>
        </w:rPr>
        <w:t>(Source The Author, Ojea 2022)</w:t>
      </w:r>
    </w:p>
    <w:p w14:paraId="25151CFE" w14:textId="77777777" w:rsidR="00287EAC" w:rsidRPr="00287EAC" w:rsidRDefault="00287EAC" w:rsidP="00347691">
      <w:pPr>
        <w:tabs>
          <w:tab w:val="left" w:pos="7434"/>
        </w:tabs>
        <w:rPr>
          <w:rFonts w:ascii="Arial" w:hAnsi="Arial" w:cs="Arial"/>
          <w:sz w:val="22"/>
          <w:szCs w:val="22"/>
          <w:u w:val="single"/>
        </w:rPr>
      </w:pPr>
    </w:p>
    <w:p w14:paraId="308FA3C6" w14:textId="77777777" w:rsidR="00347691" w:rsidRPr="00287EAC" w:rsidRDefault="00347691" w:rsidP="00347691">
      <w:pPr>
        <w:tabs>
          <w:tab w:val="left" w:pos="7434"/>
        </w:tabs>
        <w:rPr>
          <w:rFonts w:ascii="Arial" w:hAnsi="Arial" w:cs="Arial"/>
          <w:sz w:val="22"/>
          <w:szCs w:val="22"/>
          <w:u w:val="single"/>
        </w:rPr>
      </w:pPr>
    </w:p>
    <w:p w14:paraId="33D80995" w14:textId="6F11ACF7" w:rsidR="00347691" w:rsidRPr="002B2ABA" w:rsidRDefault="00347691">
      <w:pPr>
        <w:rPr>
          <w:rFonts w:ascii="Arial" w:hAnsi="Arial" w:cs="Arial"/>
          <w:sz w:val="36"/>
          <w:szCs w:val="36"/>
        </w:rPr>
      </w:pPr>
    </w:p>
    <w:p w14:paraId="60F03508" w14:textId="1448345E" w:rsidR="00A62132" w:rsidRDefault="00C6425D">
      <w:r>
        <w:rPr>
          <w:noProof/>
        </w:rPr>
        <w:drawing>
          <wp:inline distT="0" distB="0" distL="0" distR="0" wp14:anchorId="76E4552F" wp14:editId="56638FF6">
            <wp:extent cx="5220586" cy="2743200"/>
            <wp:effectExtent l="0" t="0" r="12065" b="12700"/>
            <wp:docPr id="4" name="Chart 4">
              <a:extLst xmlns:a="http://schemas.openxmlformats.org/drawingml/2006/main">
                <a:ext uri="{FF2B5EF4-FFF2-40B4-BE49-F238E27FC236}">
                  <a16:creationId xmlns:a16="http://schemas.microsoft.com/office/drawing/2014/main" id="{2A55FCD3-7F53-D39E-9ABC-750EF751FF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10DC96C" w14:textId="78F514D0" w:rsidR="00C6425D" w:rsidRDefault="00C6425D"/>
    <w:p w14:paraId="5D8EDAF3" w14:textId="77777777" w:rsidR="00C6425D" w:rsidRPr="00C6425D" w:rsidRDefault="00C6425D" w:rsidP="00C6425D">
      <w:pPr>
        <w:tabs>
          <w:tab w:val="left" w:pos="7434"/>
        </w:tabs>
        <w:rPr>
          <w:rFonts w:ascii="Arial" w:hAnsi="Arial" w:cs="Arial"/>
          <w:sz w:val="16"/>
          <w:szCs w:val="16"/>
        </w:rPr>
      </w:pPr>
      <w:r w:rsidRPr="00C6425D">
        <w:rPr>
          <w:rFonts w:ascii="Arial" w:hAnsi="Arial" w:cs="Arial"/>
          <w:sz w:val="16"/>
          <w:szCs w:val="16"/>
        </w:rPr>
        <w:t>(Source The Author, Ojea 2022)</w:t>
      </w:r>
    </w:p>
    <w:p w14:paraId="6D2C74EF" w14:textId="4EB2B315" w:rsidR="00C6425D" w:rsidRDefault="00C6425D"/>
    <w:p w14:paraId="388D1EE5" w14:textId="068CB906" w:rsidR="00A76405" w:rsidRDefault="00E25879">
      <w:pPr>
        <w:rPr>
          <w:rFonts w:ascii="Arial" w:hAnsi="Arial" w:cs="Arial"/>
          <w:sz w:val="22"/>
          <w:szCs w:val="22"/>
          <w:u w:val="single"/>
        </w:rPr>
      </w:pPr>
      <w:r>
        <w:rPr>
          <w:rFonts w:ascii="Arial" w:hAnsi="Arial" w:cs="Arial"/>
          <w:sz w:val="22"/>
          <w:szCs w:val="22"/>
          <w:u w:val="single"/>
        </w:rPr>
        <w:t xml:space="preserve">3. </w:t>
      </w:r>
      <w:r w:rsidRPr="00E25879">
        <w:rPr>
          <w:rFonts w:ascii="Arial" w:hAnsi="Arial" w:cs="Arial"/>
          <w:sz w:val="22"/>
          <w:szCs w:val="22"/>
          <w:u w:val="single"/>
        </w:rPr>
        <w:t>Conclusion</w:t>
      </w:r>
      <w:r w:rsidR="000464D5">
        <w:rPr>
          <w:rFonts w:ascii="Arial" w:hAnsi="Arial" w:cs="Arial"/>
          <w:sz w:val="22"/>
          <w:szCs w:val="22"/>
          <w:u w:val="single"/>
        </w:rPr>
        <w:t>.</w:t>
      </w:r>
    </w:p>
    <w:p w14:paraId="13AA5E57" w14:textId="0E94E4F0" w:rsidR="00E25879" w:rsidRDefault="00E25879">
      <w:pPr>
        <w:rPr>
          <w:rFonts w:ascii="Arial" w:hAnsi="Arial" w:cs="Arial"/>
          <w:sz w:val="22"/>
          <w:szCs w:val="22"/>
          <w:u w:val="single"/>
        </w:rPr>
      </w:pPr>
    </w:p>
    <w:p w14:paraId="011F87BC" w14:textId="13E76012" w:rsidR="00E25879" w:rsidRDefault="00E25879">
      <w:pPr>
        <w:rPr>
          <w:rFonts w:ascii="Arial" w:hAnsi="Arial" w:cs="Arial"/>
          <w:sz w:val="22"/>
          <w:szCs w:val="22"/>
        </w:rPr>
      </w:pPr>
      <w:r>
        <w:rPr>
          <w:rFonts w:ascii="Arial" w:hAnsi="Arial" w:cs="Arial"/>
          <w:sz w:val="22"/>
          <w:szCs w:val="22"/>
        </w:rPr>
        <w:t xml:space="preserve">To conclude the final </w:t>
      </w:r>
      <w:r w:rsidR="000D129B">
        <w:rPr>
          <w:rFonts w:ascii="Arial" w:hAnsi="Arial" w:cs="Arial"/>
          <w:sz w:val="22"/>
          <w:szCs w:val="22"/>
        </w:rPr>
        <w:t>report,</w:t>
      </w:r>
      <w:r>
        <w:rPr>
          <w:rFonts w:ascii="Arial" w:hAnsi="Arial" w:cs="Arial"/>
          <w:sz w:val="22"/>
          <w:szCs w:val="22"/>
        </w:rPr>
        <w:t xml:space="preserve"> I have formulated a generalised answer on the impact of Moodle on the students </w:t>
      </w:r>
      <w:r w:rsidR="000D129B">
        <w:rPr>
          <w:rFonts w:ascii="Arial" w:hAnsi="Arial" w:cs="Arial"/>
          <w:sz w:val="22"/>
          <w:szCs w:val="22"/>
        </w:rPr>
        <w:t>at</w:t>
      </w:r>
      <w:r>
        <w:rPr>
          <w:rFonts w:ascii="Arial" w:hAnsi="Arial" w:cs="Arial"/>
          <w:sz w:val="22"/>
          <w:szCs w:val="22"/>
        </w:rPr>
        <w:t xml:space="preserve"> University of Wales with the assistance of both secondary and primary data research. </w:t>
      </w:r>
      <w:r w:rsidR="000D129B">
        <w:rPr>
          <w:rFonts w:ascii="Arial" w:hAnsi="Arial" w:cs="Arial"/>
          <w:sz w:val="22"/>
          <w:szCs w:val="22"/>
        </w:rPr>
        <w:t xml:space="preserve">Critiques have praised the presence of VLE’s in educational institutions for the past years, stating they </w:t>
      </w:r>
      <w:r w:rsidR="00F8147B">
        <w:rPr>
          <w:rFonts w:ascii="Arial" w:hAnsi="Arial" w:cs="Arial"/>
          <w:sz w:val="22"/>
          <w:szCs w:val="22"/>
        </w:rPr>
        <w:t>will become the main form of teaching in the future. However, this opinion is based on the concepts as whole and not on a specific learning environment that are offered to students to use, with the use of only one research tool a biased answer would be presented.</w:t>
      </w:r>
    </w:p>
    <w:p w14:paraId="2E5D5C6B" w14:textId="4EAF5275" w:rsidR="00931D17" w:rsidRDefault="00931D17">
      <w:pPr>
        <w:rPr>
          <w:rFonts w:ascii="Arial" w:hAnsi="Arial" w:cs="Arial"/>
          <w:sz w:val="22"/>
          <w:szCs w:val="22"/>
        </w:rPr>
      </w:pPr>
    </w:p>
    <w:p w14:paraId="03363367" w14:textId="33E11614" w:rsidR="006D1A0D" w:rsidRDefault="00931D17">
      <w:pPr>
        <w:rPr>
          <w:rFonts w:ascii="Arial" w:hAnsi="Arial" w:cs="Arial"/>
          <w:sz w:val="22"/>
          <w:szCs w:val="22"/>
        </w:rPr>
      </w:pPr>
      <w:r>
        <w:rPr>
          <w:rFonts w:ascii="Arial" w:hAnsi="Arial" w:cs="Arial"/>
          <w:sz w:val="22"/>
          <w:szCs w:val="22"/>
        </w:rPr>
        <w:t xml:space="preserve">Specifically for Moodle which is the Virtual Learning Environment used at University of Wales from my primary data research it has been concluded that it has a positive on majority of the students (This was based on a questionnaire of 15 students present during </w:t>
      </w:r>
      <w:r w:rsidR="006D1A0D">
        <w:rPr>
          <w:rFonts w:ascii="Arial" w:hAnsi="Arial" w:cs="Arial"/>
          <w:sz w:val="22"/>
          <w:szCs w:val="22"/>
        </w:rPr>
        <w:t>the</w:t>
      </w:r>
      <w:r>
        <w:rPr>
          <w:rFonts w:ascii="Arial" w:hAnsi="Arial" w:cs="Arial"/>
          <w:sz w:val="22"/>
          <w:szCs w:val="22"/>
        </w:rPr>
        <w:t xml:space="preserve"> session)</w:t>
      </w:r>
      <w:r w:rsidR="006D1A0D">
        <w:rPr>
          <w:rFonts w:ascii="Arial" w:hAnsi="Arial" w:cs="Arial"/>
          <w:sz w:val="22"/>
          <w:szCs w:val="22"/>
        </w:rPr>
        <w:t xml:space="preserve">. This was based on exclusively what they used Moodle primarily for due the platform having plenty of uses to engage a student in an institution that offers higher education resources. Many students had this feedback based on the presence of Moodle being an addition to face-to-face learning. </w:t>
      </w:r>
    </w:p>
    <w:p w14:paraId="5D18C39F" w14:textId="1A159A1C" w:rsidR="006D1A0D" w:rsidRDefault="006D1A0D">
      <w:pPr>
        <w:rPr>
          <w:rFonts w:ascii="Arial" w:hAnsi="Arial" w:cs="Arial"/>
          <w:sz w:val="22"/>
          <w:szCs w:val="22"/>
        </w:rPr>
      </w:pPr>
    </w:p>
    <w:p w14:paraId="49C5D480" w14:textId="5F2F1E9B" w:rsidR="006D1A0D" w:rsidRDefault="006D1A0D">
      <w:pPr>
        <w:rPr>
          <w:rFonts w:ascii="Arial" w:hAnsi="Arial" w:cs="Arial"/>
          <w:sz w:val="22"/>
          <w:szCs w:val="22"/>
        </w:rPr>
      </w:pPr>
      <w:r>
        <w:rPr>
          <w:rFonts w:ascii="Arial" w:hAnsi="Arial" w:cs="Arial"/>
          <w:sz w:val="22"/>
          <w:szCs w:val="22"/>
        </w:rPr>
        <w:t xml:space="preserve">Personally, as I also partook in the questionnaire, I believe Moodle is an effective platform for students to feel integrated and in tune with the university’s updates outside of term time lessons and lectures, </w:t>
      </w:r>
      <w:r w:rsidR="00167EB9">
        <w:rPr>
          <w:rFonts w:ascii="Arial" w:hAnsi="Arial" w:cs="Arial"/>
          <w:sz w:val="22"/>
          <w:szCs w:val="22"/>
        </w:rPr>
        <w:t xml:space="preserve">it has assisted me in keeping track of attendance in which is not easily accessible unless a student was to request the information from student services through email or attending the office in person. It opens the world of education to many different platforms as many students have adapted to modern technology through computers and mobile phone devices. In the future I do see many educational institutions relying on virtual Learning Environments and adapting software’s to make them easier to navigate and understand. From the answers conducted by both research tools combined a student’s experience of a VLE is not based on the use of one but the way they are made and how easily accessible they are, as many VLE’s such as Moodle with have several components to navigate through and different ways on how to use them correctly. </w:t>
      </w:r>
    </w:p>
    <w:p w14:paraId="2DB60696" w14:textId="3B278002" w:rsidR="00F90C7A" w:rsidRDefault="00F90C7A">
      <w:pPr>
        <w:rPr>
          <w:rFonts w:ascii="Arial" w:hAnsi="Arial" w:cs="Arial"/>
          <w:sz w:val="22"/>
          <w:szCs w:val="22"/>
        </w:rPr>
      </w:pPr>
    </w:p>
    <w:p w14:paraId="7566AC8F" w14:textId="202D9C5E" w:rsidR="00F90C7A" w:rsidRDefault="00F90C7A">
      <w:pPr>
        <w:rPr>
          <w:rFonts w:ascii="Arial" w:hAnsi="Arial" w:cs="Arial"/>
          <w:sz w:val="22"/>
          <w:szCs w:val="22"/>
        </w:rPr>
      </w:pPr>
      <w:r>
        <w:rPr>
          <w:rFonts w:ascii="Arial" w:hAnsi="Arial" w:cs="Arial"/>
          <w:sz w:val="22"/>
          <w:szCs w:val="22"/>
        </w:rPr>
        <w:lastRenderedPageBreak/>
        <w:t xml:space="preserve">University of Wales are actively ensuring Moodle is being integrated to work properly on computers and mobile phones through system updates to ensure students are always comfortable and at ease using the platform. </w:t>
      </w:r>
    </w:p>
    <w:p w14:paraId="224C1C06" w14:textId="5CDBC415" w:rsidR="006D1A0D" w:rsidRDefault="006D1A0D">
      <w:pPr>
        <w:rPr>
          <w:rFonts w:ascii="Arial" w:hAnsi="Arial" w:cs="Arial"/>
          <w:sz w:val="22"/>
          <w:szCs w:val="22"/>
        </w:rPr>
      </w:pPr>
    </w:p>
    <w:p w14:paraId="2154C299" w14:textId="77777777" w:rsidR="00167EB9" w:rsidRDefault="00167EB9">
      <w:pPr>
        <w:rPr>
          <w:rFonts w:ascii="Arial" w:hAnsi="Arial" w:cs="Arial"/>
          <w:sz w:val="22"/>
          <w:szCs w:val="22"/>
        </w:rPr>
      </w:pPr>
    </w:p>
    <w:p w14:paraId="40983E7F" w14:textId="77777777" w:rsidR="00167EB9" w:rsidRDefault="00167EB9">
      <w:pPr>
        <w:rPr>
          <w:rFonts w:ascii="Arial" w:hAnsi="Arial" w:cs="Arial"/>
          <w:sz w:val="22"/>
          <w:szCs w:val="22"/>
        </w:rPr>
      </w:pPr>
    </w:p>
    <w:p w14:paraId="10D1EF9E" w14:textId="77777777" w:rsidR="00167EB9" w:rsidRDefault="00167EB9">
      <w:pPr>
        <w:rPr>
          <w:rFonts w:ascii="Arial" w:hAnsi="Arial" w:cs="Arial"/>
          <w:sz w:val="22"/>
          <w:szCs w:val="22"/>
        </w:rPr>
      </w:pPr>
    </w:p>
    <w:p w14:paraId="167FDEA2" w14:textId="2BA26A3A" w:rsidR="00931D17" w:rsidRPr="00931D17" w:rsidRDefault="00931D17">
      <w:pPr>
        <w:rPr>
          <w:rFonts w:ascii="Arial" w:hAnsi="Arial" w:cs="Arial"/>
          <w:sz w:val="22"/>
          <w:szCs w:val="22"/>
          <w:u w:val="single"/>
        </w:rPr>
      </w:pPr>
      <w:r w:rsidRPr="00931D17">
        <w:rPr>
          <w:rFonts w:ascii="Arial" w:hAnsi="Arial" w:cs="Arial"/>
          <w:sz w:val="22"/>
          <w:szCs w:val="22"/>
          <w:u w:val="single"/>
        </w:rPr>
        <w:t>4. Appendices</w:t>
      </w:r>
    </w:p>
    <w:p w14:paraId="3B4317F9" w14:textId="00875234" w:rsidR="00F8147B" w:rsidRDefault="00F8147B">
      <w:pPr>
        <w:rPr>
          <w:rFonts w:ascii="Arial" w:hAnsi="Arial" w:cs="Arial"/>
          <w:sz w:val="22"/>
          <w:szCs w:val="22"/>
        </w:rPr>
      </w:pPr>
    </w:p>
    <w:p w14:paraId="62693316" w14:textId="10D48C08" w:rsidR="00931D17" w:rsidRDefault="00931D17">
      <w:pPr>
        <w:rPr>
          <w:rFonts w:ascii="Arial" w:hAnsi="Arial" w:cs="Arial"/>
          <w:sz w:val="22"/>
          <w:szCs w:val="22"/>
          <w:u w:val="single"/>
        </w:rPr>
      </w:pPr>
      <w:r w:rsidRPr="00931D17">
        <w:rPr>
          <w:rFonts w:ascii="Arial" w:hAnsi="Arial" w:cs="Arial"/>
          <w:sz w:val="22"/>
          <w:szCs w:val="22"/>
          <w:u w:val="single"/>
        </w:rPr>
        <w:t>4.1 Questionnaire</w:t>
      </w:r>
    </w:p>
    <w:p w14:paraId="450CC621" w14:textId="43BC8CB2" w:rsidR="00F90C7A" w:rsidRDefault="00F90C7A">
      <w:pPr>
        <w:rPr>
          <w:rFonts w:ascii="Arial" w:hAnsi="Arial" w:cs="Arial"/>
          <w:sz w:val="22"/>
          <w:szCs w:val="22"/>
          <w:u w:val="single"/>
        </w:rPr>
      </w:pPr>
    </w:p>
    <w:p w14:paraId="336E5983" w14:textId="2B6CD00E" w:rsidR="002F2032" w:rsidRDefault="002F2032">
      <w:pPr>
        <w:rPr>
          <w:rFonts w:ascii="Arial" w:hAnsi="Arial" w:cs="Arial"/>
          <w:sz w:val="22"/>
          <w:szCs w:val="22"/>
          <w:u w:val="single"/>
        </w:rPr>
      </w:pPr>
    </w:p>
    <w:p w14:paraId="08767E48" w14:textId="44D757CA" w:rsidR="002F2032" w:rsidRDefault="002F2032">
      <w:pPr>
        <w:rPr>
          <w:rFonts w:ascii="Arial" w:hAnsi="Arial" w:cs="Arial"/>
          <w:sz w:val="22"/>
          <w:szCs w:val="22"/>
          <w:u w:val="single"/>
        </w:rPr>
      </w:pPr>
    </w:p>
    <w:p w14:paraId="144FACBD" w14:textId="4FA285A8" w:rsidR="002F2032" w:rsidRDefault="002F2032">
      <w:pPr>
        <w:rPr>
          <w:rFonts w:ascii="Arial" w:hAnsi="Arial" w:cs="Arial"/>
          <w:sz w:val="22"/>
          <w:szCs w:val="22"/>
          <w:u w:val="single"/>
        </w:rPr>
      </w:pPr>
    </w:p>
    <w:p w14:paraId="28EE644F" w14:textId="0FF06C03" w:rsidR="002F2032" w:rsidRDefault="002F2032">
      <w:pPr>
        <w:rPr>
          <w:rFonts w:ascii="Arial" w:hAnsi="Arial" w:cs="Arial"/>
          <w:sz w:val="22"/>
          <w:szCs w:val="22"/>
          <w:u w:val="single"/>
        </w:rPr>
      </w:pPr>
      <w:r>
        <w:rPr>
          <w:rFonts w:ascii="Arial" w:hAnsi="Arial" w:cs="Arial"/>
          <w:noProof/>
          <w:sz w:val="22"/>
          <w:szCs w:val="22"/>
          <w:u w:val="single"/>
        </w:rPr>
        <w:drawing>
          <wp:inline distT="0" distB="0" distL="0" distR="0" wp14:anchorId="156C74ED" wp14:editId="26267478">
            <wp:extent cx="4207685" cy="5486400"/>
            <wp:effectExtent l="0" t="0" r="0" b="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19755" cy="5502137"/>
                    </a:xfrm>
                    <a:prstGeom prst="rect">
                      <a:avLst/>
                    </a:prstGeom>
                  </pic:spPr>
                </pic:pic>
              </a:graphicData>
            </a:graphic>
          </wp:inline>
        </w:drawing>
      </w:r>
    </w:p>
    <w:p w14:paraId="733A3459" w14:textId="77777777" w:rsidR="00F90C7A" w:rsidRPr="00931D17" w:rsidRDefault="00F90C7A">
      <w:pPr>
        <w:rPr>
          <w:rFonts w:ascii="Arial" w:hAnsi="Arial" w:cs="Arial"/>
          <w:sz w:val="22"/>
          <w:szCs w:val="22"/>
          <w:u w:val="single"/>
        </w:rPr>
      </w:pPr>
    </w:p>
    <w:p w14:paraId="278602A9" w14:textId="7A07229A" w:rsidR="00F8147B" w:rsidRPr="002F2032" w:rsidRDefault="002F2032">
      <w:pPr>
        <w:rPr>
          <w:rFonts w:ascii="Arial" w:hAnsi="Arial" w:cs="Arial"/>
          <w:sz w:val="13"/>
          <w:szCs w:val="13"/>
        </w:rPr>
      </w:pPr>
      <w:r w:rsidRPr="002F2032">
        <w:rPr>
          <w:rFonts w:ascii="Arial" w:hAnsi="Arial" w:cs="Arial"/>
          <w:sz w:val="13"/>
          <w:szCs w:val="13"/>
        </w:rPr>
        <w:t>(Source The Author, Ojea 2022)</w:t>
      </w:r>
    </w:p>
    <w:p w14:paraId="720B55A1" w14:textId="37E0FD0C" w:rsidR="000464D5" w:rsidRDefault="000464D5">
      <w:pPr>
        <w:rPr>
          <w:rFonts w:ascii="Arial" w:hAnsi="Arial" w:cs="Arial"/>
          <w:sz w:val="22"/>
          <w:szCs w:val="22"/>
        </w:rPr>
      </w:pPr>
    </w:p>
    <w:p w14:paraId="4D587D11" w14:textId="56C2C87F" w:rsidR="000464D5" w:rsidRDefault="000464D5">
      <w:pPr>
        <w:rPr>
          <w:rFonts w:ascii="Arial" w:hAnsi="Arial" w:cs="Arial"/>
          <w:sz w:val="22"/>
          <w:szCs w:val="22"/>
        </w:rPr>
      </w:pPr>
    </w:p>
    <w:p w14:paraId="6A63DAD1" w14:textId="77777777" w:rsidR="00931D17" w:rsidRDefault="00931D17">
      <w:pPr>
        <w:rPr>
          <w:rFonts w:ascii="Arial" w:hAnsi="Arial" w:cs="Arial"/>
          <w:sz w:val="22"/>
          <w:szCs w:val="22"/>
          <w:u w:val="single"/>
        </w:rPr>
      </w:pPr>
    </w:p>
    <w:p w14:paraId="7037AB21" w14:textId="77777777" w:rsidR="00931D17" w:rsidRDefault="00931D17">
      <w:pPr>
        <w:rPr>
          <w:rFonts w:ascii="Arial" w:hAnsi="Arial" w:cs="Arial"/>
          <w:sz w:val="22"/>
          <w:szCs w:val="22"/>
          <w:u w:val="single"/>
        </w:rPr>
      </w:pPr>
    </w:p>
    <w:p w14:paraId="62FDE79E" w14:textId="77777777" w:rsidR="00931D17" w:rsidRDefault="00931D17">
      <w:pPr>
        <w:rPr>
          <w:rFonts w:ascii="Arial" w:hAnsi="Arial" w:cs="Arial"/>
          <w:sz w:val="22"/>
          <w:szCs w:val="22"/>
          <w:u w:val="single"/>
        </w:rPr>
      </w:pPr>
    </w:p>
    <w:p w14:paraId="6B4CE8AE" w14:textId="77777777" w:rsidR="00931D17" w:rsidRDefault="00931D17">
      <w:pPr>
        <w:rPr>
          <w:rFonts w:ascii="Arial" w:hAnsi="Arial" w:cs="Arial"/>
          <w:sz w:val="22"/>
          <w:szCs w:val="22"/>
          <w:u w:val="single"/>
        </w:rPr>
      </w:pPr>
    </w:p>
    <w:p w14:paraId="09928961" w14:textId="41AB7FA6" w:rsidR="000464D5" w:rsidRPr="00E93898" w:rsidRDefault="00931D17">
      <w:pPr>
        <w:rPr>
          <w:rFonts w:ascii="Arial" w:hAnsi="Arial" w:cs="Arial"/>
          <w:sz w:val="22"/>
          <w:szCs w:val="22"/>
          <w:u w:val="single"/>
        </w:rPr>
      </w:pPr>
      <w:r>
        <w:rPr>
          <w:rFonts w:ascii="Arial" w:hAnsi="Arial" w:cs="Arial"/>
          <w:sz w:val="22"/>
          <w:szCs w:val="22"/>
          <w:u w:val="single"/>
        </w:rPr>
        <w:t>5</w:t>
      </w:r>
      <w:r w:rsidR="000464D5" w:rsidRPr="00E93898">
        <w:rPr>
          <w:rFonts w:ascii="Arial" w:hAnsi="Arial" w:cs="Arial"/>
          <w:sz w:val="22"/>
          <w:szCs w:val="22"/>
          <w:u w:val="single"/>
        </w:rPr>
        <w:t xml:space="preserve">. References. </w:t>
      </w:r>
    </w:p>
    <w:p w14:paraId="6B132509" w14:textId="5880BBDC" w:rsidR="000464D5" w:rsidRDefault="000464D5">
      <w:pPr>
        <w:rPr>
          <w:rFonts w:ascii="Arial" w:hAnsi="Arial" w:cs="Arial"/>
          <w:sz w:val="22"/>
          <w:szCs w:val="22"/>
        </w:rPr>
      </w:pPr>
    </w:p>
    <w:p w14:paraId="476495AA" w14:textId="17542460" w:rsidR="00E93898" w:rsidRPr="00E93898" w:rsidRDefault="00E93898" w:rsidP="00E93898">
      <w:pPr>
        <w:rPr>
          <w:rStyle w:val="reference-accessdate"/>
          <w:rFonts w:ascii="Arial" w:hAnsi="Arial" w:cs="Arial"/>
          <w:color w:val="202122"/>
          <w:sz w:val="20"/>
          <w:szCs w:val="20"/>
        </w:rPr>
      </w:pPr>
      <w:r w:rsidRPr="00E93898">
        <w:rPr>
          <w:rFonts w:ascii="Arial" w:hAnsi="Arial" w:cs="Arial"/>
        </w:rPr>
        <w:t xml:space="preserve">1. </w:t>
      </w:r>
      <w:r w:rsidRPr="00E93898">
        <w:rPr>
          <w:rFonts w:ascii="Arial" w:hAnsi="Arial" w:cs="Arial"/>
          <w:color w:val="202122"/>
          <w:sz w:val="21"/>
          <w:szCs w:val="21"/>
          <w:shd w:val="clear" w:color="auto" w:fill="FFFFFF"/>
        </w:rPr>
        <w:t>Britain, Sandy; Liber, Oleg (1999).</w:t>
      </w:r>
      <w:r w:rsidRPr="00E93898">
        <w:rPr>
          <w:rStyle w:val="apple-converted-space"/>
          <w:rFonts w:ascii="Arial" w:eastAsiaTheme="minorEastAsia" w:hAnsi="Arial" w:cs="Arial"/>
          <w:color w:val="202122"/>
          <w:sz w:val="21"/>
          <w:szCs w:val="21"/>
          <w:shd w:val="clear" w:color="auto" w:fill="FFFFFF"/>
        </w:rPr>
        <w:t> </w:t>
      </w:r>
      <w:hyperlink r:id="rId8" w:history="1">
        <w:r w:rsidRPr="00E93898">
          <w:rPr>
            <w:rStyle w:val="Hyperlink"/>
            <w:rFonts w:ascii="Arial" w:hAnsi="Arial" w:cs="Arial"/>
            <w:color w:val="000000" w:themeColor="text1"/>
            <w:sz w:val="21"/>
            <w:szCs w:val="21"/>
          </w:rPr>
          <w:t>"A Framework for Pedagogical Evaluation of Virtual Learning Environments"</w:t>
        </w:r>
      </w:hyperlink>
      <w:r w:rsidRPr="00E93898">
        <w:rPr>
          <w:rStyle w:val="apple-converted-space"/>
          <w:rFonts w:ascii="Arial" w:eastAsiaTheme="minorEastAsia" w:hAnsi="Arial" w:cs="Arial"/>
          <w:color w:val="000000" w:themeColor="text1"/>
          <w:sz w:val="21"/>
          <w:szCs w:val="21"/>
          <w:shd w:val="clear" w:color="auto" w:fill="FFFFFF"/>
        </w:rPr>
        <w:t> </w:t>
      </w:r>
      <w:r w:rsidRPr="00E93898">
        <w:rPr>
          <w:rStyle w:val="cs1-format"/>
          <w:rFonts w:ascii="Arial" w:hAnsi="Arial" w:cs="Arial"/>
          <w:color w:val="202122"/>
          <w:sz w:val="21"/>
          <w:szCs w:val="21"/>
        </w:rPr>
        <w:t>(PDF)</w:t>
      </w:r>
      <w:r w:rsidRPr="00E93898">
        <w:rPr>
          <w:rFonts w:ascii="Arial" w:hAnsi="Arial" w:cs="Arial"/>
          <w:color w:val="202122"/>
          <w:sz w:val="21"/>
          <w:szCs w:val="21"/>
          <w:shd w:val="clear" w:color="auto" w:fill="FFFFFF"/>
        </w:rPr>
        <w:t xml:space="preserve">. JISC Technology Applications Programme (Report 41). Archived </w:t>
      </w:r>
      <w:r w:rsidRPr="00E93898">
        <w:rPr>
          <w:rFonts w:ascii="Arial" w:hAnsi="Arial" w:cs="Arial"/>
          <w:color w:val="000000" w:themeColor="text1"/>
          <w:sz w:val="21"/>
          <w:szCs w:val="21"/>
          <w:shd w:val="clear" w:color="auto" w:fill="FFFFFF"/>
        </w:rPr>
        <w:t>from</w:t>
      </w:r>
      <w:r w:rsidRPr="00E93898">
        <w:rPr>
          <w:rStyle w:val="apple-converted-space"/>
          <w:rFonts w:ascii="Arial" w:eastAsiaTheme="minorEastAsia" w:hAnsi="Arial" w:cs="Arial"/>
          <w:color w:val="000000" w:themeColor="text1"/>
          <w:sz w:val="21"/>
          <w:szCs w:val="21"/>
          <w:shd w:val="clear" w:color="auto" w:fill="FFFFFF"/>
        </w:rPr>
        <w:t> </w:t>
      </w:r>
      <w:hyperlink r:id="rId9" w:history="1">
        <w:r w:rsidRPr="00E93898">
          <w:rPr>
            <w:rStyle w:val="Hyperlink"/>
            <w:rFonts w:ascii="Arial" w:hAnsi="Arial" w:cs="Arial"/>
            <w:color w:val="000000" w:themeColor="text1"/>
            <w:sz w:val="21"/>
            <w:szCs w:val="21"/>
          </w:rPr>
          <w:t>the original</w:t>
        </w:r>
      </w:hyperlink>
      <w:r w:rsidRPr="00E93898">
        <w:rPr>
          <w:rStyle w:val="apple-converted-space"/>
          <w:rFonts w:ascii="Arial" w:eastAsiaTheme="minorEastAsia" w:hAnsi="Arial" w:cs="Arial"/>
          <w:color w:val="202122"/>
          <w:sz w:val="21"/>
          <w:szCs w:val="21"/>
          <w:shd w:val="clear" w:color="auto" w:fill="FFFFFF"/>
        </w:rPr>
        <w:t> </w:t>
      </w:r>
      <w:r w:rsidRPr="00E93898">
        <w:rPr>
          <w:rStyle w:val="cs1-format"/>
          <w:rFonts w:ascii="Arial" w:hAnsi="Arial" w:cs="Arial"/>
          <w:color w:val="202122"/>
          <w:sz w:val="21"/>
          <w:szCs w:val="21"/>
        </w:rPr>
        <w:t>(PDF)</w:t>
      </w:r>
      <w:r w:rsidRPr="00E93898">
        <w:rPr>
          <w:rStyle w:val="apple-converted-space"/>
          <w:rFonts w:ascii="Arial" w:eastAsiaTheme="minorEastAsia" w:hAnsi="Arial" w:cs="Arial"/>
          <w:color w:val="202122"/>
          <w:sz w:val="21"/>
          <w:szCs w:val="21"/>
          <w:shd w:val="clear" w:color="auto" w:fill="FFFFFF"/>
        </w:rPr>
        <w:t> </w:t>
      </w:r>
      <w:r w:rsidRPr="00E93898">
        <w:rPr>
          <w:rFonts w:ascii="Arial" w:hAnsi="Arial" w:cs="Arial"/>
          <w:color w:val="202122"/>
          <w:sz w:val="21"/>
          <w:szCs w:val="21"/>
          <w:shd w:val="clear" w:color="auto" w:fill="FFFFFF"/>
        </w:rPr>
        <w:t>on 9 July 2014</w:t>
      </w:r>
      <w:r w:rsidRPr="00E93898">
        <w:rPr>
          <w:rStyle w:val="reference-accessdate"/>
          <w:rFonts w:ascii="Arial" w:hAnsi="Arial" w:cs="Arial"/>
          <w:color w:val="202122"/>
          <w:sz w:val="21"/>
          <w:szCs w:val="21"/>
        </w:rPr>
        <w:t xml:space="preserve">. </w:t>
      </w:r>
      <w:r w:rsidRPr="00E93898">
        <w:rPr>
          <w:rStyle w:val="reference-accessdate"/>
          <w:rFonts w:ascii="Arial" w:hAnsi="Arial" w:cs="Arial"/>
          <w:color w:val="202122"/>
          <w:sz w:val="21"/>
          <w:szCs w:val="21"/>
        </w:rPr>
        <w:t>[Accessed 2 September 2022].</w:t>
      </w:r>
    </w:p>
    <w:p w14:paraId="107E6E10" w14:textId="1FC5553A" w:rsidR="00E93898" w:rsidRPr="00E93898" w:rsidRDefault="00E93898" w:rsidP="00E93898">
      <w:pPr>
        <w:rPr>
          <w:rStyle w:val="reference-accessdate"/>
          <w:rFonts w:ascii="Arial" w:hAnsi="Arial" w:cs="Arial"/>
          <w:color w:val="202122"/>
          <w:sz w:val="20"/>
          <w:szCs w:val="20"/>
        </w:rPr>
      </w:pPr>
    </w:p>
    <w:p w14:paraId="070B621B" w14:textId="12042B8D" w:rsidR="00E93898" w:rsidRDefault="00E93898" w:rsidP="00E93898">
      <w:pPr>
        <w:rPr>
          <w:rFonts w:ascii="Arial" w:hAnsi="Arial" w:cs="Arial"/>
          <w:color w:val="000000"/>
          <w:sz w:val="21"/>
          <w:szCs w:val="21"/>
          <w:shd w:val="clear" w:color="auto" w:fill="FFFFFF"/>
        </w:rPr>
      </w:pPr>
      <w:r w:rsidRPr="00E93898">
        <w:rPr>
          <w:rStyle w:val="reference-accessdate"/>
          <w:rFonts w:ascii="Arial" w:hAnsi="Arial" w:cs="Arial"/>
          <w:color w:val="202122"/>
          <w:sz w:val="20"/>
          <w:szCs w:val="20"/>
        </w:rPr>
        <w:t xml:space="preserve">2. </w:t>
      </w:r>
      <w:r w:rsidRPr="00E93898">
        <w:rPr>
          <w:rFonts w:ascii="Arial" w:hAnsi="Arial" w:cs="Arial"/>
          <w:color w:val="000000"/>
          <w:sz w:val="21"/>
          <w:szCs w:val="21"/>
          <w:shd w:val="clear" w:color="auto" w:fill="FFFFFF"/>
        </w:rPr>
        <w:t>2022. [online] Available at: https://www.wrdw.com/2022/08/24/columbia-county-schools-use-virtual-learning-new-way [Accessed 2 September 2022].</w:t>
      </w:r>
    </w:p>
    <w:p w14:paraId="1093AA89" w14:textId="77777777" w:rsidR="00E93898" w:rsidRDefault="00E93898" w:rsidP="00E93898">
      <w:pPr>
        <w:rPr>
          <w:rFonts w:ascii="Open Sans" w:hAnsi="Open Sans" w:cs="Open Sans"/>
          <w:color w:val="000000"/>
          <w:sz w:val="20"/>
          <w:szCs w:val="20"/>
          <w:shd w:val="clear" w:color="auto" w:fill="FFFFFF"/>
        </w:rPr>
      </w:pPr>
    </w:p>
    <w:p w14:paraId="0F5B8939" w14:textId="21953F98" w:rsidR="00E93898" w:rsidRDefault="00E93898" w:rsidP="00E93898">
      <w:pPr>
        <w:rPr>
          <w:rFonts w:ascii="Arial" w:hAnsi="Arial" w:cs="Arial"/>
          <w:color w:val="000000"/>
          <w:sz w:val="22"/>
          <w:szCs w:val="22"/>
          <w:shd w:val="clear" w:color="auto" w:fill="FFFFFF"/>
        </w:rPr>
      </w:pPr>
      <w:r>
        <w:rPr>
          <w:rFonts w:ascii="Arial" w:hAnsi="Arial" w:cs="Arial"/>
          <w:color w:val="000000"/>
          <w:sz w:val="21"/>
          <w:szCs w:val="21"/>
          <w:shd w:val="clear" w:color="auto" w:fill="FFFFFF"/>
        </w:rPr>
        <w:t>3</w:t>
      </w:r>
      <w:r w:rsidRPr="00E93898">
        <w:rPr>
          <w:rFonts w:ascii="Arial" w:hAnsi="Arial" w:cs="Arial"/>
          <w:color w:val="000000"/>
          <w:sz w:val="22"/>
          <w:szCs w:val="22"/>
          <w:shd w:val="clear" w:color="auto" w:fill="FFFFFF"/>
        </w:rPr>
        <w:t xml:space="preserve">. </w:t>
      </w:r>
      <w:r w:rsidRPr="00E93898">
        <w:rPr>
          <w:rFonts w:ascii="Arial" w:hAnsi="Arial" w:cs="Arial"/>
          <w:color w:val="000000"/>
          <w:sz w:val="22"/>
          <w:szCs w:val="22"/>
          <w:shd w:val="clear" w:color="auto" w:fill="FFFFFF"/>
        </w:rPr>
        <w:t>Firefly. 2022.</w:t>
      </w:r>
      <w:r w:rsidRPr="00E93898">
        <w:rPr>
          <w:rStyle w:val="apple-converted-space"/>
          <w:rFonts w:ascii="Arial" w:eastAsiaTheme="minorEastAsia" w:hAnsi="Arial" w:cs="Arial"/>
          <w:color w:val="000000"/>
          <w:sz w:val="22"/>
          <w:szCs w:val="22"/>
          <w:shd w:val="clear" w:color="auto" w:fill="FFFFFF"/>
        </w:rPr>
        <w:t> </w:t>
      </w:r>
      <w:r w:rsidRPr="00E93898">
        <w:rPr>
          <w:rFonts w:ascii="Arial" w:hAnsi="Arial" w:cs="Arial"/>
          <w:i/>
          <w:iCs/>
          <w:color w:val="000000"/>
          <w:sz w:val="22"/>
          <w:szCs w:val="22"/>
        </w:rPr>
        <w:t>What is a Virtual Learning Environment (VLE)?</w:t>
      </w:r>
      <w:r w:rsidRPr="00E93898">
        <w:rPr>
          <w:rFonts w:ascii="Arial" w:hAnsi="Arial" w:cs="Arial"/>
          <w:color w:val="000000"/>
          <w:sz w:val="22"/>
          <w:szCs w:val="22"/>
          <w:shd w:val="clear" w:color="auto" w:fill="FFFFFF"/>
        </w:rPr>
        <w:t xml:space="preserve">. [online] Available at: </w:t>
      </w:r>
      <w:r>
        <w:rPr>
          <w:rFonts w:ascii="Arial" w:hAnsi="Arial" w:cs="Arial"/>
          <w:color w:val="000000" w:themeColor="text1"/>
          <w:sz w:val="22"/>
          <w:szCs w:val="22"/>
          <w:shd w:val="clear" w:color="auto" w:fill="FFFFFF"/>
        </w:rPr>
        <w:t>https://fireflylearning.com/what-is-a-virtual-learning-environment-vle</w:t>
      </w:r>
      <w:r w:rsidRPr="00E93898">
        <w:rPr>
          <w:rFonts w:ascii="Arial" w:hAnsi="Arial" w:cs="Arial"/>
          <w:color w:val="000000" w:themeColor="text1"/>
          <w:sz w:val="22"/>
          <w:szCs w:val="22"/>
          <w:shd w:val="clear" w:color="auto" w:fill="FFFFFF"/>
        </w:rPr>
        <w:t xml:space="preserve"> </w:t>
      </w:r>
      <w:r w:rsidRPr="00E93898">
        <w:rPr>
          <w:rFonts w:ascii="Arial" w:hAnsi="Arial" w:cs="Arial"/>
          <w:color w:val="000000" w:themeColor="text1"/>
          <w:sz w:val="22"/>
          <w:szCs w:val="22"/>
          <w:shd w:val="clear" w:color="auto" w:fill="FFFFFF"/>
        </w:rPr>
        <w:t xml:space="preserve"> </w:t>
      </w:r>
      <w:r w:rsidRPr="00E93898">
        <w:rPr>
          <w:rFonts w:ascii="Arial" w:hAnsi="Arial" w:cs="Arial"/>
          <w:color w:val="000000"/>
          <w:sz w:val="22"/>
          <w:szCs w:val="22"/>
          <w:shd w:val="clear" w:color="auto" w:fill="FFFFFF"/>
        </w:rPr>
        <w:t>[Accessed 2 September 2022].</w:t>
      </w:r>
    </w:p>
    <w:p w14:paraId="75B568A2" w14:textId="4B7BF474" w:rsidR="00E93898" w:rsidRDefault="00E93898" w:rsidP="00E93898">
      <w:pPr>
        <w:rPr>
          <w:rFonts w:ascii="Arial" w:hAnsi="Arial" w:cs="Arial"/>
          <w:color w:val="000000"/>
          <w:sz w:val="22"/>
          <w:szCs w:val="22"/>
          <w:shd w:val="clear" w:color="auto" w:fill="FFFFFF"/>
        </w:rPr>
      </w:pPr>
    </w:p>
    <w:p w14:paraId="75048B29" w14:textId="322E76D7" w:rsidR="00C933E1" w:rsidRDefault="00E93898" w:rsidP="00C933E1">
      <w:pPr>
        <w:rPr>
          <w:rFonts w:ascii="Arial" w:hAnsi="Arial" w:cs="Arial"/>
          <w:color w:val="000000"/>
          <w:sz w:val="22"/>
          <w:szCs w:val="22"/>
          <w:shd w:val="clear" w:color="auto" w:fill="FFFFFF"/>
        </w:rPr>
      </w:pPr>
      <w:r>
        <w:rPr>
          <w:rFonts w:ascii="Arial" w:hAnsi="Arial" w:cs="Arial"/>
          <w:color w:val="000000"/>
          <w:sz w:val="22"/>
          <w:szCs w:val="22"/>
          <w:shd w:val="clear" w:color="auto" w:fill="FFFFFF"/>
        </w:rPr>
        <w:t>4.</w:t>
      </w:r>
      <w:r w:rsidRPr="00C933E1">
        <w:rPr>
          <w:rFonts w:ascii="Arial" w:hAnsi="Arial" w:cs="Arial"/>
          <w:color w:val="000000"/>
          <w:sz w:val="22"/>
          <w:szCs w:val="22"/>
          <w:shd w:val="clear" w:color="auto" w:fill="FFFFFF"/>
        </w:rPr>
        <w:t xml:space="preserve"> </w:t>
      </w:r>
      <w:r w:rsidR="00C933E1" w:rsidRPr="00C933E1">
        <w:rPr>
          <w:rFonts w:ascii="Arial" w:hAnsi="Arial" w:cs="Arial"/>
          <w:color w:val="000000"/>
          <w:sz w:val="22"/>
          <w:szCs w:val="22"/>
          <w:shd w:val="clear" w:color="auto" w:fill="FFFFFF"/>
        </w:rPr>
        <w:t>XELIUM:</w:t>
      </w:r>
      <w:r w:rsidR="00C933E1" w:rsidRPr="00C933E1">
        <w:rPr>
          <w:rFonts w:ascii="Arial" w:hAnsi="Arial" w:cs="Arial"/>
          <w:color w:val="000000"/>
          <w:sz w:val="22"/>
          <w:szCs w:val="22"/>
          <w:shd w:val="clear" w:color="auto" w:fill="FFFFFF"/>
        </w:rPr>
        <w:t xml:space="preserve"> clarity defined. 2022.</w:t>
      </w:r>
      <w:r w:rsidR="00C933E1" w:rsidRPr="00C933E1">
        <w:rPr>
          <w:rStyle w:val="apple-converted-space"/>
          <w:rFonts w:ascii="Arial" w:eastAsiaTheme="minorEastAsia" w:hAnsi="Arial" w:cs="Arial"/>
          <w:color w:val="000000"/>
          <w:sz w:val="22"/>
          <w:szCs w:val="22"/>
          <w:shd w:val="clear" w:color="auto" w:fill="FFFFFF"/>
        </w:rPr>
        <w:t> </w:t>
      </w:r>
      <w:r w:rsidR="00C933E1" w:rsidRPr="00C933E1">
        <w:rPr>
          <w:rFonts w:ascii="Arial" w:hAnsi="Arial" w:cs="Arial"/>
          <w:i/>
          <w:iCs/>
          <w:color w:val="000000"/>
          <w:sz w:val="22"/>
          <w:szCs w:val="22"/>
        </w:rPr>
        <w:t>VLE – What are the Advantages?</w:t>
      </w:r>
      <w:r w:rsidR="00C933E1" w:rsidRPr="00C933E1">
        <w:rPr>
          <w:rFonts w:ascii="Arial" w:hAnsi="Arial" w:cs="Arial"/>
          <w:color w:val="000000"/>
          <w:sz w:val="22"/>
          <w:szCs w:val="22"/>
          <w:shd w:val="clear" w:color="auto" w:fill="FFFFFF"/>
        </w:rPr>
        <w:t>. [online] Available at: https://www.xelium.co.uk/2010/05/vle-what-are-the-advantages/ [Accessed 2 September 2022].</w:t>
      </w:r>
    </w:p>
    <w:p w14:paraId="3B91D233" w14:textId="6439BBED" w:rsidR="00C933E1" w:rsidRDefault="00C933E1" w:rsidP="00C933E1">
      <w:pPr>
        <w:rPr>
          <w:rFonts w:ascii="Arial" w:hAnsi="Arial" w:cs="Arial"/>
          <w:color w:val="000000"/>
          <w:sz w:val="22"/>
          <w:szCs w:val="22"/>
          <w:shd w:val="clear" w:color="auto" w:fill="FFFFFF"/>
        </w:rPr>
      </w:pPr>
    </w:p>
    <w:p w14:paraId="388DC6ED" w14:textId="7B93B27E" w:rsidR="00931D17" w:rsidRDefault="00931D17" w:rsidP="00931D17">
      <w:pP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5. </w:t>
      </w:r>
      <w:r w:rsidRPr="00931D17">
        <w:rPr>
          <w:rFonts w:ascii="Arial" w:hAnsi="Arial" w:cs="Arial"/>
          <w:color w:val="000000"/>
          <w:sz w:val="22"/>
          <w:szCs w:val="22"/>
          <w:shd w:val="clear" w:color="auto" w:fill="FFFFFF"/>
        </w:rPr>
        <w:t>Researchguides.ben.edu. 2022.</w:t>
      </w:r>
      <w:r w:rsidRPr="00931D17">
        <w:rPr>
          <w:rStyle w:val="apple-converted-space"/>
          <w:rFonts w:ascii="Arial" w:eastAsiaTheme="minorEastAsia" w:hAnsi="Arial" w:cs="Arial"/>
          <w:color w:val="000000"/>
          <w:sz w:val="22"/>
          <w:szCs w:val="22"/>
          <w:shd w:val="clear" w:color="auto" w:fill="FFFFFF"/>
        </w:rPr>
        <w:t> </w:t>
      </w:r>
      <w:r w:rsidRPr="00931D17">
        <w:rPr>
          <w:rFonts w:ascii="Arial" w:hAnsi="Arial" w:cs="Arial"/>
          <w:i/>
          <w:iCs/>
          <w:color w:val="000000"/>
          <w:sz w:val="22"/>
          <w:szCs w:val="22"/>
        </w:rPr>
        <w:t>Research Guides: Public Health Research Guide: Primary &amp; Secondary Data Definitions</w:t>
      </w:r>
      <w:r w:rsidRPr="00931D17">
        <w:rPr>
          <w:rFonts w:ascii="Arial" w:hAnsi="Arial" w:cs="Arial"/>
          <w:color w:val="000000"/>
          <w:sz w:val="22"/>
          <w:szCs w:val="22"/>
          <w:shd w:val="clear" w:color="auto" w:fill="FFFFFF"/>
        </w:rPr>
        <w:t>. [online] Available at: https://researchguides.ben.edu/c.php?g=282050&amp;p=4036581 [Accessed 2 September 2022].</w:t>
      </w:r>
    </w:p>
    <w:p w14:paraId="6C338CA6" w14:textId="10A7A655" w:rsidR="00931D17" w:rsidRDefault="00931D17" w:rsidP="00931D17">
      <w:pPr>
        <w:rPr>
          <w:rFonts w:ascii="Arial" w:hAnsi="Arial" w:cs="Arial"/>
          <w:color w:val="000000"/>
          <w:sz w:val="22"/>
          <w:szCs w:val="22"/>
          <w:shd w:val="clear" w:color="auto" w:fill="FFFFFF"/>
        </w:rPr>
      </w:pPr>
    </w:p>
    <w:p w14:paraId="0AA4BF42" w14:textId="77777777" w:rsidR="00931D17" w:rsidRPr="00931D17" w:rsidRDefault="00931D17" w:rsidP="00931D17">
      <w:pPr>
        <w:rPr>
          <w:rFonts w:ascii="Arial" w:hAnsi="Arial" w:cs="Arial"/>
          <w:sz w:val="22"/>
          <w:szCs w:val="22"/>
        </w:rPr>
      </w:pPr>
    </w:p>
    <w:p w14:paraId="15EB654B" w14:textId="32154A24" w:rsidR="00C933E1" w:rsidRDefault="00C933E1" w:rsidP="00C933E1"/>
    <w:p w14:paraId="6D5DEBAB" w14:textId="4A5B9CC1" w:rsidR="00E93898" w:rsidRDefault="00E93898" w:rsidP="00E93898"/>
    <w:p w14:paraId="464B629A" w14:textId="45E87520" w:rsidR="00E93898" w:rsidRDefault="00E93898" w:rsidP="00E93898">
      <w:pPr>
        <w:rPr>
          <w:rFonts w:ascii="Arial" w:hAnsi="Arial" w:cs="Arial"/>
          <w:sz w:val="28"/>
          <w:szCs w:val="28"/>
        </w:rPr>
      </w:pPr>
    </w:p>
    <w:p w14:paraId="01E22831" w14:textId="34E71ECC" w:rsidR="00E93898" w:rsidRPr="00E93898" w:rsidRDefault="00E93898" w:rsidP="00E93898">
      <w:pPr>
        <w:rPr>
          <w:rFonts w:ascii="Arial" w:hAnsi="Arial" w:cs="Arial"/>
          <w:sz w:val="28"/>
          <w:szCs w:val="28"/>
        </w:rPr>
      </w:pPr>
    </w:p>
    <w:p w14:paraId="70634E4F" w14:textId="5ABF4B6C" w:rsidR="00E93898" w:rsidRPr="00E93898" w:rsidRDefault="00E93898" w:rsidP="00E93898">
      <w:pPr>
        <w:rPr>
          <w:rFonts w:ascii="Arial" w:hAnsi="Arial" w:cs="Arial"/>
          <w:color w:val="202122"/>
          <w:sz w:val="19"/>
          <w:szCs w:val="19"/>
        </w:rPr>
      </w:pPr>
    </w:p>
    <w:p w14:paraId="3979A06D" w14:textId="78CE6A67" w:rsidR="000464D5" w:rsidRPr="00E25879" w:rsidRDefault="000464D5"/>
    <w:sectPr w:rsidR="000464D5" w:rsidRPr="00E25879" w:rsidSect="00F4288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888"/>
    <w:rsid w:val="000464D5"/>
    <w:rsid w:val="00047CAA"/>
    <w:rsid w:val="000B6109"/>
    <w:rsid w:val="000D129B"/>
    <w:rsid w:val="00146CF0"/>
    <w:rsid w:val="00167EB9"/>
    <w:rsid w:val="001A6AA6"/>
    <w:rsid w:val="00227F76"/>
    <w:rsid w:val="00233DD8"/>
    <w:rsid w:val="00260572"/>
    <w:rsid w:val="00287EAC"/>
    <w:rsid w:val="00294FDA"/>
    <w:rsid w:val="002B2ABA"/>
    <w:rsid w:val="002F2032"/>
    <w:rsid w:val="0031277B"/>
    <w:rsid w:val="00347691"/>
    <w:rsid w:val="00354ED7"/>
    <w:rsid w:val="00391080"/>
    <w:rsid w:val="003D41F7"/>
    <w:rsid w:val="00404CCD"/>
    <w:rsid w:val="00481BA3"/>
    <w:rsid w:val="004A0BCD"/>
    <w:rsid w:val="004E2D02"/>
    <w:rsid w:val="005A5102"/>
    <w:rsid w:val="005B07EA"/>
    <w:rsid w:val="005D5FB7"/>
    <w:rsid w:val="00624309"/>
    <w:rsid w:val="006D1A0D"/>
    <w:rsid w:val="00735CC8"/>
    <w:rsid w:val="0084040E"/>
    <w:rsid w:val="00931D17"/>
    <w:rsid w:val="009606C3"/>
    <w:rsid w:val="00970AD3"/>
    <w:rsid w:val="0097542A"/>
    <w:rsid w:val="009C5753"/>
    <w:rsid w:val="009F2929"/>
    <w:rsid w:val="00A3225D"/>
    <w:rsid w:val="00A62132"/>
    <w:rsid w:val="00A76405"/>
    <w:rsid w:val="00B37495"/>
    <w:rsid w:val="00B5173A"/>
    <w:rsid w:val="00B961AE"/>
    <w:rsid w:val="00BE26C1"/>
    <w:rsid w:val="00C6425D"/>
    <w:rsid w:val="00C933E1"/>
    <w:rsid w:val="00C96A8C"/>
    <w:rsid w:val="00CA7222"/>
    <w:rsid w:val="00CD6F6F"/>
    <w:rsid w:val="00D50BF0"/>
    <w:rsid w:val="00D54A8B"/>
    <w:rsid w:val="00D6353C"/>
    <w:rsid w:val="00D671F0"/>
    <w:rsid w:val="00D67275"/>
    <w:rsid w:val="00DF193C"/>
    <w:rsid w:val="00E02E6C"/>
    <w:rsid w:val="00E21140"/>
    <w:rsid w:val="00E25879"/>
    <w:rsid w:val="00E60E17"/>
    <w:rsid w:val="00E84FF7"/>
    <w:rsid w:val="00E87E7B"/>
    <w:rsid w:val="00E93898"/>
    <w:rsid w:val="00EB3EA3"/>
    <w:rsid w:val="00F42888"/>
    <w:rsid w:val="00F42E49"/>
    <w:rsid w:val="00F7458A"/>
    <w:rsid w:val="00F8147B"/>
    <w:rsid w:val="00F90C7A"/>
    <w:rsid w:val="00FA6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F9DF3"/>
  <w15:chartTrackingRefBased/>
  <w15:docId w15:val="{1F81ED64-B96F-4A4F-9B0F-76E89847D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89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42888"/>
    <w:rPr>
      <w:rFonts w:eastAsiaTheme="minorEastAsia"/>
      <w:sz w:val="22"/>
      <w:szCs w:val="22"/>
      <w:lang w:val="en-US" w:eastAsia="zh-CN"/>
    </w:rPr>
  </w:style>
  <w:style w:type="character" w:customStyle="1" w:styleId="NoSpacingChar">
    <w:name w:val="No Spacing Char"/>
    <w:basedOn w:val="DefaultParagraphFont"/>
    <w:link w:val="NoSpacing"/>
    <w:uiPriority w:val="1"/>
    <w:rsid w:val="00F42888"/>
    <w:rPr>
      <w:rFonts w:eastAsiaTheme="minorEastAsia"/>
      <w:sz w:val="22"/>
      <w:szCs w:val="22"/>
      <w:lang w:val="en-US" w:eastAsia="zh-CN"/>
    </w:rPr>
  </w:style>
  <w:style w:type="character" w:customStyle="1" w:styleId="apple-converted-space">
    <w:name w:val="apple-converted-space"/>
    <w:basedOn w:val="DefaultParagraphFont"/>
    <w:rsid w:val="00E93898"/>
  </w:style>
  <w:style w:type="character" w:styleId="Hyperlink">
    <w:name w:val="Hyperlink"/>
    <w:basedOn w:val="DefaultParagraphFont"/>
    <w:uiPriority w:val="99"/>
    <w:unhideWhenUsed/>
    <w:rsid w:val="00E93898"/>
    <w:rPr>
      <w:color w:val="0000FF"/>
      <w:u w:val="single"/>
    </w:rPr>
  </w:style>
  <w:style w:type="character" w:customStyle="1" w:styleId="cs1-format">
    <w:name w:val="cs1-format"/>
    <w:basedOn w:val="DefaultParagraphFont"/>
    <w:rsid w:val="00E93898"/>
  </w:style>
  <w:style w:type="character" w:customStyle="1" w:styleId="reference-accessdate">
    <w:name w:val="reference-accessdate"/>
    <w:basedOn w:val="DefaultParagraphFont"/>
    <w:rsid w:val="00E93898"/>
  </w:style>
  <w:style w:type="character" w:customStyle="1" w:styleId="nowrap">
    <w:name w:val="nowrap"/>
    <w:basedOn w:val="DefaultParagraphFont"/>
    <w:rsid w:val="00E93898"/>
  </w:style>
  <w:style w:type="character" w:styleId="UnresolvedMention">
    <w:name w:val="Unresolved Mention"/>
    <w:basedOn w:val="DefaultParagraphFont"/>
    <w:uiPriority w:val="99"/>
    <w:semiHidden/>
    <w:unhideWhenUsed/>
    <w:rsid w:val="00E93898"/>
    <w:rPr>
      <w:color w:val="605E5C"/>
      <w:shd w:val="clear" w:color="auto" w:fill="E1DFDD"/>
    </w:rPr>
  </w:style>
  <w:style w:type="character" w:styleId="FollowedHyperlink">
    <w:name w:val="FollowedHyperlink"/>
    <w:basedOn w:val="DefaultParagraphFont"/>
    <w:uiPriority w:val="99"/>
    <w:semiHidden/>
    <w:unhideWhenUsed/>
    <w:rsid w:val="00E93898"/>
    <w:rPr>
      <w:color w:val="91919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232293">
      <w:bodyDiv w:val="1"/>
      <w:marLeft w:val="0"/>
      <w:marRight w:val="0"/>
      <w:marTop w:val="0"/>
      <w:marBottom w:val="0"/>
      <w:divBdr>
        <w:top w:val="none" w:sz="0" w:space="0" w:color="auto"/>
        <w:left w:val="none" w:sz="0" w:space="0" w:color="auto"/>
        <w:bottom w:val="none" w:sz="0" w:space="0" w:color="auto"/>
        <w:right w:val="none" w:sz="0" w:space="0" w:color="auto"/>
      </w:divBdr>
    </w:div>
    <w:div w:id="1018507030">
      <w:bodyDiv w:val="1"/>
      <w:marLeft w:val="0"/>
      <w:marRight w:val="0"/>
      <w:marTop w:val="0"/>
      <w:marBottom w:val="0"/>
      <w:divBdr>
        <w:top w:val="none" w:sz="0" w:space="0" w:color="auto"/>
        <w:left w:val="none" w:sz="0" w:space="0" w:color="auto"/>
        <w:bottom w:val="none" w:sz="0" w:space="0" w:color="auto"/>
        <w:right w:val="none" w:sz="0" w:space="0" w:color="auto"/>
      </w:divBdr>
    </w:div>
    <w:div w:id="1189178209">
      <w:bodyDiv w:val="1"/>
      <w:marLeft w:val="0"/>
      <w:marRight w:val="0"/>
      <w:marTop w:val="0"/>
      <w:marBottom w:val="0"/>
      <w:divBdr>
        <w:top w:val="none" w:sz="0" w:space="0" w:color="auto"/>
        <w:left w:val="none" w:sz="0" w:space="0" w:color="auto"/>
        <w:bottom w:val="none" w:sz="0" w:space="0" w:color="auto"/>
        <w:right w:val="none" w:sz="0" w:space="0" w:color="auto"/>
      </w:divBdr>
    </w:div>
    <w:div w:id="1348870962">
      <w:bodyDiv w:val="1"/>
      <w:marLeft w:val="0"/>
      <w:marRight w:val="0"/>
      <w:marTop w:val="0"/>
      <w:marBottom w:val="0"/>
      <w:divBdr>
        <w:top w:val="none" w:sz="0" w:space="0" w:color="auto"/>
        <w:left w:val="none" w:sz="0" w:space="0" w:color="auto"/>
        <w:bottom w:val="none" w:sz="0" w:space="0" w:color="auto"/>
        <w:right w:val="none" w:sz="0" w:space="0" w:color="auto"/>
      </w:divBdr>
    </w:div>
    <w:div w:id="1372194031">
      <w:bodyDiv w:val="1"/>
      <w:marLeft w:val="0"/>
      <w:marRight w:val="0"/>
      <w:marTop w:val="0"/>
      <w:marBottom w:val="0"/>
      <w:divBdr>
        <w:top w:val="none" w:sz="0" w:space="0" w:color="auto"/>
        <w:left w:val="none" w:sz="0" w:space="0" w:color="auto"/>
        <w:bottom w:val="none" w:sz="0" w:space="0" w:color="auto"/>
        <w:right w:val="none" w:sz="0" w:space="0" w:color="auto"/>
      </w:divBdr>
    </w:div>
    <w:div w:id="186963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rchive.org/web/20140709094115/http:/www.jisc.ac.uk/media/documents/programmes/jtap/jtap-041.pdf"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2.xml"/><Relationship Id="rId11" Type="http://schemas.openxmlformats.org/officeDocument/2006/relationships/theme" Target="theme/theme1.xml"/><Relationship Id="rId5" Type="http://schemas.openxmlformats.org/officeDocument/2006/relationships/chart" Target="charts/chart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jisc.ac.uk/media/documents/programmes/jtap/jtap-041.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know how to access our virtual learning environment- Moodle?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spPr>
            <a:solidFill>
              <a:srgbClr val="00B050"/>
            </a:solidFill>
            <a:ln>
              <a:noFill/>
            </a:ln>
            <a:effectLst/>
          </c:spPr>
          <c:invertIfNegative val="0"/>
          <c:dPt>
            <c:idx val="1"/>
            <c:invertIfNegative val="0"/>
            <c:bubble3D val="0"/>
            <c:spPr>
              <a:solidFill>
                <a:srgbClr val="FF0000"/>
              </a:solidFill>
              <a:ln>
                <a:noFill/>
              </a:ln>
              <a:effectLst/>
            </c:spPr>
            <c:extLst>
              <c:ext xmlns:c16="http://schemas.microsoft.com/office/drawing/2014/chart" uri="{C3380CC4-5D6E-409C-BE32-E72D297353CC}">
                <c16:uniqueId val="{00000001-2150-5343-89F4-6A59FCCD1A7B}"/>
              </c:ext>
            </c:extLst>
          </c:dPt>
          <c:cat>
            <c:strRef>
              <c:f>Sheet1!$B$7:$B$8</c:f>
              <c:strCache>
                <c:ptCount val="2"/>
                <c:pt idx="0">
                  <c:v>Positive</c:v>
                </c:pt>
                <c:pt idx="1">
                  <c:v>Negative</c:v>
                </c:pt>
              </c:strCache>
            </c:strRef>
          </c:cat>
          <c:val>
            <c:numRef>
              <c:f>Sheet1!$C$7:$C$8</c:f>
              <c:numCache>
                <c:formatCode>General</c:formatCode>
                <c:ptCount val="2"/>
                <c:pt idx="0">
                  <c:v>14</c:v>
                </c:pt>
                <c:pt idx="1">
                  <c:v>1</c:v>
                </c:pt>
              </c:numCache>
            </c:numRef>
          </c:val>
          <c:extLst>
            <c:ext xmlns:c16="http://schemas.microsoft.com/office/drawing/2014/chart" uri="{C3380CC4-5D6E-409C-BE32-E72D297353CC}">
              <c16:uniqueId val="{00000002-2150-5343-89F4-6A59FCCD1A7B}"/>
            </c:ext>
          </c:extLst>
        </c:ser>
        <c:dLbls>
          <c:showLegendKey val="0"/>
          <c:showVal val="0"/>
          <c:showCatName val="0"/>
          <c:showSerName val="0"/>
          <c:showPercent val="0"/>
          <c:showBubbleSize val="0"/>
        </c:dLbls>
        <c:gapWidth val="150"/>
        <c:overlap val="100"/>
        <c:axId val="1053694976"/>
        <c:axId val="1053687552"/>
      </c:barChart>
      <c:catAx>
        <c:axId val="1053694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3687552"/>
        <c:crosses val="autoZero"/>
        <c:auto val="1"/>
        <c:lblAlgn val="ctr"/>
        <c:lblOffset val="100"/>
        <c:noMultiLvlLbl val="0"/>
      </c:catAx>
      <c:valAx>
        <c:axId val="10536875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36949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Overall</a:t>
            </a:r>
            <a:r>
              <a:rPr lang="en-GB" baseline="0"/>
              <a:t>, what is your experience using Moodle? Positive or Negative?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rgbClr val="00B050"/>
              </a:solidFill>
              <a:ln w="19050">
                <a:solidFill>
                  <a:schemeClr val="lt1"/>
                </a:solidFill>
              </a:ln>
              <a:effectLst/>
            </c:spPr>
            <c:extLst>
              <c:ext xmlns:c16="http://schemas.microsoft.com/office/drawing/2014/chart" uri="{C3380CC4-5D6E-409C-BE32-E72D297353CC}">
                <c16:uniqueId val="{00000001-61B7-4543-A1A3-4D9AEEE77FA7}"/>
              </c:ext>
            </c:extLst>
          </c:dPt>
          <c:dPt>
            <c:idx val="1"/>
            <c:bubble3D val="0"/>
            <c:spPr>
              <a:solidFill>
                <a:srgbClr val="C00000"/>
              </a:solidFill>
              <a:ln w="19050">
                <a:solidFill>
                  <a:schemeClr val="lt1"/>
                </a:solidFill>
              </a:ln>
              <a:effectLst/>
            </c:spPr>
            <c:extLst>
              <c:ext xmlns:c16="http://schemas.microsoft.com/office/drawing/2014/chart" uri="{C3380CC4-5D6E-409C-BE32-E72D297353CC}">
                <c16:uniqueId val="{00000003-61B7-4543-A1A3-4D9AEEE77FA7}"/>
              </c:ext>
            </c:extLst>
          </c:dPt>
          <c:cat>
            <c:strRef>
              <c:f>Sheet1!$B$7:$B$8</c:f>
              <c:strCache>
                <c:ptCount val="2"/>
                <c:pt idx="0">
                  <c:v>Positive</c:v>
                </c:pt>
                <c:pt idx="1">
                  <c:v>Negative</c:v>
                </c:pt>
              </c:strCache>
            </c:strRef>
          </c:cat>
          <c:val>
            <c:numRef>
              <c:f>Sheet1!$C$7:$C$8</c:f>
              <c:numCache>
                <c:formatCode>General</c:formatCode>
                <c:ptCount val="2"/>
                <c:pt idx="0">
                  <c:v>14</c:v>
                </c:pt>
                <c:pt idx="1">
                  <c:v>1</c:v>
                </c:pt>
              </c:numCache>
            </c:numRef>
          </c:val>
          <c:extLst>
            <c:ext xmlns:c16="http://schemas.microsoft.com/office/drawing/2014/chart" uri="{C3380CC4-5D6E-409C-BE32-E72D297353CC}">
              <c16:uniqueId val="{00000004-61B7-4543-A1A3-4D9AEEE77FA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8</Pages>
  <Words>1965</Words>
  <Characters>11206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Sheanne Ojea</vt:lpstr>
    </vt:vector>
  </TitlesOfParts>
  <Company/>
  <LinksUpToDate>false</LinksUpToDate>
  <CharactersWithSpaces>13145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Sheanne Ojea</dc:title>
  <dc:subject>2133151</dc:subject>
  <dc:creator>BMSW4001 Digital skills and research methods assignment</dc:creator>
  <cp:keywords/>
  <dc:description/>
  <cp:lastModifiedBy>Shea OS</cp:lastModifiedBy>
  <cp:revision>14</cp:revision>
  <dcterms:created xsi:type="dcterms:W3CDTF">2022-08-31T09:18:00Z</dcterms:created>
  <dcterms:modified xsi:type="dcterms:W3CDTF">2022-09-02T17:05:00Z</dcterms:modified>
</cp:coreProperties>
</file>