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D0AF9" w:rsidRDefault="009D6C7F"/>
    <w:p w:rsidR="009D6C7F" w:rsidRPr="009D6C7F" w:rsidRDefault="009D6C7F" w:rsidP="009D6C7F">
      <w:pPr>
        <w:spacing w:after="0" w:line="240" w:lineRule="auto"/>
        <w:rPr>
          <w:rFonts w:ascii="Verdana" w:eastAsia="Times New Roman" w:hAnsi="Verdana" w:cs="Arial"/>
          <w:b/>
          <w:bCs/>
          <w:color w:val="000000"/>
          <w:sz w:val="24"/>
          <w:szCs w:val="24"/>
          <w:lang w:eastAsia="en-GB"/>
        </w:rPr>
      </w:pPr>
      <w:r w:rsidRPr="009D6C7F">
        <w:rPr>
          <w:rFonts w:ascii="Verdana" w:eastAsia="Times New Roman" w:hAnsi="Verdana" w:cs="Arial"/>
          <w:b/>
          <w:bCs/>
          <w:color w:val="000000"/>
          <w:sz w:val="24"/>
          <w:szCs w:val="24"/>
          <w:lang w:eastAsia="en-GB"/>
        </w:rPr>
        <w:t xml:space="preserve">Strikes worth the trouble </w:t>
      </w:r>
      <w:r w:rsidRPr="009D6C7F">
        <w:rPr>
          <w:rFonts w:ascii="Verdana" w:eastAsia="Times New Roman" w:hAnsi="Verdana" w:cs="Arial"/>
          <w:b/>
          <w:bCs/>
          <w:color w:val="FF0000"/>
          <w:sz w:val="24"/>
          <w:szCs w:val="24"/>
          <w:lang w:eastAsia="en-GB"/>
        </w:rPr>
        <w:t>in</w:t>
      </w:r>
      <w:r w:rsidRPr="009D6C7F">
        <w:rPr>
          <w:rFonts w:ascii="Verdana" w:eastAsia="Times New Roman" w:hAnsi="Verdana" w:cs="Arial"/>
          <w:b/>
          <w:bCs/>
          <w:color w:val="000000"/>
          <w:sz w:val="24"/>
          <w:szCs w:val="24"/>
          <w:lang w:eastAsia="en-GB"/>
        </w:rPr>
        <w:t xml:space="preserve"> powerhouse</w:t>
      </w:r>
    </w:p>
    <w:p w:rsidR="009D6C7F" w:rsidRPr="009D6C7F" w:rsidRDefault="009D6C7F" w:rsidP="009D6C7F">
      <w:pPr>
        <w:spacing w:after="0" w:line="240" w:lineRule="auto"/>
        <w:rPr>
          <w:rFonts w:ascii="Arial" w:eastAsia="Times New Roman" w:hAnsi="Arial" w:cs="Arial"/>
          <w:color w:val="000000"/>
          <w:sz w:val="19"/>
          <w:szCs w:val="19"/>
          <w:lang w:eastAsia="en-GB"/>
        </w:rPr>
      </w:pPr>
      <w:hyperlink r:id="rId4" w:history="1">
        <w:r w:rsidRPr="009D6C7F">
          <w:rPr>
            <w:rFonts w:ascii="Arial" w:eastAsia="Times New Roman" w:hAnsi="Arial" w:cs="Arial"/>
            <w:i/>
            <w:iCs/>
            <w:color w:val="003399"/>
            <w:sz w:val="19"/>
            <w:u w:val="single"/>
            <w:lang w:eastAsia="en-GB"/>
          </w:rPr>
          <w:t xml:space="preserve">Jonathan </w:t>
        </w:r>
        <w:proofErr w:type="spellStart"/>
        <w:r w:rsidRPr="009D6C7F">
          <w:rPr>
            <w:rFonts w:ascii="Arial" w:eastAsia="Times New Roman" w:hAnsi="Arial" w:cs="Arial"/>
            <w:i/>
            <w:iCs/>
            <w:color w:val="003399"/>
            <w:sz w:val="19"/>
            <w:u w:val="single"/>
            <w:lang w:eastAsia="en-GB"/>
          </w:rPr>
          <w:t>Soble</w:t>
        </w:r>
        <w:proofErr w:type="spellEnd"/>
      </w:hyperlink>
      <w:r w:rsidRPr="009D6C7F">
        <w:rPr>
          <w:rFonts w:ascii="Arial" w:eastAsia="Times New Roman" w:hAnsi="Arial" w:cs="Arial"/>
          <w:color w:val="000000"/>
          <w:sz w:val="19"/>
          <w:szCs w:val="19"/>
          <w:lang w:eastAsia="en-GB"/>
        </w:rPr>
        <w:t xml:space="preserve">. </w:t>
      </w:r>
      <w:hyperlink r:id="rId5" w:history="1">
        <w:proofErr w:type="gramStart"/>
        <w:r w:rsidRPr="009D6C7F">
          <w:rPr>
            <w:rFonts w:ascii="Arial" w:eastAsia="Times New Roman" w:hAnsi="Arial" w:cs="Arial"/>
            <w:b/>
            <w:bCs/>
            <w:color w:val="003399"/>
            <w:sz w:val="19"/>
            <w:u w:val="single"/>
            <w:lang w:eastAsia="en-GB"/>
          </w:rPr>
          <w:t>Financial Times</w:t>
        </w:r>
      </w:hyperlink>
      <w:r w:rsidRPr="009D6C7F">
        <w:rPr>
          <w:rFonts w:ascii="Arial" w:eastAsia="Times New Roman" w:hAnsi="Arial" w:cs="Arial"/>
          <w:color w:val="000000"/>
          <w:sz w:val="19"/>
          <w:szCs w:val="19"/>
          <w:lang w:eastAsia="en-GB"/>
        </w:rPr>
        <w:t>.</w:t>
      </w:r>
      <w:proofErr w:type="gramEnd"/>
      <w:r w:rsidRPr="009D6C7F">
        <w:rPr>
          <w:rFonts w:ascii="Arial" w:eastAsia="Times New Roman" w:hAnsi="Arial" w:cs="Arial"/>
          <w:color w:val="000000"/>
          <w:sz w:val="19"/>
          <w:szCs w:val="19"/>
          <w:lang w:eastAsia="en-GB"/>
        </w:rPr>
        <w:t xml:space="preserve"> London (UK): </w:t>
      </w:r>
      <w:hyperlink r:id="rId6" w:history="1">
        <w:r w:rsidRPr="009D6C7F">
          <w:rPr>
            <w:rFonts w:ascii="Arial" w:eastAsia="Times New Roman" w:hAnsi="Arial" w:cs="Arial"/>
            <w:color w:val="003399"/>
            <w:sz w:val="19"/>
            <w:u w:val="single"/>
            <w:lang w:eastAsia="en-GB"/>
          </w:rPr>
          <w:t>Jun 16, 2010</w:t>
        </w:r>
      </w:hyperlink>
      <w:r w:rsidRPr="009D6C7F">
        <w:rPr>
          <w:rFonts w:ascii="Arial" w:eastAsia="Times New Roman" w:hAnsi="Arial" w:cs="Arial"/>
          <w:color w:val="000000"/>
          <w:sz w:val="19"/>
          <w:szCs w:val="19"/>
          <w:lang w:eastAsia="en-GB"/>
        </w:rPr>
        <w:t>. pg. 15</w:t>
      </w:r>
    </w:p>
    <w:p w:rsidR="009D6C7F" w:rsidRPr="009D6C7F" w:rsidRDefault="009D6C7F" w:rsidP="009D6C7F">
      <w:pPr>
        <w:spacing w:before="100" w:beforeAutospacing="1" w:after="100" w:afterAutospacing="1" w:line="240" w:lineRule="auto"/>
        <w:outlineLvl w:val="1"/>
        <w:rPr>
          <w:rFonts w:ascii="Verdana" w:eastAsia="Times New Roman" w:hAnsi="Verdana" w:cs="Arial"/>
          <w:b/>
          <w:bCs/>
          <w:color w:val="000000"/>
          <w:sz w:val="18"/>
          <w:szCs w:val="18"/>
          <w:lang w:eastAsia="en-GB"/>
        </w:rPr>
      </w:pPr>
      <w:bookmarkStart w:id="0" w:name="summary"/>
      <w:bookmarkStart w:id="1" w:name="abstract"/>
      <w:bookmarkEnd w:id="0"/>
      <w:bookmarkEnd w:id="1"/>
      <w:r w:rsidRPr="009D6C7F">
        <w:rPr>
          <w:rFonts w:ascii="Verdana" w:eastAsia="Times New Roman" w:hAnsi="Verdana" w:cs="Arial"/>
          <w:b/>
          <w:bCs/>
          <w:color w:val="000000"/>
          <w:sz w:val="18"/>
          <w:szCs w:val="18"/>
          <w:lang w:eastAsia="en-GB"/>
        </w:rPr>
        <w:t>Abstract (Summary)</w:t>
      </w:r>
    </w:p>
    <w:p w:rsidR="009D6C7F" w:rsidRPr="009D6C7F" w:rsidRDefault="009D6C7F" w:rsidP="009D6C7F">
      <w:pPr>
        <w:spacing w:after="100" w:afterAutospacing="1" w:line="240" w:lineRule="auto"/>
        <w:rPr>
          <w:rFonts w:ascii="Arial" w:eastAsia="Times New Roman" w:hAnsi="Arial" w:cs="Arial"/>
          <w:color w:val="000000"/>
          <w:sz w:val="19"/>
          <w:szCs w:val="19"/>
          <w:lang w:eastAsia="en-GB"/>
        </w:rPr>
      </w:pPr>
      <w:r w:rsidRPr="009D6C7F">
        <w:rPr>
          <w:rFonts w:ascii="Arial" w:eastAsia="Times New Roman" w:hAnsi="Arial" w:cs="Arial"/>
          <w:color w:val="000000"/>
          <w:sz w:val="19"/>
          <w:szCs w:val="19"/>
          <w:lang w:eastAsia="en-GB"/>
        </w:rPr>
        <w:t xml:space="preserve">"The Chinese market is so big that, when you consider exchange rate risks as well, making cars </w:t>
      </w:r>
      <w:r w:rsidRPr="009D6C7F">
        <w:rPr>
          <w:rFonts w:ascii="Arial" w:eastAsia="Times New Roman" w:hAnsi="Arial" w:cs="Arial"/>
          <w:b/>
          <w:bCs/>
          <w:color w:val="FF0000"/>
          <w:sz w:val="19"/>
          <w:lang w:eastAsia="en-GB"/>
        </w:rPr>
        <w:t>in China</w:t>
      </w:r>
      <w:r w:rsidRPr="009D6C7F">
        <w:rPr>
          <w:rFonts w:ascii="Arial" w:eastAsia="Times New Roman" w:hAnsi="Arial" w:cs="Arial"/>
          <w:color w:val="000000"/>
          <w:sz w:val="19"/>
          <w:szCs w:val="19"/>
          <w:lang w:eastAsia="en-GB"/>
        </w:rPr>
        <w:t xml:space="preserve"> is essential," says Koji Endo, an automobile analyst at Advanced Research Japan. "But </w:t>
      </w:r>
      <w:r w:rsidRPr="009D6C7F">
        <w:rPr>
          <w:rFonts w:ascii="Arial" w:eastAsia="Times New Roman" w:hAnsi="Arial" w:cs="Arial"/>
          <w:b/>
          <w:bCs/>
          <w:color w:val="FF0000"/>
          <w:sz w:val="19"/>
          <w:lang w:eastAsia="en-GB"/>
        </w:rPr>
        <w:t>China</w:t>
      </w:r>
      <w:r w:rsidRPr="009D6C7F">
        <w:rPr>
          <w:rFonts w:ascii="Arial" w:eastAsia="Times New Roman" w:hAnsi="Arial" w:cs="Arial"/>
          <w:color w:val="000000"/>
          <w:sz w:val="19"/>
          <w:szCs w:val="19"/>
          <w:lang w:eastAsia="en-GB"/>
        </w:rPr>
        <w:t xml:space="preserve"> could quickly lose its appeal as a </w:t>
      </w:r>
      <w:r w:rsidRPr="009D6C7F">
        <w:rPr>
          <w:rFonts w:ascii="Arial" w:eastAsia="Times New Roman" w:hAnsi="Arial" w:cs="Arial"/>
          <w:b/>
          <w:bCs/>
          <w:color w:val="FF0000"/>
          <w:sz w:val="19"/>
          <w:lang w:eastAsia="en-GB"/>
        </w:rPr>
        <w:t>low</w:t>
      </w:r>
      <w:r w:rsidRPr="009D6C7F">
        <w:rPr>
          <w:rFonts w:ascii="Arial" w:eastAsia="Times New Roman" w:hAnsi="Arial" w:cs="Arial"/>
          <w:color w:val="000000"/>
          <w:sz w:val="19"/>
          <w:szCs w:val="19"/>
          <w:lang w:eastAsia="en-GB"/>
        </w:rPr>
        <w:t>-</w:t>
      </w:r>
      <w:r w:rsidRPr="009D6C7F">
        <w:rPr>
          <w:rFonts w:ascii="Arial" w:eastAsia="Times New Roman" w:hAnsi="Arial" w:cs="Arial"/>
          <w:b/>
          <w:bCs/>
          <w:color w:val="FF0000"/>
          <w:sz w:val="19"/>
          <w:lang w:eastAsia="en-GB"/>
        </w:rPr>
        <w:t>wage</w:t>
      </w:r>
      <w:r w:rsidRPr="009D6C7F">
        <w:rPr>
          <w:rFonts w:ascii="Arial" w:eastAsia="Times New Roman" w:hAnsi="Arial" w:cs="Arial"/>
          <w:color w:val="000000"/>
          <w:sz w:val="19"/>
          <w:szCs w:val="19"/>
          <w:lang w:eastAsia="en-GB"/>
        </w:rPr>
        <w:t xml:space="preserve"> place from which to export cars to other countries." </w:t>
      </w:r>
    </w:p>
    <w:p w:rsidR="009D6C7F" w:rsidRPr="009D6C7F" w:rsidRDefault="009D6C7F" w:rsidP="009D6C7F">
      <w:pPr>
        <w:spacing w:after="100" w:afterAutospacing="1" w:line="240" w:lineRule="auto"/>
        <w:rPr>
          <w:rFonts w:ascii="Arial" w:eastAsia="Times New Roman" w:hAnsi="Arial" w:cs="Arial"/>
          <w:color w:val="000000"/>
          <w:sz w:val="19"/>
          <w:szCs w:val="19"/>
          <w:lang w:eastAsia="en-GB"/>
        </w:rPr>
      </w:pPr>
      <w:r w:rsidRPr="009D6C7F">
        <w:rPr>
          <w:rFonts w:ascii="Arial" w:eastAsia="Times New Roman" w:hAnsi="Arial" w:cs="Arial"/>
          <w:color w:val="000000"/>
          <w:sz w:val="19"/>
          <w:szCs w:val="19"/>
          <w:lang w:eastAsia="en-GB"/>
        </w:rPr>
        <w:t xml:space="preserve">That may yet happen. But there has been little progress so far, </w:t>
      </w:r>
      <w:r w:rsidRPr="009D6C7F">
        <w:rPr>
          <w:rFonts w:ascii="Arial" w:eastAsia="Times New Roman" w:hAnsi="Arial" w:cs="Arial"/>
          <w:b/>
          <w:bCs/>
          <w:color w:val="FF0000"/>
          <w:sz w:val="19"/>
          <w:lang w:eastAsia="en-GB"/>
        </w:rPr>
        <w:t>in</w:t>
      </w:r>
      <w:r w:rsidRPr="009D6C7F">
        <w:rPr>
          <w:rFonts w:ascii="Arial" w:eastAsia="Times New Roman" w:hAnsi="Arial" w:cs="Arial"/>
          <w:color w:val="000000"/>
          <w:sz w:val="19"/>
          <w:szCs w:val="19"/>
          <w:lang w:eastAsia="en-GB"/>
        </w:rPr>
        <w:t xml:space="preserve"> part because </w:t>
      </w:r>
      <w:r w:rsidRPr="009D6C7F">
        <w:rPr>
          <w:rFonts w:ascii="Arial" w:eastAsia="Times New Roman" w:hAnsi="Arial" w:cs="Arial"/>
          <w:b/>
          <w:bCs/>
          <w:color w:val="FF0000"/>
          <w:sz w:val="19"/>
          <w:lang w:eastAsia="en-GB"/>
        </w:rPr>
        <w:t>China's</w:t>
      </w:r>
      <w:r w:rsidRPr="009D6C7F">
        <w:rPr>
          <w:rFonts w:ascii="Arial" w:eastAsia="Times New Roman" w:hAnsi="Arial" w:cs="Arial"/>
          <w:color w:val="000000"/>
          <w:sz w:val="19"/>
          <w:szCs w:val="19"/>
          <w:lang w:eastAsia="en-GB"/>
        </w:rPr>
        <w:t xml:space="preserve"> fast domestic growth has left carmakers with little local capacity to spare, but also because of high costs. Guangzhou's minimum </w:t>
      </w:r>
      <w:r w:rsidRPr="009D6C7F">
        <w:rPr>
          <w:rFonts w:ascii="Arial" w:eastAsia="Times New Roman" w:hAnsi="Arial" w:cs="Arial"/>
          <w:b/>
          <w:bCs/>
          <w:color w:val="FF0000"/>
          <w:sz w:val="19"/>
          <w:lang w:eastAsia="en-GB"/>
        </w:rPr>
        <w:t>wage</w:t>
      </w:r>
      <w:r w:rsidRPr="009D6C7F">
        <w:rPr>
          <w:rFonts w:ascii="Arial" w:eastAsia="Times New Roman" w:hAnsi="Arial" w:cs="Arial"/>
          <w:color w:val="000000"/>
          <w:sz w:val="19"/>
          <w:szCs w:val="19"/>
          <w:lang w:eastAsia="en-GB"/>
        </w:rPr>
        <w:t xml:space="preserve"> has almost doubled since 2004, from Rmb610 a month to Rmb1</w:t>
      </w:r>
      <w:proofErr w:type="gramStart"/>
      <w:r w:rsidRPr="009D6C7F">
        <w:rPr>
          <w:rFonts w:ascii="Arial" w:eastAsia="Times New Roman" w:hAnsi="Arial" w:cs="Arial"/>
          <w:color w:val="000000"/>
          <w:sz w:val="19"/>
          <w:szCs w:val="19"/>
          <w:lang w:eastAsia="en-GB"/>
        </w:rPr>
        <w:t>,100</w:t>
      </w:r>
      <w:proofErr w:type="gramEnd"/>
      <w:r w:rsidRPr="009D6C7F">
        <w:rPr>
          <w:rFonts w:ascii="Arial" w:eastAsia="Times New Roman" w:hAnsi="Arial" w:cs="Arial"/>
          <w:color w:val="000000"/>
          <w:sz w:val="19"/>
          <w:szCs w:val="19"/>
          <w:lang w:eastAsia="en-GB"/>
        </w:rPr>
        <w:t xml:space="preserve"> ($1,600). </w:t>
      </w:r>
    </w:p>
    <w:p w:rsidR="009D6C7F" w:rsidRPr="009D6C7F" w:rsidRDefault="009D6C7F" w:rsidP="009D6C7F">
      <w:pPr>
        <w:spacing w:after="100" w:afterAutospacing="1" w:line="240" w:lineRule="auto"/>
        <w:rPr>
          <w:rFonts w:ascii="Arial" w:eastAsia="Times New Roman" w:hAnsi="Arial" w:cs="Arial"/>
          <w:color w:val="000000"/>
          <w:sz w:val="19"/>
          <w:szCs w:val="19"/>
          <w:lang w:eastAsia="en-GB"/>
        </w:rPr>
      </w:pPr>
      <w:r w:rsidRPr="009D6C7F">
        <w:rPr>
          <w:rFonts w:ascii="Arial" w:eastAsia="Times New Roman" w:hAnsi="Arial" w:cs="Arial"/>
          <w:color w:val="000000"/>
          <w:sz w:val="19"/>
          <w:szCs w:val="19"/>
          <w:lang w:eastAsia="en-GB"/>
        </w:rPr>
        <w:t xml:space="preserve">The </w:t>
      </w:r>
      <w:proofErr w:type="spellStart"/>
      <w:r w:rsidRPr="009D6C7F">
        <w:rPr>
          <w:rFonts w:ascii="Arial" w:eastAsia="Times New Roman" w:hAnsi="Arial" w:cs="Arial"/>
          <w:color w:val="000000"/>
          <w:sz w:val="19"/>
          <w:szCs w:val="19"/>
          <w:lang w:eastAsia="en-GB"/>
        </w:rPr>
        <w:t>labour</w:t>
      </w:r>
      <w:proofErr w:type="spellEnd"/>
      <w:r w:rsidRPr="009D6C7F">
        <w:rPr>
          <w:rFonts w:ascii="Arial" w:eastAsia="Times New Roman" w:hAnsi="Arial" w:cs="Arial"/>
          <w:color w:val="000000"/>
          <w:sz w:val="19"/>
          <w:szCs w:val="19"/>
          <w:lang w:eastAsia="en-GB"/>
        </w:rPr>
        <w:t xml:space="preserve"> costs </w:t>
      </w:r>
      <w:r w:rsidRPr="009D6C7F">
        <w:rPr>
          <w:rFonts w:ascii="Arial" w:eastAsia="Times New Roman" w:hAnsi="Arial" w:cs="Arial"/>
          <w:b/>
          <w:bCs/>
          <w:color w:val="FF0000"/>
          <w:sz w:val="19"/>
          <w:lang w:eastAsia="en-GB"/>
        </w:rPr>
        <w:t>in</w:t>
      </w:r>
      <w:r w:rsidRPr="009D6C7F">
        <w:rPr>
          <w:rFonts w:ascii="Arial" w:eastAsia="Times New Roman" w:hAnsi="Arial" w:cs="Arial"/>
          <w:color w:val="000000"/>
          <w:sz w:val="19"/>
          <w:szCs w:val="19"/>
          <w:lang w:eastAsia="en-GB"/>
        </w:rPr>
        <w:t xml:space="preserve"> question are still relatively light. Even </w:t>
      </w:r>
      <w:r w:rsidRPr="009D6C7F">
        <w:rPr>
          <w:rFonts w:ascii="Arial" w:eastAsia="Times New Roman" w:hAnsi="Arial" w:cs="Arial"/>
          <w:b/>
          <w:bCs/>
          <w:color w:val="FF0000"/>
          <w:sz w:val="19"/>
          <w:lang w:eastAsia="en-GB"/>
        </w:rPr>
        <w:t>in</w:t>
      </w:r>
      <w:r w:rsidRPr="009D6C7F">
        <w:rPr>
          <w:rFonts w:ascii="Arial" w:eastAsia="Times New Roman" w:hAnsi="Arial" w:cs="Arial"/>
          <w:color w:val="000000"/>
          <w:sz w:val="19"/>
          <w:szCs w:val="19"/>
          <w:lang w:eastAsia="en-GB"/>
        </w:rPr>
        <w:t xml:space="preserve"> high-</w:t>
      </w:r>
      <w:r w:rsidRPr="009D6C7F">
        <w:rPr>
          <w:rFonts w:ascii="Arial" w:eastAsia="Times New Roman" w:hAnsi="Arial" w:cs="Arial"/>
          <w:b/>
          <w:bCs/>
          <w:color w:val="FF0000"/>
          <w:sz w:val="19"/>
          <w:lang w:eastAsia="en-GB"/>
        </w:rPr>
        <w:t>wage</w:t>
      </w:r>
      <w:r w:rsidRPr="009D6C7F">
        <w:rPr>
          <w:rFonts w:ascii="Arial" w:eastAsia="Times New Roman" w:hAnsi="Arial" w:cs="Arial"/>
          <w:color w:val="000000"/>
          <w:sz w:val="19"/>
          <w:szCs w:val="19"/>
          <w:lang w:eastAsia="en-GB"/>
        </w:rPr>
        <w:t xml:space="preserve"> Japan, Honda spends just 5 or 6 per cent of its revenues on workers' pay, according to </w:t>
      </w:r>
      <w:proofErr w:type="spellStart"/>
      <w:r w:rsidRPr="009D6C7F">
        <w:rPr>
          <w:rFonts w:ascii="Arial" w:eastAsia="Times New Roman" w:hAnsi="Arial" w:cs="Arial"/>
          <w:color w:val="000000"/>
          <w:sz w:val="19"/>
          <w:szCs w:val="19"/>
          <w:lang w:eastAsia="en-GB"/>
        </w:rPr>
        <w:t>Kohei</w:t>
      </w:r>
      <w:proofErr w:type="spellEnd"/>
      <w:r w:rsidRPr="009D6C7F">
        <w:rPr>
          <w:rFonts w:ascii="Arial" w:eastAsia="Times New Roman" w:hAnsi="Arial" w:cs="Arial"/>
          <w:color w:val="000000"/>
          <w:sz w:val="19"/>
          <w:szCs w:val="19"/>
          <w:lang w:eastAsia="en-GB"/>
        </w:rPr>
        <w:t xml:space="preserve"> Takahashi, an analyst at JPMorgan. </w:t>
      </w:r>
    </w:p>
    <w:p w:rsidR="009D6C7F" w:rsidRPr="009D6C7F" w:rsidRDefault="009D6C7F" w:rsidP="009D6C7F">
      <w:pPr>
        <w:spacing w:after="75" w:line="240" w:lineRule="auto"/>
        <w:rPr>
          <w:rFonts w:ascii="Arial" w:eastAsia="Times New Roman" w:hAnsi="Arial" w:cs="Arial"/>
          <w:color w:val="000000"/>
          <w:sz w:val="18"/>
          <w:szCs w:val="18"/>
          <w:lang w:eastAsia="en-GB"/>
        </w:rPr>
      </w:pPr>
      <w:r w:rsidRPr="009D6C7F">
        <w:rPr>
          <w:rFonts w:ascii="Arial" w:eastAsia="Times New Roman" w:hAnsi="Arial" w:cs="Arial"/>
          <w:color w:val="000000"/>
          <w:sz w:val="18"/>
          <w:szCs w:val="18"/>
          <w:lang w:eastAsia="en-GB"/>
        </w:rPr>
        <w:t> </w:t>
      </w:r>
      <w:proofErr w:type="gramStart"/>
      <w:r w:rsidRPr="009D6C7F">
        <w:rPr>
          <w:rFonts w:ascii="Verdana" w:eastAsia="Times New Roman" w:hAnsi="Verdana" w:cs="Arial"/>
          <w:b/>
          <w:bCs/>
          <w:color w:val="CC0000"/>
          <w:sz w:val="20"/>
          <w:lang w:eastAsia="en-GB"/>
        </w:rPr>
        <w:t>»</w:t>
      </w:r>
      <w:r w:rsidRPr="009D6C7F">
        <w:rPr>
          <w:rFonts w:ascii="Arial" w:eastAsia="Times New Roman" w:hAnsi="Arial" w:cs="Arial"/>
          <w:color w:val="000000"/>
          <w:sz w:val="18"/>
          <w:szCs w:val="18"/>
          <w:lang w:eastAsia="en-GB"/>
        </w:rPr>
        <w:t xml:space="preserve">  </w:t>
      </w:r>
      <w:proofErr w:type="gramEnd"/>
      <w:r w:rsidRPr="009D6C7F">
        <w:rPr>
          <w:rFonts w:ascii="Arial" w:eastAsia="Times New Roman" w:hAnsi="Arial" w:cs="Arial"/>
          <w:color w:val="000000"/>
          <w:sz w:val="18"/>
          <w:szCs w:val="18"/>
          <w:lang w:eastAsia="en-GB"/>
        </w:rPr>
        <w:fldChar w:fldCharType="begin"/>
      </w:r>
      <w:r w:rsidRPr="009D6C7F">
        <w:rPr>
          <w:rFonts w:ascii="Arial" w:eastAsia="Times New Roman" w:hAnsi="Arial" w:cs="Arial"/>
          <w:color w:val="000000"/>
          <w:sz w:val="18"/>
          <w:szCs w:val="18"/>
          <w:lang w:eastAsia="en-GB"/>
        </w:rPr>
        <w:instrText xml:space="preserve"> HYPERLINK "http://proquest.umi.com/pqdweb?index=20&amp;did=2059651321&amp;SrchMode=1&amp;sid=1&amp;Fmt=3&amp;VInst=PROD&amp;VType=PQD&amp;RQT=309&amp;VName=PQD&amp;TS=1287594034&amp;clientId=129794" \l "indexing" </w:instrText>
      </w:r>
      <w:r w:rsidRPr="009D6C7F">
        <w:rPr>
          <w:rFonts w:ascii="Arial" w:eastAsia="Times New Roman" w:hAnsi="Arial" w:cs="Arial"/>
          <w:color w:val="000000"/>
          <w:sz w:val="18"/>
          <w:szCs w:val="18"/>
          <w:lang w:eastAsia="en-GB"/>
        </w:rPr>
        <w:fldChar w:fldCharType="separate"/>
      </w:r>
      <w:r w:rsidRPr="009D6C7F">
        <w:rPr>
          <w:rFonts w:ascii="Arial" w:eastAsia="Times New Roman" w:hAnsi="Arial" w:cs="Arial"/>
          <w:color w:val="003399"/>
          <w:sz w:val="18"/>
          <w:u w:val="single"/>
          <w:lang w:eastAsia="en-GB"/>
        </w:rPr>
        <w:t>Jump to indexing (document details)</w:t>
      </w:r>
      <w:r w:rsidRPr="009D6C7F">
        <w:rPr>
          <w:rFonts w:ascii="Arial" w:eastAsia="Times New Roman" w:hAnsi="Arial" w:cs="Arial"/>
          <w:color w:val="000000"/>
          <w:sz w:val="18"/>
          <w:szCs w:val="18"/>
          <w:lang w:eastAsia="en-GB"/>
        </w:rPr>
        <w:fldChar w:fldCharType="end"/>
      </w:r>
    </w:p>
    <w:tbl>
      <w:tblPr>
        <w:tblW w:w="0" w:type="auto"/>
        <w:tblCellSpacing w:w="15" w:type="dxa"/>
        <w:tblCellMar>
          <w:top w:w="15" w:type="dxa"/>
          <w:left w:w="15" w:type="dxa"/>
          <w:bottom w:w="15" w:type="dxa"/>
          <w:right w:w="15" w:type="dxa"/>
        </w:tblCellMar>
        <w:tblLook w:val="04A0"/>
      </w:tblPr>
      <w:tblGrid>
        <w:gridCol w:w="1491"/>
      </w:tblGrid>
      <w:tr w:rsidR="009D6C7F" w:rsidRPr="009D6C7F" w:rsidTr="009D6C7F">
        <w:trPr>
          <w:tblCellSpacing w:w="15" w:type="dxa"/>
        </w:trPr>
        <w:tc>
          <w:tcPr>
            <w:tcW w:w="0" w:type="auto"/>
            <w:noWrap/>
            <w:vAlign w:val="center"/>
            <w:hideMark/>
          </w:tcPr>
          <w:p w:rsidR="009D6C7F" w:rsidRPr="009D6C7F" w:rsidRDefault="009D6C7F" w:rsidP="009D6C7F">
            <w:pPr>
              <w:spacing w:before="100" w:beforeAutospacing="1" w:after="100" w:afterAutospacing="1" w:line="240" w:lineRule="auto"/>
              <w:outlineLvl w:val="1"/>
              <w:rPr>
                <w:rFonts w:ascii="Verdana" w:eastAsia="Times New Roman" w:hAnsi="Verdana" w:cs="Arial"/>
                <w:b/>
                <w:bCs/>
                <w:color w:val="000000"/>
                <w:sz w:val="24"/>
                <w:szCs w:val="24"/>
                <w:lang w:eastAsia="en-GB"/>
              </w:rPr>
            </w:pPr>
            <w:bookmarkStart w:id="2" w:name="fulltext"/>
            <w:bookmarkEnd w:id="2"/>
            <w:r w:rsidRPr="009D6C7F">
              <w:rPr>
                <w:rFonts w:ascii="Verdana" w:eastAsia="Times New Roman" w:hAnsi="Verdana" w:cs="Arial"/>
                <w:b/>
                <w:bCs/>
                <w:color w:val="000000"/>
                <w:sz w:val="24"/>
                <w:szCs w:val="24"/>
                <w:lang w:eastAsia="en-GB"/>
              </w:rPr>
              <w:t>Full Text</w:t>
            </w:r>
          </w:p>
          <w:p w:rsidR="009D6C7F" w:rsidRPr="009D6C7F" w:rsidRDefault="009D6C7F" w:rsidP="009D6C7F">
            <w:pPr>
              <w:spacing w:after="0" w:line="240" w:lineRule="auto"/>
              <w:rPr>
                <w:rFonts w:ascii="Arial" w:eastAsia="Times New Roman" w:hAnsi="Arial" w:cs="Arial"/>
                <w:color w:val="000000"/>
                <w:sz w:val="24"/>
                <w:szCs w:val="24"/>
                <w:lang w:eastAsia="en-GB"/>
              </w:rPr>
            </w:pPr>
            <w:r w:rsidRPr="009D6C7F">
              <w:rPr>
                <w:rFonts w:ascii="Arial" w:eastAsia="Times New Roman" w:hAnsi="Arial" w:cs="Arial"/>
                <w:color w:val="000000"/>
                <w:sz w:val="24"/>
                <w:szCs w:val="24"/>
                <w:lang w:eastAsia="en-GB"/>
              </w:rPr>
              <w:t> (573  words)</w:t>
            </w:r>
          </w:p>
        </w:tc>
      </w:tr>
    </w:tbl>
    <w:p w:rsidR="009D6C7F" w:rsidRPr="009D6C7F" w:rsidRDefault="009D6C7F" w:rsidP="009D6C7F">
      <w:pPr>
        <w:spacing w:after="240" w:line="240" w:lineRule="auto"/>
        <w:rPr>
          <w:rFonts w:ascii="Arial" w:eastAsia="Times New Roman" w:hAnsi="Arial" w:cs="Arial"/>
          <w:color w:val="000000"/>
          <w:sz w:val="19"/>
          <w:szCs w:val="19"/>
          <w:lang w:eastAsia="en-GB"/>
        </w:rPr>
      </w:pPr>
      <w:r w:rsidRPr="009D6C7F">
        <w:rPr>
          <w:rFonts w:ascii="Arial" w:eastAsia="Times New Roman" w:hAnsi="Arial" w:cs="Arial"/>
          <w:i/>
          <w:iCs/>
          <w:color w:val="000000"/>
          <w:sz w:val="19"/>
          <w:lang w:eastAsia="en-GB"/>
        </w:rPr>
        <w:t>(Copyright Financial Times Ltd. 2010. All rights reserved.)</w:t>
      </w:r>
    </w:p>
    <w:p w:rsidR="009D6C7F" w:rsidRPr="009D6C7F" w:rsidRDefault="009D6C7F" w:rsidP="009D6C7F">
      <w:pPr>
        <w:spacing w:after="100" w:afterAutospacing="1" w:line="240" w:lineRule="auto"/>
        <w:rPr>
          <w:rFonts w:ascii="Arial" w:eastAsia="Times New Roman" w:hAnsi="Arial" w:cs="Arial"/>
          <w:color w:val="000000"/>
          <w:sz w:val="19"/>
          <w:szCs w:val="19"/>
          <w:lang w:eastAsia="en-GB"/>
        </w:rPr>
      </w:pPr>
      <w:proofErr w:type="gramStart"/>
      <w:r w:rsidRPr="009D6C7F">
        <w:rPr>
          <w:rFonts w:ascii="Arial" w:eastAsia="Times New Roman" w:hAnsi="Arial" w:cs="Arial"/>
          <w:color w:val="000000"/>
          <w:sz w:val="19"/>
          <w:szCs w:val="19"/>
          <w:lang w:eastAsia="en-GB"/>
        </w:rPr>
        <w:t>cars ;</w:t>
      </w:r>
      <w:proofErr w:type="gramEnd"/>
      <w:r w:rsidRPr="009D6C7F">
        <w:rPr>
          <w:rFonts w:ascii="Arial" w:eastAsia="Times New Roman" w:hAnsi="Arial" w:cs="Arial"/>
          <w:color w:val="000000"/>
          <w:sz w:val="19"/>
          <w:szCs w:val="19"/>
          <w:lang w:eastAsia="en-GB"/>
        </w:rPr>
        <w:t xml:space="preserve"> News analysis ; Honda is in China to stay, but export plans were already struggling, writes Jonathan </w:t>
      </w:r>
      <w:proofErr w:type="spellStart"/>
      <w:r w:rsidRPr="009D6C7F">
        <w:rPr>
          <w:rFonts w:ascii="Arial" w:eastAsia="Times New Roman" w:hAnsi="Arial" w:cs="Arial"/>
          <w:color w:val="000000"/>
          <w:sz w:val="19"/>
          <w:szCs w:val="19"/>
          <w:lang w:eastAsia="en-GB"/>
        </w:rPr>
        <w:t>Soble</w:t>
      </w:r>
      <w:proofErr w:type="spellEnd"/>
    </w:p>
    <w:p w:rsidR="009D6C7F" w:rsidRPr="009D6C7F" w:rsidRDefault="009D6C7F" w:rsidP="009D6C7F">
      <w:pPr>
        <w:spacing w:after="100" w:afterAutospacing="1" w:line="240" w:lineRule="auto"/>
        <w:rPr>
          <w:rFonts w:ascii="Arial" w:eastAsia="Times New Roman" w:hAnsi="Arial" w:cs="Arial"/>
          <w:color w:val="000000"/>
          <w:sz w:val="19"/>
          <w:szCs w:val="19"/>
          <w:lang w:eastAsia="en-GB"/>
        </w:rPr>
      </w:pPr>
      <w:r w:rsidRPr="009D6C7F">
        <w:rPr>
          <w:rFonts w:ascii="Arial" w:eastAsia="Times New Roman" w:hAnsi="Arial" w:cs="Arial"/>
          <w:color w:val="000000"/>
          <w:sz w:val="19"/>
          <w:szCs w:val="19"/>
          <w:lang w:eastAsia="en-GB"/>
        </w:rPr>
        <w:t xml:space="preserve">When </w:t>
      </w:r>
      <w:proofErr w:type="spellStart"/>
      <w:r w:rsidRPr="009D6C7F">
        <w:rPr>
          <w:rFonts w:ascii="Arial" w:eastAsia="Times New Roman" w:hAnsi="Arial" w:cs="Arial"/>
          <w:color w:val="000000"/>
          <w:sz w:val="19"/>
          <w:szCs w:val="19"/>
          <w:lang w:eastAsia="en-GB"/>
        </w:rPr>
        <w:t>labour</w:t>
      </w:r>
      <w:proofErr w:type="spellEnd"/>
      <w:r w:rsidRPr="009D6C7F">
        <w:rPr>
          <w:rFonts w:ascii="Arial" w:eastAsia="Times New Roman" w:hAnsi="Arial" w:cs="Arial"/>
          <w:color w:val="000000"/>
          <w:sz w:val="19"/>
          <w:szCs w:val="19"/>
          <w:lang w:eastAsia="en-GB"/>
        </w:rPr>
        <w:t xml:space="preserve"> unrest in a low-wage country disrupts the operations of a global corporation, one question usually follows: will the company pull up sticks and relocate somewhere less troublesome? </w:t>
      </w:r>
    </w:p>
    <w:p w:rsidR="009D6C7F" w:rsidRPr="009D6C7F" w:rsidRDefault="009D6C7F" w:rsidP="009D6C7F">
      <w:pPr>
        <w:spacing w:after="100" w:afterAutospacing="1" w:line="240" w:lineRule="auto"/>
        <w:rPr>
          <w:rFonts w:ascii="Arial" w:eastAsia="Times New Roman" w:hAnsi="Arial" w:cs="Arial"/>
          <w:color w:val="000000"/>
          <w:sz w:val="19"/>
          <w:szCs w:val="19"/>
          <w:lang w:eastAsia="en-GB"/>
        </w:rPr>
      </w:pPr>
      <w:r w:rsidRPr="009D6C7F">
        <w:rPr>
          <w:rFonts w:ascii="Arial" w:eastAsia="Times New Roman" w:hAnsi="Arial" w:cs="Arial"/>
          <w:color w:val="000000"/>
          <w:sz w:val="19"/>
          <w:szCs w:val="19"/>
          <w:lang w:eastAsia="en-GB"/>
        </w:rPr>
        <w:t xml:space="preserve">That no one is asking that question of Honda, after strikes at three of its suppliers in southern China forced it to suspend production at several nearby assembly plants, is a testament to the roaring power of the Chinese market. </w:t>
      </w:r>
    </w:p>
    <w:p w:rsidR="009D6C7F" w:rsidRPr="009D6C7F" w:rsidRDefault="009D6C7F" w:rsidP="009D6C7F">
      <w:pPr>
        <w:spacing w:after="100" w:afterAutospacing="1" w:line="240" w:lineRule="auto"/>
        <w:rPr>
          <w:rFonts w:ascii="Arial" w:eastAsia="Times New Roman" w:hAnsi="Arial" w:cs="Arial"/>
          <w:color w:val="000000"/>
          <w:sz w:val="19"/>
          <w:szCs w:val="19"/>
          <w:lang w:eastAsia="en-GB"/>
        </w:rPr>
      </w:pPr>
      <w:r w:rsidRPr="009D6C7F">
        <w:rPr>
          <w:rFonts w:ascii="Arial" w:eastAsia="Times New Roman" w:hAnsi="Arial" w:cs="Arial"/>
          <w:color w:val="000000"/>
          <w:sz w:val="19"/>
          <w:szCs w:val="19"/>
          <w:lang w:eastAsia="en-GB"/>
        </w:rPr>
        <w:t xml:space="preserve">No car executive would dare turn their back on the world's largest automobile-buying nation, with 13.6m cars, trucks and vans sold last year. </w:t>
      </w:r>
    </w:p>
    <w:p w:rsidR="009D6C7F" w:rsidRPr="009D6C7F" w:rsidRDefault="009D6C7F" w:rsidP="009D6C7F">
      <w:pPr>
        <w:spacing w:after="100" w:afterAutospacing="1" w:line="240" w:lineRule="auto"/>
        <w:rPr>
          <w:rFonts w:ascii="Arial" w:eastAsia="Times New Roman" w:hAnsi="Arial" w:cs="Arial"/>
          <w:color w:val="000000"/>
          <w:sz w:val="19"/>
          <w:szCs w:val="19"/>
          <w:lang w:eastAsia="en-GB"/>
        </w:rPr>
      </w:pPr>
      <w:r w:rsidRPr="009D6C7F">
        <w:rPr>
          <w:rFonts w:ascii="Arial" w:eastAsia="Times New Roman" w:hAnsi="Arial" w:cs="Arial"/>
          <w:color w:val="000000"/>
          <w:sz w:val="19"/>
          <w:szCs w:val="19"/>
          <w:lang w:eastAsia="en-GB"/>
        </w:rPr>
        <w:t xml:space="preserve">More than 600,000 of those vehicles were Hondas, and analysts say the wage increases agreed by the Japanese company will make only a small dent in the profits it earns in the country. </w:t>
      </w:r>
    </w:p>
    <w:p w:rsidR="009D6C7F" w:rsidRPr="009D6C7F" w:rsidRDefault="009D6C7F" w:rsidP="009D6C7F">
      <w:pPr>
        <w:spacing w:after="100" w:afterAutospacing="1" w:line="240" w:lineRule="auto"/>
        <w:rPr>
          <w:rFonts w:ascii="Arial" w:eastAsia="Times New Roman" w:hAnsi="Arial" w:cs="Arial"/>
          <w:color w:val="000000"/>
          <w:sz w:val="19"/>
          <w:szCs w:val="19"/>
          <w:lang w:eastAsia="en-GB"/>
        </w:rPr>
      </w:pPr>
      <w:r w:rsidRPr="009D6C7F">
        <w:rPr>
          <w:rFonts w:ascii="Arial" w:eastAsia="Times New Roman" w:hAnsi="Arial" w:cs="Arial"/>
          <w:color w:val="000000"/>
          <w:sz w:val="19"/>
          <w:szCs w:val="19"/>
          <w:lang w:eastAsia="en-GB"/>
        </w:rPr>
        <w:t xml:space="preserve">Yet there is one part of Honda's Chinese business that could come in for a re-think: its struggling seven-year-old effort to turn China into a base for exports to the west. </w:t>
      </w:r>
    </w:p>
    <w:p w:rsidR="009D6C7F" w:rsidRPr="009D6C7F" w:rsidRDefault="009D6C7F" w:rsidP="009D6C7F">
      <w:pPr>
        <w:spacing w:after="100" w:afterAutospacing="1" w:line="240" w:lineRule="auto"/>
        <w:rPr>
          <w:rFonts w:ascii="Arial" w:eastAsia="Times New Roman" w:hAnsi="Arial" w:cs="Arial"/>
          <w:color w:val="000000"/>
          <w:sz w:val="19"/>
          <w:szCs w:val="19"/>
          <w:lang w:eastAsia="en-GB"/>
        </w:rPr>
      </w:pPr>
      <w:r w:rsidRPr="009D6C7F">
        <w:rPr>
          <w:rFonts w:ascii="Arial" w:eastAsia="Times New Roman" w:hAnsi="Arial" w:cs="Arial"/>
          <w:color w:val="000000"/>
          <w:sz w:val="19"/>
          <w:szCs w:val="19"/>
          <w:lang w:eastAsia="en-GB"/>
        </w:rPr>
        <w:t xml:space="preserve">Honda opened an export-only plant in Guangzhou in 2003, becoming the first carmaker to produce cars in China exclusively for foreign markets. </w:t>
      </w:r>
    </w:p>
    <w:p w:rsidR="009D6C7F" w:rsidRPr="009D6C7F" w:rsidRDefault="009D6C7F" w:rsidP="009D6C7F">
      <w:pPr>
        <w:spacing w:after="100" w:afterAutospacing="1" w:line="240" w:lineRule="auto"/>
        <w:rPr>
          <w:rFonts w:ascii="Arial" w:eastAsia="Times New Roman" w:hAnsi="Arial" w:cs="Arial"/>
          <w:color w:val="000000"/>
          <w:sz w:val="19"/>
          <w:szCs w:val="19"/>
          <w:lang w:eastAsia="en-GB"/>
        </w:rPr>
      </w:pPr>
      <w:r w:rsidRPr="009D6C7F">
        <w:rPr>
          <w:rFonts w:ascii="Arial" w:eastAsia="Times New Roman" w:hAnsi="Arial" w:cs="Arial"/>
          <w:color w:val="000000"/>
          <w:sz w:val="19"/>
          <w:szCs w:val="19"/>
          <w:lang w:eastAsia="en-GB"/>
        </w:rPr>
        <w:t xml:space="preserve">It was attracted by China's relatively low wages, its budding local car industry and an exemption from foreign-ownership limits that allowed Honda to own a majority of the factory, so long as it sold all of its output abroad. </w:t>
      </w:r>
    </w:p>
    <w:p w:rsidR="009D6C7F" w:rsidRPr="009D6C7F" w:rsidRDefault="009D6C7F" w:rsidP="009D6C7F">
      <w:pPr>
        <w:spacing w:after="100" w:afterAutospacing="1" w:line="240" w:lineRule="auto"/>
        <w:rPr>
          <w:rFonts w:ascii="Arial" w:eastAsia="Times New Roman" w:hAnsi="Arial" w:cs="Arial"/>
          <w:color w:val="000000"/>
          <w:sz w:val="19"/>
          <w:szCs w:val="19"/>
          <w:lang w:eastAsia="en-GB"/>
        </w:rPr>
      </w:pPr>
      <w:r w:rsidRPr="009D6C7F">
        <w:rPr>
          <w:rFonts w:ascii="Arial" w:eastAsia="Times New Roman" w:hAnsi="Arial" w:cs="Arial"/>
          <w:color w:val="000000"/>
          <w:sz w:val="19"/>
          <w:szCs w:val="19"/>
          <w:lang w:eastAsia="en-GB"/>
        </w:rPr>
        <w:t xml:space="preserve">Today, the operation ships about 28,000 Chinese-made </w:t>
      </w:r>
      <w:proofErr w:type="gramStart"/>
      <w:r w:rsidRPr="009D6C7F">
        <w:rPr>
          <w:rFonts w:ascii="Arial" w:eastAsia="Times New Roman" w:hAnsi="Arial" w:cs="Arial"/>
          <w:color w:val="000000"/>
          <w:sz w:val="19"/>
          <w:szCs w:val="19"/>
          <w:lang w:eastAsia="en-GB"/>
        </w:rPr>
        <w:t>Fit</w:t>
      </w:r>
      <w:proofErr w:type="gramEnd"/>
      <w:r w:rsidRPr="009D6C7F">
        <w:rPr>
          <w:rFonts w:ascii="Arial" w:eastAsia="Times New Roman" w:hAnsi="Arial" w:cs="Arial"/>
          <w:color w:val="000000"/>
          <w:sz w:val="19"/>
          <w:szCs w:val="19"/>
          <w:lang w:eastAsia="en-GB"/>
        </w:rPr>
        <w:t xml:space="preserve"> compact cars a year to 28 countries in Europe and the Middle East. </w:t>
      </w:r>
    </w:p>
    <w:p w:rsidR="009D6C7F" w:rsidRPr="009D6C7F" w:rsidRDefault="009D6C7F" w:rsidP="009D6C7F">
      <w:pPr>
        <w:spacing w:after="100" w:afterAutospacing="1" w:line="240" w:lineRule="auto"/>
        <w:rPr>
          <w:rFonts w:ascii="Arial" w:eastAsia="Times New Roman" w:hAnsi="Arial" w:cs="Arial"/>
          <w:color w:val="000000"/>
          <w:sz w:val="19"/>
          <w:szCs w:val="19"/>
          <w:lang w:eastAsia="en-GB"/>
        </w:rPr>
      </w:pPr>
      <w:r w:rsidRPr="009D6C7F">
        <w:rPr>
          <w:rFonts w:ascii="Arial" w:eastAsia="Times New Roman" w:hAnsi="Arial" w:cs="Arial"/>
          <w:color w:val="000000"/>
          <w:sz w:val="19"/>
          <w:szCs w:val="19"/>
          <w:lang w:eastAsia="en-GB"/>
        </w:rPr>
        <w:t xml:space="preserve">"The Chinese market is so big that, when you consider exchange rate risks as well, making cars in China is essential," says Koji Endo, an automobile analyst at Advanced Research Japan. "But China could quickly lose its appeal as a low-wage place from which to export cars to other countries." </w:t>
      </w:r>
    </w:p>
    <w:p w:rsidR="009D6C7F" w:rsidRPr="009D6C7F" w:rsidRDefault="009D6C7F" w:rsidP="009D6C7F">
      <w:pPr>
        <w:spacing w:after="100" w:afterAutospacing="1" w:line="240" w:lineRule="auto"/>
        <w:rPr>
          <w:rFonts w:ascii="Arial" w:eastAsia="Times New Roman" w:hAnsi="Arial" w:cs="Arial"/>
          <w:color w:val="000000"/>
          <w:sz w:val="19"/>
          <w:szCs w:val="19"/>
          <w:lang w:eastAsia="en-GB"/>
        </w:rPr>
      </w:pPr>
      <w:r w:rsidRPr="009D6C7F">
        <w:rPr>
          <w:rFonts w:ascii="Arial" w:eastAsia="Times New Roman" w:hAnsi="Arial" w:cs="Arial"/>
          <w:color w:val="000000"/>
          <w:sz w:val="19"/>
          <w:szCs w:val="19"/>
          <w:lang w:eastAsia="en-GB"/>
        </w:rPr>
        <w:lastRenderedPageBreak/>
        <w:t xml:space="preserve">That appeal has already dimmed since the Honda factory opened. At the time, Chinese officials talked of one day exporting 40 per cent of the vehicles made in the country. </w:t>
      </w:r>
    </w:p>
    <w:p w:rsidR="009D6C7F" w:rsidRPr="009D6C7F" w:rsidRDefault="009D6C7F" w:rsidP="009D6C7F">
      <w:pPr>
        <w:spacing w:after="100" w:afterAutospacing="1" w:line="240" w:lineRule="auto"/>
        <w:rPr>
          <w:rFonts w:ascii="Arial" w:eastAsia="Times New Roman" w:hAnsi="Arial" w:cs="Arial"/>
          <w:color w:val="000000"/>
          <w:sz w:val="19"/>
          <w:szCs w:val="19"/>
          <w:lang w:eastAsia="en-GB"/>
        </w:rPr>
      </w:pPr>
      <w:r w:rsidRPr="009D6C7F">
        <w:rPr>
          <w:rFonts w:ascii="Arial" w:eastAsia="Times New Roman" w:hAnsi="Arial" w:cs="Arial"/>
          <w:color w:val="000000"/>
          <w:sz w:val="19"/>
          <w:szCs w:val="19"/>
          <w:lang w:eastAsia="en-GB"/>
        </w:rPr>
        <w:t>That may yet happen. But there has been little progress so far, in part because China's fast domestic growth has left carmakers with little local capacity to spare, but also because of high costs. Guangzhou's minimum wage has almost doubled since 2004, from Rmb610 a month to Rmb1</w:t>
      </w:r>
      <w:proofErr w:type="gramStart"/>
      <w:r w:rsidRPr="009D6C7F">
        <w:rPr>
          <w:rFonts w:ascii="Arial" w:eastAsia="Times New Roman" w:hAnsi="Arial" w:cs="Arial"/>
          <w:color w:val="000000"/>
          <w:sz w:val="19"/>
          <w:szCs w:val="19"/>
          <w:lang w:eastAsia="en-GB"/>
        </w:rPr>
        <w:t>,100</w:t>
      </w:r>
      <w:proofErr w:type="gramEnd"/>
      <w:r w:rsidRPr="009D6C7F">
        <w:rPr>
          <w:rFonts w:ascii="Arial" w:eastAsia="Times New Roman" w:hAnsi="Arial" w:cs="Arial"/>
          <w:color w:val="000000"/>
          <w:sz w:val="19"/>
          <w:szCs w:val="19"/>
          <w:lang w:eastAsia="en-GB"/>
        </w:rPr>
        <w:t xml:space="preserve"> ($1,600). </w:t>
      </w:r>
    </w:p>
    <w:p w:rsidR="009D6C7F" w:rsidRPr="009D6C7F" w:rsidRDefault="009D6C7F" w:rsidP="009D6C7F">
      <w:pPr>
        <w:spacing w:after="100" w:afterAutospacing="1" w:line="240" w:lineRule="auto"/>
        <w:rPr>
          <w:rFonts w:ascii="Arial" w:eastAsia="Times New Roman" w:hAnsi="Arial" w:cs="Arial"/>
          <w:color w:val="000000"/>
          <w:sz w:val="19"/>
          <w:szCs w:val="19"/>
          <w:lang w:eastAsia="en-GB"/>
        </w:rPr>
      </w:pPr>
      <w:r w:rsidRPr="009D6C7F">
        <w:rPr>
          <w:rFonts w:ascii="Arial" w:eastAsia="Times New Roman" w:hAnsi="Arial" w:cs="Arial"/>
          <w:color w:val="000000"/>
          <w:sz w:val="19"/>
          <w:szCs w:val="19"/>
          <w:lang w:eastAsia="en-GB"/>
        </w:rPr>
        <w:t xml:space="preserve">Just 370,000 Chinese-made vehicles were shipped abroad in 2009, equivalent to less than 3 per cent of the volume sold at home. </w:t>
      </w:r>
    </w:p>
    <w:p w:rsidR="009D6C7F" w:rsidRPr="009D6C7F" w:rsidRDefault="009D6C7F" w:rsidP="009D6C7F">
      <w:pPr>
        <w:spacing w:after="100" w:afterAutospacing="1" w:line="240" w:lineRule="auto"/>
        <w:rPr>
          <w:rFonts w:ascii="Arial" w:eastAsia="Times New Roman" w:hAnsi="Arial" w:cs="Arial"/>
          <w:color w:val="000000"/>
          <w:sz w:val="19"/>
          <w:szCs w:val="19"/>
          <w:lang w:eastAsia="en-GB"/>
        </w:rPr>
      </w:pPr>
      <w:r w:rsidRPr="009D6C7F">
        <w:rPr>
          <w:rFonts w:ascii="Arial" w:eastAsia="Times New Roman" w:hAnsi="Arial" w:cs="Arial"/>
          <w:color w:val="000000"/>
          <w:sz w:val="19"/>
          <w:szCs w:val="19"/>
          <w:lang w:eastAsia="en-GB"/>
        </w:rPr>
        <w:t xml:space="preserve">Honda's Guangzhou operation is running at just over half its 50,000-vehicle capacity. </w:t>
      </w:r>
    </w:p>
    <w:p w:rsidR="009D6C7F" w:rsidRPr="009D6C7F" w:rsidRDefault="009D6C7F" w:rsidP="009D6C7F">
      <w:pPr>
        <w:spacing w:after="100" w:afterAutospacing="1" w:line="240" w:lineRule="auto"/>
        <w:rPr>
          <w:rFonts w:ascii="Arial" w:eastAsia="Times New Roman" w:hAnsi="Arial" w:cs="Arial"/>
          <w:color w:val="000000"/>
          <w:sz w:val="19"/>
          <w:szCs w:val="19"/>
          <w:lang w:eastAsia="en-GB"/>
        </w:rPr>
      </w:pPr>
      <w:r w:rsidRPr="009D6C7F">
        <w:rPr>
          <w:rFonts w:ascii="Arial" w:eastAsia="Times New Roman" w:hAnsi="Arial" w:cs="Arial"/>
          <w:color w:val="000000"/>
          <w:sz w:val="19"/>
          <w:szCs w:val="19"/>
          <w:lang w:eastAsia="en-GB"/>
        </w:rPr>
        <w:t xml:space="preserve">Its Japanese rivals Suzuki and Nissan have bypassed China as an export base in </w:t>
      </w:r>
      <w:proofErr w:type="spellStart"/>
      <w:r w:rsidRPr="009D6C7F">
        <w:rPr>
          <w:rFonts w:ascii="Arial" w:eastAsia="Times New Roman" w:hAnsi="Arial" w:cs="Arial"/>
          <w:color w:val="000000"/>
          <w:sz w:val="19"/>
          <w:szCs w:val="19"/>
          <w:lang w:eastAsia="en-GB"/>
        </w:rPr>
        <w:t>favour</w:t>
      </w:r>
      <w:proofErr w:type="spellEnd"/>
      <w:r w:rsidRPr="009D6C7F">
        <w:rPr>
          <w:rFonts w:ascii="Arial" w:eastAsia="Times New Roman" w:hAnsi="Arial" w:cs="Arial"/>
          <w:color w:val="000000"/>
          <w:sz w:val="19"/>
          <w:szCs w:val="19"/>
          <w:lang w:eastAsia="en-GB"/>
        </w:rPr>
        <w:t xml:space="preserve"> of India, where factory workers earn half as much. </w:t>
      </w:r>
    </w:p>
    <w:p w:rsidR="009D6C7F" w:rsidRPr="009D6C7F" w:rsidRDefault="009D6C7F" w:rsidP="009D6C7F">
      <w:pPr>
        <w:spacing w:after="100" w:afterAutospacing="1" w:line="240" w:lineRule="auto"/>
        <w:rPr>
          <w:rFonts w:ascii="Arial" w:eastAsia="Times New Roman" w:hAnsi="Arial" w:cs="Arial"/>
          <w:color w:val="000000"/>
          <w:sz w:val="19"/>
          <w:szCs w:val="19"/>
          <w:lang w:eastAsia="en-GB"/>
        </w:rPr>
      </w:pPr>
      <w:r w:rsidRPr="009D6C7F">
        <w:rPr>
          <w:rFonts w:ascii="Arial" w:eastAsia="Times New Roman" w:hAnsi="Arial" w:cs="Arial"/>
          <w:color w:val="000000"/>
          <w:sz w:val="19"/>
          <w:szCs w:val="19"/>
          <w:lang w:eastAsia="en-GB"/>
        </w:rPr>
        <w:t xml:space="preserve">Thailand is also attracting more Japanese investment, including from Honda itself: the company is now exporting Thai-made Fits to the Philippines and Malaysia. </w:t>
      </w:r>
    </w:p>
    <w:p w:rsidR="009D6C7F" w:rsidRPr="009D6C7F" w:rsidRDefault="009D6C7F" w:rsidP="009D6C7F">
      <w:pPr>
        <w:spacing w:after="100" w:afterAutospacing="1" w:line="240" w:lineRule="auto"/>
        <w:rPr>
          <w:rFonts w:ascii="Arial" w:eastAsia="Times New Roman" w:hAnsi="Arial" w:cs="Arial"/>
          <w:color w:val="000000"/>
          <w:sz w:val="19"/>
          <w:szCs w:val="19"/>
          <w:lang w:eastAsia="en-GB"/>
        </w:rPr>
      </w:pPr>
      <w:r w:rsidRPr="009D6C7F">
        <w:rPr>
          <w:rFonts w:ascii="Arial" w:eastAsia="Times New Roman" w:hAnsi="Arial" w:cs="Arial"/>
          <w:color w:val="000000"/>
          <w:sz w:val="19"/>
          <w:szCs w:val="19"/>
          <w:lang w:eastAsia="en-GB"/>
        </w:rPr>
        <w:t xml:space="preserve">"The question for China in the future is whether it can stay cost-competitive," says a Honda official. </w:t>
      </w:r>
    </w:p>
    <w:p w:rsidR="009D6C7F" w:rsidRPr="009D6C7F" w:rsidRDefault="009D6C7F" w:rsidP="009D6C7F">
      <w:pPr>
        <w:spacing w:after="100" w:afterAutospacing="1" w:line="240" w:lineRule="auto"/>
        <w:rPr>
          <w:rFonts w:ascii="Arial" w:eastAsia="Times New Roman" w:hAnsi="Arial" w:cs="Arial"/>
          <w:color w:val="000000"/>
          <w:sz w:val="19"/>
          <w:szCs w:val="19"/>
          <w:lang w:eastAsia="en-GB"/>
        </w:rPr>
      </w:pPr>
      <w:r w:rsidRPr="009D6C7F">
        <w:rPr>
          <w:rFonts w:ascii="Arial" w:eastAsia="Times New Roman" w:hAnsi="Arial" w:cs="Arial"/>
          <w:color w:val="000000"/>
          <w:sz w:val="19"/>
          <w:szCs w:val="19"/>
          <w:lang w:eastAsia="en-GB"/>
        </w:rPr>
        <w:t xml:space="preserve">The </w:t>
      </w:r>
      <w:proofErr w:type="spellStart"/>
      <w:r w:rsidRPr="009D6C7F">
        <w:rPr>
          <w:rFonts w:ascii="Arial" w:eastAsia="Times New Roman" w:hAnsi="Arial" w:cs="Arial"/>
          <w:color w:val="000000"/>
          <w:sz w:val="19"/>
          <w:szCs w:val="19"/>
          <w:lang w:eastAsia="en-GB"/>
        </w:rPr>
        <w:t>labour</w:t>
      </w:r>
      <w:proofErr w:type="spellEnd"/>
      <w:r w:rsidRPr="009D6C7F">
        <w:rPr>
          <w:rFonts w:ascii="Arial" w:eastAsia="Times New Roman" w:hAnsi="Arial" w:cs="Arial"/>
          <w:color w:val="000000"/>
          <w:sz w:val="19"/>
          <w:szCs w:val="19"/>
          <w:lang w:eastAsia="en-GB"/>
        </w:rPr>
        <w:t xml:space="preserve"> costs in question are still relatively light. Even in high-wage Japan, Honda spends just 5 or 6 per cent of its revenues on workers' pay, according to </w:t>
      </w:r>
      <w:proofErr w:type="spellStart"/>
      <w:r w:rsidRPr="009D6C7F">
        <w:rPr>
          <w:rFonts w:ascii="Arial" w:eastAsia="Times New Roman" w:hAnsi="Arial" w:cs="Arial"/>
          <w:color w:val="000000"/>
          <w:sz w:val="19"/>
          <w:szCs w:val="19"/>
          <w:lang w:eastAsia="en-GB"/>
        </w:rPr>
        <w:t>Kohei</w:t>
      </w:r>
      <w:proofErr w:type="spellEnd"/>
      <w:r w:rsidRPr="009D6C7F">
        <w:rPr>
          <w:rFonts w:ascii="Arial" w:eastAsia="Times New Roman" w:hAnsi="Arial" w:cs="Arial"/>
          <w:color w:val="000000"/>
          <w:sz w:val="19"/>
          <w:szCs w:val="19"/>
          <w:lang w:eastAsia="en-GB"/>
        </w:rPr>
        <w:t xml:space="preserve"> Takahashi, an analyst at JPMorgan. </w:t>
      </w:r>
    </w:p>
    <w:p w:rsidR="009D6C7F" w:rsidRPr="009D6C7F" w:rsidRDefault="009D6C7F" w:rsidP="009D6C7F">
      <w:pPr>
        <w:spacing w:after="100" w:afterAutospacing="1" w:line="240" w:lineRule="auto"/>
        <w:rPr>
          <w:rFonts w:ascii="Arial" w:eastAsia="Times New Roman" w:hAnsi="Arial" w:cs="Arial"/>
          <w:color w:val="000000"/>
          <w:sz w:val="19"/>
          <w:szCs w:val="19"/>
          <w:lang w:eastAsia="en-GB"/>
        </w:rPr>
      </w:pPr>
      <w:r w:rsidRPr="009D6C7F">
        <w:rPr>
          <w:rFonts w:ascii="Arial" w:eastAsia="Times New Roman" w:hAnsi="Arial" w:cs="Arial"/>
          <w:color w:val="000000"/>
          <w:sz w:val="19"/>
          <w:szCs w:val="19"/>
          <w:lang w:eastAsia="en-GB"/>
        </w:rPr>
        <w:t xml:space="preserve">"If we assume wages in China are between one-fifth and one-third those in Japan, the cost of factory floor workers in China comes to around 2 per cent of sales," Mr Takahashi says. </w:t>
      </w:r>
    </w:p>
    <w:p w:rsidR="009D6C7F" w:rsidRPr="009D6C7F" w:rsidRDefault="009D6C7F" w:rsidP="009D6C7F">
      <w:pPr>
        <w:spacing w:after="100" w:afterAutospacing="1" w:line="240" w:lineRule="auto"/>
        <w:rPr>
          <w:rFonts w:ascii="Arial" w:eastAsia="Times New Roman" w:hAnsi="Arial" w:cs="Arial"/>
          <w:color w:val="000000"/>
          <w:sz w:val="19"/>
          <w:szCs w:val="19"/>
          <w:lang w:eastAsia="en-GB"/>
        </w:rPr>
      </w:pPr>
      <w:r w:rsidRPr="009D6C7F">
        <w:rPr>
          <w:rFonts w:ascii="Arial" w:eastAsia="Times New Roman" w:hAnsi="Arial" w:cs="Arial"/>
          <w:color w:val="000000"/>
          <w:sz w:val="19"/>
          <w:szCs w:val="19"/>
          <w:lang w:eastAsia="en-GB"/>
        </w:rPr>
        <w:t>Yet in a fiercely competitive industry, that may be enough to tilt the balance.</w:t>
      </w:r>
    </w:p>
    <w:p w:rsidR="009D6C7F" w:rsidRDefault="009D6C7F"/>
    <w:sectPr w:rsidR="009D6C7F" w:rsidSect="00601D34">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Verdana">
    <w:panose1 w:val="020B0604030504040204"/>
    <w:charset w:val="00"/>
    <w:family w:val="swiss"/>
    <w:pitch w:val="variable"/>
    <w:sig w:usb0="20000287" w:usb1="00000000" w:usb2="00000000" w:usb3="00000000" w:csb0="0000019F" w:csb1="00000000"/>
  </w:font>
  <w:font w:name="Arial">
    <w:panose1 w:val="020B0604020202020204"/>
    <w:charset w:val="00"/>
    <w:family w:val="swiss"/>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9D6C7F"/>
    <w:rsid w:val="00097A3C"/>
    <w:rsid w:val="00601D34"/>
    <w:rsid w:val="00622482"/>
    <w:rsid w:val="007D24EF"/>
    <w:rsid w:val="009D6C7F"/>
    <w:rsid w:val="00AE3A7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01D34"/>
  </w:style>
  <w:style w:type="paragraph" w:styleId="Heading2">
    <w:name w:val="heading 2"/>
    <w:basedOn w:val="Normal"/>
    <w:link w:val="Heading2Char"/>
    <w:uiPriority w:val="9"/>
    <w:qFormat/>
    <w:rsid w:val="009D6C7F"/>
    <w:pPr>
      <w:spacing w:before="100" w:beforeAutospacing="1" w:after="100" w:afterAutospacing="1" w:line="240" w:lineRule="auto"/>
      <w:outlineLvl w:val="1"/>
    </w:pPr>
    <w:rPr>
      <w:rFonts w:ascii="Verdana" w:eastAsia="Times New Roman" w:hAnsi="Verdana" w:cs="Times New Roman"/>
      <w:b/>
      <w:bCs/>
      <w:color w:val="99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D6C7F"/>
    <w:rPr>
      <w:rFonts w:ascii="Verdana" w:eastAsia="Times New Roman" w:hAnsi="Verdana" w:cs="Times New Roman"/>
      <w:b/>
      <w:bCs/>
      <w:color w:val="990000"/>
      <w:sz w:val="20"/>
      <w:szCs w:val="20"/>
      <w:lang w:eastAsia="en-GB"/>
    </w:rPr>
  </w:style>
  <w:style w:type="character" w:styleId="Hyperlink">
    <w:name w:val="Hyperlink"/>
    <w:basedOn w:val="DefaultParagraphFont"/>
    <w:uiPriority w:val="99"/>
    <w:semiHidden/>
    <w:unhideWhenUsed/>
    <w:rsid w:val="009D6C7F"/>
    <w:rPr>
      <w:color w:val="003399"/>
      <w:u w:val="single"/>
    </w:rPr>
  </w:style>
  <w:style w:type="paragraph" w:styleId="NormalWeb">
    <w:name w:val="Normal (Web)"/>
    <w:basedOn w:val="Normal"/>
    <w:uiPriority w:val="99"/>
    <w:semiHidden/>
    <w:unhideWhenUsed/>
    <w:rsid w:val="009D6C7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D6C7F"/>
    <w:rPr>
      <w:b/>
      <w:bCs/>
    </w:rPr>
  </w:style>
  <w:style w:type="character" w:styleId="Emphasis">
    <w:name w:val="Emphasis"/>
    <w:basedOn w:val="DefaultParagraphFont"/>
    <w:uiPriority w:val="20"/>
    <w:qFormat/>
    <w:rsid w:val="009D6C7F"/>
    <w:rPr>
      <w:i/>
      <w:iCs/>
    </w:rPr>
  </w:style>
  <w:style w:type="character" w:customStyle="1" w:styleId="left">
    <w:name w:val="left"/>
    <w:basedOn w:val="DefaultParagraphFont"/>
    <w:rsid w:val="009D6C7F"/>
  </w:style>
  <w:style w:type="character" w:customStyle="1" w:styleId="right">
    <w:name w:val="right"/>
    <w:basedOn w:val="DefaultParagraphFont"/>
    <w:rsid w:val="009D6C7F"/>
  </w:style>
  <w:style w:type="character" w:customStyle="1" w:styleId="italic1">
    <w:name w:val="italic1"/>
    <w:basedOn w:val="DefaultParagraphFont"/>
    <w:rsid w:val="009D6C7F"/>
    <w:rPr>
      <w:i/>
      <w:iCs/>
    </w:rPr>
  </w:style>
</w:styles>
</file>

<file path=word/webSettings.xml><?xml version="1.0" encoding="utf-8"?>
<w:webSettings xmlns:r="http://schemas.openxmlformats.org/officeDocument/2006/relationships" xmlns:w="http://schemas.openxmlformats.org/wordprocessingml/2006/main">
  <w:divs>
    <w:div w:id="1002857828">
      <w:bodyDiv w:val="1"/>
      <w:marLeft w:val="75"/>
      <w:marRight w:val="75"/>
      <w:marTop w:val="75"/>
      <w:marBottom w:val="75"/>
      <w:divBdr>
        <w:top w:val="none" w:sz="0" w:space="0" w:color="auto"/>
        <w:left w:val="none" w:sz="0" w:space="0" w:color="auto"/>
        <w:bottom w:val="none" w:sz="0" w:space="0" w:color="auto"/>
        <w:right w:val="none" w:sz="0" w:space="0" w:color="auto"/>
      </w:divBdr>
      <w:divsChild>
        <w:div w:id="537663298">
          <w:marLeft w:val="0"/>
          <w:marRight w:val="0"/>
          <w:marTop w:val="0"/>
          <w:marBottom w:val="0"/>
          <w:divBdr>
            <w:top w:val="none" w:sz="0" w:space="0" w:color="auto"/>
            <w:left w:val="none" w:sz="0" w:space="0" w:color="auto"/>
            <w:bottom w:val="none" w:sz="0" w:space="0" w:color="auto"/>
            <w:right w:val="none" w:sz="0" w:space="0" w:color="auto"/>
          </w:divBdr>
          <w:divsChild>
            <w:div w:id="1271548163">
              <w:marLeft w:val="0"/>
              <w:marRight w:val="0"/>
              <w:marTop w:val="0"/>
              <w:marBottom w:val="0"/>
              <w:divBdr>
                <w:top w:val="none" w:sz="0" w:space="0" w:color="auto"/>
                <w:left w:val="none" w:sz="0" w:space="0" w:color="auto"/>
                <w:bottom w:val="none" w:sz="0" w:space="0" w:color="auto"/>
                <w:right w:val="none" w:sz="0" w:space="0" w:color="auto"/>
              </w:divBdr>
              <w:divsChild>
                <w:div w:id="1133330505">
                  <w:marLeft w:val="0"/>
                  <w:marRight w:val="0"/>
                  <w:marTop w:val="0"/>
                  <w:marBottom w:val="0"/>
                  <w:divBdr>
                    <w:top w:val="none" w:sz="0" w:space="0" w:color="auto"/>
                    <w:left w:val="none" w:sz="0" w:space="0" w:color="auto"/>
                    <w:bottom w:val="none" w:sz="0" w:space="0" w:color="auto"/>
                    <w:right w:val="none" w:sz="0" w:space="0" w:color="auto"/>
                  </w:divBdr>
                  <w:divsChild>
                    <w:div w:id="1014110859">
                      <w:marLeft w:val="0"/>
                      <w:marRight w:val="3900"/>
                      <w:marTop w:val="0"/>
                      <w:marBottom w:val="0"/>
                      <w:divBdr>
                        <w:top w:val="none" w:sz="0" w:space="0" w:color="auto"/>
                        <w:left w:val="none" w:sz="0" w:space="0" w:color="auto"/>
                        <w:bottom w:val="none" w:sz="0" w:space="0" w:color="auto"/>
                        <w:right w:val="none" w:sz="0" w:space="0" w:color="auto"/>
                      </w:divBdr>
                      <w:divsChild>
                        <w:div w:id="1910918680">
                          <w:marLeft w:val="0"/>
                          <w:marRight w:val="0"/>
                          <w:marTop w:val="0"/>
                          <w:marBottom w:val="0"/>
                          <w:divBdr>
                            <w:top w:val="none" w:sz="0" w:space="0" w:color="auto"/>
                            <w:left w:val="none" w:sz="0" w:space="0" w:color="auto"/>
                            <w:bottom w:val="none" w:sz="0" w:space="0" w:color="auto"/>
                            <w:right w:val="none" w:sz="0" w:space="0" w:color="auto"/>
                          </w:divBdr>
                          <w:divsChild>
                            <w:div w:id="692072418">
                              <w:marLeft w:val="0"/>
                              <w:marRight w:val="0"/>
                              <w:marTop w:val="0"/>
                              <w:marBottom w:val="0"/>
                              <w:divBdr>
                                <w:top w:val="none" w:sz="0" w:space="0" w:color="auto"/>
                                <w:left w:val="none" w:sz="0" w:space="0" w:color="auto"/>
                                <w:bottom w:val="none" w:sz="0" w:space="0" w:color="auto"/>
                                <w:right w:val="none" w:sz="0" w:space="0" w:color="auto"/>
                              </w:divBdr>
                            </w:div>
                            <w:div w:id="2140415225">
                              <w:marLeft w:val="0"/>
                              <w:marRight w:val="0"/>
                              <w:marTop w:val="0"/>
                              <w:marBottom w:val="0"/>
                              <w:divBdr>
                                <w:top w:val="none" w:sz="0" w:space="0" w:color="auto"/>
                                <w:left w:val="none" w:sz="0" w:space="0" w:color="auto"/>
                                <w:bottom w:val="none" w:sz="0" w:space="0" w:color="auto"/>
                                <w:right w:val="none" w:sz="0" w:space="0" w:color="auto"/>
                              </w:divBdr>
                            </w:div>
                          </w:divsChild>
                        </w:div>
                        <w:div w:id="1987784072">
                          <w:marLeft w:val="0"/>
                          <w:marRight w:val="0"/>
                          <w:marTop w:val="0"/>
                          <w:marBottom w:val="0"/>
                          <w:divBdr>
                            <w:top w:val="none" w:sz="0" w:space="0" w:color="auto"/>
                            <w:left w:val="none" w:sz="0" w:space="0" w:color="auto"/>
                            <w:bottom w:val="none" w:sz="0" w:space="0" w:color="auto"/>
                            <w:right w:val="none" w:sz="0" w:space="0" w:color="auto"/>
                          </w:divBdr>
                          <w:divsChild>
                            <w:div w:id="253393488">
                              <w:marLeft w:val="0"/>
                              <w:marRight w:val="0"/>
                              <w:marTop w:val="0"/>
                              <w:marBottom w:val="0"/>
                              <w:divBdr>
                                <w:top w:val="none" w:sz="0" w:space="0" w:color="auto"/>
                                <w:left w:val="none" w:sz="0" w:space="0" w:color="auto"/>
                                <w:bottom w:val="none" w:sz="0" w:space="0" w:color="auto"/>
                                <w:right w:val="none" w:sz="0" w:space="0" w:color="auto"/>
                              </w:divBdr>
                            </w:div>
                          </w:divsChild>
                        </w:div>
                        <w:div w:id="1254630914">
                          <w:marLeft w:val="0"/>
                          <w:marRight w:val="0"/>
                          <w:marTop w:val="0"/>
                          <w:marBottom w:val="0"/>
                          <w:divBdr>
                            <w:top w:val="none" w:sz="0" w:space="0" w:color="auto"/>
                            <w:left w:val="none" w:sz="0" w:space="0" w:color="auto"/>
                            <w:bottom w:val="none" w:sz="0" w:space="0" w:color="auto"/>
                            <w:right w:val="none" w:sz="0" w:space="0" w:color="auto"/>
                          </w:divBdr>
                        </w:div>
                        <w:div w:id="1579485586">
                          <w:marLeft w:val="0"/>
                          <w:marRight w:val="0"/>
                          <w:marTop w:val="75"/>
                          <w:marBottom w:val="0"/>
                          <w:divBdr>
                            <w:top w:val="none" w:sz="0" w:space="0" w:color="auto"/>
                            <w:left w:val="none" w:sz="0" w:space="0" w:color="auto"/>
                            <w:bottom w:val="none" w:sz="0" w:space="0" w:color="auto"/>
                            <w:right w:val="none" w:sz="0" w:space="0" w:color="auto"/>
                          </w:divBdr>
                          <w:divsChild>
                            <w:div w:id="474228204">
                              <w:marLeft w:val="0"/>
                              <w:marRight w:val="0"/>
                              <w:marTop w:val="0"/>
                              <w:marBottom w:val="0"/>
                              <w:divBdr>
                                <w:top w:val="none" w:sz="0" w:space="0" w:color="auto"/>
                                <w:left w:val="none" w:sz="0" w:space="0" w:color="auto"/>
                                <w:bottom w:val="none" w:sz="0" w:space="0" w:color="auto"/>
                                <w:right w:val="none" w:sz="0" w:space="0" w:color="auto"/>
                              </w:divBdr>
                            </w:div>
                            <w:div w:id="1460146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proquest.umi.com/pqdweb?RQT=572&amp;VType=PQD&amp;VName=PQD&amp;VInst=PROD&amp;pmid=32326&amp;pcid=52784811&amp;SrchMode=3" TargetMode="External"/><Relationship Id="rId5" Type="http://schemas.openxmlformats.org/officeDocument/2006/relationships/hyperlink" Target="http://proquest.umi.com/pqdweb?RQT=318&amp;pmid=32326&amp;TS=1287594049&amp;clientId=129794&amp;VInst=PROD&amp;VName=PQD&amp;VType=PQD" TargetMode="External"/><Relationship Id="rId4" Type="http://schemas.openxmlformats.org/officeDocument/2006/relationships/hyperlink" Target="javascript:voi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730</Words>
  <Characters>4161</Characters>
  <Application>Microsoft Office Word</Application>
  <DocSecurity>0</DocSecurity>
  <Lines>34</Lines>
  <Paragraphs>9</Paragraphs>
  <ScaleCrop>false</ScaleCrop>
  <Company>Swansea Metropolitas</Company>
  <LinksUpToDate>false</LinksUpToDate>
  <CharactersWithSpaces>4882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 Griffiths</dc:creator>
  <cp:keywords/>
  <dc:description/>
  <cp:lastModifiedBy>Steve Griffiths</cp:lastModifiedBy>
  <cp:revision>1</cp:revision>
  <dcterms:created xsi:type="dcterms:W3CDTF">2010-10-20T17:01:00Z</dcterms:created>
  <dcterms:modified xsi:type="dcterms:W3CDTF">2010-10-20T17:01:00Z</dcterms:modified>
</cp:coreProperties>
</file>