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983A2" w14:textId="77777777" w:rsidR="00394568" w:rsidRDefault="00F30157">
      <w:pPr>
        <w:rPr>
          <w:rFonts w:ascii="Calibri Light" w:hAnsi="Calibri Light" w:cs="Calibri Light"/>
          <w:sz w:val="28"/>
          <w:szCs w:val="28"/>
          <w:u w:val="single"/>
        </w:rPr>
      </w:pPr>
      <w:r w:rsidRPr="005073BE">
        <w:rPr>
          <w:rFonts w:ascii="Calibri Light" w:hAnsi="Calibri Light" w:cs="Calibri Light"/>
          <w:sz w:val="28"/>
          <w:szCs w:val="28"/>
          <w:u w:val="single"/>
        </w:rPr>
        <w:t>Task one</w:t>
      </w:r>
    </w:p>
    <w:p w14:paraId="1DD263B6" w14:textId="59BFF93D" w:rsidR="005073BE" w:rsidRPr="005073BE" w:rsidRDefault="005073BE">
      <w:pPr>
        <w:rPr>
          <w:rFonts w:ascii="Calibri Light" w:hAnsi="Calibri Light" w:cs="Calibri Light"/>
          <w:sz w:val="28"/>
          <w:szCs w:val="28"/>
          <w:u w:val="single"/>
        </w:rPr>
      </w:pPr>
      <w:r w:rsidRPr="005073BE">
        <w:rPr>
          <w:rFonts w:ascii="Calibri Light" w:hAnsi="Calibri Light" w:cs="Calibri Light"/>
          <w:sz w:val="28"/>
          <w:szCs w:val="28"/>
          <w:u w:val="single"/>
        </w:rPr>
        <w:t xml:space="preserve"> </w:t>
      </w:r>
    </w:p>
    <w:p w14:paraId="326E4A48" w14:textId="35D09434" w:rsidR="00F30157" w:rsidRPr="005073BE" w:rsidRDefault="0038144C">
      <w:pPr>
        <w:rPr>
          <w:rFonts w:ascii="Calibri Light" w:hAnsi="Calibri Light" w:cs="Calibri Light"/>
          <w:sz w:val="28"/>
          <w:szCs w:val="28"/>
          <w:u w:val="single"/>
        </w:rPr>
      </w:pPr>
      <w:r w:rsidRPr="005073BE">
        <w:rPr>
          <w:rFonts w:ascii="Calibri Light" w:hAnsi="Calibri Light" w:cs="Calibri Light"/>
          <w:sz w:val="28"/>
          <w:szCs w:val="28"/>
          <w:u w:val="single"/>
        </w:rPr>
        <w:t>Briefing note</w:t>
      </w:r>
    </w:p>
    <w:p w14:paraId="310A0FBD" w14:textId="77777777" w:rsidR="00F30157" w:rsidRDefault="00F30157">
      <w:pPr>
        <w:rPr>
          <w:rFonts w:ascii="Calibri Light" w:hAnsi="Calibri Light" w:cs="Calibri Light"/>
          <w:sz w:val="28"/>
          <w:szCs w:val="28"/>
        </w:rPr>
      </w:pPr>
    </w:p>
    <w:p w14:paraId="653DBADC" w14:textId="4C248B8A" w:rsidR="008B3EFA" w:rsidRPr="00AC4599" w:rsidRDefault="00FF0043">
      <w:pPr>
        <w:rPr>
          <w:rFonts w:ascii="Calibri Light" w:hAnsi="Calibri Light" w:cs="Calibri Light"/>
          <w:sz w:val="28"/>
          <w:szCs w:val="28"/>
          <w:u w:val="single"/>
        </w:rPr>
      </w:pPr>
      <w:r w:rsidRPr="00AC4599">
        <w:rPr>
          <w:rFonts w:ascii="Calibri Light" w:hAnsi="Calibri Light" w:cs="Calibri Light"/>
          <w:sz w:val="28"/>
          <w:szCs w:val="28"/>
          <w:u w:val="single"/>
        </w:rPr>
        <w:t>Issue</w:t>
      </w:r>
    </w:p>
    <w:p w14:paraId="34CF4096" w14:textId="62977592" w:rsidR="00F30157" w:rsidRDefault="005E3006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Sweetstuff, </w:t>
      </w:r>
      <w:r w:rsidR="00BB267A">
        <w:rPr>
          <w:rFonts w:ascii="Calibri Light" w:hAnsi="Calibri Light" w:cs="Calibri Light"/>
          <w:sz w:val="28"/>
          <w:szCs w:val="28"/>
        </w:rPr>
        <w:t>a small business founded by Paul Potter</w:t>
      </w:r>
      <w:r w:rsidR="00AC4599">
        <w:rPr>
          <w:rFonts w:ascii="Calibri Light" w:hAnsi="Calibri Light" w:cs="Calibri Light"/>
          <w:sz w:val="28"/>
          <w:szCs w:val="28"/>
        </w:rPr>
        <w:t xml:space="preserve"> during the pandemic, has experienced </w:t>
      </w:r>
      <w:r w:rsidR="00475616">
        <w:rPr>
          <w:rFonts w:ascii="Calibri Light" w:hAnsi="Calibri Light" w:cs="Calibri Light"/>
          <w:sz w:val="28"/>
          <w:szCs w:val="28"/>
        </w:rPr>
        <w:t>remarkable success. As a result, Paul has taken on two employees, Gregor and Katya</w:t>
      </w:r>
      <w:r w:rsidR="00F14D9F">
        <w:rPr>
          <w:rFonts w:ascii="Calibri Light" w:hAnsi="Calibri Light" w:cs="Calibri Light"/>
          <w:sz w:val="28"/>
          <w:szCs w:val="28"/>
        </w:rPr>
        <w:t xml:space="preserve">, to support the growing demand for his chocolate brownies. With the business rapidly expanding, Paul now aspires to </w:t>
      </w:r>
      <w:r w:rsidR="003825E1">
        <w:rPr>
          <w:rFonts w:ascii="Calibri Light" w:hAnsi="Calibri Light" w:cs="Calibri Light"/>
          <w:sz w:val="28"/>
          <w:szCs w:val="28"/>
        </w:rPr>
        <w:t xml:space="preserve">elevate Sweetstuff to the next level by transitioning from </w:t>
      </w:r>
      <w:r w:rsidR="0051633A">
        <w:rPr>
          <w:rFonts w:ascii="Calibri Light" w:hAnsi="Calibri Light" w:cs="Calibri Light"/>
          <w:sz w:val="28"/>
          <w:szCs w:val="28"/>
        </w:rPr>
        <w:t>its</w:t>
      </w:r>
      <w:r w:rsidR="003825E1">
        <w:rPr>
          <w:rFonts w:ascii="Calibri Light" w:hAnsi="Calibri Light" w:cs="Calibri Light"/>
          <w:sz w:val="28"/>
          <w:szCs w:val="28"/>
        </w:rPr>
        <w:t xml:space="preserve"> current home-based operation to a larger commercial </w:t>
      </w:r>
      <w:r w:rsidR="0051633A">
        <w:rPr>
          <w:rFonts w:ascii="Calibri Light" w:hAnsi="Calibri Light" w:cs="Calibri Light"/>
          <w:sz w:val="28"/>
          <w:szCs w:val="28"/>
        </w:rPr>
        <w:t>catering unit</w:t>
      </w:r>
      <w:r w:rsidR="00C37E22">
        <w:rPr>
          <w:rFonts w:ascii="Calibri Light" w:hAnsi="Calibri Light" w:cs="Calibri Light"/>
          <w:sz w:val="28"/>
          <w:szCs w:val="28"/>
        </w:rPr>
        <w:t xml:space="preserve">. Paul has made an appointment to seek advice </w:t>
      </w:r>
      <w:r w:rsidR="00810DBB">
        <w:rPr>
          <w:rFonts w:ascii="Calibri Light" w:hAnsi="Calibri Light" w:cs="Calibri Light"/>
          <w:sz w:val="28"/>
          <w:szCs w:val="28"/>
        </w:rPr>
        <w:t xml:space="preserve">on implications if he was to remain a sole trader, </w:t>
      </w:r>
      <w:r w:rsidR="00320697">
        <w:rPr>
          <w:rFonts w:ascii="Calibri Light" w:hAnsi="Calibri Light" w:cs="Calibri Light"/>
          <w:sz w:val="28"/>
          <w:szCs w:val="28"/>
        </w:rPr>
        <w:t>going into partnership with Katya and Gregor</w:t>
      </w:r>
      <w:r w:rsidR="000A5D56">
        <w:rPr>
          <w:rFonts w:ascii="Calibri Light" w:hAnsi="Calibri Light" w:cs="Calibri Light"/>
          <w:sz w:val="28"/>
          <w:szCs w:val="28"/>
        </w:rPr>
        <w:t xml:space="preserve"> or if he was to set up a private limited company.</w:t>
      </w:r>
    </w:p>
    <w:p w14:paraId="107E6F1D" w14:textId="6430553E" w:rsidR="00B87008" w:rsidRDefault="001212B9">
      <w:pPr>
        <w:rPr>
          <w:rFonts w:ascii="Calibri Light" w:hAnsi="Calibri Light" w:cs="Calibri Light"/>
          <w:sz w:val="28"/>
          <w:szCs w:val="28"/>
          <w:u w:val="single"/>
        </w:rPr>
      </w:pPr>
      <w:r>
        <w:rPr>
          <w:rFonts w:ascii="Calibri Light" w:hAnsi="Calibri Light" w:cs="Calibri Light"/>
          <w:sz w:val="28"/>
          <w:szCs w:val="28"/>
          <w:u w:val="single"/>
        </w:rPr>
        <w:t xml:space="preserve">Legal personality </w:t>
      </w:r>
    </w:p>
    <w:p w14:paraId="02A9CA80" w14:textId="1BB619D8" w:rsidR="001212B9" w:rsidRDefault="006F3F87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Legal personality refers to the recognition </w:t>
      </w:r>
      <w:r w:rsidR="00DA25E9">
        <w:rPr>
          <w:rFonts w:ascii="Calibri Light" w:hAnsi="Calibri Light" w:cs="Calibri Light"/>
          <w:sz w:val="28"/>
          <w:szCs w:val="28"/>
        </w:rPr>
        <w:t xml:space="preserve">of a business entity as a separate legal entity from its shareholders. This recognition </w:t>
      </w:r>
      <w:r w:rsidR="00624481">
        <w:rPr>
          <w:rFonts w:ascii="Calibri Light" w:hAnsi="Calibri Light" w:cs="Calibri Light"/>
          <w:sz w:val="28"/>
          <w:szCs w:val="28"/>
        </w:rPr>
        <w:t>grants the business certain rights, obligations and legal responsibilities that are distinct from those of its owners.</w:t>
      </w:r>
      <w:r w:rsidR="00D76B36">
        <w:rPr>
          <w:rFonts w:ascii="Calibri Light" w:hAnsi="Calibri Light" w:cs="Calibri Light"/>
          <w:sz w:val="28"/>
          <w:szCs w:val="28"/>
        </w:rPr>
        <w:t xml:space="preserve"> When a business is considered to have legal personality, it is treated as a separate </w:t>
      </w:r>
      <w:r w:rsidR="00084E24">
        <w:rPr>
          <w:rFonts w:ascii="Calibri Light" w:hAnsi="Calibri Light" w:cs="Calibri Light"/>
          <w:sz w:val="28"/>
          <w:szCs w:val="28"/>
        </w:rPr>
        <w:t>‘person’ in the eyes of the law. This means that the business can enter into contracts</w:t>
      </w:r>
      <w:r w:rsidR="00C166B2">
        <w:rPr>
          <w:rFonts w:ascii="Calibri Light" w:hAnsi="Calibri Light" w:cs="Calibri Light"/>
          <w:sz w:val="28"/>
          <w:szCs w:val="28"/>
        </w:rPr>
        <w:t xml:space="preserve">, own property, sue or be sued and engage in carious legal transactions in its own </w:t>
      </w:r>
      <w:r w:rsidR="004274A9">
        <w:rPr>
          <w:rFonts w:ascii="Calibri Light" w:hAnsi="Calibri Light" w:cs="Calibri Light"/>
          <w:sz w:val="28"/>
          <w:szCs w:val="28"/>
        </w:rPr>
        <w:t>name. The concept of legal personality provides a clear separation between the business and its owners</w:t>
      </w:r>
      <w:r w:rsidR="005B535B">
        <w:rPr>
          <w:rFonts w:ascii="Calibri Light" w:hAnsi="Calibri Light" w:cs="Calibri Light"/>
          <w:sz w:val="28"/>
          <w:szCs w:val="28"/>
        </w:rPr>
        <w:t>, which is crucial for the principle of limited liability</w:t>
      </w:r>
      <w:r w:rsidR="003A7130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-335461815"/>
          <w:citation/>
        </w:sdtPr>
        <w:sdtEndPr/>
        <w:sdtContent>
          <w:r w:rsidR="003A7130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3A7130">
            <w:rPr>
              <w:rFonts w:ascii="Calibri Light" w:hAnsi="Calibri Light" w:cs="Calibri Light"/>
              <w:sz w:val="28"/>
              <w:szCs w:val="28"/>
            </w:rPr>
            <w:instrText xml:space="preserve"> CITATION Ass11 \l 2057 </w:instrText>
          </w:r>
          <w:r w:rsidR="003A7130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3A7130" w:rsidRPr="003A7130">
            <w:rPr>
              <w:rFonts w:ascii="Calibri Light" w:hAnsi="Calibri Light" w:cs="Calibri Light"/>
              <w:noProof/>
              <w:sz w:val="28"/>
              <w:szCs w:val="28"/>
            </w:rPr>
            <w:t>(Assets, 2011)</w:t>
          </w:r>
          <w:r w:rsidR="003A7130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3A7130">
        <w:rPr>
          <w:rFonts w:ascii="Calibri Light" w:hAnsi="Calibri Light" w:cs="Calibri Light"/>
          <w:sz w:val="28"/>
          <w:szCs w:val="28"/>
        </w:rPr>
        <w:t>.</w:t>
      </w:r>
    </w:p>
    <w:p w14:paraId="291C48FE" w14:textId="469CB921" w:rsidR="00AB5FC2" w:rsidRDefault="00AB5FC2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Limited Liability protection is a significant </w:t>
      </w:r>
      <w:r w:rsidR="0009798B">
        <w:rPr>
          <w:rFonts w:ascii="Calibri Light" w:hAnsi="Calibri Light" w:cs="Calibri Light"/>
          <w:sz w:val="28"/>
          <w:szCs w:val="28"/>
        </w:rPr>
        <w:t xml:space="preserve">advantage of legal personality. It means that the owners or shareholders of a business are generally not personally liable for the debts </w:t>
      </w:r>
      <w:r w:rsidR="002500E9">
        <w:rPr>
          <w:rFonts w:ascii="Calibri Light" w:hAnsi="Calibri Light" w:cs="Calibri Light"/>
          <w:sz w:val="28"/>
          <w:szCs w:val="28"/>
        </w:rPr>
        <w:t xml:space="preserve">and obligations of the business. In the event that the business </w:t>
      </w:r>
      <w:r w:rsidR="0066111B">
        <w:rPr>
          <w:rFonts w:ascii="Calibri Light" w:hAnsi="Calibri Light" w:cs="Calibri Light"/>
          <w:sz w:val="28"/>
          <w:szCs w:val="28"/>
        </w:rPr>
        <w:t>faces financial difficulty or legal disputes</w:t>
      </w:r>
      <w:r w:rsidR="00F73273">
        <w:rPr>
          <w:rFonts w:ascii="Calibri Light" w:hAnsi="Calibri Light" w:cs="Calibri Light"/>
          <w:sz w:val="28"/>
          <w:szCs w:val="28"/>
        </w:rPr>
        <w:t xml:space="preserve">, the personal assets of the owners or shareholders are protected, and their liability is limited </w:t>
      </w:r>
      <w:r w:rsidR="00CA1784">
        <w:rPr>
          <w:rFonts w:ascii="Calibri Light" w:hAnsi="Calibri Light" w:cs="Calibri Light"/>
          <w:sz w:val="28"/>
          <w:szCs w:val="28"/>
        </w:rPr>
        <w:t>to the amount they have invested in the business</w:t>
      </w:r>
      <w:r w:rsidR="00720303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1593978674"/>
          <w:citation/>
        </w:sdtPr>
        <w:sdtEndPr/>
        <w:sdtContent>
          <w:r w:rsidR="00720303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720303">
            <w:rPr>
              <w:rFonts w:ascii="Calibri Light" w:hAnsi="Calibri Light" w:cs="Calibri Light"/>
              <w:sz w:val="28"/>
              <w:szCs w:val="28"/>
            </w:rPr>
            <w:instrText xml:space="preserve"> CITATION Hal241 \l 2057 </w:instrText>
          </w:r>
          <w:r w:rsidR="00720303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720303" w:rsidRPr="00720303">
            <w:rPr>
              <w:rFonts w:ascii="Calibri Light" w:hAnsi="Calibri Light" w:cs="Calibri Light"/>
              <w:noProof/>
              <w:sz w:val="28"/>
              <w:szCs w:val="28"/>
            </w:rPr>
            <w:t>(Hallellis, 2024)</w:t>
          </w:r>
          <w:r w:rsidR="00720303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720303">
        <w:rPr>
          <w:rFonts w:ascii="Calibri Light" w:hAnsi="Calibri Light" w:cs="Calibri Light"/>
          <w:sz w:val="28"/>
          <w:szCs w:val="28"/>
        </w:rPr>
        <w:t>.</w:t>
      </w:r>
    </w:p>
    <w:p w14:paraId="64C4B565" w14:textId="77777777" w:rsidR="009F7FD8" w:rsidRDefault="009F7FD8">
      <w:pPr>
        <w:rPr>
          <w:rFonts w:ascii="Calibri Light" w:hAnsi="Calibri Light" w:cs="Calibri Light"/>
          <w:sz w:val="28"/>
          <w:szCs w:val="28"/>
          <w:u w:val="single"/>
        </w:rPr>
      </w:pPr>
    </w:p>
    <w:p w14:paraId="15E89738" w14:textId="77777777" w:rsidR="00FE3C55" w:rsidRDefault="00FE3C55">
      <w:pPr>
        <w:rPr>
          <w:rFonts w:ascii="Calibri Light" w:hAnsi="Calibri Light" w:cs="Calibri Light"/>
          <w:sz w:val="28"/>
          <w:szCs w:val="28"/>
          <w:u w:val="single"/>
        </w:rPr>
      </w:pPr>
    </w:p>
    <w:p w14:paraId="28F16199" w14:textId="77777777" w:rsidR="00FE3C55" w:rsidRDefault="00FE3C55">
      <w:pPr>
        <w:rPr>
          <w:rFonts w:ascii="Calibri Light" w:hAnsi="Calibri Light" w:cs="Calibri Light"/>
          <w:sz w:val="28"/>
          <w:szCs w:val="28"/>
          <w:u w:val="single"/>
        </w:rPr>
      </w:pPr>
    </w:p>
    <w:p w14:paraId="4C250A4A" w14:textId="16FDFD76" w:rsidR="00CA1784" w:rsidRPr="002C0F75" w:rsidRDefault="00C6781D">
      <w:pPr>
        <w:rPr>
          <w:rFonts w:ascii="Calibri Light" w:hAnsi="Calibri Light" w:cs="Calibri Light"/>
          <w:sz w:val="28"/>
          <w:szCs w:val="28"/>
          <w:u w:val="single"/>
        </w:rPr>
      </w:pPr>
      <w:r>
        <w:rPr>
          <w:rFonts w:ascii="Calibri Light" w:hAnsi="Calibri Light" w:cs="Calibri Light"/>
          <w:sz w:val="28"/>
          <w:szCs w:val="28"/>
          <w:u w:val="single"/>
        </w:rPr>
        <w:t>Setting</w:t>
      </w:r>
      <w:r w:rsidR="00C75733" w:rsidRPr="002C0F75">
        <w:rPr>
          <w:rFonts w:ascii="Calibri Light" w:hAnsi="Calibri Light" w:cs="Calibri Light"/>
          <w:sz w:val="28"/>
          <w:szCs w:val="28"/>
          <w:u w:val="single"/>
        </w:rPr>
        <w:t xml:space="preserve"> up a partnership</w:t>
      </w:r>
      <w:r w:rsidR="001A2571">
        <w:rPr>
          <w:rFonts w:ascii="Calibri Light" w:hAnsi="Calibri Light" w:cs="Calibri Light"/>
          <w:sz w:val="28"/>
          <w:szCs w:val="28"/>
          <w:u w:val="single"/>
        </w:rPr>
        <w:t xml:space="preserve"> business</w:t>
      </w:r>
    </w:p>
    <w:p w14:paraId="4734C972" w14:textId="7630EF2C" w:rsidR="00A61C9A" w:rsidRDefault="00A61C9A" w:rsidP="00A61C9A">
      <w:pPr>
        <w:pStyle w:val="ListParagraph"/>
        <w:numPr>
          <w:ilvl w:val="0"/>
          <w:numId w:val="1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Partnership agreement: </w:t>
      </w:r>
      <w:r w:rsidR="00FE437E">
        <w:rPr>
          <w:rFonts w:ascii="Calibri Light" w:hAnsi="Calibri Light" w:cs="Calibri Light"/>
          <w:sz w:val="28"/>
          <w:szCs w:val="28"/>
        </w:rPr>
        <w:t xml:space="preserve">it is essential to have a partnership agreement in place, which outlines the rights, responsibilities, </w:t>
      </w:r>
      <w:r w:rsidR="0092079D">
        <w:rPr>
          <w:rFonts w:ascii="Calibri Light" w:hAnsi="Calibri Light" w:cs="Calibri Light"/>
          <w:sz w:val="28"/>
          <w:szCs w:val="28"/>
        </w:rPr>
        <w:t>and obligations of each partner. This agreement covers aspects such as profit sharing, decision making, and dispute resolution</w:t>
      </w:r>
      <w:r w:rsidR="00063879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-1270997297"/>
          <w:citation/>
        </w:sdtPr>
        <w:sdtEndPr/>
        <w:sdtContent>
          <w:r w:rsidR="001E3EEE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1E3EEE">
            <w:rPr>
              <w:rFonts w:ascii="Calibri Light" w:hAnsi="Calibri Light" w:cs="Calibri Light"/>
              <w:sz w:val="28"/>
              <w:szCs w:val="28"/>
            </w:rPr>
            <w:instrText xml:space="preserve"> CITATION Pal24 \l 2057 </w:instrText>
          </w:r>
          <w:r w:rsidR="001E3EEE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1E3EEE" w:rsidRPr="001E3EEE">
            <w:rPr>
              <w:rFonts w:ascii="Calibri Light" w:hAnsi="Calibri Light" w:cs="Calibri Light"/>
              <w:noProof/>
              <w:sz w:val="28"/>
              <w:szCs w:val="28"/>
            </w:rPr>
            <w:t>(Palmerslaw, 2024)</w:t>
          </w:r>
          <w:r w:rsidR="001E3EEE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1E3EEE">
        <w:rPr>
          <w:rFonts w:ascii="Calibri Light" w:hAnsi="Calibri Light" w:cs="Calibri Light"/>
          <w:sz w:val="28"/>
          <w:szCs w:val="28"/>
        </w:rPr>
        <w:t>.</w:t>
      </w:r>
    </w:p>
    <w:p w14:paraId="45643EDC" w14:textId="29DB707B" w:rsidR="00417396" w:rsidRDefault="00417396" w:rsidP="00A61C9A">
      <w:pPr>
        <w:pStyle w:val="ListParagraph"/>
        <w:numPr>
          <w:ilvl w:val="0"/>
          <w:numId w:val="1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Business name: Partnerships can operate under the name of the induvial partners or choose a </w:t>
      </w:r>
      <w:r w:rsidR="00CC5F2D">
        <w:rPr>
          <w:rFonts w:ascii="Calibri Light" w:hAnsi="Calibri Light" w:cs="Calibri Light"/>
          <w:sz w:val="28"/>
          <w:szCs w:val="28"/>
        </w:rPr>
        <w:t>separate business name. if a distinct name is chosen, it must comply with the UK business and naming rules and not infringe on any existing trademarks</w:t>
      </w:r>
      <w:r w:rsidR="001E3EEE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-900292195"/>
          <w:citation/>
        </w:sdtPr>
        <w:sdtEndPr/>
        <w:sdtContent>
          <w:r w:rsidR="00397A86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397A86">
            <w:rPr>
              <w:rFonts w:ascii="Calibri Light" w:hAnsi="Calibri Light" w:cs="Calibri Light"/>
              <w:sz w:val="28"/>
              <w:szCs w:val="28"/>
            </w:rPr>
            <w:instrText xml:space="preserve"> CITATION Bus24 \l 2057 </w:instrText>
          </w:r>
          <w:r w:rsidR="00397A86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397A86" w:rsidRPr="00397A86">
            <w:rPr>
              <w:rFonts w:ascii="Calibri Light" w:hAnsi="Calibri Light" w:cs="Calibri Light"/>
              <w:noProof/>
              <w:sz w:val="28"/>
              <w:szCs w:val="28"/>
            </w:rPr>
            <w:t>(Busniesscompanion, 2024)</w:t>
          </w:r>
          <w:r w:rsidR="00397A86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397A86">
        <w:rPr>
          <w:rFonts w:ascii="Calibri Light" w:hAnsi="Calibri Light" w:cs="Calibri Light"/>
          <w:sz w:val="28"/>
          <w:szCs w:val="28"/>
        </w:rPr>
        <w:t>.</w:t>
      </w:r>
    </w:p>
    <w:p w14:paraId="082A56A0" w14:textId="1A311631" w:rsidR="00CC5F2D" w:rsidRDefault="0048526D" w:rsidP="00A61C9A">
      <w:pPr>
        <w:pStyle w:val="ListParagraph"/>
        <w:numPr>
          <w:ilvl w:val="0"/>
          <w:numId w:val="1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Registration: Unlike limited companies, partnerships do not require formal registration with the Companies House</w:t>
      </w:r>
      <w:r w:rsidR="00B726CE">
        <w:rPr>
          <w:rFonts w:ascii="Calibri Light" w:hAnsi="Calibri Light" w:cs="Calibri Light"/>
          <w:sz w:val="28"/>
          <w:szCs w:val="28"/>
        </w:rPr>
        <w:t>. However, it is advisable to register the partnership with HM Revenue and Customs (HMRC) for tax purposes</w:t>
      </w:r>
      <w:r w:rsidR="00E517A5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295106211"/>
          <w:citation/>
        </w:sdtPr>
        <w:sdtEndPr/>
        <w:sdtContent>
          <w:r w:rsidR="00422949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422949">
            <w:rPr>
              <w:rFonts w:ascii="Calibri Light" w:hAnsi="Calibri Light" w:cs="Calibri Light"/>
              <w:sz w:val="28"/>
              <w:szCs w:val="28"/>
            </w:rPr>
            <w:instrText xml:space="preserve"> CITATION GOV24 \l 2057 </w:instrText>
          </w:r>
          <w:r w:rsidR="00422949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422949" w:rsidRPr="00422949">
            <w:rPr>
              <w:rFonts w:ascii="Calibri Light" w:hAnsi="Calibri Light" w:cs="Calibri Light"/>
              <w:noProof/>
              <w:sz w:val="28"/>
              <w:szCs w:val="28"/>
            </w:rPr>
            <w:t>(GOV, 2024)</w:t>
          </w:r>
          <w:r w:rsidR="00422949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422949">
        <w:rPr>
          <w:rFonts w:ascii="Calibri Light" w:hAnsi="Calibri Light" w:cs="Calibri Light"/>
          <w:sz w:val="28"/>
          <w:szCs w:val="28"/>
        </w:rPr>
        <w:t>.</w:t>
      </w:r>
    </w:p>
    <w:p w14:paraId="2493E49E" w14:textId="39EA2605" w:rsidR="00B726CE" w:rsidRDefault="00802E4B" w:rsidP="00A61C9A">
      <w:pPr>
        <w:pStyle w:val="ListParagraph"/>
        <w:numPr>
          <w:ilvl w:val="0"/>
          <w:numId w:val="1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Taxation: Partnerships are not separate legal entities for tax purposes. Instead, partners are personally </w:t>
      </w:r>
      <w:r w:rsidR="00504EE4">
        <w:rPr>
          <w:rFonts w:ascii="Calibri Light" w:hAnsi="Calibri Light" w:cs="Calibri Light"/>
          <w:sz w:val="28"/>
          <w:szCs w:val="28"/>
        </w:rPr>
        <w:t>responsible for reporting and paying taxes on their share of their partnership’s profits. Each partner must register for self-assessment with HMRC</w:t>
      </w:r>
      <w:r w:rsidR="00422949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-1358658593"/>
          <w:citation/>
        </w:sdtPr>
        <w:sdtEndPr/>
        <w:sdtContent>
          <w:r w:rsidR="00422949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422949">
            <w:rPr>
              <w:rFonts w:ascii="Calibri Light" w:hAnsi="Calibri Light" w:cs="Calibri Light"/>
              <w:sz w:val="28"/>
              <w:szCs w:val="28"/>
            </w:rPr>
            <w:instrText xml:space="preserve"> CITATION GOV24 \l 2057 </w:instrText>
          </w:r>
          <w:r w:rsidR="00422949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422949" w:rsidRPr="00422949">
            <w:rPr>
              <w:rFonts w:ascii="Calibri Light" w:hAnsi="Calibri Light" w:cs="Calibri Light"/>
              <w:noProof/>
              <w:sz w:val="28"/>
              <w:szCs w:val="28"/>
            </w:rPr>
            <w:t>(GOV, 2024)</w:t>
          </w:r>
          <w:r w:rsidR="00422949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422949">
        <w:rPr>
          <w:rFonts w:ascii="Calibri Light" w:hAnsi="Calibri Light" w:cs="Calibri Light"/>
          <w:sz w:val="28"/>
          <w:szCs w:val="28"/>
        </w:rPr>
        <w:t>.</w:t>
      </w:r>
    </w:p>
    <w:p w14:paraId="415FFCF1" w14:textId="76440A24" w:rsidR="002F65E9" w:rsidRDefault="00504EE4" w:rsidP="002F65E9">
      <w:pPr>
        <w:pStyle w:val="ListParagraph"/>
        <w:numPr>
          <w:ilvl w:val="0"/>
          <w:numId w:val="1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Liability: </w:t>
      </w:r>
      <w:r w:rsidR="002C7BA5">
        <w:rPr>
          <w:rFonts w:ascii="Calibri Light" w:hAnsi="Calibri Light" w:cs="Calibri Light"/>
          <w:sz w:val="28"/>
          <w:szCs w:val="28"/>
        </w:rPr>
        <w:t xml:space="preserve">in a partnership business, the personal liability to participants </w:t>
      </w:r>
      <w:r w:rsidR="0068571A">
        <w:rPr>
          <w:rFonts w:ascii="Calibri Light" w:hAnsi="Calibri Light" w:cs="Calibri Light"/>
          <w:sz w:val="28"/>
          <w:szCs w:val="28"/>
        </w:rPr>
        <w:t xml:space="preserve">can differ from other business structures like a private limited company. In a partnership, the participants are personally </w:t>
      </w:r>
      <w:r w:rsidR="003575A5">
        <w:rPr>
          <w:rFonts w:ascii="Calibri Light" w:hAnsi="Calibri Light" w:cs="Calibri Light"/>
          <w:sz w:val="28"/>
          <w:szCs w:val="28"/>
        </w:rPr>
        <w:t xml:space="preserve">liable for the debts and obligations of the business. This means that if the partnership faces any financial difficulties, the partners </w:t>
      </w:r>
      <w:r w:rsidR="009A5F6A">
        <w:rPr>
          <w:rFonts w:ascii="Calibri Light" w:hAnsi="Calibri Light" w:cs="Calibri Light"/>
          <w:sz w:val="28"/>
          <w:szCs w:val="28"/>
        </w:rPr>
        <w:t xml:space="preserve">are personally responsible for covering those debts. Their personal assets, such as savings, property, or investments, can be </w:t>
      </w:r>
      <w:r w:rsidR="00864FCC">
        <w:rPr>
          <w:rFonts w:ascii="Calibri Light" w:hAnsi="Calibri Light" w:cs="Calibri Light"/>
          <w:sz w:val="28"/>
          <w:szCs w:val="28"/>
        </w:rPr>
        <w:t>used to satisfy the obligations of the partnerships. It is important to note that the extent of personal liability can vary depending on the type of partnership</w:t>
      </w:r>
      <w:r w:rsidR="00A00CAF">
        <w:rPr>
          <w:rFonts w:ascii="Calibri Light" w:hAnsi="Calibri Light" w:cs="Calibri Light"/>
          <w:sz w:val="28"/>
          <w:szCs w:val="28"/>
        </w:rPr>
        <w:t xml:space="preserve">. For example, in a general partnership, all partners </w:t>
      </w:r>
      <w:r w:rsidR="00034111">
        <w:rPr>
          <w:rFonts w:ascii="Calibri Light" w:hAnsi="Calibri Light" w:cs="Calibri Light"/>
          <w:sz w:val="28"/>
          <w:szCs w:val="28"/>
        </w:rPr>
        <w:t xml:space="preserve">have unlimited liability, meaning they are personally responsible for the </w:t>
      </w:r>
      <w:r w:rsidR="00BC413C">
        <w:rPr>
          <w:rFonts w:ascii="Calibri Light" w:hAnsi="Calibri Light" w:cs="Calibri Light"/>
          <w:sz w:val="28"/>
          <w:szCs w:val="28"/>
        </w:rPr>
        <w:t>partnership’s</w:t>
      </w:r>
      <w:r w:rsidR="00034111">
        <w:rPr>
          <w:rFonts w:ascii="Calibri Light" w:hAnsi="Calibri Light" w:cs="Calibri Light"/>
          <w:sz w:val="28"/>
          <w:szCs w:val="28"/>
        </w:rPr>
        <w:t xml:space="preserve"> debt. In a limited</w:t>
      </w:r>
      <w:r w:rsidR="00BC413C">
        <w:rPr>
          <w:rFonts w:ascii="Calibri Light" w:hAnsi="Calibri Light" w:cs="Calibri Light"/>
          <w:sz w:val="28"/>
          <w:szCs w:val="28"/>
        </w:rPr>
        <w:t xml:space="preserve"> partnership, there may be both general partners with unlimited liability and limited partners w</w:t>
      </w:r>
      <w:r w:rsidR="005C254F">
        <w:rPr>
          <w:rFonts w:ascii="Calibri Light" w:hAnsi="Calibri Light" w:cs="Calibri Light"/>
          <w:sz w:val="28"/>
          <w:szCs w:val="28"/>
        </w:rPr>
        <w:t xml:space="preserve">ith limited liability. To protect themselves, partners can consider drafting </w:t>
      </w:r>
      <w:r w:rsidR="00BB66CF">
        <w:rPr>
          <w:rFonts w:ascii="Calibri Light" w:hAnsi="Calibri Light" w:cs="Calibri Light"/>
          <w:sz w:val="28"/>
          <w:szCs w:val="28"/>
        </w:rPr>
        <w:t>a partnership agreement that outlines the rights, responsibilities and liabilities of each partner</w:t>
      </w:r>
      <w:r w:rsidR="0000296F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-1982606929"/>
          <w:citation/>
        </w:sdtPr>
        <w:sdtEndPr/>
        <w:sdtContent>
          <w:r w:rsidR="0000296F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00296F">
            <w:rPr>
              <w:rFonts w:ascii="Calibri Light" w:hAnsi="Calibri Light" w:cs="Calibri Light"/>
              <w:sz w:val="28"/>
              <w:szCs w:val="28"/>
            </w:rPr>
            <w:instrText xml:space="preserve"> CITATION Leg237 \l 2057 </w:instrText>
          </w:r>
          <w:r w:rsidR="0000296F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00296F" w:rsidRPr="0000296F">
            <w:rPr>
              <w:rFonts w:ascii="Calibri Light" w:hAnsi="Calibri Light" w:cs="Calibri Light"/>
              <w:noProof/>
              <w:sz w:val="28"/>
              <w:szCs w:val="28"/>
            </w:rPr>
            <w:t>(Legislation, 2023)</w:t>
          </w:r>
          <w:r w:rsidR="0000296F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00296F">
        <w:rPr>
          <w:rFonts w:ascii="Calibri Light" w:hAnsi="Calibri Light" w:cs="Calibri Light"/>
          <w:sz w:val="28"/>
          <w:szCs w:val="28"/>
        </w:rPr>
        <w:t>.</w:t>
      </w:r>
    </w:p>
    <w:p w14:paraId="772DED39" w14:textId="5FB873FB" w:rsidR="003904BC" w:rsidRDefault="00351FAA" w:rsidP="002F65E9">
      <w:pPr>
        <w:pStyle w:val="ListParagraph"/>
        <w:numPr>
          <w:ilvl w:val="0"/>
          <w:numId w:val="1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lastRenderedPageBreak/>
        <w:t>Partnerships</w:t>
      </w:r>
      <w:r w:rsidR="00884750">
        <w:rPr>
          <w:rFonts w:ascii="Calibri Light" w:hAnsi="Calibri Light" w:cs="Calibri Light"/>
          <w:sz w:val="28"/>
          <w:szCs w:val="28"/>
        </w:rPr>
        <w:t xml:space="preserve">, like any business should handle personal data responsibly and comply with data protection laws. </w:t>
      </w:r>
      <w:r w:rsidR="007A01FC">
        <w:rPr>
          <w:rFonts w:ascii="Calibri Light" w:hAnsi="Calibri Light" w:cs="Calibri Light"/>
          <w:sz w:val="28"/>
          <w:szCs w:val="28"/>
        </w:rPr>
        <w:t xml:space="preserve">Partnership businesses are not inherently private in the sense that their financial information and certain details are not publicly accessible. </w:t>
      </w:r>
      <w:r w:rsidR="007F7557">
        <w:rPr>
          <w:rFonts w:ascii="Calibri Light" w:hAnsi="Calibri Light" w:cs="Calibri Light"/>
          <w:sz w:val="28"/>
          <w:szCs w:val="28"/>
        </w:rPr>
        <w:t>However, the level of privacy can vary depending on the specific circumstances and the agreements made between the partners</w:t>
      </w:r>
      <w:r w:rsidR="0000296F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943576208"/>
          <w:citation/>
        </w:sdtPr>
        <w:sdtEndPr/>
        <w:sdtContent>
          <w:r w:rsidR="002F73C3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2F73C3">
            <w:rPr>
              <w:rFonts w:ascii="Calibri Light" w:hAnsi="Calibri Light" w:cs="Calibri Light"/>
              <w:sz w:val="28"/>
              <w:szCs w:val="28"/>
            </w:rPr>
            <w:instrText xml:space="preserve"> CITATION ICO22 \l 2057 </w:instrText>
          </w:r>
          <w:r w:rsidR="002F73C3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2F73C3" w:rsidRPr="002F73C3">
            <w:rPr>
              <w:rFonts w:ascii="Calibri Light" w:hAnsi="Calibri Light" w:cs="Calibri Light"/>
              <w:noProof/>
              <w:sz w:val="28"/>
              <w:szCs w:val="28"/>
            </w:rPr>
            <w:t>(ICO, 2022)</w:t>
          </w:r>
          <w:r w:rsidR="002F73C3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2F73C3">
        <w:rPr>
          <w:rFonts w:ascii="Calibri Light" w:hAnsi="Calibri Light" w:cs="Calibri Light"/>
          <w:sz w:val="28"/>
          <w:szCs w:val="28"/>
        </w:rPr>
        <w:t>.</w:t>
      </w:r>
    </w:p>
    <w:p w14:paraId="6587FAE8" w14:textId="3FA87EED" w:rsidR="00E4686F" w:rsidRDefault="009756F6" w:rsidP="002F65E9">
      <w:pPr>
        <w:pStyle w:val="ListParagraph"/>
        <w:numPr>
          <w:ilvl w:val="0"/>
          <w:numId w:val="1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Management- Flexibility to Transact Business</w:t>
      </w:r>
      <w:r w:rsidR="00677C1B">
        <w:rPr>
          <w:rFonts w:ascii="Calibri Light" w:hAnsi="Calibri Light" w:cs="Calibri Light"/>
          <w:sz w:val="28"/>
          <w:szCs w:val="28"/>
        </w:rPr>
        <w:t xml:space="preserve"> and Bind the Business: </w:t>
      </w:r>
      <w:r w:rsidR="00A037F7">
        <w:rPr>
          <w:rFonts w:ascii="Calibri Light" w:hAnsi="Calibri Light" w:cs="Calibri Light"/>
          <w:sz w:val="28"/>
          <w:szCs w:val="28"/>
        </w:rPr>
        <w:t xml:space="preserve">in a </w:t>
      </w:r>
      <w:r w:rsidR="00BA4D54">
        <w:rPr>
          <w:rFonts w:ascii="Calibri Light" w:hAnsi="Calibri Light" w:cs="Calibri Light"/>
          <w:sz w:val="28"/>
          <w:szCs w:val="28"/>
        </w:rPr>
        <w:t xml:space="preserve">partnership business, each party generally has the flexibility to transact business and bind partnership. This means that partners have the authority to enter contracts, make business </w:t>
      </w:r>
      <w:r w:rsidR="007A3F37">
        <w:rPr>
          <w:rFonts w:ascii="Calibri Light" w:hAnsi="Calibri Light" w:cs="Calibri Light"/>
          <w:sz w:val="28"/>
          <w:szCs w:val="28"/>
        </w:rPr>
        <w:t xml:space="preserve">decisions and engage in transactions on behalf of the partnership. However, it is important for partners to establish clear guidelines </w:t>
      </w:r>
      <w:r w:rsidR="002E7151">
        <w:rPr>
          <w:rFonts w:ascii="Calibri Light" w:hAnsi="Calibri Light" w:cs="Calibri Light"/>
          <w:sz w:val="28"/>
          <w:szCs w:val="28"/>
        </w:rPr>
        <w:t xml:space="preserve">and agreements regarding the extent of each partners authority and decision making powers. </w:t>
      </w:r>
    </w:p>
    <w:p w14:paraId="44685C8A" w14:textId="0BA8AC0F" w:rsidR="00320C04" w:rsidRDefault="007D0ECB" w:rsidP="002F65E9">
      <w:pPr>
        <w:pStyle w:val="ListParagraph"/>
        <w:numPr>
          <w:ilvl w:val="0"/>
          <w:numId w:val="1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Transfer of interest </w:t>
      </w:r>
      <w:r w:rsidR="00C53BAF">
        <w:rPr>
          <w:rFonts w:ascii="Calibri Light" w:hAnsi="Calibri Light" w:cs="Calibri Light"/>
          <w:sz w:val="28"/>
          <w:szCs w:val="28"/>
        </w:rPr>
        <w:t>if participants want to ‘sell out’: if participants want to sell out</w:t>
      </w:r>
      <w:r w:rsidR="00A16691">
        <w:rPr>
          <w:rFonts w:ascii="Calibri Light" w:hAnsi="Calibri Light" w:cs="Calibri Light"/>
          <w:sz w:val="28"/>
          <w:szCs w:val="28"/>
        </w:rPr>
        <w:t>, they would typically need to follow the terms outlined in the partnership agreement. This agreement</w:t>
      </w:r>
      <w:r w:rsidR="00974BAF">
        <w:rPr>
          <w:rFonts w:ascii="Calibri Light" w:hAnsi="Calibri Light" w:cs="Calibri Light"/>
          <w:sz w:val="28"/>
          <w:szCs w:val="28"/>
        </w:rPr>
        <w:t xml:space="preserve"> would specify the process for transferring ownership interests</w:t>
      </w:r>
      <w:r w:rsidR="003B0B43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-796143422"/>
          <w:citation/>
        </w:sdtPr>
        <w:sdtEndPr/>
        <w:sdtContent>
          <w:r w:rsidR="00181E05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181E05">
            <w:rPr>
              <w:rFonts w:ascii="Calibri Light" w:hAnsi="Calibri Light" w:cs="Calibri Light"/>
              <w:sz w:val="28"/>
              <w:szCs w:val="28"/>
            </w:rPr>
            <w:instrText xml:space="preserve"> CITATION acc21 \l 2057 </w:instrText>
          </w:r>
          <w:r w:rsidR="00181E05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181E05" w:rsidRPr="00181E05">
            <w:rPr>
              <w:rFonts w:ascii="Calibri Light" w:hAnsi="Calibri Light" w:cs="Calibri Light"/>
              <w:noProof/>
              <w:sz w:val="28"/>
              <w:szCs w:val="28"/>
            </w:rPr>
            <w:t>(accaglobal, 2021)</w:t>
          </w:r>
          <w:r w:rsidR="00181E05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181E05">
        <w:rPr>
          <w:rFonts w:ascii="Calibri Light" w:hAnsi="Calibri Light" w:cs="Calibri Light"/>
          <w:sz w:val="28"/>
          <w:szCs w:val="28"/>
        </w:rPr>
        <w:t>.</w:t>
      </w:r>
    </w:p>
    <w:p w14:paraId="6619C046" w14:textId="3C25320E" w:rsidR="00CB2B55" w:rsidRDefault="00CB2B55" w:rsidP="002F65E9">
      <w:pPr>
        <w:pStyle w:val="ListParagraph"/>
        <w:numPr>
          <w:ilvl w:val="0"/>
          <w:numId w:val="1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Profits:</w:t>
      </w:r>
      <w:r w:rsidR="00365E24">
        <w:rPr>
          <w:rFonts w:ascii="Calibri Light" w:hAnsi="Calibri Light" w:cs="Calibri Light"/>
          <w:sz w:val="28"/>
          <w:szCs w:val="28"/>
        </w:rPr>
        <w:t xml:space="preserve"> profits are distributed among the partners based on the terms outlined in the partnership agreement. This agreement specifies </w:t>
      </w:r>
      <w:r w:rsidR="001107F1">
        <w:rPr>
          <w:rFonts w:ascii="Calibri Light" w:hAnsi="Calibri Light" w:cs="Calibri Light"/>
          <w:sz w:val="28"/>
          <w:szCs w:val="28"/>
        </w:rPr>
        <w:t xml:space="preserve">how the profits will be shared, such as in equal proportions or based on each partners capital contribution or ownership percentage. </w:t>
      </w:r>
    </w:p>
    <w:p w14:paraId="7A3989AA" w14:textId="7A135AF1" w:rsidR="000F512B" w:rsidRDefault="000F512B" w:rsidP="002F65E9">
      <w:pPr>
        <w:rPr>
          <w:rFonts w:ascii="Calibri Light" w:hAnsi="Calibri Light" w:cs="Calibri Light"/>
          <w:sz w:val="28"/>
          <w:szCs w:val="28"/>
        </w:rPr>
      </w:pPr>
      <w:r w:rsidRPr="002F65E9">
        <w:rPr>
          <w:rFonts w:ascii="Calibri Light" w:hAnsi="Calibri Light" w:cs="Calibri Light"/>
          <w:sz w:val="28"/>
          <w:szCs w:val="28"/>
        </w:rPr>
        <w:t xml:space="preserve">Regarding the speed and costs of setting up a partnership, it genuinely depends on the complexity of the partnership agreement and the specific requirements </w:t>
      </w:r>
      <w:r w:rsidR="0073476F" w:rsidRPr="002F65E9">
        <w:rPr>
          <w:rFonts w:ascii="Calibri Light" w:hAnsi="Calibri Light" w:cs="Calibri Light"/>
          <w:sz w:val="28"/>
          <w:szCs w:val="28"/>
        </w:rPr>
        <w:t xml:space="preserve">of the business. The costs typically include legal fees, for drafting the partnership agreement, potential fees for registering the partnership for tax purposes, and any costs associated with obtaining </w:t>
      </w:r>
      <w:r w:rsidR="002C0F75" w:rsidRPr="002F65E9">
        <w:rPr>
          <w:rFonts w:ascii="Calibri Light" w:hAnsi="Calibri Light" w:cs="Calibri Light"/>
          <w:sz w:val="28"/>
          <w:szCs w:val="28"/>
        </w:rPr>
        <w:t>professional help</w:t>
      </w:r>
      <w:r w:rsidR="00A5509F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-32811274"/>
          <w:citation/>
        </w:sdtPr>
        <w:sdtEndPr/>
        <w:sdtContent>
          <w:r w:rsidR="00A5509F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A5509F">
            <w:rPr>
              <w:rFonts w:ascii="Calibri Light" w:hAnsi="Calibri Light" w:cs="Calibri Light"/>
              <w:sz w:val="28"/>
              <w:szCs w:val="28"/>
            </w:rPr>
            <w:instrText xml:space="preserve"> CITATION Cra24 \l 2057 </w:instrText>
          </w:r>
          <w:r w:rsidR="00A5509F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A5509F" w:rsidRPr="00A5509F">
            <w:rPr>
              <w:rFonts w:ascii="Calibri Light" w:hAnsi="Calibri Light" w:cs="Calibri Light"/>
              <w:noProof/>
              <w:sz w:val="28"/>
              <w:szCs w:val="28"/>
            </w:rPr>
            <w:t>(Crabtree, 2024)</w:t>
          </w:r>
          <w:r w:rsidR="00A5509F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A5509F">
        <w:rPr>
          <w:rFonts w:ascii="Calibri Light" w:hAnsi="Calibri Light" w:cs="Calibri Light"/>
          <w:sz w:val="28"/>
          <w:szCs w:val="28"/>
        </w:rPr>
        <w:t>.</w:t>
      </w:r>
    </w:p>
    <w:p w14:paraId="6C44878C" w14:textId="08D29CCC" w:rsidR="00F30157" w:rsidRPr="004955D3" w:rsidRDefault="00075271">
      <w:pPr>
        <w:rPr>
          <w:rFonts w:ascii="Calibri Light" w:hAnsi="Calibri Light" w:cs="Calibri Light"/>
          <w:sz w:val="28"/>
          <w:szCs w:val="28"/>
          <w:u w:val="single"/>
        </w:rPr>
      </w:pPr>
      <w:r>
        <w:rPr>
          <w:rFonts w:ascii="Calibri Light" w:hAnsi="Calibri Light" w:cs="Calibri Light"/>
          <w:sz w:val="28"/>
          <w:szCs w:val="28"/>
          <w:u w:val="single"/>
        </w:rPr>
        <w:t>Setting</w:t>
      </w:r>
      <w:r w:rsidR="006B07C8" w:rsidRPr="004955D3">
        <w:rPr>
          <w:rFonts w:ascii="Calibri Light" w:hAnsi="Calibri Light" w:cs="Calibri Light"/>
          <w:sz w:val="28"/>
          <w:szCs w:val="28"/>
          <w:u w:val="single"/>
        </w:rPr>
        <w:t xml:space="preserve"> up a</w:t>
      </w:r>
      <w:r w:rsidR="00C6781D">
        <w:rPr>
          <w:rFonts w:ascii="Calibri Light" w:hAnsi="Calibri Light" w:cs="Calibri Light"/>
          <w:sz w:val="28"/>
          <w:szCs w:val="28"/>
          <w:u w:val="single"/>
        </w:rPr>
        <w:t xml:space="preserve"> business as</w:t>
      </w:r>
      <w:r w:rsidR="006B07C8" w:rsidRPr="004955D3">
        <w:rPr>
          <w:rFonts w:ascii="Calibri Light" w:hAnsi="Calibri Light" w:cs="Calibri Light"/>
          <w:sz w:val="28"/>
          <w:szCs w:val="28"/>
          <w:u w:val="single"/>
        </w:rPr>
        <w:t xml:space="preserve"> </w:t>
      </w:r>
      <w:r w:rsidR="00C6781D">
        <w:rPr>
          <w:rFonts w:ascii="Calibri Light" w:hAnsi="Calibri Light" w:cs="Calibri Light"/>
          <w:sz w:val="28"/>
          <w:szCs w:val="28"/>
          <w:u w:val="single"/>
        </w:rPr>
        <w:t>s</w:t>
      </w:r>
      <w:r w:rsidR="004955D3" w:rsidRPr="004955D3">
        <w:rPr>
          <w:rFonts w:ascii="Calibri Light" w:hAnsi="Calibri Light" w:cs="Calibri Light"/>
          <w:sz w:val="28"/>
          <w:szCs w:val="28"/>
          <w:u w:val="single"/>
        </w:rPr>
        <w:t xml:space="preserve">ole </w:t>
      </w:r>
      <w:r w:rsidR="00C6781D">
        <w:rPr>
          <w:rFonts w:ascii="Calibri Light" w:hAnsi="Calibri Light" w:cs="Calibri Light"/>
          <w:sz w:val="28"/>
          <w:szCs w:val="28"/>
          <w:u w:val="single"/>
        </w:rPr>
        <w:t>t</w:t>
      </w:r>
      <w:r w:rsidR="004955D3" w:rsidRPr="004955D3">
        <w:rPr>
          <w:rFonts w:ascii="Calibri Light" w:hAnsi="Calibri Light" w:cs="Calibri Light"/>
          <w:sz w:val="28"/>
          <w:szCs w:val="28"/>
          <w:u w:val="single"/>
        </w:rPr>
        <w:t>rader</w:t>
      </w:r>
    </w:p>
    <w:p w14:paraId="595CEED2" w14:textId="61B8682C" w:rsidR="0012044F" w:rsidRDefault="0012044F" w:rsidP="0012044F">
      <w:pPr>
        <w:pStyle w:val="ListParagraph"/>
        <w:numPr>
          <w:ilvl w:val="0"/>
          <w:numId w:val="2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Registering for self-assessment: as a sole trader, you will need to register </w:t>
      </w:r>
      <w:r w:rsidR="00266047">
        <w:rPr>
          <w:rFonts w:ascii="Calibri Light" w:hAnsi="Calibri Light" w:cs="Calibri Light"/>
          <w:sz w:val="28"/>
          <w:szCs w:val="28"/>
        </w:rPr>
        <w:t xml:space="preserve">for assessment with HMRC. This is how you report your </w:t>
      </w:r>
      <w:r w:rsidR="00E8697D">
        <w:rPr>
          <w:rFonts w:ascii="Calibri Light" w:hAnsi="Calibri Light" w:cs="Calibri Light"/>
          <w:sz w:val="28"/>
          <w:szCs w:val="28"/>
        </w:rPr>
        <w:t xml:space="preserve">income and expenses for tax purposes. </w:t>
      </w:r>
    </w:p>
    <w:p w14:paraId="4A54E82B" w14:textId="07E582D8" w:rsidR="00E8697D" w:rsidRDefault="00E8697D" w:rsidP="0012044F">
      <w:pPr>
        <w:pStyle w:val="ListParagraph"/>
        <w:numPr>
          <w:ilvl w:val="0"/>
          <w:numId w:val="2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lastRenderedPageBreak/>
        <w:t xml:space="preserve">National Insurance Contributions: </w:t>
      </w:r>
      <w:r w:rsidR="00ED78AE">
        <w:rPr>
          <w:rFonts w:ascii="Calibri Light" w:hAnsi="Calibri Light" w:cs="Calibri Light"/>
          <w:sz w:val="28"/>
          <w:szCs w:val="28"/>
        </w:rPr>
        <w:t xml:space="preserve">you will need to register for National Insurance </w:t>
      </w:r>
      <w:r w:rsidR="006A2FB3">
        <w:rPr>
          <w:rFonts w:ascii="Calibri Light" w:hAnsi="Calibri Light" w:cs="Calibri Light"/>
          <w:sz w:val="28"/>
          <w:szCs w:val="28"/>
        </w:rPr>
        <w:t xml:space="preserve">contributions as a self-employed </w:t>
      </w:r>
      <w:r w:rsidR="001D55A2">
        <w:rPr>
          <w:rFonts w:ascii="Calibri Light" w:hAnsi="Calibri Light" w:cs="Calibri Light"/>
          <w:sz w:val="28"/>
          <w:szCs w:val="28"/>
        </w:rPr>
        <w:t>individual</w:t>
      </w:r>
      <w:r w:rsidR="00ED42DF">
        <w:rPr>
          <w:rFonts w:ascii="Calibri Light" w:hAnsi="Calibri Light" w:cs="Calibri Light"/>
          <w:sz w:val="28"/>
          <w:szCs w:val="28"/>
        </w:rPr>
        <w:t>. This ensures you’re paying the correct amount of national insurance based on your earnings.</w:t>
      </w:r>
    </w:p>
    <w:p w14:paraId="4F823AB8" w14:textId="701CCEFE" w:rsidR="00ED42DF" w:rsidRDefault="00ED48A7" w:rsidP="0012044F">
      <w:pPr>
        <w:pStyle w:val="ListParagraph"/>
        <w:numPr>
          <w:ilvl w:val="0"/>
          <w:numId w:val="2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Choosing a business name: unlike partnerships or limited </w:t>
      </w:r>
      <w:r w:rsidR="002225A6">
        <w:rPr>
          <w:rFonts w:ascii="Calibri Light" w:hAnsi="Calibri Light" w:cs="Calibri Light"/>
          <w:sz w:val="28"/>
          <w:szCs w:val="28"/>
        </w:rPr>
        <w:t xml:space="preserve">companies, sole traders can operate under their own name or choose a separate business name. </w:t>
      </w:r>
      <w:r w:rsidR="00795C28">
        <w:rPr>
          <w:rFonts w:ascii="Calibri Light" w:hAnsi="Calibri Light" w:cs="Calibri Light"/>
          <w:sz w:val="28"/>
          <w:szCs w:val="28"/>
        </w:rPr>
        <w:t>if you opt for a distinct name, make sure it complies with UK business rules.</w:t>
      </w:r>
    </w:p>
    <w:p w14:paraId="0CBFD3A8" w14:textId="22126807" w:rsidR="00795C28" w:rsidRDefault="00795C28" w:rsidP="0012044F">
      <w:pPr>
        <w:pStyle w:val="ListParagraph"/>
        <w:numPr>
          <w:ilvl w:val="0"/>
          <w:numId w:val="2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Tax Obligations: </w:t>
      </w:r>
      <w:r w:rsidR="00BC480C">
        <w:rPr>
          <w:rFonts w:ascii="Calibri Light" w:hAnsi="Calibri Light" w:cs="Calibri Light"/>
          <w:sz w:val="28"/>
          <w:szCs w:val="28"/>
        </w:rPr>
        <w:t xml:space="preserve">as a sole trader, you’re personally responsible for paying </w:t>
      </w:r>
      <w:r w:rsidR="00F12806">
        <w:rPr>
          <w:rFonts w:ascii="Calibri Light" w:hAnsi="Calibri Light" w:cs="Calibri Light"/>
          <w:sz w:val="28"/>
          <w:szCs w:val="28"/>
        </w:rPr>
        <w:t>income tax on your business profits. You’ll need to keep accurate records of your income</w:t>
      </w:r>
      <w:r w:rsidR="00784305">
        <w:rPr>
          <w:rFonts w:ascii="Calibri Light" w:hAnsi="Calibri Light" w:cs="Calibri Light"/>
          <w:sz w:val="28"/>
          <w:szCs w:val="28"/>
        </w:rPr>
        <w:t xml:space="preserve"> and expenses to complete your self-assessment tax return</w:t>
      </w:r>
      <w:r w:rsidR="0037542D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-704554359"/>
          <w:citation/>
        </w:sdtPr>
        <w:sdtEndPr/>
        <w:sdtContent>
          <w:r w:rsidR="0037542D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37542D">
            <w:rPr>
              <w:rFonts w:ascii="Calibri Light" w:hAnsi="Calibri Light" w:cs="Calibri Light"/>
              <w:sz w:val="28"/>
              <w:szCs w:val="28"/>
            </w:rPr>
            <w:instrText xml:space="preserve"> CITATION GOV241 \l 2057 </w:instrText>
          </w:r>
          <w:r w:rsidR="0037542D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37542D" w:rsidRPr="0037542D">
            <w:rPr>
              <w:rFonts w:ascii="Calibri Light" w:hAnsi="Calibri Light" w:cs="Calibri Light"/>
              <w:noProof/>
              <w:sz w:val="28"/>
              <w:szCs w:val="28"/>
            </w:rPr>
            <w:t>(GOV, 2024)</w:t>
          </w:r>
          <w:r w:rsidR="0037542D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37542D">
        <w:rPr>
          <w:rFonts w:ascii="Calibri Light" w:hAnsi="Calibri Light" w:cs="Calibri Light"/>
          <w:sz w:val="28"/>
          <w:szCs w:val="28"/>
        </w:rPr>
        <w:t>.</w:t>
      </w:r>
    </w:p>
    <w:p w14:paraId="28B15BC8" w14:textId="4D89DF5D" w:rsidR="00784305" w:rsidRDefault="00826317" w:rsidP="0012044F">
      <w:pPr>
        <w:pStyle w:val="ListParagraph"/>
        <w:numPr>
          <w:ilvl w:val="0"/>
          <w:numId w:val="2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Personal </w:t>
      </w:r>
      <w:r w:rsidR="00784305">
        <w:rPr>
          <w:rFonts w:ascii="Calibri Light" w:hAnsi="Calibri Light" w:cs="Calibri Light"/>
          <w:sz w:val="28"/>
          <w:szCs w:val="28"/>
        </w:rPr>
        <w:t xml:space="preserve">Liability: similar to partnerships, sole traders have unlimited personal liability </w:t>
      </w:r>
      <w:r w:rsidR="00BC27D4">
        <w:rPr>
          <w:rFonts w:ascii="Calibri Light" w:hAnsi="Calibri Light" w:cs="Calibri Light"/>
          <w:sz w:val="28"/>
          <w:szCs w:val="28"/>
        </w:rPr>
        <w:t xml:space="preserve">for the debts </w:t>
      </w:r>
      <w:r w:rsidR="00A134D1">
        <w:rPr>
          <w:rFonts w:ascii="Calibri Light" w:hAnsi="Calibri Light" w:cs="Calibri Light"/>
          <w:sz w:val="28"/>
          <w:szCs w:val="28"/>
        </w:rPr>
        <w:t>and obligations of their business. This means your personal assets could be at risk if the business runs into financial difficulties.</w:t>
      </w:r>
    </w:p>
    <w:p w14:paraId="423E16D9" w14:textId="4EEBD56E" w:rsidR="00A134D1" w:rsidRDefault="00AE4DD4" w:rsidP="0012044F">
      <w:pPr>
        <w:pStyle w:val="ListParagraph"/>
        <w:numPr>
          <w:ilvl w:val="0"/>
          <w:numId w:val="2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Permits and Licenses: depending on the nature of your business, you may need to obta</w:t>
      </w:r>
      <w:r w:rsidR="00D52005">
        <w:rPr>
          <w:rFonts w:ascii="Calibri Light" w:hAnsi="Calibri Light" w:cs="Calibri Light"/>
          <w:sz w:val="28"/>
          <w:szCs w:val="28"/>
        </w:rPr>
        <w:t xml:space="preserve">in specific permits or licences. As your business is a food business you will need to comply with food hygiene regulations. </w:t>
      </w:r>
    </w:p>
    <w:p w14:paraId="7722851C" w14:textId="68B9EF74" w:rsidR="00273F4D" w:rsidRDefault="000B13B1" w:rsidP="0012044F">
      <w:pPr>
        <w:pStyle w:val="ListParagraph"/>
        <w:numPr>
          <w:ilvl w:val="0"/>
          <w:numId w:val="2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Ongoing Formalities and Privacy: while there are no specific </w:t>
      </w:r>
      <w:r w:rsidR="00C73795">
        <w:rPr>
          <w:rFonts w:ascii="Calibri Light" w:hAnsi="Calibri Light" w:cs="Calibri Light"/>
          <w:sz w:val="28"/>
          <w:szCs w:val="28"/>
        </w:rPr>
        <w:t xml:space="preserve">privacy regulations for sole traders, it is still important to handle personal data responsibly and ensure compliance with data protection laws. </w:t>
      </w:r>
      <w:r w:rsidR="003766EA">
        <w:rPr>
          <w:rFonts w:ascii="Calibri Light" w:hAnsi="Calibri Light" w:cs="Calibri Light"/>
          <w:sz w:val="28"/>
          <w:szCs w:val="28"/>
        </w:rPr>
        <w:t xml:space="preserve">This means taking appropriate measures to protect </w:t>
      </w:r>
      <w:r w:rsidR="003904BC">
        <w:rPr>
          <w:rFonts w:ascii="Calibri Light" w:hAnsi="Calibri Light" w:cs="Calibri Light"/>
          <w:sz w:val="28"/>
          <w:szCs w:val="28"/>
        </w:rPr>
        <w:t>any personal information you collect from customers.</w:t>
      </w:r>
      <w:r w:rsidR="00004269">
        <w:rPr>
          <w:rFonts w:ascii="Calibri Light" w:hAnsi="Calibri Light" w:cs="Calibri Light"/>
          <w:sz w:val="28"/>
          <w:szCs w:val="28"/>
        </w:rPr>
        <w:t xml:space="preserve"> Certain details of a sole trader such as name, address and business </w:t>
      </w:r>
      <w:r w:rsidR="004D5CDC">
        <w:rPr>
          <w:rFonts w:ascii="Calibri Light" w:hAnsi="Calibri Light" w:cs="Calibri Light"/>
          <w:sz w:val="28"/>
          <w:szCs w:val="28"/>
        </w:rPr>
        <w:t>activities</w:t>
      </w:r>
      <w:r w:rsidR="00004269">
        <w:rPr>
          <w:rFonts w:ascii="Calibri Light" w:hAnsi="Calibri Light" w:cs="Calibri Light"/>
          <w:sz w:val="28"/>
          <w:szCs w:val="28"/>
        </w:rPr>
        <w:t xml:space="preserve"> </w:t>
      </w:r>
      <w:r w:rsidR="004D5CDC">
        <w:rPr>
          <w:rFonts w:ascii="Calibri Light" w:hAnsi="Calibri Light" w:cs="Calibri Light"/>
          <w:sz w:val="28"/>
          <w:szCs w:val="28"/>
        </w:rPr>
        <w:t>may be publicly accessible</w:t>
      </w:r>
      <w:r w:rsidR="000F7847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98536858"/>
          <w:citation/>
        </w:sdtPr>
        <w:sdtEndPr/>
        <w:sdtContent>
          <w:r w:rsidR="000F7847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0F7847">
            <w:rPr>
              <w:rFonts w:ascii="Calibri Light" w:hAnsi="Calibri Light" w:cs="Calibri Light"/>
              <w:sz w:val="28"/>
              <w:szCs w:val="28"/>
            </w:rPr>
            <w:instrText xml:space="preserve"> CITATION Len24 \l 2057 </w:instrText>
          </w:r>
          <w:r w:rsidR="000F7847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0F7847" w:rsidRPr="000F7847">
            <w:rPr>
              <w:rFonts w:ascii="Calibri Light" w:hAnsi="Calibri Light" w:cs="Calibri Light"/>
              <w:noProof/>
              <w:sz w:val="28"/>
              <w:szCs w:val="28"/>
            </w:rPr>
            <w:t>(Lennox, 2024)</w:t>
          </w:r>
          <w:r w:rsidR="000F7847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CA7B67">
        <w:rPr>
          <w:rFonts w:ascii="Calibri Light" w:hAnsi="Calibri Light" w:cs="Calibri Light"/>
          <w:sz w:val="28"/>
          <w:szCs w:val="28"/>
        </w:rPr>
        <w:t>.</w:t>
      </w:r>
    </w:p>
    <w:p w14:paraId="4E6613E6" w14:textId="7496A58A" w:rsidR="00F64AF9" w:rsidRDefault="00F64AF9" w:rsidP="0012044F">
      <w:pPr>
        <w:pStyle w:val="ListParagraph"/>
        <w:numPr>
          <w:ilvl w:val="0"/>
          <w:numId w:val="2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Management – Flexibility to transact business and bind</w:t>
      </w:r>
      <w:r w:rsidR="00ED5540">
        <w:rPr>
          <w:rFonts w:ascii="Calibri Light" w:hAnsi="Calibri Light" w:cs="Calibri Light"/>
          <w:sz w:val="28"/>
          <w:szCs w:val="28"/>
        </w:rPr>
        <w:t xml:space="preserve"> the business: in a sole trading business, the individual owner has the flexibility to transact business and bind the business. As the sole trader, you have the authority </w:t>
      </w:r>
      <w:r w:rsidR="0019587D">
        <w:rPr>
          <w:rFonts w:ascii="Calibri Light" w:hAnsi="Calibri Light" w:cs="Calibri Light"/>
          <w:sz w:val="28"/>
          <w:szCs w:val="28"/>
        </w:rPr>
        <w:t xml:space="preserve">to make business decisions, enter </w:t>
      </w:r>
      <w:r w:rsidR="00C33113">
        <w:rPr>
          <w:rFonts w:ascii="Calibri Light" w:hAnsi="Calibri Light" w:cs="Calibri Light"/>
          <w:sz w:val="28"/>
          <w:szCs w:val="28"/>
        </w:rPr>
        <w:t>into</w:t>
      </w:r>
      <w:r w:rsidR="0019587D">
        <w:rPr>
          <w:rFonts w:ascii="Calibri Light" w:hAnsi="Calibri Light" w:cs="Calibri Light"/>
          <w:sz w:val="28"/>
          <w:szCs w:val="28"/>
        </w:rPr>
        <w:t xml:space="preserve"> contracts, and engage in transactions on behalf of your business. </w:t>
      </w:r>
      <w:r w:rsidR="00C33113">
        <w:rPr>
          <w:rFonts w:ascii="Calibri Light" w:hAnsi="Calibri Light" w:cs="Calibri Light"/>
          <w:sz w:val="28"/>
          <w:szCs w:val="28"/>
        </w:rPr>
        <w:t xml:space="preserve">Since you are the sole owner, you have complete control and responsibility for the business </w:t>
      </w:r>
      <w:r w:rsidR="00387BA5">
        <w:rPr>
          <w:rFonts w:ascii="Calibri Light" w:hAnsi="Calibri Light" w:cs="Calibri Light"/>
          <w:sz w:val="28"/>
          <w:szCs w:val="28"/>
        </w:rPr>
        <w:t>operations.</w:t>
      </w:r>
    </w:p>
    <w:p w14:paraId="08210DAB" w14:textId="18F32A49" w:rsidR="005A13C9" w:rsidRDefault="006A6013" w:rsidP="0012044F">
      <w:pPr>
        <w:pStyle w:val="ListParagraph"/>
        <w:numPr>
          <w:ilvl w:val="0"/>
          <w:numId w:val="2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Transfer of interest if participant wants to ‘sell out’: since the business is owned and operated by a single individual, selling out or transferring interest typically involves </w:t>
      </w:r>
      <w:r w:rsidR="00D347ED">
        <w:rPr>
          <w:rFonts w:ascii="Calibri Light" w:hAnsi="Calibri Light" w:cs="Calibri Light"/>
          <w:sz w:val="28"/>
          <w:szCs w:val="28"/>
        </w:rPr>
        <w:t xml:space="preserve">selling the assets and liabilities of the business itself. </w:t>
      </w:r>
      <w:r w:rsidR="00A90439">
        <w:rPr>
          <w:rFonts w:ascii="Calibri Light" w:hAnsi="Calibri Light" w:cs="Calibri Light"/>
          <w:sz w:val="28"/>
          <w:szCs w:val="28"/>
        </w:rPr>
        <w:t xml:space="preserve">This means that the owner would need to find </w:t>
      </w:r>
      <w:r w:rsidR="00AB696B">
        <w:rPr>
          <w:rFonts w:ascii="Calibri Light" w:hAnsi="Calibri Light" w:cs="Calibri Light"/>
          <w:sz w:val="28"/>
          <w:szCs w:val="28"/>
        </w:rPr>
        <w:t xml:space="preserve">a buyer themselves </w:t>
      </w:r>
      <w:r w:rsidR="00AB696B">
        <w:rPr>
          <w:rFonts w:ascii="Calibri Light" w:hAnsi="Calibri Light" w:cs="Calibri Light"/>
          <w:sz w:val="28"/>
          <w:szCs w:val="28"/>
        </w:rPr>
        <w:lastRenderedPageBreak/>
        <w:t xml:space="preserve">who is interested in buying the whole business, </w:t>
      </w:r>
      <w:r w:rsidR="009B28C7">
        <w:rPr>
          <w:rFonts w:ascii="Calibri Light" w:hAnsi="Calibri Light" w:cs="Calibri Light"/>
          <w:sz w:val="28"/>
          <w:szCs w:val="28"/>
        </w:rPr>
        <w:t>including</w:t>
      </w:r>
      <w:r w:rsidR="00AB696B">
        <w:rPr>
          <w:rFonts w:ascii="Calibri Light" w:hAnsi="Calibri Light" w:cs="Calibri Light"/>
          <w:sz w:val="28"/>
          <w:szCs w:val="28"/>
        </w:rPr>
        <w:t xml:space="preserve"> its name, </w:t>
      </w:r>
      <w:r w:rsidR="009B28C7">
        <w:rPr>
          <w:rFonts w:ascii="Calibri Light" w:hAnsi="Calibri Light" w:cs="Calibri Light"/>
          <w:sz w:val="28"/>
          <w:szCs w:val="28"/>
        </w:rPr>
        <w:t>assets contracts, and any outstanding debts or obligations.</w:t>
      </w:r>
    </w:p>
    <w:p w14:paraId="0FC115F9" w14:textId="733CE859" w:rsidR="00E63D1D" w:rsidRDefault="0077220C" w:rsidP="0012044F">
      <w:pPr>
        <w:pStyle w:val="ListParagraph"/>
        <w:numPr>
          <w:ilvl w:val="0"/>
          <w:numId w:val="2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Profits: since there are no other partners or shareholders, the </w:t>
      </w:r>
      <w:r w:rsidR="00C03DD5">
        <w:rPr>
          <w:rFonts w:ascii="Calibri Light" w:hAnsi="Calibri Light" w:cs="Calibri Light"/>
          <w:sz w:val="28"/>
          <w:szCs w:val="28"/>
        </w:rPr>
        <w:t>proprietor has the right to keep all the profits generated by the business</w:t>
      </w:r>
      <w:r w:rsidR="00D17A63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1807121766"/>
          <w:citation/>
        </w:sdtPr>
        <w:sdtEndPr/>
        <w:sdtContent>
          <w:r w:rsidR="002C2C29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2C2C29">
            <w:rPr>
              <w:rFonts w:ascii="Calibri Light" w:hAnsi="Calibri Light" w:cs="Calibri Light"/>
              <w:sz w:val="28"/>
              <w:szCs w:val="28"/>
            </w:rPr>
            <w:instrText xml:space="preserve"> CITATION Mcb23 \l 2057 </w:instrText>
          </w:r>
          <w:r w:rsidR="002C2C29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2C2C29" w:rsidRPr="002C2C29">
            <w:rPr>
              <w:rFonts w:ascii="Calibri Light" w:hAnsi="Calibri Light" w:cs="Calibri Light"/>
              <w:noProof/>
              <w:sz w:val="28"/>
              <w:szCs w:val="28"/>
            </w:rPr>
            <w:t>(Mcboffin, 2023)</w:t>
          </w:r>
          <w:r w:rsidR="002C2C29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E02823">
        <w:rPr>
          <w:rFonts w:ascii="Calibri Light" w:hAnsi="Calibri Light" w:cs="Calibri Light"/>
          <w:sz w:val="28"/>
          <w:szCs w:val="28"/>
        </w:rPr>
        <w:t>.</w:t>
      </w:r>
    </w:p>
    <w:p w14:paraId="085CAEA4" w14:textId="3507F648" w:rsidR="00D76CA8" w:rsidRPr="00D76CA8" w:rsidRDefault="00F32A29" w:rsidP="00D76CA8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The costs of setting up a </w:t>
      </w:r>
      <w:r w:rsidR="00990BE3">
        <w:rPr>
          <w:rFonts w:ascii="Calibri Light" w:hAnsi="Calibri Light" w:cs="Calibri Light"/>
          <w:sz w:val="28"/>
          <w:szCs w:val="28"/>
        </w:rPr>
        <w:t xml:space="preserve">sole trade business are relatively low. You may need to consider expenses such as </w:t>
      </w:r>
      <w:r w:rsidR="001C5D7B">
        <w:rPr>
          <w:rFonts w:ascii="Calibri Light" w:hAnsi="Calibri Light" w:cs="Calibri Light"/>
          <w:sz w:val="28"/>
          <w:szCs w:val="28"/>
        </w:rPr>
        <w:t>registering for self-employment, obtaining any necessary licenses or permits and setting up a business bank account (</w:t>
      </w:r>
      <w:r w:rsidR="00F67B6D">
        <w:rPr>
          <w:rFonts w:ascii="Calibri Light" w:hAnsi="Calibri Light" w:cs="Calibri Light"/>
          <w:sz w:val="28"/>
          <w:szCs w:val="28"/>
        </w:rPr>
        <w:t xml:space="preserve">although this is not mandatory). The overall process of setting up a sole trade business </w:t>
      </w:r>
      <w:r w:rsidR="00E23A9C">
        <w:rPr>
          <w:rFonts w:ascii="Calibri Light" w:hAnsi="Calibri Light" w:cs="Calibri Light"/>
          <w:sz w:val="28"/>
          <w:szCs w:val="28"/>
        </w:rPr>
        <w:t>can be completed relatively quickly, usually within a few days or weeks</w:t>
      </w:r>
      <w:r w:rsidR="003C5F4E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-1236864990"/>
          <w:citation/>
        </w:sdtPr>
        <w:sdtEndPr/>
        <w:sdtContent>
          <w:r w:rsidR="003C5F4E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3C5F4E">
            <w:rPr>
              <w:rFonts w:ascii="Calibri Light" w:hAnsi="Calibri Light" w:cs="Calibri Light"/>
              <w:sz w:val="28"/>
              <w:szCs w:val="28"/>
            </w:rPr>
            <w:instrText xml:space="preserve"> CITATION the23 \l 2057 </w:instrText>
          </w:r>
          <w:r w:rsidR="003C5F4E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3C5F4E" w:rsidRPr="003C5F4E">
            <w:rPr>
              <w:rFonts w:ascii="Calibri Light" w:hAnsi="Calibri Light" w:cs="Calibri Light"/>
              <w:noProof/>
              <w:sz w:val="28"/>
              <w:szCs w:val="28"/>
            </w:rPr>
            <w:t>(theaccountacy, 2023)</w:t>
          </w:r>
          <w:r w:rsidR="003C5F4E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CF7B6F">
        <w:rPr>
          <w:rFonts w:ascii="Calibri Light" w:hAnsi="Calibri Light" w:cs="Calibri Light"/>
          <w:sz w:val="28"/>
          <w:szCs w:val="28"/>
        </w:rPr>
        <w:t>.</w:t>
      </w:r>
    </w:p>
    <w:p w14:paraId="190C7057" w14:textId="61605525" w:rsidR="00D52005" w:rsidRDefault="002C29A9" w:rsidP="00D52005">
      <w:pPr>
        <w:rPr>
          <w:rFonts w:ascii="Calibri Light" w:hAnsi="Calibri Light" w:cs="Calibri Light"/>
          <w:sz w:val="28"/>
          <w:szCs w:val="28"/>
          <w:u w:val="single"/>
        </w:rPr>
      </w:pPr>
      <w:r>
        <w:rPr>
          <w:rFonts w:ascii="Calibri Light" w:hAnsi="Calibri Light" w:cs="Calibri Light"/>
          <w:sz w:val="28"/>
          <w:szCs w:val="28"/>
          <w:u w:val="single"/>
        </w:rPr>
        <w:t>Setting</w:t>
      </w:r>
      <w:r w:rsidR="0085087A" w:rsidRPr="004B46AF">
        <w:rPr>
          <w:rFonts w:ascii="Calibri Light" w:hAnsi="Calibri Light" w:cs="Calibri Light"/>
          <w:sz w:val="28"/>
          <w:szCs w:val="28"/>
          <w:u w:val="single"/>
        </w:rPr>
        <w:t xml:space="preserve"> up a </w:t>
      </w:r>
      <w:r w:rsidR="004B46AF" w:rsidRPr="004B46AF">
        <w:rPr>
          <w:rFonts w:ascii="Calibri Light" w:hAnsi="Calibri Light" w:cs="Calibri Light"/>
          <w:sz w:val="28"/>
          <w:szCs w:val="28"/>
          <w:u w:val="single"/>
        </w:rPr>
        <w:t>Private Limited Company</w:t>
      </w:r>
    </w:p>
    <w:p w14:paraId="03DF0AFA" w14:textId="2F4212FB" w:rsidR="00741859" w:rsidRDefault="00741859" w:rsidP="0074185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Company name: choose a unique name for your company </w:t>
      </w:r>
      <w:r w:rsidR="003C4B7F">
        <w:rPr>
          <w:rFonts w:ascii="Calibri Light" w:hAnsi="Calibri Light" w:cs="Calibri Light"/>
          <w:sz w:val="28"/>
          <w:szCs w:val="28"/>
        </w:rPr>
        <w:t>that complies with the UK business naming rules. If you do wish to change the business name you can check availability of your desired name on the Companies House website.</w:t>
      </w:r>
    </w:p>
    <w:p w14:paraId="4703E536" w14:textId="0BFCCF92" w:rsidR="003C4B7F" w:rsidRDefault="0021615D" w:rsidP="0074185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Directors and Shareholders: </w:t>
      </w:r>
      <w:r w:rsidR="00462458">
        <w:rPr>
          <w:rFonts w:ascii="Calibri Light" w:hAnsi="Calibri Light" w:cs="Calibri Light"/>
          <w:sz w:val="28"/>
          <w:szCs w:val="28"/>
        </w:rPr>
        <w:t xml:space="preserve">You’ll need at least one director who is responsible for the day to day management </w:t>
      </w:r>
      <w:r w:rsidR="00CB3659">
        <w:rPr>
          <w:rFonts w:ascii="Calibri Light" w:hAnsi="Calibri Light" w:cs="Calibri Light"/>
          <w:sz w:val="28"/>
          <w:szCs w:val="28"/>
        </w:rPr>
        <w:t xml:space="preserve">of the company. Shareholders are the owners of the company and hold share in it. You can have multiple </w:t>
      </w:r>
      <w:r w:rsidR="00A72D80">
        <w:rPr>
          <w:rFonts w:ascii="Calibri Light" w:hAnsi="Calibri Light" w:cs="Calibri Light"/>
          <w:sz w:val="28"/>
          <w:szCs w:val="28"/>
        </w:rPr>
        <w:t>directors and shareholders, and they can be the same person.</w:t>
      </w:r>
    </w:p>
    <w:p w14:paraId="166A569B" w14:textId="2422DC61" w:rsidR="00A72D80" w:rsidRDefault="00A72D80" w:rsidP="0074185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Registered Office Address: You’ll need to provide </w:t>
      </w:r>
      <w:r w:rsidR="00BE4333">
        <w:rPr>
          <w:rFonts w:ascii="Calibri Light" w:hAnsi="Calibri Light" w:cs="Calibri Light"/>
          <w:sz w:val="28"/>
          <w:szCs w:val="28"/>
        </w:rPr>
        <w:t>a registered office address for your company. This is the official address for your company</w:t>
      </w:r>
      <w:r w:rsidR="00C246EB">
        <w:rPr>
          <w:rFonts w:ascii="Calibri Light" w:hAnsi="Calibri Light" w:cs="Calibri Light"/>
          <w:sz w:val="28"/>
          <w:szCs w:val="28"/>
        </w:rPr>
        <w:t xml:space="preserve"> where legal documents and official correspondence will be sent.</w:t>
      </w:r>
    </w:p>
    <w:p w14:paraId="3FAB7B8C" w14:textId="73D5032A" w:rsidR="00C246EB" w:rsidRDefault="00C246EB" w:rsidP="0074185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Memorandum and Articles of Association: </w:t>
      </w:r>
      <w:r w:rsidR="004A2ACA">
        <w:rPr>
          <w:rFonts w:ascii="Calibri Light" w:hAnsi="Calibri Light" w:cs="Calibri Light"/>
          <w:sz w:val="28"/>
          <w:szCs w:val="28"/>
        </w:rPr>
        <w:t xml:space="preserve">these are legal documents that outline the company’s purpose, internal rules, and how it will be run. You can </w:t>
      </w:r>
      <w:r w:rsidR="00642C48">
        <w:rPr>
          <w:rFonts w:ascii="Calibri Light" w:hAnsi="Calibri Light" w:cs="Calibri Light"/>
          <w:sz w:val="28"/>
          <w:szCs w:val="28"/>
        </w:rPr>
        <w:t>use standard templates or seek professional advice to draft these documents</w:t>
      </w:r>
      <w:r w:rsidR="007F1685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-420870846"/>
          <w:citation/>
        </w:sdtPr>
        <w:sdtEndPr/>
        <w:sdtContent>
          <w:r w:rsidR="0002255D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02255D">
            <w:rPr>
              <w:rFonts w:ascii="Calibri Light" w:hAnsi="Calibri Light" w:cs="Calibri Light"/>
              <w:sz w:val="28"/>
              <w:szCs w:val="28"/>
            </w:rPr>
            <w:instrText xml:space="preserve"> CITATION acc211 \l 2057 </w:instrText>
          </w:r>
          <w:r w:rsidR="0002255D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02255D" w:rsidRPr="0002255D">
            <w:rPr>
              <w:rFonts w:ascii="Calibri Light" w:hAnsi="Calibri Light" w:cs="Calibri Light"/>
              <w:noProof/>
              <w:sz w:val="28"/>
              <w:szCs w:val="28"/>
            </w:rPr>
            <w:t>(accountsandlegal, 2021)</w:t>
          </w:r>
          <w:r w:rsidR="0002255D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02255D">
        <w:rPr>
          <w:rFonts w:ascii="Calibri Light" w:hAnsi="Calibri Light" w:cs="Calibri Light"/>
          <w:sz w:val="28"/>
          <w:szCs w:val="28"/>
        </w:rPr>
        <w:t>.</w:t>
      </w:r>
    </w:p>
    <w:p w14:paraId="5E3887AF" w14:textId="1E6DE407" w:rsidR="0067684E" w:rsidRDefault="0067684E" w:rsidP="0074185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Share Capital: decide on the amount of share </w:t>
      </w:r>
      <w:r w:rsidR="00332F51">
        <w:rPr>
          <w:rFonts w:ascii="Calibri Light" w:hAnsi="Calibri Light" w:cs="Calibri Light"/>
          <w:sz w:val="28"/>
          <w:szCs w:val="28"/>
        </w:rPr>
        <w:t xml:space="preserve">capital the company will have and how it will be divided among the shareholders. This determines </w:t>
      </w:r>
      <w:r w:rsidR="001F5CBF">
        <w:rPr>
          <w:rFonts w:ascii="Calibri Light" w:hAnsi="Calibri Light" w:cs="Calibri Light"/>
          <w:sz w:val="28"/>
          <w:szCs w:val="28"/>
        </w:rPr>
        <w:t>the ownership structure of the company.</w:t>
      </w:r>
    </w:p>
    <w:p w14:paraId="005BED79" w14:textId="30857C99" w:rsidR="008834BF" w:rsidRDefault="00771647" w:rsidP="0074185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Register with the Companies </w:t>
      </w:r>
      <w:r w:rsidR="00256061">
        <w:rPr>
          <w:rFonts w:ascii="Calibri Light" w:hAnsi="Calibri Light" w:cs="Calibri Light"/>
          <w:sz w:val="28"/>
          <w:szCs w:val="28"/>
        </w:rPr>
        <w:t xml:space="preserve">House: to officially register your company, you’ll </w:t>
      </w:r>
      <w:r w:rsidR="00130375">
        <w:rPr>
          <w:rFonts w:ascii="Calibri Light" w:hAnsi="Calibri Light" w:cs="Calibri Light"/>
          <w:sz w:val="28"/>
          <w:szCs w:val="28"/>
        </w:rPr>
        <w:t xml:space="preserve">need to submit the necessary documents, including the completed </w:t>
      </w:r>
      <w:r w:rsidR="00E2368B">
        <w:rPr>
          <w:rFonts w:ascii="Calibri Light" w:hAnsi="Calibri Light" w:cs="Calibri Light"/>
          <w:sz w:val="28"/>
          <w:szCs w:val="28"/>
        </w:rPr>
        <w:lastRenderedPageBreak/>
        <w:t xml:space="preserve">application </w:t>
      </w:r>
      <w:r w:rsidR="00114C02">
        <w:rPr>
          <w:rFonts w:ascii="Calibri Light" w:hAnsi="Calibri Light" w:cs="Calibri Light"/>
          <w:sz w:val="28"/>
          <w:szCs w:val="28"/>
        </w:rPr>
        <w:t xml:space="preserve">form, memorandum and articles </w:t>
      </w:r>
      <w:r w:rsidR="00464335">
        <w:rPr>
          <w:rFonts w:ascii="Calibri Light" w:hAnsi="Calibri Light" w:cs="Calibri Light"/>
          <w:sz w:val="28"/>
          <w:szCs w:val="28"/>
        </w:rPr>
        <w:t xml:space="preserve">of association, and details of directors </w:t>
      </w:r>
      <w:r w:rsidR="001C471A">
        <w:rPr>
          <w:rFonts w:ascii="Calibri Light" w:hAnsi="Calibri Light" w:cs="Calibri Light"/>
          <w:sz w:val="28"/>
          <w:szCs w:val="28"/>
        </w:rPr>
        <w:t>and shareholders, to Companies House.</w:t>
      </w:r>
    </w:p>
    <w:p w14:paraId="70E69D8F" w14:textId="71D4ECA0" w:rsidR="001C471A" w:rsidRDefault="001C471A" w:rsidP="00A30F7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Tax Obligations: as a limited company, you’ll have different tax obligations compared to sole traders</w:t>
      </w:r>
      <w:r w:rsidR="003B2359">
        <w:rPr>
          <w:rFonts w:ascii="Calibri Light" w:hAnsi="Calibri Light" w:cs="Calibri Light"/>
          <w:sz w:val="28"/>
          <w:szCs w:val="28"/>
        </w:rPr>
        <w:t xml:space="preserve">. You’ll need to register for </w:t>
      </w:r>
      <w:r w:rsidR="00A30F79">
        <w:rPr>
          <w:rFonts w:ascii="Calibri Light" w:hAnsi="Calibri Light" w:cs="Calibri Light"/>
          <w:sz w:val="28"/>
          <w:szCs w:val="28"/>
        </w:rPr>
        <w:t>Corporation</w:t>
      </w:r>
      <w:r w:rsidR="003B2359">
        <w:rPr>
          <w:rFonts w:ascii="Calibri Light" w:hAnsi="Calibri Light" w:cs="Calibri Light"/>
          <w:sz w:val="28"/>
          <w:szCs w:val="28"/>
        </w:rPr>
        <w:t xml:space="preserve"> </w:t>
      </w:r>
      <w:r w:rsidR="00A30F79" w:rsidRPr="00A30F79">
        <w:rPr>
          <w:rFonts w:ascii="Calibri Light" w:hAnsi="Calibri Light" w:cs="Calibri Light"/>
          <w:sz w:val="28"/>
          <w:szCs w:val="28"/>
        </w:rPr>
        <w:t>Tax and file annual accounts with HMRC.</w:t>
      </w:r>
    </w:p>
    <w:p w14:paraId="18D45FDF" w14:textId="56304B22" w:rsidR="00A30F79" w:rsidRDefault="00A30F79" w:rsidP="00A30F7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Company Records: it is important to maintain accurate and up to date company records, including </w:t>
      </w:r>
      <w:r w:rsidR="00B30A30">
        <w:rPr>
          <w:rFonts w:ascii="Calibri Light" w:hAnsi="Calibri Light" w:cs="Calibri Light"/>
          <w:sz w:val="28"/>
          <w:szCs w:val="28"/>
        </w:rPr>
        <w:t>registers of directors, shareholders, and significant control. These records should be kept at the registered office address or alternative location.</w:t>
      </w:r>
    </w:p>
    <w:p w14:paraId="6DE3E5BE" w14:textId="797A643B" w:rsidR="00D63462" w:rsidRDefault="00D63462" w:rsidP="00A30F7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Personal Liability</w:t>
      </w:r>
      <w:r w:rsidR="00826317">
        <w:rPr>
          <w:rFonts w:ascii="Calibri Light" w:hAnsi="Calibri Light" w:cs="Calibri Light"/>
          <w:sz w:val="28"/>
          <w:szCs w:val="28"/>
        </w:rPr>
        <w:t xml:space="preserve">: the personal liability </w:t>
      </w:r>
      <w:r w:rsidR="00BF3C58">
        <w:rPr>
          <w:rFonts w:ascii="Calibri Light" w:hAnsi="Calibri Light" w:cs="Calibri Light"/>
          <w:sz w:val="28"/>
          <w:szCs w:val="28"/>
        </w:rPr>
        <w:t xml:space="preserve">is generally limited in a private limited company. This means that the shareholders liability </w:t>
      </w:r>
      <w:r w:rsidR="00FD4ECD">
        <w:rPr>
          <w:rFonts w:ascii="Calibri Light" w:hAnsi="Calibri Light" w:cs="Calibri Light"/>
          <w:sz w:val="28"/>
          <w:szCs w:val="28"/>
        </w:rPr>
        <w:t xml:space="preserve">is limited to the amount they have invested in the company or the value of their shares. As a shareholder, your </w:t>
      </w:r>
      <w:r w:rsidR="00C44920">
        <w:rPr>
          <w:rFonts w:ascii="Calibri Light" w:hAnsi="Calibri Light" w:cs="Calibri Light"/>
          <w:sz w:val="28"/>
          <w:szCs w:val="28"/>
        </w:rPr>
        <w:t>personal</w:t>
      </w:r>
      <w:r w:rsidR="00FD4ECD">
        <w:rPr>
          <w:rFonts w:ascii="Calibri Light" w:hAnsi="Calibri Light" w:cs="Calibri Light"/>
          <w:sz w:val="28"/>
          <w:szCs w:val="28"/>
        </w:rPr>
        <w:t xml:space="preserve"> </w:t>
      </w:r>
      <w:r w:rsidR="00C44920">
        <w:rPr>
          <w:rFonts w:ascii="Calibri Light" w:hAnsi="Calibri Light" w:cs="Calibri Light"/>
          <w:sz w:val="28"/>
          <w:szCs w:val="28"/>
        </w:rPr>
        <w:t>assets</w:t>
      </w:r>
      <w:r w:rsidR="00237623">
        <w:rPr>
          <w:rFonts w:ascii="Calibri Light" w:hAnsi="Calibri Light" w:cs="Calibri Light"/>
          <w:sz w:val="28"/>
          <w:szCs w:val="28"/>
        </w:rPr>
        <w:t xml:space="preserve"> are generally protected from the </w:t>
      </w:r>
      <w:r w:rsidR="00584C00">
        <w:rPr>
          <w:rFonts w:ascii="Calibri Light" w:hAnsi="Calibri Light" w:cs="Calibri Light"/>
          <w:sz w:val="28"/>
          <w:szCs w:val="28"/>
        </w:rPr>
        <w:t>company’s</w:t>
      </w:r>
      <w:r w:rsidR="00237623">
        <w:rPr>
          <w:rFonts w:ascii="Calibri Light" w:hAnsi="Calibri Light" w:cs="Calibri Light"/>
          <w:sz w:val="28"/>
          <w:szCs w:val="28"/>
        </w:rPr>
        <w:t xml:space="preserve"> debts. However, it is important to note that there are exceptions </w:t>
      </w:r>
      <w:r w:rsidR="00C44920">
        <w:rPr>
          <w:rFonts w:ascii="Calibri Light" w:hAnsi="Calibri Light" w:cs="Calibri Light"/>
          <w:sz w:val="28"/>
          <w:szCs w:val="28"/>
        </w:rPr>
        <w:t xml:space="preserve">to limited liability, such as you provide personal guarantees for the business loans or engage in fraudulent activities. </w:t>
      </w:r>
    </w:p>
    <w:p w14:paraId="079D6CF8" w14:textId="6D1D95C2" w:rsidR="00584C00" w:rsidRDefault="009A5F33" w:rsidP="00A30F7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Ongoing Formalities </w:t>
      </w:r>
      <w:r w:rsidR="00E10FB1">
        <w:rPr>
          <w:rFonts w:ascii="Calibri Light" w:hAnsi="Calibri Light" w:cs="Calibri Light"/>
          <w:sz w:val="28"/>
          <w:szCs w:val="28"/>
        </w:rPr>
        <w:t xml:space="preserve">and Privacy: private limited companies must be registered with </w:t>
      </w:r>
      <w:r w:rsidR="003426B4">
        <w:rPr>
          <w:rFonts w:ascii="Calibri Light" w:hAnsi="Calibri Light" w:cs="Calibri Light"/>
          <w:sz w:val="28"/>
          <w:szCs w:val="28"/>
        </w:rPr>
        <w:t xml:space="preserve">the Companies House. </w:t>
      </w:r>
      <w:r w:rsidR="00FF7581">
        <w:rPr>
          <w:rFonts w:ascii="Calibri Light" w:hAnsi="Calibri Light" w:cs="Calibri Light"/>
          <w:sz w:val="28"/>
          <w:szCs w:val="28"/>
        </w:rPr>
        <w:t>Private limited companies are required also to</w:t>
      </w:r>
      <w:r w:rsidR="00907875">
        <w:rPr>
          <w:rFonts w:ascii="Calibri Light" w:hAnsi="Calibri Light" w:cs="Calibri Light"/>
          <w:sz w:val="28"/>
          <w:szCs w:val="28"/>
        </w:rPr>
        <w:t xml:space="preserve"> prepare and file annual financial statements including </w:t>
      </w:r>
      <w:r w:rsidR="00B61505">
        <w:rPr>
          <w:rFonts w:ascii="Calibri Light" w:hAnsi="Calibri Light" w:cs="Calibri Light"/>
          <w:sz w:val="28"/>
          <w:szCs w:val="28"/>
        </w:rPr>
        <w:t xml:space="preserve">a balance sheet, profit and loss account, and a director’s report. Each year, </w:t>
      </w:r>
      <w:r w:rsidR="0055654D">
        <w:rPr>
          <w:rFonts w:ascii="Calibri Light" w:hAnsi="Calibri Light" w:cs="Calibri Light"/>
          <w:sz w:val="28"/>
          <w:szCs w:val="28"/>
        </w:rPr>
        <w:t xml:space="preserve">a confirmation statement needs to be filed, this statement confirms the accuracy </w:t>
      </w:r>
      <w:r w:rsidR="00865CEC">
        <w:rPr>
          <w:rFonts w:ascii="Calibri Light" w:hAnsi="Calibri Light" w:cs="Calibri Light"/>
          <w:sz w:val="28"/>
          <w:szCs w:val="28"/>
        </w:rPr>
        <w:t xml:space="preserve">of the </w:t>
      </w:r>
      <w:r w:rsidR="00854AA2">
        <w:rPr>
          <w:rFonts w:ascii="Calibri Light" w:hAnsi="Calibri Light" w:cs="Calibri Light"/>
          <w:sz w:val="28"/>
          <w:szCs w:val="28"/>
        </w:rPr>
        <w:t>company’s</w:t>
      </w:r>
      <w:r w:rsidR="00865CEC">
        <w:rPr>
          <w:rFonts w:ascii="Calibri Light" w:hAnsi="Calibri Light" w:cs="Calibri Light"/>
          <w:sz w:val="28"/>
          <w:szCs w:val="28"/>
        </w:rPr>
        <w:t xml:space="preserve"> registered details, </w:t>
      </w:r>
      <w:r w:rsidR="00854AA2">
        <w:rPr>
          <w:rFonts w:ascii="Calibri Light" w:hAnsi="Calibri Light" w:cs="Calibri Light"/>
          <w:sz w:val="28"/>
          <w:szCs w:val="28"/>
        </w:rPr>
        <w:t xml:space="preserve">such as office address, directors and shareholders. Private limited </w:t>
      </w:r>
      <w:r w:rsidR="003904BC">
        <w:rPr>
          <w:rFonts w:ascii="Calibri Light" w:hAnsi="Calibri Light" w:cs="Calibri Light"/>
          <w:sz w:val="28"/>
          <w:szCs w:val="28"/>
        </w:rPr>
        <w:t>companies</w:t>
      </w:r>
      <w:r w:rsidR="00854AA2">
        <w:rPr>
          <w:rFonts w:ascii="Calibri Light" w:hAnsi="Calibri Light" w:cs="Calibri Light"/>
          <w:sz w:val="28"/>
          <w:szCs w:val="28"/>
        </w:rPr>
        <w:t xml:space="preserve"> </w:t>
      </w:r>
      <w:r w:rsidR="006E24F5">
        <w:rPr>
          <w:rFonts w:ascii="Calibri Light" w:hAnsi="Calibri Light" w:cs="Calibri Light"/>
          <w:sz w:val="28"/>
          <w:szCs w:val="28"/>
        </w:rPr>
        <w:t xml:space="preserve">must comply with data protection laws such as the General Data Protection </w:t>
      </w:r>
      <w:r w:rsidR="00273F4D">
        <w:rPr>
          <w:rFonts w:ascii="Calibri Light" w:hAnsi="Calibri Light" w:cs="Calibri Light"/>
          <w:sz w:val="28"/>
          <w:szCs w:val="28"/>
        </w:rPr>
        <w:t xml:space="preserve">Regulation (GDPR), when handling personal data of employees, customers and other individuals. </w:t>
      </w:r>
      <w:r w:rsidR="00643BA5">
        <w:rPr>
          <w:rFonts w:ascii="Calibri Light" w:hAnsi="Calibri Light" w:cs="Calibri Light"/>
          <w:sz w:val="28"/>
          <w:szCs w:val="28"/>
        </w:rPr>
        <w:t xml:space="preserve">Private limited companies are considered to be private in terms of their </w:t>
      </w:r>
      <w:r w:rsidR="00E92D20">
        <w:rPr>
          <w:rFonts w:ascii="Calibri Light" w:hAnsi="Calibri Light" w:cs="Calibri Light"/>
          <w:sz w:val="28"/>
          <w:szCs w:val="28"/>
        </w:rPr>
        <w:t xml:space="preserve">ownership and participants involved. This means that the ownership and control of the company are not publicly </w:t>
      </w:r>
      <w:r w:rsidR="003A0819">
        <w:rPr>
          <w:rFonts w:ascii="Calibri Light" w:hAnsi="Calibri Light" w:cs="Calibri Light"/>
          <w:sz w:val="28"/>
          <w:szCs w:val="28"/>
        </w:rPr>
        <w:t xml:space="preserve">traded on stock exchange. </w:t>
      </w:r>
    </w:p>
    <w:p w14:paraId="2C5B707B" w14:textId="3D781D27" w:rsidR="002C29A9" w:rsidRDefault="004C38BE" w:rsidP="00A30F7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Management – Flexibility to transact business and bind the business: </w:t>
      </w:r>
      <w:r w:rsidR="00E71BE7">
        <w:rPr>
          <w:rFonts w:ascii="Calibri Light" w:hAnsi="Calibri Light" w:cs="Calibri Light"/>
          <w:sz w:val="28"/>
          <w:szCs w:val="28"/>
        </w:rPr>
        <w:t xml:space="preserve">the management and decision making authority are typically shared among the company’s directors and shareholders. </w:t>
      </w:r>
      <w:r w:rsidR="00635285">
        <w:rPr>
          <w:rFonts w:ascii="Calibri Light" w:hAnsi="Calibri Light" w:cs="Calibri Light"/>
          <w:sz w:val="28"/>
          <w:szCs w:val="28"/>
        </w:rPr>
        <w:t xml:space="preserve">The directors have the flexibility to transact business and bind the company, meaning they can enter </w:t>
      </w:r>
      <w:r w:rsidR="004869D4">
        <w:rPr>
          <w:rFonts w:ascii="Calibri Light" w:hAnsi="Calibri Light" w:cs="Calibri Light"/>
          <w:sz w:val="28"/>
          <w:szCs w:val="28"/>
        </w:rPr>
        <w:t xml:space="preserve">into contracts and make decisions on behalf of the company. </w:t>
      </w:r>
      <w:r w:rsidR="004869D4">
        <w:rPr>
          <w:rFonts w:ascii="Calibri Light" w:hAnsi="Calibri Light" w:cs="Calibri Light"/>
          <w:sz w:val="28"/>
          <w:szCs w:val="28"/>
        </w:rPr>
        <w:lastRenderedPageBreak/>
        <w:t xml:space="preserve">Shareholders, on the other hand, have a stake in the company but usually do not have direct </w:t>
      </w:r>
      <w:r w:rsidR="00E531BD">
        <w:rPr>
          <w:rFonts w:ascii="Calibri Light" w:hAnsi="Calibri Light" w:cs="Calibri Light"/>
          <w:sz w:val="28"/>
          <w:szCs w:val="28"/>
        </w:rPr>
        <w:t>authority to bind the business.</w:t>
      </w:r>
    </w:p>
    <w:p w14:paraId="5B10F759" w14:textId="004B38C4" w:rsidR="003F4044" w:rsidRDefault="003F4044" w:rsidP="00A30F7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Transfer of interest if participants want to ‘sell out’: </w:t>
      </w:r>
      <w:r w:rsidR="00455AA6">
        <w:rPr>
          <w:rFonts w:ascii="Calibri Light" w:hAnsi="Calibri Light" w:cs="Calibri Light"/>
          <w:sz w:val="28"/>
          <w:szCs w:val="28"/>
        </w:rPr>
        <w:t xml:space="preserve">shareholders have the ability to sell their shares to interested buyers, allowing them to transfer their ownership </w:t>
      </w:r>
      <w:r w:rsidR="00320C04">
        <w:rPr>
          <w:rFonts w:ascii="Calibri Light" w:hAnsi="Calibri Light" w:cs="Calibri Light"/>
          <w:sz w:val="28"/>
          <w:szCs w:val="28"/>
        </w:rPr>
        <w:t>stake in the company. This can be done through a formal process, often involving legal documentation and shareholder agreements.</w:t>
      </w:r>
    </w:p>
    <w:p w14:paraId="103F8ACC" w14:textId="0844A320" w:rsidR="00B63958" w:rsidRDefault="00190BFA" w:rsidP="00A30F79">
      <w:pPr>
        <w:pStyle w:val="ListParagraph"/>
        <w:numPr>
          <w:ilvl w:val="0"/>
          <w:numId w:val="3"/>
        </w:num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Profits: Profits are distributed to the shareholders. The distribution of profits is done through </w:t>
      </w:r>
      <w:r w:rsidR="00D847BD">
        <w:rPr>
          <w:rFonts w:ascii="Calibri Light" w:hAnsi="Calibri Light" w:cs="Calibri Light"/>
          <w:sz w:val="28"/>
          <w:szCs w:val="28"/>
        </w:rPr>
        <w:t xml:space="preserve">dividends. The amount of dividends each shareholder receive is based on the number of shares </w:t>
      </w:r>
      <w:r w:rsidR="004E70C8">
        <w:rPr>
          <w:rFonts w:ascii="Calibri Light" w:hAnsi="Calibri Light" w:cs="Calibri Light"/>
          <w:sz w:val="28"/>
          <w:szCs w:val="28"/>
        </w:rPr>
        <w:t>they hold in the company. The shareholders can also decide how much will be retained in the company for future growth or investment</w:t>
      </w:r>
      <w:r w:rsidR="007F1685">
        <w:rPr>
          <w:rFonts w:ascii="Calibri Light" w:hAnsi="Calibri Light" w:cs="Calibri Light"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sz w:val="28"/>
            <w:szCs w:val="28"/>
          </w:rPr>
          <w:id w:val="232600690"/>
          <w:citation/>
        </w:sdtPr>
        <w:sdtEndPr/>
        <w:sdtContent>
          <w:r w:rsidR="007F1685">
            <w:rPr>
              <w:rFonts w:ascii="Calibri Light" w:hAnsi="Calibri Light" w:cs="Calibri Light"/>
              <w:sz w:val="28"/>
              <w:szCs w:val="28"/>
            </w:rPr>
            <w:fldChar w:fldCharType="begin"/>
          </w:r>
          <w:r w:rsidR="007F1685">
            <w:rPr>
              <w:rFonts w:ascii="Calibri Light" w:hAnsi="Calibri Light" w:cs="Calibri Light"/>
              <w:sz w:val="28"/>
              <w:szCs w:val="28"/>
            </w:rPr>
            <w:instrText xml:space="preserve"> CITATION Mcb231 \l 2057 </w:instrText>
          </w:r>
          <w:r w:rsidR="007F1685">
            <w:rPr>
              <w:rFonts w:ascii="Calibri Light" w:hAnsi="Calibri Light" w:cs="Calibri Light"/>
              <w:sz w:val="28"/>
              <w:szCs w:val="28"/>
            </w:rPr>
            <w:fldChar w:fldCharType="separate"/>
          </w:r>
          <w:r w:rsidR="007F1685" w:rsidRPr="007F1685">
            <w:rPr>
              <w:rFonts w:ascii="Calibri Light" w:hAnsi="Calibri Light" w:cs="Calibri Light"/>
              <w:noProof/>
              <w:sz w:val="28"/>
              <w:szCs w:val="28"/>
            </w:rPr>
            <w:t>(Mcboffin, 2023)</w:t>
          </w:r>
          <w:r w:rsidR="007F1685">
            <w:rPr>
              <w:rFonts w:ascii="Calibri Light" w:hAnsi="Calibri Light" w:cs="Calibri Light"/>
              <w:sz w:val="28"/>
              <w:szCs w:val="28"/>
            </w:rPr>
            <w:fldChar w:fldCharType="end"/>
          </w:r>
        </w:sdtContent>
      </w:sdt>
      <w:r w:rsidR="007F1685">
        <w:rPr>
          <w:rFonts w:ascii="Calibri Light" w:hAnsi="Calibri Light" w:cs="Calibri Light"/>
          <w:sz w:val="28"/>
          <w:szCs w:val="28"/>
        </w:rPr>
        <w:t>.</w:t>
      </w:r>
    </w:p>
    <w:p w14:paraId="491F693C" w14:textId="020D17C7" w:rsidR="002D1F08" w:rsidRDefault="00055073" w:rsidP="002D1F08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Setting up a private limited company usually takes </w:t>
      </w:r>
      <w:r w:rsidR="00675AAC">
        <w:rPr>
          <w:rFonts w:ascii="Calibri Light" w:hAnsi="Calibri Light" w:cs="Calibri Light"/>
          <w:sz w:val="28"/>
          <w:szCs w:val="28"/>
        </w:rPr>
        <w:t xml:space="preserve">a few days to weeks </w:t>
      </w:r>
      <w:r w:rsidR="00875E05">
        <w:rPr>
          <w:rFonts w:ascii="Calibri Light" w:hAnsi="Calibri Light" w:cs="Calibri Light"/>
          <w:sz w:val="28"/>
          <w:szCs w:val="28"/>
        </w:rPr>
        <w:t>depending</w:t>
      </w:r>
      <w:r w:rsidR="00675AAC">
        <w:rPr>
          <w:rFonts w:ascii="Calibri Light" w:hAnsi="Calibri Light" w:cs="Calibri Light"/>
          <w:sz w:val="28"/>
          <w:szCs w:val="28"/>
        </w:rPr>
        <w:t xml:space="preserve"> on the complexity of your company </w:t>
      </w:r>
      <w:r w:rsidR="00875E05">
        <w:rPr>
          <w:rFonts w:ascii="Calibri Light" w:hAnsi="Calibri Light" w:cs="Calibri Light"/>
          <w:sz w:val="28"/>
          <w:szCs w:val="28"/>
        </w:rPr>
        <w:t>structure</w:t>
      </w:r>
      <w:r w:rsidR="00675AAC">
        <w:rPr>
          <w:rFonts w:ascii="Calibri Light" w:hAnsi="Calibri Light" w:cs="Calibri Light"/>
          <w:sz w:val="28"/>
          <w:szCs w:val="28"/>
        </w:rPr>
        <w:t xml:space="preserve"> and after obtaining </w:t>
      </w:r>
      <w:r w:rsidR="00875E05">
        <w:rPr>
          <w:rFonts w:ascii="Calibri Light" w:hAnsi="Calibri Light" w:cs="Calibri Light"/>
          <w:sz w:val="28"/>
          <w:szCs w:val="28"/>
        </w:rPr>
        <w:t xml:space="preserve">licenses or permits. The costs also vary depending on if you wish </w:t>
      </w:r>
      <w:r w:rsidR="00EF2225">
        <w:rPr>
          <w:rFonts w:ascii="Calibri Light" w:hAnsi="Calibri Light" w:cs="Calibri Light"/>
          <w:sz w:val="28"/>
          <w:szCs w:val="28"/>
        </w:rPr>
        <w:t xml:space="preserve">a solicitor </w:t>
      </w:r>
      <w:r w:rsidR="00DF6A65">
        <w:rPr>
          <w:rFonts w:ascii="Calibri Light" w:hAnsi="Calibri Light" w:cs="Calibri Light"/>
          <w:sz w:val="28"/>
          <w:szCs w:val="28"/>
        </w:rPr>
        <w:t xml:space="preserve">to look over </w:t>
      </w:r>
      <w:r w:rsidR="00A54B0D">
        <w:rPr>
          <w:rFonts w:ascii="Calibri Light" w:hAnsi="Calibri Light" w:cs="Calibri Light"/>
          <w:sz w:val="28"/>
          <w:szCs w:val="28"/>
        </w:rPr>
        <w:t>everything and</w:t>
      </w:r>
      <w:r w:rsidR="00DF6A65">
        <w:rPr>
          <w:rFonts w:ascii="Calibri Light" w:hAnsi="Calibri Light" w:cs="Calibri Light"/>
          <w:sz w:val="28"/>
          <w:szCs w:val="28"/>
        </w:rPr>
        <w:t xml:space="preserve"> depending on how much permits and licenses cost. </w:t>
      </w:r>
      <w:r w:rsidR="00A54B0D">
        <w:rPr>
          <w:rFonts w:ascii="Calibri Light" w:hAnsi="Calibri Light" w:cs="Calibri Light"/>
          <w:sz w:val="28"/>
          <w:szCs w:val="28"/>
        </w:rPr>
        <w:t>The registration fee for setting up a private limited company is £12.</w:t>
      </w:r>
    </w:p>
    <w:p w14:paraId="4C4EF88A" w14:textId="4C34F5F5" w:rsidR="008746D2" w:rsidRDefault="008746D2" w:rsidP="002D1F08">
      <w:pPr>
        <w:rPr>
          <w:rFonts w:ascii="Calibri Light" w:hAnsi="Calibri Light" w:cs="Calibri Light"/>
          <w:sz w:val="28"/>
          <w:szCs w:val="28"/>
        </w:rPr>
      </w:pPr>
    </w:p>
    <w:p w14:paraId="12290FF4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0F8CC981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5568426E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15F8B249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1E7543A4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7939616E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3CF13818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1654DDB0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59A2EC64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5648C8B1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06CE57D4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7B8D6B1F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6FB48E08" w14:textId="77777777" w:rsidR="00232B35" w:rsidRDefault="00232B35" w:rsidP="002D1F08">
      <w:pPr>
        <w:rPr>
          <w:rFonts w:ascii="Calibri Light" w:hAnsi="Calibri Light" w:cs="Calibri Light"/>
          <w:sz w:val="28"/>
          <w:szCs w:val="28"/>
        </w:rPr>
      </w:pPr>
    </w:p>
    <w:p w14:paraId="7E5F492C" w14:textId="7E5BBB32" w:rsidR="00232B35" w:rsidRDefault="00232B35" w:rsidP="002D1F08">
      <w:pPr>
        <w:rPr>
          <w:rFonts w:ascii="Calibri Light" w:hAnsi="Calibri Light" w:cs="Calibri Light"/>
          <w:sz w:val="28"/>
          <w:szCs w:val="28"/>
          <w:u w:val="single"/>
        </w:rPr>
      </w:pPr>
      <w:r w:rsidRPr="00232B35">
        <w:rPr>
          <w:rFonts w:ascii="Calibri Light" w:hAnsi="Calibri Light" w:cs="Calibri Light"/>
          <w:sz w:val="28"/>
          <w:szCs w:val="28"/>
          <w:u w:val="single"/>
        </w:rPr>
        <w:t>Task Two</w:t>
      </w:r>
    </w:p>
    <w:p w14:paraId="08B8B464" w14:textId="4D4CCECB" w:rsidR="00ED4857" w:rsidRDefault="007B0736" w:rsidP="002D1F08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To Ada Ab</w:t>
      </w:r>
      <w:r w:rsidR="008F6867">
        <w:rPr>
          <w:rFonts w:ascii="Calibri Light" w:hAnsi="Calibri Light" w:cs="Calibri Light"/>
          <w:sz w:val="28"/>
          <w:szCs w:val="28"/>
        </w:rPr>
        <w:t xml:space="preserve">ebayo, </w:t>
      </w:r>
    </w:p>
    <w:p w14:paraId="7BC54EF3" w14:textId="379B5DDA" w:rsidR="008F6867" w:rsidRDefault="008F6867" w:rsidP="002D1F08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As requested after our meeting I have researched </w:t>
      </w:r>
      <w:r w:rsidR="00E15C0E">
        <w:rPr>
          <w:rFonts w:ascii="Calibri Light" w:hAnsi="Calibri Light" w:cs="Calibri Light"/>
          <w:sz w:val="28"/>
          <w:szCs w:val="28"/>
        </w:rPr>
        <w:t>whether the terms outlined in document one should be contained in an express agreement.</w:t>
      </w:r>
    </w:p>
    <w:p w14:paraId="7914E24E" w14:textId="3ED1C9B8" w:rsidR="00E15C0E" w:rsidRDefault="005E2150" w:rsidP="002D1F08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After looking at the document and everything </w:t>
      </w:r>
      <w:r w:rsidR="00F8791B">
        <w:rPr>
          <w:rFonts w:ascii="Calibri Light" w:hAnsi="Calibri Light" w:cs="Calibri Light"/>
          <w:sz w:val="28"/>
          <w:szCs w:val="28"/>
        </w:rPr>
        <w:t>it contains, I recommend that Paul, Grego</w:t>
      </w:r>
      <w:r w:rsidR="00E304A5">
        <w:rPr>
          <w:rFonts w:ascii="Calibri Light" w:hAnsi="Calibri Light" w:cs="Calibri Light"/>
          <w:sz w:val="28"/>
          <w:szCs w:val="28"/>
        </w:rPr>
        <w:t>r</w:t>
      </w:r>
      <w:r w:rsidR="00F8791B">
        <w:rPr>
          <w:rFonts w:ascii="Calibri Light" w:hAnsi="Calibri Light" w:cs="Calibri Light"/>
          <w:sz w:val="28"/>
          <w:szCs w:val="28"/>
        </w:rPr>
        <w:t xml:space="preserve"> and Katya should have a partnership agreement when setting up their partnership business</w:t>
      </w:r>
      <w:r w:rsidR="007C248F">
        <w:rPr>
          <w:rFonts w:ascii="Calibri Light" w:hAnsi="Calibri Light" w:cs="Calibri Light"/>
          <w:sz w:val="28"/>
          <w:szCs w:val="28"/>
        </w:rPr>
        <w:t xml:space="preserve">. This agreement outlines the terms and conditions of the </w:t>
      </w:r>
      <w:r w:rsidR="00631D4F">
        <w:rPr>
          <w:rFonts w:ascii="Calibri Light" w:hAnsi="Calibri Light" w:cs="Calibri Light"/>
          <w:sz w:val="28"/>
          <w:szCs w:val="28"/>
        </w:rPr>
        <w:t xml:space="preserve">partnership, including the roles and responsibilities of each partner, the distribution of profits and losses, decision making process, dispute resolution </w:t>
      </w:r>
      <w:r w:rsidR="00AC41C3">
        <w:rPr>
          <w:rFonts w:ascii="Calibri Light" w:hAnsi="Calibri Light" w:cs="Calibri Light"/>
          <w:sz w:val="28"/>
          <w:szCs w:val="28"/>
        </w:rPr>
        <w:t xml:space="preserve">methods, and the procedures for adding or removing </w:t>
      </w:r>
      <w:r w:rsidR="000552D3">
        <w:rPr>
          <w:rFonts w:ascii="Calibri Light" w:hAnsi="Calibri Light" w:cs="Calibri Light"/>
          <w:sz w:val="28"/>
          <w:szCs w:val="28"/>
        </w:rPr>
        <w:t xml:space="preserve">partners. I recommend that each party consults with a legal professional </w:t>
      </w:r>
      <w:r w:rsidR="00750C14">
        <w:rPr>
          <w:rFonts w:ascii="Calibri Light" w:hAnsi="Calibri Light" w:cs="Calibri Light"/>
          <w:sz w:val="28"/>
          <w:szCs w:val="28"/>
        </w:rPr>
        <w:t xml:space="preserve">to draft a partnership agreement that suits the specific needs and goals of their partnership. </w:t>
      </w:r>
    </w:p>
    <w:p w14:paraId="0EBB352A" w14:textId="07E9AE30" w:rsidR="00CE7F44" w:rsidRDefault="00CE7F44" w:rsidP="002D1F08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If a partnership fails in a partnership business, the liability of each partner depends on they type of partnership</w:t>
      </w:r>
      <w:r w:rsidR="00466577">
        <w:rPr>
          <w:rFonts w:ascii="Calibri Light" w:hAnsi="Calibri Light" w:cs="Calibri Light"/>
          <w:sz w:val="28"/>
          <w:szCs w:val="28"/>
        </w:rPr>
        <w:t>. In a general partnership, all partners can be liable for the debts and obligations of the business</w:t>
      </w:r>
      <w:r w:rsidR="00C04190">
        <w:rPr>
          <w:rFonts w:ascii="Calibri Light" w:hAnsi="Calibri Light" w:cs="Calibri Light"/>
          <w:sz w:val="28"/>
          <w:szCs w:val="28"/>
        </w:rPr>
        <w:t xml:space="preserve">. This means that </w:t>
      </w:r>
      <w:r w:rsidR="006A5C83">
        <w:rPr>
          <w:rFonts w:ascii="Calibri Light" w:hAnsi="Calibri Light" w:cs="Calibri Light"/>
          <w:sz w:val="28"/>
          <w:szCs w:val="28"/>
        </w:rPr>
        <w:t xml:space="preserve">each partners personal assets may be at risk. However, in a limited partnership or limited </w:t>
      </w:r>
      <w:r w:rsidR="004E399A">
        <w:rPr>
          <w:rFonts w:ascii="Calibri Light" w:hAnsi="Calibri Light" w:cs="Calibri Light"/>
          <w:sz w:val="28"/>
          <w:szCs w:val="28"/>
        </w:rPr>
        <w:t xml:space="preserve">liability partnership may be limited, protecting their personal assets to some extent. </w:t>
      </w:r>
      <w:r w:rsidR="001F7F7A">
        <w:rPr>
          <w:rFonts w:ascii="Calibri Light" w:hAnsi="Calibri Light" w:cs="Calibri Light"/>
          <w:sz w:val="28"/>
          <w:szCs w:val="28"/>
        </w:rPr>
        <w:t xml:space="preserve">If Paul, Gregor and Katya set up a limited or private limited partnership they can outline in their </w:t>
      </w:r>
      <w:r w:rsidR="00EB3106">
        <w:rPr>
          <w:rFonts w:ascii="Calibri Light" w:hAnsi="Calibri Light" w:cs="Calibri Light"/>
          <w:sz w:val="28"/>
          <w:szCs w:val="28"/>
        </w:rPr>
        <w:t>partnership agreement that they only lose what they have put it.</w:t>
      </w:r>
    </w:p>
    <w:p w14:paraId="75537C1B" w14:textId="003168FA" w:rsidR="007D6AD0" w:rsidRDefault="007D6AD0" w:rsidP="002D1F08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In the document it states that Gregor will be </w:t>
      </w:r>
      <w:r w:rsidR="009E7F3D">
        <w:rPr>
          <w:rFonts w:ascii="Calibri Light" w:hAnsi="Calibri Light" w:cs="Calibri Light"/>
          <w:sz w:val="28"/>
          <w:szCs w:val="28"/>
        </w:rPr>
        <w:t xml:space="preserve">injecting a cash sum of £10,000 as well as </w:t>
      </w:r>
      <w:r w:rsidR="00E14717">
        <w:rPr>
          <w:rFonts w:ascii="Calibri Light" w:hAnsi="Calibri Light" w:cs="Calibri Light"/>
          <w:sz w:val="28"/>
          <w:szCs w:val="28"/>
        </w:rPr>
        <w:t>advancing</w:t>
      </w:r>
      <w:r w:rsidR="009E7F3D">
        <w:rPr>
          <w:rFonts w:ascii="Calibri Light" w:hAnsi="Calibri Light" w:cs="Calibri Light"/>
          <w:sz w:val="28"/>
          <w:szCs w:val="28"/>
        </w:rPr>
        <w:t xml:space="preserve"> a further sum of £20,000 as a 7 year </w:t>
      </w:r>
      <w:r w:rsidR="00551C24">
        <w:rPr>
          <w:rFonts w:ascii="Calibri Light" w:hAnsi="Calibri Light" w:cs="Calibri Light"/>
          <w:sz w:val="28"/>
          <w:szCs w:val="28"/>
        </w:rPr>
        <w:t xml:space="preserve">loan </w:t>
      </w:r>
      <w:r w:rsidR="00E14717">
        <w:rPr>
          <w:rFonts w:ascii="Calibri Light" w:hAnsi="Calibri Light" w:cs="Calibri Light"/>
          <w:sz w:val="28"/>
          <w:szCs w:val="28"/>
        </w:rPr>
        <w:t xml:space="preserve">from Barclays Bank PLC </w:t>
      </w:r>
      <w:r w:rsidR="00551C24">
        <w:rPr>
          <w:rFonts w:ascii="Calibri Light" w:hAnsi="Calibri Light" w:cs="Calibri Light"/>
          <w:sz w:val="28"/>
          <w:szCs w:val="28"/>
        </w:rPr>
        <w:t>at an annual interest of 1% above the base rate</w:t>
      </w:r>
      <w:r w:rsidR="00E14717">
        <w:rPr>
          <w:rFonts w:ascii="Calibri Light" w:hAnsi="Calibri Light" w:cs="Calibri Light"/>
          <w:sz w:val="28"/>
          <w:szCs w:val="28"/>
        </w:rPr>
        <w:t xml:space="preserve">. I suggest that </w:t>
      </w:r>
      <w:r w:rsidR="005A1BE9">
        <w:rPr>
          <w:rFonts w:ascii="Calibri Light" w:hAnsi="Calibri Light" w:cs="Calibri Light"/>
          <w:sz w:val="28"/>
          <w:szCs w:val="28"/>
        </w:rPr>
        <w:t xml:space="preserve">when the partnership agreement is being written, </w:t>
      </w:r>
      <w:r w:rsidR="0038006F">
        <w:rPr>
          <w:rFonts w:ascii="Calibri Light" w:hAnsi="Calibri Light" w:cs="Calibri Light"/>
          <w:sz w:val="28"/>
          <w:szCs w:val="28"/>
        </w:rPr>
        <w:t xml:space="preserve">Gregor takes full responsibility for the loan and the interest as he himself is taking the loan out not Paul and Katya. </w:t>
      </w:r>
      <w:r w:rsidR="00B2685F">
        <w:rPr>
          <w:rFonts w:ascii="Calibri Light" w:hAnsi="Calibri Light" w:cs="Calibri Light"/>
          <w:sz w:val="28"/>
          <w:szCs w:val="28"/>
        </w:rPr>
        <w:t xml:space="preserve">Liability for the extra £20,000 should fall on Gregor </w:t>
      </w:r>
      <w:r w:rsidR="00A72E8F">
        <w:rPr>
          <w:rFonts w:ascii="Calibri Light" w:hAnsi="Calibri Light" w:cs="Calibri Light"/>
          <w:sz w:val="28"/>
          <w:szCs w:val="28"/>
        </w:rPr>
        <w:t xml:space="preserve">and him alone. </w:t>
      </w:r>
    </w:p>
    <w:p w14:paraId="19C87A9A" w14:textId="40ABBB64" w:rsidR="00C81EF3" w:rsidRDefault="00233044" w:rsidP="002D1F08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Katya has a freelance business which is states in the document that </w:t>
      </w:r>
      <w:r w:rsidR="007137C8">
        <w:rPr>
          <w:rFonts w:ascii="Calibri Light" w:hAnsi="Calibri Light" w:cs="Calibri Light"/>
          <w:sz w:val="28"/>
          <w:szCs w:val="28"/>
        </w:rPr>
        <w:t xml:space="preserve">is showing signs of growing. Paul has expressed that </w:t>
      </w:r>
      <w:r w:rsidR="00A75331">
        <w:rPr>
          <w:rFonts w:ascii="Calibri Light" w:hAnsi="Calibri Light" w:cs="Calibri Light"/>
          <w:sz w:val="28"/>
          <w:szCs w:val="28"/>
        </w:rPr>
        <w:t xml:space="preserve">he would not wish </w:t>
      </w:r>
      <w:r w:rsidR="000F26CB">
        <w:rPr>
          <w:rFonts w:ascii="Calibri Light" w:hAnsi="Calibri Light" w:cs="Calibri Light"/>
          <w:sz w:val="28"/>
          <w:szCs w:val="28"/>
        </w:rPr>
        <w:t xml:space="preserve">Katya to remain in the partnership if she cannot </w:t>
      </w:r>
      <w:r w:rsidR="005751AF">
        <w:rPr>
          <w:rFonts w:ascii="Calibri Light" w:hAnsi="Calibri Light" w:cs="Calibri Light"/>
          <w:sz w:val="28"/>
          <w:szCs w:val="28"/>
        </w:rPr>
        <w:t xml:space="preserve">remain working part-time </w:t>
      </w:r>
      <w:r w:rsidR="00113ECF">
        <w:rPr>
          <w:rFonts w:ascii="Calibri Light" w:hAnsi="Calibri Light" w:cs="Calibri Light"/>
          <w:sz w:val="28"/>
          <w:szCs w:val="28"/>
        </w:rPr>
        <w:t>at 16 hours per week.</w:t>
      </w:r>
      <w:r w:rsidR="00394055">
        <w:rPr>
          <w:rFonts w:ascii="Calibri Light" w:hAnsi="Calibri Light" w:cs="Calibri Light"/>
          <w:sz w:val="28"/>
          <w:szCs w:val="28"/>
        </w:rPr>
        <w:t xml:space="preserve"> Paul would need to express this in the partnership </w:t>
      </w:r>
      <w:r w:rsidR="00047B76">
        <w:rPr>
          <w:rFonts w:ascii="Calibri Light" w:hAnsi="Calibri Light" w:cs="Calibri Light"/>
          <w:sz w:val="28"/>
          <w:szCs w:val="28"/>
        </w:rPr>
        <w:t>agreement,</w:t>
      </w:r>
      <w:r w:rsidR="00394055">
        <w:rPr>
          <w:rFonts w:ascii="Calibri Light" w:hAnsi="Calibri Light" w:cs="Calibri Light"/>
          <w:sz w:val="28"/>
          <w:szCs w:val="28"/>
        </w:rPr>
        <w:t xml:space="preserve"> and it would </w:t>
      </w:r>
      <w:r w:rsidR="00394055">
        <w:rPr>
          <w:rFonts w:ascii="Calibri Light" w:hAnsi="Calibri Light" w:cs="Calibri Light"/>
          <w:sz w:val="28"/>
          <w:szCs w:val="28"/>
        </w:rPr>
        <w:lastRenderedPageBreak/>
        <w:t>need to be agreed and signed by Katya that she</w:t>
      </w:r>
      <w:r w:rsidR="00475E86">
        <w:rPr>
          <w:rFonts w:ascii="Calibri Light" w:hAnsi="Calibri Light" w:cs="Calibri Light"/>
          <w:sz w:val="28"/>
          <w:szCs w:val="28"/>
        </w:rPr>
        <w:t xml:space="preserve"> can commit to 16 hours per week.</w:t>
      </w:r>
      <w:r w:rsidR="00047B76">
        <w:rPr>
          <w:rFonts w:ascii="Calibri Light" w:hAnsi="Calibri Light" w:cs="Calibri Light"/>
          <w:sz w:val="28"/>
          <w:szCs w:val="28"/>
        </w:rPr>
        <w:t xml:space="preserve"> This would be the same with Gregor, as he has also agreed to work part time in the shop </w:t>
      </w:r>
      <w:r w:rsidR="00612E55">
        <w:rPr>
          <w:rFonts w:ascii="Calibri Light" w:hAnsi="Calibri Light" w:cs="Calibri Light"/>
          <w:sz w:val="28"/>
          <w:szCs w:val="28"/>
        </w:rPr>
        <w:t xml:space="preserve">and has agreed on his salary. In the </w:t>
      </w:r>
      <w:r w:rsidR="004E1BE4">
        <w:rPr>
          <w:rFonts w:ascii="Calibri Light" w:hAnsi="Calibri Light" w:cs="Calibri Light"/>
          <w:sz w:val="28"/>
          <w:szCs w:val="28"/>
        </w:rPr>
        <w:t xml:space="preserve">partnership agreement Gregor, Paul and Katya would all need to agree on their salary and hours </w:t>
      </w:r>
      <w:r w:rsidR="00443458">
        <w:rPr>
          <w:rFonts w:ascii="Calibri Light" w:hAnsi="Calibri Light" w:cs="Calibri Light"/>
          <w:sz w:val="28"/>
          <w:szCs w:val="28"/>
        </w:rPr>
        <w:t>together and clearly state this is the agreement.</w:t>
      </w:r>
    </w:p>
    <w:p w14:paraId="42B91108" w14:textId="77777777" w:rsidR="00D8279D" w:rsidRDefault="001B4D34" w:rsidP="002D1F08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Everything that has been written in the document needs to be read carefully by </w:t>
      </w:r>
      <w:r w:rsidR="009C1EC0">
        <w:rPr>
          <w:rFonts w:ascii="Calibri Light" w:hAnsi="Calibri Light" w:cs="Calibri Light"/>
          <w:sz w:val="28"/>
          <w:szCs w:val="28"/>
        </w:rPr>
        <w:t xml:space="preserve">Paul, Gregor and Katya and if </w:t>
      </w:r>
      <w:r w:rsidR="00F23379">
        <w:rPr>
          <w:rFonts w:ascii="Calibri Light" w:hAnsi="Calibri Light" w:cs="Calibri Light"/>
          <w:sz w:val="28"/>
          <w:szCs w:val="28"/>
        </w:rPr>
        <w:t>anything needs</w:t>
      </w:r>
      <w:r w:rsidR="009C1EC0">
        <w:rPr>
          <w:rFonts w:ascii="Calibri Light" w:hAnsi="Calibri Light" w:cs="Calibri Light"/>
          <w:sz w:val="28"/>
          <w:szCs w:val="28"/>
        </w:rPr>
        <w:t xml:space="preserve"> to be changed or altered it should be done before the agreement is signed. </w:t>
      </w:r>
      <w:r w:rsidR="00E978EE">
        <w:rPr>
          <w:rFonts w:ascii="Calibri Light" w:hAnsi="Calibri Light" w:cs="Calibri Light"/>
          <w:sz w:val="28"/>
          <w:szCs w:val="28"/>
        </w:rPr>
        <w:t xml:space="preserve">When </w:t>
      </w:r>
      <w:r w:rsidR="000941B8">
        <w:rPr>
          <w:rFonts w:ascii="Calibri Light" w:hAnsi="Calibri Light" w:cs="Calibri Light"/>
          <w:sz w:val="28"/>
          <w:szCs w:val="28"/>
        </w:rPr>
        <w:t xml:space="preserve">everything has been agreed on each party can sign the agreement and start their partnership </w:t>
      </w:r>
      <w:r w:rsidR="00D8279D">
        <w:rPr>
          <w:rFonts w:ascii="Calibri Light" w:hAnsi="Calibri Light" w:cs="Calibri Light"/>
          <w:sz w:val="28"/>
          <w:szCs w:val="28"/>
        </w:rPr>
        <w:t xml:space="preserve">business in </w:t>
      </w:r>
      <w:proofErr w:type="spellStart"/>
      <w:r w:rsidR="00D8279D">
        <w:rPr>
          <w:rFonts w:ascii="Calibri Light" w:hAnsi="Calibri Light" w:cs="Calibri Light"/>
          <w:sz w:val="28"/>
          <w:szCs w:val="28"/>
        </w:rPr>
        <w:t>Sweetstuff</w:t>
      </w:r>
      <w:proofErr w:type="spellEnd"/>
      <w:r w:rsidR="00D8279D">
        <w:rPr>
          <w:rFonts w:ascii="Calibri Light" w:hAnsi="Calibri Light" w:cs="Calibri Light"/>
          <w:sz w:val="28"/>
          <w:szCs w:val="28"/>
        </w:rPr>
        <w:t xml:space="preserve">. </w:t>
      </w:r>
    </w:p>
    <w:p w14:paraId="2085664D" w14:textId="77777777" w:rsidR="00D8279D" w:rsidRDefault="00D8279D" w:rsidP="002D1F08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Kind Regards, </w:t>
      </w:r>
    </w:p>
    <w:p w14:paraId="27D0C599" w14:textId="6C3D942D" w:rsidR="00443458" w:rsidRDefault="00D8279D" w:rsidP="002D1F08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>Jade Thompson.</w:t>
      </w:r>
      <w:r w:rsidR="00E978EE">
        <w:rPr>
          <w:rFonts w:ascii="Calibri Light" w:hAnsi="Calibri Light" w:cs="Calibri Light"/>
          <w:sz w:val="28"/>
          <w:szCs w:val="28"/>
        </w:rPr>
        <w:t xml:space="preserve"> </w:t>
      </w:r>
    </w:p>
    <w:p w14:paraId="1EDEEA2D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3CBE4C51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095EB87C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2E38E5C3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5E5F8150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0012557D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1F226B06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26A03660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5FA12992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4A2A1EE3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264D6A5F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4557335F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5A7595CC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6E232151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p w14:paraId="31C487C7" w14:textId="77777777" w:rsidR="00FF3942" w:rsidRDefault="00FF3942" w:rsidP="002D1F08">
      <w:pPr>
        <w:rPr>
          <w:rFonts w:ascii="Calibri Light" w:hAnsi="Calibri Light" w:cs="Calibri Light"/>
          <w:sz w:val="28"/>
          <w:szCs w:val="28"/>
        </w:rPr>
      </w:pPr>
    </w:p>
    <w:sdt>
      <w:sdtPr>
        <w:id w:val="-999969997"/>
        <w:docPartObj>
          <w:docPartGallery w:val="Bibliographies"/>
          <w:docPartUnique/>
        </w:docPartObj>
      </w:sdtPr>
      <w:sdtEndPr>
        <w:rPr>
          <w:rFonts w:ascii="Calibri Light" w:eastAsiaTheme="minorHAnsi" w:hAnsi="Calibri Light" w:cs="Calibri Light"/>
          <w:color w:val="auto"/>
          <w:sz w:val="28"/>
          <w:szCs w:val="28"/>
        </w:rPr>
      </w:sdtEndPr>
      <w:sdtContent>
        <w:p w14:paraId="56945BA0" w14:textId="52D2206D" w:rsidR="00FF3942" w:rsidRPr="00FF3942" w:rsidRDefault="00FF3942">
          <w:pPr>
            <w:pStyle w:val="Heading1"/>
            <w:rPr>
              <w:rFonts w:ascii="Calibri Light" w:hAnsi="Calibri Light" w:cs="Calibri Light"/>
              <w:sz w:val="28"/>
              <w:szCs w:val="28"/>
            </w:rPr>
          </w:pPr>
          <w:r w:rsidRPr="00FF3942">
            <w:rPr>
              <w:rFonts w:ascii="Calibri Light" w:hAnsi="Calibri Light" w:cs="Calibri Light"/>
              <w:sz w:val="28"/>
              <w:szCs w:val="28"/>
            </w:rPr>
            <w:t>References</w:t>
          </w:r>
        </w:p>
        <w:sdt>
          <w:sdtPr>
            <w:rPr>
              <w:rFonts w:ascii="Calibri Light" w:hAnsi="Calibri Light" w:cs="Calibri Light"/>
              <w:sz w:val="28"/>
              <w:szCs w:val="28"/>
            </w:rPr>
            <w:id w:val="-573587230"/>
            <w:bibliography/>
          </w:sdtPr>
          <w:sdtContent>
            <w:p w14:paraId="06B15815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kern w:val="0"/>
                  <w:sz w:val="28"/>
                  <w:szCs w:val="28"/>
                  <w14:ligatures w14:val="none"/>
                </w:rPr>
              </w:pPr>
              <w:r w:rsidRPr="00FF3942">
                <w:rPr>
                  <w:rFonts w:ascii="Calibri Light" w:hAnsi="Calibri Light" w:cs="Calibri Light"/>
                  <w:sz w:val="28"/>
                  <w:szCs w:val="28"/>
                </w:rPr>
                <w:fldChar w:fldCharType="begin"/>
              </w:r>
              <w:r w:rsidRPr="00FF3942">
                <w:rPr>
                  <w:rFonts w:ascii="Calibri Light" w:hAnsi="Calibri Light" w:cs="Calibri Light"/>
                  <w:sz w:val="28"/>
                  <w:szCs w:val="28"/>
                </w:rPr>
                <w:instrText xml:space="preserve"> BIBLIOGRAPHY </w:instrText>
              </w:r>
              <w:r w:rsidRPr="00FF3942">
                <w:rPr>
                  <w:rFonts w:ascii="Calibri Light" w:hAnsi="Calibri Light" w:cs="Calibri Light"/>
                  <w:sz w:val="28"/>
                  <w:szCs w:val="28"/>
                </w:rPr>
                <w:fldChar w:fldCharType="separate"/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accaglobal, 2021.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Partnership law and practice.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https://www.accaglobal.com/content/dam/ACCA_Global/Technical/fact/tf-partnerships.pdf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15 03 2024].</w:t>
              </w:r>
            </w:p>
            <w:p w14:paraId="5C8CCB55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accountsandlegal, 2021.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how to set up a private limited company.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https://accountsandlegal.co.uk/small-business-advice/how-to-set-up-a-private-limited-company/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15 03 2024].</w:t>
              </w:r>
            </w:p>
            <w:p w14:paraId="20617471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Assets, 2011.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A guide to legal forms for business.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https://assets.publishing.service.gov.uk/media/5a7988d140f0b63d72fc698a/11-1399-guide-legal-forms-for-business.pdf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13 03 2024].</w:t>
              </w:r>
            </w:p>
            <w:p w14:paraId="55BCD07E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Busniesscompanion, 2024.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Company and business names.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https://www.businesscompanion.info/node/604/printable/pdf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13 03 2024].</w:t>
              </w:r>
            </w:p>
            <w:p w14:paraId="47974984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Crabtree, M., 2024.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setting up a Business Partenership or LLP.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https://www.comparebanks.co.uk/business/setting-up-a-business-partnership/#:~:text=With%20Companies%20House%2C%20register%20the%20name%2C%20address%2C%20and,after%20receiving%20an%20application%20and%20a%20nominal%20fee.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15 03 2024].</w:t>
              </w:r>
            </w:p>
            <w:p w14:paraId="11EC1B55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GOV, 2024.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Self assessment: register a partnership for self-assessment (SA400).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https://www.gov.uk/government/publications/self-assessment-register-a-partnership-for-self-assessment-sa400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14 03 2024].</w:t>
              </w:r>
            </w:p>
            <w:p w14:paraId="29E13F35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GOV, 2024.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set up as a sole trader.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https://www.gov.uk/set-up-sole-trader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15 03 2024].</w:t>
              </w:r>
            </w:p>
            <w:p w14:paraId="414297FD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lastRenderedPageBreak/>
                <w:t xml:space="preserve">Hallellis, 2024.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Limited liability companies and piercing the coporate veil.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https://hallellis.co.uk/limited-liability-pierce-corporate-veil/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13 03 2024].</w:t>
              </w:r>
            </w:p>
            <w:p w14:paraId="32CDA68B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ICO, 2022.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Guide to the General Data Protection Regulation (GDPR).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https://ico.org.uk/media/for-organisations/guide-to-data-protection/guide-to-the-general-data-protection-regulation-gdpr-1-1.pdf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13 03 2024].</w:t>
              </w:r>
            </w:p>
            <w:p w14:paraId="167AEFFA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Legislation, 2023.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Partnership Act 1890.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https://www.legislation.gov.uk/ukpga/Vict/53-54/39/data.pdf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13 03 2024].</w:t>
              </w:r>
            </w:p>
            <w:p w14:paraId="0554F642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Lennox, S., 2024.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how to become a sole trader: the complete guide.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https://startups.co.uk/setting-up/become-a-sole-trader/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15 03 2024].</w:t>
              </w:r>
            </w:p>
            <w:p w14:paraId="2777EA71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Mcboffin, 2023.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how to set up a private limited company in the UK.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https://www.mcboffin.com/wp-content/uploads/2020/08/How-to-set-up-a-private-limited-company-in-the-UK-.pdf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15 03 2024].</w:t>
              </w:r>
            </w:p>
            <w:p w14:paraId="3E69A7D3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Mcboffin, 2023.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how to set up a sole trader business in the UK.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https://www.mcboffin.com/wp-content/uploads/2020/08/How-to-set-up-a-sole-trader-business-in-the-UK.pdf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15 03 2024].</w:t>
              </w:r>
            </w:p>
            <w:p w14:paraId="76581B05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Palmerslaw, 2024.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Partnership and shareholder agreements.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https://palmerslaw.co.uk/services-for-businesses/company-law/partnership-and-shareholder-agreements/?gad_source=1&amp;gclid=Cj0KCQjwwMqvBhCtARIsAIXsZparCvYQbgpuuODrY1r6sIVKJUuIg9VmiE11XeU8h8O10S5kuYJAnXUaAkq0EALw_wcB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13 03 2024].</w:t>
              </w:r>
            </w:p>
            <w:p w14:paraId="2D119910" w14:textId="77777777" w:rsidR="00FF3942" w:rsidRPr="00FF3942" w:rsidRDefault="00FF3942" w:rsidP="00FF3942">
              <w:pPr>
                <w:pStyle w:val="Bibliography"/>
                <w:rPr>
                  <w:rFonts w:ascii="Calibri Light" w:hAnsi="Calibri Light" w:cs="Calibri Light"/>
                  <w:noProof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theaccountacy, 2023. </w:t>
              </w:r>
              <w:r w:rsidRPr="00FF3942">
                <w:rPr>
                  <w:rFonts w:ascii="Calibri Light" w:hAnsi="Calibri Light" w:cs="Calibri Light"/>
                  <w:i/>
                  <w:iCs/>
                  <w:noProof/>
                  <w:sz w:val="28"/>
                  <w:szCs w:val="28"/>
                </w:rPr>
                <w:t xml:space="preserve">sole trader guide.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t xml:space="preserve">[Online]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 xml:space="preserve">Available at: 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  <w:u w:val="single"/>
                </w:rPr>
                <w:t>https://www.theaccountancy.co.uk/wp-content/uploads/2019/04/Sole-Trader-Guide.pdf</w:t>
              </w:r>
              <w:r w:rsidRPr="00FF3942">
                <w:rPr>
                  <w:rFonts w:ascii="Calibri Light" w:hAnsi="Calibri Light" w:cs="Calibri Light"/>
                  <w:noProof/>
                  <w:sz w:val="28"/>
                  <w:szCs w:val="28"/>
                </w:rPr>
                <w:br/>
                <w:t>[Accessed 15 03 2024].</w:t>
              </w:r>
            </w:p>
            <w:p w14:paraId="148BE6DD" w14:textId="349853C3" w:rsidR="00FF3942" w:rsidRPr="00FF3942" w:rsidRDefault="00FF3942" w:rsidP="00FF3942">
              <w:pPr>
                <w:rPr>
                  <w:rFonts w:ascii="Calibri Light" w:hAnsi="Calibri Light" w:cs="Calibri Light"/>
                  <w:sz w:val="28"/>
                  <w:szCs w:val="28"/>
                </w:rPr>
              </w:pPr>
              <w:r w:rsidRPr="00FF3942">
                <w:rPr>
                  <w:rFonts w:ascii="Calibri Light" w:hAnsi="Calibri Light" w:cs="Calibri Light"/>
                  <w:b/>
                  <w:bCs/>
                  <w:noProof/>
                  <w:sz w:val="28"/>
                  <w:szCs w:val="28"/>
                </w:rPr>
                <w:lastRenderedPageBreak/>
                <w:fldChar w:fldCharType="end"/>
              </w:r>
            </w:p>
          </w:sdtContent>
        </w:sdt>
      </w:sdtContent>
    </w:sdt>
    <w:p w14:paraId="31055CB1" w14:textId="77777777" w:rsidR="00FF3942" w:rsidRPr="007B0736" w:rsidRDefault="00FF3942" w:rsidP="002D1F08">
      <w:pPr>
        <w:rPr>
          <w:rFonts w:ascii="Calibri Light" w:hAnsi="Calibri Light" w:cs="Calibri Light"/>
          <w:sz w:val="28"/>
          <w:szCs w:val="28"/>
        </w:rPr>
      </w:pPr>
    </w:p>
    <w:sectPr w:rsidR="00FF3942" w:rsidRPr="007B07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80674"/>
    <w:multiLevelType w:val="hybridMultilevel"/>
    <w:tmpl w:val="651E8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F5216"/>
    <w:multiLevelType w:val="hybridMultilevel"/>
    <w:tmpl w:val="C3E83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AF4618"/>
    <w:multiLevelType w:val="hybridMultilevel"/>
    <w:tmpl w:val="B4C20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512897">
    <w:abstractNumId w:val="1"/>
  </w:num>
  <w:num w:numId="2" w16cid:durableId="883256210">
    <w:abstractNumId w:val="0"/>
  </w:num>
  <w:num w:numId="3" w16cid:durableId="1013384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57B"/>
    <w:rsid w:val="0000296F"/>
    <w:rsid w:val="00004269"/>
    <w:rsid w:val="0002255D"/>
    <w:rsid w:val="00034111"/>
    <w:rsid w:val="00047B76"/>
    <w:rsid w:val="00055073"/>
    <w:rsid w:val="000552D3"/>
    <w:rsid w:val="00063879"/>
    <w:rsid w:val="00075271"/>
    <w:rsid w:val="00084E24"/>
    <w:rsid w:val="000941B8"/>
    <w:rsid w:val="0009798B"/>
    <w:rsid w:val="000A5D56"/>
    <w:rsid w:val="000B13B1"/>
    <w:rsid w:val="000D53BC"/>
    <w:rsid w:val="000F26CB"/>
    <w:rsid w:val="000F512B"/>
    <w:rsid w:val="000F7847"/>
    <w:rsid w:val="001107F1"/>
    <w:rsid w:val="00113ECF"/>
    <w:rsid w:val="00114C02"/>
    <w:rsid w:val="0012044F"/>
    <w:rsid w:val="001212B9"/>
    <w:rsid w:val="00130375"/>
    <w:rsid w:val="00141DC8"/>
    <w:rsid w:val="00181E05"/>
    <w:rsid w:val="00190BFA"/>
    <w:rsid w:val="00194760"/>
    <w:rsid w:val="0019587D"/>
    <w:rsid w:val="001A2571"/>
    <w:rsid w:val="001B4D34"/>
    <w:rsid w:val="001C471A"/>
    <w:rsid w:val="001C5D7B"/>
    <w:rsid w:val="001D55A2"/>
    <w:rsid w:val="001D55F6"/>
    <w:rsid w:val="001E3EEE"/>
    <w:rsid w:val="001F5CBF"/>
    <w:rsid w:val="001F7F7A"/>
    <w:rsid w:val="002103FD"/>
    <w:rsid w:val="0021615D"/>
    <w:rsid w:val="002225A6"/>
    <w:rsid w:val="00232B35"/>
    <w:rsid w:val="00233044"/>
    <w:rsid w:val="00237623"/>
    <w:rsid w:val="002500E9"/>
    <w:rsid w:val="00256061"/>
    <w:rsid w:val="00266047"/>
    <w:rsid w:val="00273F4D"/>
    <w:rsid w:val="002C0F75"/>
    <w:rsid w:val="002C29A9"/>
    <w:rsid w:val="002C2C29"/>
    <w:rsid w:val="002C7BA5"/>
    <w:rsid w:val="002D1F08"/>
    <w:rsid w:val="002E7151"/>
    <w:rsid w:val="002F65E9"/>
    <w:rsid w:val="002F73C3"/>
    <w:rsid w:val="00320697"/>
    <w:rsid w:val="00320C04"/>
    <w:rsid w:val="00322352"/>
    <w:rsid w:val="00332F51"/>
    <w:rsid w:val="003426B4"/>
    <w:rsid w:val="00351FAA"/>
    <w:rsid w:val="003575A5"/>
    <w:rsid w:val="00365E24"/>
    <w:rsid w:val="0037542D"/>
    <w:rsid w:val="003766EA"/>
    <w:rsid w:val="0038006F"/>
    <w:rsid w:val="0038144C"/>
    <w:rsid w:val="003825E1"/>
    <w:rsid w:val="00387BA5"/>
    <w:rsid w:val="003904BC"/>
    <w:rsid w:val="00394055"/>
    <w:rsid w:val="00394568"/>
    <w:rsid w:val="00397A86"/>
    <w:rsid w:val="003A0819"/>
    <w:rsid w:val="003A7130"/>
    <w:rsid w:val="003B0B43"/>
    <w:rsid w:val="003B2359"/>
    <w:rsid w:val="003C4B7F"/>
    <w:rsid w:val="003C5F4E"/>
    <w:rsid w:val="003F4044"/>
    <w:rsid w:val="00417396"/>
    <w:rsid w:val="00422949"/>
    <w:rsid w:val="004274A9"/>
    <w:rsid w:val="00443458"/>
    <w:rsid w:val="00455AA6"/>
    <w:rsid w:val="00462458"/>
    <w:rsid w:val="00464335"/>
    <w:rsid w:val="00466577"/>
    <w:rsid w:val="00475616"/>
    <w:rsid w:val="00475E86"/>
    <w:rsid w:val="0048526D"/>
    <w:rsid w:val="004869D4"/>
    <w:rsid w:val="004955D3"/>
    <w:rsid w:val="004A2ACA"/>
    <w:rsid w:val="004B46AF"/>
    <w:rsid w:val="004C38BE"/>
    <w:rsid w:val="004D5CDC"/>
    <w:rsid w:val="004E1BE4"/>
    <w:rsid w:val="004E399A"/>
    <w:rsid w:val="004E70C8"/>
    <w:rsid w:val="00504EE4"/>
    <w:rsid w:val="005073BE"/>
    <w:rsid w:val="00515B94"/>
    <w:rsid w:val="0051633A"/>
    <w:rsid w:val="00551C24"/>
    <w:rsid w:val="0055654D"/>
    <w:rsid w:val="005751AF"/>
    <w:rsid w:val="00584C00"/>
    <w:rsid w:val="005A13C9"/>
    <w:rsid w:val="005A1BE9"/>
    <w:rsid w:val="005B535B"/>
    <w:rsid w:val="005C254F"/>
    <w:rsid w:val="005D5E61"/>
    <w:rsid w:val="005E2150"/>
    <w:rsid w:val="005E3006"/>
    <w:rsid w:val="005E6914"/>
    <w:rsid w:val="00612E55"/>
    <w:rsid w:val="00624481"/>
    <w:rsid w:val="00631D4F"/>
    <w:rsid w:val="00635285"/>
    <w:rsid w:val="00642C48"/>
    <w:rsid w:val="00643BA5"/>
    <w:rsid w:val="0066111B"/>
    <w:rsid w:val="00675AAC"/>
    <w:rsid w:val="0067684E"/>
    <w:rsid w:val="00677C1B"/>
    <w:rsid w:val="0068571A"/>
    <w:rsid w:val="006A2FB3"/>
    <w:rsid w:val="006A5C83"/>
    <w:rsid w:val="006A6013"/>
    <w:rsid w:val="006B07C8"/>
    <w:rsid w:val="006E24F5"/>
    <w:rsid w:val="006F3F87"/>
    <w:rsid w:val="007137C8"/>
    <w:rsid w:val="00720303"/>
    <w:rsid w:val="0073476F"/>
    <w:rsid w:val="00741859"/>
    <w:rsid w:val="00750C14"/>
    <w:rsid w:val="00771647"/>
    <w:rsid w:val="0077220C"/>
    <w:rsid w:val="00784305"/>
    <w:rsid w:val="00795C28"/>
    <w:rsid w:val="007A01FC"/>
    <w:rsid w:val="007A3F37"/>
    <w:rsid w:val="007B0736"/>
    <w:rsid w:val="007C248F"/>
    <w:rsid w:val="007C425F"/>
    <w:rsid w:val="007D0ECB"/>
    <w:rsid w:val="007D6AD0"/>
    <w:rsid w:val="007F1685"/>
    <w:rsid w:val="007F7557"/>
    <w:rsid w:val="00802E4B"/>
    <w:rsid w:val="00810DBB"/>
    <w:rsid w:val="00826317"/>
    <w:rsid w:val="00840EF3"/>
    <w:rsid w:val="0085087A"/>
    <w:rsid w:val="00854AA2"/>
    <w:rsid w:val="00864FCC"/>
    <w:rsid w:val="00865CEC"/>
    <w:rsid w:val="008746D2"/>
    <w:rsid w:val="00875E05"/>
    <w:rsid w:val="008834BF"/>
    <w:rsid w:val="00884750"/>
    <w:rsid w:val="008B3EFA"/>
    <w:rsid w:val="008F6867"/>
    <w:rsid w:val="00907875"/>
    <w:rsid w:val="0092079D"/>
    <w:rsid w:val="00974BAF"/>
    <w:rsid w:val="009756F6"/>
    <w:rsid w:val="00990BE3"/>
    <w:rsid w:val="009A5F33"/>
    <w:rsid w:val="009A5F6A"/>
    <w:rsid w:val="009B28C7"/>
    <w:rsid w:val="009C1EC0"/>
    <w:rsid w:val="009D3C25"/>
    <w:rsid w:val="009E4595"/>
    <w:rsid w:val="009E7F3D"/>
    <w:rsid w:val="009F7FD8"/>
    <w:rsid w:val="00A00CAF"/>
    <w:rsid w:val="00A037F7"/>
    <w:rsid w:val="00A134D1"/>
    <w:rsid w:val="00A16691"/>
    <w:rsid w:val="00A30F79"/>
    <w:rsid w:val="00A54B0D"/>
    <w:rsid w:val="00A5509F"/>
    <w:rsid w:val="00A61C9A"/>
    <w:rsid w:val="00A72D80"/>
    <w:rsid w:val="00A72E8F"/>
    <w:rsid w:val="00A75331"/>
    <w:rsid w:val="00A90439"/>
    <w:rsid w:val="00AB5FC2"/>
    <w:rsid w:val="00AB696B"/>
    <w:rsid w:val="00AC41C3"/>
    <w:rsid w:val="00AC4599"/>
    <w:rsid w:val="00AE4DD4"/>
    <w:rsid w:val="00B2685F"/>
    <w:rsid w:val="00B30A30"/>
    <w:rsid w:val="00B61505"/>
    <w:rsid w:val="00B63958"/>
    <w:rsid w:val="00B726CE"/>
    <w:rsid w:val="00B87008"/>
    <w:rsid w:val="00BA4D54"/>
    <w:rsid w:val="00BB267A"/>
    <w:rsid w:val="00BB66CF"/>
    <w:rsid w:val="00BC27D4"/>
    <w:rsid w:val="00BC413C"/>
    <w:rsid w:val="00BC480C"/>
    <w:rsid w:val="00BE4333"/>
    <w:rsid w:val="00BF3C58"/>
    <w:rsid w:val="00C03DD5"/>
    <w:rsid w:val="00C04190"/>
    <w:rsid w:val="00C166B2"/>
    <w:rsid w:val="00C17D50"/>
    <w:rsid w:val="00C246EB"/>
    <w:rsid w:val="00C278DA"/>
    <w:rsid w:val="00C33113"/>
    <w:rsid w:val="00C37E22"/>
    <w:rsid w:val="00C44920"/>
    <w:rsid w:val="00C53BAF"/>
    <w:rsid w:val="00C559C3"/>
    <w:rsid w:val="00C6781D"/>
    <w:rsid w:val="00C73795"/>
    <w:rsid w:val="00C75733"/>
    <w:rsid w:val="00C81EF3"/>
    <w:rsid w:val="00CA1784"/>
    <w:rsid w:val="00CA7B67"/>
    <w:rsid w:val="00CB2B55"/>
    <w:rsid w:val="00CB3659"/>
    <w:rsid w:val="00CC3AE4"/>
    <w:rsid w:val="00CC5F2D"/>
    <w:rsid w:val="00CE7F44"/>
    <w:rsid w:val="00CF7B6F"/>
    <w:rsid w:val="00D17A63"/>
    <w:rsid w:val="00D347ED"/>
    <w:rsid w:val="00D52005"/>
    <w:rsid w:val="00D63462"/>
    <w:rsid w:val="00D76B36"/>
    <w:rsid w:val="00D76CA8"/>
    <w:rsid w:val="00D8279D"/>
    <w:rsid w:val="00D847BD"/>
    <w:rsid w:val="00DA25E9"/>
    <w:rsid w:val="00DF6A65"/>
    <w:rsid w:val="00E02823"/>
    <w:rsid w:val="00E10FB1"/>
    <w:rsid w:val="00E14717"/>
    <w:rsid w:val="00E15C0E"/>
    <w:rsid w:val="00E2368B"/>
    <w:rsid w:val="00E23A9C"/>
    <w:rsid w:val="00E304A5"/>
    <w:rsid w:val="00E4686F"/>
    <w:rsid w:val="00E517A5"/>
    <w:rsid w:val="00E531BD"/>
    <w:rsid w:val="00E6357B"/>
    <w:rsid w:val="00E63D1D"/>
    <w:rsid w:val="00E71BE7"/>
    <w:rsid w:val="00E8697D"/>
    <w:rsid w:val="00E92D20"/>
    <w:rsid w:val="00E978EE"/>
    <w:rsid w:val="00EB3106"/>
    <w:rsid w:val="00ED42DF"/>
    <w:rsid w:val="00ED4857"/>
    <w:rsid w:val="00ED48A7"/>
    <w:rsid w:val="00ED5540"/>
    <w:rsid w:val="00ED78AE"/>
    <w:rsid w:val="00EF2225"/>
    <w:rsid w:val="00F12806"/>
    <w:rsid w:val="00F14D9F"/>
    <w:rsid w:val="00F15777"/>
    <w:rsid w:val="00F23379"/>
    <w:rsid w:val="00F30157"/>
    <w:rsid w:val="00F32A29"/>
    <w:rsid w:val="00F64AF9"/>
    <w:rsid w:val="00F67B6D"/>
    <w:rsid w:val="00F73273"/>
    <w:rsid w:val="00F8791B"/>
    <w:rsid w:val="00FD4ECD"/>
    <w:rsid w:val="00FE3C55"/>
    <w:rsid w:val="00FE437E"/>
    <w:rsid w:val="00FF0043"/>
    <w:rsid w:val="00FF3942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491D5"/>
  <w15:chartTrackingRefBased/>
  <w15:docId w15:val="{CC1006FD-E752-4F1B-88E2-E739B596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35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35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5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35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35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35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35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35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35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35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35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5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35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35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35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35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35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35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35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35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35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35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35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35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35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35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35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35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357B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FF3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Ass11</b:Tag>
    <b:SourceType>DocumentFromInternetSite</b:SourceType>
    <b:Guid>{9C56DD1F-42DB-4C1A-8FFD-543B040D0E74}</b:Guid>
    <b:Author>
      <b:Author>
        <b:Corporate>Assets</b:Corporate>
      </b:Author>
    </b:Author>
    <b:Title>A guide to legal forms for business</b:Title>
    <b:Year>2011</b:Year>
    <b:Month>11</b:Month>
    <b:YearAccessed>2024</b:YearAccessed>
    <b:MonthAccessed>03</b:MonthAccessed>
    <b:DayAccessed>13</b:DayAccessed>
    <b:URL>https://assets.publishing.service.gov.uk/media/5a7988d140f0b63d72fc698a/11-1399-guide-legal-forms-for-business.pdf</b:URL>
    <b:RefOrder>1</b:RefOrder>
  </b:Source>
  <b:Source>
    <b:Tag>Hal241</b:Tag>
    <b:SourceType>InternetSite</b:SourceType>
    <b:Guid>{CE0D1C48-E0E0-4F53-923C-9AD190A89E4E}</b:Guid>
    <b:Title>Limited liability companies and piercing the coporate veil</b:Title>
    <b:Year>2024</b:Year>
    <b:YearAccessed>2024</b:YearAccessed>
    <b:MonthAccessed>03</b:MonthAccessed>
    <b:DayAccessed>13</b:DayAccessed>
    <b:URL>https://hallellis.co.uk/limited-liability-pierce-corporate-veil/</b:URL>
    <b:Author>
      <b:Author>
        <b:Corporate>Hallellis</b:Corporate>
      </b:Author>
    </b:Author>
    <b:RefOrder>2</b:RefOrder>
  </b:Source>
  <b:Source>
    <b:Tag>Pal24</b:Tag>
    <b:SourceType>InternetSite</b:SourceType>
    <b:Guid>{A93B733C-ECBA-46DC-A9B2-BAB8AA79DBC5}</b:Guid>
    <b:Author>
      <b:Author>
        <b:Corporate>Palmerslaw</b:Corporate>
      </b:Author>
    </b:Author>
    <b:Title>Partnership and shareholder agreements</b:Title>
    <b:Year>2024</b:Year>
    <b:YearAccessed>2024</b:YearAccessed>
    <b:MonthAccessed>03</b:MonthAccessed>
    <b:DayAccessed>13</b:DayAccessed>
    <b:URL>https://palmerslaw.co.uk/services-for-businesses/company-law/partnership-and-shareholder-agreements/?gad_source=1&amp;gclid=Cj0KCQjwwMqvBhCtARIsAIXsZparCvYQbgpuuODrY1r6sIVKJUuIg9VmiE11XeU8h8O10S5kuYJAnXUaAkq0EALw_wcB</b:URL>
    <b:RefOrder>3</b:RefOrder>
  </b:Source>
  <b:Source>
    <b:Tag>Bus24</b:Tag>
    <b:SourceType>DocumentFromInternetSite</b:SourceType>
    <b:Guid>{A40F00E6-5F0A-4735-B66C-A05ABACE095D}</b:Guid>
    <b:Title>Company and business names</b:Title>
    <b:Year>2024</b:Year>
    <b:YearAccessed>2024</b:YearAccessed>
    <b:MonthAccessed>03</b:MonthAccessed>
    <b:DayAccessed>13</b:DayAccessed>
    <b:URL>https://www.businesscompanion.info/node/604/printable/pdf</b:URL>
    <b:Author>
      <b:Author>
        <b:Corporate>Busniesscompanion</b:Corporate>
      </b:Author>
    </b:Author>
    <b:RefOrder>4</b:RefOrder>
  </b:Source>
  <b:Source>
    <b:Tag>GOV24</b:Tag>
    <b:SourceType>InternetSite</b:SourceType>
    <b:Guid>{1D055DD0-55D4-42C5-B2A3-21FAE755ACBD}</b:Guid>
    <b:Title>Self assessment: register a partnership for self-assessment (SA400)</b:Title>
    <b:Year>2024</b:Year>
    <b:YearAccessed>2024</b:YearAccessed>
    <b:MonthAccessed>03</b:MonthAccessed>
    <b:DayAccessed>14</b:DayAccessed>
    <b:URL>https://www.gov.uk/government/publications/self-assessment-register-a-partnership-for-self-assessment-sa400</b:URL>
    <b:Author>
      <b:Author>
        <b:Corporate>GOV</b:Corporate>
      </b:Author>
    </b:Author>
    <b:RefOrder>5</b:RefOrder>
  </b:Source>
  <b:Source>
    <b:Tag>Leg237</b:Tag>
    <b:SourceType>DocumentFromInternetSite</b:SourceType>
    <b:Guid>{F958DEA1-593B-4701-AE0E-4512AD80F9AD}</b:Guid>
    <b:Title>Partnership Act 1890</b:Title>
    <b:Year>2023</b:Year>
    <b:YearAccessed>2024</b:YearAccessed>
    <b:MonthAccessed>03</b:MonthAccessed>
    <b:DayAccessed>13</b:DayAccessed>
    <b:URL>https://www.legislation.gov.uk/ukpga/Vict/53-54/39/data.pdf</b:URL>
    <b:Author>
      <b:Author>
        <b:Corporate>Legislation</b:Corporate>
      </b:Author>
    </b:Author>
    <b:Month>12</b:Month>
    <b:Day>14</b:Day>
    <b:RefOrder>6</b:RefOrder>
  </b:Source>
  <b:Source>
    <b:Tag>ICO22</b:Tag>
    <b:SourceType>DocumentFromInternetSite</b:SourceType>
    <b:Guid>{F31585B0-FE0D-41CE-A910-90C5F49062B3}</b:Guid>
    <b:Author>
      <b:Author>
        <b:Corporate>ICO</b:Corporate>
      </b:Author>
    </b:Author>
    <b:Title>Guide to the General Data Protection Regulation (GDPR)</b:Title>
    <b:Year>2022</b:Year>
    <b:Month>10</b:Month>
    <b:Day>14</b:Day>
    <b:YearAccessed>2024</b:YearAccessed>
    <b:MonthAccessed>03</b:MonthAccessed>
    <b:DayAccessed>13</b:DayAccessed>
    <b:URL>https://ico.org.uk/media/for-organisations/guide-to-data-protection/guide-to-the-general-data-protection-regulation-gdpr-1-1.pdf</b:URL>
    <b:RefOrder>7</b:RefOrder>
  </b:Source>
  <b:Source>
    <b:Tag>acc21</b:Tag>
    <b:SourceType>DocumentFromInternetSite</b:SourceType>
    <b:Guid>{CF5ED897-D6B0-43AD-897D-FE7878C1ACB0}</b:Guid>
    <b:Author>
      <b:Author>
        <b:Corporate>accaglobal</b:Corporate>
      </b:Author>
    </b:Author>
    <b:Title>Partnership law and practice</b:Title>
    <b:Year>2021</b:Year>
    <b:Month>08</b:Month>
    <b:Day>02</b:Day>
    <b:YearAccessed>2024</b:YearAccessed>
    <b:MonthAccessed>03</b:MonthAccessed>
    <b:DayAccessed>15</b:DayAccessed>
    <b:URL>https://www.accaglobal.com/content/dam/ACCA_Global/Technical/fact/tf-partnerships.pdf</b:URL>
    <b:RefOrder>8</b:RefOrder>
  </b:Source>
  <b:Source>
    <b:Tag>Cra24</b:Tag>
    <b:SourceType>InternetSite</b:SourceType>
    <b:Guid>{50C9A31A-4981-4ADC-A3C9-63E2138E91A2}</b:Guid>
    <b:Title>setting up a Business Partenership or LLP</b:Title>
    <b:Year>2024</b:Year>
    <b:YearAccessed>2024</b:YearAccessed>
    <b:MonthAccessed>03</b:MonthAccessed>
    <b:DayAccessed>15</b:DayAccessed>
    <b:URL>https://www.comparebanks.co.uk/business/setting-up-a-business-partnership/#:~:text=With%20Companies%20House%2C%20register%20the%20name%2C%20address%2C%20and,after%20receiving%20an%20application%20and%20a%20nominal%20fee.</b:URL>
    <b:Author>
      <b:Author>
        <b:NameList>
          <b:Person>
            <b:Last>Crabtree</b:Last>
            <b:First>Matt</b:First>
          </b:Person>
        </b:NameList>
      </b:Author>
    </b:Author>
    <b:RefOrder>9</b:RefOrder>
  </b:Source>
  <b:Source>
    <b:Tag>GOV241</b:Tag>
    <b:SourceType>InternetSite</b:SourceType>
    <b:Guid>{0C26254F-F009-4FDE-BB0D-63B5E4E114D9}</b:Guid>
    <b:Author>
      <b:Author>
        <b:Corporate>GOV</b:Corporate>
      </b:Author>
    </b:Author>
    <b:Title>set up as a sole trader</b:Title>
    <b:Year>2024</b:Year>
    <b:YearAccessed>2024</b:YearAccessed>
    <b:MonthAccessed>03</b:MonthAccessed>
    <b:DayAccessed>15</b:DayAccessed>
    <b:URL>https://www.gov.uk/set-up-sole-trader</b:URL>
    <b:RefOrder>10</b:RefOrder>
  </b:Source>
  <b:Source>
    <b:Tag>Len24</b:Tag>
    <b:SourceType>InternetSite</b:SourceType>
    <b:Guid>{EF4C1CDC-9F65-45B2-8109-0C4AF9CC0799}</b:Guid>
    <b:Title>how to become a sole trader: the complete guide</b:Title>
    <b:Year>2024</b:Year>
    <b:YearAccessed>2024</b:YearAccessed>
    <b:MonthAccessed>03</b:MonthAccessed>
    <b:DayAccessed>15</b:DayAccessed>
    <b:URL>https://startups.co.uk/setting-up/become-a-sole-trader/</b:URL>
    <b:Author>
      <b:Author>
        <b:NameList>
          <b:Person>
            <b:Last>Lennox</b:Last>
            <b:First>Stephanie</b:First>
          </b:Person>
        </b:NameList>
      </b:Author>
    </b:Author>
    <b:RefOrder>11</b:RefOrder>
  </b:Source>
  <b:Source>
    <b:Tag>Mcb23</b:Tag>
    <b:SourceType>DocumentFromInternetSite</b:SourceType>
    <b:Guid>{E7345A75-F49E-4946-9F28-79FA0FA33023}</b:Guid>
    <b:Title>how to set up a sole trader business in the UK</b:Title>
    <b:Year>2023</b:Year>
    <b:YearAccessed>2024</b:YearAccessed>
    <b:MonthAccessed>03</b:MonthAccessed>
    <b:DayAccessed>15</b:DayAccessed>
    <b:URL>https://www.mcboffin.com/wp-content/uploads/2020/08/How-to-set-up-a-sole-trader-business-in-the-UK.pdf</b:URL>
    <b:Author>
      <b:Author>
        <b:Corporate>Mcboffin</b:Corporate>
      </b:Author>
    </b:Author>
    <b:Month>05</b:Month>
    <b:Day>25</b:Day>
    <b:RefOrder>12</b:RefOrder>
  </b:Source>
  <b:Source>
    <b:Tag>the23</b:Tag>
    <b:SourceType>DocumentFromInternetSite</b:SourceType>
    <b:Guid>{323EEBB3-6385-44E1-816D-500C8ECEA010}</b:Guid>
    <b:Author>
      <b:Author>
        <b:Corporate>theaccountacy</b:Corporate>
      </b:Author>
    </b:Author>
    <b:Title>sole trader guide</b:Title>
    <b:Year>2023</b:Year>
    <b:Month>07</b:Month>
    <b:Day>25</b:Day>
    <b:YearAccessed>2024</b:YearAccessed>
    <b:MonthAccessed>03</b:MonthAccessed>
    <b:DayAccessed>15</b:DayAccessed>
    <b:URL>https://www.theaccountancy.co.uk/wp-content/uploads/2019/04/Sole-Trader-Guide.pdf</b:URL>
    <b:RefOrder>13</b:RefOrder>
  </b:Source>
  <b:Source>
    <b:Tag>Mcb231</b:Tag>
    <b:SourceType>DocumentFromInternetSite</b:SourceType>
    <b:Guid>{F55BC160-14A9-4AD1-85C4-EFCA86A267A7}</b:Guid>
    <b:Author>
      <b:Author>
        <b:Corporate>Mcboffin</b:Corporate>
      </b:Author>
    </b:Author>
    <b:Title>how to set up a private limited company in the UK</b:Title>
    <b:Year>2023</b:Year>
    <b:Month>05</b:Month>
    <b:Day>25</b:Day>
    <b:YearAccessed>2024</b:YearAccessed>
    <b:MonthAccessed>03</b:MonthAccessed>
    <b:DayAccessed>15</b:DayAccessed>
    <b:URL>https://www.mcboffin.com/wp-content/uploads/2020/08/How-to-set-up-a-private-limited-company-in-the-UK-.pdf</b:URL>
    <b:RefOrder>15</b:RefOrder>
  </b:Source>
  <b:Source>
    <b:Tag>acc211</b:Tag>
    <b:SourceType>InternetSite</b:SourceType>
    <b:Guid>{114DD54E-B174-48F6-BE77-F88384F1D581}</b:Guid>
    <b:Author>
      <b:Author>
        <b:Corporate>accountsandlegal</b:Corporate>
      </b:Author>
    </b:Author>
    <b:Title>how to set up a private limited company</b:Title>
    <b:Year>2021</b:Year>
    <b:YearAccessed>2024</b:YearAccessed>
    <b:MonthAccessed>03</b:MonthAccessed>
    <b:DayAccessed>15</b:DayAccessed>
    <b:URL>https://accountsandlegal.co.uk/small-business-advice/how-to-set-up-a-private-limited-company/</b:URL>
    <b:RefOrder>14</b:RefOrder>
  </b:Source>
</b:Sourc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2" ma:contentTypeDescription="Create a new document." ma:contentTypeScope="" ma:versionID="ff44ff75b0fc8ee9934874df0d0bdc9c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73d0811d86b5a300de226efc59a7fdbc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293C-8F65-46FF-AFDF-A47E42F11C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3A6A59-B884-4896-ABAA-1B5112B8A9A8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4055ddc6-ee7b-4b5b-b8fb-52871646f80e"/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0338428b-3fc8-4989-9d03-78e16c931d9f"/>
  </ds:schemaRefs>
</ds:datastoreItem>
</file>

<file path=customXml/itemProps3.xml><?xml version="1.0" encoding="utf-8"?>
<ds:datastoreItem xmlns:ds="http://schemas.openxmlformats.org/officeDocument/2006/customXml" ds:itemID="{D07E170D-EFE1-4E82-93B3-F4AA0F3C2A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738251-68E8-450C-BDC2-E3B067612D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3006</Words>
  <Characters>17138</Characters>
  <Application>Microsoft Office Word</Application>
  <DocSecurity>0</DocSecurity>
  <Lines>142</Lines>
  <Paragraphs>40</Paragraphs>
  <ScaleCrop>false</ScaleCrop>
  <Company/>
  <LinksUpToDate>false</LinksUpToDate>
  <CharactersWithSpaces>20104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Thompson</dc:creator>
  <cp:keywords/>
  <dc:description/>
  <cp:lastModifiedBy>Jade Thompson</cp:lastModifiedBy>
  <cp:revision>2</cp:revision>
  <dcterms:created xsi:type="dcterms:W3CDTF">2024-03-15T15:34:00Z</dcterms:created>
  <dcterms:modified xsi:type="dcterms:W3CDTF">2024-03-15T15:34:00Z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