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F8685" w14:textId="20B0C0BB" w:rsidR="00C27E57" w:rsidRDefault="001E5870" w:rsidP="001E5870">
      <w:pPr>
        <w:pBdr>
          <w:top w:val="nil"/>
          <w:left w:val="nil"/>
          <w:bottom w:val="nil"/>
          <w:right w:val="nil"/>
          <w:between w:val="nil"/>
        </w:pBdr>
        <w:ind w:firstLine="482"/>
        <w:jc w:val="center"/>
        <w:rPr>
          <w:b/>
          <w:color w:val="000000"/>
          <w:sz w:val="36"/>
          <w:szCs w:val="36"/>
          <w:lang w:val="en-GB"/>
        </w:rPr>
      </w:pPr>
      <w:r>
        <w:rPr>
          <w:b/>
          <w:noProof/>
          <w:color w:val="000000"/>
          <w:sz w:val="36"/>
          <w:szCs w:val="36"/>
          <w:lang w:val="en-GB"/>
        </w:rPr>
        <w:drawing>
          <wp:inline distT="0" distB="0" distL="0" distR="0" wp14:anchorId="0C1B8403" wp14:editId="16A41DB7">
            <wp:extent cx="5715000" cy="2857500"/>
            <wp:effectExtent l="0" t="0" r="0" b="0"/>
            <wp:docPr id="2028860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860400" name="Picture 2028860400"/>
                    <pic:cNvPicPr/>
                  </pic:nvPicPr>
                  <pic:blipFill>
                    <a:blip r:embed="rId7">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inline>
        </w:drawing>
      </w:r>
    </w:p>
    <w:p w14:paraId="04721999" w14:textId="6D39154B" w:rsidR="001E5870" w:rsidRPr="001E5870" w:rsidRDefault="001E5870" w:rsidP="001E5870">
      <w:pPr>
        <w:pBdr>
          <w:top w:val="nil"/>
          <w:left w:val="nil"/>
          <w:bottom w:val="nil"/>
          <w:right w:val="nil"/>
          <w:between w:val="nil"/>
        </w:pBdr>
        <w:ind w:firstLine="482"/>
        <w:jc w:val="center"/>
        <w:rPr>
          <w:bCs/>
          <w:color w:val="000000"/>
          <w:lang w:val="en-GB"/>
        </w:rPr>
      </w:pPr>
      <w:r w:rsidRPr="001E5870">
        <w:rPr>
          <w:bCs/>
          <w:color w:val="000000"/>
          <w:lang w:val="en-GB"/>
        </w:rPr>
        <w:t>(University of Wels, 2024)</w:t>
      </w:r>
    </w:p>
    <w:p w14:paraId="27CA6D50" w14:textId="77777777" w:rsidR="001E5870" w:rsidRDefault="001E5870" w:rsidP="001E5870">
      <w:pPr>
        <w:pBdr>
          <w:top w:val="nil"/>
          <w:left w:val="nil"/>
          <w:bottom w:val="nil"/>
          <w:right w:val="nil"/>
          <w:between w:val="nil"/>
        </w:pBdr>
        <w:ind w:firstLine="482"/>
        <w:jc w:val="center"/>
        <w:rPr>
          <w:b/>
          <w:color w:val="000000"/>
          <w:sz w:val="36"/>
          <w:szCs w:val="36"/>
          <w:lang w:val="en-GB"/>
        </w:rPr>
      </w:pPr>
    </w:p>
    <w:p w14:paraId="70360A8E" w14:textId="77777777" w:rsidR="00704633" w:rsidRPr="00DD2022" w:rsidRDefault="00704633" w:rsidP="001E5870">
      <w:pPr>
        <w:pBdr>
          <w:top w:val="nil"/>
          <w:left w:val="nil"/>
          <w:bottom w:val="nil"/>
          <w:right w:val="nil"/>
          <w:between w:val="nil"/>
        </w:pBdr>
        <w:ind w:firstLine="482"/>
        <w:jc w:val="center"/>
        <w:rPr>
          <w:b/>
          <w:color w:val="000000"/>
          <w:sz w:val="36"/>
          <w:szCs w:val="36"/>
          <w:lang w:val="en-GB"/>
        </w:rPr>
      </w:pPr>
    </w:p>
    <w:p w14:paraId="7635C1D0" w14:textId="77777777" w:rsidR="001E5870" w:rsidRDefault="00000000">
      <w:pPr>
        <w:pBdr>
          <w:top w:val="nil"/>
          <w:left w:val="nil"/>
          <w:bottom w:val="nil"/>
          <w:right w:val="nil"/>
          <w:between w:val="nil"/>
        </w:pBdr>
        <w:ind w:firstLine="482"/>
        <w:jc w:val="center"/>
        <w:rPr>
          <w:b/>
          <w:color w:val="000000"/>
          <w:sz w:val="36"/>
          <w:szCs w:val="36"/>
          <w:lang w:val="en-GB"/>
        </w:rPr>
      </w:pPr>
      <w:r w:rsidRPr="00DD2022">
        <w:rPr>
          <w:b/>
          <w:color w:val="000000"/>
          <w:sz w:val="36"/>
          <w:szCs w:val="36"/>
          <w:lang w:val="en-GB"/>
        </w:rPr>
        <w:t>C</w:t>
      </w:r>
      <w:r w:rsidR="00DD2022" w:rsidRPr="00DD2022">
        <w:rPr>
          <w:b/>
          <w:color w:val="000000"/>
          <w:sz w:val="36"/>
          <w:szCs w:val="36"/>
          <w:lang w:val="en-GB"/>
        </w:rPr>
        <w:t>orporate</w:t>
      </w:r>
      <w:r w:rsidRPr="00DD2022">
        <w:rPr>
          <w:b/>
          <w:color w:val="000000"/>
          <w:sz w:val="36"/>
          <w:szCs w:val="36"/>
          <w:lang w:val="en-GB"/>
        </w:rPr>
        <w:t xml:space="preserve"> </w:t>
      </w:r>
      <w:r w:rsidR="00DD2022" w:rsidRPr="00DD2022">
        <w:rPr>
          <w:b/>
          <w:color w:val="000000"/>
          <w:sz w:val="36"/>
          <w:szCs w:val="36"/>
          <w:lang w:val="en-GB"/>
        </w:rPr>
        <w:t>S</w:t>
      </w:r>
      <w:r w:rsidRPr="00DD2022">
        <w:rPr>
          <w:b/>
          <w:color w:val="000000"/>
          <w:sz w:val="36"/>
          <w:szCs w:val="36"/>
          <w:lang w:val="en-GB"/>
        </w:rPr>
        <w:t xml:space="preserve">ocial </w:t>
      </w:r>
      <w:r w:rsidR="00DD2022" w:rsidRPr="00DD2022">
        <w:rPr>
          <w:b/>
          <w:color w:val="000000"/>
          <w:sz w:val="36"/>
          <w:szCs w:val="36"/>
          <w:lang w:val="en-GB"/>
        </w:rPr>
        <w:t>R</w:t>
      </w:r>
      <w:r w:rsidRPr="00DD2022">
        <w:rPr>
          <w:b/>
          <w:color w:val="000000"/>
          <w:sz w:val="36"/>
          <w:szCs w:val="36"/>
          <w:lang w:val="en-GB"/>
        </w:rPr>
        <w:t>esponsibility of STARBUCKS I</w:t>
      </w:r>
      <w:r w:rsidR="00DD2022" w:rsidRPr="00DD2022">
        <w:rPr>
          <w:b/>
          <w:color w:val="000000"/>
          <w:sz w:val="36"/>
          <w:szCs w:val="36"/>
          <w:lang w:val="en-GB"/>
        </w:rPr>
        <w:t>n</w:t>
      </w:r>
      <w:r w:rsidRPr="00DD2022">
        <w:rPr>
          <w:b/>
          <w:color w:val="000000"/>
          <w:sz w:val="36"/>
          <w:szCs w:val="36"/>
          <w:lang w:val="en-GB"/>
        </w:rPr>
        <w:t xml:space="preserve"> </w:t>
      </w:r>
      <w:r w:rsidR="00DD2022" w:rsidRPr="00DD2022">
        <w:rPr>
          <w:b/>
          <w:color w:val="000000"/>
          <w:sz w:val="36"/>
          <w:szCs w:val="36"/>
          <w:lang w:val="en-GB"/>
        </w:rPr>
        <w:t>T</w:t>
      </w:r>
      <w:r w:rsidRPr="00DD2022">
        <w:rPr>
          <w:b/>
          <w:color w:val="000000"/>
          <w:sz w:val="36"/>
          <w:szCs w:val="36"/>
          <w:lang w:val="en-GB"/>
        </w:rPr>
        <w:t xml:space="preserve">he </w:t>
      </w:r>
      <w:r w:rsidR="00DD2022" w:rsidRPr="00DD2022">
        <w:rPr>
          <w:b/>
          <w:color w:val="000000"/>
          <w:sz w:val="36"/>
          <w:szCs w:val="36"/>
          <w:lang w:val="en-GB"/>
        </w:rPr>
        <w:t>I</w:t>
      </w:r>
      <w:r w:rsidRPr="00DD2022">
        <w:rPr>
          <w:b/>
          <w:color w:val="000000"/>
          <w:sz w:val="36"/>
          <w:szCs w:val="36"/>
          <w:lang w:val="en-GB"/>
        </w:rPr>
        <w:t xml:space="preserve">nternational </w:t>
      </w:r>
      <w:r w:rsidR="00DD2022" w:rsidRPr="00DD2022">
        <w:rPr>
          <w:b/>
          <w:color w:val="000000"/>
          <w:sz w:val="36"/>
          <w:szCs w:val="36"/>
          <w:lang w:val="en-GB"/>
        </w:rPr>
        <w:t>M</w:t>
      </w:r>
      <w:r w:rsidRPr="00DD2022">
        <w:rPr>
          <w:b/>
          <w:color w:val="000000"/>
          <w:sz w:val="36"/>
          <w:szCs w:val="36"/>
          <w:lang w:val="en-GB"/>
        </w:rPr>
        <w:t>arket</w:t>
      </w:r>
    </w:p>
    <w:p w14:paraId="46C4D702" w14:textId="77777777" w:rsidR="001E5870" w:rsidRDefault="001E5870" w:rsidP="00704633">
      <w:pPr>
        <w:pBdr>
          <w:top w:val="nil"/>
          <w:left w:val="nil"/>
          <w:bottom w:val="nil"/>
          <w:right w:val="nil"/>
          <w:between w:val="nil"/>
        </w:pBdr>
        <w:rPr>
          <w:lang w:val="en-GB"/>
        </w:rPr>
      </w:pPr>
    </w:p>
    <w:p w14:paraId="2D625A08" w14:textId="77777777" w:rsidR="001E5870" w:rsidRDefault="001E5870">
      <w:pPr>
        <w:pBdr>
          <w:top w:val="nil"/>
          <w:left w:val="nil"/>
          <w:bottom w:val="nil"/>
          <w:right w:val="nil"/>
          <w:between w:val="nil"/>
        </w:pBdr>
        <w:ind w:firstLine="482"/>
        <w:jc w:val="center"/>
        <w:rPr>
          <w:lang w:val="en-GB"/>
        </w:rPr>
      </w:pPr>
    </w:p>
    <w:p w14:paraId="68D36146" w14:textId="77777777" w:rsidR="001E5870" w:rsidRDefault="001E5870">
      <w:pPr>
        <w:pBdr>
          <w:top w:val="nil"/>
          <w:left w:val="nil"/>
          <w:bottom w:val="nil"/>
          <w:right w:val="nil"/>
          <w:between w:val="nil"/>
        </w:pBdr>
        <w:ind w:firstLine="482"/>
        <w:jc w:val="center"/>
        <w:rPr>
          <w:lang w:val="en-GB"/>
        </w:rPr>
      </w:pPr>
    </w:p>
    <w:p w14:paraId="1ED3E588" w14:textId="3124B8D4" w:rsidR="001E5870" w:rsidRDefault="001E5870">
      <w:pPr>
        <w:pBdr>
          <w:top w:val="nil"/>
          <w:left w:val="nil"/>
          <w:bottom w:val="nil"/>
          <w:right w:val="nil"/>
          <w:between w:val="nil"/>
        </w:pBdr>
        <w:ind w:firstLine="482"/>
        <w:jc w:val="center"/>
        <w:rPr>
          <w:lang w:val="en-GB"/>
        </w:rPr>
      </w:pPr>
      <w:r>
        <w:rPr>
          <w:lang w:val="en-GB"/>
        </w:rPr>
        <w:t>Module code: LCMB7020</w:t>
      </w:r>
    </w:p>
    <w:p w14:paraId="53C66DF8" w14:textId="5E9D4988" w:rsidR="001E5870" w:rsidRDefault="001E5870">
      <w:pPr>
        <w:pBdr>
          <w:top w:val="nil"/>
          <w:left w:val="nil"/>
          <w:bottom w:val="nil"/>
          <w:right w:val="nil"/>
          <w:between w:val="nil"/>
        </w:pBdr>
        <w:ind w:firstLine="482"/>
        <w:jc w:val="center"/>
        <w:rPr>
          <w:lang w:val="en-GB"/>
        </w:rPr>
      </w:pPr>
      <w:r>
        <w:rPr>
          <w:lang w:val="en-GB"/>
        </w:rPr>
        <w:t>Title: Dissertation</w:t>
      </w:r>
    </w:p>
    <w:p w14:paraId="4B084A71" w14:textId="53F87334" w:rsidR="001E5870" w:rsidRDefault="001E5870">
      <w:pPr>
        <w:pBdr>
          <w:top w:val="nil"/>
          <w:left w:val="nil"/>
          <w:bottom w:val="nil"/>
          <w:right w:val="nil"/>
          <w:between w:val="nil"/>
        </w:pBdr>
        <w:ind w:firstLine="482"/>
        <w:jc w:val="center"/>
        <w:rPr>
          <w:lang w:val="en-GB"/>
        </w:rPr>
      </w:pPr>
      <w:r>
        <w:rPr>
          <w:lang w:val="en-GB"/>
        </w:rPr>
        <w:t>Supervisor Name: Ibrahim Rufai</w:t>
      </w:r>
    </w:p>
    <w:p w14:paraId="2DD969FD" w14:textId="623ACA81" w:rsidR="001E5870" w:rsidRDefault="001E5870">
      <w:pPr>
        <w:pBdr>
          <w:top w:val="nil"/>
          <w:left w:val="nil"/>
          <w:bottom w:val="nil"/>
          <w:right w:val="nil"/>
          <w:between w:val="nil"/>
        </w:pBdr>
        <w:ind w:firstLine="482"/>
        <w:jc w:val="center"/>
        <w:rPr>
          <w:lang w:val="en-GB"/>
        </w:rPr>
      </w:pPr>
      <w:r>
        <w:rPr>
          <w:lang w:val="en-GB"/>
        </w:rPr>
        <w:t xml:space="preserve">Student Name: </w:t>
      </w:r>
      <w:proofErr w:type="spellStart"/>
      <w:r>
        <w:rPr>
          <w:lang w:val="en-GB"/>
        </w:rPr>
        <w:t>Monuar</w:t>
      </w:r>
      <w:proofErr w:type="spellEnd"/>
      <w:r>
        <w:rPr>
          <w:lang w:val="en-GB"/>
        </w:rPr>
        <w:t xml:space="preserve"> Moni</w:t>
      </w:r>
    </w:p>
    <w:p w14:paraId="45FD2F29" w14:textId="20BC3C78" w:rsidR="001E5870" w:rsidRDefault="001E5870">
      <w:pPr>
        <w:pBdr>
          <w:top w:val="nil"/>
          <w:left w:val="nil"/>
          <w:bottom w:val="nil"/>
          <w:right w:val="nil"/>
          <w:between w:val="nil"/>
        </w:pBdr>
        <w:ind w:firstLine="482"/>
        <w:jc w:val="center"/>
        <w:rPr>
          <w:lang w:val="en-GB"/>
        </w:rPr>
      </w:pPr>
      <w:r>
        <w:rPr>
          <w:lang w:val="en-GB"/>
        </w:rPr>
        <w:t>Student ID:1818185</w:t>
      </w:r>
    </w:p>
    <w:p w14:paraId="7AA6732C" w14:textId="77777777" w:rsidR="001E5870" w:rsidRDefault="001E5870">
      <w:pPr>
        <w:pBdr>
          <w:top w:val="nil"/>
          <w:left w:val="nil"/>
          <w:bottom w:val="nil"/>
          <w:right w:val="nil"/>
          <w:between w:val="nil"/>
        </w:pBdr>
        <w:ind w:firstLine="482"/>
        <w:jc w:val="center"/>
        <w:rPr>
          <w:lang w:val="en-GB"/>
        </w:rPr>
      </w:pPr>
    </w:p>
    <w:p w14:paraId="28C8799B" w14:textId="2618C1EA" w:rsidR="00C27E57" w:rsidRDefault="00000000">
      <w:pPr>
        <w:pBdr>
          <w:top w:val="nil"/>
          <w:left w:val="nil"/>
          <w:bottom w:val="nil"/>
          <w:right w:val="nil"/>
          <w:between w:val="nil"/>
        </w:pBdr>
        <w:ind w:firstLine="482"/>
        <w:jc w:val="center"/>
        <w:rPr>
          <w:lang w:val="en-GB"/>
        </w:rPr>
      </w:pPr>
      <w:r w:rsidRPr="00DD2022">
        <w:rPr>
          <w:lang w:val="en-GB"/>
        </w:rPr>
        <w:br w:type="page"/>
      </w:r>
    </w:p>
    <w:p w14:paraId="43C27559" w14:textId="1B78B5AF" w:rsidR="00694227" w:rsidRPr="00694227" w:rsidRDefault="00694227" w:rsidP="00694227">
      <w:pPr>
        <w:pBdr>
          <w:top w:val="nil"/>
          <w:left w:val="nil"/>
          <w:bottom w:val="nil"/>
          <w:right w:val="nil"/>
          <w:between w:val="nil"/>
        </w:pBdr>
        <w:ind w:firstLine="482"/>
        <w:jc w:val="center"/>
        <w:rPr>
          <w:b/>
          <w:color w:val="000000"/>
          <w:sz w:val="28"/>
          <w:szCs w:val="28"/>
          <w:lang w:val="en-GB"/>
        </w:rPr>
      </w:pPr>
      <w:r w:rsidRPr="00694227">
        <w:rPr>
          <w:b/>
          <w:color w:val="000000"/>
          <w:sz w:val="28"/>
          <w:szCs w:val="28"/>
          <w:lang w:val="en-GB"/>
        </w:rPr>
        <w:lastRenderedPageBreak/>
        <w:t>Declaration</w:t>
      </w:r>
    </w:p>
    <w:p w14:paraId="161CB179" w14:textId="24C7B8BD" w:rsidR="00694227" w:rsidRPr="00694227" w:rsidRDefault="00694227" w:rsidP="00694227">
      <w:pPr>
        <w:pBdr>
          <w:top w:val="nil"/>
          <w:left w:val="nil"/>
          <w:bottom w:val="nil"/>
          <w:right w:val="nil"/>
          <w:between w:val="nil"/>
        </w:pBdr>
        <w:ind w:firstLine="482"/>
        <w:rPr>
          <w:b/>
          <w:color w:val="000000"/>
          <w:sz w:val="36"/>
          <w:szCs w:val="36"/>
          <w:lang w:val="en-GB"/>
        </w:rPr>
      </w:pPr>
    </w:p>
    <w:p w14:paraId="3411ABF7" w14:textId="65D13623" w:rsidR="001E5870" w:rsidRPr="00694227" w:rsidRDefault="00694227" w:rsidP="00694227">
      <w:pPr>
        <w:pBdr>
          <w:top w:val="nil"/>
          <w:left w:val="nil"/>
          <w:bottom w:val="nil"/>
          <w:right w:val="nil"/>
          <w:between w:val="nil"/>
        </w:pBdr>
        <w:ind w:firstLine="482"/>
        <w:rPr>
          <w:bCs/>
          <w:color w:val="000000"/>
          <w:lang w:val="en-GB"/>
        </w:rPr>
      </w:pPr>
      <w:r w:rsidRPr="00694227">
        <w:rPr>
          <w:bCs/>
          <w:color w:val="000000"/>
          <w:lang w:val="en-GB"/>
        </w:rPr>
        <w:t>I now declare that this dissertation has been solely written by me and has not been previously submitted, in whole or in part, in any other application for a degree at this university or any other institution. Also, I have acknowledged all primary sources and authors when quoting their works in this dissertation.</w:t>
      </w:r>
    </w:p>
    <w:p w14:paraId="4C5CA765" w14:textId="77777777" w:rsidR="009B01BC" w:rsidRDefault="009B01BC">
      <w:pPr>
        <w:pBdr>
          <w:top w:val="nil"/>
          <w:left w:val="nil"/>
          <w:bottom w:val="nil"/>
          <w:right w:val="nil"/>
          <w:between w:val="nil"/>
        </w:pBdr>
        <w:ind w:firstLine="482"/>
        <w:jc w:val="center"/>
        <w:rPr>
          <w:b/>
          <w:color w:val="000000"/>
          <w:sz w:val="36"/>
          <w:szCs w:val="36"/>
          <w:lang w:val="en-GB"/>
        </w:rPr>
      </w:pPr>
    </w:p>
    <w:p w14:paraId="12F4249B" w14:textId="77777777" w:rsidR="009B01BC" w:rsidRPr="00DD2022" w:rsidRDefault="009B01BC">
      <w:pPr>
        <w:pBdr>
          <w:top w:val="nil"/>
          <w:left w:val="nil"/>
          <w:bottom w:val="nil"/>
          <w:right w:val="nil"/>
          <w:between w:val="nil"/>
        </w:pBdr>
        <w:ind w:firstLine="482"/>
        <w:jc w:val="center"/>
        <w:rPr>
          <w:b/>
          <w:color w:val="000000"/>
          <w:sz w:val="36"/>
          <w:szCs w:val="36"/>
          <w:lang w:val="en-GB"/>
        </w:rPr>
      </w:pPr>
    </w:p>
    <w:p w14:paraId="2DEDE841" w14:textId="77777777" w:rsidR="00C27E57" w:rsidRPr="00DD2022" w:rsidRDefault="00000000">
      <w:pPr>
        <w:pBdr>
          <w:top w:val="nil"/>
          <w:left w:val="nil"/>
          <w:bottom w:val="nil"/>
          <w:right w:val="nil"/>
          <w:between w:val="nil"/>
        </w:pBdr>
        <w:ind w:firstLine="482"/>
        <w:jc w:val="center"/>
        <w:rPr>
          <w:b/>
          <w:color w:val="000000"/>
          <w:sz w:val="28"/>
          <w:szCs w:val="28"/>
          <w:lang w:val="en-GB"/>
        </w:rPr>
      </w:pPr>
      <w:r w:rsidRPr="00DD2022">
        <w:rPr>
          <w:b/>
          <w:color w:val="000000"/>
          <w:sz w:val="28"/>
          <w:szCs w:val="28"/>
          <w:lang w:val="en-GB"/>
        </w:rPr>
        <w:t>Acknowledgement</w:t>
      </w:r>
    </w:p>
    <w:p w14:paraId="1AF3E141" w14:textId="06A72DE9" w:rsidR="00C27E57" w:rsidRPr="00DD2022" w:rsidRDefault="00B42F51">
      <w:pPr>
        <w:pBdr>
          <w:top w:val="nil"/>
          <w:left w:val="nil"/>
          <w:bottom w:val="nil"/>
          <w:right w:val="nil"/>
          <w:between w:val="nil"/>
        </w:pBdr>
        <w:rPr>
          <w:color w:val="000000"/>
          <w:lang w:val="en-GB"/>
        </w:rPr>
      </w:pPr>
      <w:r w:rsidRPr="00B42F51">
        <w:rPr>
          <w:lang w:val="en-GB"/>
        </w:rPr>
        <w:t xml:space="preserve">I am grateful to my supervisor for allowing me to research a suitable topic. I also appreciate my family's continuous support throughout the research process. </w:t>
      </w:r>
      <w:r w:rsidRPr="00DD2022">
        <w:rPr>
          <w:lang w:val="en-GB"/>
        </w:rPr>
        <w:br w:type="page"/>
      </w:r>
    </w:p>
    <w:p w14:paraId="191533B6" w14:textId="77777777" w:rsidR="00C27E57" w:rsidRPr="00DD2022" w:rsidRDefault="00000000">
      <w:pPr>
        <w:pBdr>
          <w:top w:val="nil"/>
          <w:left w:val="nil"/>
          <w:bottom w:val="nil"/>
          <w:right w:val="nil"/>
          <w:between w:val="nil"/>
        </w:pBdr>
        <w:ind w:firstLine="482"/>
        <w:jc w:val="center"/>
        <w:rPr>
          <w:b/>
          <w:color w:val="000000"/>
          <w:sz w:val="28"/>
          <w:szCs w:val="28"/>
          <w:lang w:val="en-GB"/>
        </w:rPr>
      </w:pPr>
      <w:r w:rsidRPr="00DD2022">
        <w:rPr>
          <w:b/>
          <w:color w:val="000000"/>
          <w:sz w:val="28"/>
          <w:szCs w:val="28"/>
          <w:lang w:val="en-GB"/>
        </w:rPr>
        <w:lastRenderedPageBreak/>
        <w:t>Abstract</w:t>
      </w:r>
    </w:p>
    <w:p w14:paraId="5D6D9054" w14:textId="15D4699D" w:rsidR="00C27E57" w:rsidRPr="00DD2022" w:rsidRDefault="00000000">
      <w:pPr>
        <w:pBdr>
          <w:top w:val="nil"/>
          <w:left w:val="nil"/>
          <w:bottom w:val="nil"/>
          <w:right w:val="nil"/>
          <w:between w:val="nil"/>
        </w:pBdr>
        <w:rPr>
          <w:color w:val="000000"/>
          <w:lang w:val="en-GB"/>
        </w:rPr>
      </w:pPr>
      <w:r w:rsidRPr="00DD2022">
        <w:rPr>
          <w:color w:val="000000"/>
          <w:lang w:val="en-GB"/>
        </w:rPr>
        <w:t xml:space="preserve">The research is based on </w:t>
      </w:r>
      <w:r w:rsidR="00DD2022">
        <w:rPr>
          <w:color w:val="000000"/>
          <w:lang w:val="en-GB"/>
        </w:rPr>
        <w:t xml:space="preserve">establishing Corporate Social Responsibility practices in the business environment. </w:t>
      </w:r>
      <w:r w:rsidR="005F63B2">
        <w:rPr>
          <w:color w:val="000000"/>
          <w:lang w:val="en-GB"/>
        </w:rPr>
        <w:t>It uses the Starbucks case study, which has already developed effective strategies for sustainability development</w:t>
      </w:r>
      <w:r w:rsidR="00DD2022">
        <w:rPr>
          <w:color w:val="000000"/>
          <w:lang w:val="en-GB"/>
        </w:rPr>
        <w:t xml:space="preserve">. The research </w:t>
      </w:r>
      <w:r w:rsidR="005F63B2">
        <w:rPr>
          <w:color w:val="000000"/>
          <w:lang w:val="en-GB"/>
        </w:rPr>
        <w:t>comprises</w:t>
      </w:r>
      <w:r w:rsidR="00DD2022">
        <w:rPr>
          <w:color w:val="000000"/>
          <w:lang w:val="en-GB"/>
        </w:rPr>
        <w:t xml:space="preserve"> various statements,</w:t>
      </w:r>
      <w:r w:rsidRPr="00DD2022">
        <w:rPr>
          <w:color w:val="000000"/>
          <w:lang w:val="en-GB"/>
        </w:rPr>
        <w:t xml:space="preserve"> which are stated in the following parts. </w:t>
      </w:r>
    </w:p>
    <w:p w14:paraId="4F46BDBB" w14:textId="5884A733" w:rsidR="00C27E57" w:rsidRPr="00DD2022" w:rsidRDefault="00000000">
      <w:pPr>
        <w:pBdr>
          <w:top w:val="nil"/>
          <w:left w:val="nil"/>
          <w:bottom w:val="nil"/>
          <w:right w:val="nil"/>
          <w:between w:val="nil"/>
        </w:pBdr>
        <w:rPr>
          <w:color w:val="000000"/>
          <w:lang w:val="en-GB"/>
        </w:rPr>
      </w:pPr>
      <w:r w:rsidRPr="00DD2022">
        <w:rPr>
          <w:b/>
          <w:i/>
          <w:color w:val="000000"/>
          <w:lang w:val="en-GB"/>
        </w:rPr>
        <w:t>Introduction:</w:t>
      </w:r>
      <w:r w:rsidRPr="00DD2022">
        <w:rPr>
          <w:color w:val="000000"/>
          <w:lang w:val="en-GB"/>
        </w:rPr>
        <w:t xml:space="preserve"> The introduction section is the start of the research</w:t>
      </w:r>
      <w:r w:rsidR="00B42F51">
        <w:rPr>
          <w:color w:val="000000"/>
          <w:lang w:val="en-GB"/>
        </w:rPr>
        <w:t>. It states all the research aims and objectives</w:t>
      </w:r>
      <w:r w:rsidR="00DD2022">
        <w:rPr>
          <w:color w:val="000000"/>
          <w:lang w:val="en-GB"/>
        </w:rPr>
        <w:t xml:space="preserve"> with valuable implications. </w:t>
      </w:r>
      <w:r w:rsidR="005F63B2">
        <w:rPr>
          <w:color w:val="000000"/>
          <w:lang w:val="en-GB"/>
        </w:rPr>
        <w:t>The research questions are also showcased in this section</w:t>
      </w:r>
      <w:r w:rsidR="00DD2022">
        <w:rPr>
          <w:color w:val="000000"/>
          <w:lang w:val="en-GB"/>
        </w:rPr>
        <w:t>, and the methods by which the study will be developed are efficiently declar</w:t>
      </w:r>
      <w:r w:rsidRPr="00DD2022">
        <w:rPr>
          <w:color w:val="000000"/>
          <w:lang w:val="en-GB"/>
        </w:rPr>
        <w:t xml:space="preserve">ed. </w:t>
      </w:r>
    </w:p>
    <w:p w14:paraId="67E99941" w14:textId="26BA9A01" w:rsidR="00C27E57" w:rsidRPr="00DD2022" w:rsidRDefault="00000000">
      <w:pPr>
        <w:pBdr>
          <w:top w:val="nil"/>
          <w:left w:val="nil"/>
          <w:bottom w:val="nil"/>
          <w:right w:val="nil"/>
          <w:between w:val="nil"/>
        </w:pBdr>
        <w:rPr>
          <w:color w:val="000000"/>
          <w:lang w:val="en-GB"/>
        </w:rPr>
      </w:pPr>
      <w:r w:rsidRPr="00DD2022">
        <w:rPr>
          <w:b/>
          <w:i/>
          <w:color w:val="000000"/>
          <w:lang w:val="en-GB"/>
        </w:rPr>
        <w:t xml:space="preserve">Literature </w:t>
      </w:r>
      <w:r w:rsidR="00DD2022">
        <w:rPr>
          <w:b/>
          <w:i/>
          <w:color w:val="000000"/>
          <w:lang w:val="en-GB"/>
        </w:rPr>
        <w:t>R</w:t>
      </w:r>
      <w:r w:rsidRPr="00DD2022">
        <w:rPr>
          <w:b/>
          <w:i/>
          <w:color w:val="000000"/>
          <w:lang w:val="en-GB"/>
        </w:rPr>
        <w:t xml:space="preserve">eview: </w:t>
      </w:r>
      <w:r w:rsidRPr="00DD2022">
        <w:rPr>
          <w:color w:val="000000"/>
          <w:lang w:val="en-GB"/>
        </w:rPr>
        <w:t xml:space="preserve">The </w:t>
      </w:r>
      <w:r w:rsidR="005F63B2">
        <w:rPr>
          <w:color w:val="000000"/>
          <w:lang w:val="en-GB"/>
        </w:rPr>
        <w:t>study's literature review</w:t>
      </w:r>
      <w:r w:rsidRPr="00DD2022">
        <w:rPr>
          <w:color w:val="000000"/>
          <w:lang w:val="en-GB"/>
        </w:rPr>
        <w:t xml:space="preserve"> </w:t>
      </w:r>
      <w:r w:rsidR="00DD2022">
        <w:rPr>
          <w:color w:val="000000"/>
          <w:lang w:val="en-GB"/>
        </w:rPr>
        <w:t>critically examines the literature used in previous research by diverse authors. The chapter shows all the data collected from existing studies, efficiently using the theories and justifying</w:t>
      </w:r>
      <w:r w:rsidRPr="00DD2022">
        <w:rPr>
          <w:color w:val="000000"/>
          <w:lang w:val="en-GB"/>
        </w:rPr>
        <w:t xml:space="preserve"> the literature gaps. </w:t>
      </w:r>
    </w:p>
    <w:p w14:paraId="07A94927" w14:textId="38AB0720" w:rsidR="00C27E57" w:rsidRPr="00DD2022" w:rsidRDefault="00000000">
      <w:pPr>
        <w:pBdr>
          <w:top w:val="nil"/>
          <w:left w:val="nil"/>
          <w:bottom w:val="nil"/>
          <w:right w:val="nil"/>
          <w:between w:val="nil"/>
        </w:pBdr>
        <w:rPr>
          <w:color w:val="000000"/>
          <w:lang w:val="en-GB"/>
        </w:rPr>
      </w:pPr>
      <w:r w:rsidRPr="00DD2022">
        <w:rPr>
          <w:b/>
          <w:i/>
          <w:color w:val="000000"/>
          <w:lang w:val="en-GB"/>
        </w:rPr>
        <w:t>Methodology:</w:t>
      </w:r>
      <w:r w:rsidRPr="00DD2022">
        <w:rPr>
          <w:color w:val="000000"/>
          <w:lang w:val="en-GB"/>
        </w:rPr>
        <w:t xml:space="preserve"> The third chapter is the methods of </w:t>
      </w:r>
      <w:r w:rsidR="00DD2022">
        <w:rPr>
          <w:color w:val="000000"/>
          <w:lang w:val="en-GB"/>
        </w:rPr>
        <w:t>research, in which all the stages of the study's development are</w:t>
      </w:r>
      <w:r w:rsidRPr="00DD2022">
        <w:rPr>
          <w:color w:val="000000"/>
          <w:lang w:val="en-GB"/>
        </w:rPr>
        <w:t xml:space="preserve"> stated with </w:t>
      </w:r>
      <w:r w:rsidR="003716B7">
        <w:rPr>
          <w:color w:val="000000"/>
          <w:lang w:val="en-GB"/>
        </w:rPr>
        <w:t>adequat</w:t>
      </w:r>
      <w:r w:rsidRPr="00DD2022">
        <w:rPr>
          <w:color w:val="000000"/>
          <w:lang w:val="en-GB"/>
        </w:rPr>
        <w:t xml:space="preserve">e justification for the selection of the components. </w:t>
      </w:r>
    </w:p>
    <w:p w14:paraId="04681E49" w14:textId="05710E09" w:rsidR="00C27E57" w:rsidRPr="00DD2022" w:rsidRDefault="00000000">
      <w:pPr>
        <w:pBdr>
          <w:top w:val="nil"/>
          <w:left w:val="nil"/>
          <w:bottom w:val="nil"/>
          <w:right w:val="nil"/>
          <w:between w:val="nil"/>
        </w:pBdr>
        <w:rPr>
          <w:color w:val="000000"/>
          <w:lang w:val="en-GB"/>
        </w:rPr>
      </w:pPr>
      <w:r w:rsidRPr="00DD2022">
        <w:rPr>
          <w:b/>
          <w:i/>
          <w:color w:val="000000"/>
          <w:lang w:val="en-GB"/>
        </w:rPr>
        <w:t xml:space="preserve">Result, </w:t>
      </w:r>
      <w:r w:rsidR="00DD2022">
        <w:rPr>
          <w:b/>
          <w:i/>
          <w:color w:val="000000"/>
          <w:lang w:val="en-GB"/>
        </w:rPr>
        <w:t>A</w:t>
      </w:r>
      <w:r w:rsidRPr="00DD2022">
        <w:rPr>
          <w:b/>
          <w:i/>
          <w:color w:val="000000"/>
          <w:lang w:val="en-GB"/>
        </w:rPr>
        <w:t>nalysis</w:t>
      </w:r>
      <w:r w:rsidR="00DD2022">
        <w:rPr>
          <w:b/>
          <w:i/>
          <w:color w:val="000000"/>
          <w:lang w:val="en-GB"/>
        </w:rPr>
        <w:t xml:space="preserve">, and Discussion: </w:t>
      </w:r>
      <w:r w:rsidR="00DD2022" w:rsidRPr="00DD2022">
        <w:rPr>
          <w:bCs/>
          <w:iCs/>
          <w:color w:val="000000"/>
          <w:lang w:val="en-GB"/>
        </w:rPr>
        <w:t xml:space="preserve">The </w:t>
      </w:r>
      <w:r w:rsidR="001E5870">
        <w:rPr>
          <w:bCs/>
          <w:iCs/>
          <w:color w:val="000000"/>
          <w:lang w:val="en-GB"/>
        </w:rPr>
        <w:t>study's results section</w:t>
      </w:r>
      <w:r w:rsidR="003716B7">
        <w:rPr>
          <w:bCs/>
          <w:iCs/>
          <w:color w:val="000000"/>
          <w:lang w:val="en-GB"/>
        </w:rPr>
        <w:t xml:space="preserve"> shows the research results, stating that the development of corporate social r</w:t>
      </w:r>
      <w:r w:rsidR="00B42F51">
        <w:rPr>
          <w:bCs/>
          <w:iCs/>
          <w:color w:val="000000"/>
          <w:lang w:val="en-GB"/>
        </w:rPr>
        <w:t xml:space="preserve">esponsibility in businesses can produce effective measures. The section uses the thematic analysis process followed by </w:t>
      </w:r>
      <w:r w:rsidR="003716B7">
        <w:rPr>
          <w:bCs/>
          <w:iCs/>
          <w:color w:val="000000"/>
          <w:lang w:val="en-GB"/>
        </w:rPr>
        <w:t>literature discussions</w:t>
      </w:r>
      <w:r w:rsidRPr="00DD2022">
        <w:rPr>
          <w:color w:val="000000"/>
          <w:lang w:val="en-GB"/>
        </w:rPr>
        <w:t xml:space="preserve"> </w:t>
      </w:r>
      <w:r w:rsidR="005F63B2">
        <w:rPr>
          <w:color w:val="000000"/>
          <w:lang w:val="en-GB"/>
        </w:rPr>
        <w:t>to strengthen the outcomes</w:t>
      </w:r>
      <w:r w:rsidRPr="00DD2022">
        <w:rPr>
          <w:color w:val="000000"/>
          <w:lang w:val="en-GB"/>
        </w:rPr>
        <w:t xml:space="preserve"> for future implications. </w:t>
      </w:r>
    </w:p>
    <w:p w14:paraId="295E8414" w14:textId="0BD2C0C4" w:rsidR="00C27E57" w:rsidRPr="00DD2022" w:rsidRDefault="00000000">
      <w:pPr>
        <w:pBdr>
          <w:top w:val="nil"/>
          <w:left w:val="nil"/>
          <w:bottom w:val="nil"/>
          <w:right w:val="nil"/>
          <w:between w:val="nil"/>
        </w:pBdr>
        <w:rPr>
          <w:color w:val="000000"/>
          <w:lang w:val="en-GB"/>
        </w:rPr>
      </w:pPr>
      <w:r w:rsidRPr="00DD2022">
        <w:rPr>
          <w:b/>
          <w:i/>
          <w:color w:val="000000"/>
          <w:lang w:val="en-GB"/>
        </w:rPr>
        <w:t xml:space="preserve">Conclusions and </w:t>
      </w:r>
      <w:r w:rsidR="00DD2022">
        <w:rPr>
          <w:b/>
          <w:i/>
          <w:color w:val="000000"/>
          <w:lang w:val="en-GB"/>
        </w:rPr>
        <w:t>R</w:t>
      </w:r>
      <w:r w:rsidRPr="00DD2022">
        <w:rPr>
          <w:b/>
          <w:i/>
          <w:color w:val="000000"/>
          <w:lang w:val="en-GB"/>
        </w:rPr>
        <w:t>ecommendations:</w:t>
      </w:r>
      <w:r w:rsidRPr="00DD2022">
        <w:rPr>
          <w:color w:val="000000"/>
          <w:lang w:val="en-GB"/>
        </w:rPr>
        <w:t xml:space="preserve"> Th</w:t>
      </w:r>
      <w:r w:rsidR="00DD2022">
        <w:rPr>
          <w:color w:val="000000"/>
          <w:lang w:val="en-GB"/>
        </w:rPr>
        <w:t>is section of the research highlights the s</w:t>
      </w:r>
      <w:r w:rsidR="00B42F51">
        <w:rPr>
          <w:color w:val="000000"/>
          <w:lang w:val="en-GB"/>
        </w:rPr>
        <w:t>tudy summary, summarising all the effective results</w:t>
      </w:r>
      <w:r w:rsidR="00DD2022">
        <w:rPr>
          <w:color w:val="000000"/>
          <w:lang w:val="en-GB"/>
        </w:rPr>
        <w:t xml:space="preserve"> in complete form</w:t>
      </w:r>
      <w:r w:rsidRPr="00DD2022">
        <w:rPr>
          <w:color w:val="000000"/>
          <w:lang w:val="en-GB"/>
        </w:rPr>
        <w:t xml:space="preserve">. </w:t>
      </w:r>
    </w:p>
    <w:p w14:paraId="29FDB787" w14:textId="77777777" w:rsidR="00C27E57" w:rsidRPr="00DD2022" w:rsidRDefault="00C27E57">
      <w:pPr>
        <w:pBdr>
          <w:top w:val="nil"/>
          <w:left w:val="nil"/>
          <w:bottom w:val="nil"/>
          <w:right w:val="nil"/>
          <w:between w:val="nil"/>
        </w:pBdr>
        <w:ind w:firstLine="482"/>
        <w:jc w:val="center"/>
        <w:rPr>
          <w:b/>
          <w:color w:val="000000"/>
          <w:sz w:val="36"/>
          <w:szCs w:val="36"/>
          <w:lang w:val="en-GB"/>
        </w:rPr>
      </w:pPr>
    </w:p>
    <w:p w14:paraId="05767BBB" w14:textId="77777777" w:rsidR="00C27E57" w:rsidRPr="00DD2022" w:rsidRDefault="00000000">
      <w:pPr>
        <w:pBdr>
          <w:top w:val="nil"/>
          <w:left w:val="nil"/>
          <w:bottom w:val="nil"/>
          <w:right w:val="nil"/>
          <w:between w:val="nil"/>
        </w:pBdr>
        <w:rPr>
          <w:color w:val="000000"/>
          <w:lang w:val="en-GB"/>
        </w:rPr>
      </w:pPr>
      <w:r w:rsidRPr="00DD2022">
        <w:rPr>
          <w:lang w:val="en-GB"/>
        </w:rPr>
        <w:br w:type="page"/>
      </w:r>
    </w:p>
    <w:p w14:paraId="2D756590" w14:textId="77777777" w:rsidR="00C27E57" w:rsidRPr="00DD2022" w:rsidRDefault="00000000">
      <w:pPr>
        <w:pBdr>
          <w:top w:val="nil"/>
          <w:left w:val="nil"/>
          <w:bottom w:val="nil"/>
          <w:right w:val="nil"/>
          <w:between w:val="nil"/>
        </w:pBdr>
        <w:ind w:firstLine="482"/>
        <w:jc w:val="center"/>
        <w:rPr>
          <w:b/>
          <w:color w:val="000000"/>
          <w:lang w:val="en-GB"/>
        </w:rPr>
      </w:pPr>
      <w:r w:rsidRPr="00DD2022">
        <w:rPr>
          <w:b/>
          <w:color w:val="000000"/>
          <w:lang w:val="en-GB"/>
        </w:rPr>
        <w:lastRenderedPageBreak/>
        <w:t>Table of Contents</w:t>
      </w:r>
    </w:p>
    <w:p w14:paraId="0BC61ABC" w14:textId="77777777" w:rsidR="00C27E57" w:rsidRPr="00DD2022" w:rsidRDefault="00C27E57">
      <w:pPr>
        <w:keepNext/>
        <w:keepLines/>
        <w:pBdr>
          <w:top w:val="nil"/>
          <w:left w:val="nil"/>
          <w:bottom w:val="nil"/>
          <w:right w:val="nil"/>
          <w:between w:val="nil"/>
        </w:pBdr>
        <w:spacing w:before="480" w:after="0" w:line="276" w:lineRule="auto"/>
        <w:jc w:val="left"/>
        <w:rPr>
          <w:rFonts w:ascii="Calibri" w:eastAsia="Calibri" w:hAnsi="Calibri" w:cs="Calibri"/>
          <w:b/>
          <w:color w:val="000000"/>
          <w:sz w:val="28"/>
          <w:szCs w:val="28"/>
          <w:lang w:val="en-GB"/>
        </w:rPr>
      </w:pPr>
    </w:p>
    <w:sdt>
      <w:sdtPr>
        <w:rPr>
          <w:lang w:val="en-GB"/>
        </w:rPr>
        <w:id w:val="622429280"/>
        <w:docPartObj>
          <w:docPartGallery w:val="Table of Contents"/>
          <w:docPartUnique/>
        </w:docPartObj>
      </w:sdtPr>
      <w:sdtContent>
        <w:p w14:paraId="35AF3289" w14:textId="0DF366DE" w:rsidR="00694227" w:rsidRDefault="00000000">
          <w:pPr>
            <w:pStyle w:val="TOC1"/>
            <w:tabs>
              <w:tab w:val="right" w:leader="dot" w:pos="9019"/>
            </w:tabs>
            <w:rPr>
              <w:rFonts w:asciiTheme="minorHAnsi" w:eastAsiaTheme="minorEastAsia" w:hAnsiTheme="minorHAnsi" w:cstheme="minorBidi"/>
              <w:noProof/>
              <w:color w:val="auto"/>
              <w:kern w:val="2"/>
              <w:highlight w:val="none"/>
              <w:lang w:val="en-GB"/>
              <w14:ligatures w14:val="standardContextual"/>
            </w:rPr>
          </w:pPr>
          <w:r w:rsidRPr="00DD2022">
            <w:rPr>
              <w:lang w:val="en-GB"/>
            </w:rPr>
            <w:fldChar w:fldCharType="begin"/>
          </w:r>
          <w:r w:rsidRPr="00DD2022">
            <w:rPr>
              <w:lang w:val="en-GB"/>
            </w:rPr>
            <w:instrText xml:space="preserve"> TOC \h \u \z \t "Heading 1,1,Heading 2,2,Heading 3,3,"</w:instrText>
          </w:r>
          <w:r w:rsidRPr="00DD2022">
            <w:rPr>
              <w:lang w:val="en-GB"/>
            </w:rPr>
            <w:fldChar w:fldCharType="separate"/>
          </w:r>
          <w:hyperlink w:anchor="_Toc175164506" w:history="1">
            <w:r w:rsidR="00694227" w:rsidRPr="00504D76">
              <w:rPr>
                <w:rStyle w:val="Hyperlink"/>
                <w:noProof/>
                <w:lang w:val="en-GB"/>
              </w:rPr>
              <w:t>Chapter 1: Introduction</w:t>
            </w:r>
            <w:r w:rsidR="00694227">
              <w:rPr>
                <w:noProof/>
                <w:webHidden/>
              </w:rPr>
              <w:tab/>
            </w:r>
            <w:r w:rsidR="00694227">
              <w:rPr>
                <w:noProof/>
                <w:webHidden/>
              </w:rPr>
              <w:fldChar w:fldCharType="begin"/>
            </w:r>
            <w:r w:rsidR="00694227">
              <w:rPr>
                <w:noProof/>
                <w:webHidden/>
              </w:rPr>
              <w:instrText xml:space="preserve"> PAGEREF _Toc175164506 \h </w:instrText>
            </w:r>
            <w:r w:rsidR="00694227">
              <w:rPr>
                <w:noProof/>
                <w:webHidden/>
              </w:rPr>
            </w:r>
            <w:r w:rsidR="00694227">
              <w:rPr>
                <w:noProof/>
                <w:webHidden/>
              </w:rPr>
              <w:fldChar w:fldCharType="separate"/>
            </w:r>
            <w:r w:rsidR="00694227">
              <w:rPr>
                <w:noProof/>
                <w:webHidden/>
              </w:rPr>
              <w:t>11</w:t>
            </w:r>
            <w:r w:rsidR="00694227">
              <w:rPr>
                <w:noProof/>
                <w:webHidden/>
              </w:rPr>
              <w:fldChar w:fldCharType="end"/>
            </w:r>
          </w:hyperlink>
        </w:p>
        <w:p w14:paraId="1D327BCD" w14:textId="50681215" w:rsidR="00694227" w:rsidRDefault="00000000">
          <w:pPr>
            <w:pStyle w:val="TOC2"/>
            <w:tabs>
              <w:tab w:val="left" w:pos="960"/>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07" w:history="1">
            <w:r w:rsidR="00694227" w:rsidRPr="00504D76">
              <w:rPr>
                <w:rStyle w:val="Hyperlink"/>
                <w:noProof/>
                <w:lang w:val="en-GB"/>
              </w:rPr>
              <w:t>1.1</w:t>
            </w:r>
            <w:r w:rsidR="00694227">
              <w:rPr>
                <w:rFonts w:asciiTheme="minorHAnsi" w:eastAsiaTheme="minorEastAsia" w:hAnsiTheme="minorHAnsi" w:cstheme="minorBidi"/>
                <w:noProof/>
                <w:color w:val="auto"/>
                <w:kern w:val="2"/>
                <w:highlight w:val="none"/>
                <w:lang w:val="en-GB"/>
                <w14:ligatures w14:val="standardContextual"/>
              </w:rPr>
              <w:tab/>
            </w:r>
            <w:r w:rsidR="00694227" w:rsidRPr="00504D76">
              <w:rPr>
                <w:rStyle w:val="Hyperlink"/>
                <w:noProof/>
                <w:lang w:val="en-GB"/>
              </w:rPr>
              <w:t>Research Background</w:t>
            </w:r>
            <w:r w:rsidR="00694227">
              <w:rPr>
                <w:noProof/>
                <w:webHidden/>
              </w:rPr>
              <w:tab/>
            </w:r>
            <w:r w:rsidR="00694227">
              <w:rPr>
                <w:noProof/>
                <w:webHidden/>
              </w:rPr>
              <w:fldChar w:fldCharType="begin"/>
            </w:r>
            <w:r w:rsidR="00694227">
              <w:rPr>
                <w:noProof/>
                <w:webHidden/>
              </w:rPr>
              <w:instrText xml:space="preserve"> PAGEREF _Toc175164507 \h </w:instrText>
            </w:r>
            <w:r w:rsidR="00694227">
              <w:rPr>
                <w:noProof/>
                <w:webHidden/>
              </w:rPr>
            </w:r>
            <w:r w:rsidR="00694227">
              <w:rPr>
                <w:noProof/>
                <w:webHidden/>
              </w:rPr>
              <w:fldChar w:fldCharType="separate"/>
            </w:r>
            <w:r w:rsidR="00694227">
              <w:rPr>
                <w:noProof/>
                <w:webHidden/>
              </w:rPr>
              <w:t>11</w:t>
            </w:r>
            <w:r w:rsidR="00694227">
              <w:rPr>
                <w:noProof/>
                <w:webHidden/>
              </w:rPr>
              <w:fldChar w:fldCharType="end"/>
            </w:r>
          </w:hyperlink>
        </w:p>
        <w:p w14:paraId="34C42CA2" w14:textId="00119D70"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08" w:history="1">
            <w:r w:rsidR="00694227" w:rsidRPr="00504D76">
              <w:rPr>
                <w:rStyle w:val="Hyperlink"/>
                <w:noProof/>
                <w:lang w:val="en-GB"/>
              </w:rPr>
              <w:t>1.2 Research Rationale</w:t>
            </w:r>
            <w:r w:rsidR="00694227">
              <w:rPr>
                <w:noProof/>
                <w:webHidden/>
              </w:rPr>
              <w:tab/>
            </w:r>
            <w:r w:rsidR="00694227">
              <w:rPr>
                <w:noProof/>
                <w:webHidden/>
              </w:rPr>
              <w:fldChar w:fldCharType="begin"/>
            </w:r>
            <w:r w:rsidR="00694227">
              <w:rPr>
                <w:noProof/>
                <w:webHidden/>
              </w:rPr>
              <w:instrText xml:space="preserve"> PAGEREF _Toc175164508 \h </w:instrText>
            </w:r>
            <w:r w:rsidR="00694227">
              <w:rPr>
                <w:noProof/>
                <w:webHidden/>
              </w:rPr>
            </w:r>
            <w:r w:rsidR="00694227">
              <w:rPr>
                <w:noProof/>
                <w:webHidden/>
              </w:rPr>
              <w:fldChar w:fldCharType="separate"/>
            </w:r>
            <w:r w:rsidR="00694227">
              <w:rPr>
                <w:noProof/>
                <w:webHidden/>
              </w:rPr>
              <w:t>12</w:t>
            </w:r>
            <w:r w:rsidR="00694227">
              <w:rPr>
                <w:noProof/>
                <w:webHidden/>
              </w:rPr>
              <w:fldChar w:fldCharType="end"/>
            </w:r>
          </w:hyperlink>
        </w:p>
        <w:p w14:paraId="64F10F6D" w14:textId="08658427"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09" w:history="1">
            <w:r w:rsidR="00694227" w:rsidRPr="00504D76">
              <w:rPr>
                <w:rStyle w:val="Hyperlink"/>
                <w:noProof/>
                <w:lang w:val="en-GB"/>
              </w:rPr>
              <w:t>1.3 Research Aims and Objectives</w:t>
            </w:r>
            <w:r w:rsidR="00694227">
              <w:rPr>
                <w:noProof/>
                <w:webHidden/>
              </w:rPr>
              <w:tab/>
            </w:r>
            <w:r w:rsidR="00694227">
              <w:rPr>
                <w:noProof/>
                <w:webHidden/>
              </w:rPr>
              <w:fldChar w:fldCharType="begin"/>
            </w:r>
            <w:r w:rsidR="00694227">
              <w:rPr>
                <w:noProof/>
                <w:webHidden/>
              </w:rPr>
              <w:instrText xml:space="preserve"> PAGEREF _Toc175164509 \h </w:instrText>
            </w:r>
            <w:r w:rsidR="00694227">
              <w:rPr>
                <w:noProof/>
                <w:webHidden/>
              </w:rPr>
            </w:r>
            <w:r w:rsidR="00694227">
              <w:rPr>
                <w:noProof/>
                <w:webHidden/>
              </w:rPr>
              <w:fldChar w:fldCharType="separate"/>
            </w:r>
            <w:r w:rsidR="00694227">
              <w:rPr>
                <w:noProof/>
                <w:webHidden/>
              </w:rPr>
              <w:t>13</w:t>
            </w:r>
            <w:r w:rsidR="00694227">
              <w:rPr>
                <w:noProof/>
                <w:webHidden/>
              </w:rPr>
              <w:fldChar w:fldCharType="end"/>
            </w:r>
          </w:hyperlink>
        </w:p>
        <w:p w14:paraId="0EE9BADE" w14:textId="5ADBFA76"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10" w:history="1">
            <w:r w:rsidR="00694227" w:rsidRPr="00504D76">
              <w:rPr>
                <w:rStyle w:val="Hyperlink"/>
                <w:noProof/>
                <w:lang w:val="en-GB"/>
              </w:rPr>
              <w:t>1.4 Research Questions</w:t>
            </w:r>
            <w:r w:rsidR="00694227">
              <w:rPr>
                <w:noProof/>
                <w:webHidden/>
              </w:rPr>
              <w:tab/>
            </w:r>
            <w:r w:rsidR="00694227">
              <w:rPr>
                <w:noProof/>
                <w:webHidden/>
              </w:rPr>
              <w:fldChar w:fldCharType="begin"/>
            </w:r>
            <w:r w:rsidR="00694227">
              <w:rPr>
                <w:noProof/>
                <w:webHidden/>
              </w:rPr>
              <w:instrText xml:space="preserve"> PAGEREF _Toc175164510 \h </w:instrText>
            </w:r>
            <w:r w:rsidR="00694227">
              <w:rPr>
                <w:noProof/>
                <w:webHidden/>
              </w:rPr>
            </w:r>
            <w:r w:rsidR="00694227">
              <w:rPr>
                <w:noProof/>
                <w:webHidden/>
              </w:rPr>
              <w:fldChar w:fldCharType="separate"/>
            </w:r>
            <w:r w:rsidR="00694227">
              <w:rPr>
                <w:noProof/>
                <w:webHidden/>
              </w:rPr>
              <w:t>13</w:t>
            </w:r>
            <w:r w:rsidR="00694227">
              <w:rPr>
                <w:noProof/>
                <w:webHidden/>
              </w:rPr>
              <w:fldChar w:fldCharType="end"/>
            </w:r>
          </w:hyperlink>
        </w:p>
        <w:p w14:paraId="37B28A33" w14:textId="06B6751A"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11" w:history="1">
            <w:r w:rsidR="00694227" w:rsidRPr="00504D76">
              <w:rPr>
                <w:rStyle w:val="Hyperlink"/>
                <w:noProof/>
                <w:lang w:val="en-GB"/>
              </w:rPr>
              <w:t>1.5 Research Significance</w:t>
            </w:r>
            <w:r w:rsidR="00694227">
              <w:rPr>
                <w:noProof/>
                <w:webHidden/>
              </w:rPr>
              <w:tab/>
            </w:r>
            <w:r w:rsidR="00694227">
              <w:rPr>
                <w:noProof/>
                <w:webHidden/>
              </w:rPr>
              <w:fldChar w:fldCharType="begin"/>
            </w:r>
            <w:r w:rsidR="00694227">
              <w:rPr>
                <w:noProof/>
                <w:webHidden/>
              </w:rPr>
              <w:instrText xml:space="preserve"> PAGEREF _Toc175164511 \h </w:instrText>
            </w:r>
            <w:r w:rsidR="00694227">
              <w:rPr>
                <w:noProof/>
                <w:webHidden/>
              </w:rPr>
            </w:r>
            <w:r w:rsidR="00694227">
              <w:rPr>
                <w:noProof/>
                <w:webHidden/>
              </w:rPr>
              <w:fldChar w:fldCharType="separate"/>
            </w:r>
            <w:r w:rsidR="00694227">
              <w:rPr>
                <w:noProof/>
                <w:webHidden/>
              </w:rPr>
              <w:t>14</w:t>
            </w:r>
            <w:r w:rsidR="00694227">
              <w:rPr>
                <w:noProof/>
                <w:webHidden/>
              </w:rPr>
              <w:fldChar w:fldCharType="end"/>
            </w:r>
          </w:hyperlink>
        </w:p>
        <w:p w14:paraId="576C9F2B" w14:textId="12D151AE"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12" w:history="1">
            <w:r w:rsidR="00694227" w:rsidRPr="00504D76">
              <w:rPr>
                <w:rStyle w:val="Hyperlink"/>
                <w:noProof/>
                <w:lang w:val="en-GB"/>
              </w:rPr>
              <w:t>1.6 Research Methodology</w:t>
            </w:r>
            <w:r w:rsidR="00694227">
              <w:rPr>
                <w:noProof/>
                <w:webHidden/>
              </w:rPr>
              <w:tab/>
            </w:r>
            <w:r w:rsidR="00694227">
              <w:rPr>
                <w:noProof/>
                <w:webHidden/>
              </w:rPr>
              <w:fldChar w:fldCharType="begin"/>
            </w:r>
            <w:r w:rsidR="00694227">
              <w:rPr>
                <w:noProof/>
                <w:webHidden/>
              </w:rPr>
              <w:instrText xml:space="preserve"> PAGEREF _Toc175164512 \h </w:instrText>
            </w:r>
            <w:r w:rsidR="00694227">
              <w:rPr>
                <w:noProof/>
                <w:webHidden/>
              </w:rPr>
            </w:r>
            <w:r w:rsidR="00694227">
              <w:rPr>
                <w:noProof/>
                <w:webHidden/>
              </w:rPr>
              <w:fldChar w:fldCharType="separate"/>
            </w:r>
            <w:r w:rsidR="00694227">
              <w:rPr>
                <w:noProof/>
                <w:webHidden/>
              </w:rPr>
              <w:t>14</w:t>
            </w:r>
            <w:r w:rsidR="00694227">
              <w:rPr>
                <w:noProof/>
                <w:webHidden/>
              </w:rPr>
              <w:fldChar w:fldCharType="end"/>
            </w:r>
          </w:hyperlink>
        </w:p>
        <w:p w14:paraId="7D2309E3" w14:textId="683A1585"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13" w:history="1">
            <w:r w:rsidR="00694227" w:rsidRPr="00504D76">
              <w:rPr>
                <w:rStyle w:val="Hyperlink"/>
                <w:noProof/>
                <w:lang w:val="en-GB"/>
              </w:rPr>
              <w:t>1.7 Research Structure</w:t>
            </w:r>
            <w:r w:rsidR="00694227">
              <w:rPr>
                <w:noProof/>
                <w:webHidden/>
              </w:rPr>
              <w:tab/>
            </w:r>
            <w:r w:rsidR="00694227">
              <w:rPr>
                <w:noProof/>
                <w:webHidden/>
              </w:rPr>
              <w:fldChar w:fldCharType="begin"/>
            </w:r>
            <w:r w:rsidR="00694227">
              <w:rPr>
                <w:noProof/>
                <w:webHidden/>
              </w:rPr>
              <w:instrText xml:space="preserve"> PAGEREF _Toc175164513 \h </w:instrText>
            </w:r>
            <w:r w:rsidR="00694227">
              <w:rPr>
                <w:noProof/>
                <w:webHidden/>
              </w:rPr>
            </w:r>
            <w:r w:rsidR="00694227">
              <w:rPr>
                <w:noProof/>
                <w:webHidden/>
              </w:rPr>
              <w:fldChar w:fldCharType="separate"/>
            </w:r>
            <w:r w:rsidR="00694227">
              <w:rPr>
                <w:noProof/>
                <w:webHidden/>
              </w:rPr>
              <w:t>15</w:t>
            </w:r>
            <w:r w:rsidR="00694227">
              <w:rPr>
                <w:noProof/>
                <w:webHidden/>
              </w:rPr>
              <w:fldChar w:fldCharType="end"/>
            </w:r>
          </w:hyperlink>
        </w:p>
        <w:p w14:paraId="443F3E6E" w14:textId="2057640B" w:rsidR="00694227" w:rsidRDefault="00000000">
          <w:pPr>
            <w:pStyle w:val="TOC1"/>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14" w:history="1">
            <w:r w:rsidR="00694227" w:rsidRPr="00504D76">
              <w:rPr>
                <w:rStyle w:val="Hyperlink"/>
                <w:noProof/>
                <w:lang w:val="en-GB"/>
              </w:rPr>
              <w:t>Chapter 2: Literature Review</w:t>
            </w:r>
            <w:r w:rsidR="00694227">
              <w:rPr>
                <w:noProof/>
                <w:webHidden/>
              </w:rPr>
              <w:tab/>
            </w:r>
            <w:r w:rsidR="00694227">
              <w:rPr>
                <w:noProof/>
                <w:webHidden/>
              </w:rPr>
              <w:fldChar w:fldCharType="begin"/>
            </w:r>
            <w:r w:rsidR="00694227">
              <w:rPr>
                <w:noProof/>
                <w:webHidden/>
              </w:rPr>
              <w:instrText xml:space="preserve"> PAGEREF _Toc175164514 \h </w:instrText>
            </w:r>
            <w:r w:rsidR="00694227">
              <w:rPr>
                <w:noProof/>
                <w:webHidden/>
              </w:rPr>
            </w:r>
            <w:r w:rsidR="00694227">
              <w:rPr>
                <w:noProof/>
                <w:webHidden/>
              </w:rPr>
              <w:fldChar w:fldCharType="separate"/>
            </w:r>
            <w:r w:rsidR="00694227">
              <w:rPr>
                <w:noProof/>
                <w:webHidden/>
              </w:rPr>
              <w:t>16</w:t>
            </w:r>
            <w:r w:rsidR="00694227">
              <w:rPr>
                <w:noProof/>
                <w:webHidden/>
              </w:rPr>
              <w:fldChar w:fldCharType="end"/>
            </w:r>
          </w:hyperlink>
        </w:p>
        <w:p w14:paraId="494ACA44" w14:textId="020E2299"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15" w:history="1">
            <w:r w:rsidR="00694227" w:rsidRPr="00504D76">
              <w:rPr>
                <w:rStyle w:val="Hyperlink"/>
                <w:noProof/>
                <w:lang w:val="en-GB"/>
              </w:rPr>
              <w:t>2.1 Chapter Introduction</w:t>
            </w:r>
            <w:r w:rsidR="00694227">
              <w:rPr>
                <w:noProof/>
                <w:webHidden/>
              </w:rPr>
              <w:tab/>
            </w:r>
            <w:r w:rsidR="00694227">
              <w:rPr>
                <w:noProof/>
                <w:webHidden/>
              </w:rPr>
              <w:fldChar w:fldCharType="begin"/>
            </w:r>
            <w:r w:rsidR="00694227">
              <w:rPr>
                <w:noProof/>
                <w:webHidden/>
              </w:rPr>
              <w:instrText xml:space="preserve"> PAGEREF _Toc175164515 \h </w:instrText>
            </w:r>
            <w:r w:rsidR="00694227">
              <w:rPr>
                <w:noProof/>
                <w:webHidden/>
              </w:rPr>
            </w:r>
            <w:r w:rsidR="00694227">
              <w:rPr>
                <w:noProof/>
                <w:webHidden/>
              </w:rPr>
              <w:fldChar w:fldCharType="separate"/>
            </w:r>
            <w:r w:rsidR="00694227">
              <w:rPr>
                <w:noProof/>
                <w:webHidden/>
              </w:rPr>
              <w:t>16</w:t>
            </w:r>
            <w:r w:rsidR="00694227">
              <w:rPr>
                <w:noProof/>
                <w:webHidden/>
              </w:rPr>
              <w:fldChar w:fldCharType="end"/>
            </w:r>
          </w:hyperlink>
        </w:p>
        <w:p w14:paraId="553E7768" w14:textId="0A97A00D"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16" w:history="1">
            <w:r w:rsidR="00694227" w:rsidRPr="00504D76">
              <w:rPr>
                <w:rStyle w:val="Hyperlink"/>
                <w:noProof/>
                <w:lang w:val="en-GB"/>
              </w:rPr>
              <w:t>2.2 Overview of the Concepts Related to Corporate Social Responsibility</w:t>
            </w:r>
            <w:r w:rsidR="00694227">
              <w:rPr>
                <w:noProof/>
                <w:webHidden/>
              </w:rPr>
              <w:tab/>
            </w:r>
            <w:r w:rsidR="00694227">
              <w:rPr>
                <w:noProof/>
                <w:webHidden/>
              </w:rPr>
              <w:fldChar w:fldCharType="begin"/>
            </w:r>
            <w:r w:rsidR="00694227">
              <w:rPr>
                <w:noProof/>
                <w:webHidden/>
              </w:rPr>
              <w:instrText xml:space="preserve"> PAGEREF _Toc175164516 \h </w:instrText>
            </w:r>
            <w:r w:rsidR="00694227">
              <w:rPr>
                <w:noProof/>
                <w:webHidden/>
              </w:rPr>
            </w:r>
            <w:r w:rsidR="00694227">
              <w:rPr>
                <w:noProof/>
                <w:webHidden/>
              </w:rPr>
              <w:fldChar w:fldCharType="separate"/>
            </w:r>
            <w:r w:rsidR="00694227">
              <w:rPr>
                <w:noProof/>
                <w:webHidden/>
              </w:rPr>
              <w:t>16</w:t>
            </w:r>
            <w:r w:rsidR="00694227">
              <w:rPr>
                <w:noProof/>
                <w:webHidden/>
              </w:rPr>
              <w:fldChar w:fldCharType="end"/>
            </w:r>
          </w:hyperlink>
        </w:p>
        <w:p w14:paraId="5877AF6A" w14:textId="2EA1ECB4"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17" w:history="1">
            <w:r w:rsidR="00694227" w:rsidRPr="00504D76">
              <w:rPr>
                <w:rStyle w:val="Hyperlink"/>
                <w:noProof/>
                <w:lang w:val="en-GB"/>
              </w:rPr>
              <w:t>2.3 CSR Strategies that Starbucks Implements in its International Market</w:t>
            </w:r>
            <w:r w:rsidR="00694227">
              <w:rPr>
                <w:noProof/>
                <w:webHidden/>
              </w:rPr>
              <w:tab/>
            </w:r>
            <w:r w:rsidR="00694227">
              <w:rPr>
                <w:noProof/>
                <w:webHidden/>
              </w:rPr>
              <w:fldChar w:fldCharType="begin"/>
            </w:r>
            <w:r w:rsidR="00694227">
              <w:rPr>
                <w:noProof/>
                <w:webHidden/>
              </w:rPr>
              <w:instrText xml:space="preserve"> PAGEREF _Toc175164517 \h </w:instrText>
            </w:r>
            <w:r w:rsidR="00694227">
              <w:rPr>
                <w:noProof/>
                <w:webHidden/>
              </w:rPr>
            </w:r>
            <w:r w:rsidR="00694227">
              <w:rPr>
                <w:noProof/>
                <w:webHidden/>
              </w:rPr>
              <w:fldChar w:fldCharType="separate"/>
            </w:r>
            <w:r w:rsidR="00694227">
              <w:rPr>
                <w:noProof/>
                <w:webHidden/>
              </w:rPr>
              <w:t>18</w:t>
            </w:r>
            <w:r w:rsidR="00694227">
              <w:rPr>
                <w:noProof/>
                <w:webHidden/>
              </w:rPr>
              <w:fldChar w:fldCharType="end"/>
            </w:r>
          </w:hyperlink>
        </w:p>
        <w:p w14:paraId="02915F29" w14:textId="30D3E17F" w:rsidR="00694227" w:rsidRDefault="00000000">
          <w:pPr>
            <w:pStyle w:val="TOC3"/>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18" w:history="1">
            <w:r w:rsidR="00694227" w:rsidRPr="00504D76">
              <w:rPr>
                <w:rStyle w:val="Hyperlink"/>
                <w:noProof/>
                <w:lang w:val="en-GB"/>
              </w:rPr>
              <w:t>2.3.1 Ethical Sourcing and Sustainable Coffee Practices</w:t>
            </w:r>
            <w:r w:rsidR="00694227">
              <w:rPr>
                <w:noProof/>
                <w:webHidden/>
              </w:rPr>
              <w:tab/>
            </w:r>
            <w:r w:rsidR="00694227">
              <w:rPr>
                <w:noProof/>
                <w:webHidden/>
              </w:rPr>
              <w:fldChar w:fldCharType="begin"/>
            </w:r>
            <w:r w:rsidR="00694227">
              <w:rPr>
                <w:noProof/>
                <w:webHidden/>
              </w:rPr>
              <w:instrText xml:space="preserve"> PAGEREF _Toc175164518 \h </w:instrText>
            </w:r>
            <w:r w:rsidR="00694227">
              <w:rPr>
                <w:noProof/>
                <w:webHidden/>
              </w:rPr>
            </w:r>
            <w:r w:rsidR="00694227">
              <w:rPr>
                <w:noProof/>
                <w:webHidden/>
              </w:rPr>
              <w:fldChar w:fldCharType="separate"/>
            </w:r>
            <w:r w:rsidR="00694227">
              <w:rPr>
                <w:noProof/>
                <w:webHidden/>
              </w:rPr>
              <w:t>19</w:t>
            </w:r>
            <w:r w:rsidR="00694227">
              <w:rPr>
                <w:noProof/>
                <w:webHidden/>
              </w:rPr>
              <w:fldChar w:fldCharType="end"/>
            </w:r>
          </w:hyperlink>
        </w:p>
        <w:p w14:paraId="1DFC5FB8" w14:textId="16A06598" w:rsidR="00694227" w:rsidRDefault="00000000">
          <w:pPr>
            <w:pStyle w:val="TOC3"/>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19" w:history="1">
            <w:r w:rsidR="00694227" w:rsidRPr="00504D76">
              <w:rPr>
                <w:rStyle w:val="Hyperlink"/>
                <w:noProof/>
                <w:lang w:val="en-GB"/>
              </w:rPr>
              <w:t>2.3.2. Environmental Stewardship and Sustainability Initiatives</w:t>
            </w:r>
            <w:r w:rsidR="00694227">
              <w:rPr>
                <w:noProof/>
                <w:webHidden/>
              </w:rPr>
              <w:tab/>
            </w:r>
            <w:r w:rsidR="00694227">
              <w:rPr>
                <w:noProof/>
                <w:webHidden/>
              </w:rPr>
              <w:fldChar w:fldCharType="begin"/>
            </w:r>
            <w:r w:rsidR="00694227">
              <w:rPr>
                <w:noProof/>
                <w:webHidden/>
              </w:rPr>
              <w:instrText xml:space="preserve"> PAGEREF _Toc175164519 \h </w:instrText>
            </w:r>
            <w:r w:rsidR="00694227">
              <w:rPr>
                <w:noProof/>
                <w:webHidden/>
              </w:rPr>
            </w:r>
            <w:r w:rsidR="00694227">
              <w:rPr>
                <w:noProof/>
                <w:webHidden/>
              </w:rPr>
              <w:fldChar w:fldCharType="separate"/>
            </w:r>
            <w:r w:rsidR="00694227">
              <w:rPr>
                <w:noProof/>
                <w:webHidden/>
              </w:rPr>
              <w:t>20</w:t>
            </w:r>
            <w:r w:rsidR="00694227">
              <w:rPr>
                <w:noProof/>
                <w:webHidden/>
              </w:rPr>
              <w:fldChar w:fldCharType="end"/>
            </w:r>
          </w:hyperlink>
        </w:p>
        <w:p w14:paraId="75F0D5AF" w14:textId="3E64C6C7" w:rsidR="00694227" w:rsidRDefault="00000000">
          <w:pPr>
            <w:pStyle w:val="TOC3"/>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20" w:history="1">
            <w:r w:rsidR="00694227" w:rsidRPr="00504D76">
              <w:rPr>
                <w:rStyle w:val="Hyperlink"/>
                <w:noProof/>
                <w:lang w:val="en-GB"/>
              </w:rPr>
              <w:t>2.3.3. Community Engagement and Social Impact</w:t>
            </w:r>
            <w:r w:rsidR="00694227">
              <w:rPr>
                <w:noProof/>
                <w:webHidden/>
              </w:rPr>
              <w:tab/>
            </w:r>
            <w:r w:rsidR="00694227">
              <w:rPr>
                <w:noProof/>
                <w:webHidden/>
              </w:rPr>
              <w:fldChar w:fldCharType="begin"/>
            </w:r>
            <w:r w:rsidR="00694227">
              <w:rPr>
                <w:noProof/>
                <w:webHidden/>
              </w:rPr>
              <w:instrText xml:space="preserve"> PAGEREF _Toc175164520 \h </w:instrText>
            </w:r>
            <w:r w:rsidR="00694227">
              <w:rPr>
                <w:noProof/>
                <w:webHidden/>
              </w:rPr>
            </w:r>
            <w:r w:rsidR="00694227">
              <w:rPr>
                <w:noProof/>
                <w:webHidden/>
              </w:rPr>
              <w:fldChar w:fldCharType="separate"/>
            </w:r>
            <w:r w:rsidR="00694227">
              <w:rPr>
                <w:noProof/>
                <w:webHidden/>
              </w:rPr>
              <w:t>21</w:t>
            </w:r>
            <w:r w:rsidR="00694227">
              <w:rPr>
                <w:noProof/>
                <w:webHidden/>
              </w:rPr>
              <w:fldChar w:fldCharType="end"/>
            </w:r>
          </w:hyperlink>
        </w:p>
        <w:p w14:paraId="33428220" w14:textId="0B604C38" w:rsidR="00694227" w:rsidRDefault="00000000">
          <w:pPr>
            <w:pStyle w:val="TOC3"/>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21" w:history="1">
            <w:r w:rsidR="00694227" w:rsidRPr="00504D76">
              <w:rPr>
                <w:rStyle w:val="Hyperlink"/>
                <w:noProof/>
                <w:lang w:val="en-GB"/>
              </w:rPr>
              <w:t>2.3.4. Employee Welfare and Diversity Inclusion</w:t>
            </w:r>
            <w:r w:rsidR="00694227">
              <w:rPr>
                <w:noProof/>
                <w:webHidden/>
              </w:rPr>
              <w:tab/>
            </w:r>
            <w:r w:rsidR="00694227">
              <w:rPr>
                <w:noProof/>
                <w:webHidden/>
              </w:rPr>
              <w:fldChar w:fldCharType="begin"/>
            </w:r>
            <w:r w:rsidR="00694227">
              <w:rPr>
                <w:noProof/>
                <w:webHidden/>
              </w:rPr>
              <w:instrText xml:space="preserve"> PAGEREF _Toc175164521 \h </w:instrText>
            </w:r>
            <w:r w:rsidR="00694227">
              <w:rPr>
                <w:noProof/>
                <w:webHidden/>
              </w:rPr>
            </w:r>
            <w:r w:rsidR="00694227">
              <w:rPr>
                <w:noProof/>
                <w:webHidden/>
              </w:rPr>
              <w:fldChar w:fldCharType="separate"/>
            </w:r>
            <w:r w:rsidR="00694227">
              <w:rPr>
                <w:noProof/>
                <w:webHidden/>
              </w:rPr>
              <w:t>23</w:t>
            </w:r>
            <w:r w:rsidR="00694227">
              <w:rPr>
                <w:noProof/>
                <w:webHidden/>
              </w:rPr>
              <w:fldChar w:fldCharType="end"/>
            </w:r>
          </w:hyperlink>
        </w:p>
        <w:p w14:paraId="1986E084" w14:textId="397124FF"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22" w:history="1">
            <w:r w:rsidR="00694227" w:rsidRPr="00504D76">
              <w:rPr>
                <w:rStyle w:val="Hyperlink"/>
                <w:noProof/>
                <w:lang w:val="en-GB"/>
              </w:rPr>
              <w:t>2.4 Effectiveness of the Corporate Social Responsibility Initiatives That are Planned and Incorporated by Starbucks on the Environment</w:t>
            </w:r>
            <w:r w:rsidR="00694227">
              <w:rPr>
                <w:noProof/>
                <w:webHidden/>
              </w:rPr>
              <w:tab/>
            </w:r>
            <w:r w:rsidR="00694227">
              <w:rPr>
                <w:noProof/>
                <w:webHidden/>
              </w:rPr>
              <w:fldChar w:fldCharType="begin"/>
            </w:r>
            <w:r w:rsidR="00694227">
              <w:rPr>
                <w:noProof/>
                <w:webHidden/>
              </w:rPr>
              <w:instrText xml:space="preserve"> PAGEREF _Toc175164522 \h </w:instrText>
            </w:r>
            <w:r w:rsidR="00694227">
              <w:rPr>
                <w:noProof/>
                <w:webHidden/>
              </w:rPr>
            </w:r>
            <w:r w:rsidR="00694227">
              <w:rPr>
                <w:noProof/>
                <w:webHidden/>
              </w:rPr>
              <w:fldChar w:fldCharType="separate"/>
            </w:r>
            <w:r w:rsidR="00694227">
              <w:rPr>
                <w:noProof/>
                <w:webHidden/>
              </w:rPr>
              <w:t>24</w:t>
            </w:r>
            <w:r w:rsidR="00694227">
              <w:rPr>
                <w:noProof/>
                <w:webHidden/>
              </w:rPr>
              <w:fldChar w:fldCharType="end"/>
            </w:r>
          </w:hyperlink>
        </w:p>
        <w:p w14:paraId="665FE817" w14:textId="5AA134C6" w:rsidR="00694227" w:rsidRDefault="00000000">
          <w:pPr>
            <w:pStyle w:val="TOC3"/>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23" w:history="1">
            <w:r w:rsidR="00694227" w:rsidRPr="00504D76">
              <w:rPr>
                <w:rStyle w:val="Hyperlink"/>
                <w:noProof/>
                <w:lang w:val="en-GB"/>
              </w:rPr>
              <w:t>2.4.1. Reduction of Carbon Footprint</w:t>
            </w:r>
            <w:r w:rsidR="00694227">
              <w:rPr>
                <w:noProof/>
                <w:webHidden/>
              </w:rPr>
              <w:tab/>
            </w:r>
            <w:r w:rsidR="00694227">
              <w:rPr>
                <w:noProof/>
                <w:webHidden/>
              </w:rPr>
              <w:fldChar w:fldCharType="begin"/>
            </w:r>
            <w:r w:rsidR="00694227">
              <w:rPr>
                <w:noProof/>
                <w:webHidden/>
              </w:rPr>
              <w:instrText xml:space="preserve"> PAGEREF _Toc175164523 \h </w:instrText>
            </w:r>
            <w:r w:rsidR="00694227">
              <w:rPr>
                <w:noProof/>
                <w:webHidden/>
              </w:rPr>
            </w:r>
            <w:r w:rsidR="00694227">
              <w:rPr>
                <w:noProof/>
                <w:webHidden/>
              </w:rPr>
              <w:fldChar w:fldCharType="separate"/>
            </w:r>
            <w:r w:rsidR="00694227">
              <w:rPr>
                <w:noProof/>
                <w:webHidden/>
              </w:rPr>
              <w:t>24</w:t>
            </w:r>
            <w:r w:rsidR="00694227">
              <w:rPr>
                <w:noProof/>
                <w:webHidden/>
              </w:rPr>
              <w:fldChar w:fldCharType="end"/>
            </w:r>
          </w:hyperlink>
        </w:p>
        <w:p w14:paraId="0857A6C8" w14:textId="3952C737" w:rsidR="00694227" w:rsidRDefault="00000000">
          <w:pPr>
            <w:pStyle w:val="TOC3"/>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24" w:history="1">
            <w:r w:rsidR="00694227" w:rsidRPr="00504D76">
              <w:rPr>
                <w:rStyle w:val="Hyperlink"/>
                <w:noProof/>
                <w:lang w:val="en-GB"/>
              </w:rPr>
              <w:t>2.4.2. Water Conservation</w:t>
            </w:r>
            <w:r w:rsidR="00694227">
              <w:rPr>
                <w:noProof/>
                <w:webHidden/>
              </w:rPr>
              <w:tab/>
            </w:r>
            <w:r w:rsidR="00694227">
              <w:rPr>
                <w:noProof/>
                <w:webHidden/>
              </w:rPr>
              <w:fldChar w:fldCharType="begin"/>
            </w:r>
            <w:r w:rsidR="00694227">
              <w:rPr>
                <w:noProof/>
                <w:webHidden/>
              </w:rPr>
              <w:instrText xml:space="preserve"> PAGEREF _Toc175164524 \h </w:instrText>
            </w:r>
            <w:r w:rsidR="00694227">
              <w:rPr>
                <w:noProof/>
                <w:webHidden/>
              </w:rPr>
            </w:r>
            <w:r w:rsidR="00694227">
              <w:rPr>
                <w:noProof/>
                <w:webHidden/>
              </w:rPr>
              <w:fldChar w:fldCharType="separate"/>
            </w:r>
            <w:r w:rsidR="00694227">
              <w:rPr>
                <w:noProof/>
                <w:webHidden/>
              </w:rPr>
              <w:t>25</w:t>
            </w:r>
            <w:r w:rsidR="00694227">
              <w:rPr>
                <w:noProof/>
                <w:webHidden/>
              </w:rPr>
              <w:fldChar w:fldCharType="end"/>
            </w:r>
          </w:hyperlink>
        </w:p>
        <w:p w14:paraId="25A5F3C4" w14:textId="372BE46F" w:rsidR="00694227" w:rsidRDefault="00000000">
          <w:pPr>
            <w:pStyle w:val="TOC3"/>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25" w:history="1">
            <w:r w:rsidR="00694227" w:rsidRPr="00504D76">
              <w:rPr>
                <w:rStyle w:val="Hyperlink"/>
                <w:noProof/>
                <w:lang w:val="en-GB"/>
              </w:rPr>
              <w:t>2.4.3. Waste Reduction and Recycling</w:t>
            </w:r>
            <w:r w:rsidR="00694227">
              <w:rPr>
                <w:noProof/>
                <w:webHidden/>
              </w:rPr>
              <w:tab/>
            </w:r>
            <w:r w:rsidR="00694227">
              <w:rPr>
                <w:noProof/>
                <w:webHidden/>
              </w:rPr>
              <w:fldChar w:fldCharType="begin"/>
            </w:r>
            <w:r w:rsidR="00694227">
              <w:rPr>
                <w:noProof/>
                <w:webHidden/>
              </w:rPr>
              <w:instrText xml:space="preserve"> PAGEREF _Toc175164525 \h </w:instrText>
            </w:r>
            <w:r w:rsidR="00694227">
              <w:rPr>
                <w:noProof/>
                <w:webHidden/>
              </w:rPr>
            </w:r>
            <w:r w:rsidR="00694227">
              <w:rPr>
                <w:noProof/>
                <w:webHidden/>
              </w:rPr>
              <w:fldChar w:fldCharType="separate"/>
            </w:r>
            <w:r w:rsidR="00694227">
              <w:rPr>
                <w:noProof/>
                <w:webHidden/>
              </w:rPr>
              <w:t>25</w:t>
            </w:r>
            <w:r w:rsidR="00694227">
              <w:rPr>
                <w:noProof/>
                <w:webHidden/>
              </w:rPr>
              <w:fldChar w:fldCharType="end"/>
            </w:r>
          </w:hyperlink>
        </w:p>
        <w:p w14:paraId="6A856704" w14:textId="20A62C27"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26" w:history="1">
            <w:r w:rsidR="00694227" w:rsidRPr="00504D76">
              <w:rPr>
                <w:rStyle w:val="Hyperlink"/>
                <w:noProof/>
                <w:lang w:val="en-GB"/>
              </w:rPr>
              <w:t>2.5 Strategies to Help Enhance the Corporate Social Responsibility Activities of Starbucks in the International Market</w:t>
            </w:r>
            <w:r w:rsidR="00694227">
              <w:rPr>
                <w:noProof/>
                <w:webHidden/>
              </w:rPr>
              <w:tab/>
            </w:r>
            <w:r w:rsidR="00694227">
              <w:rPr>
                <w:noProof/>
                <w:webHidden/>
              </w:rPr>
              <w:fldChar w:fldCharType="begin"/>
            </w:r>
            <w:r w:rsidR="00694227">
              <w:rPr>
                <w:noProof/>
                <w:webHidden/>
              </w:rPr>
              <w:instrText xml:space="preserve"> PAGEREF _Toc175164526 \h </w:instrText>
            </w:r>
            <w:r w:rsidR="00694227">
              <w:rPr>
                <w:noProof/>
                <w:webHidden/>
              </w:rPr>
            </w:r>
            <w:r w:rsidR="00694227">
              <w:rPr>
                <w:noProof/>
                <w:webHidden/>
              </w:rPr>
              <w:fldChar w:fldCharType="separate"/>
            </w:r>
            <w:r w:rsidR="00694227">
              <w:rPr>
                <w:noProof/>
                <w:webHidden/>
              </w:rPr>
              <w:t>26</w:t>
            </w:r>
            <w:r w:rsidR="00694227">
              <w:rPr>
                <w:noProof/>
                <w:webHidden/>
              </w:rPr>
              <w:fldChar w:fldCharType="end"/>
            </w:r>
          </w:hyperlink>
        </w:p>
        <w:p w14:paraId="1ACDE2DE" w14:textId="494D3EF3" w:rsidR="00694227" w:rsidRDefault="00000000">
          <w:pPr>
            <w:pStyle w:val="TOC3"/>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27" w:history="1">
            <w:r w:rsidR="00694227" w:rsidRPr="00504D76">
              <w:rPr>
                <w:rStyle w:val="Hyperlink"/>
                <w:noProof/>
                <w:lang w:val="en-GB"/>
              </w:rPr>
              <w:t>2.5.1. Enhancing Ethical Sourcing</w:t>
            </w:r>
            <w:r w:rsidR="00694227">
              <w:rPr>
                <w:noProof/>
                <w:webHidden/>
              </w:rPr>
              <w:tab/>
            </w:r>
            <w:r w:rsidR="00694227">
              <w:rPr>
                <w:noProof/>
                <w:webHidden/>
              </w:rPr>
              <w:fldChar w:fldCharType="begin"/>
            </w:r>
            <w:r w:rsidR="00694227">
              <w:rPr>
                <w:noProof/>
                <w:webHidden/>
              </w:rPr>
              <w:instrText xml:space="preserve"> PAGEREF _Toc175164527 \h </w:instrText>
            </w:r>
            <w:r w:rsidR="00694227">
              <w:rPr>
                <w:noProof/>
                <w:webHidden/>
              </w:rPr>
            </w:r>
            <w:r w:rsidR="00694227">
              <w:rPr>
                <w:noProof/>
                <w:webHidden/>
              </w:rPr>
              <w:fldChar w:fldCharType="separate"/>
            </w:r>
            <w:r w:rsidR="00694227">
              <w:rPr>
                <w:noProof/>
                <w:webHidden/>
              </w:rPr>
              <w:t>26</w:t>
            </w:r>
            <w:r w:rsidR="00694227">
              <w:rPr>
                <w:noProof/>
                <w:webHidden/>
              </w:rPr>
              <w:fldChar w:fldCharType="end"/>
            </w:r>
          </w:hyperlink>
        </w:p>
        <w:p w14:paraId="67850D07" w14:textId="504799F5" w:rsidR="00694227" w:rsidRDefault="00000000">
          <w:pPr>
            <w:pStyle w:val="TOC3"/>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28" w:history="1">
            <w:r w:rsidR="00694227" w:rsidRPr="00504D76">
              <w:rPr>
                <w:rStyle w:val="Hyperlink"/>
                <w:noProof/>
                <w:lang w:val="en-GB"/>
              </w:rPr>
              <w:t>2.5.2. Expanding Community Engagement</w:t>
            </w:r>
            <w:r w:rsidR="00694227">
              <w:rPr>
                <w:noProof/>
                <w:webHidden/>
              </w:rPr>
              <w:tab/>
            </w:r>
            <w:r w:rsidR="00694227">
              <w:rPr>
                <w:noProof/>
                <w:webHidden/>
              </w:rPr>
              <w:fldChar w:fldCharType="begin"/>
            </w:r>
            <w:r w:rsidR="00694227">
              <w:rPr>
                <w:noProof/>
                <w:webHidden/>
              </w:rPr>
              <w:instrText xml:space="preserve"> PAGEREF _Toc175164528 \h </w:instrText>
            </w:r>
            <w:r w:rsidR="00694227">
              <w:rPr>
                <w:noProof/>
                <w:webHidden/>
              </w:rPr>
            </w:r>
            <w:r w:rsidR="00694227">
              <w:rPr>
                <w:noProof/>
                <w:webHidden/>
              </w:rPr>
              <w:fldChar w:fldCharType="separate"/>
            </w:r>
            <w:r w:rsidR="00694227">
              <w:rPr>
                <w:noProof/>
                <w:webHidden/>
              </w:rPr>
              <w:t>27</w:t>
            </w:r>
            <w:r w:rsidR="00694227">
              <w:rPr>
                <w:noProof/>
                <w:webHidden/>
              </w:rPr>
              <w:fldChar w:fldCharType="end"/>
            </w:r>
          </w:hyperlink>
        </w:p>
        <w:p w14:paraId="7651B017" w14:textId="4DB57216" w:rsidR="00694227" w:rsidRDefault="00000000">
          <w:pPr>
            <w:pStyle w:val="TOC3"/>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29" w:history="1">
            <w:r w:rsidR="00694227" w:rsidRPr="00504D76">
              <w:rPr>
                <w:rStyle w:val="Hyperlink"/>
                <w:noProof/>
                <w:lang w:val="en-GB"/>
              </w:rPr>
              <w:t>2.5.3. Improving Environmental Sustainability</w:t>
            </w:r>
            <w:r w:rsidR="00694227">
              <w:rPr>
                <w:noProof/>
                <w:webHidden/>
              </w:rPr>
              <w:tab/>
            </w:r>
            <w:r w:rsidR="00694227">
              <w:rPr>
                <w:noProof/>
                <w:webHidden/>
              </w:rPr>
              <w:fldChar w:fldCharType="begin"/>
            </w:r>
            <w:r w:rsidR="00694227">
              <w:rPr>
                <w:noProof/>
                <w:webHidden/>
              </w:rPr>
              <w:instrText xml:space="preserve"> PAGEREF _Toc175164529 \h </w:instrText>
            </w:r>
            <w:r w:rsidR="00694227">
              <w:rPr>
                <w:noProof/>
                <w:webHidden/>
              </w:rPr>
            </w:r>
            <w:r w:rsidR="00694227">
              <w:rPr>
                <w:noProof/>
                <w:webHidden/>
              </w:rPr>
              <w:fldChar w:fldCharType="separate"/>
            </w:r>
            <w:r w:rsidR="00694227">
              <w:rPr>
                <w:noProof/>
                <w:webHidden/>
              </w:rPr>
              <w:t>27</w:t>
            </w:r>
            <w:r w:rsidR="00694227">
              <w:rPr>
                <w:noProof/>
                <w:webHidden/>
              </w:rPr>
              <w:fldChar w:fldCharType="end"/>
            </w:r>
          </w:hyperlink>
        </w:p>
        <w:p w14:paraId="36DD476F" w14:textId="6660A01F" w:rsidR="00694227" w:rsidRDefault="00000000">
          <w:pPr>
            <w:pStyle w:val="TOC3"/>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30" w:history="1">
            <w:r w:rsidR="00694227" w:rsidRPr="00504D76">
              <w:rPr>
                <w:rStyle w:val="Hyperlink"/>
                <w:noProof/>
                <w:lang w:val="en-GB"/>
              </w:rPr>
              <w:t>2.5.4. Advancing Waste Reduction Initiatives</w:t>
            </w:r>
            <w:r w:rsidR="00694227">
              <w:rPr>
                <w:noProof/>
                <w:webHidden/>
              </w:rPr>
              <w:tab/>
            </w:r>
            <w:r w:rsidR="00694227">
              <w:rPr>
                <w:noProof/>
                <w:webHidden/>
              </w:rPr>
              <w:fldChar w:fldCharType="begin"/>
            </w:r>
            <w:r w:rsidR="00694227">
              <w:rPr>
                <w:noProof/>
                <w:webHidden/>
              </w:rPr>
              <w:instrText xml:space="preserve"> PAGEREF _Toc175164530 \h </w:instrText>
            </w:r>
            <w:r w:rsidR="00694227">
              <w:rPr>
                <w:noProof/>
                <w:webHidden/>
              </w:rPr>
            </w:r>
            <w:r w:rsidR="00694227">
              <w:rPr>
                <w:noProof/>
                <w:webHidden/>
              </w:rPr>
              <w:fldChar w:fldCharType="separate"/>
            </w:r>
            <w:r w:rsidR="00694227">
              <w:rPr>
                <w:noProof/>
                <w:webHidden/>
              </w:rPr>
              <w:t>28</w:t>
            </w:r>
            <w:r w:rsidR="00694227">
              <w:rPr>
                <w:noProof/>
                <w:webHidden/>
              </w:rPr>
              <w:fldChar w:fldCharType="end"/>
            </w:r>
          </w:hyperlink>
        </w:p>
        <w:p w14:paraId="620A4883" w14:textId="3678713F"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31" w:history="1">
            <w:r w:rsidR="00694227" w:rsidRPr="00504D76">
              <w:rPr>
                <w:rStyle w:val="Hyperlink"/>
                <w:noProof/>
                <w:lang w:val="en-GB"/>
              </w:rPr>
              <w:t>2.6 Theoretical Framework</w:t>
            </w:r>
            <w:r w:rsidR="00694227">
              <w:rPr>
                <w:noProof/>
                <w:webHidden/>
              </w:rPr>
              <w:tab/>
            </w:r>
            <w:r w:rsidR="00694227">
              <w:rPr>
                <w:noProof/>
                <w:webHidden/>
              </w:rPr>
              <w:fldChar w:fldCharType="begin"/>
            </w:r>
            <w:r w:rsidR="00694227">
              <w:rPr>
                <w:noProof/>
                <w:webHidden/>
              </w:rPr>
              <w:instrText xml:space="preserve"> PAGEREF _Toc175164531 \h </w:instrText>
            </w:r>
            <w:r w:rsidR="00694227">
              <w:rPr>
                <w:noProof/>
                <w:webHidden/>
              </w:rPr>
            </w:r>
            <w:r w:rsidR="00694227">
              <w:rPr>
                <w:noProof/>
                <w:webHidden/>
              </w:rPr>
              <w:fldChar w:fldCharType="separate"/>
            </w:r>
            <w:r w:rsidR="00694227">
              <w:rPr>
                <w:noProof/>
                <w:webHidden/>
              </w:rPr>
              <w:t>28</w:t>
            </w:r>
            <w:r w:rsidR="00694227">
              <w:rPr>
                <w:noProof/>
                <w:webHidden/>
              </w:rPr>
              <w:fldChar w:fldCharType="end"/>
            </w:r>
          </w:hyperlink>
        </w:p>
        <w:p w14:paraId="3F8CA59A" w14:textId="7559BD9F"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32" w:history="1">
            <w:r w:rsidR="00694227" w:rsidRPr="00504D76">
              <w:rPr>
                <w:rStyle w:val="Hyperlink"/>
                <w:noProof/>
                <w:lang w:val="en-GB"/>
              </w:rPr>
              <w:t>2.7 Conceptual Framework</w:t>
            </w:r>
            <w:r w:rsidR="00694227">
              <w:rPr>
                <w:noProof/>
                <w:webHidden/>
              </w:rPr>
              <w:tab/>
            </w:r>
            <w:r w:rsidR="00694227">
              <w:rPr>
                <w:noProof/>
                <w:webHidden/>
              </w:rPr>
              <w:fldChar w:fldCharType="begin"/>
            </w:r>
            <w:r w:rsidR="00694227">
              <w:rPr>
                <w:noProof/>
                <w:webHidden/>
              </w:rPr>
              <w:instrText xml:space="preserve"> PAGEREF _Toc175164532 \h </w:instrText>
            </w:r>
            <w:r w:rsidR="00694227">
              <w:rPr>
                <w:noProof/>
                <w:webHidden/>
              </w:rPr>
            </w:r>
            <w:r w:rsidR="00694227">
              <w:rPr>
                <w:noProof/>
                <w:webHidden/>
              </w:rPr>
              <w:fldChar w:fldCharType="separate"/>
            </w:r>
            <w:r w:rsidR="00694227">
              <w:rPr>
                <w:noProof/>
                <w:webHidden/>
              </w:rPr>
              <w:t>31</w:t>
            </w:r>
            <w:r w:rsidR="00694227">
              <w:rPr>
                <w:noProof/>
                <w:webHidden/>
              </w:rPr>
              <w:fldChar w:fldCharType="end"/>
            </w:r>
          </w:hyperlink>
        </w:p>
        <w:p w14:paraId="11B9E0E3" w14:textId="66286D5B"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33" w:history="1">
            <w:r w:rsidR="00694227" w:rsidRPr="00504D76">
              <w:rPr>
                <w:rStyle w:val="Hyperlink"/>
                <w:noProof/>
                <w:lang w:val="en-GB"/>
              </w:rPr>
              <w:t>2.8 Literature Gap</w:t>
            </w:r>
            <w:r w:rsidR="00694227">
              <w:rPr>
                <w:noProof/>
                <w:webHidden/>
              </w:rPr>
              <w:tab/>
            </w:r>
            <w:r w:rsidR="00694227">
              <w:rPr>
                <w:noProof/>
                <w:webHidden/>
              </w:rPr>
              <w:fldChar w:fldCharType="begin"/>
            </w:r>
            <w:r w:rsidR="00694227">
              <w:rPr>
                <w:noProof/>
                <w:webHidden/>
              </w:rPr>
              <w:instrText xml:space="preserve"> PAGEREF _Toc175164533 \h </w:instrText>
            </w:r>
            <w:r w:rsidR="00694227">
              <w:rPr>
                <w:noProof/>
                <w:webHidden/>
              </w:rPr>
            </w:r>
            <w:r w:rsidR="00694227">
              <w:rPr>
                <w:noProof/>
                <w:webHidden/>
              </w:rPr>
              <w:fldChar w:fldCharType="separate"/>
            </w:r>
            <w:r w:rsidR="00694227">
              <w:rPr>
                <w:noProof/>
                <w:webHidden/>
              </w:rPr>
              <w:t>31</w:t>
            </w:r>
            <w:r w:rsidR="00694227">
              <w:rPr>
                <w:noProof/>
                <w:webHidden/>
              </w:rPr>
              <w:fldChar w:fldCharType="end"/>
            </w:r>
          </w:hyperlink>
        </w:p>
        <w:p w14:paraId="22F51313" w14:textId="12E47528"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34" w:history="1">
            <w:r w:rsidR="00694227" w:rsidRPr="00504D76">
              <w:rPr>
                <w:rStyle w:val="Hyperlink"/>
                <w:noProof/>
                <w:lang w:val="en-GB"/>
              </w:rPr>
              <w:t>2.9 Chapter Summary</w:t>
            </w:r>
            <w:r w:rsidR="00694227">
              <w:rPr>
                <w:noProof/>
                <w:webHidden/>
              </w:rPr>
              <w:tab/>
            </w:r>
            <w:r w:rsidR="00694227">
              <w:rPr>
                <w:noProof/>
                <w:webHidden/>
              </w:rPr>
              <w:fldChar w:fldCharType="begin"/>
            </w:r>
            <w:r w:rsidR="00694227">
              <w:rPr>
                <w:noProof/>
                <w:webHidden/>
              </w:rPr>
              <w:instrText xml:space="preserve"> PAGEREF _Toc175164534 \h </w:instrText>
            </w:r>
            <w:r w:rsidR="00694227">
              <w:rPr>
                <w:noProof/>
                <w:webHidden/>
              </w:rPr>
            </w:r>
            <w:r w:rsidR="00694227">
              <w:rPr>
                <w:noProof/>
                <w:webHidden/>
              </w:rPr>
              <w:fldChar w:fldCharType="separate"/>
            </w:r>
            <w:r w:rsidR="00694227">
              <w:rPr>
                <w:noProof/>
                <w:webHidden/>
              </w:rPr>
              <w:t>32</w:t>
            </w:r>
            <w:r w:rsidR="00694227">
              <w:rPr>
                <w:noProof/>
                <w:webHidden/>
              </w:rPr>
              <w:fldChar w:fldCharType="end"/>
            </w:r>
          </w:hyperlink>
        </w:p>
        <w:p w14:paraId="2EE972A1" w14:textId="3E5DB9D6" w:rsidR="00694227" w:rsidRDefault="00000000">
          <w:pPr>
            <w:pStyle w:val="TOC1"/>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35" w:history="1">
            <w:r w:rsidR="00694227" w:rsidRPr="00504D76">
              <w:rPr>
                <w:rStyle w:val="Hyperlink"/>
                <w:noProof/>
                <w:lang w:val="en-GB"/>
              </w:rPr>
              <w:t>Chapter 3: Methodology</w:t>
            </w:r>
            <w:r w:rsidR="00694227">
              <w:rPr>
                <w:noProof/>
                <w:webHidden/>
              </w:rPr>
              <w:tab/>
            </w:r>
            <w:r w:rsidR="00694227">
              <w:rPr>
                <w:noProof/>
                <w:webHidden/>
              </w:rPr>
              <w:fldChar w:fldCharType="begin"/>
            </w:r>
            <w:r w:rsidR="00694227">
              <w:rPr>
                <w:noProof/>
                <w:webHidden/>
              </w:rPr>
              <w:instrText xml:space="preserve"> PAGEREF _Toc175164535 \h </w:instrText>
            </w:r>
            <w:r w:rsidR="00694227">
              <w:rPr>
                <w:noProof/>
                <w:webHidden/>
              </w:rPr>
            </w:r>
            <w:r w:rsidR="00694227">
              <w:rPr>
                <w:noProof/>
                <w:webHidden/>
              </w:rPr>
              <w:fldChar w:fldCharType="separate"/>
            </w:r>
            <w:r w:rsidR="00694227">
              <w:rPr>
                <w:noProof/>
                <w:webHidden/>
              </w:rPr>
              <w:t>33</w:t>
            </w:r>
            <w:r w:rsidR="00694227">
              <w:rPr>
                <w:noProof/>
                <w:webHidden/>
              </w:rPr>
              <w:fldChar w:fldCharType="end"/>
            </w:r>
          </w:hyperlink>
        </w:p>
        <w:p w14:paraId="4CDF6334" w14:textId="40C0BE11"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36" w:history="1">
            <w:r w:rsidR="00694227" w:rsidRPr="00504D76">
              <w:rPr>
                <w:rStyle w:val="Hyperlink"/>
                <w:noProof/>
                <w:lang w:val="en-GB"/>
              </w:rPr>
              <w:t>3.1 Introduction</w:t>
            </w:r>
            <w:r w:rsidR="00694227">
              <w:rPr>
                <w:noProof/>
                <w:webHidden/>
              </w:rPr>
              <w:tab/>
            </w:r>
            <w:r w:rsidR="00694227">
              <w:rPr>
                <w:noProof/>
                <w:webHidden/>
              </w:rPr>
              <w:fldChar w:fldCharType="begin"/>
            </w:r>
            <w:r w:rsidR="00694227">
              <w:rPr>
                <w:noProof/>
                <w:webHidden/>
              </w:rPr>
              <w:instrText xml:space="preserve"> PAGEREF _Toc175164536 \h </w:instrText>
            </w:r>
            <w:r w:rsidR="00694227">
              <w:rPr>
                <w:noProof/>
                <w:webHidden/>
              </w:rPr>
            </w:r>
            <w:r w:rsidR="00694227">
              <w:rPr>
                <w:noProof/>
                <w:webHidden/>
              </w:rPr>
              <w:fldChar w:fldCharType="separate"/>
            </w:r>
            <w:r w:rsidR="00694227">
              <w:rPr>
                <w:noProof/>
                <w:webHidden/>
              </w:rPr>
              <w:t>33</w:t>
            </w:r>
            <w:r w:rsidR="00694227">
              <w:rPr>
                <w:noProof/>
                <w:webHidden/>
              </w:rPr>
              <w:fldChar w:fldCharType="end"/>
            </w:r>
          </w:hyperlink>
        </w:p>
        <w:p w14:paraId="30ED9E21" w14:textId="18916E4B"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37" w:history="1">
            <w:r w:rsidR="00694227" w:rsidRPr="00504D76">
              <w:rPr>
                <w:rStyle w:val="Hyperlink"/>
                <w:noProof/>
                <w:lang w:val="en-GB"/>
              </w:rPr>
              <w:t>3.2 Research Philosophy</w:t>
            </w:r>
            <w:r w:rsidR="00694227">
              <w:rPr>
                <w:noProof/>
                <w:webHidden/>
              </w:rPr>
              <w:tab/>
            </w:r>
            <w:r w:rsidR="00694227">
              <w:rPr>
                <w:noProof/>
                <w:webHidden/>
              </w:rPr>
              <w:fldChar w:fldCharType="begin"/>
            </w:r>
            <w:r w:rsidR="00694227">
              <w:rPr>
                <w:noProof/>
                <w:webHidden/>
              </w:rPr>
              <w:instrText xml:space="preserve"> PAGEREF _Toc175164537 \h </w:instrText>
            </w:r>
            <w:r w:rsidR="00694227">
              <w:rPr>
                <w:noProof/>
                <w:webHidden/>
              </w:rPr>
            </w:r>
            <w:r w:rsidR="00694227">
              <w:rPr>
                <w:noProof/>
                <w:webHidden/>
              </w:rPr>
              <w:fldChar w:fldCharType="separate"/>
            </w:r>
            <w:r w:rsidR="00694227">
              <w:rPr>
                <w:noProof/>
                <w:webHidden/>
              </w:rPr>
              <w:t>33</w:t>
            </w:r>
            <w:r w:rsidR="00694227">
              <w:rPr>
                <w:noProof/>
                <w:webHidden/>
              </w:rPr>
              <w:fldChar w:fldCharType="end"/>
            </w:r>
          </w:hyperlink>
        </w:p>
        <w:p w14:paraId="26D82278" w14:textId="21E65381"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38" w:history="1">
            <w:r w:rsidR="00694227" w:rsidRPr="00504D76">
              <w:rPr>
                <w:rStyle w:val="Hyperlink"/>
                <w:noProof/>
                <w:lang w:val="en-GB"/>
              </w:rPr>
              <w:t>3.3 Research Approach</w:t>
            </w:r>
            <w:r w:rsidR="00694227">
              <w:rPr>
                <w:noProof/>
                <w:webHidden/>
              </w:rPr>
              <w:tab/>
            </w:r>
            <w:r w:rsidR="00694227">
              <w:rPr>
                <w:noProof/>
                <w:webHidden/>
              </w:rPr>
              <w:fldChar w:fldCharType="begin"/>
            </w:r>
            <w:r w:rsidR="00694227">
              <w:rPr>
                <w:noProof/>
                <w:webHidden/>
              </w:rPr>
              <w:instrText xml:space="preserve"> PAGEREF _Toc175164538 \h </w:instrText>
            </w:r>
            <w:r w:rsidR="00694227">
              <w:rPr>
                <w:noProof/>
                <w:webHidden/>
              </w:rPr>
            </w:r>
            <w:r w:rsidR="00694227">
              <w:rPr>
                <w:noProof/>
                <w:webHidden/>
              </w:rPr>
              <w:fldChar w:fldCharType="separate"/>
            </w:r>
            <w:r w:rsidR="00694227">
              <w:rPr>
                <w:noProof/>
                <w:webHidden/>
              </w:rPr>
              <w:t>34</w:t>
            </w:r>
            <w:r w:rsidR="00694227">
              <w:rPr>
                <w:noProof/>
                <w:webHidden/>
              </w:rPr>
              <w:fldChar w:fldCharType="end"/>
            </w:r>
          </w:hyperlink>
        </w:p>
        <w:p w14:paraId="4CAF1E33" w14:textId="2B01B1F2"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39" w:history="1">
            <w:r w:rsidR="00694227" w:rsidRPr="00504D76">
              <w:rPr>
                <w:rStyle w:val="Hyperlink"/>
                <w:noProof/>
                <w:lang w:val="en-GB"/>
              </w:rPr>
              <w:t>3.4 Research Strategy</w:t>
            </w:r>
            <w:r w:rsidR="00694227">
              <w:rPr>
                <w:noProof/>
                <w:webHidden/>
              </w:rPr>
              <w:tab/>
            </w:r>
            <w:r w:rsidR="00694227">
              <w:rPr>
                <w:noProof/>
                <w:webHidden/>
              </w:rPr>
              <w:fldChar w:fldCharType="begin"/>
            </w:r>
            <w:r w:rsidR="00694227">
              <w:rPr>
                <w:noProof/>
                <w:webHidden/>
              </w:rPr>
              <w:instrText xml:space="preserve"> PAGEREF _Toc175164539 \h </w:instrText>
            </w:r>
            <w:r w:rsidR="00694227">
              <w:rPr>
                <w:noProof/>
                <w:webHidden/>
              </w:rPr>
            </w:r>
            <w:r w:rsidR="00694227">
              <w:rPr>
                <w:noProof/>
                <w:webHidden/>
              </w:rPr>
              <w:fldChar w:fldCharType="separate"/>
            </w:r>
            <w:r w:rsidR="00694227">
              <w:rPr>
                <w:noProof/>
                <w:webHidden/>
              </w:rPr>
              <w:t>35</w:t>
            </w:r>
            <w:r w:rsidR="00694227">
              <w:rPr>
                <w:noProof/>
                <w:webHidden/>
              </w:rPr>
              <w:fldChar w:fldCharType="end"/>
            </w:r>
          </w:hyperlink>
        </w:p>
        <w:p w14:paraId="752664BD" w14:textId="4DA3202E"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40" w:history="1">
            <w:r w:rsidR="00694227" w:rsidRPr="00504D76">
              <w:rPr>
                <w:rStyle w:val="Hyperlink"/>
                <w:noProof/>
                <w:lang w:val="en-GB"/>
              </w:rPr>
              <w:t>3.5 Research Design</w:t>
            </w:r>
            <w:r w:rsidR="00694227">
              <w:rPr>
                <w:noProof/>
                <w:webHidden/>
              </w:rPr>
              <w:tab/>
            </w:r>
            <w:r w:rsidR="00694227">
              <w:rPr>
                <w:noProof/>
                <w:webHidden/>
              </w:rPr>
              <w:fldChar w:fldCharType="begin"/>
            </w:r>
            <w:r w:rsidR="00694227">
              <w:rPr>
                <w:noProof/>
                <w:webHidden/>
              </w:rPr>
              <w:instrText xml:space="preserve"> PAGEREF _Toc175164540 \h </w:instrText>
            </w:r>
            <w:r w:rsidR="00694227">
              <w:rPr>
                <w:noProof/>
                <w:webHidden/>
              </w:rPr>
            </w:r>
            <w:r w:rsidR="00694227">
              <w:rPr>
                <w:noProof/>
                <w:webHidden/>
              </w:rPr>
              <w:fldChar w:fldCharType="separate"/>
            </w:r>
            <w:r w:rsidR="00694227">
              <w:rPr>
                <w:noProof/>
                <w:webHidden/>
              </w:rPr>
              <w:t>35</w:t>
            </w:r>
            <w:r w:rsidR="00694227">
              <w:rPr>
                <w:noProof/>
                <w:webHidden/>
              </w:rPr>
              <w:fldChar w:fldCharType="end"/>
            </w:r>
          </w:hyperlink>
        </w:p>
        <w:p w14:paraId="5CF39B2C" w14:textId="04D424E3"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41" w:history="1">
            <w:r w:rsidR="00694227" w:rsidRPr="00504D76">
              <w:rPr>
                <w:rStyle w:val="Hyperlink"/>
                <w:noProof/>
                <w:lang w:val="en-GB"/>
              </w:rPr>
              <w:t>3.6 Data Collection</w:t>
            </w:r>
            <w:r w:rsidR="00694227">
              <w:rPr>
                <w:noProof/>
                <w:webHidden/>
              </w:rPr>
              <w:tab/>
            </w:r>
            <w:r w:rsidR="00694227">
              <w:rPr>
                <w:noProof/>
                <w:webHidden/>
              </w:rPr>
              <w:fldChar w:fldCharType="begin"/>
            </w:r>
            <w:r w:rsidR="00694227">
              <w:rPr>
                <w:noProof/>
                <w:webHidden/>
              </w:rPr>
              <w:instrText xml:space="preserve"> PAGEREF _Toc175164541 \h </w:instrText>
            </w:r>
            <w:r w:rsidR="00694227">
              <w:rPr>
                <w:noProof/>
                <w:webHidden/>
              </w:rPr>
            </w:r>
            <w:r w:rsidR="00694227">
              <w:rPr>
                <w:noProof/>
                <w:webHidden/>
              </w:rPr>
              <w:fldChar w:fldCharType="separate"/>
            </w:r>
            <w:r w:rsidR="00694227">
              <w:rPr>
                <w:noProof/>
                <w:webHidden/>
              </w:rPr>
              <w:t>36</w:t>
            </w:r>
            <w:r w:rsidR="00694227">
              <w:rPr>
                <w:noProof/>
                <w:webHidden/>
              </w:rPr>
              <w:fldChar w:fldCharType="end"/>
            </w:r>
          </w:hyperlink>
        </w:p>
        <w:p w14:paraId="0894D236" w14:textId="41150087"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42" w:history="1">
            <w:r w:rsidR="00694227" w:rsidRPr="00504D76">
              <w:rPr>
                <w:rStyle w:val="Hyperlink"/>
                <w:noProof/>
                <w:lang w:val="en-GB"/>
              </w:rPr>
              <w:t>3.7 Data Analysis</w:t>
            </w:r>
            <w:r w:rsidR="00694227">
              <w:rPr>
                <w:noProof/>
                <w:webHidden/>
              </w:rPr>
              <w:tab/>
            </w:r>
            <w:r w:rsidR="00694227">
              <w:rPr>
                <w:noProof/>
                <w:webHidden/>
              </w:rPr>
              <w:fldChar w:fldCharType="begin"/>
            </w:r>
            <w:r w:rsidR="00694227">
              <w:rPr>
                <w:noProof/>
                <w:webHidden/>
              </w:rPr>
              <w:instrText xml:space="preserve"> PAGEREF _Toc175164542 \h </w:instrText>
            </w:r>
            <w:r w:rsidR="00694227">
              <w:rPr>
                <w:noProof/>
                <w:webHidden/>
              </w:rPr>
            </w:r>
            <w:r w:rsidR="00694227">
              <w:rPr>
                <w:noProof/>
                <w:webHidden/>
              </w:rPr>
              <w:fldChar w:fldCharType="separate"/>
            </w:r>
            <w:r w:rsidR="00694227">
              <w:rPr>
                <w:noProof/>
                <w:webHidden/>
              </w:rPr>
              <w:t>37</w:t>
            </w:r>
            <w:r w:rsidR="00694227">
              <w:rPr>
                <w:noProof/>
                <w:webHidden/>
              </w:rPr>
              <w:fldChar w:fldCharType="end"/>
            </w:r>
          </w:hyperlink>
        </w:p>
        <w:p w14:paraId="50511252" w14:textId="42BC3F78"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43" w:history="1">
            <w:r w:rsidR="00694227" w:rsidRPr="00504D76">
              <w:rPr>
                <w:rStyle w:val="Hyperlink"/>
                <w:noProof/>
                <w:lang w:val="en-GB"/>
              </w:rPr>
              <w:t>3.8 Ethical Considerations</w:t>
            </w:r>
            <w:r w:rsidR="00694227">
              <w:rPr>
                <w:noProof/>
                <w:webHidden/>
              </w:rPr>
              <w:tab/>
            </w:r>
            <w:r w:rsidR="00694227">
              <w:rPr>
                <w:noProof/>
                <w:webHidden/>
              </w:rPr>
              <w:fldChar w:fldCharType="begin"/>
            </w:r>
            <w:r w:rsidR="00694227">
              <w:rPr>
                <w:noProof/>
                <w:webHidden/>
              </w:rPr>
              <w:instrText xml:space="preserve"> PAGEREF _Toc175164543 \h </w:instrText>
            </w:r>
            <w:r w:rsidR="00694227">
              <w:rPr>
                <w:noProof/>
                <w:webHidden/>
              </w:rPr>
            </w:r>
            <w:r w:rsidR="00694227">
              <w:rPr>
                <w:noProof/>
                <w:webHidden/>
              </w:rPr>
              <w:fldChar w:fldCharType="separate"/>
            </w:r>
            <w:r w:rsidR="00694227">
              <w:rPr>
                <w:noProof/>
                <w:webHidden/>
              </w:rPr>
              <w:t>37</w:t>
            </w:r>
            <w:r w:rsidR="00694227">
              <w:rPr>
                <w:noProof/>
                <w:webHidden/>
              </w:rPr>
              <w:fldChar w:fldCharType="end"/>
            </w:r>
          </w:hyperlink>
        </w:p>
        <w:p w14:paraId="5138B02D" w14:textId="6077E1AD"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44" w:history="1">
            <w:r w:rsidR="00694227" w:rsidRPr="00504D76">
              <w:rPr>
                <w:rStyle w:val="Hyperlink"/>
                <w:noProof/>
                <w:lang w:val="en-GB"/>
              </w:rPr>
              <w:t>3.9 Research Timeline</w:t>
            </w:r>
            <w:r w:rsidR="00694227">
              <w:rPr>
                <w:noProof/>
                <w:webHidden/>
              </w:rPr>
              <w:tab/>
            </w:r>
            <w:r w:rsidR="00694227">
              <w:rPr>
                <w:noProof/>
                <w:webHidden/>
              </w:rPr>
              <w:fldChar w:fldCharType="begin"/>
            </w:r>
            <w:r w:rsidR="00694227">
              <w:rPr>
                <w:noProof/>
                <w:webHidden/>
              </w:rPr>
              <w:instrText xml:space="preserve"> PAGEREF _Toc175164544 \h </w:instrText>
            </w:r>
            <w:r w:rsidR="00694227">
              <w:rPr>
                <w:noProof/>
                <w:webHidden/>
              </w:rPr>
            </w:r>
            <w:r w:rsidR="00694227">
              <w:rPr>
                <w:noProof/>
                <w:webHidden/>
              </w:rPr>
              <w:fldChar w:fldCharType="separate"/>
            </w:r>
            <w:r w:rsidR="00694227">
              <w:rPr>
                <w:noProof/>
                <w:webHidden/>
              </w:rPr>
              <w:t>38</w:t>
            </w:r>
            <w:r w:rsidR="00694227">
              <w:rPr>
                <w:noProof/>
                <w:webHidden/>
              </w:rPr>
              <w:fldChar w:fldCharType="end"/>
            </w:r>
          </w:hyperlink>
        </w:p>
        <w:p w14:paraId="06CB86C4" w14:textId="2B223261"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45" w:history="1">
            <w:r w:rsidR="00694227" w:rsidRPr="00504D76">
              <w:rPr>
                <w:rStyle w:val="Hyperlink"/>
                <w:noProof/>
                <w:lang w:val="en-GB"/>
              </w:rPr>
              <w:t>3.10 Summary</w:t>
            </w:r>
            <w:r w:rsidR="00694227">
              <w:rPr>
                <w:noProof/>
                <w:webHidden/>
              </w:rPr>
              <w:tab/>
            </w:r>
            <w:r w:rsidR="00694227">
              <w:rPr>
                <w:noProof/>
                <w:webHidden/>
              </w:rPr>
              <w:fldChar w:fldCharType="begin"/>
            </w:r>
            <w:r w:rsidR="00694227">
              <w:rPr>
                <w:noProof/>
                <w:webHidden/>
              </w:rPr>
              <w:instrText xml:space="preserve"> PAGEREF _Toc175164545 \h </w:instrText>
            </w:r>
            <w:r w:rsidR="00694227">
              <w:rPr>
                <w:noProof/>
                <w:webHidden/>
              </w:rPr>
            </w:r>
            <w:r w:rsidR="00694227">
              <w:rPr>
                <w:noProof/>
                <w:webHidden/>
              </w:rPr>
              <w:fldChar w:fldCharType="separate"/>
            </w:r>
            <w:r w:rsidR="00694227">
              <w:rPr>
                <w:noProof/>
                <w:webHidden/>
              </w:rPr>
              <w:t>39</w:t>
            </w:r>
            <w:r w:rsidR="00694227">
              <w:rPr>
                <w:noProof/>
                <w:webHidden/>
              </w:rPr>
              <w:fldChar w:fldCharType="end"/>
            </w:r>
          </w:hyperlink>
        </w:p>
        <w:p w14:paraId="48FDCD91" w14:textId="381A7187" w:rsidR="00694227" w:rsidRDefault="00000000">
          <w:pPr>
            <w:pStyle w:val="TOC1"/>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46" w:history="1">
            <w:r w:rsidR="00694227" w:rsidRPr="00504D76">
              <w:rPr>
                <w:rStyle w:val="Hyperlink"/>
                <w:noProof/>
                <w:lang w:val="en-GB"/>
              </w:rPr>
              <w:t>Chapter 4: Findings and Data Analysis</w:t>
            </w:r>
            <w:r w:rsidR="00694227">
              <w:rPr>
                <w:noProof/>
                <w:webHidden/>
              </w:rPr>
              <w:tab/>
            </w:r>
            <w:r w:rsidR="00694227">
              <w:rPr>
                <w:noProof/>
                <w:webHidden/>
              </w:rPr>
              <w:fldChar w:fldCharType="begin"/>
            </w:r>
            <w:r w:rsidR="00694227">
              <w:rPr>
                <w:noProof/>
                <w:webHidden/>
              </w:rPr>
              <w:instrText xml:space="preserve"> PAGEREF _Toc175164546 \h </w:instrText>
            </w:r>
            <w:r w:rsidR="00694227">
              <w:rPr>
                <w:noProof/>
                <w:webHidden/>
              </w:rPr>
            </w:r>
            <w:r w:rsidR="00694227">
              <w:rPr>
                <w:noProof/>
                <w:webHidden/>
              </w:rPr>
              <w:fldChar w:fldCharType="separate"/>
            </w:r>
            <w:r w:rsidR="00694227">
              <w:rPr>
                <w:noProof/>
                <w:webHidden/>
              </w:rPr>
              <w:t>40</w:t>
            </w:r>
            <w:r w:rsidR="00694227">
              <w:rPr>
                <w:noProof/>
                <w:webHidden/>
              </w:rPr>
              <w:fldChar w:fldCharType="end"/>
            </w:r>
          </w:hyperlink>
        </w:p>
        <w:p w14:paraId="4BC40EA3" w14:textId="3AAE7809"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47" w:history="1">
            <w:r w:rsidR="00694227" w:rsidRPr="00504D76">
              <w:rPr>
                <w:rStyle w:val="Hyperlink"/>
                <w:noProof/>
                <w:lang w:val="en-GB"/>
              </w:rPr>
              <w:t>4.1 Thematic Table</w:t>
            </w:r>
            <w:r w:rsidR="00694227">
              <w:rPr>
                <w:noProof/>
                <w:webHidden/>
              </w:rPr>
              <w:tab/>
            </w:r>
            <w:r w:rsidR="00694227">
              <w:rPr>
                <w:noProof/>
                <w:webHidden/>
              </w:rPr>
              <w:fldChar w:fldCharType="begin"/>
            </w:r>
            <w:r w:rsidR="00694227">
              <w:rPr>
                <w:noProof/>
                <w:webHidden/>
              </w:rPr>
              <w:instrText xml:space="preserve"> PAGEREF _Toc175164547 \h </w:instrText>
            </w:r>
            <w:r w:rsidR="00694227">
              <w:rPr>
                <w:noProof/>
                <w:webHidden/>
              </w:rPr>
            </w:r>
            <w:r w:rsidR="00694227">
              <w:rPr>
                <w:noProof/>
                <w:webHidden/>
              </w:rPr>
              <w:fldChar w:fldCharType="separate"/>
            </w:r>
            <w:r w:rsidR="00694227">
              <w:rPr>
                <w:noProof/>
                <w:webHidden/>
              </w:rPr>
              <w:t>40</w:t>
            </w:r>
            <w:r w:rsidR="00694227">
              <w:rPr>
                <w:noProof/>
                <w:webHidden/>
              </w:rPr>
              <w:fldChar w:fldCharType="end"/>
            </w:r>
          </w:hyperlink>
        </w:p>
        <w:p w14:paraId="3B7270B0" w14:textId="4E2DAE66"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48" w:history="1">
            <w:r w:rsidR="00694227" w:rsidRPr="00504D76">
              <w:rPr>
                <w:rStyle w:val="Hyperlink"/>
                <w:noProof/>
                <w:lang w:val="en-GB"/>
              </w:rPr>
              <w:t>4.2 Coding Tree</w:t>
            </w:r>
            <w:r w:rsidR="00694227">
              <w:rPr>
                <w:noProof/>
                <w:webHidden/>
              </w:rPr>
              <w:tab/>
            </w:r>
            <w:r w:rsidR="00694227">
              <w:rPr>
                <w:noProof/>
                <w:webHidden/>
              </w:rPr>
              <w:fldChar w:fldCharType="begin"/>
            </w:r>
            <w:r w:rsidR="00694227">
              <w:rPr>
                <w:noProof/>
                <w:webHidden/>
              </w:rPr>
              <w:instrText xml:space="preserve"> PAGEREF _Toc175164548 \h </w:instrText>
            </w:r>
            <w:r w:rsidR="00694227">
              <w:rPr>
                <w:noProof/>
                <w:webHidden/>
              </w:rPr>
            </w:r>
            <w:r w:rsidR="00694227">
              <w:rPr>
                <w:noProof/>
                <w:webHidden/>
              </w:rPr>
              <w:fldChar w:fldCharType="separate"/>
            </w:r>
            <w:r w:rsidR="00694227">
              <w:rPr>
                <w:noProof/>
                <w:webHidden/>
              </w:rPr>
              <w:t>51</w:t>
            </w:r>
            <w:r w:rsidR="00694227">
              <w:rPr>
                <w:noProof/>
                <w:webHidden/>
              </w:rPr>
              <w:fldChar w:fldCharType="end"/>
            </w:r>
          </w:hyperlink>
        </w:p>
        <w:p w14:paraId="3059D1E0" w14:textId="677ACB5E"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49" w:history="1">
            <w:r w:rsidR="00694227" w:rsidRPr="00504D76">
              <w:rPr>
                <w:rStyle w:val="Hyperlink"/>
                <w:noProof/>
                <w:lang w:val="en-GB"/>
              </w:rPr>
              <w:t>4.3 Thematic Analysis</w:t>
            </w:r>
            <w:r w:rsidR="00694227">
              <w:rPr>
                <w:noProof/>
                <w:webHidden/>
              </w:rPr>
              <w:tab/>
            </w:r>
            <w:r w:rsidR="00694227">
              <w:rPr>
                <w:noProof/>
                <w:webHidden/>
              </w:rPr>
              <w:fldChar w:fldCharType="begin"/>
            </w:r>
            <w:r w:rsidR="00694227">
              <w:rPr>
                <w:noProof/>
                <w:webHidden/>
              </w:rPr>
              <w:instrText xml:space="preserve"> PAGEREF _Toc175164549 \h </w:instrText>
            </w:r>
            <w:r w:rsidR="00694227">
              <w:rPr>
                <w:noProof/>
                <w:webHidden/>
              </w:rPr>
            </w:r>
            <w:r w:rsidR="00694227">
              <w:rPr>
                <w:noProof/>
                <w:webHidden/>
              </w:rPr>
              <w:fldChar w:fldCharType="separate"/>
            </w:r>
            <w:r w:rsidR="00694227">
              <w:rPr>
                <w:noProof/>
                <w:webHidden/>
              </w:rPr>
              <w:t>51</w:t>
            </w:r>
            <w:r w:rsidR="00694227">
              <w:rPr>
                <w:noProof/>
                <w:webHidden/>
              </w:rPr>
              <w:fldChar w:fldCharType="end"/>
            </w:r>
          </w:hyperlink>
        </w:p>
        <w:p w14:paraId="00D55239" w14:textId="5401BDFF"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50" w:history="1">
            <w:r w:rsidR="00694227" w:rsidRPr="00504D76">
              <w:rPr>
                <w:rStyle w:val="Hyperlink"/>
                <w:noProof/>
                <w:lang w:val="en-GB"/>
              </w:rPr>
              <w:t>4.4 Discussion</w:t>
            </w:r>
            <w:r w:rsidR="00694227">
              <w:rPr>
                <w:noProof/>
                <w:webHidden/>
              </w:rPr>
              <w:tab/>
            </w:r>
            <w:r w:rsidR="00694227">
              <w:rPr>
                <w:noProof/>
                <w:webHidden/>
              </w:rPr>
              <w:fldChar w:fldCharType="begin"/>
            </w:r>
            <w:r w:rsidR="00694227">
              <w:rPr>
                <w:noProof/>
                <w:webHidden/>
              </w:rPr>
              <w:instrText xml:space="preserve"> PAGEREF _Toc175164550 \h </w:instrText>
            </w:r>
            <w:r w:rsidR="00694227">
              <w:rPr>
                <w:noProof/>
                <w:webHidden/>
              </w:rPr>
            </w:r>
            <w:r w:rsidR="00694227">
              <w:rPr>
                <w:noProof/>
                <w:webHidden/>
              </w:rPr>
              <w:fldChar w:fldCharType="separate"/>
            </w:r>
            <w:r w:rsidR="00694227">
              <w:rPr>
                <w:noProof/>
                <w:webHidden/>
              </w:rPr>
              <w:t>59</w:t>
            </w:r>
            <w:r w:rsidR="00694227">
              <w:rPr>
                <w:noProof/>
                <w:webHidden/>
              </w:rPr>
              <w:fldChar w:fldCharType="end"/>
            </w:r>
          </w:hyperlink>
        </w:p>
        <w:p w14:paraId="12C01200" w14:textId="47BC5367" w:rsidR="00694227" w:rsidRDefault="00000000">
          <w:pPr>
            <w:pStyle w:val="TOC1"/>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51" w:history="1">
            <w:r w:rsidR="00694227" w:rsidRPr="00504D76">
              <w:rPr>
                <w:rStyle w:val="Hyperlink"/>
                <w:noProof/>
                <w:lang w:val="en-GB"/>
              </w:rPr>
              <w:t>Chapter 5: Conclusions and Recommendations</w:t>
            </w:r>
            <w:r w:rsidR="00694227">
              <w:rPr>
                <w:noProof/>
                <w:webHidden/>
              </w:rPr>
              <w:tab/>
            </w:r>
            <w:r w:rsidR="00694227">
              <w:rPr>
                <w:noProof/>
                <w:webHidden/>
              </w:rPr>
              <w:fldChar w:fldCharType="begin"/>
            </w:r>
            <w:r w:rsidR="00694227">
              <w:rPr>
                <w:noProof/>
                <w:webHidden/>
              </w:rPr>
              <w:instrText xml:space="preserve"> PAGEREF _Toc175164551 \h </w:instrText>
            </w:r>
            <w:r w:rsidR="00694227">
              <w:rPr>
                <w:noProof/>
                <w:webHidden/>
              </w:rPr>
            </w:r>
            <w:r w:rsidR="00694227">
              <w:rPr>
                <w:noProof/>
                <w:webHidden/>
              </w:rPr>
              <w:fldChar w:fldCharType="separate"/>
            </w:r>
            <w:r w:rsidR="00694227">
              <w:rPr>
                <w:noProof/>
                <w:webHidden/>
              </w:rPr>
              <w:t>64</w:t>
            </w:r>
            <w:r w:rsidR="00694227">
              <w:rPr>
                <w:noProof/>
                <w:webHidden/>
              </w:rPr>
              <w:fldChar w:fldCharType="end"/>
            </w:r>
          </w:hyperlink>
        </w:p>
        <w:p w14:paraId="6D7F53CE" w14:textId="4218E853"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52" w:history="1">
            <w:r w:rsidR="00694227" w:rsidRPr="00504D76">
              <w:rPr>
                <w:rStyle w:val="Hyperlink"/>
                <w:noProof/>
                <w:lang w:val="en-GB"/>
              </w:rPr>
              <w:t>5.1 Linking with Research Objectives</w:t>
            </w:r>
            <w:r w:rsidR="00694227">
              <w:rPr>
                <w:noProof/>
                <w:webHidden/>
              </w:rPr>
              <w:tab/>
            </w:r>
            <w:r w:rsidR="00694227">
              <w:rPr>
                <w:noProof/>
                <w:webHidden/>
              </w:rPr>
              <w:fldChar w:fldCharType="begin"/>
            </w:r>
            <w:r w:rsidR="00694227">
              <w:rPr>
                <w:noProof/>
                <w:webHidden/>
              </w:rPr>
              <w:instrText xml:space="preserve"> PAGEREF _Toc175164552 \h </w:instrText>
            </w:r>
            <w:r w:rsidR="00694227">
              <w:rPr>
                <w:noProof/>
                <w:webHidden/>
              </w:rPr>
            </w:r>
            <w:r w:rsidR="00694227">
              <w:rPr>
                <w:noProof/>
                <w:webHidden/>
              </w:rPr>
              <w:fldChar w:fldCharType="separate"/>
            </w:r>
            <w:r w:rsidR="00694227">
              <w:rPr>
                <w:noProof/>
                <w:webHidden/>
              </w:rPr>
              <w:t>64</w:t>
            </w:r>
            <w:r w:rsidR="00694227">
              <w:rPr>
                <w:noProof/>
                <w:webHidden/>
              </w:rPr>
              <w:fldChar w:fldCharType="end"/>
            </w:r>
          </w:hyperlink>
        </w:p>
        <w:p w14:paraId="48BEE7F4" w14:textId="5E6AAC47"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53" w:history="1">
            <w:r w:rsidR="00694227" w:rsidRPr="00504D76">
              <w:rPr>
                <w:rStyle w:val="Hyperlink"/>
                <w:noProof/>
                <w:lang w:val="en-GB"/>
              </w:rPr>
              <w:t>5.2 Summary</w:t>
            </w:r>
            <w:r w:rsidR="00694227">
              <w:rPr>
                <w:noProof/>
                <w:webHidden/>
              </w:rPr>
              <w:tab/>
            </w:r>
            <w:r w:rsidR="00694227">
              <w:rPr>
                <w:noProof/>
                <w:webHidden/>
              </w:rPr>
              <w:fldChar w:fldCharType="begin"/>
            </w:r>
            <w:r w:rsidR="00694227">
              <w:rPr>
                <w:noProof/>
                <w:webHidden/>
              </w:rPr>
              <w:instrText xml:space="preserve"> PAGEREF _Toc175164553 \h </w:instrText>
            </w:r>
            <w:r w:rsidR="00694227">
              <w:rPr>
                <w:noProof/>
                <w:webHidden/>
              </w:rPr>
            </w:r>
            <w:r w:rsidR="00694227">
              <w:rPr>
                <w:noProof/>
                <w:webHidden/>
              </w:rPr>
              <w:fldChar w:fldCharType="separate"/>
            </w:r>
            <w:r w:rsidR="00694227">
              <w:rPr>
                <w:noProof/>
                <w:webHidden/>
              </w:rPr>
              <w:t>64</w:t>
            </w:r>
            <w:r w:rsidR="00694227">
              <w:rPr>
                <w:noProof/>
                <w:webHidden/>
              </w:rPr>
              <w:fldChar w:fldCharType="end"/>
            </w:r>
          </w:hyperlink>
        </w:p>
        <w:p w14:paraId="5ED56344" w14:textId="3D301EE0"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54" w:history="1">
            <w:r w:rsidR="00694227" w:rsidRPr="00504D76">
              <w:rPr>
                <w:rStyle w:val="Hyperlink"/>
                <w:noProof/>
                <w:lang w:val="en-GB"/>
              </w:rPr>
              <w:t>5.3 Recommendations</w:t>
            </w:r>
            <w:r w:rsidR="00694227">
              <w:rPr>
                <w:noProof/>
                <w:webHidden/>
              </w:rPr>
              <w:tab/>
            </w:r>
            <w:r w:rsidR="00694227">
              <w:rPr>
                <w:noProof/>
                <w:webHidden/>
              </w:rPr>
              <w:fldChar w:fldCharType="begin"/>
            </w:r>
            <w:r w:rsidR="00694227">
              <w:rPr>
                <w:noProof/>
                <w:webHidden/>
              </w:rPr>
              <w:instrText xml:space="preserve"> PAGEREF _Toc175164554 \h </w:instrText>
            </w:r>
            <w:r w:rsidR="00694227">
              <w:rPr>
                <w:noProof/>
                <w:webHidden/>
              </w:rPr>
            </w:r>
            <w:r w:rsidR="00694227">
              <w:rPr>
                <w:noProof/>
                <w:webHidden/>
              </w:rPr>
              <w:fldChar w:fldCharType="separate"/>
            </w:r>
            <w:r w:rsidR="00694227">
              <w:rPr>
                <w:noProof/>
                <w:webHidden/>
              </w:rPr>
              <w:t>65</w:t>
            </w:r>
            <w:r w:rsidR="00694227">
              <w:rPr>
                <w:noProof/>
                <w:webHidden/>
              </w:rPr>
              <w:fldChar w:fldCharType="end"/>
            </w:r>
          </w:hyperlink>
        </w:p>
        <w:p w14:paraId="3B4E098F" w14:textId="61BC15FD"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55" w:history="1">
            <w:r w:rsidR="00694227" w:rsidRPr="00504D76">
              <w:rPr>
                <w:rStyle w:val="Hyperlink"/>
                <w:noProof/>
                <w:lang w:val="en-GB"/>
              </w:rPr>
              <w:t>5.4 Limitations</w:t>
            </w:r>
            <w:r w:rsidR="00694227">
              <w:rPr>
                <w:noProof/>
                <w:webHidden/>
              </w:rPr>
              <w:tab/>
            </w:r>
            <w:r w:rsidR="00694227">
              <w:rPr>
                <w:noProof/>
                <w:webHidden/>
              </w:rPr>
              <w:fldChar w:fldCharType="begin"/>
            </w:r>
            <w:r w:rsidR="00694227">
              <w:rPr>
                <w:noProof/>
                <w:webHidden/>
              </w:rPr>
              <w:instrText xml:space="preserve"> PAGEREF _Toc175164555 \h </w:instrText>
            </w:r>
            <w:r w:rsidR="00694227">
              <w:rPr>
                <w:noProof/>
                <w:webHidden/>
              </w:rPr>
            </w:r>
            <w:r w:rsidR="00694227">
              <w:rPr>
                <w:noProof/>
                <w:webHidden/>
              </w:rPr>
              <w:fldChar w:fldCharType="separate"/>
            </w:r>
            <w:r w:rsidR="00694227">
              <w:rPr>
                <w:noProof/>
                <w:webHidden/>
              </w:rPr>
              <w:t>66</w:t>
            </w:r>
            <w:r w:rsidR="00694227">
              <w:rPr>
                <w:noProof/>
                <w:webHidden/>
              </w:rPr>
              <w:fldChar w:fldCharType="end"/>
            </w:r>
          </w:hyperlink>
        </w:p>
        <w:p w14:paraId="3BD19555" w14:textId="3B03AC44" w:rsidR="00694227" w:rsidRDefault="00000000">
          <w:pPr>
            <w:pStyle w:val="TOC2"/>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56" w:history="1">
            <w:r w:rsidR="00694227" w:rsidRPr="00504D76">
              <w:rPr>
                <w:rStyle w:val="Hyperlink"/>
                <w:noProof/>
                <w:lang w:val="en-GB"/>
              </w:rPr>
              <w:t>5.5 Future Scope</w:t>
            </w:r>
            <w:r w:rsidR="00694227">
              <w:rPr>
                <w:noProof/>
                <w:webHidden/>
              </w:rPr>
              <w:tab/>
            </w:r>
            <w:r w:rsidR="00694227">
              <w:rPr>
                <w:noProof/>
                <w:webHidden/>
              </w:rPr>
              <w:fldChar w:fldCharType="begin"/>
            </w:r>
            <w:r w:rsidR="00694227">
              <w:rPr>
                <w:noProof/>
                <w:webHidden/>
              </w:rPr>
              <w:instrText xml:space="preserve"> PAGEREF _Toc175164556 \h </w:instrText>
            </w:r>
            <w:r w:rsidR="00694227">
              <w:rPr>
                <w:noProof/>
                <w:webHidden/>
              </w:rPr>
            </w:r>
            <w:r w:rsidR="00694227">
              <w:rPr>
                <w:noProof/>
                <w:webHidden/>
              </w:rPr>
              <w:fldChar w:fldCharType="separate"/>
            </w:r>
            <w:r w:rsidR="00694227">
              <w:rPr>
                <w:noProof/>
                <w:webHidden/>
              </w:rPr>
              <w:t>66</w:t>
            </w:r>
            <w:r w:rsidR="00694227">
              <w:rPr>
                <w:noProof/>
                <w:webHidden/>
              </w:rPr>
              <w:fldChar w:fldCharType="end"/>
            </w:r>
          </w:hyperlink>
        </w:p>
        <w:p w14:paraId="725AA44F" w14:textId="409D092C" w:rsidR="00694227" w:rsidRDefault="00000000">
          <w:pPr>
            <w:pStyle w:val="TOC1"/>
            <w:tabs>
              <w:tab w:val="right" w:leader="dot" w:pos="9019"/>
            </w:tabs>
            <w:rPr>
              <w:rFonts w:asciiTheme="minorHAnsi" w:eastAsiaTheme="minorEastAsia" w:hAnsiTheme="minorHAnsi" w:cstheme="minorBidi"/>
              <w:noProof/>
              <w:color w:val="auto"/>
              <w:kern w:val="2"/>
              <w:highlight w:val="none"/>
              <w:lang w:val="en-GB"/>
              <w14:ligatures w14:val="standardContextual"/>
            </w:rPr>
          </w:pPr>
          <w:hyperlink w:anchor="_Toc175164557" w:history="1">
            <w:r w:rsidR="00694227" w:rsidRPr="00504D76">
              <w:rPr>
                <w:rStyle w:val="Hyperlink"/>
                <w:noProof/>
                <w:lang w:val="en-GB"/>
              </w:rPr>
              <w:t>References</w:t>
            </w:r>
            <w:r w:rsidR="00694227">
              <w:rPr>
                <w:noProof/>
                <w:webHidden/>
              </w:rPr>
              <w:tab/>
            </w:r>
            <w:r w:rsidR="00694227">
              <w:rPr>
                <w:noProof/>
                <w:webHidden/>
              </w:rPr>
              <w:fldChar w:fldCharType="begin"/>
            </w:r>
            <w:r w:rsidR="00694227">
              <w:rPr>
                <w:noProof/>
                <w:webHidden/>
              </w:rPr>
              <w:instrText xml:space="preserve"> PAGEREF _Toc175164557 \h </w:instrText>
            </w:r>
            <w:r w:rsidR="00694227">
              <w:rPr>
                <w:noProof/>
                <w:webHidden/>
              </w:rPr>
            </w:r>
            <w:r w:rsidR="00694227">
              <w:rPr>
                <w:noProof/>
                <w:webHidden/>
              </w:rPr>
              <w:fldChar w:fldCharType="separate"/>
            </w:r>
            <w:r w:rsidR="00694227">
              <w:rPr>
                <w:noProof/>
                <w:webHidden/>
              </w:rPr>
              <w:t>67</w:t>
            </w:r>
            <w:r w:rsidR="00694227">
              <w:rPr>
                <w:noProof/>
                <w:webHidden/>
              </w:rPr>
              <w:fldChar w:fldCharType="end"/>
            </w:r>
          </w:hyperlink>
        </w:p>
        <w:p w14:paraId="368BAF42" w14:textId="77777777" w:rsidR="00053BF0" w:rsidRDefault="00000000" w:rsidP="00053BF0">
          <w:pPr>
            <w:pBdr>
              <w:top w:val="nil"/>
              <w:left w:val="nil"/>
              <w:bottom w:val="nil"/>
              <w:right w:val="nil"/>
              <w:between w:val="nil"/>
            </w:pBdr>
            <w:rPr>
              <w:lang w:val="en-GB"/>
            </w:rPr>
          </w:pPr>
          <w:r w:rsidRPr="00DD2022">
            <w:rPr>
              <w:lang w:val="en-GB"/>
            </w:rPr>
            <w:fldChar w:fldCharType="end"/>
          </w:r>
        </w:p>
      </w:sdtContent>
    </w:sdt>
    <w:p w14:paraId="70D2119C" w14:textId="5EB08FDB" w:rsidR="00C27E57" w:rsidRPr="00053BF0" w:rsidRDefault="00000000" w:rsidP="00053BF0">
      <w:pPr>
        <w:pBdr>
          <w:top w:val="nil"/>
          <w:left w:val="nil"/>
          <w:bottom w:val="nil"/>
          <w:right w:val="nil"/>
          <w:between w:val="nil"/>
        </w:pBdr>
        <w:rPr>
          <w:color w:val="000000"/>
          <w:lang w:val="en-GB"/>
        </w:rPr>
      </w:pPr>
      <w:r w:rsidRPr="00DD2022">
        <w:rPr>
          <w:lang w:val="en-GB"/>
        </w:rPr>
        <w:br w:type="page"/>
      </w:r>
    </w:p>
    <w:p w14:paraId="45FA6F01" w14:textId="77777777" w:rsidR="00C27E57" w:rsidRPr="00DD2022" w:rsidRDefault="00000000">
      <w:pPr>
        <w:pBdr>
          <w:top w:val="nil"/>
          <w:left w:val="nil"/>
          <w:bottom w:val="nil"/>
          <w:right w:val="nil"/>
          <w:between w:val="nil"/>
        </w:pBdr>
        <w:tabs>
          <w:tab w:val="right" w:pos="9019"/>
        </w:tabs>
        <w:spacing w:after="0"/>
        <w:jc w:val="center"/>
        <w:rPr>
          <w:b/>
          <w:color w:val="000000"/>
          <w:lang w:val="en-GB"/>
        </w:rPr>
      </w:pPr>
      <w:r w:rsidRPr="00DD2022">
        <w:rPr>
          <w:b/>
          <w:color w:val="000000"/>
          <w:lang w:val="en-GB"/>
        </w:rPr>
        <w:lastRenderedPageBreak/>
        <w:t xml:space="preserve">List of Figures </w:t>
      </w:r>
    </w:p>
    <w:sdt>
      <w:sdtPr>
        <w:rPr>
          <w:lang w:val="en-GB"/>
        </w:rPr>
        <w:id w:val="-1181348868"/>
        <w:docPartObj>
          <w:docPartGallery w:val="Table of Contents"/>
          <w:docPartUnique/>
        </w:docPartObj>
      </w:sdtPr>
      <w:sdtContent>
        <w:p w14:paraId="1C4202CF" w14:textId="798BDBA3" w:rsidR="00694227" w:rsidRDefault="00000000">
          <w:pPr>
            <w:pStyle w:val="TOC1"/>
            <w:tabs>
              <w:tab w:val="right" w:pos="9019"/>
            </w:tabs>
            <w:rPr>
              <w:rFonts w:asciiTheme="minorHAnsi" w:eastAsiaTheme="minorEastAsia" w:hAnsiTheme="minorHAnsi" w:cstheme="minorBidi"/>
              <w:noProof/>
              <w:color w:val="auto"/>
              <w:kern w:val="2"/>
              <w:highlight w:val="none"/>
              <w:lang w:val="en-GB"/>
              <w14:ligatures w14:val="standardContextual"/>
            </w:rPr>
          </w:pPr>
          <w:r w:rsidRPr="00DD2022">
            <w:rPr>
              <w:lang w:val="en-GB"/>
            </w:rPr>
            <w:fldChar w:fldCharType="begin"/>
          </w:r>
          <w:r w:rsidRPr="00DD2022">
            <w:rPr>
              <w:lang w:val="en-GB"/>
            </w:rPr>
            <w:instrText xml:space="preserve"> TOC \h \u \z \t "Heading 1,1,Heading 2,2,Heading 3,3,Heading 4,4,Heading 5,5,Heading 6,6,"</w:instrText>
          </w:r>
          <w:r w:rsidRPr="00DD2022">
            <w:rPr>
              <w:lang w:val="en-GB"/>
            </w:rPr>
            <w:fldChar w:fldCharType="separate"/>
          </w:r>
          <w:hyperlink w:anchor="_Toc175164558" w:history="1">
            <w:r w:rsidR="00694227" w:rsidRPr="003260A3">
              <w:rPr>
                <w:rStyle w:val="Hyperlink"/>
                <w:noProof/>
                <w:lang w:val="en-GB"/>
              </w:rPr>
              <w:t>Chapter 1: Introduction</w:t>
            </w:r>
            <w:r w:rsidR="00694227">
              <w:rPr>
                <w:noProof/>
                <w:webHidden/>
              </w:rPr>
              <w:tab/>
            </w:r>
            <w:r w:rsidR="00694227">
              <w:rPr>
                <w:noProof/>
                <w:webHidden/>
              </w:rPr>
              <w:fldChar w:fldCharType="begin"/>
            </w:r>
            <w:r w:rsidR="00694227">
              <w:rPr>
                <w:noProof/>
                <w:webHidden/>
              </w:rPr>
              <w:instrText xml:space="preserve"> PAGEREF _Toc175164558 \h </w:instrText>
            </w:r>
            <w:r w:rsidR="00694227">
              <w:rPr>
                <w:noProof/>
                <w:webHidden/>
              </w:rPr>
            </w:r>
            <w:r w:rsidR="00694227">
              <w:rPr>
                <w:noProof/>
                <w:webHidden/>
              </w:rPr>
              <w:fldChar w:fldCharType="separate"/>
            </w:r>
            <w:r w:rsidR="00694227">
              <w:rPr>
                <w:noProof/>
                <w:webHidden/>
              </w:rPr>
              <w:t>11</w:t>
            </w:r>
            <w:r w:rsidR="00694227">
              <w:rPr>
                <w:noProof/>
                <w:webHidden/>
              </w:rPr>
              <w:fldChar w:fldCharType="end"/>
            </w:r>
          </w:hyperlink>
        </w:p>
        <w:p w14:paraId="2B7281F6" w14:textId="392BF8D3" w:rsidR="00694227" w:rsidRDefault="00000000">
          <w:pPr>
            <w:pStyle w:val="TOC2"/>
            <w:tabs>
              <w:tab w:val="left" w:pos="960"/>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59" w:history="1">
            <w:r w:rsidR="00694227" w:rsidRPr="003260A3">
              <w:rPr>
                <w:rStyle w:val="Hyperlink"/>
                <w:noProof/>
                <w:lang w:val="en-GB"/>
              </w:rPr>
              <w:t>1.1</w:t>
            </w:r>
            <w:r w:rsidR="00694227">
              <w:rPr>
                <w:rFonts w:asciiTheme="minorHAnsi" w:eastAsiaTheme="minorEastAsia" w:hAnsiTheme="minorHAnsi" w:cstheme="minorBidi"/>
                <w:noProof/>
                <w:color w:val="auto"/>
                <w:kern w:val="2"/>
                <w:highlight w:val="none"/>
                <w:lang w:val="en-GB"/>
                <w14:ligatures w14:val="standardContextual"/>
              </w:rPr>
              <w:tab/>
            </w:r>
            <w:r w:rsidR="00694227" w:rsidRPr="003260A3">
              <w:rPr>
                <w:rStyle w:val="Hyperlink"/>
                <w:noProof/>
                <w:lang w:val="en-GB"/>
              </w:rPr>
              <w:t>Research Background</w:t>
            </w:r>
            <w:r w:rsidR="00694227">
              <w:rPr>
                <w:noProof/>
                <w:webHidden/>
              </w:rPr>
              <w:tab/>
            </w:r>
            <w:r w:rsidR="00694227">
              <w:rPr>
                <w:noProof/>
                <w:webHidden/>
              </w:rPr>
              <w:fldChar w:fldCharType="begin"/>
            </w:r>
            <w:r w:rsidR="00694227">
              <w:rPr>
                <w:noProof/>
                <w:webHidden/>
              </w:rPr>
              <w:instrText xml:space="preserve"> PAGEREF _Toc175164559 \h </w:instrText>
            </w:r>
            <w:r w:rsidR="00694227">
              <w:rPr>
                <w:noProof/>
                <w:webHidden/>
              </w:rPr>
            </w:r>
            <w:r w:rsidR="00694227">
              <w:rPr>
                <w:noProof/>
                <w:webHidden/>
              </w:rPr>
              <w:fldChar w:fldCharType="separate"/>
            </w:r>
            <w:r w:rsidR="00694227">
              <w:rPr>
                <w:noProof/>
                <w:webHidden/>
              </w:rPr>
              <w:t>11</w:t>
            </w:r>
            <w:r w:rsidR="00694227">
              <w:rPr>
                <w:noProof/>
                <w:webHidden/>
              </w:rPr>
              <w:fldChar w:fldCharType="end"/>
            </w:r>
          </w:hyperlink>
        </w:p>
        <w:p w14:paraId="62F08E23" w14:textId="1B423214"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60" w:history="1">
            <w:r w:rsidR="00694227" w:rsidRPr="003260A3">
              <w:rPr>
                <w:rStyle w:val="Hyperlink"/>
                <w:noProof/>
                <w:lang w:val="en-GB"/>
              </w:rPr>
              <w:t>1.2 Research Rationale</w:t>
            </w:r>
            <w:r w:rsidR="00694227">
              <w:rPr>
                <w:noProof/>
                <w:webHidden/>
              </w:rPr>
              <w:tab/>
            </w:r>
            <w:r w:rsidR="00694227">
              <w:rPr>
                <w:noProof/>
                <w:webHidden/>
              </w:rPr>
              <w:fldChar w:fldCharType="begin"/>
            </w:r>
            <w:r w:rsidR="00694227">
              <w:rPr>
                <w:noProof/>
                <w:webHidden/>
              </w:rPr>
              <w:instrText xml:space="preserve"> PAGEREF _Toc175164560 \h </w:instrText>
            </w:r>
            <w:r w:rsidR="00694227">
              <w:rPr>
                <w:noProof/>
                <w:webHidden/>
              </w:rPr>
            </w:r>
            <w:r w:rsidR="00694227">
              <w:rPr>
                <w:noProof/>
                <w:webHidden/>
              </w:rPr>
              <w:fldChar w:fldCharType="separate"/>
            </w:r>
            <w:r w:rsidR="00694227">
              <w:rPr>
                <w:noProof/>
                <w:webHidden/>
              </w:rPr>
              <w:t>12</w:t>
            </w:r>
            <w:r w:rsidR="00694227">
              <w:rPr>
                <w:noProof/>
                <w:webHidden/>
              </w:rPr>
              <w:fldChar w:fldCharType="end"/>
            </w:r>
          </w:hyperlink>
        </w:p>
        <w:p w14:paraId="4189B167" w14:textId="5E0BA650"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61" w:history="1">
            <w:r w:rsidR="00694227" w:rsidRPr="003260A3">
              <w:rPr>
                <w:rStyle w:val="Hyperlink"/>
                <w:noProof/>
                <w:lang w:val="en-GB"/>
              </w:rPr>
              <w:t>1.3 Research Aims and Objectives</w:t>
            </w:r>
            <w:r w:rsidR="00694227">
              <w:rPr>
                <w:noProof/>
                <w:webHidden/>
              </w:rPr>
              <w:tab/>
            </w:r>
            <w:r w:rsidR="00694227">
              <w:rPr>
                <w:noProof/>
                <w:webHidden/>
              </w:rPr>
              <w:fldChar w:fldCharType="begin"/>
            </w:r>
            <w:r w:rsidR="00694227">
              <w:rPr>
                <w:noProof/>
                <w:webHidden/>
              </w:rPr>
              <w:instrText xml:space="preserve"> PAGEREF _Toc175164561 \h </w:instrText>
            </w:r>
            <w:r w:rsidR="00694227">
              <w:rPr>
                <w:noProof/>
                <w:webHidden/>
              </w:rPr>
            </w:r>
            <w:r w:rsidR="00694227">
              <w:rPr>
                <w:noProof/>
                <w:webHidden/>
              </w:rPr>
              <w:fldChar w:fldCharType="separate"/>
            </w:r>
            <w:r w:rsidR="00694227">
              <w:rPr>
                <w:noProof/>
                <w:webHidden/>
              </w:rPr>
              <w:t>13</w:t>
            </w:r>
            <w:r w:rsidR="00694227">
              <w:rPr>
                <w:noProof/>
                <w:webHidden/>
              </w:rPr>
              <w:fldChar w:fldCharType="end"/>
            </w:r>
          </w:hyperlink>
        </w:p>
        <w:p w14:paraId="5A678A58" w14:textId="0609EF89"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62" w:history="1">
            <w:r w:rsidR="00694227" w:rsidRPr="003260A3">
              <w:rPr>
                <w:rStyle w:val="Hyperlink"/>
                <w:noProof/>
                <w:lang w:val="en-GB"/>
              </w:rPr>
              <w:t>1.4 Research Questions</w:t>
            </w:r>
            <w:r w:rsidR="00694227">
              <w:rPr>
                <w:noProof/>
                <w:webHidden/>
              </w:rPr>
              <w:tab/>
            </w:r>
            <w:r w:rsidR="00694227">
              <w:rPr>
                <w:noProof/>
                <w:webHidden/>
              </w:rPr>
              <w:fldChar w:fldCharType="begin"/>
            </w:r>
            <w:r w:rsidR="00694227">
              <w:rPr>
                <w:noProof/>
                <w:webHidden/>
              </w:rPr>
              <w:instrText xml:space="preserve"> PAGEREF _Toc175164562 \h </w:instrText>
            </w:r>
            <w:r w:rsidR="00694227">
              <w:rPr>
                <w:noProof/>
                <w:webHidden/>
              </w:rPr>
            </w:r>
            <w:r w:rsidR="00694227">
              <w:rPr>
                <w:noProof/>
                <w:webHidden/>
              </w:rPr>
              <w:fldChar w:fldCharType="separate"/>
            </w:r>
            <w:r w:rsidR="00694227">
              <w:rPr>
                <w:noProof/>
                <w:webHidden/>
              </w:rPr>
              <w:t>13</w:t>
            </w:r>
            <w:r w:rsidR="00694227">
              <w:rPr>
                <w:noProof/>
                <w:webHidden/>
              </w:rPr>
              <w:fldChar w:fldCharType="end"/>
            </w:r>
          </w:hyperlink>
        </w:p>
        <w:p w14:paraId="51332836" w14:textId="6F11CB04"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63" w:history="1">
            <w:r w:rsidR="00694227" w:rsidRPr="003260A3">
              <w:rPr>
                <w:rStyle w:val="Hyperlink"/>
                <w:noProof/>
                <w:lang w:val="en-GB"/>
              </w:rPr>
              <w:t>1.5 Research Significance</w:t>
            </w:r>
            <w:r w:rsidR="00694227">
              <w:rPr>
                <w:noProof/>
                <w:webHidden/>
              </w:rPr>
              <w:tab/>
            </w:r>
            <w:r w:rsidR="00694227">
              <w:rPr>
                <w:noProof/>
                <w:webHidden/>
              </w:rPr>
              <w:fldChar w:fldCharType="begin"/>
            </w:r>
            <w:r w:rsidR="00694227">
              <w:rPr>
                <w:noProof/>
                <w:webHidden/>
              </w:rPr>
              <w:instrText xml:space="preserve"> PAGEREF _Toc175164563 \h </w:instrText>
            </w:r>
            <w:r w:rsidR="00694227">
              <w:rPr>
                <w:noProof/>
                <w:webHidden/>
              </w:rPr>
            </w:r>
            <w:r w:rsidR="00694227">
              <w:rPr>
                <w:noProof/>
                <w:webHidden/>
              </w:rPr>
              <w:fldChar w:fldCharType="separate"/>
            </w:r>
            <w:r w:rsidR="00694227">
              <w:rPr>
                <w:noProof/>
                <w:webHidden/>
              </w:rPr>
              <w:t>14</w:t>
            </w:r>
            <w:r w:rsidR="00694227">
              <w:rPr>
                <w:noProof/>
                <w:webHidden/>
              </w:rPr>
              <w:fldChar w:fldCharType="end"/>
            </w:r>
          </w:hyperlink>
        </w:p>
        <w:p w14:paraId="329A7C14" w14:textId="12B55E2C"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64" w:history="1">
            <w:r w:rsidR="00694227" w:rsidRPr="003260A3">
              <w:rPr>
                <w:rStyle w:val="Hyperlink"/>
                <w:noProof/>
                <w:lang w:val="en-GB"/>
              </w:rPr>
              <w:t>1.6 Research Methodology</w:t>
            </w:r>
            <w:r w:rsidR="00694227">
              <w:rPr>
                <w:noProof/>
                <w:webHidden/>
              </w:rPr>
              <w:tab/>
            </w:r>
            <w:r w:rsidR="00694227">
              <w:rPr>
                <w:noProof/>
                <w:webHidden/>
              </w:rPr>
              <w:fldChar w:fldCharType="begin"/>
            </w:r>
            <w:r w:rsidR="00694227">
              <w:rPr>
                <w:noProof/>
                <w:webHidden/>
              </w:rPr>
              <w:instrText xml:space="preserve"> PAGEREF _Toc175164564 \h </w:instrText>
            </w:r>
            <w:r w:rsidR="00694227">
              <w:rPr>
                <w:noProof/>
                <w:webHidden/>
              </w:rPr>
            </w:r>
            <w:r w:rsidR="00694227">
              <w:rPr>
                <w:noProof/>
                <w:webHidden/>
              </w:rPr>
              <w:fldChar w:fldCharType="separate"/>
            </w:r>
            <w:r w:rsidR="00694227">
              <w:rPr>
                <w:noProof/>
                <w:webHidden/>
              </w:rPr>
              <w:t>14</w:t>
            </w:r>
            <w:r w:rsidR="00694227">
              <w:rPr>
                <w:noProof/>
                <w:webHidden/>
              </w:rPr>
              <w:fldChar w:fldCharType="end"/>
            </w:r>
          </w:hyperlink>
        </w:p>
        <w:p w14:paraId="6B96EAA6" w14:textId="7E454E6F"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65" w:history="1">
            <w:r w:rsidR="00694227" w:rsidRPr="003260A3">
              <w:rPr>
                <w:rStyle w:val="Hyperlink"/>
                <w:noProof/>
                <w:lang w:val="en-GB"/>
              </w:rPr>
              <w:t>1.7 Research Structure</w:t>
            </w:r>
            <w:r w:rsidR="00694227">
              <w:rPr>
                <w:noProof/>
                <w:webHidden/>
              </w:rPr>
              <w:tab/>
            </w:r>
            <w:r w:rsidR="00694227">
              <w:rPr>
                <w:noProof/>
                <w:webHidden/>
              </w:rPr>
              <w:fldChar w:fldCharType="begin"/>
            </w:r>
            <w:r w:rsidR="00694227">
              <w:rPr>
                <w:noProof/>
                <w:webHidden/>
              </w:rPr>
              <w:instrText xml:space="preserve"> PAGEREF _Toc175164565 \h </w:instrText>
            </w:r>
            <w:r w:rsidR="00694227">
              <w:rPr>
                <w:noProof/>
                <w:webHidden/>
              </w:rPr>
            </w:r>
            <w:r w:rsidR="00694227">
              <w:rPr>
                <w:noProof/>
                <w:webHidden/>
              </w:rPr>
              <w:fldChar w:fldCharType="separate"/>
            </w:r>
            <w:r w:rsidR="00694227">
              <w:rPr>
                <w:noProof/>
                <w:webHidden/>
              </w:rPr>
              <w:t>15</w:t>
            </w:r>
            <w:r w:rsidR="00694227">
              <w:rPr>
                <w:noProof/>
                <w:webHidden/>
              </w:rPr>
              <w:fldChar w:fldCharType="end"/>
            </w:r>
          </w:hyperlink>
        </w:p>
        <w:p w14:paraId="17B4C4EA" w14:textId="009E725A" w:rsidR="00694227" w:rsidRDefault="00000000">
          <w:pPr>
            <w:pStyle w:val="TOC1"/>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66" w:history="1">
            <w:r w:rsidR="00694227" w:rsidRPr="003260A3">
              <w:rPr>
                <w:rStyle w:val="Hyperlink"/>
                <w:noProof/>
                <w:lang w:val="en-GB"/>
              </w:rPr>
              <w:t>Chapter 2: Literature Review</w:t>
            </w:r>
            <w:r w:rsidR="00694227">
              <w:rPr>
                <w:noProof/>
                <w:webHidden/>
              </w:rPr>
              <w:tab/>
            </w:r>
            <w:r w:rsidR="00694227">
              <w:rPr>
                <w:noProof/>
                <w:webHidden/>
              </w:rPr>
              <w:fldChar w:fldCharType="begin"/>
            </w:r>
            <w:r w:rsidR="00694227">
              <w:rPr>
                <w:noProof/>
                <w:webHidden/>
              </w:rPr>
              <w:instrText xml:space="preserve"> PAGEREF _Toc175164566 \h </w:instrText>
            </w:r>
            <w:r w:rsidR="00694227">
              <w:rPr>
                <w:noProof/>
                <w:webHidden/>
              </w:rPr>
            </w:r>
            <w:r w:rsidR="00694227">
              <w:rPr>
                <w:noProof/>
                <w:webHidden/>
              </w:rPr>
              <w:fldChar w:fldCharType="separate"/>
            </w:r>
            <w:r w:rsidR="00694227">
              <w:rPr>
                <w:noProof/>
                <w:webHidden/>
              </w:rPr>
              <w:t>16</w:t>
            </w:r>
            <w:r w:rsidR="00694227">
              <w:rPr>
                <w:noProof/>
                <w:webHidden/>
              </w:rPr>
              <w:fldChar w:fldCharType="end"/>
            </w:r>
          </w:hyperlink>
        </w:p>
        <w:p w14:paraId="0CF2F9FC" w14:textId="588B0E42"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67" w:history="1">
            <w:r w:rsidR="00694227" w:rsidRPr="003260A3">
              <w:rPr>
                <w:rStyle w:val="Hyperlink"/>
                <w:noProof/>
                <w:lang w:val="en-GB"/>
              </w:rPr>
              <w:t>2.1 Chapter Introduction</w:t>
            </w:r>
            <w:r w:rsidR="00694227">
              <w:rPr>
                <w:noProof/>
                <w:webHidden/>
              </w:rPr>
              <w:tab/>
            </w:r>
            <w:r w:rsidR="00694227">
              <w:rPr>
                <w:noProof/>
                <w:webHidden/>
              </w:rPr>
              <w:fldChar w:fldCharType="begin"/>
            </w:r>
            <w:r w:rsidR="00694227">
              <w:rPr>
                <w:noProof/>
                <w:webHidden/>
              </w:rPr>
              <w:instrText xml:space="preserve"> PAGEREF _Toc175164567 \h </w:instrText>
            </w:r>
            <w:r w:rsidR="00694227">
              <w:rPr>
                <w:noProof/>
                <w:webHidden/>
              </w:rPr>
            </w:r>
            <w:r w:rsidR="00694227">
              <w:rPr>
                <w:noProof/>
                <w:webHidden/>
              </w:rPr>
              <w:fldChar w:fldCharType="separate"/>
            </w:r>
            <w:r w:rsidR="00694227">
              <w:rPr>
                <w:noProof/>
                <w:webHidden/>
              </w:rPr>
              <w:t>16</w:t>
            </w:r>
            <w:r w:rsidR="00694227">
              <w:rPr>
                <w:noProof/>
                <w:webHidden/>
              </w:rPr>
              <w:fldChar w:fldCharType="end"/>
            </w:r>
          </w:hyperlink>
        </w:p>
        <w:p w14:paraId="606CFC21" w14:textId="622E3484"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68" w:history="1">
            <w:r w:rsidR="00694227" w:rsidRPr="003260A3">
              <w:rPr>
                <w:rStyle w:val="Hyperlink"/>
                <w:noProof/>
                <w:lang w:val="en-GB"/>
              </w:rPr>
              <w:t>2.2 Overview of the Concepts Related to Corporate Social Responsibility</w:t>
            </w:r>
            <w:r w:rsidR="00694227">
              <w:rPr>
                <w:noProof/>
                <w:webHidden/>
              </w:rPr>
              <w:tab/>
            </w:r>
            <w:r w:rsidR="00694227">
              <w:rPr>
                <w:noProof/>
                <w:webHidden/>
              </w:rPr>
              <w:fldChar w:fldCharType="begin"/>
            </w:r>
            <w:r w:rsidR="00694227">
              <w:rPr>
                <w:noProof/>
                <w:webHidden/>
              </w:rPr>
              <w:instrText xml:space="preserve"> PAGEREF _Toc175164568 \h </w:instrText>
            </w:r>
            <w:r w:rsidR="00694227">
              <w:rPr>
                <w:noProof/>
                <w:webHidden/>
              </w:rPr>
            </w:r>
            <w:r w:rsidR="00694227">
              <w:rPr>
                <w:noProof/>
                <w:webHidden/>
              </w:rPr>
              <w:fldChar w:fldCharType="separate"/>
            </w:r>
            <w:r w:rsidR="00694227">
              <w:rPr>
                <w:noProof/>
                <w:webHidden/>
              </w:rPr>
              <w:t>16</w:t>
            </w:r>
            <w:r w:rsidR="00694227">
              <w:rPr>
                <w:noProof/>
                <w:webHidden/>
              </w:rPr>
              <w:fldChar w:fldCharType="end"/>
            </w:r>
          </w:hyperlink>
        </w:p>
        <w:p w14:paraId="5011780C" w14:textId="32E4A6C5"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69" w:history="1">
            <w:r w:rsidR="00694227" w:rsidRPr="003260A3">
              <w:rPr>
                <w:rStyle w:val="Hyperlink"/>
                <w:noProof/>
                <w:lang w:val="en-GB"/>
              </w:rPr>
              <w:t>2.3 CSR Strategies that Starbucks Implements in its International Market</w:t>
            </w:r>
            <w:r w:rsidR="00694227">
              <w:rPr>
                <w:noProof/>
                <w:webHidden/>
              </w:rPr>
              <w:tab/>
            </w:r>
            <w:r w:rsidR="00694227">
              <w:rPr>
                <w:noProof/>
                <w:webHidden/>
              </w:rPr>
              <w:fldChar w:fldCharType="begin"/>
            </w:r>
            <w:r w:rsidR="00694227">
              <w:rPr>
                <w:noProof/>
                <w:webHidden/>
              </w:rPr>
              <w:instrText xml:space="preserve"> PAGEREF _Toc175164569 \h </w:instrText>
            </w:r>
            <w:r w:rsidR="00694227">
              <w:rPr>
                <w:noProof/>
                <w:webHidden/>
              </w:rPr>
            </w:r>
            <w:r w:rsidR="00694227">
              <w:rPr>
                <w:noProof/>
                <w:webHidden/>
              </w:rPr>
              <w:fldChar w:fldCharType="separate"/>
            </w:r>
            <w:r w:rsidR="00694227">
              <w:rPr>
                <w:noProof/>
                <w:webHidden/>
              </w:rPr>
              <w:t>18</w:t>
            </w:r>
            <w:r w:rsidR="00694227">
              <w:rPr>
                <w:noProof/>
                <w:webHidden/>
              </w:rPr>
              <w:fldChar w:fldCharType="end"/>
            </w:r>
          </w:hyperlink>
        </w:p>
        <w:p w14:paraId="49373A14" w14:textId="5909B6F8" w:rsidR="00694227" w:rsidRDefault="00000000">
          <w:pPr>
            <w:pStyle w:val="TOC3"/>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70" w:history="1">
            <w:r w:rsidR="00694227" w:rsidRPr="003260A3">
              <w:rPr>
                <w:rStyle w:val="Hyperlink"/>
                <w:noProof/>
                <w:lang w:val="en-GB"/>
              </w:rPr>
              <w:t>2.3.1 Ethical Sourcing and Sustainable Coffee Practices</w:t>
            </w:r>
            <w:r w:rsidR="00694227">
              <w:rPr>
                <w:noProof/>
                <w:webHidden/>
              </w:rPr>
              <w:tab/>
            </w:r>
            <w:r w:rsidR="00694227">
              <w:rPr>
                <w:noProof/>
                <w:webHidden/>
              </w:rPr>
              <w:fldChar w:fldCharType="begin"/>
            </w:r>
            <w:r w:rsidR="00694227">
              <w:rPr>
                <w:noProof/>
                <w:webHidden/>
              </w:rPr>
              <w:instrText xml:space="preserve"> PAGEREF _Toc175164570 \h </w:instrText>
            </w:r>
            <w:r w:rsidR="00694227">
              <w:rPr>
                <w:noProof/>
                <w:webHidden/>
              </w:rPr>
            </w:r>
            <w:r w:rsidR="00694227">
              <w:rPr>
                <w:noProof/>
                <w:webHidden/>
              </w:rPr>
              <w:fldChar w:fldCharType="separate"/>
            </w:r>
            <w:r w:rsidR="00694227">
              <w:rPr>
                <w:noProof/>
                <w:webHidden/>
              </w:rPr>
              <w:t>19</w:t>
            </w:r>
            <w:r w:rsidR="00694227">
              <w:rPr>
                <w:noProof/>
                <w:webHidden/>
              </w:rPr>
              <w:fldChar w:fldCharType="end"/>
            </w:r>
          </w:hyperlink>
        </w:p>
        <w:p w14:paraId="66BBE34F" w14:textId="3025D0BF" w:rsidR="00694227" w:rsidRDefault="00000000">
          <w:pPr>
            <w:pStyle w:val="TOC3"/>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71" w:history="1">
            <w:r w:rsidR="00694227" w:rsidRPr="003260A3">
              <w:rPr>
                <w:rStyle w:val="Hyperlink"/>
                <w:noProof/>
                <w:lang w:val="en-GB"/>
              </w:rPr>
              <w:t>2.3.2. Environmental Stewardship and Sustainability Initiatives</w:t>
            </w:r>
            <w:r w:rsidR="00694227">
              <w:rPr>
                <w:noProof/>
                <w:webHidden/>
              </w:rPr>
              <w:tab/>
            </w:r>
            <w:r w:rsidR="00694227">
              <w:rPr>
                <w:noProof/>
                <w:webHidden/>
              </w:rPr>
              <w:fldChar w:fldCharType="begin"/>
            </w:r>
            <w:r w:rsidR="00694227">
              <w:rPr>
                <w:noProof/>
                <w:webHidden/>
              </w:rPr>
              <w:instrText xml:space="preserve"> PAGEREF _Toc175164571 \h </w:instrText>
            </w:r>
            <w:r w:rsidR="00694227">
              <w:rPr>
                <w:noProof/>
                <w:webHidden/>
              </w:rPr>
            </w:r>
            <w:r w:rsidR="00694227">
              <w:rPr>
                <w:noProof/>
                <w:webHidden/>
              </w:rPr>
              <w:fldChar w:fldCharType="separate"/>
            </w:r>
            <w:r w:rsidR="00694227">
              <w:rPr>
                <w:noProof/>
                <w:webHidden/>
              </w:rPr>
              <w:t>20</w:t>
            </w:r>
            <w:r w:rsidR="00694227">
              <w:rPr>
                <w:noProof/>
                <w:webHidden/>
              </w:rPr>
              <w:fldChar w:fldCharType="end"/>
            </w:r>
          </w:hyperlink>
        </w:p>
        <w:p w14:paraId="510C49EE" w14:textId="34055D74" w:rsidR="00694227" w:rsidRDefault="00000000">
          <w:pPr>
            <w:pStyle w:val="TOC3"/>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72" w:history="1">
            <w:r w:rsidR="00694227" w:rsidRPr="003260A3">
              <w:rPr>
                <w:rStyle w:val="Hyperlink"/>
                <w:noProof/>
                <w:lang w:val="en-GB"/>
              </w:rPr>
              <w:t>2.3.3. Community Engagement and Social Impact</w:t>
            </w:r>
            <w:r w:rsidR="00694227">
              <w:rPr>
                <w:noProof/>
                <w:webHidden/>
              </w:rPr>
              <w:tab/>
            </w:r>
            <w:r w:rsidR="00694227">
              <w:rPr>
                <w:noProof/>
                <w:webHidden/>
              </w:rPr>
              <w:fldChar w:fldCharType="begin"/>
            </w:r>
            <w:r w:rsidR="00694227">
              <w:rPr>
                <w:noProof/>
                <w:webHidden/>
              </w:rPr>
              <w:instrText xml:space="preserve"> PAGEREF _Toc175164572 \h </w:instrText>
            </w:r>
            <w:r w:rsidR="00694227">
              <w:rPr>
                <w:noProof/>
                <w:webHidden/>
              </w:rPr>
            </w:r>
            <w:r w:rsidR="00694227">
              <w:rPr>
                <w:noProof/>
                <w:webHidden/>
              </w:rPr>
              <w:fldChar w:fldCharType="separate"/>
            </w:r>
            <w:r w:rsidR="00694227">
              <w:rPr>
                <w:noProof/>
                <w:webHidden/>
              </w:rPr>
              <w:t>21</w:t>
            </w:r>
            <w:r w:rsidR="00694227">
              <w:rPr>
                <w:noProof/>
                <w:webHidden/>
              </w:rPr>
              <w:fldChar w:fldCharType="end"/>
            </w:r>
          </w:hyperlink>
        </w:p>
        <w:p w14:paraId="5F7D0F71" w14:textId="69FBF823" w:rsidR="00694227" w:rsidRDefault="00000000">
          <w:pPr>
            <w:pStyle w:val="TOC3"/>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73" w:history="1">
            <w:r w:rsidR="00694227" w:rsidRPr="003260A3">
              <w:rPr>
                <w:rStyle w:val="Hyperlink"/>
                <w:noProof/>
                <w:lang w:val="en-GB"/>
              </w:rPr>
              <w:t>2.3.4. Employee Welfare and Diversity Inclusion</w:t>
            </w:r>
            <w:r w:rsidR="00694227">
              <w:rPr>
                <w:noProof/>
                <w:webHidden/>
              </w:rPr>
              <w:tab/>
            </w:r>
            <w:r w:rsidR="00694227">
              <w:rPr>
                <w:noProof/>
                <w:webHidden/>
              </w:rPr>
              <w:fldChar w:fldCharType="begin"/>
            </w:r>
            <w:r w:rsidR="00694227">
              <w:rPr>
                <w:noProof/>
                <w:webHidden/>
              </w:rPr>
              <w:instrText xml:space="preserve"> PAGEREF _Toc175164573 \h </w:instrText>
            </w:r>
            <w:r w:rsidR="00694227">
              <w:rPr>
                <w:noProof/>
                <w:webHidden/>
              </w:rPr>
            </w:r>
            <w:r w:rsidR="00694227">
              <w:rPr>
                <w:noProof/>
                <w:webHidden/>
              </w:rPr>
              <w:fldChar w:fldCharType="separate"/>
            </w:r>
            <w:r w:rsidR="00694227">
              <w:rPr>
                <w:noProof/>
                <w:webHidden/>
              </w:rPr>
              <w:t>23</w:t>
            </w:r>
            <w:r w:rsidR="00694227">
              <w:rPr>
                <w:noProof/>
                <w:webHidden/>
              </w:rPr>
              <w:fldChar w:fldCharType="end"/>
            </w:r>
          </w:hyperlink>
        </w:p>
        <w:p w14:paraId="5BC6560A" w14:textId="5EA96543"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74" w:history="1">
            <w:r w:rsidR="00694227" w:rsidRPr="003260A3">
              <w:rPr>
                <w:rStyle w:val="Hyperlink"/>
                <w:noProof/>
                <w:lang w:val="en-GB"/>
              </w:rPr>
              <w:t>2.4 Effectiveness of the Corporate Social Responsibility Initiatives That are Planned and Incorporated by Starbucks on the Environment</w:t>
            </w:r>
            <w:r w:rsidR="00694227">
              <w:rPr>
                <w:noProof/>
                <w:webHidden/>
              </w:rPr>
              <w:tab/>
            </w:r>
            <w:r w:rsidR="00694227">
              <w:rPr>
                <w:noProof/>
                <w:webHidden/>
              </w:rPr>
              <w:fldChar w:fldCharType="begin"/>
            </w:r>
            <w:r w:rsidR="00694227">
              <w:rPr>
                <w:noProof/>
                <w:webHidden/>
              </w:rPr>
              <w:instrText xml:space="preserve"> PAGEREF _Toc175164574 \h </w:instrText>
            </w:r>
            <w:r w:rsidR="00694227">
              <w:rPr>
                <w:noProof/>
                <w:webHidden/>
              </w:rPr>
            </w:r>
            <w:r w:rsidR="00694227">
              <w:rPr>
                <w:noProof/>
                <w:webHidden/>
              </w:rPr>
              <w:fldChar w:fldCharType="separate"/>
            </w:r>
            <w:r w:rsidR="00694227">
              <w:rPr>
                <w:noProof/>
                <w:webHidden/>
              </w:rPr>
              <w:t>24</w:t>
            </w:r>
            <w:r w:rsidR="00694227">
              <w:rPr>
                <w:noProof/>
                <w:webHidden/>
              </w:rPr>
              <w:fldChar w:fldCharType="end"/>
            </w:r>
          </w:hyperlink>
        </w:p>
        <w:p w14:paraId="62DF9E5D" w14:textId="012C29D2" w:rsidR="00694227" w:rsidRDefault="00000000">
          <w:pPr>
            <w:pStyle w:val="TOC3"/>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75" w:history="1">
            <w:r w:rsidR="00694227" w:rsidRPr="003260A3">
              <w:rPr>
                <w:rStyle w:val="Hyperlink"/>
                <w:noProof/>
                <w:lang w:val="en-GB"/>
              </w:rPr>
              <w:t>2.4.1. Reduction of Carbon Footprint</w:t>
            </w:r>
            <w:r w:rsidR="00694227">
              <w:rPr>
                <w:noProof/>
                <w:webHidden/>
              </w:rPr>
              <w:tab/>
            </w:r>
            <w:r w:rsidR="00694227">
              <w:rPr>
                <w:noProof/>
                <w:webHidden/>
              </w:rPr>
              <w:fldChar w:fldCharType="begin"/>
            </w:r>
            <w:r w:rsidR="00694227">
              <w:rPr>
                <w:noProof/>
                <w:webHidden/>
              </w:rPr>
              <w:instrText xml:space="preserve"> PAGEREF _Toc175164575 \h </w:instrText>
            </w:r>
            <w:r w:rsidR="00694227">
              <w:rPr>
                <w:noProof/>
                <w:webHidden/>
              </w:rPr>
            </w:r>
            <w:r w:rsidR="00694227">
              <w:rPr>
                <w:noProof/>
                <w:webHidden/>
              </w:rPr>
              <w:fldChar w:fldCharType="separate"/>
            </w:r>
            <w:r w:rsidR="00694227">
              <w:rPr>
                <w:noProof/>
                <w:webHidden/>
              </w:rPr>
              <w:t>24</w:t>
            </w:r>
            <w:r w:rsidR="00694227">
              <w:rPr>
                <w:noProof/>
                <w:webHidden/>
              </w:rPr>
              <w:fldChar w:fldCharType="end"/>
            </w:r>
          </w:hyperlink>
        </w:p>
        <w:p w14:paraId="37CB42BB" w14:textId="7A02BE5D" w:rsidR="00694227" w:rsidRDefault="00000000">
          <w:pPr>
            <w:pStyle w:val="TOC3"/>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76" w:history="1">
            <w:r w:rsidR="00694227" w:rsidRPr="003260A3">
              <w:rPr>
                <w:rStyle w:val="Hyperlink"/>
                <w:noProof/>
                <w:lang w:val="en-GB"/>
              </w:rPr>
              <w:t>2.4.2. Water Conservation</w:t>
            </w:r>
            <w:r w:rsidR="00694227">
              <w:rPr>
                <w:noProof/>
                <w:webHidden/>
              </w:rPr>
              <w:tab/>
            </w:r>
            <w:r w:rsidR="00694227">
              <w:rPr>
                <w:noProof/>
                <w:webHidden/>
              </w:rPr>
              <w:fldChar w:fldCharType="begin"/>
            </w:r>
            <w:r w:rsidR="00694227">
              <w:rPr>
                <w:noProof/>
                <w:webHidden/>
              </w:rPr>
              <w:instrText xml:space="preserve"> PAGEREF _Toc175164576 \h </w:instrText>
            </w:r>
            <w:r w:rsidR="00694227">
              <w:rPr>
                <w:noProof/>
                <w:webHidden/>
              </w:rPr>
            </w:r>
            <w:r w:rsidR="00694227">
              <w:rPr>
                <w:noProof/>
                <w:webHidden/>
              </w:rPr>
              <w:fldChar w:fldCharType="separate"/>
            </w:r>
            <w:r w:rsidR="00694227">
              <w:rPr>
                <w:noProof/>
                <w:webHidden/>
              </w:rPr>
              <w:t>25</w:t>
            </w:r>
            <w:r w:rsidR="00694227">
              <w:rPr>
                <w:noProof/>
                <w:webHidden/>
              </w:rPr>
              <w:fldChar w:fldCharType="end"/>
            </w:r>
          </w:hyperlink>
        </w:p>
        <w:p w14:paraId="0BCBDDD2" w14:textId="7733827D" w:rsidR="00694227" w:rsidRDefault="00000000">
          <w:pPr>
            <w:pStyle w:val="TOC3"/>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77" w:history="1">
            <w:r w:rsidR="00694227" w:rsidRPr="003260A3">
              <w:rPr>
                <w:rStyle w:val="Hyperlink"/>
                <w:noProof/>
                <w:lang w:val="en-GB"/>
              </w:rPr>
              <w:t>2.4.3. Waste Reduction and Recycling</w:t>
            </w:r>
            <w:r w:rsidR="00694227">
              <w:rPr>
                <w:noProof/>
                <w:webHidden/>
              </w:rPr>
              <w:tab/>
            </w:r>
            <w:r w:rsidR="00694227">
              <w:rPr>
                <w:noProof/>
                <w:webHidden/>
              </w:rPr>
              <w:fldChar w:fldCharType="begin"/>
            </w:r>
            <w:r w:rsidR="00694227">
              <w:rPr>
                <w:noProof/>
                <w:webHidden/>
              </w:rPr>
              <w:instrText xml:space="preserve"> PAGEREF _Toc175164577 \h </w:instrText>
            </w:r>
            <w:r w:rsidR="00694227">
              <w:rPr>
                <w:noProof/>
                <w:webHidden/>
              </w:rPr>
            </w:r>
            <w:r w:rsidR="00694227">
              <w:rPr>
                <w:noProof/>
                <w:webHidden/>
              </w:rPr>
              <w:fldChar w:fldCharType="separate"/>
            </w:r>
            <w:r w:rsidR="00694227">
              <w:rPr>
                <w:noProof/>
                <w:webHidden/>
              </w:rPr>
              <w:t>25</w:t>
            </w:r>
            <w:r w:rsidR="00694227">
              <w:rPr>
                <w:noProof/>
                <w:webHidden/>
              </w:rPr>
              <w:fldChar w:fldCharType="end"/>
            </w:r>
          </w:hyperlink>
        </w:p>
        <w:p w14:paraId="27098B9F" w14:textId="2D1B9229"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78" w:history="1">
            <w:r w:rsidR="00694227" w:rsidRPr="003260A3">
              <w:rPr>
                <w:rStyle w:val="Hyperlink"/>
                <w:noProof/>
                <w:lang w:val="en-GB"/>
              </w:rPr>
              <w:t>2.5 Strategies to Help Enhance the Corporate Social Responsibility Activities of Starbucks in the International Market</w:t>
            </w:r>
            <w:r w:rsidR="00694227">
              <w:rPr>
                <w:noProof/>
                <w:webHidden/>
              </w:rPr>
              <w:tab/>
            </w:r>
            <w:r w:rsidR="00694227">
              <w:rPr>
                <w:noProof/>
                <w:webHidden/>
              </w:rPr>
              <w:fldChar w:fldCharType="begin"/>
            </w:r>
            <w:r w:rsidR="00694227">
              <w:rPr>
                <w:noProof/>
                <w:webHidden/>
              </w:rPr>
              <w:instrText xml:space="preserve"> PAGEREF _Toc175164578 \h </w:instrText>
            </w:r>
            <w:r w:rsidR="00694227">
              <w:rPr>
                <w:noProof/>
                <w:webHidden/>
              </w:rPr>
            </w:r>
            <w:r w:rsidR="00694227">
              <w:rPr>
                <w:noProof/>
                <w:webHidden/>
              </w:rPr>
              <w:fldChar w:fldCharType="separate"/>
            </w:r>
            <w:r w:rsidR="00694227">
              <w:rPr>
                <w:noProof/>
                <w:webHidden/>
              </w:rPr>
              <w:t>26</w:t>
            </w:r>
            <w:r w:rsidR="00694227">
              <w:rPr>
                <w:noProof/>
                <w:webHidden/>
              </w:rPr>
              <w:fldChar w:fldCharType="end"/>
            </w:r>
          </w:hyperlink>
        </w:p>
        <w:p w14:paraId="343E0D6E" w14:textId="1211A43B" w:rsidR="00694227" w:rsidRDefault="00000000">
          <w:pPr>
            <w:pStyle w:val="TOC3"/>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79" w:history="1">
            <w:r w:rsidR="00694227" w:rsidRPr="003260A3">
              <w:rPr>
                <w:rStyle w:val="Hyperlink"/>
                <w:noProof/>
                <w:lang w:val="en-GB"/>
              </w:rPr>
              <w:t>2.5.1. Enhancing Ethical Sourcing</w:t>
            </w:r>
            <w:r w:rsidR="00694227">
              <w:rPr>
                <w:noProof/>
                <w:webHidden/>
              </w:rPr>
              <w:tab/>
            </w:r>
            <w:r w:rsidR="00694227">
              <w:rPr>
                <w:noProof/>
                <w:webHidden/>
              </w:rPr>
              <w:fldChar w:fldCharType="begin"/>
            </w:r>
            <w:r w:rsidR="00694227">
              <w:rPr>
                <w:noProof/>
                <w:webHidden/>
              </w:rPr>
              <w:instrText xml:space="preserve"> PAGEREF _Toc175164579 \h </w:instrText>
            </w:r>
            <w:r w:rsidR="00694227">
              <w:rPr>
                <w:noProof/>
                <w:webHidden/>
              </w:rPr>
            </w:r>
            <w:r w:rsidR="00694227">
              <w:rPr>
                <w:noProof/>
                <w:webHidden/>
              </w:rPr>
              <w:fldChar w:fldCharType="separate"/>
            </w:r>
            <w:r w:rsidR="00694227">
              <w:rPr>
                <w:noProof/>
                <w:webHidden/>
              </w:rPr>
              <w:t>26</w:t>
            </w:r>
            <w:r w:rsidR="00694227">
              <w:rPr>
                <w:noProof/>
                <w:webHidden/>
              </w:rPr>
              <w:fldChar w:fldCharType="end"/>
            </w:r>
          </w:hyperlink>
        </w:p>
        <w:p w14:paraId="4B96176B" w14:textId="1DDDE26B" w:rsidR="00694227" w:rsidRDefault="00000000">
          <w:pPr>
            <w:pStyle w:val="TOC3"/>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80" w:history="1">
            <w:r w:rsidR="00694227" w:rsidRPr="003260A3">
              <w:rPr>
                <w:rStyle w:val="Hyperlink"/>
                <w:noProof/>
                <w:lang w:val="en-GB"/>
              </w:rPr>
              <w:t>2.5.2. Expanding Community Engagement</w:t>
            </w:r>
            <w:r w:rsidR="00694227">
              <w:rPr>
                <w:noProof/>
                <w:webHidden/>
              </w:rPr>
              <w:tab/>
            </w:r>
            <w:r w:rsidR="00694227">
              <w:rPr>
                <w:noProof/>
                <w:webHidden/>
              </w:rPr>
              <w:fldChar w:fldCharType="begin"/>
            </w:r>
            <w:r w:rsidR="00694227">
              <w:rPr>
                <w:noProof/>
                <w:webHidden/>
              </w:rPr>
              <w:instrText xml:space="preserve"> PAGEREF _Toc175164580 \h </w:instrText>
            </w:r>
            <w:r w:rsidR="00694227">
              <w:rPr>
                <w:noProof/>
                <w:webHidden/>
              </w:rPr>
            </w:r>
            <w:r w:rsidR="00694227">
              <w:rPr>
                <w:noProof/>
                <w:webHidden/>
              </w:rPr>
              <w:fldChar w:fldCharType="separate"/>
            </w:r>
            <w:r w:rsidR="00694227">
              <w:rPr>
                <w:noProof/>
                <w:webHidden/>
              </w:rPr>
              <w:t>27</w:t>
            </w:r>
            <w:r w:rsidR="00694227">
              <w:rPr>
                <w:noProof/>
                <w:webHidden/>
              </w:rPr>
              <w:fldChar w:fldCharType="end"/>
            </w:r>
          </w:hyperlink>
        </w:p>
        <w:p w14:paraId="580D3145" w14:textId="0E92E2AE" w:rsidR="00694227" w:rsidRDefault="00000000">
          <w:pPr>
            <w:pStyle w:val="TOC3"/>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81" w:history="1">
            <w:r w:rsidR="00694227" w:rsidRPr="003260A3">
              <w:rPr>
                <w:rStyle w:val="Hyperlink"/>
                <w:noProof/>
                <w:lang w:val="en-GB"/>
              </w:rPr>
              <w:t>2.5.3. Improving Environmental Sustainability</w:t>
            </w:r>
            <w:r w:rsidR="00694227">
              <w:rPr>
                <w:noProof/>
                <w:webHidden/>
              </w:rPr>
              <w:tab/>
            </w:r>
            <w:r w:rsidR="00694227">
              <w:rPr>
                <w:noProof/>
                <w:webHidden/>
              </w:rPr>
              <w:fldChar w:fldCharType="begin"/>
            </w:r>
            <w:r w:rsidR="00694227">
              <w:rPr>
                <w:noProof/>
                <w:webHidden/>
              </w:rPr>
              <w:instrText xml:space="preserve"> PAGEREF _Toc175164581 \h </w:instrText>
            </w:r>
            <w:r w:rsidR="00694227">
              <w:rPr>
                <w:noProof/>
                <w:webHidden/>
              </w:rPr>
            </w:r>
            <w:r w:rsidR="00694227">
              <w:rPr>
                <w:noProof/>
                <w:webHidden/>
              </w:rPr>
              <w:fldChar w:fldCharType="separate"/>
            </w:r>
            <w:r w:rsidR="00694227">
              <w:rPr>
                <w:noProof/>
                <w:webHidden/>
              </w:rPr>
              <w:t>27</w:t>
            </w:r>
            <w:r w:rsidR="00694227">
              <w:rPr>
                <w:noProof/>
                <w:webHidden/>
              </w:rPr>
              <w:fldChar w:fldCharType="end"/>
            </w:r>
          </w:hyperlink>
        </w:p>
        <w:p w14:paraId="0D281643" w14:textId="443872A2" w:rsidR="00694227" w:rsidRDefault="00000000">
          <w:pPr>
            <w:pStyle w:val="TOC3"/>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82" w:history="1">
            <w:r w:rsidR="00694227" w:rsidRPr="003260A3">
              <w:rPr>
                <w:rStyle w:val="Hyperlink"/>
                <w:noProof/>
                <w:lang w:val="en-GB"/>
              </w:rPr>
              <w:t>2.5.4. Advancing Waste Reduction Initiatives</w:t>
            </w:r>
            <w:r w:rsidR="00694227">
              <w:rPr>
                <w:noProof/>
                <w:webHidden/>
              </w:rPr>
              <w:tab/>
            </w:r>
            <w:r w:rsidR="00694227">
              <w:rPr>
                <w:noProof/>
                <w:webHidden/>
              </w:rPr>
              <w:fldChar w:fldCharType="begin"/>
            </w:r>
            <w:r w:rsidR="00694227">
              <w:rPr>
                <w:noProof/>
                <w:webHidden/>
              </w:rPr>
              <w:instrText xml:space="preserve"> PAGEREF _Toc175164582 \h </w:instrText>
            </w:r>
            <w:r w:rsidR="00694227">
              <w:rPr>
                <w:noProof/>
                <w:webHidden/>
              </w:rPr>
            </w:r>
            <w:r w:rsidR="00694227">
              <w:rPr>
                <w:noProof/>
                <w:webHidden/>
              </w:rPr>
              <w:fldChar w:fldCharType="separate"/>
            </w:r>
            <w:r w:rsidR="00694227">
              <w:rPr>
                <w:noProof/>
                <w:webHidden/>
              </w:rPr>
              <w:t>28</w:t>
            </w:r>
            <w:r w:rsidR="00694227">
              <w:rPr>
                <w:noProof/>
                <w:webHidden/>
              </w:rPr>
              <w:fldChar w:fldCharType="end"/>
            </w:r>
          </w:hyperlink>
        </w:p>
        <w:p w14:paraId="55EAB4EC" w14:textId="6B9F2B9D"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83" w:history="1">
            <w:r w:rsidR="00694227" w:rsidRPr="003260A3">
              <w:rPr>
                <w:rStyle w:val="Hyperlink"/>
                <w:noProof/>
                <w:lang w:val="en-GB"/>
              </w:rPr>
              <w:t>2.6 Theoretical Framework</w:t>
            </w:r>
            <w:r w:rsidR="00694227">
              <w:rPr>
                <w:noProof/>
                <w:webHidden/>
              </w:rPr>
              <w:tab/>
            </w:r>
            <w:r w:rsidR="00694227">
              <w:rPr>
                <w:noProof/>
                <w:webHidden/>
              </w:rPr>
              <w:fldChar w:fldCharType="begin"/>
            </w:r>
            <w:r w:rsidR="00694227">
              <w:rPr>
                <w:noProof/>
                <w:webHidden/>
              </w:rPr>
              <w:instrText xml:space="preserve"> PAGEREF _Toc175164583 \h </w:instrText>
            </w:r>
            <w:r w:rsidR="00694227">
              <w:rPr>
                <w:noProof/>
                <w:webHidden/>
              </w:rPr>
            </w:r>
            <w:r w:rsidR="00694227">
              <w:rPr>
                <w:noProof/>
                <w:webHidden/>
              </w:rPr>
              <w:fldChar w:fldCharType="separate"/>
            </w:r>
            <w:r w:rsidR="00694227">
              <w:rPr>
                <w:noProof/>
                <w:webHidden/>
              </w:rPr>
              <w:t>28</w:t>
            </w:r>
            <w:r w:rsidR="00694227">
              <w:rPr>
                <w:noProof/>
                <w:webHidden/>
              </w:rPr>
              <w:fldChar w:fldCharType="end"/>
            </w:r>
          </w:hyperlink>
        </w:p>
        <w:p w14:paraId="282B9E7F" w14:textId="6486D66A"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84" w:history="1">
            <w:r w:rsidR="00694227" w:rsidRPr="003260A3">
              <w:rPr>
                <w:rStyle w:val="Hyperlink"/>
                <w:noProof/>
                <w:lang w:val="en-GB"/>
              </w:rPr>
              <w:t>2.7 Conceptual Framework</w:t>
            </w:r>
            <w:r w:rsidR="00694227">
              <w:rPr>
                <w:noProof/>
                <w:webHidden/>
              </w:rPr>
              <w:tab/>
            </w:r>
            <w:r w:rsidR="00694227">
              <w:rPr>
                <w:noProof/>
                <w:webHidden/>
              </w:rPr>
              <w:fldChar w:fldCharType="begin"/>
            </w:r>
            <w:r w:rsidR="00694227">
              <w:rPr>
                <w:noProof/>
                <w:webHidden/>
              </w:rPr>
              <w:instrText xml:space="preserve"> PAGEREF _Toc175164584 \h </w:instrText>
            </w:r>
            <w:r w:rsidR="00694227">
              <w:rPr>
                <w:noProof/>
                <w:webHidden/>
              </w:rPr>
            </w:r>
            <w:r w:rsidR="00694227">
              <w:rPr>
                <w:noProof/>
                <w:webHidden/>
              </w:rPr>
              <w:fldChar w:fldCharType="separate"/>
            </w:r>
            <w:r w:rsidR="00694227">
              <w:rPr>
                <w:noProof/>
                <w:webHidden/>
              </w:rPr>
              <w:t>31</w:t>
            </w:r>
            <w:r w:rsidR="00694227">
              <w:rPr>
                <w:noProof/>
                <w:webHidden/>
              </w:rPr>
              <w:fldChar w:fldCharType="end"/>
            </w:r>
          </w:hyperlink>
        </w:p>
        <w:p w14:paraId="2C6C4308" w14:textId="644BCAA5"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85" w:history="1">
            <w:r w:rsidR="00694227" w:rsidRPr="003260A3">
              <w:rPr>
                <w:rStyle w:val="Hyperlink"/>
                <w:noProof/>
                <w:lang w:val="en-GB"/>
              </w:rPr>
              <w:t>2.8 Literature Gap</w:t>
            </w:r>
            <w:r w:rsidR="00694227">
              <w:rPr>
                <w:noProof/>
                <w:webHidden/>
              </w:rPr>
              <w:tab/>
            </w:r>
            <w:r w:rsidR="00694227">
              <w:rPr>
                <w:noProof/>
                <w:webHidden/>
              </w:rPr>
              <w:fldChar w:fldCharType="begin"/>
            </w:r>
            <w:r w:rsidR="00694227">
              <w:rPr>
                <w:noProof/>
                <w:webHidden/>
              </w:rPr>
              <w:instrText xml:space="preserve"> PAGEREF _Toc175164585 \h </w:instrText>
            </w:r>
            <w:r w:rsidR="00694227">
              <w:rPr>
                <w:noProof/>
                <w:webHidden/>
              </w:rPr>
            </w:r>
            <w:r w:rsidR="00694227">
              <w:rPr>
                <w:noProof/>
                <w:webHidden/>
              </w:rPr>
              <w:fldChar w:fldCharType="separate"/>
            </w:r>
            <w:r w:rsidR="00694227">
              <w:rPr>
                <w:noProof/>
                <w:webHidden/>
              </w:rPr>
              <w:t>31</w:t>
            </w:r>
            <w:r w:rsidR="00694227">
              <w:rPr>
                <w:noProof/>
                <w:webHidden/>
              </w:rPr>
              <w:fldChar w:fldCharType="end"/>
            </w:r>
          </w:hyperlink>
        </w:p>
        <w:p w14:paraId="50545C07" w14:textId="45244E3F"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86" w:history="1">
            <w:r w:rsidR="00694227" w:rsidRPr="003260A3">
              <w:rPr>
                <w:rStyle w:val="Hyperlink"/>
                <w:noProof/>
                <w:lang w:val="en-GB"/>
              </w:rPr>
              <w:t>2.9 Chapter Summary</w:t>
            </w:r>
            <w:r w:rsidR="00694227">
              <w:rPr>
                <w:noProof/>
                <w:webHidden/>
              </w:rPr>
              <w:tab/>
            </w:r>
            <w:r w:rsidR="00694227">
              <w:rPr>
                <w:noProof/>
                <w:webHidden/>
              </w:rPr>
              <w:fldChar w:fldCharType="begin"/>
            </w:r>
            <w:r w:rsidR="00694227">
              <w:rPr>
                <w:noProof/>
                <w:webHidden/>
              </w:rPr>
              <w:instrText xml:space="preserve"> PAGEREF _Toc175164586 \h </w:instrText>
            </w:r>
            <w:r w:rsidR="00694227">
              <w:rPr>
                <w:noProof/>
                <w:webHidden/>
              </w:rPr>
            </w:r>
            <w:r w:rsidR="00694227">
              <w:rPr>
                <w:noProof/>
                <w:webHidden/>
              </w:rPr>
              <w:fldChar w:fldCharType="separate"/>
            </w:r>
            <w:r w:rsidR="00694227">
              <w:rPr>
                <w:noProof/>
                <w:webHidden/>
              </w:rPr>
              <w:t>32</w:t>
            </w:r>
            <w:r w:rsidR="00694227">
              <w:rPr>
                <w:noProof/>
                <w:webHidden/>
              </w:rPr>
              <w:fldChar w:fldCharType="end"/>
            </w:r>
          </w:hyperlink>
        </w:p>
        <w:p w14:paraId="4F5B5561" w14:textId="49C43881" w:rsidR="00694227" w:rsidRDefault="00000000">
          <w:pPr>
            <w:pStyle w:val="TOC1"/>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87" w:history="1">
            <w:r w:rsidR="00694227" w:rsidRPr="003260A3">
              <w:rPr>
                <w:rStyle w:val="Hyperlink"/>
                <w:noProof/>
                <w:lang w:val="en-GB"/>
              </w:rPr>
              <w:t>Chapter 3: Methodology</w:t>
            </w:r>
            <w:r w:rsidR="00694227">
              <w:rPr>
                <w:noProof/>
                <w:webHidden/>
              </w:rPr>
              <w:tab/>
            </w:r>
            <w:r w:rsidR="00694227">
              <w:rPr>
                <w:noProof/>
                <w:webHidden/>
              </w:rPr>
              <w:fldChar w:fldCharType="begin"/>
            </w:r>
            <w:r w:rsidR="00694227">
              <w:rPr>
                <w:noProof/>
                <w:webHidden/>
              </w:rPr>
              <w:instrText xml:space="preserve"> PAGEREF _Toc175164587 \h </w:instrText>
            </w:r>
            <w:r w:rsidR="00694227">
              <w:rPr>
                <w:noProof/>
                <w:webHidden/>
              </w:rPr>
            </w:r>
            <w:r w:rsidR="00694227">
              <w:rPr>
                <w:noProof/>
                <w:webHidden/>
              </w:rPr>
              <w:fldChar w:fldCharType="separate"/>
            </w:r>
            <w:r w:rsidR="00694227">
              <w:rPr>
                <w:noProof/>
                <w:webHidden/>
              </w:rPr>
              <w:t>33</w:t>
            </w:r>
            <w:r w:rsidR="00694227">
              <w:rPr>
                <w:noProof/>
                <w:webHidden/>
              </w:rPr>
              <w:fldChar w:fldCharType="end"/>
            </w:r>
          </w:hyperlink>
        </w:p>
        <w:p w14:paraId="7DE74619" w14:textId="1FDFA51F"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88" w:history="1">
            <w:r w:rsidR="00694227" w:rsidRPr="003260A3">
              <w:rPr>
                <w:rStyle w:val="Hyperlink"/>
                <w:noProof/>
                <w:lang w:val="en-GB"/>
              </w:rPr>
              <w:t>3.1 Introduction</w:t>
            </w:r>
            <w:r w:rsidR="00694227">
              <w:rPr>
                <w:noProof/>
                <w:webHidden/>
              </w:rPr>
              <w:tab/>
            </w:r>
            <w:r w:rsidR="00694227">
              <w:rPr>
                <w:noProof/>
                <w:webHidden/>
              </w:rPr>
              <w:fldChar w:fldCharType="begin"/>
            </w:r>
            <w:r w:rsidR="00694227">
              <w:rPr>
                <w:noProof/>
                <w:webHidden/>
              </w:rPr>
              <w:instrText xml:space="preserve"> PAGEREF _Toc175164588 \h </w:instrText>
            </w:r>
            <w:r w:rsidR="00694227">
              <w:rPr>
                <w:noProof/>
                <w:webHidden/>
              </w:rPr>
            </w:r>
            <w:r w:rsidR="00694227">
              <w:rPr>
                <w:noProof/>
                <w:webHidden/>
              </w:rPr>
              <w:fldChar w:fldCharType="separate"/>
            </w:r>
            <w:r w:rsidR="00694227">
              <w:rPr>
                <w:noProof/>
                <w:webHidden/>
              </w:rPr>
              <w:t>33</w:t>
            </w:r>
            <w:r w:rsidR="00694227">
              <w:rPr>
                <w:noProof/>
                <w:webHidden/>
              </w:rPr>
              <w:fldChar w:fldCharType="end"/>
            </w:r>
          </w:hyperlink>
        </w:p>
        <w:p w14:paraId="2C792172" w14:textId="5B59A2D4"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89" w:history="1">
            <w:r w:rsidR="00694227" w:rsidRPr="003260A3">
              <w:rPr>
                <w:rStyle w:val="Hyperlink"/>
                <w:noProof/>
                <w:lang w:val="en-GB"/>
              </w:rPr>
              <w:t>3.2 Research Philosophy</w:t>
            </w:r>
            <w:r w:rsidR="00694227">
              <w:rPr>
                <w:noProof/>
                <w:webHidden/>
              </w:rPr>
              <w:tab/>
            </w:r>
            <w:r w:rsidR="00694227">
              <w:rPr>
                <w:noProof/>
                <w:webHidden/>
              </w:rPr>
              <w:fldChar w:fldCharType="begin"/>
            </w:r>
            <w:r w:rsidR="00694227">
              <w:rPr>
                <w:noProof/>
                <w:webHidden/>
              </w:rPr>
              <w:instrText xml:space="preserve"> PAGEREF _Toc175164589 \h </w:instrText>
            </w:r>
            <w:r w:rsidR="00694227">
              <w:rPr>
                <w:noProof/>
                <w:webHidden/>
              </w:rPr>
            </w:r>
            <w:r w:rsidR="00694227">
              <w:rPr>
                <w:noProof/>
                <w:webHidden/>
              </w:rPr>
              <w:fldChar w:fldCharType="separate"/>
            </w:r>
            <w:r w:rsidR="00694227">
              <w:rPr>
                <w:noProof/>
                <w:webHidden/>
              </w:rPr>
              <w:t>33</w:t>
            </w:r>
            <w:r w:rsidR="00694227">
              <w:rPr>
                <w:noProof/>
                <w:webHidden/>
              </w:rPr>
              <w:fldChar w:fldCharType="end"/>
            </w:r>
          </w:hyperlink>
        </w:p>
        <w:p w14:paraId="3E04EFB3" w14:textId="248C109B"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90" w:history="1">
            <w:r w:rsidR="00694227" w:rsidRPr="003260A3">
              <w:rPr>
                <w:rStyle w:val="Hyperlink"/>
                <w:noProof/>
                <w:lang w:val="en-GB"/>
              </w:rPr>
              <w:t>3.3 Research Approach</w:t>
            </w:r>
            <w:r w:rsidR="00694227">
              <w:rPr>
                <w:noProof/>
                <w:webHidden/>
              </w:rPr>
              <w:tab/>
            </w:r>
            <w:r w:rsidR="00694227">
              <w:rPr>
                <w:noProof/>
                <w:webHidden/>
              </w:rPr>
              <w:fldChar w:fldCharType="begin"/>
            </w:r>
            <w:r w:rsidR="00694227">
              <w:rPr>
                <w:noProof/>
                <w:webHidden/>
              </w:rPr>
              <w:instrText xml:space="preserve"> PAGEREF _Toc175164590 \h </w:instrText>
            </w:r>
            <w:r w:rsidR="00694227">
              <w:rPr>
                <w:noProof/>
                <w:webHidden/>
              </w:rPr>
            </w:r>
            <w:r w:rsidR="00694227">
              <w:rPr>
                <w:noProof/>
                <w:webHidden/>
              </w:rPr>
              <w:fldChar w:fldCharType="separate"/>
            </w:r>
            <w:r w:rsidR="00694227">
              <w:rPr>
                <w:noProof/>
                <w:webHidden/>
              </w:rPr>
              <w:t>34</w:t>
            </w:r>
            <w:r w:rsidR="00694227">
              <w:rPr>
                <w:noProof/>
                <w:webHidden/>
              </w:rPr>
              <w:fldChar w:fldCharType="end"/>
            </w:r>
          </w:hyperlink>
        </w:p>
        <w:p w14:paraId="5E6C8556" w14:textId="6627337A"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91" w:history="1">
            <w:r w:rsidR="00694227" w:rsidRPr="003260A3">
              <w:rPr>
                <w:rStyle w:val="Hyperlink"/>
                <w:noProof/>
                <w:lang w:val="en-GB"/>
              </w:rPr>
              <w:t>3.4 Research Strategy</w:t>
            </w:r>
            <w:r w:rsidR="00694227">
              <w:rPr>
                <w:noProof/>
                <w:webHidden/>
              </w:rPr>
              <w:tab/>
            </w:r>
            <w:r w:rsidR="00694227">
              <w:rPr>
                <w:noProof/>
                <w:webHidden/>
              </w:rPr>
              <w:fldChar w:fldCharType="begin"/>
            </w:r>
            <w:r w:rsidR="00694227">
              <w:rPr>
                <w:noProof/>
                <w:webHidden/>
              </w:rPr>
              <w:instrText xml:space="preserve"> PAGEREF _Toc175164591 \h </w:instrText>
            </w:r>
            <w:r w:rsidR="00694227">
              <w:rPr>
                <w:noProof/>
                <w:webHidden/>
              </w:rPr>
            </w:r>
            <w:r w:rsidR="00694227">
              <w:rPr>
                <w:noProof/>
                <w:webHidden/>
              </w:rPr>
              <w:fldChar w:fldCharType="separate"/>
            </w:r>
            <w:r w:rsidR="00694227">
              <w:rPr>
                <w:noProof/>
                <w:webHidden/>
              </w:rPr>
              <w:t>35</w:t>
            </w:r>
            <w:r w:rsidR="00694227">
              <w:rPr>
                <w:noProof/>
                <w:webHidden/>
              </w:rPr>
              <w:fldChar w:fldCharType="end"/>
            </w:r>
          </w:hyperlink>
        </w:p>
        <w:p w14:paraId="04440FE2" w14:textId="1408F7F0"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92" w:history="1">
            <w:r w:rsidR="00694227" w:rsidRPr="003260A3">
              <w:rPr>
                <w:rStyle w:val="Hyperlink"/>
                <w:noProof/>
                <w:lang w:val="en-GB"/>
              </w:rPr>
              <w:t>3.5 Research Design</w:t>
            </w:r>
            <w:r w:rsidR="00694227">
              <w:rPr>
                <w:noProof/>
                <w:webHidden/>
              </w:rPr>
              <w:tab/>
            </w:r>
            <w:r w:rsidR="00694227">
              <w:rPr>
                <w:noProof/>
                <w:webHidden/>
              </w:rPr>
              <w:fldChar w:fldCharType="begin"/>
            </w:r>
            <w:r w:rsidR="00694227">
              <w:rPr>
                <w:noProof/>
                <w:webHidden/>
              </w:rPr>
              <w:instrText xml:space="preserve"> PAGEREF _Toc175164592 \h </w:instrText>
            </w:r>
            <w:r w:rsidR="00694227">
              <w:rPr>
                <w:noProof/>
                <w:webHidden/>
              </w:rPr>
            </w:r>
            <w:r w:rsidR="00694227">
              <w:rPr>
                <w:noProof/>
                <w:webHidden/>
              </w:rPr>
              <w:fldChar w:fldCharType="separate"/>
            </w:r>
            <w:r w:rsidR="00694227">
              <w:rPr>
                <w:noProof/>
                <w:webHidden/>
              </w:rPr>
              <w:t>35</w:t>
            </w:r>
            <w:r w:rsidR="00694227">
              <w:rPr>
                <w:noProof/>
                <w:webHidden/>
              </w:rPr>
              <w:fldChar w:fldCharType="end"/>
            </w:r>
          </w:hyperlink>
        </w:p>
        <w:p w14:paraId="42220A32" w14:textId="7A6FDC9C"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93" w:history="1">
            <w:r w:rsidR="00694227" w:rsidRPr="003260A3">
              <w:rPr>
                <w:rStyle w:val="Hyperlink"/>
                <w:noProof/>
                <w:lang w:val="en-GB"/>
              </w:rPr>
              <w:t>3.6 Data Collection</w:t>
            </w:r>
            <w:r w:rsidR="00694227">
              <w:rPr>
                <w:noProof/>
                <w:webHidden/>
              </w:rPr>
              <w:tab/>
            </w:r>
            <w:r w:rsidR="00694227">
              <w:rPr>
                <w:noProof/>
                <w:webHidden/>
              </w:rPr>
              <w:fldChar w:fldCharType="begin"/>
            </w:r>
            <w:r w:rsidR="00694227">
              <w:rPr>
                <w:noProof/>
                <w:webHidden/>
              </w:rPr>
              <w:instrText xml:space="preserve"> PAGEREF _Toc175164593 \h </w:instrText>
            </w:r>
            <w:r w:rsidR="00694227">
              <w:rPr>
                <w:noProof/>
                <w:webHidden/>
              </w:rPr>
            </w:r>
            <w:r w:rsidR="00694227">
              <w:rPr>
                <w:noProof/>
                <w:webHidden/>
              </w:rPr>
              <w:fldChar w:fldCharType="separate"/>
            </w:r>
            <w:r w:rsidR="00694227">
              <w:rPr>
                <w:noProof/>
                <w:webHidden/>
              </w:rPr>
              <w:t>36</w:t>
            </w:r>
            <w:r w:rsidR="00694227">
              <w:rPr>
                <w:noProof/>
                <w:webHidden/>
              </w:rPr>
              <w:fldChar w:fldCharType="end"/>
            </w:r>
          </w:hyperlink>
        </w:p>
        <w:p w14:paraId="2EEE09BD" w14:textId="0712BBF5"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94" w:history="1">
            <w:r w:rsidR="00694227" w:rsidRPr="003260A3">
              <w:rPr>
                <w:rStyle w:val="Hyperlink"/>
                <w:noProof/>
                <w:lang w:val="en-GB"/>
              </w:rPr>
              <w:t>3.7 Data Analysis</w:t>
            </w:r>
            <w:r w:rsidR="00694227">
              <w:rPr>
                <w:noProof/>
                <w:webHidden/>
              </w:rPr>
              <w:tab/>
            </w:r>
            <w:r w:rsidR="00694227">
              <w:rPr>
                <w:noProof/>
                <w:webHidden/>
              </w:rPr>
              <w:fldChar w:fldCharType="begin"/>
            </w:r>
            <w:r w:rsidR="00694227">
              <w:rPr>
                <w:noProof/>
                <w:webHidden/>
              </w:rPr>
              <w:instrText xml:space="preserve"> PAGEREF _Toc175164594 \h </w:instrText>
            </w:r>
            <w:r w:rsidR="00694227">
              <w:rPr>
                <w:noProof/>
                <w:webHidden/>
              </w:rPr>
            </w:r>
            <w:r w:rsidR="00694227">
              <w:rPr>
                <w:noProof/>
                <w:webHidden/>
              </w:rPr>
              <w:fldChar w:fldCharType="separate"/>
            </w:r>
            <w:r w:rsidR="00694227">
              <w:rPr>
                <w:noProof/>
                <w:webHidden/>
              </w:rPr>
              <w:t>37</w:t>
            </w:r>
            <w:r w:rsidR="00694227">
              <w:rPr>
                <w:noProof/>
                <w:webHidden/>
              </w:rPr>
              <w:fldChar w:fldCharType="end"/>
            </w:r>
          </w:hyperlink>
        </w:p>
        <w:p w14:paraId="7CF86EE0" w14:textId="74B5C068"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95" w:history="1">
            <w:r w:rsidR="00694227" w:rsidRPr="003260A3">
              <w:rPr>
                <w:rStyle w:val="Hyperlink"/>
                <w:noProof/>
                <w:lang w:val="en-GB"/>
              </w:rPr>
              <w:t>3.8 Ethical Considerations</w:t>
            </w:r>
            <w:r w:rsidR="00694227">
              <w:rPr>
                <w:noProof/>
                <w:webHidden/>
              </w:rPr>
              <w:tab/>
            </w:r>
            <w:r w:rsidR="00694227">
              <w:rPr>
                <w:noProof/>
                <w:webHidden/>
              </w:rPr>
              <w:fldChar w:fldCharType="begin"/>
            </w:r>
            <w:r w:rsidR="00694227">
              <w:rPr>
                <w:noProof/>
                <w:webHidden/>
              </w:rPr>
              <w:instrText xml:space="preserve"> PAGEREF _Toc175164595 \h </w:instrText>
            </w:r>
            <w:r w:rsidR="00694227">
              <w:rPr>
                <w:noProof/>
                <w:webHidden/>
              </w:rPr>
            </w:r>
            <w:r w:rsidR="00694227">
              <w:rPr>
                <w:noProof/>
                <w:webHidden/>
              </w:rPr>
              <w:fldChar w:fldCharType="separate"/>
            </w:r>
            <w:r w:rsidR="00694227">
              <w:rPr>
                <w:noProof/>
                <w:webHidden/>
              </w:rPr>
              <w:t>37</w:t>
            </w:r>
            <w:r w:rsidR="00694227">
              <w:rPr>
                <w:noProof/>
                <w:webHidden/>
              </w:rPr>
              <w:fldChar w:fldCharType="end"/>
            </w:r>
          </w:hyperlink>
        </w:p>
        <w:p w14:paraId="61C271B2" w14:textId="1AC93D9A"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96" w:history="1">
            <w:r w:rsidR="00694227" w:rsidRPr="003260A3">
              <w:rPr>
                <w:rStyle w:val="Hyperlink"/>
                <w:noProof/>
                <w:lang w:val="en-GB"/>
              </w:rPr>
              <w:t>3.9 Research Timeline</w:t>
            </w:r>
            <w:r w:rsidR="00694227">
              <w:rPr>
                <w:noProof/>
                <w:webHidden/>
              </w:rPr>
              <w:tab/>
            </w:r>
            <w:r w:rsidR="00694227">
              <w:rPr>
                <w:noProof/>
                <w:webHidden/>
              </w:rPr>
              <w:fldChar w:fldCharType="begin"/>
            </w:r>
            <w:r w:rsidR="00694227">
              <w:rPr>
                <w:noProof/>
                <w:webHidden/>
              </w:rPr>
              <w:instrText xml:space="preserve"> PAGEREF _Toc175164596 \h </w:instrText>
            </w:r>
            <w:r w:rsidR="00694227">
              <w:rPr>
                <w:noProof/>
                <w:webHidden/>
              </w:rPr>
            </w:r>
            <w:r w:rsidR="00694227">
              <w:rPr>
                <w:noProof/>
                <w:webHidden/>
              </w:rPr>
              <w:fldChar w:fldCharType="separate"/>
            </w:r>
            <w:r w:rsidR="00694227">
              <w:rPr>
                <w:noProof/>
                <w:webHidden/>
              </w:rPr>
              <w:t>38</w:t>
            </w:r>
            <w:r w:rsidR="00694227">
              <w:rPr>
                <w:noProof/>
                <w:webHidden/>
              </w:rPr>
              <w:fldChar w:fldCharType="end"/>
            </w:r>
          </w:hyperlink>
        </w:p>
        <w:p w14:paraId="7B90B046" w14:textId="06FEA171"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97" w:history="1">
            <w:r w:rsidR="00694227" w:rsidRPr="003260A3">
              <w:rPr>
                <w:rStyle w:val="Hyperlink"/>
                <w:noProof/>
                <w:lang w:val="en-GB"/>
              </w:rPr>
              <w:t>3.10 Summary</w:t>
            </w:r>
            <w:r w:rsidR="00694227">
              <w:rPr>
                <w:noProof/>
                <w:webHidden/>
              </w:rPr>
              <w:tab/>
            </w:r>
            <w:r w:rsidR="00694227">
              <w:rPr>
                <w:noProof/>
                <w:webHidden/>
              </w:rPr>
              <w:fldChar w:fldCharType="begin"/>
            </w:r>
            <w:r w:rsidR="00694227">
              <w:rPr>
                <w:noProof/>
                <w:webHidden/>
              </w:rPr>
              <w:instrText xml:space="preserve"> PAGEREF _Toc175164597 \h </w:instrText>
            </w:r>
            <w:r w:rsidR="00694227">
              <w:rPr>
                <w:noProof/>
                <w:webHidden/>
              </w:rPr>
            </w:r>
            <w:r w:rsidR="00694227">
              <w:rPr>
                <w:noProof/>
                <w:webHidden/>
              </w:rPr>
              <w:fldChar w:fldCharType="separate"/>
            </w:r>
            <w:r w:rsidR="00694227">
              <w:rPr>
                <w:noProof/>
                <w:webHidden/>
              </w:rPr>
              <w:t>39</w:t>
            </w:r>
            <w:r w:rsidR="00694227">
              <w:rPr>
                <w:noProof/>
                <w:webHidden/>
              </w:rPr>
              <w:fldChar w:fldCharType="end"/>
            </w:r>
          </w:hyperlink>
        </w:p>
        <w:p w14:paraId="78C75BDF" w14:textId="2A52BEA8" w:rsidR="00694227" w:rsidRDefault="00000000">
          <w:pPr>
            <w:pStyle w:val="TOC1"/>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98" w:history="1">
            <w:r w:rsidR="00694227" w:rsidRPr="003260A3">
              <w:rPr>
                <w:rStyle w:val="Hyperlink"/>
                <w:noProof/>
                <w:lang w:val="en-GB"/>
              </w:rPr>
              <w:t>Chapter 4: Findings and Data Analysis</w:t>
            </w:r>
            <w:r w:rsidR="00694227">
              <w:rPr>
                <w:noProof/>
                <w:webHidden/>
              </w:rPr>
              <w:tab/>
            </w:r>
            <w:r w:rsidR="00694227">
              <w:rPr>
                <w:noProof/>
                <w:webHidden/>
              </w:rPr>
              <w:fldChar w:fldCharType="begin"/>
            </w:r>
            <w:r w:rsidR="00694227">
              <w:rPr>
                <w:noProof/>
                <w:webHidden/>
              </w:rPr>
              <w:instrText xml:space="preserve"> PAGEREF _Toc175164598 \h </w:instrText>
            </w:r>
            <w:r w:rsidR="00694227">
              <w:rPr>
                <w:noProof/>
                <w:webHidden/>
              </w:rPr>
            </w:r>
            <w:r w:rsidR="00694227">
              <w:rPr>
                <w:noProof/>
                <w:webHidden/>
              </w:rPr>
              <w:fldChar w:fldCharType="separate"/>
            </w:r>
            <w:r w:rsidR="00694227">
              <w:rPr>
                <w:noProof/>
                <w:webHidden/>
              </w:rPr>
              <w:t>40</w:t>
            </w:r>
            <w:r w:rsidR="00694227">
              <w:rPr>
                <w:noProof/>
                <w:webHidden/>
              </w:rPr>
              <w:fldChar w:fldCharType="end"/>
            </w:r>
          </w:hyperlink>
        </w:p>
        <w:p w14:paraId="131C702D" w14:textId="62CAACB6"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599" w:history="1">
            <w:r w:rsidR="00694227" w:rsidRPr="003260A3">
              <w:rPr>
                <w:rStyle w:val="Hyperlink"/>
                <w:noProof/>
                <w:lang w:val="en-GB"/>
              </w:rPr>
              <w:t>4.1 Thematic Table</w:t>
            </w:r>
            <w:r w:rsidR="00694227">
              <w:rPr>
                <w:noProof/>
                <w:webHidden/>
              </w:rPr>
              <w:tab/>
            </w:r>
            <w:r w:rsidR="00694227">
              <w:rPr>
                <w:noProof/>
                <w:webHidden/>
              </w:rPr>
              <w:fldChar w:fldCharType="begin"/>
            </w:r>
            <w:r w:rsidR="00694227">
              <w:rPr>
                <w:noProof/>
                <w:webHidden/>
              </w:rPr>
              <w:instrText xml:space="preserve"> PAGEREF _Toc175164599 \h </w:instrText>
            </w:r>
            <w:r w:rsidR="00694227">
              <w:rPr>
                <w:noProof/>
                <w:webHidden/>
              </w:rPr>
            </w:r>
            <w:r w:rsidR="00694227">
              <w:rPr>
                <w:noProof/>
                <w:webHidden/>
              </w:rPr>
              <w:fldChar w:fldCharType="separate"/>
            </w:r>
            <w:r w:rsidR="00694227">
              <w:rPr>
                <w:noProof/>
                <w:webHidden/>
              </w:rPr>
              <w:t>40</w:t>
            </w:r>
            <w:r w:rsidR="00694227">
              <w:rPr>
                <w:noProof/>
                <w:webHidden/>
              </w:rPr>
              <w:fldChar w:fldCharType="end"/>
            </w:r>
          </w:hyperlink>
        </w:p>
        <w:p w14:paraId="4508330F" w14:textId="433E74F3"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600" w:history="1">
            <w:r w:rsidR="00694227" w:rsidRPr="003260A3">
              <w:rPr>
                <w:rStyle w:val="Hyperlink"/>
                <w:noProof/>
                <w:lang w:val="en-GB"/>
              </w:rPr>
              <w:t>4.2 Coding Tree</w:t>
            </w:r>
            <w:r w:rsidR="00694227">
              <w:rPr>
                <w:noProof/>
                <w:webHidden/>
              </w:rPr>
              <w:tab/>
            </w:r>
            <w:r w:rsidR="00694227">
              <w:rPr>
                <w:noProof/>
                <w:webHidden/>
              </w:rPr>
              <w:fldChar w:fldCharType="begin"/>
            </w:r>
            <w:r w:rsidR="00694227">
              <w:rPr>
                <w:noProof/>
                <w:webHidden/>
              </w:rPr>
              <w:instrText xml:space="preserve"> PAGEREF _Toc175164600 \h </w:instrText>
            </w:r>
            <w:r w:rsidR="00694227">
              <w:rPr>
                <w:noProof/>
                <w:webHidden/>
              </w:rPr>
            </w:r>
            <w:r w:rsidR="00694227">
              <w:rPr>
                <w:noProof/>
                <w:webHidden/>
              </w:rPr>
              <w:fldChar w:fldCharType="separate"/>
            </w:r>
            <w:r w:rsidR="00694227">
              <w:rPr>
                <w:noProof/>
                <w:webHidden/>
              </w:rPr>
              <w:t>51</w:t>
            </w:r>
            <w:r w:rsidR="00694227">
              <w:rPr>
                <w:noProof/>
                <w:webHidden/>
              </w:rPr>
              <w:fldChar w:fldCharType="end"/>
            </w:r>
          </w:hyperlink>
        </w:p>
        <w:p w14:paraId="669B8F94" w14:textId="6AB0A7E7"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601" w:history="1">
            <w:r w:rsidR="00694227" w:rsidRPr="003260A3">
              <w:rPr>
                <w:rStyle w:val="Hyperlink"/>
                <w:noProof/>
                <w:lang w:val="en-GB"/>
              </w:rPr>
              <w:t>4.3 Thematic Analysis</w:t>
            </w:r>
            <w:r w:rsidR="00694227">
              <w:rPr>
                <w:noProof/>
                <w:webHidden/>
              </w:rPr>
              <w:tab/>
            </w:r>
            <w:r w:rsidR="00694227">
              <w:rPr>
                <w:noProof/>
                <w:webHidden/>
              </w:rPr>
              <w:fldChar w:fldCharType="begin"/>
            </w:r>
            <w:r w:rsidR="00694227">
              <w:rPr>
                <w:noProof/>
                <w:webHidden/>
              </w:rPr>
              <w:instrText xml:space="preserve"> PAGEREF _Toc175164601 \h </w:instrText>
            </w:r>
            <w:r w:rsidR="00694227">
              <w:rPr>
                <w:noProof/>
                <w:webHidden/>
              </w:rPr>
            </w:r>
            <w:r w:rsidR="00694227">
              <w:rPr>
                <w:noProof/>
                <w:webHidden/>
              </w:rPr>
              <w:fldChar w:fldCharType="separate"/>
            </w:r>
            <w:r w:rsidR="00694227">
              <w:rPr>
                <w:noProof/>
                <w:webHidden/>
              </w:rPr>
              <w:t>51</w:t>
            </w:r>
            <w:r w:rsidR="00694227">
              <w:rPr>
                <w:noProof/>
                <w:webHidden/>
              </w:rPr>
              <w:fldChar w:fldCharType="end"/>
            </w:r>
          </w:hyperlink>
        </w:p>
        <w:p w14:paraId="78E00564" w14:textId="78053780"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602" w:history="1">
            <w:r w:rsidR="00694227" w:rsidRPr="003260A3">
              <w:rPr>
                <w:rStyle w:val="Hyperlink"/>
                <w:noProof/>
                <w:lang w:val="en-GB"/>
              </w:rPr>
              <w:t>4.4 Discussion</w:t>
            </w:r>
            <w:r w:rsidR="00694227">
              <w:rPr>
                <w:noProof/>
                <w:webHidden/>
              </w:rPr>
              <w:tab/>
            </w:r>
            <w:r w:rsidR="00694227">
              <w:rPr>
                <w:noProof/>
                <w:webHidden/>
              </w:rPr>
              <w:fldChar w:fldCharType="begin"/>
            </w:r>
            <w:r w:rsidR="00694227">
              <w:rPr>
                <w:noProof/>
                <w:webHidden/>
              </w:rPr>
              <w:instrText xml:space="preserve"> PAGEREF _Toc175164602 \h </w:instrText>
            </w:r>
            <w:r w:rsidR="00694227">
              <w:rPr>
                <w:noProof/>
                <w:webHidden/>
              </w:rPr>
            </w:r>
            <w:r w:rsidR="00694227">
              <w:rPr>
                <w:noProof/>
                <w:webHidden/>
              </w:rPr>
              <w:fldChar w:fldCharType="separate"/>
            </w:r>
            <w:r w:rsidR="00694227">
              <w:rPr>
                <w:noProof/>
                <w:webHidden/>
              </w:rPr>
              <w:t>59</w:t>
            </w:r>
            <w:r w:rsidR="00694227">
              <w:rPr>
                <w:noProof/>
                <w:webHidden/>
              </w:rPr>
              <w:fldChar w:fldCharType="end"/>
            </w:r>
          </w:hyperlink>
        </w:p>
        <w:p w14:paraId="453BCB5C" w14:textId="6B105996" w:rsidR="00694227" w:rsidRDefault="00000000">
          <w:pPr>
            <w:pStyle w:val="TOC1"/>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603" w:history="1">
            <w:r w:rsidR="00694227" w:rsidRPr="003260A3">
              <w:rPr>
                <w:rStyle w:val="Hyperlink"/>
                <w:noProof/>
                <w:lang w:val="en-GB"/>
              </w:rPr>
              <w:t>Chapter 5: Conclusions and Recommendations</w:t>
            </w:r>
            <w:r w:rsidR="00694227">
              <w:rPr>
                <w:noProof/>
                <w:webHidden/>
              </w:rPr>
              <w:tab/>
            </w:r>
            <w:r w:rsidR="00694227">
              <w:rPr>
                <w:noProof/>
                <w:webHidden/>
              </w:rPr>
              <w:fldChar w:fldCharType="begin"/>
            </w:r>
            <w:r w:rsidR="00694227">
              <w:rPr>
                <w:noProof/>
                <w:webHidden/>
              </w:rPr>
              <w:instrText xml:space="preserve"> PAGEREF _Toc175164603 \h </w:instrText>
            </w:r>
            <w:r w:rsidR="00694227">
              <w:rPr>
                <w:noProof/>
                <w:webHidden/>
              </w:rPr>
            </w:r>
            <w:r w:rsidR="00694227">
              <w:rPr>
                <w:noProof/>
                <w:webHidden/>
              </w:rPr>
              <w:fldChar w:fldCharType="separate"/>
            </w:r>
            <w:r w:rsidR="00694227">
              <w:rPr>
                <w:noProof/>
                <w:webHidden/>
              </w:rPr>
              <w:t>64</w:t>
            </w:r>
            <w:r w:rsidR="00694227">
              <w:rPr>
                <w:noProof/>
                <w:webHidden/>
              </w:rPr>
              <w:fldChar w:fldCharType="end"/>
            </w:r>
          </w:hyperlink>
        </w:p>
        <w:p w14:paraId="21F54FD5" w14:textId="327350B1"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604" w:history="1">
            <w:r w:rsidR="00694227" w:rsidRPr="003260A3">
              <w:rPr>
                <w:rStyle w:val="Hyperlink"/>
                <w:noProof/>
                <w:lang w:val="en-GB"/>
              </w:rPr>
              <w:t>5.1 Linking with Research Objectives</w:t>
            </w:r>
            <w:r w:rsidR="00694227">
              <w:rPr>
                <w:noProof/>
                <w:webHidden/>
              </w:rPr>
              <w:tab/>
            </w:r>
            <w:r w:rsidR="00694227">
              <w:rPr>
                <w:noProof/>
                <w:webHidden/>
              </w:rPr>
              <w:fldChar w:fldCharType="begin"/>
            </w:r>
            <w:r w:rsidR="00694227">
              <w:rPr>
                <w:noProof/>
                <w:webHidden/>
              </w:rPr>
              <w:instrText xml:space="preserve"> PAGEREF _Toc175164604 \h </w:instrText>
            </w:r>
            <w:r w:rsidR="00694227">
              <w:rPr>
                <w:noProof/>
                <w:webHidden/>
              </w:rPr>
            </w:r>
            <w:r w:rsidR="00694227">
              <w:rPr>
                <w:noProof/>
                <w:webHidden/>
              </w:rPr>
              <w:fldChar w:fldCharType="separate"/>
            </w:r>
            <w:r w:rsidR="00694227">
              <w:rPr>
                <w:noProof/>
                <w:webHidden/>
              </w:rPr>
              <w:t>64</w:t>
            </w:r>
            <w:r w:rsidR="00694227">
              <w:rPr>
                <w:noProof/>
                <w:webHidden/>
              </w:rPr>
              <w:fldChar w:fldCharType="end"/>
            </w:r>
          </w:hyperlink>
        </w:p>
        <w:p w14:paraId="5B0455D3" w14:textId="13E7EAD7"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605" w:history="1">
            <w:r w:rsidR="00694227" w:rsidRPr="003260A3">
              <w:rPr>
                <w:rStyle w:val="Hyperlink"/>
                <w:noProof/>
                <w:lang w:val="en-GB"/>
              </w:rPr>
              <w:t>5.2 Summary</w:t>
            </w:r>
            <w:r w:rsidR="00694227">
              <w:rPr>
                <w:noProof/>
                <w:webHidden/>
              </w:rPr>
              <w:tab/>
            </w:r>
            <w:r w:rsidR="00694227">
              <w:rPr>
                <w:noProof/>
                <w:webHidden/>
              </w:rPr>
              <w:fldChar w:fldCharType="begin"/>
            </w:r>
            <w:r w:rsidR="00694227">
              <w:rPr>
                <w:noProof/>
                <w:webHidden/>
              </w:rPr>
              <w:instrText xml:space="preserve"> PAGEREF _Toc175164605 \h </w:instrText>
            </w:r>
            <w:r w:rsidR="00694227">
              <w:rPr>
                <w:noProof/>
                <w:webHidden/>
              </w:rPr>
            </w:r>
            <w:r w:rsidR="00694227">
              <w:rPr>
                <w:noProof/>
                <w:webHidden/>
              </w:rPr>
              <w:fldChar w:fldCharType="separate"/>
            </w:r>
            <w:r w:rsidR="00694227">
              <w:rPr>
                <w:noProof/>
                <w:webHidden/>
              </w:rPr>
              <w:t>64</w:t>
            </w:r>
            <w:r w:rsidR="00694227">
              <w:rPr>
                <w:noProof/>
                <w:webHidden/>
              </w:rPr>
              <w:fldChar w:fldCharType="end"/>
            </w:r>
          </w:hyperlink>
        </w:p>
        <w:p w14:paraId="505D6960" w14:textId="53673F58"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606" w:history="1">
            <w:r w:rsidR="00694227" w:rsidRPr="003260A3">
              <w:rPr>
                <w:rStyle w:val="Hyperlink"/>
                <w:noProof/>
                <w:lang w:val="en-GB"/>
              </w:rPr>
              <w:t>5.3 Recommendations</w:t>
            </w:r>
            <w:r w:rsidR="00694227">
              <w:rPr>
                <w:noProof/>
                <w:webHidden/>
              </w:rPr>
              <w:tab/>
            </w:r>
            <w:r w:rsidR="00694227">
              <w:rPr>
                <w:noProof/>
                <w:webHidden/>
              </w:rPr>
              <w:fldChar w:fldCharType="begin"/>
            </w:r>
            <w:r w:rsidR="00694227">
              <w:rPr>
                <w:noProof/>
                <w:webHidden/>
              </w:rPr>
              <w:instrText xml:space="preserve"> PAGEREF _Toc175164606 \h </w:instrText>
            </w:r>
            <w:r w:rsidR="00694227">
              <w:rPr>
                <w:noProof/>
                <w:webHidden/>
              </w:rPr>
            </w:r>
            <w:r w:rsidR="00694227">
              <w:rPr>
                <w:noProof/>
                <w:webHidden/>
              </w:rPr>
              <w:fldChar w:fldCharType="separate"/>
            </w:r>
            <w:r w:rsidR="00694227">
              <w:rPr>
                <w:noProof/>
                <w:webHidden/>
              </w:rPr>
              <w:t>65</w:t>
            </w:r>
            <w:r w:rsidR="00694227">
              <w:rPr>
                <w:noProof/>
                <w:webHidden/>
              </w:rPr>
              <w:fldChar w:fldCharType="end"/>
            </w:r>
          </w:hyperlink>
        </w:p>
        <w:p w14:paraId="2AA06D08" w14:textId="5E6A9EB2"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607" w:history="1">
            <w:r w:rsidR="00694227" w:rsidRPr="003260A3">
              <w:rPr>
                <w:rStyle w:val="Hyperlink"/>
                <w:noProof/>
                <w:lang w:val="en-GB"/>
              </w:rPr>
              <w:t>5.4 Limitations</w:t>
            </w:r>
            <w:r w:rsidR="00694227">
              <w:rPr>
                <w:noProof/>
                <w:webHidden/>
              </w:rPr>
              <w:tab/>
            </w:r>
            <w:r w:rsidR="00694227">
              <w:rPr>
                <w:noProof/>
                <w:webHidden/>
              </w:rPr>
              <w:fldChar w:fldCharType="begin"/>
            </w:r>
            <w:r w:rsidR="00694227">
              <w:rPr>
                <w:noProof/>
                <w:webHidden/>
              </w:rPr>
              <w:instrText xml:space="preserve"> PAGEREF _Toc175164607 \h </w:instrText>
            </w:r>
            <w:r w:rsidR="00694227">
              <w:rPr>
                <w:noProof/>
                <w:webHidden/>
              </w:rPr>
            </w:r>
            <w:r w:rsidR="00694227">
              <w:rPr>
                <w:noProof/>
                <w:webHidden/>
              </w:rPr>
              <w:fldChar w:fldCharType="separate"/>
            </w:r>
            <w:r w:rsidR="00694227">
              <w:rPr>
                <w:noProof/>
                <w:webHidden/>
              </w:rPr>
              <w:t>66</w:t>
            </w:r>
            <w:r w:rsidR="00694227">
              <w:rPr>
                <w:noProof/>
                <w:webHidden/>
              </w:rPr>
              <w:fldChar w:fldCharType="end"/>
            </w:r>
          </w:hyperlink>
        </w:p>
        <w:p w14:paraId="6783879F" w14:textId="203EB79C" w:rsidR="00694227" w:rsidRDefault="00000000">
          <w:pPr>
            <w:pStyle w:val="TOC2"/>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608" w:history="1">
            <w:r w:rsidR="00694227" w:rsidRPr="003260A3">
              <w:rPr>
                <w:rStyle w:val="Hyperlink"/>
                <w:noProof/>
                <w:lang w:val="en-GB"/>
              </w:rPr>
              <w:t>5.5 Future Scope</w:t>
            </w:r>
            <w:r w:rsidR="00694227">
              <w:rPr>
                <w:noProof/>
                <w:webHidden/>
              </w:rPr>
              <w:tab/>
            </w:r>
            <w:r w:rsidR="00694227">
              <w:rPr>
                <w:noProof/>
                <w:webHidden/>
              </w:rPr>
              <w:fldChar w:fldCharType="begin"/>
            </w:r>
            <w:r w:rsidR="00694227">
              <w:rPr>
                <w:noProof/>
                <w:webHidden/>
              </w:rPr>
              <w:instrText xml:space="preserve"> PAGEREF _Toc175164608 \h </w:instrText>
            </w:r>
            <w:r w:rsidR="00694227">
              <w:rPr>
                <w:noProof/>
                <w:webHidden/>
              </w:rPr>
            </w:r>
            <w:r w:rsidR="00694227">
              <w:rPr>
                <w:noProof/>
                <w:webHidden/>
              </w:rPr>
              <w:fldChar w:fldCharType="separate"/>
            </w:r>
            <w:r w:rsidR="00694227">
              <w:rPr>
                <w:noProof/>
                <w:webHidden/>
              </w:rPr>
              <w:t>66</w:t>
            </w:r>
            <w:r w:rsidR="00694227">
              <w:rPr>
                <w:noProof/>
                <w:webHidden/>
              </w:rPr>
              <w:fldChar w:fldCharType="end"/>
            </w:r>
          </w:hyperlink>
        </w:p>
        <w:p w14:paraId="3BF6D60C" w14:textId="67DB80DA" w:rsidR="00694227" w:rsidRDefault="00000000">
          <w:pPr>
            <w:pStyle w:val="TOC1"/>
            <w:tabs>
              <w:tab w:val="right" w:pos="9019"/>
            </w:tabs>
            <w:rPr>
              <w:rFonts w:asciiTheme="minorHAnsi" w:eastAsiaTheme="minorEastAsia" w:hAnsiTheme="minorHAnsi" w:cstheme="minorBidi"/>
              <w:noProof/>
              <w:color w:val="auto"/>
              <w:kern w:val="2"/>
              <w:highlight w:val="none"/>
              <w:lang w:val="en-GB"/>
              <w14:ligatures w14:val="standardContextual"/>
            </w:rPr>
          </w:pPr>
          <w:hyperlink w:anchor="_Toc175164609" w:history="1">
            <w:r w:rsidR="00694227" w:rsidRPr="003260A3">
              <w:rPr>
                <w:rStyle w:val="Hyperlink"/>
                <w:noProof/>
                <w:lang w:val="en-GB"/>
              </w:rPr>
              <w:t>References</w:t>
            </w:r>
            <w:r w:rsidR="00694227">
              <w:rPr>
                <w:noProof/>
                <w:webHidden/>
              </w:rPr>
              <w:tab/>
            </w:r>
            <w:r w:rsidR="00694227">
              <w:rPr>
                <w:noProof/>
                <w:webHidden/>
              </w:rPr>
              <w:fldChar w:fldCharType="begin"/>
            </w:r>
            <w:r w:rsidR="00694227">
              <w:rPr>
                <w:noProof/>
                <w:webHidden/>
              </w:rPr>
              <w:instrText xml:space="preserve"> PAGEREF _Toc175164609 \h </w:instrText>
            </w:r>
            <w:r w:rsidR="00694227">
              <w:rPr>
                <w:noProof/>
                <w:webHidden/>
              </w:rPr>
            </w:r>
            <w:r w:rsidR="00694227">
              <w:rPr>
                <w:noProof/>
                <w:webHidden/>
              </w:rPr>
              <w:fldChar w:fldCharType="separate"/>
            </w:r>
            <w:r w:rsidR="00694227">
              <w:rPr>
                <w:noProof/>
                <w:webHidden/>
              </w:rPr>
              <w:t>67</w:t>
            </w:r>
            <w:r w:rsidR="00694227">
              <w:rPr>
                <w:noProof/>
                <w:webHidden/>
              </w:rPr>
              <w:fldChar w:fldCharType="end"/>
            </w:r>
          </w:hyperlink>
        </w:p>
        <w:p w14:paraId="56C066D0" w14:textId="077E6ACC" w:rsidR="00C27E57" w:rsidRPr="00DD2022" w:rsidRDefault="00000000">
          <w:pPr>
            <w:pBdr>
              <w:top w:val="nil"/>
              <w:left w:val="nil"/>
              <w:bottom w:val="nil"/>
              <w:right w:val="nil"/>
              <w:between w:val="nil"/>
            </w:pBdr>
            <w:tabs>
              <w:tab w:val="right" w:pos="9019"/>
            </w:tabs>
            <w:spacing w:after="0"/>
            <w:rPr>
              <w:color w:val="000000"/>
              <w:lang w:val="en-GB"/>
            </w:rPr>
          </w:pPr>
          <w:r w:rsidRPr="00DD2022">
            <w:rPr>
              <w:lang w:val="en-GB"/>
            </w:rPr>
            <w:lastRenderedPageBreak/>
            <w:fldChar w:fldCharType="end"/>
          </w:r>
        </w:p>
      </w:sdtContent>
    </w:sdt>
    <w:p w14:paraId="2E3512A7" w14:textId="77777777" w:rsidR="00C27E57" w:rsidRPr="00DD2022" w:rsidRDefault="00000000">
      <w:pPr>
        <w:pBdr>
          <w:top w:val="nil"/>
          <w:left w:val="nil"/>
          <w:bottom w:val="nil"/>
          <w:right w:val="nil"/>
          <w:between w:val="nil"/>
        </w:pBdr>
        <w:rPr>
          <w:color w:val="000000"/>
          <w:lang w:val="en-GB"/>
        </w:rPr>
      </w:pPr>
      <w:r w:rsidRPr="00DD2022">
        <w:rPr>
          <w:lang w:val="en-GB"/>
        </w:rPr>
        <w:br w:type="page"/>
      </w:r>
    </w:p>
    <w:p w14:paraId="45196962" w14:textId="394B10DE" w:rsidR="00C27E57" w:rsidRPr="00DD2022" w:rsidRDefault="00000000">
      <w:pPr>
        <w:pBdr>
          <w:top w:val="nil"/>
          <w:left w:val="nil"/>
          <w:bottom w:val="nil"/>
          <w:right w:val="nil"/>
          <w:between w:val="nil"/>
        </w:pBdr>
        <w:tabs>
          <w:tab w:val="right" w:pos="9019"/>
        </w:tabs>
        <w:spacing w:after="0"/>
        <w:jc w:val="center"/>
        <w:rPr>
          <w:b/>
          <w:color w:val="000000"/>
          <w:lang w:val="en-GB"/>
        </w:rPr>
      </w:pPr>
      <w:r w:rsidRPr="00DD2022">
        <w:rPr>
          <w:b/>
          <w:color w:val="000000"/>
          <w:lang w:val="en-GB"/>
        </w:rPr>
        <w:lastRenderedPageBreak/>
        <w:t xml:space="preserve">List of </w:t>
      </w:r>
      <w:r w:rsidR="005E1C19">
        <w:rPr>
          <w:b/>
          <w:color w:val="000000"/>
          <w:lang w:val="en-GB"/>
        </w:rPr>
        <w:t>T</w:t>
      </w:r>
      <w:r w:rsidRPr="00DD2022">
        <w:rPr>
          <w:b/>
          <w:color w:val="000000"/>
          <w:lang w:val="en-GB"/>
        </w:rPr>
        <w:t xml:space="preserve">ables </w:t>
      </w:r>
    </w:p>
    <w:sdt>
      <w:sdtPr>
        <w:rPr>
          <w:lang w:val="en-GB"/>
        </w:rPr>
        <w:id w:val="444275571"/>
        <w:docPartObj>
          <w:docPartGallery w:val="Table of Contents"/>
          <w:docPartUnique/>
        </w:docPartObj>
      </w:sdtPr>
      <w:sdtContent>
        <w:p w14:paraId="7AECB0D6" w14:textId="77777777" w:rsidR="00C27E57" w:rsidRPr="00DD2022" w:rsidRDefault="00000000">
          <w:pPr>
            <w:pBdr>
              <w:top w:val="nil"/>
              <w:left w:val="nil"/>
              <w:bottom w:val="nil"/>
              <w:right w:val="nil"/>
              <w:between w:val="nil"/>
            </w:pBdr>
            <w:tabs>
              <w:tab w:val="right" w:pos="9019"/>
            </w:tabs>
            <w:spacing w:after="0"/>
            <w:rPr>
              <w:rFonts w:ascii="Cambria" w:eastAsia="Cambria" w:hAnsi="Cambria" w:cs="Cambria"/>
              <w:color w:val="000000"/>
              <w:sz w:val="22"/>
              <w:szCs w:val="22"/>
              <w:lang w:val="en-GB"/>
            </w:rPr>
          </w:pPr>
          <w:r w:rsidRPr="00DD2022">
            <w:rPr>
              <w:lang w:val="en-GB"/>
            </w:rPr>
            <w:fldChar w:fldCharType="begin"/>
          </w:r>
          <w:r w:rsidRPr="00DD2022">
            <w:rPr>
              <w:lang w:val="en-GB"/>
            </w:rPr>
            <w:instrText xml:space="preserve"> TOC \h \u \z \t "Heading 1,1,Heading 2,2,Heading 3,3,Heading 4,4,Heading 5,5,Heading 6,6,"</w:instrText>
          </w:r>
          <w:r w:rsidRPr="00DD2022">
            <w:rPr>
              <w:lang w:val="en-GB"/>
            </w:rPr>
            <w:fldChar w:fldCharType="separate"/>
          </w:r>
          <w:hyperlink w:anchor="_2r0uhxc">
            <w:r w:rsidRPr="00DD2022">
              <w:rPr>
                <w:color w:val="000000"/>
                <w:lang w:val="en-GB"/>
              </w:rPr>
              <w:t>Table 1: Research Timeline</w:t>
            </w:r>
            <w:r w:rsidRPr="00DD2022">
              <w:rPr>
                <w:color w:val="000000"/>
                <w:lang w:val="en-GB"/>
              </w:rPr>
              <w:tab/>
              <w:t>36</w:t>
            </w:r>
          </w:hyperlink>
        </w:p>
        <w:p w14:paraId="6548F295" w14:textId="0BA38555" w:rsidR="00C27E57" w:rsidRPr="00DD2022" w:rsidRDefault="00000000">
          <w:pPr>
            <w:pBdr>
              <w:top w:val="nil"/>
              <w:left w:val="nil"/>
              <w:bottom w:val="nil"/>
              <w:right w:val="nil"/>
              <w:between w:val="nil"/>
            </w:pBdr>
            <w:tabs>
              <w:tab w:val="right" w:pos="9019"/>
            </w:tabs>
            <w:spacing w:after="0"/>
            <w:rPr>
              <w:rFonts w:ascii="Cambria" w:eastAsia="Cambria" w:hAnsi="Cambria" w:cs="Cambria"/>
              <w:color w:val="000000"/>
              <w:sz w:val="22"/>
              <w:szCs w:val="22"/>
              <w:lang w:val="en-GB"/>
            </w:rPr>
          </w:pPr>
          <w:hyperlink w:anchor="_1664s55">
            <w:r w:rsidRPr="00DD2022">
              <w:rPr>
                <w:color w:val="000000"/>
                <w:lang w:val="en-GB"/>
              </w:rPr>
              <w:t xml:space="preserve">Table 2: Thematic </w:t>
            </w:r>
            <w:r w:rsidR="00773F08">
              <w:rPr>
                <w:color w:val="000000"/>
                <w:lang w:val="en-GB"/>
              </w:rPr>
              <w:t>T</w:t>
            </w:r>
            <w:r w:rsidRPr="00DD2022">
              <w:rPr>
                <w:color w:val="000000"/>
                <w:lang w:val="en-GB"/>
              </w:rPr>
              <w:t>able</w:t>
            </w:r>
            <w:r w:rsidRPr="00DD2022">
              <w:rPr>
                <w:color w:val="000000"/>
                <w:lang w:val="en-GB"/>
              </w:rPr>
              <w:tab/>
              <w:t>47</w:t>
            </w:r>
          </w:hyperlink>
          <w:r w:rsidRPr="00DD2022">
            <w:rPr>
              <w:lang w:val="en-GB"/>
            </w:rPr>
            <w:fldChar w:fldCharType="end"/>
          </w:r>
        </w:p>
      </w:sdtContent>
    </w:sdt>
    <w:p w14:paraId="3A8F2D19" w14:textId="77777777" w:rsidR="00C27E57" w:rsidRPr="00DD2022" w:rsidRDefault="00000000">
      <w:pPr>
        <w:pBdr>
          <w:top w:val="nil"/>
          <w:left w:val="nil"/>
          <w:bottom w:val="nil"/>
          <w:right w:val="nil"/>
          <w:between w:val="nil"/>
        </w:pBdr>
        <w:rPr>
          <w:color w:val="000000"/>
          <w:lang w:val="en-GB"/>
        </w:rPr>
      </w:pPr>
      <w:r w:rsidRPr="00DD2022">
        <w:rPr>
          <w:lang w:val="en-GB"/>
        </w:rPr>
        <w:br w:type="page"/>
      </w:r>
    </w:p>
    <w:p w14:paraId="21C1F24C" w14:textId="77777777" w:rsidR="00C27E57" w:rsidRPr="00DD2022" w:rsidRDefault="00000000">
      <w:pPr>
        <w:pStyle w:val="Heading1"/>
        <w:rPr>
          <w:color w:val="000000"/>
          <w:lang w:val="en-GB"/>
        </w:rPr>
      </w:pPr>
      <w:bookmarkStart w:id="0" w:name="_Toc175164506"/>
      <w:bookmarkStart w:id="1" w:name="_Toc175164558"/>
      <w:r w:rsidRPr="00DD2022">
        <w:rPr>
          <w:color w:val="000000"/>
          <w:lang w:val="en-GB"/>
        </w:rPr>
        <w:lastRenderedPageBreak/>
        <w:t>Chapter 1: Introduction</w:t>
      </w:r>
      <w:bookmarkEnd w:id="0"/>
      <w:bookmarkEnd w:id="1"/>
      <w:r w:rsidRPr="00DD2022">
        <w:rPr>
          <w:color w:val="000000"/>
          <w:lang w:val="en-GB"/>
        </w:rPr>
        <w:t xml:space="preserve"> </w:t>
      </w:r>
    </w:p>
    <w:p w14:paraId="28791BC3" w14:textId="515BDFAA" w:rsidR="00C27E57" w:rsidRDefault="00000000" w:rsidP="009B01BC">
      <w:pPr>
        <w:pStyle w:val="Heading2"/>
        <w:numPr>
          <w:ilvl w:val="1"/>
          <w:numId w:val="4"/>
        </w:numPr>
        <w:rPr>
          <w:color w:val="000000"/>
          <w:lang w:val="en-GB"/>
        </w:rPr>
      </w:pPr>
      <w:bookmarkStart w:id="2" w:name="_Toc175164507"/>
      <w:bookmarkStart w:id="3" w:name="_Toc175164559"/>
      <w:r w:rsidRPr="00DD2022">
        <w:rPr>
          <w:color w:val="000000"/>
          <w:lang w:val="en-GB"/>
        </w:rPr>
        <w:t>Research Background</w:t>
      </w:r>
      <w:bookmarkEnd w:id="2"/>
      <w:bookmarkEnd w:id="3"/>
    </w:p>
    <w:p w14:paraId="5A74E401" w14:textId="77777777" w:rsidR="009B01BC" w:rsidRPr="009B01BC" w:rsidRDefault="009B01BC" w:rsidP="009B01BC">
      <w:pPr>
        <w:rPr>
          <w:lang w:val="en-GB"/>
        </w:rPr>
      </w:pPr>
    </w:p>
    <w:p w14:paraId="492ACCA0" w14:textId="1CA40BB5" w:rsidR="00C27E57" w:rsidRPr="00DD2022" w:rsidRDefault="00000000">
      <w:pPr>
        <w:pBdr>
          <w:top w:val="nil"/>
          <w:left w:val="nil"/>
          <w:bottom w:val="nil"/>
          <w:right w:val="nil"/>
          <w:between w:val="nil"/>
        </w:pBdr>
        <w:rPr>
          <w:color w:val="000000"/>
          <w:lang w:val="en-GB"/>
        </w:rPr>
      </w:pPr>
      <w:r w:rsidRPr="00DD2022">
        <w:rPr>
          <w:color w:val="000000"/>
          <w:lang w:val="en-GB"/>
        </w:rPr>
        <w:t xml:space="preserve">Corporate Social Responsibility (CSR) mainly describes </w:t>
      </w:r>
      <w:r w:rsidR="00DD2022">
        <w:rPr>
          <w:color w:val="000000"/>
          <w:lang w:val="en-GB"/>
        </w:rPr>
        <w:t>how</w:t>
      </w:r>
      <w:r w:rsidRPr="00DD2022">
        <w:rPr>
          <w:color w:val="000000"/>
          <w:lang w:val="en-GB"/>
        </w:rPr>
        <w:t xml:space="preserve"> an organisation manages </w:t>
      </w:r>
      <w:r w:rsidR="00DD2022">
        <w:rPr>
          <w:color w:val="000000"/>
          <w:lang w:val="en-GB"/>
        </w:rPr>
        <w:t>its business activities and adopts responsibility for</w:t>
      </w:r>
      <w:r w:rsidRPr="00DD2022">
        <w:rPr>
          <w:color w:val="000000"/>
          <w:lang w:val="en-GB"/>
        </w:rPr>
        <w:t xml:space="preserve"> social impact (Chen </w:t>
      </w:r>
      <w:r w:rsidRPr="002A7227">
        <w:rPr>
          <w:i/>
          <w:iCs/>
          <w:color w:val="000000"/>
          <w:lang w:val="en-GB"/>
        </w:rPr>
        <w:t>et al</w:t>
      </w:r>
      <w:r w:rsidR="002A7227">
        <w:rPr>
          <w:color w:val="000000"/>
          <w:lang w:val="en-GB"/>
        </w:rPr>
        <w:t>.</w:t>
      </w:r>
      <w:r w:rsidRPr="00DD2022">
        <w:rPr>
          <w:color w:val="000000"/>
          <w:lang w:val="en-GB"/>
        </w:rPr>
        <w:t xml:space="preserve"> 2021). The emerging awareness of CSR programs has driven CSR activities as a competitive factor between organisations. The </w:t>
      </w:r>
      <w:r w:rsidR="00DD2022">
        <w:rPr>
          <w:color w:val="000000"/>
          <w:lang w:val="en-GB"/>
        </w:rPr>
        <w:t>organisation's CSR process b</w:t>
      </w:r>
      <w:r w:rsidR="00767446">
        <w:rPr>
          <w:color w:val="000000"/>
          <w:lang w:val="en-GB"/>
        </w:rPr>
        <w:t>enefits</w:t>
      </w:r>
      <w:r w:rsidR="00DD2022">
        <w:rPr>
          <w:color w:val="000000"/>
          <w:lang w:val="en-GB"/>
        </w:rPr>
        <w:t xml:space="preserve"> </w:t>
      </w:r>
      <w:r w:rsidR="009F4CD0">
        <w:rPr>
          <w:color w:val="000000"/>
          <w:lang w:val="en-GB"/>
        </w:rPr>
        <w:t>internal and external stakeholders, including</w:t>
      </w:r>
      <w:r w:rsidR="00DD2022">
        <w:rPr>
          <w:color w:val="000000"/>
          <w:lang w:val="en-GB"/>
        </w:rPr>
        <w:t xml:space="preserve"> employees, shareholders, investors, and</w:t>
      </w:r>
      <w:r w:rsidRPr="00DD2022">
        <w:rPr>
          <w:color w:val="000000"/>
          <w:lang w:val="en-GB"/>
        </w:rPr>
        <w:t xml:space="preserve"> community groups (Wirba, 2023). Different organisations employ different CSR initiatives to foster growth and drive </w:t>
      </w:r>
      <w:r w:rsidR="001E5870">
        <w:rPr>
          <w:color w:val="000000"/>
          <w:lang w:val="en-GB"/>
        </w:rPr>
        <w:t>business succ</w:t>
      </w:r>
      <w:r w:rsidRPr="00DD2022">
        <w:rPr>
          <w:color w:val="000000"/>
          <w:lang w:val="en-GB"/>
        </w:rPr>
        <w:t xml:space="preserve">ess. </w:t>
      </w:r>
    </w:p>
    <w:p w14:paraId="09F8E63A" w14:textId="77F76DE7" w:rsidR="00C27E57" w:rsidRPr="00DD2022" w:rsidRDefault="00000000">
      <w:pPr>
        <w:pBdr>
          <w:top w:val="nil"/>
          <w:left w:val="nil"/>
          <w:bottom w:val="nil"/>
          <w:right w:val="nil"/>
          <w:between w:val="nil"/>
        </w:pBdr>
        <w:rPr>
          <w:color w:val="000000"/>
          <w:lang w:val="en-GB"/>
        </w:rPr>
      </w:pPr>
      <w:r w:rsidRPr="00DD2022">
        <w:rPr>
          <w:color w:val="000000"/>
          <w:lang w:val="en-GB"/>
        </w:rPr>
        <w:t xml:space="preserve">According to Hongdiyanto (2016), Starbucks is a multinational coffee company that conducts different CSR activities involving environmental programs, ethical sourcing and educational programs. Through CSR activities, the company </w:t>
      </w:r>
      <w:r w:rsidR="009F4CD0">
        <w:rPr>
          <w:color w:val="000000"/>
          <w:lang w:val="en-GB"/>
        </w:rPr>
        <w:t>significantly focuse</w:t>
      </w:r>
      <w:r w:rsidRPr="00DD2022">
        <w:rPr>
          <w:color w:val="000000"/>
          <w:lang w:val="en-GB"/>
        </w:rPr>
        <w:t xml:space="preserve">s on </w:t>
      </w:r>
      <w:r w:rsidR="009F4CD0">
        <w:rPr>
          <w:color w:val="000000"/>
          <w:lang w:val="en-GB"/>
        </w:rPr>
        <w:t>balancing</w:t>
      </w:r>
      <w:r w:rsidRPr="00DD2022">
        <w:rPr>
          <w:color w:val="000000"/>
          <w:lang w:val="en-GB"/>
        </w:rPr>
        <w:t xml:space="preserve"> the </w:t>
      </w:r>
      <w:r w:rsidR="002A7227">
        <w:rPr>
          <w:color w:val="000000"/>
          <w:lang w:val="en-GB"/>
        </w:rPr>
        <w:t>business's ethical side and the stakeholders' varying interest</w:t>
      </w:r>
      <w:r w:rsidRPr="00DD2022">
        <w:rPr>
          <w:color w:val="000000"/>
          <w:lang w:val="en-GB"/>
        </w:rPr>
        <w:t xml:space="preserve">s. Approximately 90% of multinational companies engage in </w:t>
      </w:r>
      <w:r w:rsidR="002A7227">
        <w:rPr>
          <w:color w:val="000000"/>
          <w:lang w:val="en-GB"/>
        </w:rPr>
        <w:t>various</w:t>
      </w:r>
      <w:r w:rsidRPr="00DD2022">
        <w:rPr>
          <w:color w:val="000000"/>
          <w:lang w:val="en-GB"/>
        </w:rPr>
        <w:t xml:space="preserve"> C</w:t>
      </w:r>
      <w:r w:rsidR="002A7227">
        <w:rPr>
          <w:color w:val="000000"/>
          <w:lang w:val="en-GB"/>
        </w:rPr>
        <w:t>orporate Social Responsibility</w:t>
      </w:r>
      <w:r w:rsidRPr="00DD2022">
        <w:rPr>
          <w:color w:val="000000"/>
          <w:lang w:val="en-GB"/>
        </w:rPr>
        <w:t xml:space="preserve"> activities to achieve competitive advantages (Lindner, 2024). Similarly, Starbucks has also incorporated different CSR initiatives to </w:t>
      </w:r>
      <w:r w:rsidR="003716B7">
        <w:rPr>
          <w:color w:val="000000"/>
          <w:lang w:val="en-GB"/>
        </w:rPr>
        <w:t>carry out its business operations smoothly in the international market</w:t>
      </w:r>
      <w:r w:rsidRPr="00DD2022">
        <w:rPr>
          <w:color w:val="000000"/>
          <w:lang w:val="en-GB"/>
        </w:rPr>
        <w:t xml:space="preserve">. For example, one of </w:t>
      </w:r>
      <w:r w:rsidR="002A7227">
        <w:rPr>
          <w:color w:val="000000"/>
          <w:lang w:val="en-GB"/>
        </w:rPr>
        <w:t>Starbucks' significant CSR activities is hiring refugees and veterans</w:t>
      </w:r>
      <w:r w:rsidRPr="00DD2022">
        <w:rPr>
          <w:color w:val="000000"/>
          <w:lang w:val="en-GB"/>
        </w:rPr>
        <w:t xml:space="preserve">. The company has </w:t>
      </w:r>
      <w:r w:rsidR="002A7227">
        <w:rPr>
          <w:color w:val="000000"/>
          <w:lang w:val="en-GB"/>
        </w:rPr>
        <w:t>significantly invested</w:t>
      </w:r>
      <w:r w:rsidRPr="00DD2022">
        <w:rPr>
          <w:color w:val="000000"/>
          <w:lang w:val="en-GB"/>
        </w:rPr>
        <w:t xml:space="preserve"> in people by creating different employment opportunities. In 2018, 1672 refugees were employed by Starbucks in the U.S.</w:t>
      </w:r>
      <w:r w:rsidR="002A7227">
        <w:rPr>
          <w:color w:val="000000"/>
          <w:lang w:val="en-GB"/>
        </w:rPr>
        <w:t>,</w:t>
      </w:r>
      <w:r w:rsidRPr="00DD2022">
        <w:rPr>
          <w:color w:val="000000"/>
          <w:lang w:val="en-GB"/>
        </w:rPr>
        <w:t xml:space="preserve"> Canada and Europe (Gozdan and Sudolska, 2019). On the other hand, Starbucks in India has introduced the program “Tata Starbucks Empowering Girls and Young Women”. Through this program, the company ensures t</w:t>
      </w:r>
      <w:r w:rsidR="002A7227">
        <w:rPr>
          <w:color w:val="000000"/>
          <w:lang w:val="en-GB"/>
        </w:rPr>
        <w:t>hat girls and young women at all levels are educated</w:t>
      </w:r>
      <w:r w:rsidRPr="00DD2022">
        <w:rPr>
          <w:color w:val="000000"/>
          <w:lang w:val="en-GB"/>
        </w:rPr>
        <w:t xml:space="preserve"> a</w:t>
      </w:r>
      <w:r w:rsidR="002A7227">
        <w:rPr>
          <w:color w:val="000000"/>
          <w:lang w:val="en-GB"/>
        </w:rPr>
        <w:t>nd develop</w:t>
      </w:r>
      <w:r w:rsidRPr="00DD2022">
        <w:rPr>
          <w:color w:val="000000"/>
          <w:lang w:val="en-GB"/>
        </w:rPr>
        <w:t xml:space="preserve"> their skills through collaboration with non-profit organisations (Harshe, 2024). </w:t>
      </w:r>
    </w:p>
    <w:p w14:paraId="2CA4F937" w14:textId="23256BFE" w:rsidR="00C27E57" w:rsidRPr="00DD2022" w:rsidRDefault="00000000">
      <w:pPr>
        <w:pBdr>
          <w:top w:val="nil"/>
          <w:left w:val="nil"/>
          <w:bottom w:val="nil"/>
          <w:right w:val="nil"/>
          <w:between w:val="nil"/>
        </w:pBdr>
        <w:rPr>
          <w:color w:val="000000"/>
          <w:lang w:val="en-GB"/>
        </w:rPr>
      </w:pPr>
      <w:r w:rsidRPr="00DD2022">
        <w:rPr>
          <w:color w:val="000000"/>
          <w:lang w:val="en-GB"/>
        </w:rPr>
        <w:t xml:space="preserve">Starbucks has also opened four </w:t>
      </w:r>
      <w:r w:rsidR="009F4CD0">
        <w:rPr>
          <w:color w:val="000000"/>
          <w:lang w:val="en-GB"/>
        </w:rPr>
        <w:t>Asian community stores, offering educational opportunities to children</w:t>
      </w:r>
      <w:r w:rsidR="002A7227">
        <w:rPr>
          <w:color w:val="000000"/>
          <w:lang w:val="en-GB"/>
        </w:rPr>
        <w:t xml:space="preserve"> and supporting</w:t>
      </w:r>
      <w:r w:rsidRPr="00DD2022">
        <w:rPr>
          <w:color w:val="000000"/>
          <w:lang w:val="en-GB"/>
        </w:rPr>
        <w:t xml:space="preserve"> youth entrepreneurs and farmers (Starbucks, 2020). This CSR initiative has improved the brand's reputation and increased its competitive advantages. CSR involves the </w:t>
      </w:r>
      <w:r w:rsidR="002A7227">
        <w:rPr>
          <w:color w:val="000000"/>
          <w:lang w:val="en-GB"/>
        </w:rPr>
        <w:t>organisation's social responsibility</w:t>
      </w:r>
      <w:r w:rsidRPr="00DD2022">
        <w:rPr>
          <w:color w:val="000000"/>
          <w:lang w:val="en-GB"/>
        </w:rPr>
        <w:t xml:space="preserve">. </w:t>
      </w:r>
      <w:r w:rsidR="003716B7">
        <w:rPr>
          <w:color w:val="000000"/>
          <w:lang w:val="en-GB"/>
        </w:rPr>
        <w:t>Coelho et al. (2023) state that</w:t>
      </w:r>
      <w:r w:rsidRPr="00DD2022">
        <w:rPr>
          <w:color w:val="000000"/>
          <w:lang w:val="en-GB"/>
        </w:rPr>
        <w:t xml:space="preserve"> social responsibility positively influences the </w:t>
      </w:r>
      <w:r w:rsidR="002A7227">
        <w:rPr>
          <w:color w:val="000000"/>
          <w:lang w:val="en-GB"/>
        </w:rPr>
        <w:t>organisation's financial performance</w:t>
      </w:r>
      <w:r w:rsidRPr="00DD2022">
        <w:rPr>
          <w:color w:val="000000"/>
          <w:lang w:val="en-GB"/>
        </w:rPr>
        <w:t xml:space="preserve">. As a result, Starbucks has emphasised effective CSR initiatives to improve its </w:t>
      </w:r>
      <w:r w:rsidR="009F4CD0">
        <w:rPr>
          <w:color w:val="000000"/>
          <w:lang w:val="en-GB"/>
        </w:rPr>
        <w:t>economic</w:t>
      </w:r>
      <w:r w:rsidRPr="00DD2022">
        <w:rPr>
          <w:color w:val="000000"/>
          <w:lang w:val="en-GB"/>
        </w:rPr>
        <w:t xml:space="preserve"> performance. As depicted in the graph below, </w:t>
      </w:r>
      <w:r w:rsidR="002A7227">
        <w:rPr>
          <w:color w:val="000000"/>
          <w:lang w:val="en-GB"/>
        </w:rPr>
        <w:t>Starbucks' revenue was approximately 26.58 billion U.S. dollars in 2022,</w:t>
      </w:r>
      <w:r w:rsidRPr="00DD2022">
        <w:rPr>
          <w:color w:val="000000"/>
          <w:lang w:val="en-GB"/>
        </w:rPr>
        <w:t xml:space="preserve"> which increased to 29.46 billion U.S. dollars in 2023 (Statista, 2024). </w:t>
      </w:r>
    </w:p>
    <w:p w14:paraId="4FF98B05" w14:textId="77777777" w:rsidR="00C27E57" w:rsidRPr="00DD2022" w:rsidRDefault="00000000">
      <w:pPr>
        <w:pBdr>
          <w:top w:val="nil"/>
          <w:left w:val="nil"/>
          <w:bottom w:val="nil"/>
          <w:right w:val="nil"/>
          <w:between w:val="nil"/>
        </w:pBdr>
        <w:ind w:firstLine="482"/>
        <w:jc w:val="center"/>
        <w:rPr>
          <w:color w:val="000000"/>
          <w:lang w:val="en-GB"/>
        </w:rPr>
      </w:pPr>
      <w:r w:rsidRPr="00DD2022">
        <w:rPr>
          <w:noProof/>
          <w:color w:val="000000"/>
          <w:lang w:val="en-GB"/>
        </w:rPr>
        <w:lastRenderedPageBreak/>
        <w:drawing>
          <wp:inline distT="114300" distB="114300" distL="114300" distR="114300" wp14:anchorId="3008A710" wp14:editId="56FDD5F8">
            <wp:extent cx="5215040" cy="3283223"/>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215040" cy="3283223"/>
                    </a:xfrm>
                    <a:prstGeom prst="rect">
                      <a:avLst/>
                    </a:prstGeom>
                    <a:ln w="25400">
                      <a:solidFill>
                        <a:srgbClr val="000000"/>
                      </a:solidFill>
                      <a:prstDash val="solid"/>
                    </a:ln>
                  </pic:spPr>
                </pic:pic>
              </a:graphicData>
            </a:graphic>
          </wp:inline>
        </w:drawing>
      </w:r>
    </w:p>
    <w:p w14:paraId="33572911" w14:textId="7803DAD6"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 xml:space="preserve">Figure 1: Increase in </w:t>
      </w:r>
      <w:r w:rsidR="002A7227">
        <w:rPr>
          <w:b/>
          <w:color w:val="000000"/>
          <w:lang w:val="en-GB"/>
        </w:rPr>
        <w:t>R</w:t>
      </w:r>
      <w:r w:rsidRPr="00DD2022">
        <w:rPr>
          <w:b/>
          <w:color w:val="000000"/>
          <w:lang w:val="en-GB"/>
        </w:rPr>
        <w:t>evenue of Starbucks in 2023</w:t>
      </w:r>
    </w:p>
    <w:p w14:paraId="31CF3A62" w14:textId="77777777" w:rsidR="00C27E57" w:rsidRPr="00DD2022" w:rsidRDefault="00000000">
      <w:pPr>
        <w:pBdr>
          <w:top w:val="nil"/>
          <w:left w:val="nil"/>
          <w:bottom w:val="nil"/>
          <w:right w:val="nil"/>
          <w:between w:val="nil"/>
        </w:pBdr>
        <w:ind w:firstLine="482"/>
        <w:jc w:val="center"/>
        <w:rPr>
          <w:b/>
          <w:color w:val="000000"/>
          <w:lang w:val="en-GB"/>
        </w:rPr>
      </w:pPr>
      <w:r w:rsidRPr="00DD2022">
        <w:rPr>
          <w:b/>
          <w:color w:val="000000"/>
          <w:lang w:val="en-GB"/>
        </w:rPr>
        <w:t>(Source: Statista, 2024)</w:t>
      </w:r>
    </w:p>
    <w:p w14:paraId="75FF86D5" w14:textId="17D1B90A" w:rsidR="00C27E57" w:rsidRDefault="00000000">
      <w:pPr>
        <w:pBdr>
          <w:top w:val="nil"/>
          <w:left w:val="nil"/>
          <w:bottom w:val="nil"/>
          <w:right w:val="nil"/>
          <w:between w:val="nil"/>
        </w:pBdr>
        <w:rPr>
          <w:color w:val="000000"/>
          <w:lang w:val="en-GB"/>
        </w:rPr>
      </w:pPr>
      <w:r w:rsidRPr="00DD2022">
        <w:rPr>
          <w:color w:val="000000"/>
          <w:lang w:val="en-GB"/>
        </w:rPr>
        <w:t xml:space="preserve">As identified </w:t>
      </w:r>
      <w:r w:rsidR="002A7227">
        <w:rPr>
          <w:color w:val="000000"/>
          <w:lang w:val="en-GB"/>
        </w:rPr>
        <w:t xml:space="preserve">in the study by </w:t>
      </w:r>
      <w:proofErr w:type="spellStart"/>
      <w:r w:rsidR="002A7227">
        <w:rPr>
          <w:color w:val="000000"/>
          <w:lang w:val="en-GB"/>
        </w:rPr>
        <w:t>Liopa</w:t>
      </w:r>
      <w:proofErr w:type="spellEnd"/>
      <w:r w:rsidR="002A7227">
        <w:rPr>
          <w:color w:val="000000"/>
          <w:lang w:val="en-GB"/>
        </w:rPr>
        <w:t xml:space="preserve"> et al. (2023), ethical commitment and contribution to</w:t>
      </w:r>
      <w:r w:rsidRPr="00DD2022">
        <w:rPr>
          <w:color w:val="000000"/>
          <w:lang w:val="en-GB"/>
        </w:rPr>
        <w:t xml:space="preserve"> society are the two significant factors that lead to the design of CSR initiatives. Starbucks has adopted different CSR programs in </w:t>
      </w:r>
      <w:r w:rsidR="009F4CD0">
        <w:rPr>
          <w:color w:val="000000"/>
          <w:lang w:val="en-GB"/>
        </w:rPr>
        <w:t>various</w:t>
      </w:r>
      <w:r w:rsidRPr="00DD2022">
        <w:rPr>
          <w:color w:val="000000"/>
          <w:lang w:val="en-GB"/>
        </w:rPr>
        <w:t xml:space="preserve"> countries. The research will thus focus on examining the CSR strategies incorporated by Starbucks in the international market. </w:t>
      </w:r>
    </w:p>
    <w:p w14:paraId="3F0F7287" w14:textId="77777777" w:rsidR="009B01BC" w:rsidRPr="00DD2022" w:rsidRDefault="009B01BC">
      <w:pPr>
        <w:pBdr>
          <w:top w:val="nil"/>
          <w:left w:val="nil"/>
          <w:bottom w:val="nil"/>
          <w:right w:val="nil"/>
          <w:between w:val="nil"/>
        </w:pBdr>
        <w:rPr>
          <w:color w:val="000000"/>
          <w:lang w:val="en-GB"/>
        </w:rPr>
      </w:pPr>
    </w:p>
    <w:p w14:paraId="66E49349" w14:textId="77777777" w:rsidR="00C27E57" w:rsidRDefault="00000000">
      <w:pPr>
        <w:pStyle w:val="Heading2"/>
        <w:rPr>
          <w:color w:val="000000"/>
          <w:lang w:val="en-GB"/>
        </w:rPr>
      </w:pPr>
      <w:bookmarkStart w:id="4" w:name="_Toc175164508"/>
      <w:bookmarkStart w:id="5" w:name="_Toc175164560"/>
      <w:r w:rsidRPr="00DD2022">
        <w:rPr>
          <w:color w:val="000000"/>
          <w:lang w:val="en-GB"/>
        </w:rPr>
        <w:t>1.2 Research Rationale</w:t>
      </w:r>
      <w:bookmarkEnd w:id="4"/>
      <w:bookmarkEnd w:id="5"/>
    </w:p>
    <w:p w14:paraId="583BCCD9" w14:textId="77777777" w:rsidR="009B01BC" w:rsidRPr="009B01BC" w:rsidRDefault="009B01BC" w:rsidP="009B01BC">
      <w:pPr>
        <w:rPr>
          <w:lang w:val="en-GB"/>
        </w:rPr>
      </w:pPr>
    </w:p>
    <w:p w14:paraId="69F345BD" w14:textId="63B46DF3" w:rsidR="00C27E57" w:rsidRPr="00DD2022" w:rsidRDefault="00000000">
      <w:pPr>
        <w:pBdr>
          <w:top w:val="nil"/>
          <w:left w:val="nil"/>
          <w:bottom w:val="nil"/>
          <w:right w:val="nil"/>
          <w:between w:val="nil"/>
        </w:pBdr>
        <w:rPr>
          <w:color w:val="000000"/>
          <w:lang w:val="en-GB"/>
        </w:rPr>
      </w:pPr>
      <w:r w:rsidRPr="00DD2022">
        <w:rPr>
          <w:color w:val="000000"/>
          <w:lang w:val="en-GB"/>
        </w:rPr>
        <w:t xml:space="preserve">The concept of Corporate Social Responsibility has undergone significant transformation, evolving into a crucial aspect of strategic business management. This research defined CSR as economic, legal, ethical, and philanthropic responsibilities businesses must undertake. However, this study also emphasises that CRS has become a significant aspect of the business landscape. This research </w:t>
      </w:r>
      <w:r w:rsidR="002A7227">
        <w:rPr>
          <w:color w:val="000000"/>
          <w:lang w:val="en-GB"/>
        </w:rPr>
        <w:t>explores</w:t>
      </w:r>
      <w:r w:rsidRPr="00DD2022">
        <w:rPr>
          <w:color w:val="000000"/>
          <w:lang w:val="en-GB"/>
        </w:rPr>
        <w:t xml:space="preserve"> the implications of this evolution, focusing on how strategic CSR contributes to sustainable development. </w:t>
      </w:r>
      <w:r w:rsidR="003716B7">
        <w:rPr>
          <w:color w:val="000000"/>
          <w:lang w:val="en-GB"/>
        </w:rPr>
        <w:t>It will also</w:t>
      </w:r>
      <w:r w:rsidRPr="00DD2022">
        <w:rPr>
          <w:color w:val="000000"/>
          <w:lang w:val="en-GB"/>
        </w:rPr>
        <w:t xml:space="preserve"> focus on how CRS strategies enhance corporate citizenship and environmental stewardship. </w:t>
      </w:r>
      <w:proofErr w:type="spellStart"/>
      <w:r w:rsidR="003716B7">
        <w:rPr>
          <w:color w:val="000000"/>
          <w:lang w:val="en-GB"/>
        </w:rPr>
        <w:t>Mostepaniuk</w:t>
      </w:r>
      <w:proofErr w:type="spellEnd"/>
      <w:r w:rsidR="003716B7">
        <w:rPr>
          <w:color w:val="000000"/>
          <w:lang w:val="en-GB"/>
        </w:rPr>
        <w:t xml:space="preserve"> et al. (2022) said that</w:t>
      </w:r>
      <w:r w:rsidR="002A7227">
        <w:rPr>
          <w:color w:val="000000"/>
          <w:lang w:val="en-GB"/>
        </w:rPr>
        <w:t xml:space="preserve"> sustainability and Corporate Social responsibility correlate</w:t>
      </w:r>
      <w:r w:rsidRPr="00DD2022">
        <w:rPr>
          <w:color w:val="000000"/>
          <w:lang w:val="en-GB"/>
        </w:rPr>
        <w:t xml:space="preserve">. Further, this study will argue that CSR is mandatory for sustainable improvement by integrating some factors into business operations. </w:t>
      </w:r>
    </w:p>
    <w:p w14:paraId="34C744EB" w14:textId="4B82D079" w:rsidR="00C27E57" w:rsidRDefault="00000000">
      <w:pPr>
        <w:pBdr>
          <w:top w:val="nil"/>
          <w:left w:val="nil"/>
          <w:bottom w:val="nil"/>
          <w:right w:val="nil"/>
          <w:between w:val="nil"/>
        </w:pBdr>
        <w:rPr>
          <w:color w:val="000000"/>
          <w:lang w:val="en-GB"/>
        </w:rPr>
      </w:pPr>
      <w:r w:rsidRPr="00DD2022">
        <w:rPr>
          <w:color w:val="000000"/>
          <w:lang w:val="en-GB"/>
        </w:rPr>
        <w:lastRenderedPageBreak/>
        <w:t xml:space="preserve">This study will show a pertinent example of successful CSR implementation in Starbucks, a global leader. Also, how it has effectively integrated some practices into its international operations has been stated. For instance, the C.A.F.E initiative ensures ethical procurement and sustainable coffee practices, benefiting both the environment and farmers (Starbucks, 2020). It can be comprehended that this research will analyse the CSR practices inculcated by Starbucks. </w:t>
      </w:r>
      <w:r w:rsidR="002A7227">
        <w:rPr>
          <w:color w:val="000000"/>
          <w:lang w:val="en-GB"/>
        </w:rPr>
        <w:t>A</w:t>
      </w:r>
      <w:r w:rsidRPr="00DD2022">
        <w:rPr>
          <w:color w:val="000000"/>
          <w:lang w:val="en-GB"/>
        </w:rPr>
        <w:t xml:space="preserve">nalysing how the brand strikes a balance between the stakeholder needs and ethics and sustainability will offer insights into how constructive CSR strategies will be adopted by other brands. Starbucks will take initiatives to reduce </w:t>
      </w:r>
      <w:r w:rsidR="002A7227">
        <w:rPr>
          <w:color w:val="000000"/>
          <w:lang w:val="en-GB"/>
        </w:rPr>
        <w:t>its carbon footprint, and</w:t>
      </w:r>
      <w:r w:rsidRPr="00DD2022">
        <w:rPr>
          <w:color w:val="000000"/>
          <w:lang w:val="en-GB"/>
        </w:rPr>
        <w:t xml:space="preserve"> </w:t>
      </w:r>
      <w:r w:rsidR="00B42F51">
        <w:rPr>
          <w:color w:val="000000"/>
          <w:lang w:val="en-GB"/>
        </w:rPr>
        <w:t>its overall impac</w:t>
      </w:r>
      <w:r w:rsidRPr="00DD2022">
        <w:rPr>
          <w:color w:val="000000"/>
          <w:lang w:val="en-GB"/>
        </w:rPr>
        <w:t xml:space="preserve">t will be justified later in this study.  </w:t>
      </w:r>
    </w:p>
    <w:p w14:paraId="2A01E3DB" w14:textId="77777777" w:rsidR="009B01BC" w:rsidRPr="00DD2022" w:rsidRDefault="009B01BC">
      <w:pPr>
        <w:pBdr>
          <w:top w:val="nil"/>
          <w:left w:val="nil"/>
          <w:bottom w:val="nil"/>
          <w:right w:val="nil"/>
          <w:between w:val="nil"/>
        </w:pBdr>
        <w:rPr>
          <w:color w:val="000000"/>
          <w:lang w:val="en-GB"/>
        </w:rPr>
      </w:pPr>
    </w:p>
    <w:p w14:paraId="7F2494DA" w14:textId="77777777" w:rsidR="009B01BC" w:rsidRDefault="00000000">
      <w:pPr>
        <w:pStyle w:val="Heading2"/>
        <w:tabs>
          <w:tab w:val="center" w:pos="4755"/>
        </w:tabs>
        <w:rPr>
          <w:color w:val="000000"/>
          <w:lang w:val="en-GB"/>
        </w:rPr>
      </w:pPr>
      <w:bookmarkStart w:id="6" w:name="_Toc175164509"/>
      <w:bookmarkStart w:id="7" w:name="_Toc175164561"/>
      <w:r w:rsidRPr="00DD2022">
        <w:rPr>
          <w:color w:val="000000"/>
          <w:lang w:val="en-GB"/>
        </w:rPr>
        <w:t>1.3 Research Aims and Objectives</w:t>
      </w:r>
      <w:bookmarkEnd w:id="6"/>
      <w:bookmarkEnd w:id="7"/>
    </w:p>
    <w:p w14:paraId="5BABBC5E" w14:textId="258F2253" w:rsidR="00C27E57" w:rsidRPr="00DD2022" w:rsidRDefault="00000000">
      <w:pPr>
        <w:pStyle w:val="Heading2"/>
        <w:tabs>
          <w:tab w:val="center" w:pos="4755"/>
        </w:tabs>
        <w:rPr>
          <w:color w:val="000000"/>
          <w:lang w:val="en-GB"/>
        </w:rPr>
      </w:pPr>
      <w:r w:rsidRPr="00DD2022">
        <w:rPr>
          <w:color w:val="000000"/>
          <w:lang w:val="en-GB"/>
        </w:rPr>
        <w:tab/>
      </w:r>
    </w:p>
    <w:p w14:paraId="6666498C" w14:textId="57CE04DC" w:rsidR="00C27E57" w:rsidRPr="00DD2022" w:rsidRDefault="00000000">
      <w:pPr>
        <w:pBdr>
          <w:top w:val="nil"/>
          <w:left w:val="nil"/>
          <w:bottom w:val="nil"/>
          <w:right w:val="nil"/>
          <w:between w:val="nil"/>
        </w:pBdr>
        <w:rPr>
          <w:color w:val="000000"/>
          <w:lang w:val="en-GB"/>
        </w:rPr>
      </w:pPr>
      <w:r w:rsidRPr="00DD2022">
        <w:rPr>
          <w:color w:val="000000"/>
          <w:lang w:val="en-GB"/>
        </w:rPr>
        <w:t xml:space="preserve">The </w:t>
      </w:r>
      <w:r w:rsidR="00BB18F6">
        <w:rPr>
          <w:color w:val="000000"/>
          <w:lang w:val="en-GB"/>
        </w:rPr>
        <w:t>study aim</w:t>
      </w:r>
      <w:r w:rsidRPr="00DD2022">
        <w:rPr>
          <w:color w:val="000000"/>
          <w:lang w:val="en-GB"/>
        </w:rPr>
        <w:t xml:space="preserve">s to identify the factors that result in </w:t>
      </w:r>
      <w:r w:rsidR="00BB18F6">
        <w:rPr>
          <w:color w:val="000000"/>
          <w:lang w:val="en-GB"/>
        </w:rPr>
        <w:t>Starbucks's design of corporate social responsibility (CSR) initiative</w:t>
      </w:r>
      <w:r w:rsidRPr="00DD2022">
        <w:rPr>
          <w:color w:val="000000"/>
          <w:lang w:val="en-GB"/>
        </w:rPr>
        <w:t>s in the international market. </w:t>
      </w:r>
    </w:p>
    <w:p w14:paraId="7D20732C" w14:textId="039E4765" w:rsidR="00C27E57" w:rsidRPr="00DD2022" w:rsidRDefault="00000000">
      <w:pPr>
        <w:pBdr>
          <w:top w:val="nil"/>
          <w:left w:val="nil"/>
          <w:bottom w:val="nil"/>
          <w:right w:val="nil"/>
          <w:between w:val="nil"/>
        </w:pBdr>
        <w:rPr>
          <w:color w:val="000000"/>
          <w:lang w:val="en-GB"/>
        </w:rPr>
      </w:pPr>
      <w:r w:rsidRPr="00DD2022">
        <w:rPr>
          <w:color w:val="000000"/>
          <w:lang w:val="en-GB"/>
        </w:rPr>
        <w:t>The objectives are stated below</w:t>
      </w:r>
      <w:r w:rsidR="009B01BC">
        <w:rPr>
          <w:color w:val="000000"/>
          <w:lang w:val="en-GB"/>
        </w:rPr>
        <w:t>:</w:t>
      </w:r>
    </w:p>
    <w:p w14:paraId="60EF4DBA" w14:textId="65A88ACD" w:rsidR="00C27E57" w:rsidRPr="00DD2022" w:rsidRDefault="00000000">
      <w:pPr>
        <w:numPr>
          <w:ilvl w:val="0"/>
          <w:numId w:val="1"/>
        </w:numPr>
        <w:pBdr>
          <w:top w:val="nil"/>
          <w:left w:val="nil"/>
          <w:bottom w:val="nil"/>
          <w:right w:val="nil"/>
          <w:between w:val="nil"/>
        </w:pBdr>
        <w:spacing w:after="0"/>
        <w:rPr>
          <w:color w:val="000000"/>
          <w:lang w:val="en-GB"/>
        </w:rPr>
      </w:pPr>
      <w:r w:rsidRPr="00DD2022">
        <w:rPr>
          <w:color w:val="000000"/>
          <w:lang w:val="en-GB"/>
        </w:rPr>
        <w:t xml:space="preserve">To investigate </w:t>
      </w:r>
      <w:r w:rsidR="00BB18F6">
        <w:rPr>
          <w:color w:val="000000"/>
          <w:lang w:val="en-GB"/>
        </w:rPr>
        <w:t>Starbucks's Corporate Social Responsibility strategie</w:t>
      </w:r>
      <w:r w:rsidRPr="00DD2022">
        <w:rPr>
          <w:color w:val="000000"/>
          <w:lang w:val="en-GB"/>
        </w:rPr>
        <w:t>s in the international market.</w:t>
      </w:r>
    </w:p>
    <w:p w14:paraId="5785C43E" w14:textId="399CA46C" w:rsidR="00C27E57" w:rsidRPr="00DD2022" w:rsidRDefault="00000000">
      <w:pPr>
        <w:numPr>
          <w:ilvl w:val="0"/>
          <w:numId w:val="1"/>
        </w:numPr>
        <w:pBdr>
          <w:top w:val="nil"/>
          <w:left w:val="nil"/>
          <w:bottom w:val="nil"/>
          <w:right w:val="nil"/>
          <w:between w:val="nil"/>
        </w:pBdr>
        <w:spacing w:after="0"/>
        <w:rPr>
          <w:color w:val="000000"/>
          <w:lang w:val="en-GB"/>
        </w:rPr>
      </w:pPr>
      <w:r w:rsidRPr="00DD2022">
        <w:rPr>
          <w:color w:val="000000"/>
          <w:lang w:val="en-GB"/>
        </w:rPr>
        <w:t xml:space="preserve">To evaluate the </w:t>
      </w:r>
      <w:r w:rsidR="00BB18F6">
        <w:rPr>
          <w:color w:val="000000"/>
          <w:lang w:val="en-GB"/>
        </w:rPr>
        <w:t>effectiveness rate</w:t>
      </w:r>
      <w:r w:rsidRPr="00DD2022">
        <w:rPr>
          <w:color w:val="000000"/>
          <w:lang w:val="en-GB"/>
        </w:rPr>
        <w:t xml:space="preserve"> of </w:t>
      </w:r>
      <w:r w:rsidR="00BB18F6">
        <w:rPr>
          <w:color w:val="000000"/>
          <w:lang w:val="en-GB"/>
        </w:rPr>
        <w:t>Starbucks's Corporate Social Responsibility program</w:t>
      </w:r>
      <w:r w:rsidRPr="00DD2022">
        <w:rPr>
          <w:color w:val="000000"/>
          <w:lang w:val="en-GB"/>
        </w:rPr>
        <w:t>s in the international market.</w:t>
      </w:r>
    </w:p>
    <w:p w14:paraId="41C65909" w14:textId="4094978D" w:rsidR="00C27E57" w:rsidRDefault="00000000">
      <w:pPr>
        <w:numPr>
          <w:ilvl w:val="0"/>
          <w:numId w:val="1"/>
        </w:numPr>
        <w:pBdr>
          <w:top w:val="nil"/>
          <w:left w:val="nil"/>
          <w:bottom w:val="nil"/>
          <w:right w:val="nil"/>
          <w:between w:val="nil"/>
        </w:pBdr>
        <w:rPr>
          <w:color w:val="000000"/>
          <w:lang w:val="en-GB"/>
        </w:rPr>
      </w:pPr>
      <w:r w:rsidRPr="00DD2022">
        <w:rPr>
          <w:color w:val="000000"/>
          <w:lang w:val="en-GB"/>
        </w:rPr>
        <w:t>To recommend strategies t</w:t>
      </w:r>
      <w:r w:rsidR="00BB18F6">
        <w:rPr>
          <w:color w:val="000000"/>
          <w:lang w:val="en-GB"/>
        </w:rPr>
        <w:t>o</w:t>
      </w:r>
      <w:r w:rsidRPr="00DD2022">
        <w:rPr>
          <w:color w:val="000000"/>
          <w:lang w:val="en-GB"/>
        </w:rPr>
        <w:t xml:space="preserve"> improve Starbucks' C</w:t>
      </w:r>
      <w:r w:rsidR="00BB18F6">
        <w:rPr>
          <w:color w:val="000000"/>
          <w:lang w:val="en-GB"/>
        </w:rPr>
        <w:t xml:space="preserve">orporate </w:t>
      </w:r>
      <w:r w:rsidRPr="00DD2022">
        <w:rPr>
          <w:color w:val="000000"/>
          <w:lang w:val="en-GB"/>
        </w:rPr>
        <w:t>S</w:t>
      </w:r>
      <w:r w:rsidR="00BB18F6">
        <w:rPr>
          <w:color w:val="000000"/>
          <w:lang w:val="en-GB"/>
        </w:rPr>
        <w:t xml:space="preserve">ocial </w:t>
      </w:r>
      <w:r w:rsidRPr="00DD2022">
        <w:rPr>
          <w:color w:val="000000"/>
          <w:lang w:val="en-GB"/>
        </w:rPr>
        <w:t>R</w:t>
      </w:r>
      <w:r w:rsidR="00BB18F6">
        <w:rPr>
          <w:color w:val="000000"/>
          <w:lang w:val="en-GB"/>
        </w:rPr>
        <w:t>esponsibility</w:t>
      </w:r>
      <w:r w:rsidRPr="00DD2022">
        <w:rPr>
          <w:color w:val="000000"/>
          <w:lang w:val="en-GB"/>
        </w:rPr>
        <w:t xml:space="preserve"> initiatives in the international market. </w:t>
      </w:r>
    </w:p>
    <w:p w14:paraId="2A4065D6" w14:textId="77777777" w:rsidR="009B01BC" w:rsidRPr="00DD2022" w:rsidRDefault="009B01BC" w:rsidP="009B01BC">
      <w:pPr>
        <w:pBdr>
          <w:top w:val="nil"/>
          <w:left w:val="nil"/>
          <w:bottom w:val="nil"/>
          <w:right w:val="nil"/>
          <w:between w:val="nil"/>
        </w:pBdr>
        <w:ind w:left="720"/>
        <w:rPr>
          <w:color w:val="000000"/>
          <w:lang w:val="en-GB"/>
        </w:rPr>
      </w:pPr>
    </w:p>
    <w:p w14:paraId="7152984A" w14:textId="77777777" w:rsidR="00C27E57" w:rsidRDefault="00000000">
      <w:pPr>
        <w:pStyle w:val="Heading2"/>
        <w:rPr>
          <w:color w:val="000000"/>
          <w:lang w:val="en-GB"/>
        </w:rPr>
      </w:pPr>
      <w:bookmarkStart w:id="8" w:name="_Toc175164510"/>
      <w:bookmarkStart w:id="9" w:name="_Toc175164562"/>
      <w:r w:rsidRPr="00DD2022">
        <w:rPr>
          <w:color w:val="000000"/>
          <w:lang w:val="en-GB"/>
        </w:rPr>
        <w:t>1.4 Research Questions</w:t>
      </w:r>
      <w:bookmarkEnd w:id="8"/>
      <w:bookmarkEnd w:id="9"/>
    </w:p>
    <w:p w14:paraId="33FE99C3" w14:textId="77777777" w:rsidR="009B01BC" w:rsidRPr="009B01BC" w:rsidRDefault="009B01BC" w:rsidP="009B01BC">
      <w:pPr>
        <w:rPr>
          <w:lang w:val="en-GB"/>
        </w:rPr>
      </w:pPr>
    </w:p>
    <w:p w14:paraId="08A94FEA" w14:textId="77777777" w:rsidR="00C27E57" w:rsidRPr="00DD2022" w:rsidRDefault="00000000">
      <w:pPr>
        <w:pBdr>
          <w:top w:val="nil"/>
          <w:left w:val="nil"/>
          <w:bottom w:val="nil"/>
          <w:right w:val="nil"/>
          <w:between w:val="nil"/>
        </w:pBdr>
        <w:rPr>
          <w:color w:val="000000"/>
          <w:lang w:val="en-GB"/>
        </w:rPr>
      </w:pPr>
      <w:r w:rsidRPr="00DD2022">
        <w:rPr>
          <w:color w:val="000000"/>
          <w:lang w:val="en-GB"/>
        </w:rPr>
        <w:t>The questions that have been formulated in the study are stated below-</w:t>
      </w:r>
    </w:p>
    <w:p w14:paraId="626B6F3D" w14:textId="6A153B25" w:rsidR="00C27E57" w:rsidRPr="00DD2022" w:rsidRDefault="00000000">
      <w:pPr>
        <w:numPr>
          <w:ilvl w:val="0"/>
          <w:numId w:val="3"/>
        </w:numPr>
        <w:pBdr>
          <w:top w:val="nil"/>
          <w:left w:val="nil"/>
          <w:bottom w:val="nil"/>
          <w:right w:val="nil"/>
          <w:between w:val="nil"/>
        </w:pBdr>
        <w:spacing w:after="0"/>
        <w:rPr>
          <w:color w:val="000000"/>
          <w:lang w:val="en-GB"/>
        </w:rPr>
      </w:pPr>
      <w:r w:rsidRPr="00DD2022">
        <w:rPr>
          <w:color w:val="000000"/>
          <w:lang w:val="en-GB"/>
        </w:rPr>
        <w:t xml:space="preserve">What </w:t>
      </w:r>
      <w:proofErr w:type="gramStart"/>
      <w:r w:rsidR="009B01BC">
        <w:rPr>
          <w:color w:val="000000"/>
          <w:lang w:val="en-GB"/>
        </w:rPr>
        <w:t>are</w:t>
      </w:r>
      <w:proofErr w:type="gramEnd"/>
      <w:r w:rsidRPr="00DD2022">
        <w:rPr>
          <w:color w:val="000000"/>
          <w:lang w:val="en-GB"/>
        </w:rPr>
        <w:t xml:space="preserve"> </w:t>
      </w:r>
      <w:r w:rsidR="00BB18F6">
        <w:rPr>
          <w:color w:val="000000"/>
          <w:lang w:val="en-GB"/>
        </w:rPr>
        <w:t>Starbucks's different Corporate Social Responsibility strategie</w:t>
      </w:r>
      <w:r w:rsidRPr="00DD2022">
        <w:rPr>
          <w:color w:val="000000"/>
          <w:lang w:val="en-GB"/>
        </w:rPr>
        <w:t xml:space="preserve">s in the international market </w:t>
      </w:r>
      <w:r w:rsidR="00BB18F6">
        <w:rPr>
          <w:color w:val="000000"/>
          <w:lang w:val="en-GB"/>
        </w:rPr>
        <w:t>that must</w:t>
      </w:r>
      <w:r w:rsidRPr="00DD2022">
        <w:rPr>
          <w:color w:val="000000"/>
          <w:lang w:val="en-GB"/>
        </w:rPr>
        <w:t xml:space="preserve"> be investigated? </w:t>
      </w:r>
    </w:p>
    <w:p w14:paraId="4E976FF2" w14:textId="3EFE6387" w:rsidR="00C27E57" w:rsidRPr="00DD2022" w:rsidRDefault="00000000">
      <w:pPr>
        <w:numPr>
          <w:ilvl w:val="0"/>
          <w:numId w:val="3"/>
        </w:numPr>
        <w:pBdr>
          <w:top w:val="nil"/>
          <w:left w:val="nil"/>
          <w:bottom w:val="nil"/>
          <w:right w:val="nil"/>
          <w:between w:val="nil"/>
        </w:pBdr>
        <w:rPr>
          <w:color w:val="000000"/>
          <w:lang w:val="en-GB"/>
        </w:rPr>
      </w:pPr>
      <w:r w:rsidRPr="00DD2022">
        <w:rPr>
          <w:color w:val="000000"/>
          <w:lang w:val="en-GB"/>
        </w:rPr>
        <w:t xml:space="preserve">What is the effectiveness of </w:t>
      </w:r>
      <w:r w:rsidR="00BB18F6">
        <w:rPr>
          <w:color w:val="000000"/>
          <w:lang w:val="en-GB"/>
        </w:rPr>
        <w:t>Starbucks' corporate social responsibility initiative</w:t>
      </w:r>
      <w:r w:rsidRPr="00DD2022">
        <w:rPr>
          <w:color w:val="000000"/>
          <w:lang w:val="en-GB"/>
        </w:rPr>
        <w:t>s in the international market?</w:t>
      </w:r>
    </w:p>
    <w:p w14:paraId="5241B690" w14:textId="302F66C5" w:rsidR="009B01BC" w:rsidRPr="00053BF0" w:rsidRDefault="00000000" w:rsidP="00053BF0">
      <w:pPr>
        <w:numPr>
          <w:ilvl w:val="0"/>
          <w:numId w:val="3"/>
        </w:numPr>
        <w:pBdr>
          <w:top w:val="nil"/>
          <w:left w:val="nil"/>
          <w:bottom w:val="nil"/>
          <w:right w:val="nil"/>
          <w:between w:val="nil"/>
        </w:pBdr>
        <w:rPr>
          <w:color w:val="000000"/>
          <w:lang w:val="en-GB"/>
        </w:rPr>
      </w:pPr>
      <w:bookmarkStart w:id="10" w:name="_3q5sasy" w:colFirst="0" w:colLast="0"/>
      <w:bookmarkEnd w:id="10"/>
      <w:r w:rsidRPr="00DD2022">
        <w:rPr>
          <w:color w:val="000000"/>
          <w:lang w:val="en-GB"/>
        </w:rPr>
        <w:t xml:space="preserve">What </w:t>
      </w:r>
      <w:r w:rsidR="00BB18F6">
        <w:rPr>
          <w:color w:val="000000"/>
          <w:lang w:val="en-GB"/>
        </w:rPr>
        <w:t>strategies</w:t>
      </w:r>
      <w:r w:rsidRPr="00DD2022">
        <w:rPr>
          <w:color w:val="000000"/>
          <w:lang w:val="en-GB"/>
        </w:rPr>
        <w:t xml:space="preserve"> can </w:t>
      </w:r>
      <w:r w:rsidR="00BB18F6">
        <w:rPr>
          <w:color w:val="000000"/>
          <w:lang w:val="en-GB"/>
        </w:rPr>
        <w:t xml:space="preserve">Starbucks suggest </w:t>
      </w:r>
      <w:proofErr w:type="gramStart"/>
      <w:r w:rsidR="00BB18F6">
        <w:rPr>
          <w:color w:val="000000"/>
          <w:lang w:val="en-GB"/>
        </w:rPr>
        <w:t>to improve</w:t>
      </w:r>
      <w:proofErr w:type="gramEnd"/>
      <w:r w:rsidRPr="00DD2022">
        <w:rPr>
          <w:color w:val="000000"/>
          <w:lang w:val="en-GB"/>
        </w:rPr>
        <w:t xml:space="preserve"> its C</w:t>
      </w:r>
      <w:r w:rsidR="00BB18F6">
        <w:rPr>
          <w:color w:val="000000"/>
          <w:lang w:val="en-GB"/>
        </w:rPr>
        <w:t xml:space="preserve">orporate </w:t>
      </w:r>
      <w:r w:rsidRPr="00DD2022">
        <w:rPr>
          <w:color w:val="000000"/>
          <w:lang w:val="en-GB"/>
        </w:rPr>
        <w:t>S</w:t>
      </w:r>
      <w:r w:rsidR="00BB18F6">
        <w:rPr>
          <w:color w:val="000000"/>
          <w:lang w:val="en-GB"/>
        </w:rPr>
        <w:t xml:space="preserve">ocial </w:t>
      </w:r>
      <w:r w:rsidRPr="00DD2022">
        <w:rPr>
          <w:color w:val="000000"/>
          <w:lang w:val="en-GB"/>
        </w:rPr>
        <w:t>R</w:t>
      </w:r>
      <w:r w:rsidR="00BB18F6">
        <w:rPr>
          <w:color w:val="000000"/>
          <w:lang w:val="en-GB"/>
        </w:rPr>
        <w:t>esponsibility</w:t>
      </w:r>
      <w:r w:rsidRPr="00DD2022">
        <w:rPr>
          <w:color w:val="000000"/>
          <w:lang w:val="en-GB"/>
        </w:rPr>
        <w:t xml:space="preserve"> initiatives in the international market? </w:t>
      </w:r>
    </w:p>
    <w:p w14:paraId="1808FAB8" w14:textId="77777777" w:rsidR="00C27E57" w:rsidRDefault="00000000">
      <w:pPr>
        <w:pStyle w:val="Heading2"/>
        <w:rPr>
          <w:color w:val="000000"/>
          <w:lang w:val="en-GB"/>
        </w:rPr>
      </w:pPr>
      <w:bookmarkStart w:id="11" w:name="_Toc175164511"/>
      <w:bookmarkStart w:id="12" w:name="_Toc175164563"/>
      <w:r w:rsidRPr="00DD2022">
        <w:rPr>
          <w:color w:val="000000"/>
          <w:lang w:val="en-GB"/>
        </w:rPr>
        <w:lastRenderedPageBreak/>
        <w:t>1.5 Research Significance</w:t>
      </w:r>
      <w:bookmarkEnd w:id="11"/>
      <w:bookmarkEnd w:id="12"/>
    </w:p>
    <w:p w14:paraId="76F5594B" w14:textId="77777777" w:rsidR="009B01BC" w:rsidRPr="009B01BC" w:rsidRDefault="009B01BC" w:rsidP="009B01BC">
      <w:pPr>
        <w:rPr>
          <w:lang w:val="en-GB"/>
        </w:rPr>
      </w:pPr>
    </w:p>
    <w:p w14:paraId="2B873458" w14:textId="681CD33D" w:rsidR="00C27E57" w:rsidRDefault="00000000">
      <w:pPr>
        <w:pBdr>
          <w:top w:val="nil"/>
          <w:left w:val="nil"/>
          <w:bottom w:val="nil"/>
          <w:right w:val="nil"/>
          <w:between w:val="nil"/>
        </w:pBdr>
        <w:rPr>
          <w:color w:val="000000"/>
          <w:lang w:val="en-GB"/>
        </w:rPr>
      </w:pPr>
      <w:r w:rsidRPr="00DD2022">
        <w:rPr>
          <w:color w:val="000000"/>
          <w:lang w:val="en-GB"/>
        </w:rPr>
        <w:t xml:space="preserve">This study justifies the correlation between CSR and sustainable development. </w:t>
      </w:r>
      <w:r w:rsidR="00BB18F6">
        <w:rPr>
          <w:color w:val="000000"/>
          <w:lang w:val="en-GB"/>
        </w:rPr>
        <w:t>The research demonstrates the significance of integrating social, economic, and ecological considerations by exploring how CSR initiatives contribute to long-term sustainability objective</w:t>
      </w:r>
      <w:r w:rsidRPr="00DD2022">
        <w:rPr>
          <w:color w:val="000000"/>
          <w:lang w:val="en-GB"/>
        </w:rPr>
        <w:t xml:space="preserve">s. </w:t>
      </w:r>
      <w:r w:rsidR="00BB18F6">
        <w:rPr>
          <w:color w:val="000000"/>
          <w:lang w:val="en-GB"/>
        </w:rPr>
        <w:t>Starbucks will emphasise the concept of corporate citizenship in association with CSR</w:t>
      </w:r>
      <w:r w:rsidRPr="00DD2022">
        <w:rPr>
          <w:color w:val="000000"/>
          <w:lang w:val="en-GB"/>
        </w:rPr>
        <w:t>. This research investigates how companies implement stewardship practices to mitigate environmental degradation and promote ecological restoration. Environmental stewardship involves the proactive management and protection of natural resources. This study’s examination of Starbucks’ CSR strategies</w:t>
      </w:r>
      <w:r w:rsidR="00BB18F6">
        <w:rPr>
          <w:color w:val="000000"/>
          <w:lang w:val="en-GB"/>
        </w:rPr>
        <w:t>, including environmental concerns, ethical sourcing, and community engagement,</w:t>
      </w:r>
      <w:r w:rsidRPr="00DD2022">
        <w:rPr>
          <w:color w:val="000000"/>
          <w:lang w:val="en-GB"/>
        </w:rPr>
        <w:t xml:space="preserve"> provides a model for other businesses. The research demonstrates the significance of integrating considerations into business practices. This study’s findings will offer a valuable framework for businesses to design and execute CSR approaches that support sustainable development objectives. </w:t>
      </w:r>
      <w:r w:rsidR="00BB18F6">
        <w:rPr>
          <w:color w:val="000000"/>
          <w:lang w:val="en-GB"/>
        </w:rPr>
        <w:t>This research significantly contributes to</w:t>
      </w:r>
      <w:r w:rsidRPr="00DD2022">
        <w:rPr>
          <w:color w:val="000000"/>
          <w:lang w:val="en-GB"/>
        </w:rPr>
        <w:t xml:space="preserve"> practical business knowledge and academic literature. It enriches the theoretical understanding of CSR a</w:t>
      </w:r>
      <w:r w:rsidR="003716B7">
        <w:rPr>
          <w:color w:val="000000"/>
          <w:lang w:val="en-GB"/>
        </w:rPr>
        <w:t>nd provides</w:t>
      </w:r>
      <w:r w:rsidRPr="00DD2022">
        <w:rPr>
          <w:color w:val="000000"/>
          <w:lang w:val="en-GB"/>
        </w:rPr>
        <w:t xml:space="preserve"> some </w:t>
      </w:r>
      <w:r w:rsidR="003716B7">
        <w:rPr>
          <w:color w:val="000000"/>
          <w:lang w:val="en-GB"/>
        </w:rPr>
        <w:t>valuable</w:t>
      </w:r>
      <w:r w:rsidRPr="00DD2022">
        <w:rPr>
          <w:color w:val="000000"/>
          <w:lang w:val="en-GB"/>
        </w:rPr>
        <w:t xml:space="preserve"> strategies. The findings will be</w:t>
      </w:r>
      <w:r w:rsidR="00BB18F6">
        <w:rPr>
          <w:color w:val="000000"/>
          <w:lang w:val="en-GB"/>
        </w:rPr>
        <w:t>nefit</w:t>
      </w:r>
      <w:r w:rsidRPr="00DD2022">
        <w:rPr>
          <w:color w:val="000000"/>
          <w:lang w:val="en-GB"/>
        </w:rPr>
        <w:t xml:space="preserve"> scholars, policymakers, business leaders, and other stakeholders interested in promoting responsible and sustainable business practices. By advancing knowledge in these areas, the study supports the broader goal of fostering more sustainable, ethical, and socially responsible business practices globally. </w:t>
      </w:r>
    </w:p>
    <w:p w14:paraId="2C7558CC" w14:textId="77777777" w:rsidR="009B01BC" w:rsidRPr="00DD2022" w:rsidRDefault="009B01BC">
      <w:pPr>
        <w:pBdr>
          <w:top w:val="nil"/>
          <w:left w:val="nil"/>
          <w:bottom w:val="nil"/>
          <w:right w:val="nil"/>
          <w:between w:val="nil"/>
        </w:pBdr>
        <w:rPr>
          <w:color w:val="000000"/>
          <w:lang w:val="en-GB"/>
        </w:rPr>
      </w:pPr>
    </w:p>
    <w:p w14:paraId="7CEFE317" w14:textId="77777777" w:rsidR="00C27E57" w:rsidRDefault="00000000">
      <w:pPr>
        <w:pStyle w:val="Heading2"/>
        <w:rPr>
          <w:color w:val="000000"/>
          <w:lang w:val="en-GB"/>
        </w:rPr>
      </w:pPr>
      <w:bookmarkStart w:id="13" w:name="_Toc175164512"/>
      <w:bookmarkStart w:id="14" w:name="_Toc175164564"/>
      <w:r w:rsidRPr="00DD2022">
        <w:rPr>
          <w:color w:val="000000"/>
          <w:lang w:val="en-GB"/>
        </w:rPr>
        <w:t>1.6 Research Methodology</w:t>
      </w:r>
      <w:bookmarkEnd w:id="13"/>
      <w:bookmarkEnd w:id="14"/>
    </w:p>
    <w:p w14:paraId="1AFF34F7" w14:textId="77777777" w:rsidR="009B01BC" w:rsidRPr="009B01BC" w:rsidRDefault="009B01BC" w:rsidP="009B01BC">
      <w:pPr>
        <w:rPr>
          <w:lang w:val="en-GB"/>
        </w:rPr>
      </w:pPr>
    </w:p>
    <w:p w14:paraId="19E7E25E" w14:textId="2A39EF23" w:rsidR="00C27E57" w:rsidRPr="00DD2022" w:rsidRDefault="00000000">
      <w:pPr>
        <w:pBdr>
          <w:top w:val="nil"/>
          <w:left w:val="nil"/>
          <w:bottom w:val="nil"/>
          <w:right w:val="nil"/>
          <w:between w:val="nil"/>
        </w:pBdr>
        <w:rPr>
          <w:color w:val="000000"/>
          <w:lang w:val="en-GB"/>
        </w:rPr>
      </w:pPr>
      <w:r w:rsidRPr="00DD2022">
        <w:rPr>
          <w:color w:val="000000"/>
          <w:lang w:val="en-GB"/>
        </w:rPr>
        <w:t xml:space="preserve">Incorporating the secondary data in the study would be the most suitable </w:t>
      </w:r>
      <w:r w:rsidR="00BB18F6">
        <w:rPr>
          <w:color w:val="000000"/>
          <w:lang w:val="en-GB"/>
        </w:rPr>
        <w:t>way to explore Starbucks' CSR strategie</w:t>
      </w:r>
      <w:r w:rsidRPr="00DD2022">
        <w:rPr>
          <w:color w:val="000000"/>
          <w:lang w:val="en-GB"/>
        </w:rPr>
        <w:t xml:space="preserve">s in the global market. </w:t>
      </w:r>
      <w:r w:rsidR="00BB18F6">
        <w:rPr>
          <w:color w:val="000000"/>
          <w:lang w:val="en-GB"/>
        </w:rPr>
        <w:t>Interpretivist philosophy will be employed to carry out the research in the proper direction</w:t>
      </w:r>
      <w:r w:rsidRPr="00DD2022">
        <w:rPr>
          <w:color w:val="000000"/>
          <w:lang w:val="en-GB"/>
        </w:rPr>
        <w:t xml:space="preserve">. This philosophy focuses on subjective understanding and guides the researcher in synthesising qualitative data to generate new insights (Chowdhury, 2014). Apart from this, the inductive approach will also be considered in the study. In the context of the research design, </w:t>
      </w:r>
      <w:r w:rsidR="00BB18F6">
        <w:rPr>
          <w:color w:val="000000"/>
          <w:lang w:val="en-GB"/>
        </w:rPr>
        <w:t>the questions of the study will be explored in favour of the exploratory research design</w:t>
      </w:r>
      <w:r w:rsidRPr="00DD2022">
        <w:rPr>
          <w:color w:val="000000"/>
          <w:lang w:val="en-GB"/>
        </w:rPr>
        <w:t xml:space="preserve">. </w:t>
      </w:r>
    </w:p>
    <w:p w14:paraId="6FE3F11C" w14:textId="78EE302A" w:rsidR="00C27E57" w:rsidRDefault="00BB18F6">
      <w:pPr>
        <w:pBdr>
          <w:top w:val="nil"/>
          <w:left w:val="nil"/>
          <w:bottom w:val="nil"/>
          <w:right w:val="nil"/>
          <w:between w:val="nil"/>
        </w:pBdr>
        <w:rPr>
          <w:color w:val="000000"/>
          <w:lang w:val="en-GB"/>
        </w:rPr>
      </w:pPr>
      <w:r>
        <w:rPr>
          <w:color w:val="000000"/>
          <w:lang w:val="en-GB"/>
        </w:rPr>
        <w:t>Secondary data will be collected from peer-reviewed journals, articles, Starbucks' CSR reports, and newspaper websites. The t</w:t>
      </w:r>
      <w:r w:rsidR="009F4CD0">
        <w:rPr>
          <w:color w:val="000000"/>
          <w:lang w:val="en-GB"/>
        </w:rPr>
        <w:t>hematic analysis technique</w:t>
      </w:r>
      <w:r>
        <w:rPr>
          <w:color w:val="000000"/>
          <w:lang w:val="en-GB"/>
        </w:rPr>
        <w:t xml:space="preserve"> will be followed to identify and </w:t>
      </w:r>
      <w:r>
        <w:rPr>
          <w:color w:val="000000"/>
          <w:lang w:val="en-GB"/>
        </w:rPr>
        <w:lastRenderedPageBreak/>
        <w:t xml:space="preserve">create themes relevant to the research. Based on these themes, the secondary data will be analysed. Moreover, </w:t>
      </w:r>
      <w:r w:rsidR="009F4CD0">
        <w:rPr>
          <w:color w:val="000000"/>
          <w:lang w:val="en-GB"/>
        </w:rPr>
        <w:t>the study will also follow specific ethics in terms of secondary research</w:t>
      </w:r>
      <w:r w:rsidRPr="00DD2022">
        <w:rPr>
          <w:color w:val="000000"/>
          <w:lang w:val="en-GB"/>
        </w:rPr>
        <w:t xml:space="preserve">. </w:t>
      </w:r>
    </w:p>
    <w:p w14:paraId="4673A205" w14:textId="77777777" w:rsidR="009B01BC" w:rsidRPr="00DD2022" w:rsidRDefault="009B01BC">
      <w:pPr>
        <w:pBdr>
          <w:top w:val="nil"/>
          <w:left w:val="nil"/>
          <w:bottom w:val="nil"/>
          <w:right w:val="nil"/>
          <w:between w:val="nil"/>
        </w:pBdr>
        <w:rPr>
          <w:color w:val="000000"/>
          <w:lang w:val="en-GB"/>
        </w:rPr>
      </w:pPr>
    </w:p>
    <w:p w14:paraId="16A5AB85" w14:textId="77777777" w:rsidR="00C27E57" w:rsidRDefault="00000000">
      <w:pPr>
        <w:pStyle w:val="Heading2"/>
        <w:rPr>
          <w:color w:val="000000"/>
          <w:lang w:val="en-GB"/>
        </w:rPr>
      </w:pPr>
      <w:bookmarkStart w:id="15" w:name="_Toc175164513"/>
      <w:bookmarkStart w:id="16" w:name="_Toc175164565"/>
      <w:r w:rsidRPr="00DD2022">
        <w:rPr>
          <w:color w:val="000000"/>
          <w:lang w:val="en-GB"/>
        </w:rPr>
        <w:t>1.7 Research Structure</w:t>
      </w:r>
      <w:bookmarkEnd w:id="15"/>
      <w:bookmarkEnd w:id="16"/>
    </w:p>
    <w:p w14:paraId="7FE63492" w14:textId="77777777" w:rsidR="009B01BC" w:rsidRPr="009B01BC" w:rsidRDefault="009B01BC" w:rsidP="009B01BC">
      <w:pPr>
        <w:rPr>
          <w:lang w:val="en-GB"/>
        </w:rPr>
      </w:pPr>
    </w:p>
    <w:p w14:paraId="6CB1D9D1" w14:textId="58DA623A" w:rsidR="00C27E57" w:rsidRPr="00DD2022" w:rsidRDefault="00000000">
      <w:pPr>
        <w:pBdr>
          <w:top w:val="nil"/>
          <w:left w:val="nil"/>
          <w:bottom w:val="nil"/>
          <w:right w:val="nil"/>
          <w:between w:val="nil"/>
        </w:pBdr>
        <w:rPr>
          <w:color w:val="000000"/>
          <w:lang w:val="en-GB"/>
        </w:rPr>
      </w:pPr>
      <w:r w:rsidRPr="00DD2022">
        <w:rPr>
          <w:color w:val="000000"/>
          <w:lang w:val="en-GB"/>
        </w:rPr>
        <w:t>The research is divided into five chapters</w:t>
      </w:r>
      <w:r w:rsidR="00BB18F6">
        <w:rPr>
          <w:color w:val="000000"/>
          <w:lang w:val="en-GB"/>
        </w:rPr>
        <w:t>,</w:t>
      </w:r>
      <w:r w:rsidRPr="00DD2022">
        <w:rPr>
          <w:color w:val="000000"/>
          <w:lang w:val="en-GB"/>
        </w:rPr>
        <w:t xml:space="preserve"> which are structured below</w:t>
      </w:r>
      <w:r w:rsidR="00BB18F6">
        <w:rPr>
          <w:color w:val="000000"/>
          <w:lang w:val="en-GB"/>
        </w:rPr>
        <w:t>:</w:t>
      </w:r>
    </w:p>
    <w:p w14:paraId="7DFE1238" w14:textId="2A79F36A" w:rsidR="00C27E57" w:rsidRPr="00DD2022" w:rsidRDefault="00000000">
      <w:pPr>
        <w:pBdr>
          <w:top w:val="nil"/>
          <w:left w:val="nil"/>
          <w:bottom w:val="nil"/>
          <w:right w:val="nil"/>
          <w:between w:val="nil"/>
        </w:pBdr>
        <w:rPr>
          <w:color w:val="000000"/>
          <w:lang w:val="en-GB"/>
        </w:rPr>
      </w:pPr>
      <w:r w:rsidRPr="00DD2022">
        <w:rPr>
          <w:b/>
          <w:i/>
          <w:color w:val="000000"/>
          <w:lang w:val="en-GB"/>
        </w:rPr>
        <w:t>Introduction</w:t>
      </w:r>
      <w:r w:rsidR="00BB18F6">
        <w:rPr>
          <w:b/>
          <w:i/>
          <w:color w:val="000000"/>
          <w:lang w:val="en-GB"/>
        </w:rPr>
        <w:t xml:space="preserve"> </w:t>
      </w:r>
      <w:r w:rsidRPr="00DD2022">
        <w:rPr>
          <w:b/>
          <w:i/>
          <w:color w:val="000000"/>
          <w:lang w:val="en-GB"/>
        </w:rPr>
        <w:t>-</w:t>
      </w:r>
      <w:r w:rsidRPr="00DD2022">
        <w:rPr>
          <w:color w:val="000000"/>
          <w:lang w:val="en-GB"/>
        </w:rPr>
        <w:t xml:space="preserve"> A brief context of the </w:t>
      </w:r>
      <w:r w:rsidR="003716B7">
        <w:rPr>
          <w:color w:val="000000"/>
          <w:lang w:val="en-GB"/>
        </w:rPr>
        <w:t>study</w:t>
      </w:r>
      <w:r w:rsidR="00BB18F6">
        <w:rPr>
          <w:color w:val="000000"/>
          <w:lang w:val="en-GB"/>
        </w:rPr>
        <w:t>, along with the rationale,</w:t>
      </w:r>
      <w:r w:rsidRPr="00DD2022">
        <w:rPr>
          <w:color w:val="000000"/>
          <w:lang w:val="en-GB"/>
        </w:rPr>
        <w:t xml:space="preserve"> has been involved in the first chapter. Specific aims, objectives and research questions are also formulated in this chapter. The chapter also includes the s</w:t>
      </w:r>
      <w:r w:rsidR="00BB18F6">
        <w:rPr>
          <w:color w:val="000000"/>
          <w:lang w:val="en-GB"/>
        </w:rPr>
        <w:t>tudy's significance and</w:t>
      </w:r>
      <w:r w:rsidRPr="00DD2022">
        <w:rPr>
          <w:color w:val="000000"/>
          <w:lang w:val="en-GB"/>
        </w:rPr>
        <w:t xml:space="preserve"> a proposed method. </w:t>
      </w:r>
    </w:p>
    <w:p w14:paraId="170DF2BF" w14:textId="1569ABFA" w:rsidR="00C27E57" w:rsidRPr="00BB18F6" w:rsidRDefault="00000000">
      <w:pPr>
        <w:pBdr>
          <w:top w:val="nil"/>
          <w:left w:val="nil"/>
          <w:bottom w:val="nil"/>
          <w:right w:val="nil"/>
          <w:between w:val="nil"/>
        </w:pBdr>
        <w:rPr>
          <w:bCs/>
          <w:iCs/>
          <w:color w:val="000000"/>
          <w:lang w:val="en-GB"/>
        </w:rPr>
      </w:pPr>
      <w:r w:rsidRPr="00DD2022">
        <w:rPr>
          <w:b/>
          <w:i/>
          <w:color w:val="000000"/>
          <w:lang w:val="en-GB"/>
        </w:rPr>
        <w:t>Literature Review</w:t>
      </w:r>
      <w:r w:rsidR="00BB18F6">
        <w:rPr>
          <w:b/>
          <w:i/>
          <w:color w:val="000000"/>
          <w:lang w:val="en-GB"/>
        </w:rPr>
        <w:t xml:space="preserve"> - </w:t>
      </w:r>
      <w:r w:rsidR="00BB18F6" w:rsidRPr="00BB18F6">
        <w:rPr>
          <w:bCs/>
          <w:iCs/>
          <w:color w:val="000000"/>
          <w:lang w:val="en-GB"/>
        </w:rPr>
        <w:t>This chapter critically reviews the existing papers and identifies gaps in the literature</w:t>
      </w:r>
      <w:r w:rsidRPr="00BB18F6">
        <w:rPr>
          <w:bCs/>
          <w:iCs/>
          <w:color w:val="000000"/>
          <w:lang w:val="en-GB"/>
        </w:rPr>
        <w:t xml:space="preserve">. </w:t>
      </w:r>
    </w:p>
    <w:p w14:paraId="0D263B5E" w14:textId="6287307C" w:rsidR="00C27E57" w:rsidRPr="003C302A" w:rsidRDefault="00000000">
      <w:pPr>
        <w:pBdr>
          <w:top w:val="nil"/>
          <w:left w:val="nil"/>
          <w:bottom w:val="nil"/>
          <w:right w:val="nil"/>
          <w:between w:val="nil"/>
        </w:pBdr>
        <w:rPr>
          <w:bCs/>
          <w:iCs/>
          <w:color w:val="000000"/>
          <w:lang w:val="en-GB"/>
        </w:rPr>
      </w:pPr>
      <w:r w:rsidRPr="00DD2022">
        <w:rPr>
          <w:b/>
          <w:i/>
          <w:color w:val="000000"/>
          <w:lang w:val="en-GB"/>
        </w:rPr>
        <w:t>Methodology</w:t>
      </w:r>
      <w:r w:rsidR="00BB18F6">
        <w:rPr>
          <w:b/>
          <w:i/>
          <w:color w:val="000000"/>
          <w:lang w:val="en-GB"/>
        </w:rPr>
        <w:t xml:space="preserve"> -</w:t>
      </w:r>
      <w:r w:rsidR="00BB18F6" w:rsidRPr="003C302A">
        <w:rPr>
          <w:bCs/>
          <w:iCs/>
          <w:color w:val="000000"/>
          <w:lang w:val="en-GB"/>
        </w:rPr>
        <w:t xml:space="preserve">The third chapter </w:t>
      </w:r>
      <w:r w:rsidR="00B42F51">
        <w:rPr>
          <w:bCs/>
          <w:iCs/>
          <w:color w:val="000000"/>
          <w:lang w:val="en-GB"/>
        </w:rPr>
        <w:t>discusses</w:t>
      </w:r>
      <w:r w:rsidR="00BB18F6" w:rsidRPr="003C302A">
        <w:rPr>
          <w:bCs/>
          <w:iCs/>
          <w:color w:val="000000"/>
          <w:lang w:val="en-GB"/>
        </w:rPr>
        <w:t xml:space="preserve"> the philosophy, approach, design, and </w:t>
      </w:r>
      <w:r w:rsidR="003C302A" w:rsidRPr="003C302A">
        <w:rPr>
          <w:bCs/>
          <w:iCs/>
          <w:color w:val="000000"/>
          <w:lang w:val="en-GB"/>
        </w:rPr>
        <w:t>data collection and analysis method</w:t>
      </w:r>
      <w:r w:rsidR="00BB18F6" w:rsidRPr="003C302A">
        <w:rPr>
          <w:bCs/>
          <w:iCs/>
          <w:color w:val="000000"/>
          <w:lang w:val="en-GB"/>
        </w:rPr>
        <w:t>. The timeline and ethics of the study are also</w:t>
      </w:r>
      <w:r w:rsidRPr="003C302A">
        <w:rPr>
          <w:bCs/>
          <w:iCs/>
          <w:color w:val="000000"/>
          <w:lang w:val="en-GB"/>
        </w:rPr>
        <w:t xml:space="preserve"> discussed accordingly. </w:t>
      </w:r>
    </w:p>
    <w:p w14:paraId="0EC03E8C" w14:textId="525C7591" w:rsidR="00C27E57" w:rsidRPr="00DD2022" w:rsidRDefault="00000000">
      <w:pPr>
        <w:pBdr>
          <w:top w:val="nil"/>
          <w:left w:val="nil"/>
          <w:bottom w:val="nil"/>
          <w:right w:val="nil"/>
          <w:between w:val="nil"/>
        </w:pBdr>
        <w:rPr>
          <w:color w:val="000000"/>
          <w:lang w:val="en-GB"/>
        </w:rPr>
      </w:pPr>
      <w:r w:rsidRPr="00DD2022">
        <w:rPr>
          <w:b/>
          <w:i/>
          <w:color w:val="000000"/>
          <w:lang w:val="en-GB"/>
        </w:rPr>
        <w:t xml:space="preserve">Findings, </w:t>
      </w:r>
      <w:r w:rsidR="00BB18F6">
        <w:rPr>
          <w:b/>
          <w:i/>
          <w:color w:val="000000"/>
          <w:lang w:val="en-GB"/>
        </w:rPr>
        <w:t>A</w:t>
      </w:r>
      <w:r w:rsidRPr="00DD2022">
        <w:rPr>
          <w:b/>
          <w:i/>
          <w:color w:val="000000"/>
          <w:lang w:val="en-GB"/>
        </w:rPr>
        <w:t>nalysis</w:t>
      </w:r>
      <w:r w:rsidR="00BB18F6">
        <w:rPr>
          <w:b/>
          <w:i/>
          <w:color w:val="000000"/>
          <w:lang w:val="en-GB"/>
        </w:rPr>
        <w:t>, and Discussion</w:t>
      </w:r>
      <w:r w:rsidR="003716B7">
        <w:rPr>
          <w:b/>
          <w:i/>
          <w:color w:val="000000"/>
          <w:lang w:val="en-GB"/>
        </w:rPr>
        <w:t>—This dissertation chapter analyse</w:t>
      </w:r>
      <w:r w:rsidR="00BB18F6" w:rsidRPr="003C302A">
        <w:rPr>
          <w:bCs/>
          <w:iCs/>
          <w:color w:val="000000"/>
          <w:lang w:val="en-GB"/>
        </w:rPr>
        <w:t>s</w:t>
      </w:r>
      <w:r w:rsidR="00BB18F6" w:rsidRPr="00BB18F6">
        <w:rPr>
          <w:bCs/>
          <w:iCs/>
          <w:color w:val="000000"/>
          <w:lang w:val="en-GB"/>
        </w:rPr>
        <w:t xml:space="preserve"> the collected data. The discussion chapter compares the secondary data with the literature review</w:t>
      </w:r>
      <w:r w:rsidRPr="00BB18F6">
        <w:rPr>
          <w:bCs/>
          <w:iCs/>
          <w:color w:val="000000"/>
          <w:lang w:val="en-GB"/>
        </w:rPr>
        <w:t>.</w:t>
      </w:r>
      <w:r w:rsidRPr="00DD2022">
        <w:rPr>
          <w:color w:val="000000"/>
          <w:lang w:val="en-GB"/>
        </w:rPr>
        <w:t xml:space="preserve"> </w:t>
      </w:r>
    </w:p>
    <w:p w14:paraId="002C3996" w14:textId="784B301E" w:rsidR="00C27E57" w:rsidRDefault="00000000">
      <w:pPr>
        <w:pBdr>
          <w:top w:val="nil"/>
          <w:left w:val="nil"/>
          <w:bottom w:val="nil"/>
          <w:right w:val="nil"/>
          <w:between w:val="nil"/>
        </w:pBdr>
        <w:rPr>
          <w:color w:val="000000"/>
          <w:lang w:val="en-GB"/>
        </w:rPr>
      </w:pPr>
      <w:r w:rsidRPr="00DD2022">
        <w:rPr>
          <w:b/>
          <w:i/>
          <w:color w:val="000000"/>
          <w:lang w:val="en-GB"/>
        </w:rPr>
        <w:t>Conclusion and Recommendations</w:t>
      </w:r>
      <w:r w:rsidR="003C302A">
        <w:rPr>
          <w:b/>
          <w:i/>
          <w:color w:val="000000"/>
          <w:lang w:val="en-GB"/>
        </w:rPr>
        <w:t xml:space="preserve"> -</w:t>
      </w:r>
      <w:r w:rsidR="003C302A" w:rsidRPr="003C302A">
        <w:rPr>
          <w:bCs/>
          <w:iCs/>
          <w:color w:val="000000"/>
          <w:lang w:val="en-GB"/>
        </w:rPr>
        <w:t>The research ends with this chapter, which includes a summary, future research,</w:t>
      </w:r>
      <w:r w:rsidRPr="003C302A">
        <w:rPr>
          <w:bCs/>
          <w:iCs/>
          <w:color w:val="000000"/>
          <w:lang w:val="en-GB"/>
        </w:rPr>
        <w:t xml:space="preserve"> and </w:t>
      </w:r>
      <w:r w:rsidRPr="00DD2022">
        <w:rPr>
          <w:color w:val="000000"/>
          <w:lang w:val="en-GB"/>
        </w:rPr>
        <w:t xml:space="preserve">recommendations </w:t>
      </w:r>
      <w:r w:rsidR="003C302A">
        <w:rPr>
          <w:color w:val="000000"/>
          <w:lang w:val="en-GB"/>
        </w:rPr>
        <w:t>for</w:t>
      </w:r>
      <w:r w:rsidRPr="00DD2022">
        <w:rPr>
          <w:color w:val="000000"/>
          <w:lang w:val="en-GB"/>
        </w:rPr>
        <w:t xml:space="preserve"> the study. </w:t>
      </w:r>
    </w:p>
    <w:p w14:paraId="38E43E5E" w14:textId="77777777" w:rsidR="00BB18F6" w:rsidRDefault="00BB18F6">
      <w:pPr>
        <w:pBdr>
          <w:top w:val="nil"/>
          <w:left w:val="nil"/>
          <w:bottom w:val="nil"/>
          <w:right w:val="nil"/>
          <w:between w:val="nil"/>
        </w:pBdr>
        <w:rPr>
          <w:color w:val="000000"/>
          <w:lang w:val="en-GB"/>
        </w:rPr>
      </w:pPr>
    </w:p>
    <w:p w14:paraId="5F3181F5" w14:textId="77777777" w:rsidR="00BB18F6" w:rsidRPr="00DD2022" w:rsidRDefault="00BB18F6">
      <w:pPr>
        <w:pBdr>
          <w:top w:val="nil"/>
          <w:left w:val="nil"/>
          <w:bottom w:val="nil"/>
          <w:right w:val="nil"/>
          <w:between w:val="nil"/>
        </w:pBdr>
        <w:rPr>
          <w:color w:val="000000"/>
          <w:lang w:val="en-GB"/>
        </w:rPr>
      </w:pPr>
    </w:p>
    <w:p w14:paraId="3BA9CFDD" w14:textId="77777777" w:rsidR="00C27E57" w:rsidRPr="00DD2022" w:rsidRDefault="00000000">
      <w:pPr>
        <w:pBdr>
          <w:top w:val="nil"/>
          <w:left w:val="nil"/>
          <w:bottom w:val="nil"/>
          <w:right w:val="nil"/>
          <w:between w:val="nil"/>
        </w:pBdr>
        <w:ind w:firstLine="482"/>
        <w:jc w:val="center"/>
        <w:rPr>
          <w:color w:val="000000"/>
          <w:lang w:val="en-GB"/>
        </w:rPr>
      </w:pPr>
      <w:r w:rsidRPr="00DD2022">
        <w:rPr>
          <w:noProof/>
          <w:color w:val="000000"/>
          <w:lang w:val="en-GB"/>
        </w:rPr>
        <w:drawing>
          <wp:inline distT="114300" distB="114300" distL="114300" distR="114300" wp14:anchorId="63067E08" wp14:editId="0B1DEB2D">
            <wp:extent cx="5731200" cy="8382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838200"/>
                    </a:xfrm>
                    <a:prstGeom prst="rect">
                      <a:avLst/>
                    </a:prstGeom>
                    <a:ln w="25400">
                      <a:solidFill>
                        <a:srgbClr val="000000"/>
                      </a:solidFill>
                      <a:prstDash val="solid"/>
                    </a:ln>
                  </pic:spPr>
                </pic:pic>
              </a:graphicData>
            </a:graphic>
          </wp:inline>
        </w:drawing>
      </w:r>
    </w:p>
    <w:p w14:paraId="7C9816BE" w14:textId="77777777"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Figure 2: Research Structure</w:t>
      </w:r>
    </w:p>
    <w:p w14:paraId="71AD6DDB" w14:textId="77777777" w:rsidR="00C27E57" w:rsidRPr="00DD2022" w:rsidRDefault="00000000">
      <w:pPr>
        <w:pBdr>
          <w:top w:val="nil"/>
          <w:left w:val="nil"/>
          <w:bottom w:val="nil"/>
          <w:right w:val="nil"/>
          <w:between w:val="nil"/>
        </w:pBdr>
        <w:ind w:firstLine="482"/>
        <w:jc w:val="center"/>
        <w:rPr>
          <w:color w:val="000000"/>
          <w:lang w:val="en-GB"/>
        </w:rPr>
      </w:pPr>
      <w:r w:rsidRPr="00DD2022">
        <w:rPr>
          <w:color w:val="000000"/>
          <w:lang w:val="en-GB"/>
        </w:rPr>
        <w:t xml:space="preserve">(Source: Self-developed) </w:t>
      </w:r>
    </w:p>
    <w:p w14:paraId="255C6DE9" w14:textId="77777777" w:rsidR="00C27E57" w:rsidRPr="00DD2022" w:rsidRDefault="00000000">
      <w:pPr>
        <w:pStyle w:val="Heading1"/>
        <w:ind w:firstLine="482"/>
        <w:rPr>
          <w:color w:val="000000"/>
          <w:lang w:val="en-GB"/>
        </w:rPr>
      </w:pPr>
      <w:bookmarkStart w:id="17" w:name="_25b2l0r" w:colFirst="0" w:colLast="0"/>
      <w:bookmarkEnd w:id="17"/>
      <w:r w:rsidRPr="00DD2022">
        <w:rPr>
          <w:lang w:val="en-GB"/>
        </w:rPr>
        <w:br w:type="page"/>
      </w:r>
    </w:p>
    <w:p w14:paraId="65F14727" w14:textId="77777777" w:rsidR="00C27E57" w:rsidRPr="00DD2022" w:rsidRDefault="00000000">
      <w:pPr>
        <w:pStyle w:val="Heading1"/>
        <w:rPr>
          <w:color w:val="000000"/>
          <w:lang w:val="en-GB"/>
        </w:rPr>
      </w:pPr>
      <w:bookmarkStart w:id="18" w:name="_Toc175164514"/>
      <w:bookmarkStart w:id="19" w:name="_Toc175164566"/>
      <w:r w:rsidRPr="00DD2022">
        <w:rPr>
          <w:color w:val="000000"/>
          <w:lang w:val="en-GB"/>
        </w:rPr>
        <w:lastRenderedPageBreak/>
        <w:t>Chapter 2: Literature Review</w:t>
      </w:r>
      <w:bookmarkEnd w:id="18"/>
      <w:bookmarkEnd w:id="19"/>
      <w:r w:rsidRPr="00DD2022">
        <w:rPr>
          <w:color w:val="000000"/>
          <w:lang w:val="en-GB"/>
        </w:rPr>
        <w:t xml:space="preserve"> </w:t>
      </w:r>
    </w:p>
    <w:p w14:paraId="74439641" w14:textId="77777777" w:rsidR="00C27E57" w:rsidRPr="00DD2022" w:rsidRDefault="00000000">
      <w:pPr>
        <w:pStyle w:val="Heading2"/>
        <w:rPr>
          <w:color w:val="000000"/>
          <w:lang w:val="en-GB"/>
        </w:rPr>
      </w:pPr>
      <w:bookmarkStart w:id="20" w:name="_Toc175164515"/>
      <w:bookmarkStart w:id="21" w:name="_Toc175164567"/>
      <w:r w:rsidRPr="00DD2022">
        <w:rPr>
          <w:color w:val="000000"/>
          <w:lang w:val="en-GB"/>
        </w:rPr>
        <w:t>2.1 Chapter Introduction</w:t>
      </w:r>
      <w:bookmarkEnd w:id="20"/>
      <w:bookmarkEnd w:id="21"/>
    </w:p>
    <w:p w14:paraId="5FE83BD0" w14:textId="76DD4D12"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The second chapter of this research is dedicated to analysing the previously published literature on Starbucks and its corporate social responsibility (CSR) in the international market. A thorough </w:t>
      </w:r>
      <w:r w:rsidR="003C302A">
        <w:rPr>
          <w:color w:val="000000"/>
          <w:lang w:val="en-GB"/>
        </w:rPr>
        <w:t>literature analysis</w:t>
      </w:r>
      <w:r w:rsidRPr="00DD2022">
        <w:rPr>
          <w:color w:val="000000"/>
          <w:lang w:val="en-GB"/>
        </w:rPr>
        <w:t xml:space="preserve"> </w:t>
      </w:r>
      <w:r w:rsidR="003C302A">
        <w:rPr>
          <w:color w:val="000000"/>
          <w:lang w:val="en-GB"/>
        </w:rPr>
        <w:t>will</w:t>
      </w:r>
      <w:r w:rsidRPr="00DD2022">
        <w:rPr>
          <w:color w:val="000000"/>
          <w:lang w:val="en-GB"/>
        </w:rPr>
        <w:t xml:space="preserve"> help this research understand key concepts and strategies related to Starbucks’ CSR initiatives. This will begin by analysing how Starbucks implements these strategies in the international market. Following this, </w:t>
      </w:r>
      <w:r w:rsidR="003C302A">
        <w:rPr>
          <w:color w:val="000000"/>
          <w:lang w:val="en-GB"/>
        </w:rPr>
        <w:t>a thorough analysis of Starbucks’ CSR strategies' effectiveness in promoting sustainability and its impact on the environment will be conducted</w:t>
      </w:r>
      <w:r w:rsidRPr="00DD2022">
        <w:rPr>
          <w:color w:val="000000"/>
          <w:lang w:val="en-GB"/>
        </w:rPr>
        <w:t xml:space="preserve">. Furthermore, there will be a discussion of how </w:t>
      </w:r>
      <w:r w:rsidR="003C302A">
        <w:rPr>
          <w:color w:val="000000"/>
          <w:lang w:val="en-GB"/>
        </w:rPr>
        <w:t>Starbucks' CSR activitie</w:t>
      </w:r>
      <w:r w:rsidRPr="00DD2022">
        <w:rPr>
          <w:color w:val="000000"/>
          <w:lang w:val="en-GB"/>
        </w:rPr>
        <w:t xml:space="preserve">s could be improved in the global marketplace. This chapter will then discuss the gaps in previous literature. </w:t>
      </w:r>
    </w:p>
    <w:p w14:paraId="6B4B92AC" w14:textId="77777777" w:rsidR="00C27E57" w:rsidRDefault="00000000">
      <w:pPr>
        <w:pStyle w:val="Heading2"/>
        <w:rPr>
          <w:color w:val="000000"/>
          <w:lang w:val="en-GB"/>
        </w:rPr>
      </w:pPr>
      <w:bookmarkStart w:id="22" w:name="_Toc175164516"/>
      <w:bookmarkStart w:id="23" w:name="_Toc175164568"/>
      <w:r w:rsidRPr="00DD2022">
        <w:rPr>
          <w:color w:val="000000"/>
          <w:lang w:val="en-GB"/>
        </w:rPr>
        <w:t>2.2 Overview of the Concepts Related to Corporate Social Responsibility</w:t>
      </w:r>
      <w:bookmarkEnd w:id="22"/>
      <w:bookmarkEnd w:id="23"/>
    </w:p>
    <w:p w14:paraId="577A117C" w14:textId="77777777" w:rsidR="00704633" w:rsidRPr="00704633" w:rsidRDefault="00704633" w:rsidP="00704633">
      <w:pPr>
        <w:rPr>
          <w:lang w:val="en-GB"/>
        </w:rPr>
      </w:pPr>
    </w:p>
    <w:p w14:paraId="4D46B0D7" w14:textId="77777777" w:rsidR="00C27E57" w:rsidRPr="00DD2022" w:rsidRDefault="00000000">
      <w:pPr>
        <w:pBdr>
          <w:top w:val="nil"/>
          <w:left w:val="nil"/>
          <w:bottom w:val="nil"/>
          <w:right w:val="nil"/>
          <w:between w:val="nil"/>
        </w:pBdr>
        <w:rPr>
          <w:b/>
          <w:i/>
          <w:color w:val="000000"/>
          <w:lang w:val="en-GB"/>
        </w:rPr>
      </w:pPr>
      <w:r w:rsidRPr="00DD2022">
        <w:rPr>
          <w:b/>
          <w:i/>
          <w:color w:val="000000"/>
          <w:lang w:val="en-GB"/>
        </w:rPr>
        <w:t>Concept of Corporate Social Responsibility</w:t>
      </w:r>
    </w:p>
    <w:p w14:paraId="41C2418C" w14:textId="77777777" w:rsidR="003716B7" w:rsidRDefault="00000000">
      <w:pPr>
        <w:pBdr>
          <w:top w:val="nil"/>
          <w:left w:val="nil"/>
          <w:bottom w:val="nil"/>
          <w:right w:val="nil"/>
          <w:between w:val="nil"/>
        </w:pBdr>
        <w:rPr>
          <w:color w:val="000000"/>
          <w:lang w:val="en-GB"/>
        </w:rPr>
      </w:pPr>
      <w:r w:rsidRPr="00DD2022">
        <w:rPr>
          <w:color w:val="000000"/>
          <w:lang w:val="en-GB"/>
        </w:rPr>
        <w:t>Carroll &amp; Brown (2018) define CSR as the economic, legal, ethical, and philanthropic management responsibilities businesses have had to undertake. They elaborate that CSR e</w:t>
      </w:r>
      <w:r w:rsidR="003716B7">
        <w:rPr>
          <w:color w:val="000000"/>
          <w:lang w:val="en-GB"/>
        </w:rPr>
        <w:t>xtends a company’s responsibiliti</w:t>
      </w:r>
      <w:r w:rsidRPr="00DD2022">
        <w:rPr>
          <w:color w:val="000000"/>
          <w:lang w:val="en-GB"/>
        </w:rPr>
        <w:t xml:space="preserve">es beyond earning profit and eradicating legal exigencies. The authors also provide </w:t>
      </w:r>
      <w:r w:rsidR="003C302A">
        <w:rPr>
          <w:color w:val="000000"/>
          <w:lang w:val="en-GB"/>
        </w:rPr>
        <w:t>an analysis of the further development of CSR, mentioning that CSR has become more significant in the company's strategic management and</w:t>
      </w:r>
      <w:r w:rsidRPr="00DD2022">
        <w:rPr>
          <w:color w:val="000000"/>
          <w:lang w:val="en-GB"/>
        </w:rPr>
        <w:t xml:space="preserve"> relation to the stakeholders. Some scholars assert that strategic CSR focuses on the humane consideration of social and environmental issues in business and management a</w:t>
      </w:r>
      <w:r w:rsidR="003C302A">
        <w:rPr>
          <w:color w:val="000000"/>
          <w:lang w:val="en-GB"/>
        </w:rPr>
        <w:t>nd</w:t>
      </w:r>
      <w:r w:rsidRPr="00DD2022">
        <w:rPr>
          <w:color w:val="000000"/>
          <w:lang w:val="en-GB"/>
        </w:rPr>
        <w:t xml:space="preserve"> the attainment of a balance between the various stakeholders ‘needs a</w:t>
      </w:r>
      <w:r w:rsidR="003C302A">
        <w:rPr>
          <w:color w:val="000000"/>
          <w:lang w:val="en-GB"/>
        </w:rPr>
        <w:t>nd</w:t>
      </w:r>
      <w:r w:rsidRPr="00DD2022">
        <w:rPr>
          <w:color w:val="000000"/>
          <w:lang w:val="en-GB"/>
        </w:rPr>
        <w:t xml:space="preserve"> efficiency and sustainability. From the study by Camilleri (2017), it is understood that CSR </w:t>
      </w:r>
      <w:r w:rsidR="003C302A">
        <w:rPr>
          <w:color w:val="000000"/>
          <w:lang w:val="en-GB"/>
        </w:rPr>
        <w:t>extends</w:t>
      </w:r>
      <w:r w:rsidRPr="00DD2022">
        <w:rPr>
          <w:color w:val="000000"/>
          <w:lang w:val="en-GB"/>
        </w:rPr>
        <w:t xml:space="preserve"> beyond mere compliance and economic obligations. In the study, it is also understood that this </w:t>
      </w:r>
      <w:r w:rsidR="003C302A">
        <w:rPr>
          <w:color w:val="000000"/>
          <w:lang w:val="en-GB"/>
        </w:rPr>
        <w:t>emphasises ethical behaviours about environmental stewardship and the</w:t>
      </w:r>
      <w:r w:rsidRPr="00DD2022">
        <w:rPr>
          <w:color w:val="000000"/>
          <w:lang w:val="en-GB"/>
        </w:rPr>
        <w:t xml:space="preserve"> welfare of society. However, it is also seen in th</w:t>
      </w:r>
      <w:r w:rsidR="003C302A">
        <w:rPr>
          <w:color w:val="000000"/>
          <w:lang w:val="en-GB"/>
        </w:rPr>
        <w:t>is</w:t>
      </w:r>
      <w:r w:rsidRPr="00DD2022">
        <w:rPr>
          <w:color w:val="000000"/>
          <w:lang w:val="en-GB"/>
        </w:rPr>
        <w:t xml:space="preserve"> study that the critics argue that CSR is developed</w:t>
      </w:r>
      <w:r w:rsidR="003C302A">
        <w:rPr>
          <w:color w:val="000000"/>
          <w:lang w:val="en-GB"/>
        </w:rPr>
        <w:t>, and it is stated that CSR serves</w:t>
      </w:r>
      <w:r w:rsidRPr="00DD2022">
        <w:rPr>
          <w:color w:val="000000"/>
          <w:lang w:val="en-GB"/>
        </w:rPr>
        <w:t xml:space="preserve"> as a superficial marketing tool and underlying corporate malpractices.</w:t>
      </w:r>
    </w:p>
    <w:p w14:paraId="2BFB1893" w14:textId="1BEB01C2" w:rsidR="00C27E57" w:rsidRPr="00DD2022" w:rsidRDefault="00000000">
      <w:pPr>
        <w:pBdr>
          <w:top w:val="nil"/>
          <w:left w:val="nil"/>
          <w:bottom w:val="nil"/>
          <w:right w:val="nil"/>
          <w:between w:val="nil"/>
        </w:pBdr>
        <w:rPr>
          <w:color w:val="000000"/>
          <w:lang w:val="en-GB"/>
        </w:rPr>
      </w:pPr>
      <w:r w:rsidRPr="00DD2022">
        <w:rPr>
          <w:color w:val="000000"/>
          <w:lang w:val="en-GB"/>
        </w:rPr>
        <w:t>On the other hand</w:t>
      </w:r>
      <w:r w:rsidR="003C302A">
        <w:rPr>
          <w:color w:val="000000"/>
          <w:lang w:val="en-GB"/>
        </w:rPr>
        <w:t xml:space="preserve">, in the study by Awuah </w:t>
      </w:r>
      <w:r w:rsidR="003C302A" w:rsidRPr="003C302A">
        <w:rPr>
          <w:i/>
          <w:iCs/>
          <w:color w:val="000000"/>
          <w:lang w:val="en-GB"/>
        </w:rPr>
        <w:t>et al.</w:t>
      </w:r>
      <w:r w:rsidR="003C302A">
        <w:rPr>
          <w:color w:val="000000"/>
          <w:lang w:val="en-GB"/>
        </w:rPr>
        <w:t xml:space="preserve"> (2021), it is understood that there are many positive impacts of CSR,</w:t>
      </w:r>
      <w:r w:rsidRPr="00DD2022">
        <w:rPr>
          <w:color w:val="000000"/>
          <w:lang w:val="en-GB"/>
        </w:rPr>
        <w:t xml:space="preserve"> which is comprised of fostering community development with sustainable practices so that the companies project their profits from genuine social contributions rather than fake promises and products.  From the study, it is understood that </w:t>
      </w:r>
      <w:r w:rsidRPr="00DD2022">
        <w:rPr>
          <w:color w:val="000000"/>
          <w:lang w:val="en-GB"/>
        </w:rPr>
        <w:lastRenderedPageBreak/>
        <w:t xml:space="preserve">consistency and transparency in the brands are a must to ensure long-term societal benefits rather than transient public relations and profits. However, a research gap </w:t>
      </w:r>
      <w:r w:rsidR="003C302A">
        <w:rPr>
          <w:color w:val="000000"/>
          <w:lang w:val="en-GB"/>
        </w:rPr>
        <w:t>in the use of secondary data is seen in the study, which</w:t>
      </w:r>
      <w:r w:rsidRPr="00DD2022">
        <w:rPr>
          <w:color w:val="000000"/>
          <w:lang w:val="en-GB"/>
        </w:rPr>
        <w:t xml:space="preserve"> needs to be resolved further in the stages. </w:t>
      </w:r>
    </w:p>
    <w:p w14:paraId="5AEA8B87" w14:textId="77777777" w:rsidR="00C27E57" w:rsidRPr="00DD2022" w:rsidRDefault="00000000">
      <w:pPr>
        <w:pBdr>
          <w:top w:val="nil"/>
          <w:left w:val="nil"/>
          <w:bottom w:val="nil"/>
          <w:right w:val="nil"/>
          <w:between w:val="nil"/>
        </w:pBdr>
        <w:rPr>
          <w:b/>
          <w:i/>
          <w:color w:val="000000"/>
          <w:lang w:val="en-GB"/>
        </w:rPr>
      </w:pPr>
      <w:r w:rsidRPr="00DD2022">
        <w:rPr>
          <w:b/>
          <w:i/>
          <w:color w:val="000000"/>
          <w:lang w:val="en-GB"/>
        </w:rPr>
        <w:t xml:space="preserve">Sustainability </w:t>
      </w:r>
    </w:p>
    <w:p w14:paraId="64385F51" w14:textId="53023057" w:rsidR="003716B7" w:rsidRDefault="00000000">
      <w:pPr>
        <w:pBdr>
          <w:top w:val="nil"/>
          <w:left w:val="nil"/>
          <w:bottom w:val="nil"/>
          <w:right w:val="nil"/>
          <w:between w:val="nil"/>
        </w:pBdr>
        <w:rPr>
          <w:color w:val="000000"/>
          <w:lang w:val="en-GB"/>
        </w:rPr>
      </w:pPr>
      <w:r w:rsidRPr="00DD2022">
        <w:rPr>
          <w:color w:val="000000"/>
          <w:lang w:val="en-GB"/>
        </w:rPr>
        <w:t xml:space="preserve">According to </w:t>
      </w:r>
      <w:proofErr w:type="spellStart"/>
      <w:r w:rsidRPr="00DD2022">
        <w:rPr>
          <w:color w:val="000000"/>
          <w:lang w:val="en-GB"/>
        </w:rPr>
        <w:t>Mostepaniuk</w:t>
      </w:r>
      <w:proofErr w:type="spellEnd"/>
      <w:r w:rsidRPr="00DD2022">
        <w:rPr>
          <w:color w:val="000000"/>
          <w:lang w:val="en-GB"/>
        </w:rPr>
        <w:t xml:space="preserve"> </w:t>
      </w:r>
      <w:r w:rsidRPr="003C302A">
        <w:rPr>
          <w:i/>
          <w:iCs/>
          <w:color w:val="000000"/>
          <w:lang w:val="en-GB"/>
        </w:rPr>
        <w:t>et al</w:t>
      </w:r>
      <w:r w:rsidRPr="00DD2022">
        <w:rPr>
          <w:color w:val="000000"/>
          <w:lang w:val="en-GB"/>
        </w:rPr>
        <w:t xml:space="preserve">. (2022), CSR and sustainability are intermingled concepts. </w:t>
      </w:r>
      <w:r w:rsidR="003C302A">
        <w:rPr>
          <w:color w:val="000000"/>
          <w:lang w:val="en-GB"/>
        </w:rPr>
        <w:t>For this reason, Schultz and others assert that CSR is essential for attaining sustainable development objectives</w:t>
      </w:r>
      <w:r w:rsidRPr="00DD2022">
        <w:rPr>
          <w:color w:val="000000"/>
          <w:lang w:val="en-GB"/>
        </w:rPr>
        <w:t>, where economic</w:t>
      </w:r>
      <w:r w:rsidR="003C302A">
        <w:rPr>
          <w:color w:val="000000"/>
          <w:lang w:val="en-GB"/>
        </w:rPr>
        <w:t>,</w:t>
      </w:r>
      <w:r w:rsidRPr="00DD2022">
        <w:rPr>
          <w:color w:val="000000"/>
          <w:lang w:val="en-GB"/>
        </w:rPr>
        <w:t xml:space="preserve"> social and ecological factors are integrated into business operations. In this context, the authors shed light on how CSR programmes help in achieving sustainable development in the long term</w:t>
      </w:r>
      <w:r w:rsidR="003C302A">
        <w:rPr>
          <w:color w:val="000000"/>
          <w:lang w:val="en-GB"/>
        </w:rPr>
        <w:t>,</w:t>
      </w:r>
      <w:r w:rsidRPr="00DD2022">
        <w:rPr>
          <w:color w:val="000000"/>
          <w:lang w:val="en-GB"/>
        </w:rPr>
        <w:t xml:space="preserve"> as demonstrated in the stewardship of resources, appropriate labour relations and involvement of the community (</w:t>
      </w:r>
      <w:proofErr w:type="spellStart"/>
      <w:r w:rsidRPr="00DD2022">
        <w:rPr>
          <w:color w:val="000000"/>
          <w:lang w:val="en-GB"/>
        </w:rPr>
        <w:t>Mostepaniuk</w:t>
      </w:r>
      <w:proofErr w:type="spellEnd"/>
      <w:r w:rsidRPr="00DD2022">
        <w:rPr>
          <w:color w:val="000000"/>
          <w:lang w:val="en-GB"/>
        </w:rPr>
        <w:t xml:space="preserve"> </w:t>
      </w:r>
      <w:r w:rsidRPr="003C302A">
        <w:rPr>
          <w:i/>
          <w:iCs/>
          <w:color w:val="000000"/>
          <w:lang w:val="en-GB"/>
        </w:rPr>
        <w:t>et al.,</w:t>
      </w:r>
      <w:r w:rsidRPr="00DD2022">
        <w:rPr>
          <w:color w:val="000000"/>
          <w:lang w:val="en-GB"/>
        </w:rPr>
        <w:t xml:space="preserve"> 2022). They further posit that ideal CSR initiatives do not only respond to shareholders’ concerns in the present but also create organisational structures that are healthy over an extended period</w:t>
      </w:r>
      <w:r w:rsidR="003C302A">
        <w:rPr>
          <w:color w:val="000000"/>
          <w:lang w:val="en-GB"/>
        </w:rPr>
        <w:t xml:space="preserve"> and benefit society</w:t>
      </w:r>
      <w:r w:rsidRPr="00DD2022">
        <w:rPr>
          <w:color w:val="000000"/>
          <w:lang w:val="en-GB"/>
        </w:rPr>
        <w:t xml:space="preserve"> and the environment concurrently. According to the study by </w:t>
      </w:r>
      <w:proofErr w:type="spellStart"/>
      <w:r w:rsidRPr="00DD2022">
        <w:rPr>
          <w:color w:val="000000"/>
          <w:lang w:val="en-GB"/>
        </w:rPr>
        <w:t>Harangozo</w:t>
      </w:r>
      <w:proofErr w:type="spellEnd"/>
      <w:r w:rsidRPr="00DD2022">
        <w:rPr>
          <w:color w:val="000000"/>
          <w:lang w:val="en-GB"/>
        </w:rPr>
        <w:t xml:space="preserve"> </w:t>
      </w:r>
      <w:r w:rsidRPr="003C302A">
        <w:rPr>
          <w:i/>
          <w:iCs/>
          <w:color w:val="000000"/>
          <w:lang w:val="en-GB"/>
        </w:rPr>
        <w:t>et al.</w:t>
      </w:r>
      <w:r w:rsidRPr="00DD2022">
        <w:rPr>
          <w:color w:val="000000"/>
          <w:lang w:val="en-GB"/>
        </w:rPr>
        <w:t xml:space="preserve"> (2018), sustainability is the subjective instance of the world that involves </w:t>
      </w:r>
      <w:r w:rsidR="003C302A">
        <w:rPr>
          <w:color w:val="000000"/>
          <w:lang w:val="en-GB"/>
        </w:rPr>
        <w:t>balancing</w:t>
      </w:r>
      <w:r w:rsidRPr="00DD2022">
        <w:rPr>
          <w:color w:val="000000"/>
          <w:lang w:val="en-GB"/>
        </w:rPr>
        <w:t xml:space="preserve"> economic growth with environmental protection </w:t>
      </w:r>
      <w:r w:rsidR="007A39BE">
        <w:rPr>
          <w:color w:val="000000"/>
          <w:lang w:val="en-GB"/>
        </w:rPr>
        <w:t>to establish long-term viability</w:t>
      </w:r>
      <w:r w:rsidRPr="00DD2022">
        <w:rPr>
          <w:color w:val="000000"/>
          <w:lang w:val="en-GB"/>
        </w:rPr>
        <w:t xml:space="preserve"> in the business.</w:t>
      </w:r>
    </w:p>
    <w:p w14:paraId="72F7A8DC" w14:textId="52F5C680" w:rsidR="00C27E57" w:rsidRPr="00DD2022" w:rsidRDefault="00000000">
      <w:pPr>
        <w:pBdr>
          <w:top w:val="nil"/>
          <w:left w:val="nil"/>
          <w:bottom w:val="nil"/>
          <w:right w:val="nil"/>
          <w:between w:val="nil"/>
        </w:pBdr>
        <w:rPr>
          <w:color w:val="000000"/>
          <w:lang w:val="en-GB"/>
        </w:rPr>
      </w:pPr>
      <w:r w:rsidRPr="00DD2022">
        <w:rPr>
          <w:color w:val="000000"/>
          <w:lang w:val="en-GB"/>
        </w:rPr>
        <w:t>On the other hand</w:t>
      </w:r>
      <w:r w:rsidR="003C302A">
        <w:rPr>
          <w:color w:val="000000"/>
          <w:lang w:val="en-GB"/>
        </w:rPr>
        <w:t>, in the study by Jones (2019), greenwashing is also seen as</w:t>
      </w:r>
      <w:r w:rsidRPr="00DD2022">
        <w:rPr>
          <w:color w:val="000000"/>
          <w:lang w:val="en-GB"/>
        </w:rPr>
        <w:t xml:space="preserve"> based on the development of fraud rather than following authentic practices. From the study, it is also analysed that sustainability is the process by which researchers for future generations can be preserved. Sustainability has become an </w:t>
      </w:r>
      <w:r w:rsidR="003716B7">
        <w:rPr>
          <w:color w:val="000000"/>
          <w:lang w:val="en-GB"/>
        </w:rPr>
        <w:t>essential</w:t>
      </w:r>
      <w:r w:rsidRPr="00DD2022">
        <w:rPr>
          <w:color w:val="000000"/>
          <w:lang w:val="en-GB"/>
        </w:rPr>
        <w:t xml:space="preserve"> part of t</w:t>
      </w:r>
      <w:r w:rsidR="003C302A">
        <w:rPr>
          <w:color w:val="000000"/>
          <w:lang w:val="en-GB"/>
        </w:rPr>
        <w:t>oday’s businesses, and thus,</w:t>
      </w:r>
      <w:r w:rsidRPr="00DD2022">
        <w:rPr>
          <w:color w:val="000000"/>
          <w:lang w:val="en-GB"/>
        </w:rPr>
        <w:t xml:space="preserve"> it has efficiently produced ways by which the environment and society can be protected. Th</w:t>
      </w:r>
      <w:r w:rsidR="003716B7">
        <w:rPr>
          <w:color w:val="000000"/>
          <w:lang w:val="en-GB"/>
        </w:rPr>
        <w:t>erefore</w:t>
      </w:r>
      <w:r w:rsidR="003C302A">
        <w:rPr>
          <w:color w:val="000000"/>
          <w:lang w:val="en-GB"/>
        </w:rPr>
        <w:t>,</w:t>
      </w:r>
      <w:r w:rsidRPr="00DD2022">
        <w:rPr>
          <w:color w:val="000000"/>
          <w:lang w:val="en-GB"/>
        </w:rPr>
        <w:t xml:space="preserve"> it is understood from the study that sustainability is a valuable implication for society</w:t>
      </w:r>
      <w:r w:rsidR="003C302A">
        <w:rPr>
          <w:color w:val="000000"/>
          <w:lang w:val="en-GB"/>
        </w:rPr>
        <w:t>, so</w:t>
      </w:r>
      <w:r w:rsidRPr="00DD2022">
        <w:rPr>
          <w:color w:val="000000"/>
          <w:lang w:val="en-GB"/>
        </w:rPr>
        <w:t xml:space="preserve"> better lives are expected. </w:t>
      </w:r>
    </w:p>
    <w:p w14:paraId="2215F290" w14:textId="1DF9EB36" w:rsidR="00C27E57" w:rsidRPr="00DD2022" w:rsidRDefault="00000000">
      <w:pPr>
        <w:pBdr>
          <w:top w:val="nil"/>
          <w:left w:val="nil"/>
          <w:bottom w:val="nil"/>
          <w:right w:val="nil"/>
          <w:between w:val="nil"/>
        </w:pBdr>
        <w:rPr>
          <w:b/>
          <w:i/>
          <w:color w:val="000000"/>
          <w:lang w:val="en-GB"/>
        </w:rPr>
      </w:pPr>
      <w:r w:rsidRPr="00DD2022">
        <w:rPr>
          <w:b/>
          <w:i/>
          <w:color w:val="000000"/>
          <w:lang w:val="en-GB"/>
        </w:rPr>
        <w:t>Corporate Citi</w:t>
      </w:r>
      <w:r w:rsidR="00937423">
        <w:rPr>
          <w:b/>
          <w:i/>
          <w:color w:val="000000"/>
          <w:lang w:val="en-GB"/>
        </w:rPr>
        <w:t>z</w:t>
      </w:r>
      <w:r w:rsidRPr="00DD2022">
        <w:rPr>
          <w:b/>
          <w:i/>
          <w:color w:val="000000"/>
          <w:lang w:val="en-GB"/>
        </w:rPr>
        <w:t>enship</w:t>
      </w:r>
    </w:p>
    <w:p w14:paraId="3F0754B5" w14:textId="4178E30D" w:rsidR="00C27E57" w:rsidRPr="00DD2022" w:rsidRDefault="00000000">
      <w:pPr>
        <w:pBdr>
          <w:top w:val="nil"/>
          <w:left w:val="nil"/>
          <w:bottom w:val="nil"/>
          <w:right w:val="nil"/>
          <w:between w:val="nil"/>
        </w:pBdr>
        <w:rPr>
          <w:color w:val="000000"/>
          <w:lang w:val="en-GB"/>
        </w:rPr>
      </w:pPr>
      <w:r w:rsidRPr="00DD2022">
        <w:rPr>
          <w:color w:val="000000"/>
          <w:lang w:val="en-GB"/>
        </w:rPr>
        <w:t xml:space="preserve">According to </w:t>
      </w:r>
      <w:proofErr w:type="spellStart"/>
      <w:r w:rsidRPr="00DD2022">
        <w:rPr>
          <w:color w:val="000000"/>
          <w:lang w:val="en-GB"/>
        </w:rPr>
        <w:t>Kruggel</w:t>
      </w:r>
      <w:proofErr w:type="spellEnd"/>
      <w:r w:rsidRPr="00DD2022">
        <w:rPr>
          <w:color w:val="000000"/>
          <w:lang w:val="en-GB"/>
        </w:rPr>
        <w:t xml:space="preserve"> </w:t>
      </w:r>
      <w:r w:rsidRPr="003C302A">
        <w:rPr>
          <w:i/>
          <w:iCs/>
          <w:color w:val="000000"/>
          <w:lang w:val="en-GB"/>
        </w:rPr>
        <w:t>et al.</w:t>
      </w:r>
      <w:r w:rsidRPr="00DD2022">
        <w:rPr>
          <w:color w:val="000000"/>
          <w:lang w:val="en-GB"/>
        </w:rPr>
        <w:t xml:space="preserve"> (2020), corporate citizenship is a concept in proximity to CSR, in which the main emphasis is placed on the company's membership role in society. They define it as a corporation’s privilege, obligations, and </w:t>
      </w:r>
      <w:r w:rsidR="003C302A">
        <w:rPr>
          <w:color w:val="000000"/>
          <w:lang w:val="en-GB"/>
        </w:rPr>
        <w:t>societal associations</w:t>
      </w:r>
      <w:r w:rsidRPr="00DD2022">
        <w:rPr>
          <w:color w:val="000000"/>
          <w:lang w:val="en-GB"/>
        </w:rPr>
        <w:t>. Th</w:t>
      </w:r>
      <w:r w:rsidR="003C302A">
        <w:rPr>
          <w:color w:val="000000"/>
          <w:lang w:val="en-GB"/>
        </w:rPr>
        <w:t>e authors link this</w:t>
      </w:r>
      <w:r w:rsidRPr="00DD2022">
        <w:rPr>
          <w:color w:val="000000"/>
          <w:lang w:val="en-GB"/>
        </w:rPr>
        <w:t xml:space="preserve"> with CSR since they involve activities beyond a firm’s legal obligations, </w:t>
      </w:r>
      <w:r w:rsidR="003C302A">
        <w:rPr>
          <w:color w:val="000000"/>
          <w:lang w:val="en-GB"/>
        </w:rPr>
        <w:t>aiming to generate</w:t>
      </w:r>
      <w:r w:rsidRPr="00DD2022">
        <w:rPr>
          <w:color w:val="000000"/>
          <w:lang w:val="en-GB"/>
        </w:rPr>
        <w:t xml:space="preserve"> positive social benefits. Thus, they found that CC entails such activities as philanthropy, community involvement, and business professionalism, which are all parts of CSR and the corporation’s established efforts to become an accepted member of society in areas where the company exercises operations. As per the study by Le (2023), it is understood that the company’s </w:t>
      </w:r>
      <w:r w:rsidRPr="00DD2022">
        <w:rPr>
          <w:color w:val="000000"/>
          <w:lang w:val="en-GB"/>
        </w:rPr>
        <w:lastRenderedPageBreak/>
        <w:t>responsibility towards society is referred to as corporate citizenship</w:t>
      </w:r>
      <w:r w:rsidR="003C302A">
        <w:rPr>
          <w:color w:val="000000"/>
          <w:lang w:val="en-GB"/>
        </w:rPr>
        <w:t>, which</w:t>
      </w:r>
      <w:r w:rsidRPr="00DD2022">
        <w:rPr>
          <w:color w:val="000000"/>
          <w:lang w:val="en-GB"/>
        </w:rPr>
        <w:t xml:space="preserve"> can leverage strategic tools </w:t>
      </w:r>
      <w:r w:rsidR="003C302A">
        <w:rPr>
          <w:color w:val="000000"/>
          <w:lang w:val="en-GB"/>
        </w:rPr>
        <w:t>to enhance its reputation and reflect</w:t>
      </w:r>
      <w:r w:rsidRPr="00DD2022">
        <w:rPr>
          <w:color w:val="000000"/>
          <w:lang w:val="en-GB"/>
        </w:rPr>
        <w:t xml:space="preserve"> facts. </w:t>
      </w:r>
      <w:r w:rsidR="009B01BC">
        <w:rPr>
          <w:color w:val="000000"/>
          <w:lang w:val="en-GB"/>
        </w:rPr>
        <w:t xml:space="preserve">The study also analyses that efficient corporate citizenship is enormous and comprises </w:t>
      </w:r>
      <w:r w:rsidR="00FC4A08">
        <w:rPr>
          <w:color w:val="000000"/>
          <w:lang w:val="en-GB"/>
        </w:rPr>
        <w:t>integrating ethical practices and</w:t>
      </w:r>
      <w:r w:rsidR="009B01BC">
        <w:rPr>
          <w:color w:val="000000"/>
          <w:lang w:val="en-GB"/>
        </w:rPr>
        <w:t xml:space="preserve"> fostering transparency in</w:t>
      </w:r>
      <w:r w:rsidRPr="00DD2022">
        <w:rPr>
          <w:color w:val="000000"/>
          <w:lang w:val="en-GB"/>
        </w:rPr>
        <w:t xml:space="preserve"> businesses. Thus</w:t>
      </w:r>
      <w:r w:rsidR="003C302A">
        <w:rPr>
          <w:color w:val="000000"/>
          <w:lang w:val="en-GB"/>
        </w:rPr>
        <w:t>,</w:t>
      </w:r>
      <w:r w:rsidRPr="00DD2022">
        <w:rPr>
          <w:color w:val="000000"/>
          <w:lang w:val="en-GB"/>
        </w:rPr>
        <w:t xml:space="preserve"> from the study, it is clear that authenticity is the main issue </w:t>
      </w:r>
      <w:r w:rsidR="00FF2488">
        <w:rPr>
          <w:color w:val="000000"/>
          <w:lang w:val="en-GB"/>
        </w:rPr>
        <w:t>in every situation</w:t>
      </w:r>
      <w:r w:rsidR="003716B7">
        <w:rPr>
          <w:color w:val="000000"/>
          <w:lang w:val="en-GB"/>
        </w:rPr>
        <w:t>. This section also highlights</w:t>
      </w:r>
      <w:r w:rsidRPr="00DD2022">
        <w:rPr>
          <w:color w:val="000000"/>
          <w:lang w:val="en-GB"/>
        </w:rPr>
        <w:t xml:space="preserve"> that trust </w:t>
      </w:r>
      <w:r w:rsidR="003C302A" w:rsidRPr="00DD2022">
        <w:rPr>
          <w:color w:val="000000"/>
          <w:lang w:val="en-GB"/>
        </w:rPr>
        <w:t>can</w:t>
      </w:r>
      <w:r w:rsidR="009B01BC">
        <w:rPr>
          <w:color w:val="000000"/>
          <w:lang w:val="en-GB"/>
        </w:rPr>
        <w:t xml:space="preserve"> only be developed with</w:t>
      </w:r>
      <w:r w:rsidRPr="00DD2022">
        <w:rPr>
          <w:color w:val="000000"/>
          <w:lang w:val="en-GB"/>
        </w:rPr>
        <w:t xml:space="preserve"> the authenticity of the practices. </w:t>
      </w:r>
    </w:p>
    <w:p w14:paraId="174967CB" w14:textId="77777777" w:rsidR="00C27E57" w:rsidRPr="00DD2022" w:rsidRDefault="00000000">
      <w:pPr>
        <w:pBdr>
          <w:top w:val="nil"/>
          <w:left w:val="nil"/>
          <w:bottom w:val="nil"/>
          <w:right w:val="nil"/>
          <w:between w:val="nil"/>
        </w:pBdr>
        <w:rPr>
          <w:b/>
          <w:i/>
          <w:color w:val="000000"/>
          <w:lang w:val="en-GB"/>
        </w:rPr>
      </w:pPr>
      <w:r w:rsidRPr="00DD2022">
        <w:rPr>
          <w:b/>
          <w:i/>
          <w:color w:val="000000"/>
          <w:lang w:val="en-GB"/>
        </w:rPr>
        <w:t xml:space="preserve">Environmental Stewardship </w:t>
      </w:r>
    </w:p>
    <w:p w14:paraId="761F8785" w14:textId="25866C95" w:rsidR="00C27E57" w:rsidRDefault="00000000">
      <w:pPr>
        <w:pBdr>
          <w:top w:val="nil"/>
          <w:left w:val="nil"/>
          <w:bottom w:val="nil"/>
          <w:right w:val="nil"/>
          <w:between w:val="nil"/>
        </w:pBdr>
        <w:rPr>
          <w:color w:val="000000"/>
          <w:lang w:val="en-GB"/>
        </w:rPr>
      </w:pPr>
      <w:r w:rsidRPr="00DD2022">
        <w:rPr>
          <w:color w:val="000000"/>
          <w:lang w:val="en-GB"/>
        </w:rPr>
        <w:t>According to the research of Bennett et al. (2018), environmental stewardship may be described as the proper handling and utili</w:t>
      </w:r>
      <w:r w:rsidR="003C302A">
        <w:rPr>
          <w:color w:val="000000"/>
          <w:lang w:val="en-GB"/>
        </w:rPr>
        <w:t>s</w:t>
      </w:r>
      <w:r w:rsidRPr="00DD2022">
        <w:rPr>
          <w:color w:val="000000"/>
          <w:lang w:val="en-GB"/>
        </w:rPr>
        <w:t xml:space="preserve">ation of the natural environment by exercising stewardship by using funds to maintain and improve the environment. They consider it a range of processes and activities </w:t>
      </w:r>
      <w:r w:rsidR="003716B7">
        <w:rPr>
          <w:color w:val="000000"/>
          <w:lang w:val="en-GB"/>
        </w:rPr>
        <w:t>related to the</w:t>
      </w:r>
      <w:r w:rsidRPr="00DD2022">
        <w:rPr>
          <w:color w:val="000000"/>
          <w:lang w:val="en-GB"/>
        </w:rPr>
        <w:t xml:space="preserve"> stewardship of ecosystems. </w:t>
      </w:r>
      <w:r w:rsidR="00FF2488">
        <w:rPr>
          <w:color w:val="000000"/>
          <w:lang w:val="en-GB"/>
        </w:rPr>
        <w:t>The authors describe it</w:t>
      </w:r>
      <w:r w:rsidRPr="00DD2022">
        <w:rPr>
          <w:color w:val="000000"/>
          <w:lang w:val="en-GB"/>
        </w:rPr>
        <w:t xml:space="preserve"> as a process of preventing, controlling or remedying the deterioration of the environment by single persons or groups of people. He states that proper stewardship is not only passive protection and preservation of resources and environments but also restoration and enhancement of the resources and the creation of knowledge that can be used to manage the environment well (Bennett et al. 2018). This framework encompasses social, ecological and institutional aspects in the management of the environment. According to the study by Grubor and Milovanov (2017), it is stated that in the present era, environmental sustainability is the most effective practice that many companies do for the development of the community and the production of positive brand images. </w:t>
      </w:r>
      <w:r w:rsidR="00FF2488">
        <w:rPr>
          <w:color w:val="000000"/>
          <w:lang w:val="en-GB"/>
        </w:rPr>
        <w:t>The study also explores</w:t>
      </w:r>
      <w:r w:rsidRPr="00DD2022">
        <w:rPr>
          <w:color w:val="000000"/>
          <w:lang w:val="en-GB"/>
        </w:rPr>
        <w:t xml:space="preserve"> </w:t>
      </w:r>
      <w:r w:rsidR="00053BF0">
        <w:rPr>
          <w:color w:val="000000"/>
          <w:lang w:val="en-GB"/>
        </w:rPr>
        <w:t xml:space="preserve">the fact </w:t>
      </w:r>
      <w:r w:rsidRPr="00DD2022">
        <w:rPr>
          <w:color w:val="000000"/>
          <w:lang w:val="en-GB"/>
        </w:rPr>
        <w:t xml:space="preserve">that protecting the environment and society is a common goal and has developed environmental awareness among the people. </w:t>
      </w:r>
      <w:r w:rsidR="00937423">
        <w:rPr>
          <w:color w:val="000000"/>
          <w:lang w:val="en-GB"/>
        </w:rPr>
        <w:t>The study highlights</w:t>
      </w:r>
      <w:r w:rsidRPr="00DD2022">
        <w:rPr>
          <w:color w:val="000000"/>
          <w:lang w:val="en-GB"/>
        </w:rPr>
        <w:t xml:space="preserve"> that </w:t>
      </w:r>
      <w:r w:rsidR="00FF2488">
        <w:rPr>
          <w:color w:val="000000"/>
          <w:lang w:val="en-GB"/>
        </w:rPr>
        <w:t>protecting the environment with natural resources is essential or that</w:t>
      </w:r>
      <w:r w:rsidRPr="00DD2022">
        <w:rPr>
          <w:color w:val="000000"/>
          <w:lang w:val="en-GB"/>
        </w:rPr>
        <w:t xml:space="preserve"> future generations </w:t>
      </w:r>
      <w:r w:rsidR="003716B7">
        <w:rPr>
          <w:color w:val="000000"/>
          <w:lang w:val="en-GB"/>
        </w:rPr>
        <w:t>must</w:t>
      </w:r>
      <w:r w:rsidRPr="00DD2022">
        <w:rPr>
          <w:color w:val="000000"/>
          <w:lang w:val="en-GB"/>
        </w:rPr>
        <w:t xml:space="preserve"> suffer. Thus</w:t>
      </w:r>
      <w:r w:rsidR="00FF2488">
        <w:rPr>
          <w:color w:val="000000"/>
          <w:lang w:val="en-GB"/>
        </w:rPr>
        <w:t>,</w:t>
      </w:r>
      <w:r w:rsidRPr="00DD2022">
        <w:rPr>
          <w:color w:val="000000"/>
          <w:lang w:val="en-GB"/>
        </w:rPr>
        <w:t xml:space="preserve"> it is understood that environmental sustainability is a</w:t>
      </w:r>
      <w:r w:rsidR="00937423">
        <w:rPr>
          <w:color w:val="000000"/>
          <w:lang w:val="en-GB"/>
        </w:rPr>
        <w:t xml:space="preserve"> necessary</w:t>
      </w:r>
      <w:r w:rsidRPr="00DD2022">
        <w:rPr>
          <w:color w:val="000000"/>
          <w:lang w:val="en-GB"/>
        </w:rPr>
        <w:t xml:space="preserve"> implication </w:t>
      </w:r>
      <w:r w:rsidR="00937423">
        <w:rPr>
          <w:color w:val="000000"/>
          <w:lang w:val="en-GB"/>
        </w:rPr>
        <w:t>of compliance, and this has to be followed for</w:t>
      </w:r>
      <w:r w:rsidR="00FF2488">
        <w:rPr>
          <w:color w:val="000000"/>
          <w:lang w:val="en-GB"/>
        </w:rPr>
        <w:t xml:space="preserve"> brand development and</w:t>
      </w:r>
      <w:r w:rsidRPr="00DD2022">
        <w:rPr>
          <w:color w:val="000000"/>
          <w:lang w:val="en-GB"/>
        </w:rPr>
        <w:t xml:space="preserve"> community building. </w:t>
      </w:r>
    </w:p>
    <w:p w14:paraId="673CC05E" w14:textId="77777777" w:rsidR="009B01BC" w:rsidRPr="00DD2022" w:rsidRDefault="009B01BC">
      <w:pPr>
        <w:pBdr>
          <w:top w:val="nil"/>
          <w:left w:val="nil"/>
          <w:bottom w:val="nil"/>
          <w:right w:val="nil"/>
          <w:between w:val="nil"/>
        </w:pBdr>
        <w:rPr>
          <w:color w:val="000000"/>
          <w:lang w:val="en-GB"/>
        </w:rPr>
      </w:pPr>
    </w:p>
    <w:p w14:paraId="329F0309" w14:textId="7A823F8C" w:rsidR="00C27E57" w:rsidRPr="00DD2022" w:rsidRDefault="00000000">
      <w:pPr>
        <w:pStyle w:val="Heading2"/>
        <w:rPr>
          <w:color w:val="000000"/>
          <w:lang w:val="en-GB"/>
        </w:rPr>
      </w:pPr>
      <w:bookmarkStart w:id="24" w:name="_Toc175164517"/>
      <w:bookmarkStart w:id="25" w:name="_Toc175164569"/>
      <w:r w:rsidRPr="00DD2022">
        <w:rPr>
          <w:color w:val="000000"/>
          <w:lang w:val="en-GB"/>
        </w:rPr>
        <w:t xml:space="preserve">2.3 CSR </w:t>
      </w:r>
      <w:r w:rsidR="00937423">
        <w:rPr>
          <w:color w:val="000000"/>
          <w:lang w:val="en-GB"/>
        </w:rPr>
        <w:t>S</w:t>
      </w:r>
      <w:r w:rsidRPr="00DD2022">
        <w:rPr>
          <w:color w:val="000000"/>
          <w:lang w:val="en-GB"/>
        </w:rPr>
        <w:t xml:space="preserve">trategies that Starbucks </w:t>
      </w:r>
      <w:r w:rsidR="00937423">
        <w:rPr>
          <w:color w:val="000000"/>
          <w:lang w:val="en-GB"/>
        </w:rPr>
        <w:t>I</w:t>
      </w:r>
      <w:r w:rsidRPr="00DD2022">
        <w:rPr>
          <w:color w:val="000000"/>
          <w:lang w:val="en-GB"/>
        </w:rPr>
        <w:t xml:space="preserve">mplements in its </w:t>
      </w:r>
      <w:r w:rsidR="00937423">
        <w:rPr>
          <w:color w:val="000000"/>
          <w:lang w:val="en-GB"/>
        </w:rPr>
        <w:t>I</w:t>
      </w:r>
      <w:r w:rsidRPr="00DD2022">
        <w:rPr>
          <w:color w:val="000000"/>
          <w:lang w:val="en-GB"/>
        </w:rPr>
        <w:t xml:space="preserve">nternational </w:t>
      </w:r>
      <w:r w:rsidR="00937423">
        <w:rPr>
          <w:color w:val="000000"/>
          <w:lang w:val="en-GB"/>
        </w:rPr>
        <w:t>M</w:t>
      </w:r>
      <w:r w:rsidRPr="00DD2022">
        <w:rPr>
          <w:color w:val="000000"/>
          <w:lang w:val="en-GB"/>
        </w:rPr>
        <w:t>arket</w:t>
      </w:r>
      <w:bookmarkEnd w:id="24"/>
      <w:bookmarkEnd w:id="25"/>
      <w:r w:rsidRPr="00DD2022">
        <w:rPr>
          <w:color w:val="000000"/>
          <w:lang w:val="en-GB"/>
        </w:rPr>
        <w:t xml:space="preserve"> </w:t>
      </w:r>
    </w:p>
    <w:p w14:paraId="19444491" w14:textId="4C6E5D2D"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Starbucks is known for its strong commitment to CSR</w:t>
      </w:r>
      <w:r w:rsidR="00FF2488">
        <w:rPr>
          <w:color w:val="000000"/>
          <w:lang w:val="en-GB"/>
        </w:rPr>
        <w:t>,</w:t>
      </w:r>
      <w:r w:rsidRPr="00DD2022">
        <w:rPr>
          <w:color w:val="000000"/>
          <w:lang w:val="en-GB"/>
        </w:rPr>
        <w:t xml:space="preserve"> </w:t>
      </w:r>
      <w:r w:rsidR="00937423">
        <w:rPr>
          <w:color w:val="000000"/>
          <w:lang w:val="en-GB"/>
        </w:rPr>
        <w:t>which is seen across all its global organisational outlets</w:t>
      </w:r>
      <w:r w:rsidRPr="00DD2022">
        <w:rPr>
          <w:color w:val="000000"/>
          <w:lang w:val="en-GB"/>
        </w:rPr>
        <w:t xml:space="preserve"> (Kettunen, 2020). The organisation has strategically designed its CSR initiatives. They </w:t>
      </w:r>
      <w:r w:rsidR="00FF2488">
        <w:rPr>
          <w:color w:val="000000"/>
          <w:lang w:val="en-GB"/>
        </w:rPr>
        <w:t xml:space="preserve">positively impact the environment, its </w:t>
      </w:r>
      <w:r w:rsidR="003716B7">
        <w:rPr>
          <w:color w:val="000000"/>
          <w:lang w:val="en-GB"/>
        </w:rPr>
        <w:t>essential</w:t>
      </w:r>
      <w:r w:rsidR="00FF2488">
        <w:rPr>
          <w:color w:val="000000"/>
          <w:lang w:val="en-GB"/>
        </w:rPr>
        <w:t xml:space="preserve"> stakeholders,</w:t>
      </w:r>
      <w:r w:rsidRPr="00DD2022">
        <w:rPr>
          <w:color w:val="000000"/>
          <w:lang w:val="en-GB"/>
        </w:rPr>
        <w:t xml:space="preserve"> and society. Furthermore, as the organisation is closely related to a diverse group of people with varied tastes and preferences, Starbucks </w:t>
      </w:r>
      <w:r w:rsidR="00FF2488">
        <w:rPr>
          <w:color w:val="000000"/>
          <w:lang w:val="en-GB"/>
        </w:rPr>
        <w:t>has also adjusted</w:t>
      </w:r>
      <w:r w:rsidRPr="00DD2022">
        <w:rPr>
          <w:color w:val="000000"/>
          <w:lang w:val="en-GB"/>
        </w:rPr>
        <w:t xml:space="preserve"> its CSR initiatives (Bianco, 2020). The </w:t>
      </w:r>
      <w:r w:rsidRPr="00DD2022">
        <w:rPr>
          <w:color w:val="000000"/>
          <w:lang w:val="en-GB"/>
        </w:rPr>
        <w:lastRenderedPageBreak/>
        <w:t xml:space="preserve">organisation </w:t>
      </w:r>
      <w:r w:rsidR="00FF2488">
        <w:rPr>
          <w:color w:val="000000"/>
          <w:lang w:val="en-GB"/>
        </w:rPr>
        <w:t>can</w:t>
      </w:r>
      <w:r w:rsidRPr="00DD2022">
        <w:rPr>
          <w:color w:val="000000"/>
          <w:lang w:val="en-GB"/>
        </w:rPr>
        <w:t xml:space="preserve"> do this while also holding core values of sustainability and ethical standards. Studying previous literature published on Starbucks and its CSR initiatives</w:t>
      </w:r>
      <w:r w:rsidR="00FF2488">
        <w:rPr>
          <w:color w:val="000000"/>
          <w:lang w:val="en-GB"/>
        </w:rPr>
        <w:t>,</w:t>
      </w:r>
      <w:r w:rsidRPr="00DD2022">
        <w:rPr>
          <w:color w:val="000000"/>
          <w:lang w:val="en-GB"/>
        </w:rPr>
        <w:t xml:space="preserve"> the following </w:t>
      </w:r>
      <w:r w:rsidR="003716B7">
        <w:rPr>
          <w:color w:val="000000"/>
          <w:lang w:val="en-GB"/>
        </w:rPr>
        <w:t>essential</w:t>
      </w:r>
      <w:r w:rsidRPr="00DD2022">
        <w:rPr>
          <w:color w:val="000000"/>
          <w:lang w:val="en-GB"/>
        </w:rPr>
        <w:t xml:space="preserve"> factors were highlighted:</w:t>
      </w:r>
    </w:p>
    <w:p w14:paraId="6B072F69" w14:textId="77777777" w:rsidR="00C27E57" w:rsidRPr="00DD2022" w:rsidRDefault="00000000">
      <w:pPr>
        <w:pStyle w:val="Heading3"/>
        <w:rPr>
          <w:color w:val="000000"/>
          <w:lang w:val="en-GB"/>
        </w:rPr>
      </w:pPr>
      <w:bookmarkStart w:id="26" w:name="_Toc175164518"/>
      <w:bookmarkStart w:id="27" w:name="_Toc175164570"/>
      <w:r w:rsidRPr="00DD2022">
        <w:rPr>
          <w:color w:val="000000"/>
          <w:lang w:val="en-GB"/>
        </w:rPr>
        <w:t>2.3.1 Ethical Sourcing and Sustainable Coffee Practices</w:t>
      </w:r>
      <w:bookmarkEnd w:id="26"/>
      <w:bookmarkEnd w:id="27"/>
    </w:p>
    <w:p w14:paraId="0DB2CCF4" w14:textId="15A4817E"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is strongly dedicated towards ethical procurement. Research conducted by Eagle (2022) highlighted Starbucks’ C.A.F.E. (Coffee and Farmer Equity) initiative. With a strong emphasis on C.A.F.E., Starbucks ensures that the coffee it serves to its customers does not exploit any farmer or the environment (Starbucks, 2020). </w:t>
      </w:r>
      <w:r w:rsidR="00FF2488">
        <w:rPr>
          <w:color w:val="000000"/>
          <w:lang w:val="en-GB"/>
        </w:rPr>
        <w:t>Starbucks's official website</w:t>
      </w:r>
      <w:r w:rsidRPr="00DD2022">
        <w:rPr>
          <w:color w:val="000000"/>
          <w:lang w:val="en-GB"/>
        </w:rPr>
        <w:t xml:space="preserve"> claims that 99% of its coffee is procured ethically. Research conducted by Susilo and Mendoza (2023) further confirms this and highlights </w:t>
      </w:r>
      <w:r w:rsidR="00FF2488">
        <w:rPr>
          <w:color w:val="000000"/>
          <w:lang w:val="en-GB"/>
        </w:rPr>
        <w:t xml:space="preserve">that Starbucks </w:t>
      </w:r>
      <w:r w:rsidR="00D826B0">
        <w:rPr>
          <w:color w:val="000000"/>
          <w:lang w:val="en-GB"/>
        </w:rPr>
        <w:t>highly emphasises</w:t>
      </w:r>
      <w:r w:rsidR="00FF2488">
        <w:rPr>
          <w:color w:val="000000"/>
          <w:lang w:val="en-GB"/>
        </w:rPr>
        <w:t xml:space="preserve"> fair labour standards and sustainable farming practices as a responsible business organisation</w:t>
      </w:r>
      <w:r w:rsidRPr="00DD2022">
        <w:rPr>
          <w:color w:val="000000"/>
          <w:lang w:val="en-GB"/>
        </w:rPr>
        <w:t>.</w:t>
      </w:r>
    </w:p>
    <w:p w14:paraId="1F6D5F38" w14:textId="77777777" w:rsidR="00C27E57" w:rsidRPr="00DD2022" w:rsidRDefault="00000000">
      <w:pPr>
        <w:pBdr>
          <w:top w:val="nil"/>
          <w:left w:val="nil"/>
          <w:bottom w:val="nil"/>
          <w:right w:val="nil"/>
          <w:between w:val="nil"/>
        </w:pBdr>
        <w:spacing w:before="240" w:after="240"/>
        <w:ind w:firstLine="482"/>
        <w:jc w:val="center"/>
        <w:rPr>
          <w:b/>
          <w:color w:val="000000"/>
          <w:lang w:val="en-GB"/>
        </w:rPr>
      </w:pPr>
      <w:r w:rsidRPr="00DD2022">
        <w:rPr>
          <w:b/>
          <w:noProof/>
          <w:color w:val="000000"/>
          <w:lang w:val="en-GB"/>
        </w:rPr>
        <w:drawing>
          <wp:inline distT="114300" distB="114300" distL="114300" distR="114300" wp14:anchorId="15D3D0E7" wp14:editId="7A01E031">
            <wp:extent cx="5731200" cy="4102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4102100"/>
                    </a:xfrm>
                    <a:prstGeom prst="rect">
                      <a:avLst/>
                    </a:prstGeom>
                    <a:ln/>
                  </pic:spPr>
                </pic:pic>
              </a:graphicData>
            </a:graphic>
          </wp:inline>
        </w:drawing>
      </w:r>
    </w:p>
    <w:p w14:paraId="41EAB21F" w14:textId="77777777"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Figure 3: Starbuck’s C.A.F.E. Initiative</w:t>
      </w:r>
    </w:p>
    <w:p w14:paraId="63C033BD" w14:textId="77777777" w:rsidR="00C27E57" w:rsidRPr="00DD2022" w:rsidRDefault="00000000">
      <w:pPr>
        <w:pBdr>
          <w:top w:val="nil"/>
          <w:left w:val="nil"/>
          <w:bottom w:val="nil"/>
          <w:right w:val="nil"/>
          <w:between w:val="nil"/>
        </w:pBdr>
        <w:spacing w:before="240" w:after="240"/>
        <w:ind w:firstLine="482"/>
        <w:jc w:val="center"/>
        <w:rPr>
          <w:color w:val="000000"/>
          <w:lang w:val="en-GB"/>
        </w:rPr>
      </w:pPr>
      <w:r w:rsidRPr="00DD2022">
        <w:rPr>
          <w:color w:val="000000"/>
          <w:lang w:val="en-GB"/>
        </w:rPr>
        <w:t>(Source: Starbucks, 2020)</w:t>
      </w:r>
    </w:p>
    <w:p w14:paraId="59024232" w14:textId="41CA247E" w:rsidR="003716B7" w:rsidRDefault="00000000">
      <w:pPr>
        <w:pBdr>
          <w:top w:val="nil"/>
          <w:left w:val="nil"/>
          <w:bottom w:val="nil"/>
          <w:right w:val="nil"/>
          <w:between w:val="nil"/>
        </w:pBdr>
        <w:spacing w:before="240" w:after="240"/>
        <w:rPr>
          <w:color w:val="000000"/>
          <w:lang w:val="en-GB"/>
        </w:rPr>
      </w:pPr>
      <w:r w:rsidRPr="00DD2022">
        <w:rPr>
          <w:color w:val="000000"/>
          <w:lang w:val="en-GB"/>
        </w:rPr>
        <w:lastRenderedPageBreak/>
        <w:t xml:space="preserve">Starbucks’ CSR initiative and ethical standards also align with </w:t>
      </w:r>
      <w:r w:rsidR="004045D5">
        <w:rPr>
          <w:color w:val="000000"/>
          <w:lang w:val="en-GB"/>
        </w:rPr>
        <w:t xml:space="preserve">those of </w:t>
      </w:r>
      <w:r w:rsidRPr="00DD2022">
        <w:rPr>
          <w:color w:val="000000"/>
          <w:lang w:val="en-GB"/>
        </w:rPr>
        <w:t>other coffee producers like Nestlé and Lavazza. Re</w:t>
      </w:r>
      <w:r w:rsidR="00D826B0">
        <w:rPr>
          <w:color w:val="000000"/>
          <w:lang w:val="en-GB"/>
        </w:rPr>
        <w:t>nard (2022) and Niceforo (2023) research</w:t>
      </w:r>
      <w:r w:rsidRPr="00DD2022">
        <w:rPr>
          <w:color w:val="000000"/>
          <w:lang w:val="en-GB"/>
        </w:rPr>
        <w:t xml:space="preserve"> highlighted Nestlé</w:t>
      </w:r>
      <w:r w:rsidR="00767446">
        <w:rPr>
          <w:color w:val="000000"/>
          <w:lang w:val="en-GB"/>
        </w:rPr>
        <w:t>’</w:t>
      </w:r>
      <w:r w:rsidRPr="00DD2022">
        <w:rPr>
          <w:color w:val="000000"/>
          <w:lang w:val="en-GB"/>
        </w:rPr>
        <w:t xml:space="preserve">s Nescafé Plan and Lavazza with its ¡Tierra! </w:t>
      </w:r>
      <w:r w:rsidR="003716B7">
        <w:rPr>
          <w:color w:val="000000"/>
          <w:lang w:val="en-GB"/>
        </w:rPr>
        <w:t>I</w:t>
      </w:r>
      <w:r w:rsidRPr="00DD2022">
        <w:rPr>
          <w:color w:val="000000"/>
          <w:lang w:val="en-GB"/>
        </w:rPr>
        <w:t xml:space="preserve">nitiatives are promoting sustainability. However, Meilani and Ellitan (2024) highlighted that Starbucks </w:t>
      </w:r>
      <w:r w:rsidR="004045D5">
        <w:rPr>
          <w:color w:val="000000"/>
          <w:lang w:val="en-GB"/>
        </w:rPr>
        <w:t>can</w:t>
      </w:r>
      <w:r w:rsidRPr="00DD2022">
        <w:rPr>
          <w:color w:val="000000"/>
          <w:lang w:val="en-GB"/>
        </w:rPr>
        <w:t xml:space="preserve"> incorporate these initiatives into its global supply chain network. Thus, it </w:t>
      </w:r>
      <w:r w:rsidR="004045D5">
        <w:rPr>
          <w:color w:val="000000"/>
          <w:lang w:val="en-GB"/>
        </w:rPr>
        <w:t>can</w:t>
      </w:r>
      <w:r w:rsidRPr="00DD2022">
        <w:rPr>
          <w:color w:val="000000"/>
          <w:lang w:val="en-GB"/>
        </w:rPr>
        <w:t xml:space="preserve"> benefit individuals worldwide.</w:t>
      </w:r>
    </w:p>
    <w:p w14:paraId="5F8DC9C0" w14:textId="6BE2A9C4"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Furthermore, this research </w:t>
      </w:r>
      <w:r w:rsidR="004045D5">
        <w:rPr>
          <w:color w:val="000000"/>
          <w:lang w:val="en-GB"/>
        </w:rPr>
        <w:t>confirms that Starbucks’ initiative</w:t>
      </w:r>
      <w:r w:rsidRPr="00DD2022">
        <w:rPr>
          <w:color w:val="000000"/>
          <w:lang w:val="en-GB"/>
        </w:rPr>
        <w:t xml:space="preserve"> encompasses environmental stewardship and community involvement. According to the study by Civera et al. (2019), it is understood that coffee and farmer equity </w:t>
      </w:r>
      <w:r w:rsidR="004045D5">
        <w:rPr>
          <w:color w:val="000000"/>
          <w:lang w:val="en-GB"/>
        </w:rPr>
        <w:t>are the primary focus of the company that</w:t>
      </w:r>
      <w:r w:rsidRPr="00DD2022">
        <w:rPr>
          <w:color w:val="000000"/>
          <w:lang w:val="en-GB"/>
        </w:rPr>
        <w:t xml:space="preserve"> has developed ethical sourcing practices in coffee production. </w:t>
      </w:r>
      <w:r w:rsidR="004045D5">
        <w:rPr>
          <w:color w:val="000000"/>
          <w:lang w:val="en-GB"/>
        </w:rPr>
        <w:t xml:space="preserve">The study shows that social responsibility and economic accountability are the most </w:t>
      </w:r>
      <w:r w:rsidR="003716B7">
        <w:rPr>
          <w:color w:val="000000"/>
          <w:lang w:val="en-GB"/>
        </w:rPr>
        <w:t>critical</w:t>
      </w:r>
      <w:r w:rsidR="004045D5">
        <w:rPr>
          <w:color w:val="000000"/>
          <w:lang w:val="en-GB"/>
        </w:rPr>
        <w:t xml:space="preserve"> parts of the scenario, and the process is focused on the ethical sourcing that represents</w:t>
      </w:r>
      <w:r w:rsidRPr="00DD2022">
        <w:rPr>
          <w:color w:val="000000"/>
          <w:lang w:val="en-GB"/>
        </w:rPr>
        <w:t xml:space="preserve"> the steps towards sustainable agriculture. Thus</w:t>
      </w:r>
      <w:r w:rsidR="004045D5">
        <w:rPr>
          <w:color w:val="000000"/>
          <w:lang w:val="en-GB"/>
        </w:rPr>
        <w:t xml:space="preserve">, </w:t>
      </w:r>
      <w:r w:rsidRPr="00DD2022">
        <w:rPr>
          <w:color w:val="000000"/>
          <w:lang w:val="en-GB"/>
        </w:rPr>
        <w:t xml:space="preserve">it is understood that Starbucks's step toward sustainability has developed the concept of community farming by </w:t>
      </w:r>
      <w:r w:rsidR="004045D5">
        <w:rPr>
          <w:color w:val="000000"/>
          <w:lang w:val="en-GB"/>
        </w:rPr>
        <w:t>resolving society's gaps for sustainable development in thes</w:t>
      </w:r>
      <w:r w:rsidRPr="00DD2022">
        <w:rPr>
          <w:color w:val="000000"/>
          <w:lang w:val="en-GB"/>
        </w:rPr>
        <w:t xml:space="preserve">e situations. </w:t>
      </w:r>
    </w:p>
    <w:p w14:paraId="5D81C0C3" w14:textId="77777777" w:rsidR="00C27E57" w:rsidRPr="00DD2022" w:rsidRDefault="00000000">
      <w:pPr>
        <w:pStyle w:val="Heading3"/>
        <w:rPr>
          <w:color w:val="000000"/>
          <w:lang w:val="en-GB"/>
        </w:rPr>
      </w:pPr>
      <w:bookmarkStart w:id="28" w:name="_Toc175164519"/>
      <w:bookmarkStart w:id="29" w:name="_Toc175164571"/>
      <w:r w:rsidRPr="00DD2022">
        <w:rPr>
          <w:color w:val="000000"/>
          <w:lang w:val="en-GB"/>
        </w:rPr>
        <w:t>2.3.2. Environmental Stewardship and Sustainability Initiatives</w:t>
      </w:r>
      <w:bookmarkEnd w:id="28"/>
      <w:bookmarkEnd w:id="29"/>
    </w:p>
    <w:p w14:paraId="55CCD5E6" w14:textId="5C61E243"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is </w:t>
      </w:r>
      <w:r w:rsidR="003716B7">
        <w:rPr>
          <w:color w:val="000000"/>
          <w:lang w:val="en-GB"/>
        </w:rPr>
        <w:t>intense</w:t>
      </w:r>
      <w:r w:rsidRPr="00DD2022">
        <w:rPr>
          <w:color w:val="000000"/>
          <w:lang w:val="en-GB"/>
        </w:rPr>
        <w:t xml:space="preserve">ly committed to reducing its carbon footprint. According to Azmi and Maksum (2022), the organisation </w:t>
      </w:r>
      <w:r w:rsidR="004045D5">
        <w:rPr>
          <w:color w:val="000000"/>
          <w:lang w:val="en-GB"/>
        </w:rPr>
        <w:t>stops there and</w:t>
      </w:r>
      <w:r w:rsidRPr="00DD2022">
        <w:rPr>
          <w:color w:val="000000"/>
          <w:lang w:val="en-GB"/>
        </w:rPr>
        <w:t xml:space="preserve"> has incorporated the </w:t>
      </w:r>
      <w:r w:rsidR="00D826B0">
        <w:rPr>
          <w:color w:val="000000"/>
          <w:lang w:val="en-GB"/>
        </w:rPr>
        <w:t>circular economy principle</w:t>
      </w:r>
      <w:r w:rsidRPr="00DD2022">
        <w:rPr>
          <w:color w:val="000000"/>
          <w:lang w:val="en-GB"/>
        </w:rPr>
        <w:t xml:space="preserve"> into its organisational framework. The organisation also places significant importance towards reducing the quantity of its generated waste (Starbucks Stories, 2024). The report highlights that the organisation </w:t>
      </w:r>
      <w:r w:rsidR="004045D5">
        <w:rPr>
          <w:color w:val="000000"/>
          <w:lang w:val="en-GB"/>
        </w:rPr>
        <w:t>successfully reduced</w:t>
      </w:r>
      <w:r w:rsidRPr="00DD2022">
        <w:rPr>
          <w:color w:val="000000"/>
          <w:lang w:val="en-GB"/>
        </w:rPr>
        <w:t xml:space="preserve"> 20% of its greenhouse gas (GHG) emission per $ of revenue compared to the 2019 baseline. The organisation also uses 33% less water against the same baseline. </w:t>
      </w:r>
      <w:proofErr w:type="spellStart"/>
      <w:r w:rsidRPr="00DD2022">
        <w:rPr>
          <w:color w:val="000000"/>
          <w:lang w:val="en-GB"/>
        </w:rPr>
        <w:t>Vollero</w:t>
      </w:r>
      <w:proofErr w:type="spellEnd"/>
      <w:r w:rsidRPr="00DD2022">
        <w:rPr>
          <w:color w:val="000000"/>
          <w:lang w:val="en-GB"/>
        </w:rPr>
        <w:t xml:space="preserve"> </w:t>
      </w:r>
      <w:r w:rsidRPr="00D826B0">
        <w:rPr>
          <w:i/>
          <w:iCs/>
          <w:color w:val="000000"/>
          <w:lang w:val="en-GB"/>
        </w:rPr>
        <w:t>et al.</w:t>
      </w:r>
      <w:r w:rsidRPr="00DD2022">
        <w:rPr>
          <w:color w:val="000000"/>
          <w:lang w:val="en-GB"/>
        </w:rPr>
        <w:t xml:space="preserve"> (2022) also highlighted Starbucks’ “Greener Stores” initiative. This focuses on developing eco-friendly store designs and business operations. From the study by Tikhonova et al. (2021), it is understood that the ecological footprints are reduced by environmental stewardship and sustainability initiatives so that the ecological footprints are reduced</w:t>
      </w:r>
      <w:r w:rsidR="004045D5">
        <w:rPr>
          <w:color w:val="000000"/>
          <w:lang w:val="en-GB"/>
        </w:rPr>
        <w:t>,</w:t>
      </w:r>
      <w:r w:rsidRPr="00DD2022">
        <w:rPr>
          <w:color w:val="000000"/>
          <w:lang w:val="en-GB"/>
        </w:rPr>
        <w:t xml:space="preserve"> and responsible resource management is developed. The practices are also focused on the reduction of carbon emissions with the management of wastes so that biodiversity protection is enforced in the process. The long-term ecological balance is the main requirement </w:t>
      </w:r>
      <w:r w:rsidR="003716B7">
        <w:rPr>
          <w:color w:val="000000"/>
          <w:lang w:val="en-GB"/>
        </w:rPr>
        <w:t>of</w:t>
      </w:r>
      <w:r w:rsidR="00D826B0">
        <w:rPr>
          <w:color w:val="000000"/>
          <w:lang w:val="en-GB"/>
        </w:rPr>
        <w:t xml:space="preserve"> environmental stewardship practices</w:t>
      </w:r>
      <w:r w:rsidRPr="00DD2022">
        <w:rPr>
          <w:color w:val="000000"/>
          <w:lang w:val="en-GB"/>
        </w:rPr>
        <w:t xml:space="preserve"> so that sustainable practices grow in businesses. </w:t>
      </w:r>
    </w:p>
    <w:p w14:paraId="2E36C953" w14:textId="77777777" w:rsidR="00C27E57" w:rsidRPr="00DD2022" w:rsidRDefault="00C27E57">
      <w:pPr>
        <w:pBdr>
          <w:top w:val="nil"/>
          <w:left w:val="nil"/>
          <w:bottom w:val="nil"/>
          <w:right w:val="nil"/>
          <w:between w:val="nil"/>
        </w:pBdr>
        <w:spacing w:before="240" w:after="240"/>
        <w:rPr>
          <w:color w:val="000000"/>
          <w:lang w:val="en-GB"/>
        </w:rPr>
      </w:pPr>
    </w:p>
    <w:p w14:paraId="06D636CB" w14:textId="77777777" w:rsidR="00C27E57" w:rsidRPr="00DD2022" w:rsidRDefault="00C27E57">
      <w:pPr>
        <w:pBdr>
          <w:top w:val="nil"/>
          <w:left w:val="nil"/>
          <w:bottom w:val="nil"/>
          <w:right w:val="nil"/>
          <w:between w:val="nil"/>
        </w:pBdr>
        <w:spacing w:before="240" w:after="240"/>
        <w:rPr>
          <w:color w:val="000000"/>
          <w:lang w:val="en-GB"/>
        </w:rPr>
      </w:pPr>
    </w:p>
    <w:p w14:paraId="6300C1B7" w14:textId="77777777" w:rsidR="00C27E57" w:rsidRPr="00DD2022" w:rsidRDefault="00000000">
      <w:pPr>
        <w:pBdr>
          <w:top w:val="nil"/>
          <w:left w:val="nil"/>
          <w:bottom w:val="nil"/>
          <w:right w:val="nil"/>
          <w:between w:val="nil"/>
        </w:pBdr>
        <w:spacing w:before="240" w:after="240"/>
        <w:ind w:firstLine="482"/>
        <w:jc w:val="center"/>
        <w:rPr>
          <w:b/>
          <w:color w:val="000000"/>
          <w:lang w:val="en-GB"/>
        </w:rPr>
      </w:pPr>
      <w:r w:rsidRPr="00DD2022">
        <w:rPr>
          <w:b/>
          <w:noProof/>
          <w:color w:val="000000"/>
          <w:lang w:val="en-GB"/>
        </w:rPr>
        <w:drawing>
          <wp:inline distT="114300" distB="114300" distL="114300" distR="114300" wp14:anchorId="3502B36F" wp14:editId="43AA77ED">
            <wp:extent cx="5224463" cy="3219727"/>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224463" cy="3219727"/>
                    </a:xfrm>
                    <a:prstGeom prst="rect">
                      <a:avLst/>
                    </a:prstGeom>
                    <a:ln/>
                  </pic:spPr>
                </pic:pic>
              </a:graphicData>
            </a:graphic>
          </wp:inline>
        </w:drawing>
      </w:r>
    </w:p>
    <w:p w14:paraId="2F147D9F" w14:textId="77777777"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Figure 4: Starbuck’s 2023 Global Impact Report</w:t>
      </w:r>
    </w:p>
    <w:p w14:paraId="40240511" w14:textId="77777777" w:rsidR="00C27E57" w:rsidRPr="00DD2022" w:rsidRDefault="00000000">
      <w:pPr>
        <w:pBdr>
          <w:top w:val="nil"/>
          <w:left w:val="nil"/>
          <w:bottom w:val="nil"/>
          <w:right w:val="nil"/>
          <w:between w:val="nil"/>
        </w:pBdr>
        <w:spacing w:before="240" w:after="240"/>
        <w:ind w:firstLine="482"/>
        <w:jc w:val="center"/>
        <w:rPr>
          <w:color w:val="000000"/>
          <w:lang w:val="en-GB"/>
        </w:rPr>
      </w:pPr>
      <w:r w:rsidRPr="00DD2022">
        <w:rPr>
          <w:color w:val="000000"/>
          <w:lang w:val="en-GB"/>
        </w:rPr>
        <w:t>(Source: Starbucks Stories, 2024)</w:t>
      </w:r>
    </w:p>
    <w:p w14:paraId="40E341E1" w14:textId="77777777" w:rsidR="00C27E57" w:rsidRPr="00DD2022" w:rsidRDefault="00000000">
      <w:pPr>
        <w:pStyle w:val="Heading3"/>
        <w:rPr>
          <w:color w:val="000000"/>
          <w:lang w:val="en-GB"/>
        </w:rPr>
      </w:pPr>
      <w:bookmarkStart w:id="30" w:name="_Toc175164520"/>
      <w:bookmarkStart w:id="31" w:name="_Toc175164572"/>
      <w:r w:rsidRPr="00DD2022">
        <w:rPr>
          <w:color w:val="000000"/>
          <w:lang w:val="en-GB"/>
        </w:rPr>
        <w:t>2.3.3. Community Engagement and Social Impact</w:t>
      </w:r>
      <w:bookmarkEnd w:id="30"/>
      <w:bookmarkEnd w:id="31"/>
    </w:p>
    <w:p w14:paraId="6963335F" w14:textId="3232176E" w:rsidR="00C27E57" w:rsidRPr="00DD2022" w:rsidRDefault="004045D5">
      <w:pPr>
        <w:pBdr>
          <w:top w:val="nil"/>
          <w:left w:val="nil"/>
          <w:bottom w:val="nil"/>
          <w:right w:val="nil"/>
          <w:between w:val="nil"/>
        </w:pBdr>
        <w:spacing w:before="240" w:after="240"/>
        <w:rPr>
          <w:color w:val="000000"/>
          <w:lang w:val="en-GB"/>
        </w:rPr>
      </w:pPr>
      <w:r>
        <w:rPr>
          <w:color w:val="000000"/>
          <w:lang w:val="en-GB"/>
        </w:rPr>
        <w:t xml:space="preserve">Hwang </w:t>
      </w:r>
      <w:r w:rsidRPr="004045D5">
        <w:rPr>
          <w:i/>
          <w:iCs/>
          <w:color w:val="000000"/>
          <w:lang w:val="en-GB"/>
        </w:rPr>
        <w:t>et al</w:t>
      </w:r>
      <w:r>
        <w:rPr>
          <w:color w:val="000000"/>
          <w:lang w:val="en-GB"/>
        </w:rPr>
        <w:t>. (2020) research</w:t>
      </w:r>
      <w:r w:rsidRPr="00DD2022">
        <w:rPr>
          <w:color w:val="000000"/>
          <w:lang w:val="en-GB"/>
        </w:rPr>
        <w:t xml:space="preserve"> highlights that Starbucks actively engages the local community and runs several social impact campaigns. These include funding for </w:t>
      </w:r>
      <w:r w:rsidR="003716B7">
        <w:rPr>
          <w:color w:val="000000"/>
          <w:lang w:val="en-GB"/>
        </w:rPr>
        <w:t>region</w:t>
      </w:r>
      <w:r w:rsidRPr="00DD2022">
        <w:rPr>
          <w:color w:val="000000"/>
          <w:lang w:val="en-GB"/>
        </w:rPr>
        <w:t>al development, encouraging diversity and inclusion and investing in local educational programs (</w:t>
      </w:r>
      <w:proofErr w:type="spellStart"/>
      <w:r w:rsidRPr="00DD2022">
        <w:rPr>
          <w:color w:val="000000"/>
          <w:lang w:val="en-GB"/>
        </w:rPr>
        <w:t>Azriuddin</w:t>
      </w:r>
      <w:proofErr w:type="spellEnd"/>
      <w:r w:rsidRPr="00DD2022">
        <w:rPr>
          <w:color w:val="000000"/>
          <w:lang w:val="en-GB"/>
        </w:rPr>
        <w:t xml:space="preserve"> </w:t>
      </w:r>
      <w:r w:rsidRPr="004045D5">
        <w:rPr>
          <w:i/>
          <w:iCs/>
          <w:color w:val="000000"/>
          <w:lang w:val="en-GB"/>
        </w:rPr>
        <w:t>et</w:t>
      </w:r>
      <w:r w:rsidR="003716B7">
        <w:rPr>
          <w:i/>
          <w:iCs/>
          <w:color w:val="000000"/>
          <w:lang w:val="en-GB"/>
        </w:rPr>
        <w:t xml:space="preserve"> al.,</w:t>
      </w:r>
      <w:r w:rsidRPr="00DD2022">
        <w:rPr>
          <w:color w:val="000000"/>
          <w:lang w:val="en-GB"/>
        </w:rPr>
        <w:t xml:space="preserve"> 2020). The organisation brings these initiatives under its Starbucks Foundation program (Starbucks, 2023). Since 2005, the organisation has spent 25 million US</w:t>
      </w:r>
      <w:r>
        <w:rPr>
          <w:color w:val="000000"/>
          <w:lang w:val="en-GB"/>
        </w:rPr>
        <w:t xml:space="preserve"> dollars</w:t>
      </w:r>
      <w:r w:rsidRPr="00DD2022">
        <w:rPr>
          <w:color w:val="000000"/>
          <w:lang w:val="en-GB"/>
        </w:rPr>
        <w:t xml:space="preserve"> </w:t>
      </w:r>
      <w:r>
        <w:rPr>
          <w:color w:val="000000"/>
          <w:lang w:val="en-GB"/>
        </w:rPr>
        <w:t>to strengthen coffee-</w:t>
      </w:r>
      <w:r w:rsidRPr="00DD2022">
        <w:rPr>
          <w:color w:val="000000"/>
          <w:lang w:val="en-GB"/>
        </w:rPr>
        <w:t xml:space="preserve"> and tea-growing local communities. According to the study by Radyi </w:t>
      </w:r>
      <w:r w:rsidRPr="004045D5">
        <w:rPr>
          <w:i/>
          <w:iCs/>
          <w:color w:val="000000"/>
          <w:lang w:val="en-GB"/>
        </w:rPr>
        <w:t>et</w:t>
      </w:r>
      <w:r>
        <w:rPr>
          <w:i/>
          <w:iCs/>
          <w:color w:val="000000"/>
          <w:lang w:val="en-GB"/>
        </w:rPr>
        <w:t>. al. (2019),</w:t>
      </w:r>
      <w:r w:rsidRPr="00DD2022">
        <w:rPr>
          <w:color w:val="000000"/>
          <w:lang w:val="en-GB"/>
        </w:rPr>
        <w:t xml:space="preserve"> community engagement is </w:t>
      </w:r>
      <w:r w:rsidR="003716B7">
        <w:rPr>
          <w:color w:val="000000"/>
          <w:lang w:val="en-GB"/>
        </w:rPr>
        <w:t>essential to</w:t>
      </w:r>
      <w:r w:rsidRPr="00DD2022">
        <w:rPr>
          <w:color w:val="000000"/>
          <w:lang w:val="en-GB"/>
        </w:rPr>
        <w:t xml:space="preserve"> sustainability and CSR development. </w:t>
      </w:r>
      <w:r w:rsidR="00D826B0">
        <w:rPr>
          <w:color w:val="000000"/>
          <w:lang w:val="en-GB"/>
        </w:rPr>
        <w:t>The study shows</w:t>
      </w:r>
      <w:r w:rsidRPr="00DD2022">
        <w:rPr>
          <w:color w:val="000000"/>
          <w:lang w:val="en-GB"/>
        </w:rPr>
        <w:t xml:space="preserve"> that collective well-being is the main aim of the scenario in which efficient sustainability is projected with </w:t>
      </w:r>
      <w:r>
        <w:rPr>
          <w:color w:val="000000"/>
          <w:lang w:val="en-GB"/>
        </w:rPr>
        <w:t>community development</w:t>
      </w:r>
      <w:r w:rsidRPr="00DD2022">
        <w:rPr>
          <w:color w:val="000000"/>
          <w:lang w:val="en-GB"/>
        </w:rPr>
        <w:t xml:space="preserve">. </w:t>
      </w:r>
      <w:r w:rsidR="00ED612C">
        <w:rPr>
          <w:color w:val="000000"/>
          <w:lang w:val="en-GB"/>
        </w:rPr>
        <w:t>T</w:t>
      </w:r>
      <w:r w:rsidRPr="00DD2022">
        <w:rPr>
          <w:color w:val="000000"/>
          <w:lang w:val="en-GB"/>
        </w:rPr>
        <w:t>he author ha</w:t>
      </w:r>
      <w:r w:rsidR="00ED612C">
        <w:rPr>
          <w:color w:val="000000"/>
          <w:lang w:val="en-GB"/>
        </w:rPr>
        <w:t>s</w:t>
      </w:r>
      <w:r w:rsidRPr="00DD2022">
        <w:rPr>
          <w:color w:val="000000"/>
          <w:lang w:val="en-GB"/>
        </w:rPr>
        <w:t xml:space="preserve"> also stated that community engagement and society development </w:t>
      </w:r>
      <w:r w:rsidR="00D826B0">
        <w:rPr>
          <w:color w:val="000000"/>
          <w:lang w:val="en-GB"/>
        </w:rPr>
        <w:t>comprise</w:t>
      </w:r>
      <w:r w:rsidRPr="00DD2022">
        <w:rPr>
          <w:color w:val="000000"/>
          <w:lang w:val="en-GB"/>
        </w:rPr>
        <w:t xml:space="preserve"> deep planning and transparent communication</w:t>
      </w:r>
      <w:r>
        <w:rPr>
          <w:color w:val="000000"/>
          <w:lang w:val="en-GB"/>
        </w:rPr>
        <w:t>, so</w:t>
      </w:r>
      <w:r w:rsidRPr="00DD2022">
        <w:rPr>
          <w:color w:val="000000"/>
          <w:lang w:val="en-GB"/>
        </w:rPr>
        <w:t xml:space="preserve"> a beneficial outcome is projected from the study. Contradicting the statement by Questa et al. (2020), it is stated that with the authentic implication of community engagement</w:t>
      </w:r>
      <w:r>
        <w:rPr>
          <w:color w:val="000000"/>
          <w:lang w:val="en-GB"/>
        </w:rPr>
        <w:t>, social change can be driven by the improved quality of life and</w:t>
      </w:r>
      <w:r w:rsidRPr="00DD2022">
        <w:rPr>
          <w:color w:val="000000"/>
          <w:lang w:val="en-GB"/>
        </w:rPr>
        <w:t xml:space="preserve"> the empowerment of the communities. It is understood that if there is a genuine implication</w:t>
      </w:r>
      <w:r>
        <w:rPr>
          <w:color w:val="000000"/>
          <w:lang w:val="en-GB"/>
        </w:rPr>
        <w:t xml:space="preserve">, it is beneficial for society and the </w:t>
      </w:r>
      <w:r>
        <w:rPr>
          <w:color w:val="000000"/>
          <w:lang w:val="en-GB"/>
        </w:rPr>
        <w:lastRenderedPageBreak/>
        <w:t>community</w:t>
      </w:r>
      <w:r w:rsidR="003716B7">
        <w:rPr>
          <w:color w:val="000000"/>
          <w:lang w:val="en-GB"/>
        </w:rPr>
        <w:t>. Otherwise,</w:t>
      </w:r>
      <w:r w:rsidRPr="00DD2022">
        <w:rPr>
          <w:color w:val="000000"/>
          <w:lang w:val="en-GB"/>
        </w:rPr>
        <w:t xml:space="preserve"> it needs to be guided by the complications </w:t>
      </w:r>
      <w:r>
        <w:rPr>
          <w:color w:val="000000"/>
          <w:lang w:val="en-GB"/>
        </w:rPr>
        <w:t>to become</w:t>
      </w:r>
      <w:r w:rsidRPr="00DD2022">
        <w:rPr>
          <w:color w:val="000000"/>
          <w:lang w:val="en-GB"/>
        </w:rPr>
        <w:t xml:space="preserve"> genuine for the companies. This is shown by the company Starbucks by developing a community with high-quality coffee and sustainable practices. </w:t>
      </w:r>
    </w:p>
    <w:p w14:paraId="1DB6AD2A" w14:textId="77777777" w:rsidR="00C27E57" w:rsidRPr="00DD2022" w:rsidRDefault="00000000">
      <w:pPr>
        <w:pBdr>
          <w:top w:val="nil"/>
          <w:left w:val="nil"/>
          <w:bottom w:val="nil"/>
          <w:right w:val="nil"/>
          <w:between w:val="nil"/>
        </w:pBdr>
        <w:spacing w:before="240" w:after="240"/>
        <w:ind w:firstLine="482"/>
        <w:jc w:val="center"/>
        <w:rPr>
          <w:b/>
          <w:color w:val="000000"/>
          <w:lang w:val="en-GB"/>
        </w:rPr>
      </w:pPr>
      <w:r w:rsidRPr="00DD2022">
        <w:rPr>
          <w:b/>
          <w:noProof/>
          <w:color w:val="000000"/>
          <w:lang w:val="en-GB"/>
        </w:rPr>
        <w:drawing>
          <wp:inline distT="114300" distB="114300" distL="114300" distR="114300" wp14:anchorId="7DC78753" wp14:editId="6A9F7F40">
            <wp:extent cx="5731200" cy="46736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4673600"/>
                    </a:xfrm>
                    <a:prstGeom prst="rect">
                      <a:avLst/>
                    </a:prstGeom>
                    <a:ln/>
                  </pic:spPr>
                </pic:pic>
              </a:graphicData>
            </a:graphic>
          </wp:inline>
        </w:drawing>
      </w:r>
    </w:p>
    <w:p w14:paraId="041DDC15" w14:textId="0FF2BFAB"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 xml:space="preserve">Figure 5: Starbucks Foundation </w:t>
      </w:r>
      <w:r w:rsidR="004045D5">
        <w:rPr>
          <w:b/>
          <w:color w:val="000000"/>
          <w:lang w:val="en-GB"/>
        </w:rPr>
        <w:t>P</w:t>
      </w:r>
      <w:r w:rsidRPr="00DD2022">
        <w:rPr>
          <w:b/>
          <w:color w:val="000000"/>
          <w:lang w:val="en-GB"/>
        </w:rPr>
        <w:t>rogram</w:t>
      </w:r>
    </w:p>
    <w:p w14:paraId="0890D179" w14:textId="77777777" w:rsidR="00C27E57" w:rsidRPr="00DD2022" w:rsidRDefault="00000000">
      <w:pPr>
        <w:pBdr>
          <w:top w:val="nil"/>
          <w:left w:val="nil"/>
          <w:bottom w:val="nil"/>
          <w:right w:val="nil"/>
          <w:between w:val="nil"/>
        </w:pBdr>
        <w:spacing w:before="240" w:after="240"/>
        <w:ind w:firstLine="482"/>
        <w:jc w:val="center"/>
        <w:rPr>
          <w:color w:val="000000"/>
          <w:lang w:val="en-GB"/>
        </w:rPr>
      </w:pPr>
      <w:r w:rsidRPr="00DD2022">
        <w:rPr>
          <w:color w:val="000000"/>
          <w:lang w:val="en-GB"/>
        </w:rPr>
        <w:t>(Source: Starbucks, 2023)</w:t>
      </w:r>
    </w:p>
    <w:p w14:paraId="36C0B924" w14:textId="1E50416F" w:rsidR="00C27E57" w:rsidRDefault="004045D5">
      <w:pPr>
        <w:pBdr>
          <w:top w:val="nil"/>
          <w:left w:val="nil"/>
          <w:bottom w:val="nil"/>
          <w:right w:val="nil"/>
          <w:between w:val="nil"/>
        </w:pBdr>
        <w:spacing w:before="240" w:after="240"/>
        <w:rPr>
          <w:color w:val="000000"/>
          <w:lang w:val="en-GB"/>
        </w:rPr>
      </w:pPr>
      <w:r>
        <w:rPr>
          <w:color w:val="000000"/>
          <w:lang w:val="en-GB"/>
        </w:rPr>
        <w:t>Cold beverage companies like Coca-Cola also demonstrate a similar kind of initiative</w:t>
      </w:r>
      <w:r w:rsidRPr="00DD2022">
        <w:rPr>
          <w:color w:val="000000"/>
          <w:lang w:val="en-GB"/>
        </w:rPr>
        <w:t xml:space="preserve">. According to Huse </w:t>
      </w:r>
      <w:r w:rsidRPr="004045D5">
        <w:rPr>
          <w:i/>
          <w:iCs/>
          <w:color w:val="000000"/>
          <w:lang w:val="en-GB"/>
        </w:rPr>
        <w:t>et</w:t>
      </w:r>
      <w:r>
        <w:rPr>
          <w:i/>
          <w:iCs/>
          <w:color w:val="000000"/>
          <w:lang w:val="en-GB"/>
        </w:rPr>
        <w:t xml:space="preserve"> al. </w:t>
      </w:r>
      <w:r w:rsidRPr="004045D5">
        <w:rPr>
          <w:color w:val="000000"/>
          <w:lang w:val="en-GB"/>
        </w:rPr>
        <w:t xml:space="preserve">(2022), Coca-Cola, with its </w:t>
      </w:r>
      <w:r>
        <w:rPr>
          <w:color w:val="000000"/>
          <w:lang w:val="en-GB"/>
        </w:rPr>
        <w:t>five</w:t>
      </w:r>
      <w:r w:rsidRPr="004045D5">
        <w:rPr>
          <w:color w:val="000000"/>
          <w:lang w:val="en-GB"/>
        </w:rPr>
        <w:t xml:space="preserve"> </w:t>
      </w:r>
      <w:r>
        <w:rPr>
          <w:color w:val="000000"/>
          <w:lang w:val="en-GB"/>
        </w:rPr>
        <w:t>by 20 initiative,</w:t>
      </w:r>
      <w:r w:rsidRPr="00DD2022">
        <w:rPr>
          <w:color w:val="000000"/>
          <w:lang w:val="en-GB"/>
        </w:rPr>
        <w:t xml:space="preserve"> aims to empower 5 million female entrepreneurs by 2020. The organisation surpassed its goal and successfully empowered 6 million women across 100 countries (Coca-Cola, 2021). However, Starbucks’ approach is unique. Its success lies in </w:t>
      </w:r>
      <w:r>
        <w:rPr>
          <w:color w:val="000000"/>
          <w:lang w:val="en-GB"/>
        </w:rPr>
        <w:t>including</w:t>
      </w:r>
      <w:r w:rsidRPr="00DD2022">
        <w:rPr>
          <w:color w:val="000000"/>
          <w:lang w:val="en-GB"/>
        </w:rPr>
        <w:t xml:space="preserve"> a community development program in its </w:t>
      </w:r>
      <w:r w:rsidR="003716B7">
        <w:rPr>
          <w:color w:val="000000"/>
          <w:lang w:val="en-GB"/>
        </w:rPr>
        <w:t>primary</w:t>
      </w:r>
      <w:r w:rsidRPr="00DD2022">
        <w:rPr>
          <w:color w:val="000000"/>
          <w:lang w:val="en-GB"/>
        </w:rPr>
        <w:t xml:space="preserve"> business operations (</w:t>
      </w:r>
      <w:proofErr w:type="spellStart"/>
      <w:r w:rsidRPr="00DD2022">
        <w:rPr>
          <w:color w:val="000000"/>
          <w:lang w:val="en-GB"/>
        </w:rPr>
        <w:t>BusinessWire</w:t>
      </w:r>
      <w:proofErr w:type="spellEnd"/>
      <w:r w:rsidRPr="00DD2022">
        <w:rPr>
          <w:color w:val="000000"/>
          <w:lang w:val="en-GB"/>
        </w:rPr>
        <w:t>, 2019). Starbucks promote local employment and makes alliances with neighbourhood communities.</w:t>
      </w:r>
    </w:p>
    <w:p w14:paraId="672DE434" w14:textId="77777777" w:rsidR="009B01BC" w:rsidRPr="00DD2022" w:rsidRDefault="009B01BC">
      <w:pPr>
        <w:pBdr>
          <w:top w:val="nil"/>
          <w:left w:val="nil"/>
          <w:bottom w:val="nil"/>
          <w:right w:val="nil"/>
          <w:between w:val="nil"/>
        </w:pBdr>
        <w:spacing w:before="240" w:after="240"/>
        <w:rPr>
          <w:color w:val="000000"/>
          <w:lang w:val="en-GB"/>
        </w:rPr>
      </w:pPr>
    </w:p>
    <w:p w14:paraId="1A8B7E09" w14:textId="77777777" w:rsidR="00C27E57" w:rsidRPr="00DD2022" w:rsidRDefault="00000000">
      <w:pPr>
        <w:pStyle w:val="Heading3"/>
        <w:rPr>
          <w:color w:val="000000"/>
          <w:lang w:val="en-GB"/>
        </w:rPr>
      </w:pPr>
      <w:bookmarkStart w:id="32" w:name="_Toc175164521"/>
      <w:bookmarkStart w:id="33" w:name="_Toc175164573"/>
      <w:r w:rsidRPr="00DD2022">
        <w:rPr>
          <w:color w:val="000000"/>
          <w:lang w:val="en-GB"/>
        </w:rPr>
        <w:lastRenderedPageBreak/>
        <w:t>2.3.4. Employee Welfare and Diversity Inclusion</w:t>
      </w:r>
      <w:bookmarkEnd w:id="32"/>
      <w:bookmarkEnd w:id="33"/>
    </w:p>
    <w:p w14:paraId="746EDE95" w14:textId="42B700B9"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is deeply committed to creating a diversified workplace </w:t>
      </w:r>
      <w:r w:rsidR="004045D5">
        <w:rPr>
          <w:color w:val="000000"/>
          <w:lang w:val="en-GB"/>
        </w:rPr>
        <w:t>that welcomes people from different backgrounds</w:t>
      </w:r>
      <w:r w:rsidRPr="00DD2022">
        <w:rPr>
          <w:color w:val="000000"/>
          <w:lang w:val="en-GB"/>
        </w:rPr>
        <w:t xml:space="preserve"> (Campbell, 2023). The organisation also places a high priority on the well-being of its employees. The organisation offers Healthcare Coverage, Stock Options, Parental Leave, Tuition Assistance, 401(k) Retirement Savings Plan and Paid Time Off (PTO) to its employees (Ayag, 2024). This creates a happy workplace for its employees. They know that Starbucks care for them. </w:t>
      </w:r>
      <w:r w:rsidR="004045D5">
        <w:rPr>
          <w:color w:val="000000"/>
          <w:lang w:val="en-GB"/>
        </w:rPr>
        <w:t>Starbucks also supports</w:t>
      </w:r>
      <w:r w:rsidRPr="00DD2022">
        <w:rPr>
          <w:color w:val="000000"/>
          <w:lang w:val="en-GB"/>
        </w:rPr>
        <w:t xml:space="preserve"> the LGBTQIA2+ community and wishes to achieve at least 30% ethnic and racial balance at the corporate level and a minimum of 40% at retail and manufacturing by 2025 (Starbucks Stories &amp; News, 2024).</w:t>
      </w:r>
    </w:p>
    <w:p w14:paraId="5C5DE6A0" w14:textId="77777777" w:rsidR="00C27E57" w:rsidRPr="00DD2022" w:rsidRDefault="00000000">
      <w:pPr>
        <w:pBdr>
          <w:top w:val="nil"/>
          <w:left w:val="nil"/>
          <w:bottom w:val="nil"/>
          <w:right w:val="nil"/>
          <w:between w:val="nil"/>
        </w:pBdr>
        <w:spacing w:before="240" w:after="240"/>
        <w:ind w:firstLine="482"/>
        <w:jc w:val="center"/>
        <w:rPr>
          <w:b/>
          <w:color w:val="000000"/>
          <w:lang w:val="en-GB"/>
        </w:rPr>
      </w:pPr>
      <w:r w:rsidRPr="00DD2022">
        <w:rPr>
          <w:b/>
          <w:noProof/>
          <w:color w:val="000000"/>
          <w:lang w:val="en-GB"/>
        </w:rPr>
        <w:drawing>
          <wp:inline distT="114300" distB="114300" distL="114300" distR="114300" wp14:anchorId="03E19D16" wp14:editId="0153F883">
            <wp:extent cx="4571015" cy="4156954"/>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4571015" cy="4156954"/>
                    </a:xfrm>
                    <a:prstGeom prst="rect">
                      <a:avLst/>
                    </a:prstGeom>
                    <a:ln/>
                  </pic:spPr>
                </pic:pic>
              </a:graphicData>
            </a:graphic>
          </wp:inline>
        </w:drawing>
      </w:r>
    </w:p>
    <w:p w14:paraId="19656291" w14:textId="77777777"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Figure 6: Starbucks’ Attitude Towards Cultural Inclusiveness</w:t>
      </w:r>
    </w:p>
    <w:p w14:paraId="6183115E" w14:textId="77777777" w:rsidR="00C27E57" w:rsidRPr="00DD2022" w:rsidRDefault="00000000">
      <w:pPr>
        <w:pBdr>
          <w:top w:val="nil"/>
          <w:left w:val="nil"/>
          <w:bottom w:val="nil"/>
          <w:right w:val="nil"/>
          <w:between w:val="nil"/>
        </w:pBdr>
        <w:spacing w:before="240" w:after="240"/>
        <w:ind w:firstLine="482"/>
        <w:jc w:val="center"/>
        <w:rPr>
          <w:color w:val="000000"/>
          <w:lang w:val="en-GB"/>
        </w:rPr>
      </w:pPr>
      <w:r w:rsidRPr="00DD2022">
        <w:rPr>
          <w:color w:val="000000"/>
          <w:lang w:val="en-GB"/>
        </w:rPr>
        <w:t>(Source: Starbucks Stories &amp; News, 2024)</w:t>
      </w:r>
    </w:p>
    <w:p w14:paraId="7C3E21EE" w14:textId="478733BC" w:rsidR="00C27E57" w:rsidRPr="00DD2022" w:rsidRDefault="00000000">
      <w:pPr>
        <w:pStyle w:val="Heading2"/>
        <w:rPr>
          <w:color w:val="000000"/>
          <w:lang w:val="en-GB"/>
        </w:rPr>
      </w:pPr>
      <w:bookmarkStart w:id="34" w:name="_Toc175164522"/>
      <w:bookmarkStart w:id="35" w:name="_Toc175164574"/>
      <w:r w:rsidRPr="00DD2022">
        <w:rPr>
          <w:color w:val="000000"/>
          <w:lang w:val="en-GB"/>
        </w:rPr>
        <w:lastRenderedPageBreak/>
        <w:t>2.4 Effectiveness of the C</w:t>
      </w:r>
      <w:r w:rsidR="004045D5">
        <w:rPr>
          <w:color w:val="000000"/>
          <w:lang w:val="en-GB"/>
        </w:rPr>
        <w:t xml:space="preserve">orporate </w:t>
      </w:r>
      <w:r w:rsidRPr="00DD2022">
        <w:rPr>
          <w:color w:val="000000"/>
          <w:lang w:val="en-GB"/>
        </w:rPr>
        <w:t>S</w:t>
      </w:r>
      <w:r w:rsidR="004045D5">
        <w:rPr>
          <w:color w:val="000000"/>
          <w:lang w:val="en-GB"/>
        </w:rPr>
        <w:t xml:space="preserve">ocial </w:t>
      </w:r>
      <w:r w:rsidR="004045D5" w:rsidRPr="00DD2022">
        <w:rPr>
          <w:color w:val="000000"/>
          <w:lang w:val="en-GB"/>
        </w:rPr>
        <w:t>R</w:t>
      </w:r>
      <w:r w:rsidR="004045D5">
        <w:rPr>
          <w:color w:val="000000"/>
          <w:lang w:val="en-GB"/>
        </w:rPr>
        <w:t>esponsibility</w:t>
      </w:r>
      <w:r w:rsidRPr="00DD2022">
        <w:rPr>
          <w:color w:val="000000"/>
          <w:lang w:val="en-GB"/>
        </w:rPr>
        <w:t xml:space="preserve"> </w:t>
      </w:r>
      <w:r w:rsidR="004045D5">
        <w:rPr>
          <w:color w:val="000000"/>
          <w:lang w:val="en-GB"/>
        </w:rPr>
        <w:t>I</w:t>
      </w:r>
      <w:r w:rsidRPr="00DD2022">
        <w:rPr>
          <w:color w:val="000000"/>
          <w:lang w:val="en-GB"/>
        </w:rPr>
        <w:t xml:space="preserve">nitiatives </w:t>
      </w:r>
      <w:r w:rsidR="004045D5">
        <w:rPr>
          <w:color w:val="000000"/>
          <w:lang w:val="en-GB"/>
        </w:rPr>
        <w:t>T</w:t>
      </w:r>
      <w:r w:rsidRPr="00DD2022">
        <w:rPr>
          <w:color w:val="000000"/>
          <w:lang w:val="en-GB"/>
        </w:rPr>
        <w:t xml:space="preserve">hat are </w:t>
      </w:r>
      <w:r w:rsidR="004045D5">
        <w:rPr>
          <w:color w:val="000000"/>
          <w:lang w:val="en-GB"/>
        </w:rPr>
        <w:t>P</w:t>
      </w:r>
      <w:r w:rsidRPr="00DD2022">
        <w:rPr>
          <w:color w:val="000000"/>
          <w:lang w:val="en-GB"/>
        </w:rPr>
        <w:t xml:space="preserve">lanned and </w:t>
      </w:r>
      <w:r w:rsidR="004045D5">
        <w:rPr>
          <w:color w:val="000000"/>
          <w:lang w:val="en-GB"/>
        </w:rPr>
        <w:t>I</w:t>
      </w:r>
      <w:r w:rsidRPr="00DD2022">
        <w:rPr>
          <w:color w:val="000000"/>
          <w:lang w:val="en-GB"/>
        </w:rPr>
        <w:t>ncorporated by Starbucks on the Environment</w:t>
      </w:r>
      <w:bookmarkEnd w:id="34"/>
      <w:bookmarkEnd w:id="35"/>
    </w:p>
    <w:p w14:paraId="76A89F0B" w14:textId="28D896A7"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With its CSR initiatives, Starbucks has made itself a prominent name </w:t>
      </w:r>
      <w:r w:rsidR="004045D5">
        <w:rPr>
          <w:color w:val="000000"/>
          <w:lang w:val="en-GB"/>
        </w:rPr>
        <w:t>for</w:t>
      </w:r>
      <w:r w:rsidRPr="00DD2022">
        <w:rPr>
          <w:color w:val="000000"/>
          <w:lang w:val="en-GB"/>
        </w:rPr>
        <w:t xml:space="preserve"> environmental sustainability (Li, 2022). With strategically developed CSR initiatives that promote sustainability, the organisation </w:t>
      </w:r>
      <w:r w:rsidR="004045D5">
        <w:rPr>
          <w:color w:val="000000"/>
          <w:lang w:val="en-GB"/>
        </w:rPr>
        <w:t>can</w:t>
      </w:r>
      <w:r w:rsidRPr="00DD2022">
        <w:rPr>
          <w:color w:val="000000"/>
          <w:lang w:val="en-GB"/>
        </w:rPr>
        <w:t xml:space="preserve"> reduce its ecological footprint. As this research aims to have a better understanding of the effectiveness of Starbucks’ CSR initiatives, the following could be highlighted:</w:t>
      </w:r>
    </w:p>
    <w:p w14:paraId="3DEA654D" w14:textId="77777777" w:rsidR="00C27E57" w:rsidRPr="00DD2022" w:rsidRDefault="00000000">
      <w:pPr>
        <w:pStyle w:val="Heading3"/>
        <w:rPr>
          <w:color w:val="000000"/>
          <w:lang w:val="en-GB"/>
        </w:rPr>
      </w:pPr>
      <w:bookmarkStart w:id="36" w:name="_Toc175164523"/>
      <w:bookmarkStart w:id="37" w:name="_Toc175164575"/>
      <w:r w:rsidRPr="00DD2022">
        <w:rPr>
          <w:color w:val="000000"/>
          <w:lang w:val="en-GB"/>
        </w:rPr>
        <w:t>2.4.1. Reduction of Carbon Footprint</w:t>
      </w:r>
      <w:bookmarkEnd w:id="36"/>
      <w:bookmarkEnd w:id="37"/>
    </w:p>
    <w:p w14:paraId="643D21FF" w14:textId="71046378"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has made </w:t>
      </w:r>
      <w:r w:rsidR="004045D5">
        <w:rPr>
          <w:color w:val="000000"/>
          <w:lang w:val="en-GB"/>
        </w:rPr>
        <w:t>reducing its carbon footprint</w:t>
      </w:r>
      <w:r w:rsidRPr="00DD2022">
        <w:rPr>
          <w:color w:val="000000"/>
          <w:lang w:val="en-GB"/>
        </w:rPr>
        <w:t xml:space="preserve"> one of its primary objectives. Research conducted by Wang et al. (2022) highlighted that Starbucks has been able to make use of energy-efficient business practices. This significantly reduced its carbon footprint. This claim is further confirmed by the official report published by the organisation. According to Starbucks Stories (2024), Starbucks has successfully reduced 20% of GHG emissions per dollar of revenue. This is measured against the organisation’s 2019 baseline. This shows that Starbucks is determined to mitigate the negative impacts of global warming</w:t>
      </w:r>
      <w:r w:rsidR="004045D5">
        <w:rPr>
          <w:color w:val="000000"/>
          <w:lang w:val="en-GB"/>
        </w:rPr>
        <w:t>,</w:t>
      </w:r>
      <w:r w:rsidRPr="00DD2022">
        <w:rPr>
          <w:color w:val="000000"/>
          <w:lang w:val="en-GB"/>
        </w:rPr>
        <w:t xml:space="preserve"> and its initiatives are fruitful.</w:t>
      </w:r>
    </w:p>
    <w:p w14:paraId="184E2A7A" w14:textId="77777777" w:rsidR="00C27E57" w:rsidRPr="00DD2022" w:rsidRDefault="00000000">
      <w:pPr>
        <w:pBdr>
          <w:top w:val="nil"/>
          <w:left w:val="nil"/>
          <w:bottom w:val="nil"/>
          <w:right w:val="nil"/>
          <w:between w:val="nil"/>
        </w:pBdr>
        <w:spacing w:before="240" w:after="240"/>
        <w:ind w:firstLine="482"/>
        <w:jc w:val="center"/>
        <w:rPr>
          <w:color w:val="000000"/>
          <w:lang w:val="en-GB"/>
        </w:rPr>
      </w:pPr>
      <w:r w:rsidRPr="00DD2022">
        <w:rPr>
          <w:noProof/>
          <w:color w:val="000000"/>
          <w:lang w:val="en-GB"/>
        </w:rPr>
        <w:drawing>
          <wp:inline distT="114300" distB="114300" distL="114300" distR="114300" wp14:anchorId="0D7170D1" wp14:editId="5401B062">
            <wp:extent cx="4291013" cy="2252425"/>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291013" cy="2252425"/>
                    </a:xfrm>
                    <a:prstGeom prst="rect">
                      <a:avLst/>
                    </a:prstGeom>
                    <a:ln/>
                  </pic:spPr>
                </pic:pic>
              </a:graphicData>
            </a:graphic>
          </wp:inline>
        </w:drawing>
      </w:r>
    </w:p>
    <w:p w14:paraId="09C040F2" w14:textId="77777777"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Figure 7: Starbucks’ Green Achievement</w:t>
      </w:r>
    </w:p>
    <w:p w14:paraId="2F88475A" w14:textId="77777777" w:rsidR="00C27E57" w:rsidRPr="00DD2022" w:rsidRDefault="00000000">
      <w:pPr>
        <w:pBdr>
          <w:top w:val="nil"/>
          <w:left w:val="nil"/>
          <w:bottom w:val="nil"/>
          <w:right w:val="nil"/>
          <w:between w:val="nil"/>
        </w:pBdr>
        <w:spacing w:before="240" w:after="240"/>
        <w:ind w:firstLine="482"/>
        <w:jc w:val="center"/>
        <w:rPr>
          <w:color w:val="000000"/>
          <w:lang w:val="en-GB"/>
        </w:rPr>
      </w:pPr>
      <w:r w:rsidRPr="00DD2022">
        <w:rPr>
          <w:color w:val="000000"/>
          <w:lang w:val="en-GB"/>
        </w:rPr>
        <w:t>(Source: Starbucks Stories, 2024)</w:t>
      </w:r>
    </w:p>
    <w:p w14:paraId="1FFB0807" w14:textId="310061E0" w:rsidR="009B01BC"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Similar to Starbucks, other popular international organisations like Amazon and McDonald's have made efforts to reduce their carbon footprint. 90% of electricity consumed by Amazon in 2022 was from renewable sources (Amazon, 2022). McDonald's also </w:t>
      </w:r>
      <w:r w:rsidR="004045D5">
        <w:rPr>
          <w:color w:val="000000"/>
          <w:lang w:val="en-GB"/>
        </w:rPr>
        <w:t>significantly improved</w:t>
      </w:r>
      <w:r w:rsidRPr="00DD2022">
        <w:rPr>
          <w:color w:val="000000"/>
          <w:lang w:val="en-GB"/>
        </w:rPr>
        <w:t xml:space="preserve"> in </w:t>
      </w:r>
      <w:r w:rsidRPr="00DD2022">
        <w:rPr>
          <w:color w:val="000000"/>
          <w:lang w:val="en-GB"/>
        </w:rPr>
        <w:lastRenderedPageBreak/>
        <w:t>reducing its absolute scope 1 and 2 GHG emissions. The organisation has taken 2018 as its baseline year and wishes to reduce 50.4% of GHG emissions by 2030 (McDonald's, 2021). However</w:t>
      </w:r>
      <w:r w:rsidR="004045D5">
        <w:rPr>
          <w:color w:val="000000"/>
          <w:lang w:val="en-GB"/>
        </w:rPr>
        <w:t>,</w:t>
      </w:r>
      <w:r w:rsidRPr="00DD2022">
        <w:rPr>
          <w:color w:val="000000"/>
          <w:lang w:val="en-GB"/>
        </w:rPr>
        <w:t xml:space="preserve"> what sets Starbucks apart is that the organisation has incorporated its initiatives into the grassroots level of its organisational operations (</w:t>
      </w:r>
      <w:proofErr w:type="spellStart"/>
      <w:r w:rsidRPr="00DD2022">
        <w:rPr>
          <w:color w:val="000000"/>
          <w:lang w:val="en-GB"/>
        </w:rPr>
        <w:t>Eilert</w:t>
      </w:r>
      <w:proofErr w:type="spellEnd"/>
      <w:r w:rsidRPr="00DD2022">
        <w:rPr>
          <w:color w:val="000000"/>
          <w:lang w:val="en-GB"/>
        </w:rPr>
        <w:t xml:space="preserve"> and </w:t>
      </w:r>
      <w:proofErr w:type="spellStart"/>
      <w:r w:rsidRPr="00DD2022">
        <w:rPr>
          <w:color w:val="000000"/>
          <w:lang w:val="en-GB"/>
        </w:rPr>
        <w:t>Nappier</w:t>
      </w:r>
      <w:proofErr w:type="spellEnd"/>
      <w:r w:rsidRPr="00DD2022">
        <w:rPr>
          <w:color w:val="000000"/>
          <w:lang w:val="en-GB"/>
        </w:rPr>
        <w:t xml:space="preserve"> Cherup, 2020).</w:t>
      </w:r>
    </w:p>
    <w:p w14:paraId="40DEF91A" w14:textId="77777777" w:rsidR="00C27E57" w:rsidRPr="00DD2022" w:rsidRDefault="00000000">
      <w:pPr>
        <w:pStyle w:val="Heading3"/>
        <w:rPr>
          <w:color w:val="000000"/>
          <w:lang w:val="en-GB"/>
        </w:rPr>
      </w:pPr>
      <w:bookmarkStart w:id="38" w:name="_Toc175164524"/>
      <w:bookmarkStart w:id="39" w:name="_Toc175164576"/>
      <w:r w:rsidRPr="00DD2022">
        <w:rPr>
          <w:color w:val="000000"/>
          <w:lang w:val="en-GB"/>
        </w:rPr>
        <w:t>2.4.2. Water Conservation</w:t>
      </w:r>
      <w:bookmarkEnd w:id="38"/>
      <w:bookmarkEnd w:id="39"/>
    </w:p>
    <w:p w14:paraId="74C6560C" w14:textId="6A453F76" w:rsidR="003716B7"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w:t>
      </w:r>
      <w:r w:rsidR="004045D5">
        <w:rPr>
          <w:color w:val="000000"/>
          <w:lang w:val="en-GB"/>
        </w:rPr>
        <w:t>focuses on being carbon-zero and is committed to</w:t>
      </w:r>
      <w:r w:rsidRPr="00DD2022">
        <w:rPr>
          <w:color w:val="000000"/>
          <w:lang w:val="en-GB"/>
        </w:rPr>
        <w:t xml:space="preserve"> reducing its water usage. In its 2023 Global Impact report</w:t>
      </w:r>
      <w:r w:rsidR="004045D5">
        <w:rPr>
          <w:color w:val="000000"/>
          <w:lang w:val="en-GB"/>
        </w:rPr>
        <w:t>,</w:t>
      </w:r>
      <w:r w:rsidRPr="00DD2022">
        <w:rPr>
          <w:color w:val="000000"/>
          <w:lang w:val="en-GB"/>
        </w:rPr>
        <w:t xml:space="preserve"> Starbucks highlighted that </w:t>
      </w:r>
      <w:r w:rsidR="004045D5">
        <w:rPr>
          <w:color w:val="000000"/>
          <w:lang w:val="en-GB"/>
        </w:rPr>
        <w:t>it</w:t>
      </w:r>
      <w:r w:rsidRPr="00DD2022">
        <w:rPr>
          <w:color w:val="000000"/>
          <w:lang w:val="en-GB"/>
        </w:rPr>
        <w:t xml:space="preserve"> used 33% less water per $ of revenue generated than its 2019 baseline (Starbucks Stories, 2024). The organisation </w:t>
      </w:r>
      <w:r w:rsidR="004045D5">
        <w:rPr>
          <w:color w:val="000000"/>
          <w:lang w:val="en-GB"/>
        </w:rPr>
        <w:t>can</w:t>
      </w:r>
      <w:r w:rsidRPr="00DD2022">
        <w:rPr>
          <w:color w:val="000000"/>
          <w:lang w:val="en-GB"/>
        </w:rPr>
        <w:t xml:space="preserve"> achieve this remarkable difference by implementing water-saving technologies and encouraging its employees </w:t>
      </w:r>
      <w:r w:rsidR="004045D5">
        <w:rPr>
          <w:color w:val="000000"/>
          <w:lang w:val="en-GB"/>
        </w:rPr>
        <w:t>to participate in</w:t>
      </w:r>
      <w:r w:rsidRPr="00DD2022">
        <w:rPr>
          <w:color w:val="000000"/>
          <w:lang w:val="en-GB"/>
        </w:rPr>
        <w:t xml:space="preserve"> water conservation. The organisation uses high-blast nozzles in case of using running water. The organisation also uses low-flow valves at all its stores (Starbucks, 2024). Thus, it has helped Starbucks to promote sustainability and reduce the impact of the organisation’s daily activities on the planet. According to the study by Ingrid et al. (2022), Starbucks has done a lot for water preservation</w:t>
      </w:r>
      <w:r w:rsidR="004045D5">
        <w:rPr>
          <w:color w:val="000000"/>
          <w:lang w:val="en-GB"/>
        </w:rPr>
        <w:t>, focusing on reducing water usage and promoting</w:t>
      </w:r>
      <w:r w:rsidRPr="00DD2022">
        <w:rPr>
          <w:color w:val="000000"/>
          <w:lang w:val="en-GB"/>
        </w:rPr>
        <w:t xml:space="preserve"> sustainable water management activities. </w:t>
      </w:r>
      <w:r w:rsidR="004045D5">
        <w:rPr>
          <w:color w:val="000000"/>
          <w:lang w:val="en-GB"/>
        </w:rPr>
        <w:t>The study</w:t>
      </w:r>
      <w:r w:rsidRPr="00DD2022">
        <w:rPr>
          <w:color w:val="000000"/>
          <w:lang w:val="en-GB"/>
        </w:rPr>
        <w:t xml:space="preserve"> </w:t>
      </w:r>
      <w:r w:rsidR="004045D5">
        <w:rPr>
          <w:color w:val="000000"/>
          <w:lang w:val="en-GB"/>
        </w:rPr>
        <w:t xml:space="preserve">also examines </w:t>
      </w:r>
      <w:r w:rsidR="00053BF0">
        <w:rPr>
          <w:color w:val="000000"/>
          <w:lang w:val="en-GB"/>
        </w:rPr>
        <w:t xml:space="preserve">the fact </w:t>
      </w:r>
      <w:r w:rsidR="004045D5">
        <w:rPr>
          <w:color w:val="000000"/>
          <w:lang w:val="en-GB"/>
        </w:rPr>
        <w:t>that the low</w:t>
      </w:r>
      <w:r w:rsidR="003716B7">
        <w:rPr>
          <w:color w:val="000000"/>
          <w:lang w:val="en-GB"/>
        </w:rPr>
        <w:t>-</w:t>
      </w:r>
      <w:r w:rsidR="004045D5">
        <w:rPr>
          <w:color w:val="000000"/>
          <w:lang w:val="en-GB"/>
        </w:rPr>
        <w:t>flow faucets and the fixtures in Starbucks store</w:t>
      </w:r>
      <w:r w:rsidRPr="00DD2022">
        <w:rPr>
          <w:color w:val="000000"/>
          <w:lang w:val="en-GB"/>
        </w:rPr>
        <w:t xml:space="preserve">s have efficiently developed the water recycling strategy by which the company has minimised its water consumption. </w:t>
      </w:r>
    </w:p>
    <w:p w14:paraId="45072BBE" w14:textId="74CD9E88"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On the other hand</w:t>
      </w:r>
      <w:r w:rsidR="004045D5">
        <w:rPr>
          <w:color w:val="000000"/>
          <w:lang w:val="en-GB"/>
        </w:rPr>
        <w:t>,</w:t>
      </w:r>
      <w:r w:rsidRPr="00DD2022">
        <w:rPr>
          <w:color w:val="000000"/>
          <w:lang w:val="en-GB"/>
        </w:rPr>
        <w:t xml:space="preserve"> in the study by Wang et al. (2022), it is stated clearly that the water recycling protocols are also developed by Starbucks</w:t>
      </w:r>
      <w:r w:rsidR="004045D5">
        <w:rPr>
          <w:color w:val="000000"/>
          <w:lang w:val="en-GB"/>
        </w:rPr>
        <w:t>,</w:t>
      </w:r>
      <w:r w:rsidRPr="00DD2022">
        <w:rPr>
          <w:color w:val="000000"/>
          <w:lang w:val="en-GB"/>
        </w:rPr>
        <w:t xml:space="preserve"> in which the reusing of water for coffee production is enforced. The authors </w:t>
      </w:r>
      <w:r w:rsidR="004045D5">
        <w:rPr>
          <w:color w:val="000000"/>
          <w:lang w:val="en-GB"/>
        </w:rPr>
        <w:t>also noted</w:t>
      </w:r>
      <w:r w:rsidRPr="00DD2022">
        <w:rPr>
          <w:color w:val="000000"/>
          <w:lang w:val="en-GB"/>
        </w:rPr>
        <w:t xml:space="preserve"> the water shade protection initiatives supported by Starbucks </w:t>
      </w:r>
      <w:r w:rsidR="004045D5">
        <w:rPr>
          <w:color w:val="000000"/>
          <w:lang w:val="en-GB"/>
        </w:rPr>
        <w:t>to improve water quality</w:t>
      </w:r>
      <w:r w:rsidRPr="00DD2022">
        <w:rPr>
          <w:color w:val="000000"/>
          <w:lang w:val="en-GB"/>
        </w:rPr>
        <w:t xml:space="preserve"> in the growing coffee regions. However, the company has done a great job in water preservation</w:t>
      </w:r>
      <w:r w:rsidR="00AD3D45">
        <w:rPr>
          <w:color w:val="000000"/>
          <w:lang w:val="en-GB"/>
        </w:rPr>
        <w:t>, enforcing more focus on the water reduction target, which</w:t>
      </w:r>
      <w:r w:rsidRPr="00DD2022">
        <w:rPr>
          <w:color w:val="000000"/>
          <w:lang w:val="en-GB"/>
        </w:rPr>
        <w:t xml:space="preserve"> can be significant for the sustainability initiatives. The initiatives that </w:t>
      </w:r>
      <w:r w:rsidR="00AD3D45">
        <w:rPr>
          <w:color w:val="000000"/>
          <w:lang w:val="en-GB"/>
        </w:rPr>
        <w:t>the company processes</w:t>
      </w:r>
      <w:r w:rsidRPr="00DD2022">
        <w:rPr>
          <w:color w:val="000000"/>
          <w:lang w:val="en-GB"/>
        </w:rPr>
        <w:t xml:space="preserve"> </w:t>
      </w:r>
      <w:r w:rsidR="00AD3D45">
        <w:rPr>
          <w:color w:val="000000"/>
          <w:lang w:val="en-GB"/>
        </w:rPr>
        <w:t>to preserve the water must continue</w:t>
      </w:r>
      <w:r w:rsidRPr="00DD2022">
        <w:rPr>
          <w:color w:val="000000"/>
          <w:lang w:val="en-GB"/>
        </w:rPr>
        <w:t xml:space="preserve"> </w:t>
      </w:r>
      <w:r w:rsidR="00AD3D45">
        <w:rPr>
          <w:color w:val="000000"/>
          <w:lang w:val="en-GB"/>
        </w:rPr>
        <w:t>to ensur</w:t>
      </w:r>
      <w:r w:rsidRPr="00DD2022">
        <w:rPr>
          <w:color w:val="000000"/>
          <w:lang w:val="en-GB"/>
        </w:rPr>
        <w:t xml:space="preserve">e efficient sustainability all around the </w:t>
      </w:r>
      <w:r w:rsidR="00AD3D45">
        <w:rPr>
          <w:color w:val="000000"/>
          <w:lang w:val="en-GB"/>
        </w:rPr>
        <w:t>company's businesses</w:t>
      </w:r>
      <w:r w:rsidRPr="00DD2022">
        <w:rPr>
          <w:color w:val="000000"/>
          <w:lang w:val="en-GB"/>
        </w:rPr>
        <w:t xml:space="preserve">. This will develop </w:t>
      </w:r>
      <w:r w:rsidR="003716B7">
        <w:rPr>
          <w:color w:val="000000"/>
          <w:lang w:val="en-GB"/>
        </w:rPr>
        <w:t>compelling</w:t>
      </w:r>
      <w:r w:rsidRPr="00DD2022">
        <w:rPr>
          <w:color w:val="000000"/>
          <w:lang w:val="en-GB"/>
        </w:rPr>
        <w:t xml:space="preserve"> competitive advantages for the company </w:t>
      </w:r>
      <w:r w:rsidR="003716B7">
        <w:rPr>
          <w:color w:val="000000"/>
          <w:lang w:val="en-GB"/>
        </w:rPr>
        <w:t>to</w:t>
      </w:r>
      <w:r w:rsidRPr="00DD2022">
        <w:rPr>
          <w:color w:val="000000"/>
          <w:lang w:val="en-GB"/>
        </w:rPr>
        <w:t xml:space="preserve"> remain dominant in the coffee business.</w:t>
      </w:r>
    </w:p>
    <w:p w14:paraId="3F25F4EF" w14:textId="77777777" w:rsidR="00C27E57" w:rsidRPr="00DD2022" w:rsidRDefault="00000000">
      <w:pPr>
        <w:pStyle w:val="Heading3"/>
        <w:rPr>
          <w:color w:val="000000"/>
          <w:lang w:val="en-GB"/>
        </w:rPr>
      </w:pPr>
      <w:bookmarkStart w:id="40" w:name="_Toc175164525"/>
      <w:bookmarkStart w:id="41" w:name="_Toc175164577"/>
      <w:r w:rsidRPr="00DD2022">
        <w:rPr>
          <w:color w:val="000000"/>
          <w:lang w:val="en-GB"/>
        </w:rPr>
        <w:t>2.4.3. Waste Reduction and Recycling</w:t>
      </w:r>
      <w:bookmarkEnd w:id="40"/>
      <w:bookmarkEnd w:id="41"/>
    </w:p>
    <w:p w14:paraId="1257EDCD" w14:textId="77777777" w:rsidR="003716B7"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has made significant decisions about its organisational operations and has incorporated the concept of circular economy into practice. The organisation is </w:t>
      </w:r>
      <w:r w:rsidR="003716B7">
        <w:rPr>
          <w:color w:val="000000"/>
          <w:lang w:val="en-GB"/>
        </w:rPr>
        <w:t>firm</w:t>
      </w:r>
      <w:r w:rsidRPr="00DD2022">
        <w:rPr>
          <w:color w:val="000000"/>
          <w:lang w:val="en-GB"/>
        </w:rPr>
        <w:t xml:space="preserve">ly determined to reduce the amount of waste it generates and promote recycling. Research conducted by Wijaya and Mursitama (2023) has highlighted Starbucks’ Greener Stores </w:t>
      </w:r>
      <w:r w:rsidRPr="00DD2022">
        <w:rPr>
          <w:color w:val="000000"/>
          <w:lang w:val="en-GB"/>
        </w:rPr>
        <w:lastRenderedPageBreak/>
        <w:t xml:space="preserve">initiative. The organisation has </w:t>
      </w:r>
      <w:r w:rsidR="00AD3D45">
        <w:rPr>
          <w:color w:val="000000"/>
          <w:lang w:val="en-GB"/>
        </w:rPr>
        <w:t>partnered</w:t>
      </w:r>
      <w:r w:rsidRPr="00DD2022">
        <w:rPr>
          <w:color w:val="000000"/>
          <w:lang w:val="en-GB"/>
        </w:rPr>
        <w:t xml:space="preserve"> with the World Wildlife Fund (WWF) and SCS Global Services. </w:t>
      </w:r>
      <w:r w:rsidR="00AD3D45">
        <w:rPr>
          <w:color w:val="000000"/>
          <w:lang w:val="en-GB"/>
        </w:rPr>
        <w:t>T</w:t>
      </w:r>
      <w:r w:rsidRPr="00DD2022">
        <w:rPr>
          <w:color w:val="000000"/>
          <w:lang w:val="en-GB"/>
        </w:rPr>
        <w:t>he organisation has 6091 Greener Stores</w:t>
      </w:r>
      <w:r w:rsidR="00AD3D45">
        <w:rPr>
          <w:color w:val="000000"/>
          <w:lang w:val="en-GB"/>
        </w:rPr>
        <w:t>, and</w:t>
      </w:r>
      <w:r w:rsidRPr="00DD2022">
        <w:rPr>
          <w:color w:val="000000"/>
          <w:lang w:val="en-GB"/>
        </w:rPr>
        <w:t xml:space="preserve"> the buildings are made with recyclable and eco-friendly materials (Starbucks Stories, 2024b).</w:t>
      </w:r>
    </w:p>
    <w:p w14:paraId="2E3257A8" w14:textId="6D453039"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Furthermore, the organisation encourages its employees to follow in eco-friendly footsteps and reduce unnecessary use of resources. </w:t>
      </w:r>
      <w:r w:rsidR="00AD3D45">
        <w:rPr>
          <w:color w:val="000000"/>
          <w:lang w:val="en-GB"/>
        </w:rPr>
        <w:t>Moreover</w:t>
      </w:r>
      <w:r w:rsidRPr="00DD2022">
        <w:rPr>
          <w:color w:val="000000"/>
          <w:lang w:val="en-GB"/>
        </w:rPr>
        <w:t xml:space="preserve">, Starbucks encourages its consumers to use reusable cups and offers discounts to boost their morale (Tsai, 2022). This reduced the amount of waste Starbucks used to send to landfills. The organisation has also banned </w:t>
      </w:r>
      <w:r w:rsidR="00AD3D45">
        <w:rPr>
          <w:color w:val="000000"/>
          <w:lang w:val="en-GB"/>
        </w:rPr>
        <w:t>using</w:t>
      </w:r>
      <w:r w:rsidRPr="00DD2022">
        <w:rPr>
          <w:color w:val="000000"/>
          <w:lang w:val="en-GB"/>
        </w:rPr>
        <w:t xml:space="preserve"> single-use plastics to carry their coffee mugs. The organisation also does not use single-use plastic straws. </w:t>
      </w:r>
      <w:r w:rsidR="00AD3D45">
        <w:rPr>
          <w:color w:val="000000"/>
          <w:lang w:val="en-GB"/>
        </w:rPr>
        <w:t xml:space="preserve">It offers straw-less lids that customers can use </w:t>
      </w:r>
      <w:r w:rsidR="00767446">
        <w:rPr>
          <w:color w:val="000000"/>
          <w:lang w:val="en-GB"/>
        </w:rPr>
        <w:t>directly to sip their coffee (Moloney, 2020)</w:t>
      </w:r>
      <w:r w:rsidRPr="00DD2022">
        <w:rPr>
          <w:color w:val="000000"/>
          <w:lang w:val="en-GB"/>
        </w:rPr>
        <w:t xml:space="preserve">. Thus, the organisation has been able to cut down </w:t>
      </w:r>
      <w:r w:rsidR="00673674">
        <w:rPr>
          <w:color w:val="000000"/>
          <w:lang w:val="en-GB"/>
        </w:rPr>
        <w:t xml:space="preserve">on </w:t>
      </w:r>
      <w:r w:rsidRPr="00DD2022">
        <w:rPr>
          <w:color w:val="000000"/>
          <w:lang w:val="en-GB"/>
        </w:rPr>
        <w:t xml:space="preserve">the waste it </w:t>
      </w:r>
      <w:r w:rsidR="00AD3D45">
        <w:rPr>
          <w:color w:val="000000"/>
          <w:lang w:val="en-GB"/>
        </w:rPr>
        <w:t>sends</w:t>
      </w:r>
      <w:r w:rsidRPr="00DD2022">
        <w:rPr>
          <w:color w:val="000000"/>
          <w:lang w:val="en-GB"/>
        </w:rPr>
        <w:t xml:space="preserve"> to landfills. Starbucks’ 2023 Global Impact Report highlights a 16% decrease in waste sent to landfills per $ of revenue compared to the 2019 baseline (Starbucks Stories, 2024a).</w:t>
      </w:r>
    </w:p>
    <w:p w14:paraId="5C5991E9" w14:textId="12E7CBB6"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Organisations like Unilever and Procter &amp; Gamble (P&amp;G) follow similar approaches. P&amp;G is determined to make 100% of its packaging materials recyclable by 2030 (P&amp;G, 2023). </w:t>
      </w:r>
      <w:r w:rsidR="00AD3D45">
        <w:rPr>
          <w:color w:val="000000"/>
          <w:lang w:val="en-GB"/>
        </w:rPr>
        <w:t>On the other hand, Unilever has decided to cut down 50% of its virgin plastic usage by 2025,</w:t>
      </w:r>
      <w:r w:rsidRPr="00DD2022">
        <w:rPr>
          <w:color w:val="000000"/>
          <w:lang w:val="en-GB"/>
        </w:rPr>
        <w:t xml:space="preserve"> against a 2019 baseline (Rachal, 2024). However, Starbucks </w:t>
      </w:r>
      <w:r w:rsidR="00AD3D45">
        <w:rPr>
          <w:color w:val="000000"/>
          <w:lang w:val="en-GB"/>
        </w:rPr>
        <w:t>can</w:t>
      </w:r>
      <w:r w:rsidRPr="00DD2022">
        <w:rPr>
          <w:color w:val="000000"/>
          <w:lang w:val="en-GB"/>
        </w:rPr>
        <w:t xml:space="preserve"> stand out in this instance as it influences consumer behaviour in its green CSR initiatives, creating a </w:t>
      </w:r>
      <w:r w:rsidR="00AD3D45">
        <w:rPr>
          <w:color w:val="000000"/>
          <w:lang w:val="en-GB"/>
        </w:rPr>
        <w:t>more significant</w:t>
      </w:r>
      <w:r w:rsidRPr="00DD2022">
        <w:rPr>
          <w:color w:val="000000"/>
          <w:lang w:val="en-GB"/>
        </w:rPr>
        <w:t xml:space="preserve"> </w:t>
      </w:r>
      <w:r w:rsidR="00AD3D45">
        <w:rPr>
          <w:color w:val="000000"/>
          <w:lang w:val="en-GB"/>
        </w:rPr>
        <w:t>environmental impac</w:t>
      </w:r>
      <w:r w:rsidRPr="00DD2022">
        <w:rPr>
          <w:color w:val="000000"/>
          <w:lang w:val="en-GB"/>
        </w:rPr>
        <w:t>t.</w:t>
      </w:r>
    </w:p>
    <w:p w14:paraId="733F753A" w14:textId="77AAB1AC" w:rsidR="00C27E57" w:rsidRPr="00DD2022" w:rsidRDefault="00000000">
      <w:pPr>
        <w:pStyle w:val="Heading2"/>
        <w:rPr>
          <w:color w:val="000000"/>
          <w:lang w:val="en-GB"/>
        </w:rPr>
      </w:pPr>
      <w:bookmarkStart w:id="42" w:name="_Toc175164526"/>
      <w:bookmarkStart w:id="43" w:name="_Toc175164578"/>
      <w:r w:rsidRPr="00DD2022">
        <w:rPr>
          <w:color w:val="000000"/>
          <w:lang w:val="en-GB"/>
        </w:rPr>
        <w:t xml:space="preserve">2.5 Strategies to </w:t>
      </w:r>
      <w:r w:rsidR="00AD3D45">
        <w:rPr>
          <w:color w:val="000000"/>
          <w:lang w:val="en-GB"/>
        </w:rPr>
        <w:t>H</w:t>
      </w:r>
      <w:r w:rsidRPr="00DD2022">
        <w:rPr>
          <w:color w:val="000000"/>
          <w:lang w:val="en-GB"/>
        </w:rPr>
        <w:t xml:space="preserve">elp </w:t>
      </w:r>
      <w:r w:rsidR="00AD3D45">
        <w:rPr>
          <w:color w:val="000000"/>
          <w:lang w:val="en-GB"/>
        </w:rPr>
        <w:t>E</w:t>
      </w:r>
      <w:r w:rsidRPr="00DD2022">
        <w:rPr>
          <w:color w:val="000000"/>
          <w:lang w:val="en-GB"/>
        </w:rPr>
        <w:t>nhance the C</w:t>
      </w:r>
      <w:r w:rsidR="00AD3D45">
        <w:rPr>
          <w:color w:val="000000"/>
          <w:lang w:val="en-GB"/>
        </w:rPr>
        <w:t xml:space="preserve">orporate </w:t>
      </w:r>
      <w:r w:rsidRPr="00DD2022">
        <w:rPr>
          <w:color w:val="000000"/>
          <w:lang w:val="en-GB"/>
        </w:rPr>
        <w:t>S</w:t>
      </w:r>
      <w:r w:rsidR="00AD3D45">
        <w:rPr>
          <w:color w:val="000000"/>
          <w:lang w:val="en-GB"/>
        </w:rPr>
        <w:t xml:space="preserve">ocial </w:t>
      </w:r>
      <w:r w:rsidRPr="00DD2022">
        <w:rPr>
          <w:color w:val="000000"/>
          <w:lang w:val="en-GB"/>
        </w:rPr>
        <w:t>R</w:t>
      </w:r>
      <w:r w:rsidR="00AD3D45">
        <w:rPr>
          <w:color w:val="000000"/>
          <w:lang w:val="en-GB"/>
        </w:rPr>
        <w:t>esponsibility A</w:t>
      </w:r>
      <w:r w:rsidRPr="00DD2022">
        <w:rPr>
          <w:color w:val="000000"/>
          <w:lang w:val="en-GB"/>
        </w:rPr>
        <w:t xml:space="preserve">ctivities of Starbucks in the </w:t>
      </w:r>
      <w:r w:rsidR="00AD3D45">
        <w:rPr>
          <w:color w:val="000000"/>
          <w:lang w:val="en-GB"/>
        </w:rPr>
        <w:t>I</w:t>
      </w:r>
      <w:r w:rsidRPr="00DD2022">
        <w:rPr>
          <w:color w:val="000000"/>
          <w:lang w:val="en-GB"/>
        </w:rPr>
        <w:t xml:space="preserve">nternational </w:t>
      </w:r>
      <w:r w:rsidR="00AD3D45">
        <w:rPr>
          <w:color w:val="000000"/>
          <w:lang w:val="en-GB"/>
        </w:rPr>
        <w:t>M</w:t>
      </w:r>
      <w:r w:rsidRPr="00DD2022">
        <w:rPr>
          <w:color w:val="000000"/>
          <w:lang w:val="en-GB"/>
        </w:rPr>
        <w:t>arket</w:t>
      </w:r>
      <w:bookmarkEnd w:id="42"/>
      <w:bookmarkEnd w:id="43"/>
    </w:p>
    <w:p w14:paraId="64812D40" w14:textId="3F3C9C2D"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Starbucks has already made a significant impact on the natural world as a result of its CSR policies that aggressively prioritise sustainability. However, there is s</w:t>
      </w:r>
      <w:r w:rsidR="00AD3D45">
        <w:rPr>
          <w:color w:val="000000"/>
          <w:lang w:val="en-GB"/>
        </w:rPr>
        <w:t>ubstantial</w:t>
      </w:r>
      <w:r w:rsidRPr="00DD2022">
        <w:rPr>
          <w:color w:val="000000"/>
          <w:lang w:val="en-GB"/>
        </w:rPr>
        <w:t xml:space="preserve"> scope for improvement in the international markets. They could be categorised as follows:</w:t>
      </w:r>
    </w:p>
    <w:p w14:paraId="4AB1E1C4" w14:textId="77777777" w:rsidR="00C27E57" w:rsidRPr="00DD2022" w:rsidRDefault="00000000">
      <w:pPr>
        <w:pStyle w:val="Heading3"/>
        <w:rPr>
          <w:color w:val="000000"/>
          <w:lang w:val="en-GB"/>
        </w:rPr>
      </w:pPr>
      <w:bookmarkStart w:id="44" w:name="_Toc175164527"/>
      <w:bookmarkStart w:id="45" w:name="_Toc175164579"/>
      <w:r w:rsidRPr="00DD2022">
        <w:rPr>
          <w:color w:val="000000"/>
          <w:lang w:val="en-GB"/>
        </w:rPr>
        <w:t>2.5.1. Enhancing Ethical Sourcing</w:t>
      </w:r>
      <w:bookmarkEnd w:id="44"/>
      <w:bookmarkEnd w:id="45"/>
    </w:p>
    <w:p w14:paraId="252EFD2A" w14:textId="39787217"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With its C.A.F.E. initiative, Starbucks has become a global sensation in </w:t>
      </w:r>
      <w:r w:rsidR="00AD3D45">
        <w:rPr>
          <w:color w:val="000000"/>
          <w:lang w:val="en-GB"/>
        </w:rPr>
        <w:t>ethically procuring</w:t>
      </w:r>
      <w:r w:rsidRPr="00DD2022">
        <w:rPr>
          <w:color w:val="000000"/>
          <w:lang w:val="en-GB"/>
        </w:rPr>
        <w:t xml:space="preserve"> coffee beans and teas. However, research conducted by Gashema (2021) highlighted that Starbucks could expand its C.A.F.E. and similar initiatives and include more certification programs. The </w:t>
      </w:r>
      <w:r w:rsidR="00767446">
        <w:rPr>
          <w:color w:val="000000"/>
          <w:lang w:val="en-GB"/>
        </w:rPr>
        <w:t>study</w:t>
      </w:r>
      <w:r w:rsidRPr="00DD2022">
        <w:rPr>
          <w:color w:val="000000"/>
          <w:lang w:val="en-GB"/>
        </w:rPr>
        <w:t xml:space="preserve"> highlighted incorporating blockchain technology for added transparency and certifications for more transparent coffee production. This will further improve Starbucks’ reputation. Another research conducted by Millard (2021) spoke similarly. This research </w:t>
      </w:r>
      <w:r w:rsidRPr="00DD2022">
        <w:rPr>
          <w:color w:val="000000"/>
          <w:lang w:val="en-GB"/>
        </w:rPr>
        <w:lastRenderedPageBreak/>
        <w:t>highlighted that with Rainforest Alliance certification, Nestlé has been able to add credibility to its Nescafé Plan. Starbucks could follow a similar kind of approach.</w:t>
      </w:r>
    </w:p>
    <w:p w14:paraId="16B2E963" w14:textId="7A4EDE43"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Research conducted by Villena and Gioia (2020) highlighted another </w:t>
      </w:r>
      <w:r w:rsidR="00767446">
        <w:rPr>
          <w:color w:val="000000"/>
          <w:lang w:val="en-GB"/>
        </w:rPr>
        <w:t>essential</w:t>
      </w:r>
      <w:r w:rsidRPr="00DD2022">
        <w:rPr>
          <w:color w:val="000000"/>
          <w:lang w:val="en-GB"/>
        </w:rPr>
        <w:t xml:space="preserve"> aspect. Their research believes that organisations like Starbucks could gain more benefits from transparent reporting. </w:t>
      </w:r>
      <w:r w:rsidR="00053BF0">
        <w:rPr>
          <w:color w:val="000000"/>
          <w:lang w:val="en-GB"/>
        </w:rPr>
        <w:t>Starbucks must provide its audiences with detailed case studies and farmer testimonials to maximise benefit</w:t>
      </w:r>
      <w:r w:rsidR="009B01BC">
        <w:rPr>
          <w:color w:val="000000"/>
          <w:lang w:val="en-GB"/>
        </w:rPr>
        <w:t>s</w:t>
      </w:r>
      <w:r w:rsidRPr="00DD2022">
        <w:rPr>
          <w:color w:val="000000"/>
          <w:lang w:val="en-GB"/>
        </w:rPr>
        <w:t xml:space="preserve">. This will make consumers aware of </w:t>
      </w:r>
      <w:r w:rsidR="00053BF0">
        <w:rPr>
          <w:color w:val="000000"/>
          <w:lang w:val="en-GB"/>
        </w:rPr>
        <w:t>the impact of Starbucks’ ethical procuremen</w:t>
      </w:r>
      <w:r w:rsidRPr="00DD2022">
        <w:rPr>
          <w:color w:val="000000"/>
          <w:lang w:val="en-GB"/>
        </w:rPr>
        <w:t>t.</w:t>
      </w:r>
    </w:p>
    <w:p w14:paraId="68B0261F" w14:textId="77777777" w:rsidR="00C27E57" w:rsidRPr="00DD2022" w:rsidRDefault="00000000">
      <w:pPr>
        <w:pStyle w:val="Heading3"/>
        <w:rPr>
          <w:color w:val="000000"/>
          <w:lang w:val="en-GB"/>
        </w:rPr>
      </w:pPr>
      <w:bookmarkStart w:id="46" w:name="_Toc175164528"/>
      <w:bookmarkStart w:id="47" w:name="_Toc175164580"/>
      <w:r w:rsidRPr="00DD2022">
        <w:rPr>
          <w:color w:val="000000"/>
          <w:lang w:val="en-GB"/>
        </w:rPr>
        <w:t>2.5.2. Expanding Community Engagement</w:t>
      </w:r>
      <w:bookmarkEnd w:id="46"/>
      <w:bookmarkEnd w:id="47"/>
    </w:p>
    <w:p w14:paraId="48B36514" w14:textId="4ACEAC0D"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Foundation is effective in providing support for its employees. </w:t>
      </w:r>
      <w:r w:rsidR="00AD3D45">
        <w:rPr>
          <w:color w:val="000000"/>
          <w:lang w:val="en-GB"/>
        </w:rPr>
        <w:t xml:space="preserve">Yusuf </w:t>
      </w:r>
      <w:r w:rsidR="00AD3D45" w:rsidRPr="00AD3D45">
        <w:rPr>
          <w:i/>
          <w:iCs/>
          <w:color w:val="000000"/>
          <w:lang w:val="en-GB"/>
        </w:rPr>
        <w:t>et</w:t>
      </w:r>
      <w:r w:rsidR="00AD3D45">
        <w:rPr>
          <w:i/>
          <w:iCs/>
          <w:color w:val="000000"/>
          <w:lang w:val="en-GB"/>
        </w:rPr>
        <w:t>.</w:t>
      </w:r>
      <w:r w:rsidR="00AD3D45" w:rsidRPr="00AD3D45">
        <w:rPr>
          <w:i/>
          <w:iCs/>
          <w:color w:val="000000"/>
          <w:lang w:val="en-GB"/>
        </w:rPr>
        <w:t xml:space="preserve"> al. </w:t>
      </w:r>
      <w:r w:rsidR="00AD3D45">
        <w:rPr>
          <w:color w:val="000000"/>
          <w:lang w:val="en-GB"/>
        </w:rPr>
        <w:t>(2020) research</w:t>
      </w:r>
      <w:r w:rsidRPr="00DD2022">
        <w:rPr>
          <w:color w:val="000000"/>
          <w:lang w:val="en-GB"/>
        </w:rPr>
        <w:t xml:space="preserve"> highlighted that these initiatives </w:t>
      </w:r>
      <w:r w:rsidR="00AD3D45">
        <w:rPr>
          <w:color w:val="000000"/>
          <w:lang w:val="en-GB"/>
        </w:rPr>
        <w:t>benefit</w:t>
      </w:r>
      <w:r w:rsidRPr="00DD2022">
        <w:rPr>
          <w:color w:val="000000"/>
          <w:lang w:val="en-GB"/>
        </w:rPr>
        <w:t xml:space="preserve"> the neighbourhood communities. However, Starbucks needs to maximise the outreach of its community development programs. In this instance, research conducted by Abiddin </w:t>
      </w:r>
      <w:r w:rsidRPr="00AD3D45">
        <w:rPr>
          <w:i/>
          <w:iCs/>
          <w:color w:val="000000"/>
          <w:lang w:val="en-GB"/>
        </w:rPr>
        <w:t>et</w:t>
      </w:r>
      <w:r w:rsidR="00AD3D45" w:rsidRPr="00AD3D45">
        <w:rPr>
          <w:i/>
          <w:iCs/>
          <w:color w:val="000000"/>
          <w:lang w:val="en-GB"/>
        </w:rPr>
        <w:t>.</w:t>
      </w:r>
      <w:r w:rsidRPr="00AD3D45">
        <w:rPr>
          <w:i/>
          <w:iCs/>
          <w:color w:val="000000"/>
          <w:lang w:val="en-GB"/>
        </w:rPr>
        <w:t xml:space="preserve"> al</w:t>
      </w:r>
      <w:r w:rsidRPr="00DD2022">
        <w:rPr>
          <w:color w:val="000000"/>
          <w:lang w:val="en-GB"/>
        </w:rPr>
        <w:t xml:space="preserve">. (2022) highlighted that forming a collaboration with NGOs would be beneficial. As NGOs specifically focus on community development programs, they have specific information about the </w:t>
      </w:r>
      <w:r w:rsidR="00AD3D45">
        <w:rPr>
          <w:color w:val="000000"/>
          <w:lang w:val="en-GB"/>
        </w:rPr>
        <w:t>particular</w:t>
      </w:r>
      <w:r w:rsidRPr="00DD2022">
        <w:rPr>
          <w:color w:val="000000"/>
          <w:lang w:val="en-GB"/>
        </w:rPr>
        <w:t xml:space="preserve"> needs of communities (Seddiky </w:t>
      </w:r>
      <w:r w:rsidRPr="00AD3D45">
        <w:rPr>
          <w:i/>
          <w:iCs/>
          <w:color w:val="000000"/>
          <w:lang w:val="en-GB"/>
        </w:rPr>
        <w:t>et</w:t>
      </w:r>
      <w:r w:rsidR="00AD3D45" w:rsidRPr="00AD3D45">
        <w:rPr>
          <w:i/>
          <w:iCs/>
          <w:color w:val="000000"/>
          <w:lang w:val="en-GB"/>
        </w:rPr>
        <w:t xml:space="preserve">. </w:t>
      </w:r>
      <w:r w:rsidRPr="00AD3D45">
        <w:rPr>
          <w:i/>
          <w:iCs/>
          <w:color w:val="000000"/>
          <w:lang w:val="en-GB"/>
        </w:rPr>
        <w:t>al</w:t>
      </w:r>
      <w:r w:rsidRPr="00DD2022">
        <w:rPr>
          <w:color w:val="000000"/>
          <w:lang w:val="en-GB"/>
        </w:rPr>
        <w:t>.</w:t>
      </w:r>
      <w:r w:rsidR="00AD3D45">
        <w:rPr>
          <w:color w:val="000000"/>
          <w:lang w:val="en-GB"/>
        </w:rPr>
        <w:t>,</w:t>
      </w:r>
      <w:r w:rsidRPr="00DD2022">
        <w:rPr>
          <w:color w:val="000000"/>
          <w:lang w:val="en-GB"/>
        </w:rPr>
        <w:t xml:space="preserve"> 2020). This will enable Starbucks to </w:t>
      </w:r>
      <w:r w:rsidR="00AD3D45">
        <w:rPr>
          <w:color w:val="000000"/>
          <w:lang w:val="en-GB"/>
        </w:rPr>
        <w:t>develop</w:t>
      </w:r>
      <w:r w:rsidRPr="00DD2022">
        <w:rPr>
          <w:color w:val="000000"/>
          <w:lang w:val="en-GB"/>
        </w:rPr>
        <w:t xml:space="preserve"> tailored community development programs. Instead of a one-model-fits-all approach, </w:t>
      </w:r>
      <w:r w:rsidR="00AD3D45">
        <w:rPr>
          <w:color w:val="000000"/>
          <w:lang w:val="en-GB"/>
        </w:rPr>
        <w:t>McNamara et al. (2020) research highlighted that individuals could do better with tailored community development programs</w:t>
      </w:r>
      <w:r w:rsidRPr="00DD2022">
        <w:rPr>
          <w:color w:val="000000"/>
          <w:lang w:val="en-GB"/>
        </w:rPr>
        <w:t>. According to the study by Kohl et al. (2022), it is analysed that the company also needs to collaborate with the local educational sector so that environmental initiatives are projected among those individuals. On the other hand</w:t>
      </w:r>
      <w:r w:rsidR="00AD3D45">
        <w:rPr>
          <w:color w:val="000000"/>
          <w:lang w:val="en-GB"/>
        </w:rPr>
        <w:t xml:space="preserve">, in the study by Musonera (2021), it is also said that Starbucks will serve several communities' needs efficiently with this strategy and </w:t>
      </w:r>
      <w:r w:rsidRPr="00DD2022">
        <w:rPr>
          <w:color w:val="000000"/>
          <w:lang w:val="en-GB"/>
        </w:rPr>
        <w:t xml:space="preserve">can possess better businesses in the future. The store environment creation is also a dedicated factor that can be focused on </w:t>
      </w:r>
      <w:r w:rsidR="00AD3D45">
        <w:rPr>
          <w:color w:val="000000"/>
          <w:lang w:val="en-GB"/>
        </w:rPr>
        <w:t>sustainable practices and environmental protection awareness to generate better customer experiences</w:t>
      </w:r>
      <w:r w:rsidRPr="00DD2022">
        <w:rPr>
          <w:color w:val="000000"/>
          <w:lang w:val="en-GB"/>
        </w:rPr>
        <w:t xml:space="preserve"> with the </w:t>
      </w:r>
      <w:r w:rsidR="00AD3D45">
        <w:rPr>
          <w:color w:val="000000"/>
          <w:lang w:val="en-GB"/>
        </w:rPr>
        <w:t>understanding</w:t>
      </w:r>
      <w:r w:rsidRPr="00DD2022">
        <w:rPr>
          <w:color w:val="000000"/>
          <w:lang w:val="en-GB"/>
        </w:rPr>
        <w:t xml:space="preserve"> of CSR. </w:t>
      </w:r>
    </w:p>
    <w:p w14:paraId="253986BC" w14:textId="77777777" w:rsidR="00C27E57" w:rsidRPr="00DD2022" w:rsidRDefault="00000000">
      <w:pPr>
        <w:pStyle w:val="Heading3"/>
        <w:rPr>
          <w:color w:val="000000"/>
          <w:lang w:val="en-GB"/>
        </w:rPr>
      </w:pPr>
      <w:bookmarkStart w:id="48" w:name="_Toc175164529"/>
      <w:bookmarkStart w:id="49" w:name="_Toc175164581"/>
      <w:r w:rsidRPr="00DD2022">
        <w:rPr>
          <w:color w:val="000000"/>
          <w:lang w:val="en-GB"/>
        </w:rPr>
        <w:t>2.5.3. Improving Environmental Sustainability</w:t>
      </w:r>
      <w:bookmarkEnd w:id="48"/>
      <w:bookmarkEnd w:id="49"/>
    </w:p>
    <w:p w14:paraId="2AF2A54D" w14:textId="01245203"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Vollero </w:t>
      </w:r>
      <w:r w:rsidRPr="00673674">
        <w:rPr>
          <w:i/>
          <w:iCs/>
          <w:color w:val="000000"/>
          <w:lang w:val="en-GB"/>
        </w:rPr>
        <w:t>et</w:t>
      </w:r>
      <w:r w:rsidR="00673674" w:rsidRPr="00673674">
        <w:rPr>
          <w:i/>
          <w:iCs/>
          <w:color w:val="000000"/>
          <w:lang w:val="en-GB"/>
        </w:rPr>
        <w:t>.</w:t>
      </w:r>
      <w:r w:rsidRPr="00673674">
        <w:rPr>
          <w:i/>
          <w:iCs/>
          <w:color w:val="000000"/>
          <w:lang w:val="en-GB"/>
        </w:rPr>
        <w:t xml:space="preserve"> al.</w:t>
      </w:r>
      <w:r w:rsidRPr="00DD2022">
        <w:rPr>
          <w:color w:val="000000"/>
          <w:lang w:val="en-GB"/>
        </w:rPr>
        <w:t xml:space="preserve"> (2022) and their research confirm that Starbucks has </w:t>
      </w:r>
      <w:r w:rsidR="00AD3D45">
        <w:rPr>
          <w:color w:val="000000"/>
          <w:lang w:val="en-GB"/>
        </w:rPr>
        <w:t>significantly impacted</w:t>
      </w:r>
      <w:r w:rsidRPr="00DD2022">
        <w:rPr>
          <w:color w:val="000000"/>
          <w:lang w:val="en-GB"/>
        </w:rPr>
        <w:t xml:space="preserve"> nature with its Greener Stores initiatives. However, there is still scope for improvement. Official publication from Starbucks Stories (2024b) highlights only 6091 Greener Stores. </w:t>
      </w:r>
      <w:r w:rsidR="00AD3D45">
        <w:rPr>
          <w:color w:val="000000"/>
          <w:lang w:val="en-GB"/>
        </w:rPr>
        <w:t>The organisation needs to invest in renewable energy sources for the rest of its store outlet</w:t>
      </w:r>
      <w:r w:rsidRPr="00DD2022">
        <w:rPr>
          <w:color w:val="000000"/>
          <w:lang w:val="en-GB"/>
        </w:rPr>
        <w:t>s. Starbucks has thousands of store outlets all across the globe</w:t>
      </w:r>
      <w:r w:rsidR="00AD3D45">
        <w:rPr>
          <w:color w:val="000000"/>
          <w:lang w:val="en-GB"/>
        </w:rPr>
        <w:t>,</w:t>
      </w:r>
      <w:r w:rsidRPr="00DD2022">
        <w:rPr>
          <w:color w:val="000000"/>
          <w:lang w:val="en-GB"/>
        </w:rPr>
        <w:t xml:space="preserve"> and according to Lu </w:t>
      </w:r>
      <w:r w:rsidRPr="00AD3D45">
        <w:rPr>
          <w:i/>
          <w:iCs/>
          <w:color w:val="000000"/>
          <w:lang w:val="en-GB"/>
        </w:rPr>
        <w:t>et</w:t>
      </w:r>
      <w:r w:rsidR="00AD3D45" w:rsidRPr="00AD3D45">
        <w:rPr>
          <w:i/>
          <w:iCs/>
          <w:color w:val="000000"/>
          <w:lang w:val="en-GB"/>
        </w:rPr>
        <w:t>.</w:t>
      </w:r>
      <w:r w:rsidRPr="00AD3D45">
        <w:rPr>
          <w:i/>
          <w:iCs/>
          <w:color w:val="000000"/>
          <w:lang w:val="en-GB"/>
        </w:rPr>
        <w:t xml:space="preserve"> al</w:t>
      </w:r>
      <w:r w:rsidRPr="00DD2022">
        <w:rPr>
          <w:color w:val="000000"/>
          <w:lang w:val="en-GB"/>
        </w:rPr>
        <w:t xml:space="preserve">. (2020), powering these outlets with renewable energy sources like Solar power will </w:t>
      </w:r>
      <w:r w:rsidR="00AD3D45">
        <w:rPr>
          <w:color w:val="000000"/>
          <w:lang w:val="en-GB"/>
        </w:rPr>
        <w:t>reduce</w:t>
      </w:r>
      <w:r w:rsidRPr="00DD2022">
        <w:rPr>
          <w:color w:val="000000"/>
          <w:lang w:val="en-GB"/>
        </w:rPr>
        <w:t xml:space="preserve"> the use of </w:t>
      </w:r>
      <w:r w:rsidRPr="00DD2022">
        <w:rPr>
          <w:color w:val="000000"/>
          <w:lang w:val="en-GB"/>
        </w:rPr>
        <w:lastRenderedPageBreak/>
        <w:t xml:space="preserve">fossil fuels and GHG emissions. Furthermore, Starbucks could also replace traditional lights inside its stores with energy-efficient LEDs. </w:t>
      </w:r>
      <w:r w:rsidR="00767446">
        <w:rPr>
          <w:color w:val="000000"/>
          <w:lang w:val="en-GB"/>
        </w:rPr>
        <w:t>Fakharuddin et. al. (2022) research</w:t>
      </w:r>
      <w:r w:rsidRPr="00DD2022">
        <w:rPr>
          <w:color w:val="000000"/>
          <w:lang w:val="en-GB"/>
        </w:rPr>
        <w:t xml:space="preserve"> highlighted the energy efficiency of Perovskite LEDs. These will reduce energy consumption to a great extent and make the organisation and its activities more energy efficient.</w:t>
      </w:r>
    </w:p>
    <w:p w14:paraId="39BC4DFE" w14:textId="77777777" w:rsidR="00C27E57" w:rsidRPr="00DD2022" w:rsidRDefault="00000000">
      <w:pPr>
        <w:pStyle w:val="Heading3"/>
        <w:rPr>
          <w:color w:val="000000"/>
          <w:lang w:val="en-GB"/>
        </w:rPr>
      </w:pPr>
      <w:bookmarkStart w:id="50" w:name="_Toc175164530"/>
      <w:bookmarkStart w:id="51" w:name="_Toc175164582"/>
      <w:r w:rsidRPr="00DD2022">
        <w:rPr>
          <w:color w:val="000000"/>
          <w:lang w:val="en-GB"/>
        </w:rPr>
        <w:t>2.5.4. Advancing Waste Reduction Initiatives</w:t>
      </w:r>
      <w:bookmarkEnd w:id="50"/>
      <w:bookmarkEnd w:id="51"/>
    </w:p>
    <w:p w14:paraId="0808ED02" w14:textId="559334C4"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has </w:t>
      </w:r>
      <w:r w:rsidR="00AD3D45">
        <w:rPr>
          <w:color w:val="000000"/>
          <w:lang w:val="en-GB"/>
        </w:rPr>
        <w:t>reduced waste</w:t>
      </w:r>
      <w:r w:rsidRPr="00DD2022">
        <w:rPr>
          <w:color w:val="000000"/>
          <w:lang w:val="en-GB"/>
        </w:rPr>
        <w:t xml:space="preserve"> by promoting usable cups and eliminating plastic straws. However, research conducted by Accorsi et al. highlighted that there is still scope for Starbucks to make further improvements. Starbucks needs to design its products and their packaging in such a way that they can be reused and e</w:t>
      </w:r>
      <w:r w:rsidR="00767446">
        <w:rPr>
          <w:color w:val="000000"/>
          <w:lang w:val="en-GB"/>
        </w:rPr>
        <w:t>fficient</w:t>
      </w:r>
      <w:r w:rsidRPr="00DD2022">
        <w:rPr>
          <w:color w:val="000000"/>
          <w:lang w:val="en-GB"/>
        </w:rPr>
        <w:t>ly repaired and could be reused.</w:t>
      </w:r>
    </w:p>
    <w:p w14:paraId="59791022" w14:textId="626A5545"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However, research by Jude </w:t>
      </w:r>
      <w:r w:rsidRPr="00AD3D45">
        <w:rPr>
          <w:i/>
          <w:iCs/>
          <w:color w:val="000000"/>
          <w:lang w:val="en-GB"/>
        </w:rPr>
        <w:t>et al</w:t>
      </w:r>
      <w:r w:rsidRPr="00DD2022">
        <w:rPr>
          <w:color w:val="000000"/>
          <w:lang w:val="en-GB"/>
        </w:rPr>
        <w:t xml:space="preserve">. (2021) </w:t>
      </w:r>
      <w:r w:rsidR="00AD3D45">
        <w:rPr>
          <w:color w:val="000000"/>
          <w:lang w:val="en-GB"/>
        </w:rPr>
        <w:t xml:space="preserve">suggested a different Approach. Their </w:t>
      </w:r>
      <w:r w:rsidR="00767446">
        <w:rPr>
          <w:color w:val="000000"/>
          <w:lang w:val="en-GB"/>
        </w:rPr>
        <w:t>study</w:t>
      </w:r>
      <w:r w:rsidR="00AD3D45">
        <w:rPr>
          <w:color w:val="000000"/>
          <w:lang w:val="en-GB"/>
        </w:rPr>
        <w:t xml:space="preserve"> highlighted implementing </w:t>
      </w:r>
      <w:r w:rsidR="00767446">
        <w:rPr>
          <w:color w:val="000000"/>
          <w:lang w:val="en-GB"/>
        </w:rPr>
        <w:t>intelligen</w:t>
      </w:r>
      <w:r w:rsidR="00AD3D45">
        <w:rPr>
          <w:color w:val="000000"/>
          <w:lang w:val="en-GB"/>
        </w:rPr>
        <w:t xml:space="preserve">t technologies like AI in waste management. These AI could track which organisational activities generate the maximum amount of waste. Advanced Machine Learning (ML) software could understand Starbucks' usage pattern. This would help the organisation </w:t>
      </w:r>
      <w:r w:rsidR="00673674">
        <w:rPr>
          <w:color w:val="000000"/>
          <w:lang w:val="en-GB"/>
        </w:rPr>
        <w:t>cre</w:t>
      </w:r>
      <w:r w:rsidR="00AD3D45">
        <w:rPr>
          <w:color w:val="000000"/>
          <w:lang w:val="en-GB"/>
        </w:rPr>
        <w:t>ate solutions and help Starbucks</w:t>
      </w:r>
      <w:r w:rsidRPr="00DD2022">
        <w:rPr>
          <w:color w:val="000000"/>
          <w:lang w:val="en-GB"/>
        </w:rPr>
        <w:t xml:space="preserve"> </w:t>
      </w:r>
      <w:r w:rsidR="00673674">
        <w:rPr>
          <w:color w:val="000000"/>
          <w:lang w:val="en-GB"/>
        </w:rPr>
        <w:t>reduce</w:t>
      </w:r>
      <w:r w:rsidRPr="00DD2022">
        <w:rPr>
          <w:color w:val="000000"/>
          <w:lang w:val="en-GB"/>
        </w:rPr>
        <w:t xml:space="preserve"> its waste.</w:t>
      </w:r>
    </w:p>
    <w:p w14:paraId="146CE137" w14:textId="77777777" w:rsidR="00C27E57" w:rsidRPr="00DD2022" w:rsidRDefault="00000000">
      <w:pPr>
        <w:pStyle w:val="Heading2"/>
        <w:rPr>
          <w:color w:val="000000"/>
          <w:lang w:val="en-GB"/>
        </w:rPr>
      </w:pPr>
      <w:bookmarkStart w:id="52" w:name="_Toc175164531"/>
      <w:bookmarkStart w:id="53" w:name="_Toc175164583"/>
      <w:r w:rsidRPr="00DD2022">
        <w:rPr>
          <w:color w:val="000000"/>
          <w:lang w:val="en-GB"/>
        </w:rPr>
        <w:t>2.6 Theoretical Framework</w:t>
      </w:r>
      <w:bookmarkEnd w:id="52"/>
      <w:bookmarkEnd w:id="53"/>
    </w:p>
    <w:p w14:paraId="3008ADEF" w14:textId="77777777" w:rsidR="00C27E57" w:rsidRPr="00DD2022" w:rsidRDefault="00000000">
      <w:pPr>
        <w:pBdr>
          <w:top w:val="nil"/>
          <w:left w:val="nil"/>
          <w:bottom w:val="nil"/>
          <w:right w:val="nil"/>
          <w:between w:val="nil"/>
        </w:pBdr>
        <w:rPr>
          <w:b/>
          <w:i/>
          <w:color w:val="000000"/>
          <w:lang w:val="en-GB"/>
        </w:rPr>
      </w:pPr>
      <w:r w:rsidRPr="00DD2022">
        <w:rPr>
          <w:b/>
          <w:i/>
          <w:color w:val="000000"/>
          <w:lang w:val="en-GB"/>
        </w:rPr>
        <w:t>Stakeholder Theory</w:t>
      </w:r>
    </w:p>
    <w:p w14:paraId="58057114" w14:textId="162F49DE" w:rsidR="00C27E57" w:rsidRPr="00DD2022" w:rsidRDefault="00000000">
      <w:pPr>
        <w:pBdr>
          <w:top w:val="nil"/>
          <w:left w:val="nil"/>
          <w:bottom w:val="nil"/>
          <w:right w:val="nil"/>
          <w:between w:val="nil"/>
        </w:pBdr>
        <w:rPr>
          <w:color w:val="000000"/>
          <w:lang w:val="en-GB"/>
        </w:rPr>
      </w:pPr>
      <w:r w:rsidRPr="00DD2022">
        <w:rPr>
          <w:color w:val="000000"/>
          <w:lang w:val="en-GB"/>
        </w:rPr>
        <w:t xml:space="preserve">The </w:t>
      </w:r>
      <w:r w:rsidR="00AD3D45">
        <w:rPr>
          <w:color w:val="000000"/>
          <w:lang w:val="en-GB"/>
        </w:rPr>
        <w:t>Stakeholder Theory defines business as bearing responsibility for all the significant players influenced by the company’s operations rather than only shareholders</w:t>
      </w:r>
      <w:r w:rsidRPr="00DD2022">
        <w:rPr>
          <w:color w:val="000000"/>
          <w:lang w:val="en-GB"/>
        </w:rPr>
        <w:t xml:space="preserve"> (Freeman, 2023). This approach </w:t>
      </w:r>
      <w:r w:rsidR="00AD3D45">
        <w:rPr>
          <w:color w:val="000000"/>
          <w:lang w:val="en-GB"/>
        </w:rPr>
        <w:t>applies explicitly</w:t>
      </w:r>
      <w:r w:rsidRPr="00DD2022">
        <w:rPr>
          <w:color w:val="000000"/>
          <w:lang w:val="en-GB"/>
        </w:rPr>
        <w:t xml:space="preserve"> to the international dimension of Starbucks’ CSR because the company operates in numerous societies, cultures</w:t>
      </w:r>
      <w:r w:rsidR="00AD3D45">
        <w:rPr>
          <w:color w:val="000000"/>
          <w:lang w:val="en-GB"/>
        </w:rPr>
        <w:t>, and economies that represent</w:t>
      </w:r>
      <w:r w:rsidRPr="00DD2022">
        <w:rPr>
          <w:color w:val="000000"/>
          <w:lang w:val="en-GB"/>
        </w:rPr>
        <w:t xml:space="preserve"> </w:t>
      </w:r>
      <w:r w:rsidR="00AD3D45">
        <w:rPr>
          <w:color w:val="000000"/>
          <w:lang w:val="en-GB"/>
        </w:rPr>
        <w:t>various</w:t>
      </w:r>
      <w:r w:rsidRPr="00DD2022">
        <w:rPr>
          <w:color w:val="000000"/>
          <w:lang w:val="en-GB"/>
        </w:rPr>
        <w:t xml:space="preserve"> stakeholders. Employees, consumers, suppliers, local communities and governments, competitors, and coffee’s environmental groups form part of Starbucks’ stakeholder map </w:t>
      </w:r>
      <w:r w:rsidR="00AD3D45">
        <w:rPr>
          <w:color w:val="000000"/>
          <w:lang w:val="en-GB"/>
        </w:rPr>
        <w:t>while</w:t>
      </w:r>
      <w:r w:rsidRPr="00DD2022">
        <w:rPr>
          <w:color w:val="000000"/>
          <w:lang w:val="en-GB"/>
        </w:rPr>
        <w:t xml:space="preserve"> </w:t>
      </w:r>
      <w:r w:rsidR="00AD3D45">
        <w:rPr>
          <w:color w:val="000000"/>
          <w:lang w:val="en-GB"/>
        </w:rPr>
        <w:t>operating</w:t>
      </w:r>
      <w:r w:rsidRPr="00DD2022">
        <w:rPr>
          <w:color w:val="000000"/>
          <w:lang w:val="en-GB"/>
        </w:rPr>
        <w:t xml:space="preserve"> in various locations globally. The theory postulates that when these different groups’ wants and worries are met, firms can generate long-term wealth and keep their social permissions to operate (Kivits and Sawang, 2021). For Starbucks, this might encompass fair trade with coffee farmers, proper working conditions in its outlets </w:t>
      </w:r>
      <w:r w:rsidR="00AD3D45">
        <w:rPr>
          <w:color w:val="000000"/>
          <w:lang w:val="en-GB"/>
        </w:rPr>
        <w:t>worldwide</w:t>
      </w:r>
      <w:r w:rsidRPr="00DD2022">
        <w:rPr>
          <w:color w:val="000000"/>
          <w:lang w:val="en-GB"/>
        </w:rPr>
        <w:t>, and active involvement in community projects in the countries it sources its products.</w:t>
      </w:r>
    </w:p>
    <w:p w14:paraId="63D00280" w14:textId="77777777" w:rsidR="00C27E57" w:rsidRPr="00DD2022" w:rsidRDefault="00000000">
      <w:pPr>
        <w:pBdr>
          <w:top w:val="nil"/>
          <w:left w:val="nil"/>
          <w:bottom w:val="nil"/>
          <w:right w:val="nil"/>
          <w:between w:val="nil"/>
        </w:pBdr>
        <w:ind w:firstLine="482"/>
        <w:jc w:val="center"/>
        <w:rPr>
          <w:color w:val="000000"/>
          <w:lang w:val="en-GB"/>
        </w:rPr>
      </w:pPr>
      <w:r w:rsidRPr="00DD2022">
        <w:rPr>
          <w:noProof/>
          <w:color w:val="000000"/>
          <w:lang w:val="en-GB"/>
        </w:rPr>
        <w:lastRenderedPageBreak/>
        <w:drawing>
          <wp:inline distT="114300" distB="114300" distL="114300" distR="114300" wp14:anchorId="5FD87641" wp14:editId="0E3D8B43">
            <wp:extent cx="5340854" cy="3302609"/>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340854" cy="3302609"/>
                    </a:xfrm>
                    <a:prstGeom prst="rect">
                      <a:avLst/>
                    </a:prstGeom>
                    <a:ln/>
                  </pic:spPr>
                </pic:pic>
              </a:graphicData>
            </a:graphic>
          </wp:inline>
        </w:drawing>
      </w:r>
    </w:p>
    <w:p w14:paraId="3DFCDA77" w14:textId="77777777"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Figure 8: Stakeholder Theory Overview</w:t>
      </w:r>
    </w:p>
    <w:p w14:paraId="2855EBA3" w14:textId="0D75B200" w:rsidR="00C27E57" w:rsidRPr="00DD2022" w:rsidRDefault="00000000">
      <w:pPr>
        <w:pBdr>
          <w:top w:val="nil"/>
          <w:left w:val="nil"/>
          <w:bottom w:val="nil"/>
          <w:right w:val="nil"/>
          <w:between w:val="nil"/>
        </w:pBdr>
        <w:ind w:firstLine="482"/>
        <w:jc w:val="center"/>
        <w:rPr>
          <w:color w:val="000000"/>
          <w:lang w:val="en-GB"/>
        </w:rPr>
      </w:pPr>
      <w:r w:rsidRPr="00DD2022">
        <w:rPr>
          <w:color w:val="000000"/>
          <w:lang w:val="en-GB"/>
        </w:rPr>
        <w:t xml:space="preserve">(Source: </w:t>
      </w:r>
      <w:r w:rsidR="00AD3D45">
        <w:rPr>
          <w:color w:val="000000"/>
          <w:lang w:val="en-GB"/>
        </w:rPr>
        <w:t>A</w:t>
      </w:r>
      <w:r w:rsidRPr="00DD2022">
        <w:rPr>
          <w:color w:val="000000"/>
          <w:lang w:val="en-GB"/>
        </w:rPr>
        <w:t>weston</w:t>
      </w:r>
      <w:r w:rsidR="00AD3D45">
        <w:rPr>
          <w:color w:val="000000"/>
          <w:lang w:val="en-GB"/>
        </w:rPr>
        <w:t xml:space="preserve"> </w:t>
      </w:r>
      <w:r w:rsidRPr="00DD2022">
        <w:rPr>
          <w:color w:val="000000"/>
          <w:lang w:val="en-GB"/>
        </w:rPr>
        <w:t>3, 2022)</w:t>
      </w:r>
    </w:p>
    <w:p w14:paraId="033D8EFB" w14:textId="0D99C0D9" w:rsidR="00C27E57" w:rsidRPr="00DD2022" w:rsidRDefault="00000000">
      <w:pPr>
        <w:pBdr>
          <w:top w:val="nil"/>
          <w:left w:val="nil"/>
          <w:bottom w:val="nil"/>
          <w:right w:val="nil"/>
          <w:between w:val="nil"/>
        </w:pBdr>
        <w:rPr>
          <w:color w:val="000000"/>
          <w:lang w:val="en-GB"/>
        </w:rPr>
      </w:pPr>
      <w:r w:rsidRPr="00DD2022">
        <w:rPr>
          <w:color w:val="000000"/>
          <w:lang w:val="en-GB"/>
        </w:rPr>
        <w:t xml:space="preserve">Kivits and Sawang (2021) further stress that stakeholder relations are </w:t>
      </w:r>
      <w:r w:rsidR="00767446">
        <w:rPr>
          <w:color w:val="000000"/>
          <w:lang w:val="en-GB"/>
        </w:rPr>
        <w:t>temporary</w:t>
      </w:r>
      <w:r w:rsidR="00AD3D45">
        <w:rPr>
          <w:color w:val="000000"/>
          <w:lang w:val="en-GB"/>
        </w:rPr>
        <w:t>; both parties are constantly changing, building,</w:t>
      </w:r>
      <w:r w:rsidRPr="00DD2022">
        <w:rPr>
          <w:color w:val="000000"/>
          <w:lang w:val="en-GB"/>
        </w:rPr>
        <w:t xml:space="preserve"> and maintaining those relationships. This is especially relevant to Starbucks as it operates in different cultural environments and has to use CSR initiatives relevant to </w:t>
      </w:r>
      <w:r w:rsidR="00AD3D45">
        <w:rPr>
          <w:color w:val="000000"/>
          <w:lang w:val="en-GB"/>
        </w:rPr>
        <w:t>various</w:t>
      </w:r>
      <w:r w:rsidRPr="00DD2022">
        <w:rPr>
          <w:color w:val="000000"/>
          <w:lang w:val="en-GB"/>
        </w:rPr>
        <w:t xml:space="preserve"> markets. Freeman (2023) also explains that stakeholder theory holds political consequences because it asserts that the business </w:t>
      </w:r>
      <w:r w:rsidR="00AD3D45">
        <w:rPr>
          <w:color w:val="000000"/>
          <w:lang w:val="en-GB"/>
        </w:rPr>
        <w:t>i</w:t>
      </w:r>
      <w:r w:rsidR="00673674">
        <w:rPr>
          <w:color w:val="000000"/>
          <w:lang w:val="en-GB"/>
        </w:rPr>
        <w:t>nfluences</w:t>
      </w:r>
      <w:r w:rsidRPr="00DD2022">
        <w:rPr>
          <w:color w:val="000000"/>
          <w:lang w:val="en-GB"/>
        </w:rPr>
        <w:t xml:space="preserve"> </w:t>
      </w:r>
      <w:r w:rsidR="00673674">
        <w:rPr>
          <w:color w:val="000000"/>
          <w:lang w:val="en-GB"/>
        </w:rPr>
        <w:t>society's prevailing norms and practices</w:t>
      </w:r>
      <w:r w:rsidRPr="00DD2022">
        <w:rPr>
          <w:color w:val="000000"/>
          <w:lang w:val="en-GB"/>
        </w:rPr>
        <w:t>. Thus, for Starbucks, this could mean using its position as the world’s largest coffee-selling company to popularise sustainable business and social responsibility models for the coffee industry and other sectors of the economy. From this theoretical perspective, Starbucks should strengthen its position as a company that implements international CSR practices based on Stakeholder Theory, thus avoiding or minimi</w:t>
      </w:r>
      <w:r w:rsidR="00AD3D45">
        <w:rPr>
          <w:color w:val="000000"/>
          <w:lang w:val="en-GB"/>
        </w:rPr>
        <w:t>s</w:t>
      </w:r>
      <w:r w:rsidRPr="00DD2022">
        <w:rPr>
          <w:color w:val="000000"/>
          <w:lang w:val="en-GB"/>
        </w:rPr>
        <w:t xml:space="preserve">ing various risks and focusing on win-win cooperation with stakeholders from all </w:t>
      </w:r>
      <w:r w:rsidR="00AD3D45">
        <w:rPr>
          <w:color w:val="000000"/>
          <w:lang w:val="en-GB"/>
        </w:rPr>
        <w:t>Starbucks global value chain countries</w:t>
      </w:r>
      <w:r w:rsidRPr="00DD2022">
        <w:rPr>
          <w:color w:val="000000"/>
          <w:lang w:val="en-GB"/>
        </w:rPr>
        <w:t>.</w:t>
      </w:r>
    </w:p>
    <w:p w14:paraId="6BA2E096" w14:textId="77777777" w:rsidR="00C27E57" w:rsidRPr="00DD2022" w:rsidRDefault="00000000">
      <w:pPr>
        <w:pBdr>
          <w:top w:val="nil"/>
          <w:left w:val="nil"/>
          <w:bottom w:val="nil"/>
          <w:right w:val="nil"/>
          <w:between w:val="nil"/>
        </w:pBdr>
        <w:rPr>
          <w:b/>
          <w:i/>
          <w:color w:val="000000"/>
          <w:lang w:val="en-GB"/>
        </w:rPr>
      </w:pPr>
      <w:r w:rsidRPr="00DD2022">
        <w:rPr>
          <w:b/>
          <w:i/>
          <w:color w:val="000000"/>
          <w:lang w:val="en-GB"/>
        </w:rPr>
        <w:t>Triple Bottom Line (TBL) Theory</w:t>
      </w:r>
    </w:p>
    <w:p w14:paraId="628EDD8B" w14:textId="0947DED2" w:rsidR="00C27E57" w:rsidRDefault="00000000">
      <w:pPr>
        <w:pBdr>
          <w:top w:val="nil"/>
          <w:left w:val="nil"/>
          <w:bottom w:val="nil"/>
          <w:right w:val="nil"/>
          <w:between w:val="nil"/>
        </w:pBdr>
        <w:rPr>
          <w:color w:val="000000"/>
          <w:lang w:val="en-GB"/>
        </w:rPr>
      </w:pPr>
      <w:r w:rsidRPr="00DD2022">
        <w:rPr>
          <w:color w:val="000000"/>
          <w:lang w:val="en-GB"/>
        </w:rPr>
        <w:t xml:space="preserve">According to Shim et al. (2021) and </w:t>
      </w:r>
      <w:proofErr w:type="spellStart"/>
      <w:r w:rsidRPr="00DD2022">
        <w:rPr>
          <w:color w:val="000000"/>
          <w:lang w:val="en-GB"/>
        </w:rPr>
        <w:t>Ozanne</w:t>
      </w:r>
      <w:proofErr w:type="spellEnd"/>
      <w:r w:rsidRPr="00DD2022">
        <w:rPr>
          <w:color w:val="000000"/>
          <w:lang w:val="en-GB"/>
        </w:rPr>
        <w:t xml:space="preserve"> </w:t>
      </w:r>
      <w:r w:rsidRPr="00AD3D45">
        <w:rPr>
          <w:i/>
          <w:iCs/>
          <w:color w:val="000000"/>
          <w:lang w:val="en-GB"/>
        </w:rPr>
        <w:t>e</w:t>
      </w:r>
      <w:r w:rsidR="00702A1C">
        <w:rPr>
          <w:i/>
          <w:iCs/>
          <w:color w:val="000000"/>
          <w:lang w:val="en-GB"/>
        </w:rPr>
        <w:t>t</w:t>
      </w:r>
      <w:r w:rsidRPr="00AD3D45">
        <w:rPr>
          <w:i/>
          <w:iCs/>
          <w:color w:val="000000"/>
          <w:lang w:val="en-GB"/>
        </w:rPr>
        <w:t xml:space="preserve"> al</w:t>
      </w:r>
      <w:r w:rsidRPr="00DD2022">
        <w:rPr>
          <w:color w:val="000000"/>
          <w:lang w:val="en-GB"/>
        </w:rPr>
        <w:t>. (2016), businesses can use the Triple Bottom Line (TBL) Theory to measure their performance besides the financial factors</w:t>
      </w:r>
      <w:r w:rsidR="00702A1C">
        <w:rPr>
          <w:color w:val="000000"/>
          <w:lang w:val="en-GB"/>
        </w:rPr>
        <w:t>,</w:t>
      </w:r>
      <w:r w:rsidRPr="00DD2022">
        <w:rPr>
          <w:color w:val="000000"/>
          <w:lang w:val="en-GB"/>
        </w:rPr>
        <w:t xml:space="preserve"> </w:t>
      </w:r>
      <w:r w:rsidR="00702A1C">
        <w:rPr>
          <w:color w:val="000000"/>
          <w:lang w:val="en-GB"/>
        </w:rPr>
        <w:t>including</w:t>
      </w:r>
      <w:r w:rsidRPr="00DD2022">
        <w:rPr>
          <w:color w:val="000000"/>
          <w:lang w:val="en-GB"/>
        </w:rPr>
        <w:t xml:space="preserve"> social and economic factors. The said strategy is valuable to Starbucks’ international CSR practice. The TBL framework encourages companies to balance three key areas: profit, people, and the planet</w:t>
      </w:r>
      <w:r w:rsidR="00AD3D45">
        <w:rPr>
          <w:color w:val="000000"/>
          <w:lang w:val="en-GB"/>
        </w:rPr>
        <w:t>. T</w:t>
      </w:r>
      <w:r w:rsidRPr="00DD2022">
        <w:rPr>
          <w:color w:val="000000"/>
          <w:lang w:val="en-GB"/>
        </w:rPr>
        <w:t xml:space="preserve">he three Ps of sustainability, more particularly, profit (economic), people (social), and </w:t>
      </w:r>
      <w:r w:rsidRPr="00DD2022">
        <w:rPr>
          <w:color w:val="000000"/>
          <w:lang w:val="en-GB"/>
        </w:rPr>
        <w:lastRenderedPageBreak/>
        <w:t xml:space="preserve">the </w:t>
      </w:r>
      <w:r w:rsidR="00767446">
        <w:rPr>
          <w:color w:val="000000"/>
          <w:lang w:val="en-GB"/>
        </w:rPr>
        <w:t>earth</w:t>
      </w:r>
      <w:r w:rsidRPr="00DD2022">
        <w:rPr>
          <w:color w:val="000000"/>
          <w:lang w:val="en-GB"/>
        </w:rPr>
        <w:t xml:space="preserve"> (environment) (Shim </w:t>
      </w:r>
      <w:r w:rsidRPr="00A7389F">
        <w:rPr>
          <w:i/>
          <w:iCs/>
          <w:color w:val="000000"/>
          <w:lang w:val="en-GB"/>
        </w:rPr>
        <w:t>e</w:t>
      </w:r>
      <w:r w:rsidR="00702A1C">
        <w:rPr>
          <w:i/>
          <w:iCs/>
          <w:color w:val="000000"/>
          <w:lang w:val="en-GB"/>
        </w:rPr>
        <w:t>t</w:t>
      </w:r>
      <w:r w:rsidR="00673674">
        <w:rPr>
          <w:i/>
          <w:iCs/>
          <w:color w:val="000000"/>
          <w:lang w:val="en-GB"/>
        </w:rPr>
        <w:t xml:space="preserve"> al.,</w:t>
      </w:r>
      <w:r w:rsidRPr="00DD2022">
        <w:rPr>
          <w:color w:val="000000"/>
          <w:lang w:val="en-GB"/>
        </w:rPr>
        <w:t xml:space="preserve"> 2021). For Starbucks, it could unlock, for example, maintaining solvency across stores worldwide and</w:t>
      </w:r>
      <w:r w:rsidR="00A7389F">
        <w:rPr>
          <w:color w:val="000000"/>
          <w:lang w:val="en-GB"/>
        </w:rPr>
        <w:t>, at the same time,</w:t>
      </w:r>
      <w:r w:rsidRPr="00DD2022">
        <w:rPr>
          <w:color w:val="000000"/>
          <w:lang w:val="en-GB"/>
        </w:rPr>
        <w:t xml:space="preserve"> ensuring the fair treatment of workers and the application of sustainability throughout the supply chain.</w:t>
      </w:r>
    </w:p>
    <w:p w14:paraId="72304584" w14:textId="77777777" w:rsidR="00A7389F" w:rsidRPr="00DD2022" w:rsidRDefault="00A7389F">
      <w:pPr>
        <w:pBdr>
          <w:top w:val="nil"/>
          <w:left w:val="nil"/>
          <w:bottom w:val="nil"/>
          <w:right w:val="nil"/>
          <w:between w:val="nil"/>
        </w:pBdr>
        <w:rPr>
          <w:color w:val="000000"/>
          <w:lang w:val="en-GB"/>
        </w:rPr>
      </w:pPr>
    </w:p>
    <w:p w14:paraId="1DD6026D" w14:textId="77777777" w:rsidR="00C27E57" w:rsidRPr="00DD2022" w:rsidRDefault="00000000">
      <w:pPr>
        <w:pBdr>
          <w:top w:val="nil"/>
          <w:left w:val="nil"/>
          <w:bottom w:val="nil"/>
          <w:right w:val="nil"/>
          <w:between w:val="nil"/>
        </w:pBdr>
        <w:ind w:firstLine="482"/>
        <w:jc w:val="center"/>
        <w:rPr>
          <w:color w:val="000000"/>
          <w:lang w:val="en-GB"/>
        </w:rPr>
      </w:pPr>
      <w:r w:rsidRPr="00DD2022">
        <w:rPr>
          <w:noProof/>
          <w:color w:val="000000"/>
          <w:lang w:val="en-GB"/>
        </w:rPr>
        <w:drawing>
          <wp:inline distT="114300" distB="114300" distL="114300" distR="114300" wp14:anchorId="6A142F2D" wp14:editId="2362C723">
            <wp:extent cx="4327688" cy="3971925"/>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4327688" cy="3971925"/>
                    </a:xfrm>
                    <a:prstGeom prst="rect">
                      <a:avLst/>
                    </a:prstGeom>
                    <a:ln/>
                  </pic:spPr>
                </pic:pic>
              </a:graphicData>
            </a:graphic>
          </wp:inline>
        </w:drawing>
      </w:r>
    </w:p>
    <w:p w14:paraId="3627DCC6" w14:textId="77777777"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Figure 9: Triple Bottom Line Theory</w:t>
      </w:r>
    </w:p>
    <w:p w14:paraId="324D7537" w14:textId="77777777" w:rsidR="00C27E57" w:rsidRPr="00DD2022" w:rsidRDefault="00000000">
      <w:pPr>
        <w:pBdr>
          <w:top w:val="nil"/>
          <w:left w:val="nil"/>
          <w:bottom w:val="nil"/>
          <w:right w:val="nil"/>
          <w:between w:val="nil"/>
        </w:pBdr>
        <w:ind w:firstLine="482"/>
        <w:jc w:val="center"/>
        <w:rPr>
          <w:color w:val="000000"/>
          <w:lang w:val="en-GB"/>
        </w:rPr>
      </w:pPr>
      <w:r w:rsidRPr="00DD2022">
        <w:rPr>
          <w:color w:val="000000"/>
          <w:lang w:val="en-GB"/>
        </w:rPr>
        <w:t>(Source: Dalibozhko and Krakovetskaya, 2018)</w:t>
      </w:r>
    </w:p>
    <w:p w14:paraId="60969E4A" w14:textId="253BD66A" w:rsidR="00C27E57" w:rsidRDefault="00000000">
      <w:pPr>
        <w:pBdr>
          <w:top w:val="nil"/>
          <w:left w:val="nil"/>
          <w:bottom w:val="nil"/>
          <w:right w:val="nil"/>
          <w:between w:val="nil"/>
        </w:pBdr>
        <w:rPr>
          <w:color w:val="000000"/>
          <w:lang w:val="en-GB"/>
        </w:rPr>
      </w:pPr>
      <w:proofErr w:type="spellStart"/>
      <w:r w:rsidRPr="00DD2022">
        <w:rPr>
          <w:color w:val="000000"/>
          <w:lang w:val="en-GB"/>
        </w:rPr>
        <w:t>Ozanne</w:t>
      </w:r>
      <w:proofErr w:type="spellEnd"/>
      <w:r w:rsidRPr="00DD2022">
        <w:rPr>
          <w:color w:val="000000"/>
          <w:lang w:val="en-GB"/>
        </w:rPr>
        <w:t xml:space="preserve"> </w:t>
      </w:r>
      <w:r w:rsidRPr="00A7389F">
        <w:rPr>
          <w:i/>
          <w:iCs/>
          <w:color w:val="000000"/>
          <w:lang w:val="en-GB"/>
        </w:rPr>
        <w:t>et al.</w:t>
      </w:r>
      <w:r w:rsidRPr="00DD2022">
        <w:rPr>
          <w:color w:val="000000"/>
          <w:lang w:val="en-GB"/>
        </w:rPr>
        <w:t xml:space="preserve"> (2016) also note that these three Responsibilities are frequently conflicting and represent paradoxical management objectives. The authors </w:t>
      </w:r>
      <w:r w:rsidR="00A7389F">
        <w:rPr>
          <w:color w:val="000000"/>
          <w:lang w:val="en-GB"/>
        </w:rPr>
        <w:t>believe</w:t>
      </w:r>
      <w:r w:rsidRPr="00DD2022">
        <w:rPr>
          <w:color w:val="000000"/>
          <w:lang w:val="en-GB"/>
        </w:rPr>
        <w:t xml:space="preserve"> that it is possible to state that such tensions cannot be eliminated, and therefore, they should be considered and managed to support sustainability management. In Starbucks’ case, this could refer to the difficulties of achieving profitability while implementing resource-intensive but beneficial environmental measures or catering to </w:t>
      </w:r>
      <w:r w:rsidR="00A7389F">
        <w:rPr>
          <w:color w:val="000000"/>
          <w:lang w:val="en-GB"/>
        </w:rPr>
        <w:t>society's culture</w:t>
      </w:r>
      <w:r w:rsidRPr="00DD2022">
        <w:rPr>
          <w:color w:val="000000"/>
          <w:lang w:val="en-GB"/>
        </w:rPr>
        <w:t xml:space="preserve"> while fulfilling global ethics standards. Thus, </w:t>
      </w:r>
      <w:r w:rsidR="00767446">
        <w:rPr>
          <w:color w:val="000000"/>
          <w:lang w:val="en-GB"/>
        </w:rPr>
        <w:t>implementing a TBL approach can achieve a vision</w:t>
      </w:r>
      <w:r w:rsidRPr="00DD2022">
        <w:rPr>
          <w:color w:val="000000"/>
          <w:lang w:val="en-GB"/>
        </w:rPr>
        <w:t xml:space="preserve"> </w:t>
      </w:r>
      <w:r w:rsidR="003716B7">
        <w:rPr>
          <w:color w:val="000000"/>
          <w:lang w:val="en-GB"/>
        </w:rPr>
        <w:t>aligning</w:t>
      </w:r>
      <w:r w:rsidRPr="00DD2022">
        <w:rPr>
          <w:color w:val="000000"/>
          <w:lang w:val="en-GB"/>
        </w:rPr>
        <w:t xml:space="preserve"> with Starbucks’ strategy</w:t>
      </w:r>
      <w:r w:rsidR="00767446">
        <w:rPr>
          <w:color w:val="000000"/>
          <w:lang w:val="en-GB"/>
        </w:rPr>
        <w:t>.</w:t>
      </w:r>
      <w:r w:rsidR="00A7389F">
        <w:rPr>
          <w:color w:val="000000"/>
          <w:lang w:val="en-GB"/>
        </w:rPr>
        <w:t xml:space="preserve"> Shim et al. (2021)</w:t>
      </w:r>
      <w:r w:rsidRPr="00DD2022">
        <w:rPr>
          <w:color w:val="000000"/>
          <w:lang w:val="en-GB"/>
        </w:rPr>
        <w:t xml:space="preserve"> identified the positive relationship between CSR practices and corporate value within the restaurant sector. Due to the </w:t>
      </w:r>
      <w:r w:rsidR="00767446">
        <w:rPr>
          <w:color w:val="000000"/>
          <w:lang w:val="en-GB"/>
        </w:rPr>
        <w:t>systematic</w:t>
      </w:r>
      <w:r w:rsidRPr="00DD2022">
        <w:rPr>
          <w:color w:val="000000"/>
          <w:lang w:val="en-GB"/>
        </w:rPr>
        <w:t xml:space="preserve"> framework’s consistency with the multifaceted nature of performance management in external international environments, it holds the </w:t>
      </w:r>
      <w:r w:rsidRPr="00DD2022">
        <w:rPr>
          <w:color w:val="000000"/>
          <w:lang w:val="en-GB"/>
        </w:rPr>
        <w:lastRenderedPageBreak/>
        <w:t>potential to help guide Starbucks toward the creation of sound and comprehensive CSR strategies.</w:t>
      </w:r>
    </w:p>
    <w:p w14:paraId="3FC4E0BC" w14:textId="77777777" w:rsidR="00673674" w:rsidRPr="00DD2022" w:rsidRDefault="00673674">
      <w:pPr>
        <w:pBdr>
          <w:top w:val="nil"/>
          <w:left w:val="nil"/>
          <w:bottom w:val="nil"/>
          <w:right w:val="nil"/>
          <w:between w:val="nil"/>
        </w:pBdr>
        <w:rPr>
          <w:color w:val="000000"/>
          <w:lang w:val="en-GB"/>
        </w:rPr>
      </w:pPr>
    </w:p>
    <w:p w14:paraId="0D435886" w14:textId="77777777" w:rsidR="00C27E57" w:rsidRPr="00DD2022" w:rsidRDefault="00000000">
      <w:pPr>
        <w:pStyle w:val="Heading2"/>
        <w:rPr>
          <w:color w:val="000000"/>
          <w:lang w:val="en-GB"/>
        </w:rPr>
      </w:pPr>
      <w:bookmarkStart w:id="54" w:name="_Toc175164532"/>
      <w:bookmarkStart w:id="55" w:name="_Toc175164584"/>
      <w:r w:rsidRPr="00DD2022">
        <w:rPr>
          <w:color w:val="000000"/>
          <w:lang w:val="en-GB"/>
        </w:rPr>
        <w:t>2.7 Conceptual Framework</w:t>
      </w:r>
      <w:bookmarkEnd w:id="54"/>
      <w:bookmarkEnd w:id="55"/>
    </w:p>
    <w:p w14:paraId="6BA7C5C6" w14:textId="77777777" w:rsidR="00C27E57" w:rsidRPr="00DD2022" w:rsidRDefault="00000000">
      <w:pPr>
        <w:pBdr>
          <w:top w:val="nil"/>
          <w:left w:val="nil"/>
          <w:bottom w:val="nil"/>
          <w:right w:val="nil"/>
          <w:between w:val="nil"/>
        </w:pBdr>
        <w:spacing w:before="240" w:after="240"/>
        <w:ind w:firstLine="482"/>
        <w:jc w:val="center"/>
        <w:rPr>
          <w:b/>
          <w:color w:val="000000"/>
          <w:lang w:val="en-GB"/>
        </w:rPr>
      </w:pPr>
      <w:r w:rsidRPr="00DD2022">
        <w:rPr>
          <w:b/>
          <w:noProof/>
          <w:color w:val="000000"/>
          <w:lang w:val="en-GB"/>
        </w:rPr>
        <w:drawing>
          <wp:inline distT="114300" distB="114300" distL="114300" distR="114300" wp14:anchorId="1F7E51E0" wp14:editId="4C17AEC7">
            <wp:extent cx="5731200" cy="5346700"/>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5731200" cy="5346700"/>
                    </a:xfrm>
                    <a:prstGeom prst="rect">
                      <a:avLst/>
                    </a:prstGeom>
                    <a:ln/>
                  </pic:spPr>
                </pic:pic>
              </a:graphicData>
            </a:graphic>
          </wp:inline>
        </w:drawing>
      </w:r>
    </w:p>
    <w:p w14:paraId="1E5B2682" w14:textId="77777777"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Figure 10: Conceptual Framework</w:t>
      </w:r>
    </w:p>
    <w:p w14:paraId="29E0FA28" w14:textId="77777777" w:rsidR="00C27E57" w:rsidRPr="00DD2022" w:rsidRDefault="00000000">
      <w:pPr>
        <w:pBdr>
          <w:top w:val="nil"/>
          <w:left w:val="nil"/>
          <w:bottom w:val="nil"/>
          <w:right w:val="nil"/>
          <w:between w:val="nil"/>
        </w:pBdr>
        <w:spacing w:before="240" w:after="240"/>
        <w:ind w:firstLine="482"/>
        <w:jc w:val="center"/>
        <w:rPr>
          <w:color w:val="000000"/>
          <w:lang w:val="en-GB"/>
        </w:rPr>
      </w:pPr>
      <w:r w:rsidRPr="00DD2022">
        <w:rPr>
          <w:color w:val="000000"/>
          <w:lang w:val="en-GB"/>
        </w:rPr>
        <w:t>(Source: Self-Created)</w:t>
      </w:r>
    </w:p>
    <w:p w14:paraId="36E99B76" w14:textId="77777777" w:rsidR="00C27E57" w:rsidRPr="00DD2022" w:rsidRDefault="00000000">
      <w:pPr>
        <w:pStyle w:val="Heading2"/>
        <w:rPr>
          <w:color w:val="000000"/>
          <w:lang w:val="en-GB"/>
        </w:rPr>
      </w:pPr>
      <w:bookmarkStart w:id="56" w:name="_Toc175164533"/>
      <w:bookmarkStart w:id="57" w:name="_Toc175164585"/>
      <w:r w:rsidRPr="00DD2022">
        <w:rPr>
          <w:color w:val="000000"/>
          <w:lang w:val="en-GB"/>
        </w:rPr>
        <w:t>2.8 Literature Gap</w:t>
      </w:r>
      <w:bookmarkEnd w:id="56"/>
      <w:bookmarkEnd w:id="57"/>
    </w:p>
    <w:p w14:paraId="3AFDC9EC" w14:textId="12BF5C22" w:rsidR="00C27E57" w:rsidRPr="00DD2022" w:rsidRDefault="00A7389F">
      <w:pPr>
        <w:pBdr>
          <w:top w:val="nil"/>
          <w:left w:val="nil"/>
          <w:bottom w:val="nil"/>
          <w:right w:val="nil"/>
          <w:between w:val="nil"/>
        </w:pBdr>
        <w:spacing w:before="240" w:after="240"/>
        <w:rPr>
          <w:color w:val="000000"/>
          <w:lang w:val="en-GB"/>
        </w:rPr>
      </w:pPr>
      <w:r>
        <w:rPr>
          <w:color w:val="000000"/>
          <w:lang w:val="en-GB"/>
        </w:rPr>
        <w:t>After reviewing the past literature, official company reports,</w:t>
      </w:r>
      <w:r w:rsidRPr="00DD2022">
        <w:rPr>
          <w:color w:val="000000"/>
          <w:lang w:val="en-GB"/>
        </w:rPr>
        <w:t xml:space="preserve"> and other relevant research materials on Starbucks, it was found that </w:t>
      </w:r>
      <w:r>
        <w:rPr>
          <w:color w:val="000000"/>
          <w:lang w:val="en-GB"/>
        </w:rPr>
        <w:t>extensive</w:t>
      </w:r>
      <w:r w:rsidRPr="00DD2022">
        <w:rPr>
          <w:color w:val="000000"/>
          <w:lang w:val="en-GB"/>
        </w:rPr>
        <w:t xml:space="preserve"> research has been conducted on these. However, there remains a void in the knowledge. Researchers have shown how Starbucks </w:t>
      </w:r>
      <w:r w:rsidRPr="00DD2022">
        <w:rPr>
          <w:color w:val="000000"/>
          <w:lang w:val="en-GB"/>
        </w:rPr>
        <w:lastRenderedPageBreak/>
        <w:t xml:space="preserve">extensively works for the community (Meilani and Ellitan 2024; Hwang </w:t>
      </w:r>
      <w:r w:rsidRPr="00A7389F">
        <w:rPr>
          <w:i/>
          <w:iCs/>
          <w:color w:val="000000"/>
          <w:lang w:val="en-GB"/>
        </w:rPr>
        <w:t>et. al.</w:t>
      </w:r>
      <w:r w:rsidRPr="00DD2022">
        <w:rPr>
          <w:color w:val="000000"/>
          <w:lang w:val="en-GB"/>
        </w:rPr>
        <w:t xml:space="preserve"> 2020)</w:t>
      </w:r>
      <w:r>
        <w:rPr>
          <w:color w:val="000000"/>
          <w:lang w:val="en-GB"/>
        </w:rPr>
        <w:t>.</w:t>
      </w:r>
      <w:r w:rsidRPr="00DD2022">
        <w:rPr>
          <w:color w:val="000000"/>
          <w:lang w:val="en-GB"/>
        </w:rPr>
        <w:t xml:space="preserve"> However, these researchers failed to provide any relevant information about the long-term impact of Starbucks’ community development programs. </w:t>
      </w:r>
      <w:r>
        <w:rPr>
          <w:color w:val="000000"/>
          <w:lang w:val="en-GB"/>
        </w:rPr>
        <w:t>Many</w:t>
      </w:r>
      <w:r w:rsidRPr="00DD2022">
        <w:rPr>
          <w:color w:val="000000"/>
          <w:lang w:val="en-GB"/>
        </w:rPr>
        <w:t xml:space="preserve"> of these studies focus on short-term gain</w:t>
      </w:r>
      <w:r w:rsidR="00767446">
        <w:rPr>
          <w:color w:val="000000"/>
          <w:lang w:val="en-GB"/>
        </w:rPr>
        <w:t>s</w:t>
      </w:r>
      <w:r w:rsidRPr="00DD2022">
        <w:rPr>
          <w:color w:val="000000"/>
          <w:lang w:val="en-GB"/>
        </w:rPr>
        <w:t xml:space="preserve"> and </w:t>
      </w:r>
      <w:r w:rsidR="00767446">
        <w:rPr>
          <w:color w:val="000000"/>
          <w:lang w:val="en-GB"/>
        </w:rPr>
        <w:t>effects</w:t>
      </w:r>
      <w:r w:rsidRPr="00DD2022">
        <w:rPr>
          <w:color w:val="000000"/>
          <w:lang w:val="en-GB"/>
        </w:rPr>
        <w:t xml:space="preserve"> on community development.</w:t>
      </w:r>
    </w:p>
    <w:p w14:paraId="35382439" w14:textId="0EF3B836"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Furthermore, several researchers have skilfully and methodologically documented Starbucks' environmental efforts (Eagle 2022; Susilo and Mendoza 2023; Meilani and Ellitan 2024; Azmi and Maksum 2022; Vollero </w:t>
      </w:r>
      <w:r w:rsidRPr="00C839C4">
        <w:rPr>
          <w:i/>
          <w:iCs/>
          <w:color w:val="000000"/>
          <w:lang w:val="en-GB"/>
        </w:rPr>
        <w:t>et</w:t>
      </w:r>
      <w:r w:rsidR="00C839C4" w:rsidRPr="00C839C4">
        <w:rPr>
          <w:i/>
          <w:iCs/>
          <w:color w:val="000000"/>
          <w:lang w:val="en-GB"/>
        </w:rPr>
        <w:t>.</w:t>
      </w:r>
      <w:r w:rsidRPr="00C839C4">
        <w:rPr>
          <w:i/>
          <w:iCs/>
          <w:color w:val="000000"/>
          <w:lang w:val="en-GB"/>
        </w:rPr>
        <w:t xml:space="preserve"> al.</w:t>
      </w:r>
      <w:r w:rsidRPr="00DD2022">
        <w:rPr>
          <w:color w:val="000000"/>
          <w:lang w:val="en-GB"/>
        </w:rPr>
        <w:t xml:space="preserve"> 2022). However, researchers </w:t>
      </w:r>
      <w:r w:rsidR="00767446">
        <w:rPr>
          <w:color w:val="000000"/>
          <w:lang w:val="en-GB"/>
        </w:rPr>
        <w:t>should have provided more</w:t>
      </w:r>
      <w:r w:rsidRPr="00DD2022">
        <w:rPr>
          <w:color w:val="000000"/>
          <w:lang w:val="en-GB"/>
        </w:rPr>
        <w:t xml:space="preserve"> significant light on how these sustainability efforts impact its customers </w:t>
      </w:r>
      <w:r w:rsidR="00A7389F">
        <w:rPr>
          <w:color w:val="000000"/>
          <w:lang w:val="en-GB"/>
        </w:rPr>
        <w:t>globally</w:t>
      </w:r>
      <w:r w:rsidRPr="00DD2022">
        <w:rPr>
          <w:color w:val="000000"/>
          <w:lang w:val="en-GB"/>
        </w:rPr>
        <w:t>. Th</w:t>
      </w:r>
      <w:r w:rsidR="00A7389F">
        <w:rPr>
          <w:color w:val="000000"/>
          <w:lang w:val="en-GB"/>
        </w:rPr>
        <w:t>is research was mainly</w:t>
      </w:r>
      <w:r w:rsidRPr="00DD2022">
        <w:rPr>
          <w:color w:val="000000"/>
          <w:lang w:val="en-GB"/>
        </w:rPr>
        <w:t xml:space="preserve"> regional-specific. Most of them focused on the UK, USA, and some Southeast Asian markets like Indonesia. They </w:t>
      </w:r>
      <w:r w:rsidR="00767446">
        <w:rPr>
          <w:color w:val="000000"/>
          <w:lang w:val="en-GB"/>
        </w:rPr>
        <w:t>needed to provide</w:t>
      </w:r>
      <w:r w:rsidRPr="00DD2022">
        <w:rPr>
          <w:color w:val="000000"/>
          <w:lang w:val="en-GB"/>
        </w:rPr>
        <w:t xml:space="preserve"> knowledge about the rest of the globe. </w:t>
      </w:r>
      <w:r w:rsidR="00A7389F">
        <w:rPr>
          <w:color w:val="000000"/>
          <w:lang w:val="en-GB"/>
        </w:rPr>
        <w:t xml:space="preserve">Finding relevant research material about the MENA region </w:t>
      </w:r>
      <w:r w:rsidR="00767446">
        <w:rPr>
          <w:color w:val="000000"/>
          <w:lang w:val="en-GB"/>
        </w:rPr>
        <w:t>took a lot of work</w:t>
      </w:r>
      <w:r w:rsidRPr="00DD2022">
        <w:rPr>
          <w:color w:val="000000"/>
          <w:lang w:val="en-GB"/>
        </w:rPr>
        <w:t>.</w:t>
      </w:r>
    </w:p>
    <w:p w14:paraId="45D26F1B" w14:textId="0E472C1B"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Furthermore, there is a lack of knowledge about how modern technologies might improve Starbucks’ CSR initiatives. Gashema (2021) highlighted blockchain technologies and AI models for the food and beverages industry</w:t>
      </w:r>
      <w:r w:rsidR="00A7389F">
        <w:rPr>
          <w:color w:val="000000"/>
          <w:lang w:val="en-GB"/>
        </w:rPr>
        <w:t>. H</w:t>
      </w:r>
      <w:r w:rsidRPr="00DD2022">
        <w:rPr>
          <w:color w:val="000000"/>
          <w:lang w:val="en-GB"/>
        </w:rPr>
        <w:t>owever, they were not Starbucks-specific.</w:t>
      </w:r>
    </w:p>
    <w:p w14:paraId="34FD34D4" w14:textId="7203A979"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Therefore, </w:t>
      </w:r>
      <w:r w:rsidR="00A7389F">
        <w:rPr>
          <w:color w:val="000000"/>
          <w:lang w:val="en-GB"/>
        </w:rPr>
        <w:t>future studies need</w:t>
      </w:r>
      <w:r w:rsidRPr="00DD2022">
        <w:rPr>
          <w:color w:val="000000"/>
          <w:lang w:val="en-GB"/>
        </w:rPr>
        <w:t xml:space="preserve"> to fill these gaps. As these voids would be filled, it could provide a more detailed picture of Starbucks’ CSR initiative.</w:t>
      </w:r>
    </w:p>
    <w:p w14:paraId="70E07092" w14:textId="77777777" w:rsidR="00C27E57" w:rsidRPr="00DD2022" w:rsidRDefault="00000000">
      <w:pPr>
        <w:pStyle w:val="Heading2"/>
        <w:rPr>
          <w:color w:val="000000"/>
          <w:lang w:val="en-GB"/>
        </w:rPr>
      </w:pPr>
      <w:bookmarkStart w:id="58" w:name="_Toc175164534"/>
      <w:bookmarkStart w:id="59" w:name="_Toc175164586"/>
      <w:r w:rsidRPr="00DD2022">
        <w:rPr>
          <w:color w:val="000000"/>
          <w:lang w:val="en-GB"/>
        </w:rPr>
        <w:t>2.9 Chapter Summary</w:t>
      </w:r>
      <w:bookmarkEnd w:id="58"/>
      <w:bookmarkEnd w:id="59"/>
    </w:p>
    <w:p w14:paraId="6D4B7CC9" w14:textId="48EB6CB2"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This literature review helped the researcher </w:t>
      </w:r>
      <w:r w:rsidR="00A7389F">
        <w:rPr>
          <w:color w:val="000000"/>
          <w:lang w:val="en-GB"/>
        </w:rPr>
        <w:t>understand Starbucks' approaches to a multifaced CSR initiative. These initiatives aim to help society or the stakeholders, and Starbucks has</w:t>
      </w:r>
      <w:r w:rsidRPr="00DD2022">
        <w:rPr>
          <w:color w:val="000000"/>
          <w:lang w:val="en-GB"/>
        </w:rPr>
        <w:t xml:space="preserve"> strategically incorporated environmental sustainability in</w:t>
      </w:r>
      <w:r w:rsidR="00A7389F">
        <w:rPr>
          <w:color w:val="000000"/>
          <w:lang w:val="en-GB"/>
        </w:rPr>
        <w:t>to</w:t>
      </w:r>
      <w:r w:rsidRPr="00DD2022">
        <w:rPr>
          <w:color w:val="000000"/>
          <w:lang w:val="en-GB"/>
        </w:rPr>
        <w:t xml:space="preserve"> its CSR objectives. Several practices</w:t>
      </w:r>
      <w:r w:rsidR="00A7389F">
        <w:rPr>
          <w:color w:val="000000"/>
          <w:lang w:val="en-GB"/>
        </w:rPr>
        <w:t xml:space="preserve"> have become prominent, such as ethical procurement, sustainable and green coffee production, environmental stewardship, community engagement, employee welfare, and diversity inclusion</w:t>
      </w:r>
      <w:r w:rsidRPr="00DD2022">
        <w:rPr>
          <w:color w:val="000000"/>
          <w:lang w:val="en-GB"/>
        </w:rPr>
        <w:t xml:space="preserve">. Furthermore, the Stakeholder Theory and Triple Bottom Line (TBL) Theory helped this research </w:t>
      </w:r>
      <w:r w:rsidR="00A7389F">
        <w:rPr>
          <w:color w:val="000000"/>
          <w:lang w:val="en-GB"/>
        </w:rPr>
        <w:t>understand everything holistically</w:t>
      </w:r>
      <w:r w:rsidRPr="00DD2022">
        <w:rPr>
          <w:color w:val="000000"/>
          <w:lang w:val="en-GB"/>
        </w:rPr>
        <w:t>.</w:t>
      </w:r>
    </w:p>
    <w:p w14:paraId="03FF0C81" w14:textId="77777777" w:rsidR="00C27E57" w:rsidRPr="00DD2022" w:rsidRDefault="00C27E57">
      <w:pPr>
        <w:pBdr>
          <w:top w:val="nil"/>
          <w:left w:val="nil"/>
          <w:bottom w:val="nil"/>
          <w:right w:val="nil"/>
          <w:between w:val="nil"/>
        </w:pBdr>
        <w:rPr>
          <w:color w:val="000000"/>
          <w:lang w:val="en-GB"/>
        </w:rPr>
      </w:pPr>
    </w:p>
    <w:p w14:paraId="6A8F707A" w14:textId="77777777" w:rsidR="00C27E57" w:rsidRPr="00DD2022" w:rsidRDefault="00C27E57">
      <w:pPr>
        <w:pBdr>
          <w:top w:val="nil"/>
          <w:left w:val="nil"/>
          <w:bottom w:val="nil"/>
          <w:right w:val="nil"/>
          <w:between w:val="nil"/>
        </w:pBdr>
        <w:rPr>
          <w:color w:val="000000"/>
          <w:lang w:val="en-GB"/>
        </w:rPr>
      </w:pPr>
    </w:p>
    <w:p w14:paraId="1BDADA54" w14:textId="77777777" w:rsidR="00C27E57" w:rsidRPr="00DD2022" w:rsidRDefault="00000000">
      <w:pPr>
        <w:rPr>
          <w:b/>
          <w:color w:val="000000"/>
          <w:sz w:val="28"/>
          <w:szCs w:val="28"/>
          <w:lang w:val="en-GB"/>
        </w:rPr>
      </w:pPr>
      <w:r w:rsidRPr="00DD2022">
        <w:rPr>
          <w:lang w:val="en-GB"/>
        </w:rPr>
        <w:br w:type="page"/>
      </w:r>
    </w:p>
    <w:p w14:paraId="35F69279" w14:textId="77777777" w:rsidR="00C27E57" w:rsidRPr="00DD2022" w:rsidRDefault="00000000">
      <w:pPr>
        <w:pStyle w:val="Heading1"/>
        <w:rPr>
          <w:color w:val="000000"/>
          <w:lang w:val="en-GB"/>
        </w:rPr>
      </w:pPr>
      <w:bookmarkStart w:id="60" w:name="_Toc175164535"/>
      <w:bookmarkStart w:id="61" w:name="_Toc175164587"/>
      <w:r w:rsidRPr="00DD2022">
        <w:rPr>
          <w:color w:val="000000"/>
          <w:lang w:val="en-GB"/>
        </w:rPr>
        <w:lastRenderedPageBreak/>
        <w:t>Chapter 3: Methodology</w:t>
      </w:r>
      <w:bookmarkEnd w:id="60"/>
      <w:bookmarkEnd w:id="61"/>
    </w:p>
    <w:p w14:paraId="4F5DEA26" w14:textId="77777777" w:rsidR="00C27E57" w:rsidRPr="00DD2022" w:rsidRDefault="00000000">
      <w:pPr>
        <w:pStyle w:val="Heading2"/>
        <w:rPr>
          <w:color w:val="000000"/>
          <w:lang w:val="en-GB"/>
        </w:rPr>
      </w:pPr>
      <w:bookmarkStart w:id="62" w:name="_Toc175164536"/>
      <w:bookmarkStart w:id="63" w:name="_Toc175164588"/>
      <w:r w:rsidRPr="00DD2022">
        <w:rPr>
          <w:color w:val="000000"/>
          <w:lang w:val="en-GB"/>
        </w:rPr>
        <w:t>3.1 Introduction</w:t>
      </w:r>
      <w:bookmarkEnd w:id="62"/>
      <w:bookmarkEnd w:id="63"/>
      <w:r w:rsidRPr="00DD2022">
        <w:rPr>
          <w:color w:val="000000"/>
          <w:lang w:val="en-GB"/>
        </w:rPr>
        <w:t xml:space="preserve"> </w:t>
      </w:r>
    </w:p>
    <w:p w14:paraId="60EC8480" w14:textId="788FFB4C" w:rsidR="00C27E57" w:rsidRDefault="00000000">
      <w:pPr>
        <w:pBdr>
          <w:top w:val="nil"/>
          <w:left w:val="nil"/>
          <w:bottom w:val="nil"/>
          <w:right w:val="nil"/>
          <w:between w:val="nil"/>
        </w:pBdr>
        <w:spacing w:after="0"/>
        <w:rPr>
          <w:color w:val="000000"/>
          <w:lang w:val="en-GB"/>
        </w:rPr>
      </w:pPr>
      <w:r w:rsidRPr="00DD2022">
        <w:rPr>
          <w:color w:val="000000"/>
          <w:lang w:val="en-GB"/>
        </w:rPr>
        <w:t>The reasonable move of this research is that it has applied the framework of Research Onion by Saunder. The Research Onion enables t</w:t>
      </w:r>
      <w:r w:rsidR="00A7389F">
        <w:rPr>
          <w:color w:val="000000"/>
          <w:lang w:val="en-GB"/>
        </w:rPr>
        <w:t>he</w:t>
      </w:r>
      <w:r w:rsidRPr="00DD2022">
        <w:rPr>
          <w:color w:val="000000"/>
          <w:lang w:val="en-GB"/>
        </w:rPr>
        <w:t xml:space="preserve"> investigation of the choices that result in </w:t>
      </w:r>
      <w:r w:rsidR="00A7389F">
        <w:rPr>
          <w:color w:val="000000"/>
          <w:lang w:val="en-GB"/>
        </w:rPr>
        <w:t>selecting</w:t>
      </w:r>
      <w:r w:rsidRPr="00DD2022">
        <w:rPr>
          <w:color w:val="000000"/>
          <w:lang w:val="en-GB"/>
        </w:rPr>
        <w:t xml:space="preserve"> methodological techniques (Bianchi, 2021). The framework reflects the six layers of influence in the </w:t>
      </w:r>
      <w:r w:rsidR="00A7389F">
        <w:rPr>
          <w:color w:val="000000"/>
          <w:lang w:val="en-GB"/>
        </w:rPr>
        <w:t>research approa</w:t>
      </w:r>
      <w:r w:rsidRPr="00DD2022">
        <w:rPr>
          <w:color w:val="000000"/>
          <w:lang w:val="en-GB"/>
        </w:rPr>
        <w:t xml:space="preserve">ch. Starting with the research philosophy followed by the approach, strategy, and timescale and ending </w:t>
      </w:r>
      <w:r w:rsidR="00A7389F">
        <w:rPr>
          <w:color w:val="000000"/>
          <w:lang w:val="en-GB"/>
        </w:rPr>
        <w:t>with the data collection and analysis techniques, the framework ensures that the study is going in</w:t>
      </w:r>
      <w:r w:rsidRPr="00DD2022">
        <w:rPr>
          <w:color w:val="000000"/>
          <w:lang w:val="en-GB"/>
        </w:rPr>
        <w:t xml:space="preserve"> the right direction. </w:t>
      </w:r>
    </w:p>
    <w:p w14:paraId="63C2BE64" w14:textId="77777777" w:rsidR="00A7389F" w:rsidRPr="00DD2022" w:rsidRDefault="00A7389F">
      <w:pPr>
        <w:pBdr>
          <w:top w:val="nil"/>
          <w:left w:val="nil"/>
          <w:bottom w:val="nil"/>
          <w:right w:val="nil"/>
          <w:between w:val="nil"/>
        </w:pBdr>
        <w:spacing w:after="0"/>
        <w:rPr>
          <w:color w:val="000000"/>
          <w:lang w:val="en-GB"/>
        </w:rPr>
      </w:pPr>
    </w:p>
    <w:p w14:paraId="6CA41463" w14:textId="77777777" w:rsidR="00C27E57" w:rsidRPr="00DD2022" w:rsidRDefault="00000000">
      <w:pPr>
        <w:pBdr>
          <w:top w:val="nil"/>
          <w:left w:val="nil"/>
          <w:bottom w:val="nil"/>
          <w:right w:val="nil"/>
          <w:between w:val="nil"/>
        </w:pBdr>
        <w:spacing w:after="0"/>
        <w:jc w:val="center"/>
        <w:rPr>
          <w:color w:val="000000"/>
          <w:lang w:val="en-GB"/>
        </w:rPr>
      </w:pPr>
      <w:r w:rsidRPr="00DD2022">
        <w:rPr>
          <w:noProof/>
          <w:color w:val="000000"/>
          <w:lang w:val="en-GB"/>
        </w:rPr>
        <w:drawing>
          <wp:inline distT="114300" distB="114300" distL="114300" distR="114300" wp14:anchorId="4398EF2B" wp14:editId="5D1C2D85">
            <wp:extent cx="4837623" cy="3640271"/>
            <wp:effectExtent l="25400" t="25400" r="25400" b="254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4837623" cy="3640271"/>
                    </a:xfrm>
                    <a:prstGeom prst="rect">
                      <a:avLst/>
                    </a:prstGeom>
                    <a:ln w="25400">
                      <a:solidFill>
                        <a:srgbClr val="000000"/>
                      </a:solidFill>
                      <a:prstDash val="solid"/>
                    </a:ln>
                  </pic:spPr>
                </pic:pic>
              </a:graphicData>
            </a:graphic>
          </wp:inline>
        </w:drawing>
      </w:r>
    </w:p>
    <w:p w14:paraId="6DAF1DC3" w14:textId="77777777"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Figure 11: Research Onion by Saunder</w:t>
      </w:r>
    </w:p>
    <w:p w14:paraId="7215AF28" w14:textId="77777777" w:rsidR="00C27E57" w:rsidRDefault="00000000">
      <w:pPr>
        <w:pBdr>
          <w:top w:val="nil"/>
          <w:left w:val="nil"/>
          <w:bottom w:val="nil"/>
          <w:right w:val="nil"/>
          <w:between w:val="nil"/>
        </w:pBdr>
        <w:spacing w:after="0"/>
        <w:jc w:val="center"/>
        <w:rPr>
          <w:b/>
          <w:color w:val="000000"/>
          <w:lang w:val="en-GB"/>
        </w:rPr>
      </w:pPr>
      <w:r w:rsidRPr="00DD2022">
        <w:rPr>
          <w:b/>
          <w:color w:val="000000"/>
          <w:lang w:val="en-GB"/>
        </w:rPr>
        <w:t>(Source: Bianchi, 2021)</w:t>
      </w:r>
    </w:p>
    <w:p w14:paraId="723F2340" w14:textId="77777777" w:rsidR="009B01BC" w:rsidRPr="00DD2022" w:rsidRDefault="009B01BC">
      <w:pPr>
        <w:pBdr>
          <w:top w:val="nil"/>
          <w:left w:val="nil"/>
          <w:bottom w:val="nil"/>
          <w:right w:val="nil"/>
          <w:between w:val="nil"/>
        </w:pBdr>
        <w:spacing w:after="0"/>
        <w:jc w:val="center"/>
        <w:rPr>
          <w:b/>
          <w:color w:val="000000"/>
          <w:lang w:val="en-GB"/>
        </w:rPr>
      </w:pPr>
    </w:p>
    <w:p w14:paraId="44ED9255" w14:textId="77777777" w:rsidR="00C27E57" w:rsidRDefault="00000000">
      <w:pPr>
        <w:pStyle w:val="Heading2"/>
        <w:rPr>
          <w:color w:val="000000"/>
          <w:lang w:val="en-GB"/>
        </w:rPr>
      </w:pPr>
      <w:bookmarkStart w:id="64" w:name="_Toc175164537"/>
      <w:bookmarkStart w:id="65" w:name="_Toc175164589"/>
      <w:r w:rsidRPr="00DD2022">
        <w:rPr>
          <w:color w:val="000000"/>
          <w:lang w:val="en-GB"/>
        </w:rPr>
        <w:t>3.2 Research Philosophy</w:t>
      </w:r>
      <w:bookmarkEnd w:id="64"/>
      <w:bookmarkEnd w:id="65"/>
      <w:r w:rsidRPr="00DD2022">
        <w:rPr>
          <w:color w:val="000000"/>
          <w:lang w:val="en-GB"/>
        </w:rPr>
        <w:t xml:space="preserve"> </w:t>
      </w:r>
    </w:p>
    <w:p w14:paraId="3AFE201D" w14:textId="77777777" w:rsidR="009B01BC" w:rsidRPr="009B01BC" w:rsidRDefault="009B01BC" w:rsidP="009B01BC">
      <w:pPr>
        <w:rPr>
          <w:lang w:val="en-GB"/>
        </w:rPr>
      </w:pPr>
    </w:p>
    <w:p w14:paraId="6913AA02" w14:textId="07AD6909" w:rsidR="00C27E57" w:rsidRPr="00DD2022" w:rsidRDefault="00000000">
      <w:pPr>
        <w:pBdr>
          <w:top w:val="nil"/>
          <w:left w:val="nil"/>
          <w:bottom w:val="nil"/>
          <w:right w:val="nil"/>
          <w:between w:val="nil"/>
        </w:pBdr>
        <w:spacing w:after="0"/>
        <w:rPr>
          <w:color w:val="000000"/>
          <w:lang w:val="en-GB"/>
        </w:rPr>
      </w:pPr>
      <w:r w:rsidRPr="00DD2022">
        <w:rPr>
          <w:color w:val="000000"/>
          <w:lang w:val="en-GB"/>
        </w:rPr>
        <w:t>By following the interpretivis</w:t>
      </w:r>
      <w:r w:rsidR="00A7389F">
        <w:rPr>
          <w:color w:val="000000"/>
          <w:lang w:val="en-GB"/>
        </w:rPr>
        <w:t>t philosophy, the research bega</w:t>
      </w:r>
      <w:r w:rsidRPr="00DD2022">
        <w:rPr>
          <w:color w:val="000000"/>
          <w:lang w:val="en-GB"/>
        </w:rPr>
        <w:t xml:space="preserve">n. Interpretivism is a necessary philosophical approach that </w:t>
      </w:r>
      <w:r w:rsidR="00A7389F">
        <w:rPr>
          <w:color w:val="000000"/>
          <w:lang w:val="en-GB"/>
        </w:rPr>
        <w:t>strongly emphasises utilising</w:t>
      </w:r>
      <w:r w:rsidRPr="00DD2022">
        <w:rPr>
          <w:color w:val="000000"/>
          <w:lang w:val="en-GB"/>
        </w:rPr>
        <w:t xml:space="preserve"> qualitative methodologies that can lead to the analysis of a particular phenomenon (Acharya, 2024). It ensures exploring the subjective experiences of the individuals in a specific context. William (2024) outlined that the </w:t>
      </w:r>
      <w:r w:rsidRPr="00DD2022">
        <w:rPr>
          <w:color w:val="000000"/>
          <w:lang w:val="en-GB"/>
        </w:rPr>
        <w:lastRenderedPageBreak/>
        <w:t>interpretivism philosophy allows t</w:t>
      </w:r>
      <w:r w:rsidR="00A7389F">
        <w:rPr>
          <w:color w:val="000000"/>
          <w:lang w:val="en-GB"/>
        </w:rPr>
        <w:t>he</w:t>
      </w:r>
      <w:r w:rsidRPr="00DD2022">
        <w:rPr>
          <w:color w:val="000000"/>
          <w:lang w:val="en-GB"/>
        </w:rPr>
        <w:t xml:space="preserve"> exploration of the truth and mitigates social interaction problems. By relying on this aspect, the interpretivis</w:t>
      </w:r>
      <w:r w:rsidR="00A7389F">
        <w:rPr>
          <w:color w:val="000000"/>
          <w:lang w:val="en-GB"/>
        </w:rPr>
        <w:t>t philosophy has been chosen to examine Starbucks' CSR strategie</w:t>
      </w:r>
      <w:r w:rsidRPr="00DD2022">
        <w:rPr>
          <w:color w:val="000000"/>
          <w:lang w:val="en-GB"/>
        </w:rPr>
        <w:t xml:space="preserve">s in the international market through qualitative data. </w:t>
      </w:r>
    </w:p>
    <w:p w14:paraId="326DF47B" w14:textId="6913E368"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The difference between interpretivism and positivism philosophy </w:t>
      </w:r>
      <w:r w:rsidR="00A7389F">
        <w:rPr>
          <w:color w:val="000000"/>
          <w:lang w:val="en-GB"/>
        </w:rPr>
        <w:t>is</w:t>
      </w:r>
      <w:r w:rsidRPr="00DD2022">
        <w:rPr>
          <w:color w:val="000000"/>
          <w:lang w:val="en-GB"/>
        </w:rPr>
        <w:t xml:space="preserve"> that interpretivism generates value by emphasising qualitative data and </w:t>
      </w:r>
      <w:r w:rsidR="00A7389F">
        <w:rPr>
          <w:color w:val="000000"/>
          <w:lang w:val="en-GB"/>
        </w:rPr>
        <w:t>focusing intensely</w:t>
      </w:r>
      <w:r w:rsidRPr="00DD2022">
        <w:rPr>
          <w:color w:val="000000"/>
          <w:lang w:val="en-GB"/>
        </w:rPr>
        <w:t xml:space="preserve"> on the context (Nickerson, 2024). </w:t>
      </w:r>
      <w:r w:rsidR="00A7389F">
        <w:rPr>
          <w:color w:val="000000"/>
          <w:lang w:val="en-GB"/>
        </w:rPr>
        <w:t>Positivism holds ontological beliefs that objective reality exists, and this paradigm ensures that hypothesis testing is done</w:t>
      </w:r>
      <w:r w:rsidRPr="00DD2022">
        <w:rPr>
          <w:color w:val="000000"/>
          <w:lang w:val="en-GB"/>
        </w:rPr>
        <w:t xml:space="preserve"> through statistical techniques (Saliya, 2023). Allmark and Machaczek (2018) outlined that the realism philosophy is a </w:t>
      </w:r>
      <w:r w:rsidR="00A7389F">
        <w:rPr>
          <w:color w:val="000000"/>
          <w:lang w:val="en-GB"/>
        </w:rPr>
        <w:t>significant</w:t>
      </w:r>
      <w:r w:rsidRPr="00DD2022">
        <w:rPr>
          <w:color w:val="000000"/>
          <w:lang w:val="en-GB"/>
        </w:rPr>
        <w:t xml:space="preserve"> basis of mixed methods research. The </w:t>
      </w:r>
      <w:r w:rsidR="00A7389F">
        <w:rPr>
          <w:color w:val="000000"/>
          <w:lang w:val="en-GB"/>
        </w:rPr>
        <w:t>quantitative or mixed data set has been eliminated from this research,</w:t>
      </w:r>
      <w:r w:rsidRPr="00DD2022">
        <w:rPr>
          <w:color w:val="000000"/>
          <w:lang w:val="en-GB"/>
        </w:rPr>
        <w:t xml:space="preserve"> and thus, the positivist and realism paradigm</w:t>
      </w:r>
      <w:r w:rsidR="00A7389F">
        <w:rPr>
          <w:color w:val="000000"/>
          <w:lang w:val="en-GB"/>
        </w:rPr>
        <w:t>s have</w:t>
      </w:r>
      <w:r w:rsidRPr="00DD2022">
        <w:rPr>
          <w:color w:val="000000"/>
          <w:lang w:val="en-GB"/>
        </w:rPr>
        <w:t xml:space="preserve"> been avoided.</w:t>
      </w:r>
    </w:p>
    <w:p w14:paraId="3F48DFC9" w14:textId="4D779C42" w:rsidR="00C27E57" w:rsidRDefault="00000000">
      <w:pPr>
        <w:pBdr>
          <w:top w:val="nil"/>
          <w:left w:val="nil"/>
          <w:bottom w:val="nil"/>
          <w:right w:val="nil"/>
          <w:between w:val="nil"/>
        </w:pBdr>
        <w:spacing w:after="0"/>
        <w:rPr>
          <w:color w:val="000000"/>
          <w:lang w:val="en-GB"/>
        </w:rPr>
      </w:pPr>
      <w:r w:rsidRPr="00DD2022">
        <w:rPr>
          <w:color w:val="000000"/>
          <w:lang w:val="en-GB"/>
        </w:rPr>
        <w:t xml:space="preserve">Lawler and Waldner (2023) explained that </w:t>
      </w:r>
      <w:r w:rsidR="00A7389F">
        <w:rPr>
          <w:color w:val="000000"/>
          <w:lang w:val="en-GB"/>
        </w:rPr>
        <w:t>interpretivism's paradigm comprises a methodological commitment to understanding a specific phenomenon within its deeply rooted meaning and context. The interpretivism paradigm is most applicable to exploring the effectiveness of Starbucks's different CSR programs in the international market</w:t>
      </w:r>
      <w:r w:rsidRPr="00DD2022">
        <w:rPr>
          <w:color w:val="000000"/>
          <w:lang w:val="en-GB"/>
        </w:rPr>
        <w:t xml:space="preserve">. </w:t>
      </w:r>
    </w:p>
    <w:p w14:paraId="121A1CB3" w14:textId="77777777" w:rsidR="009B01BC" w:rsidRPr="00DD2022" w:rsidRDefault="009B01BC">
      <w:pPr>
        <w:pBdr>
          <w:top w:val="nil"/>
          <w:left w:val="nil"/>
          <w:bottom w:val="nil"/>
          <w:right w:val="nil"/>
          <w:between w:val="nil"/>
        </w:pBdr>
        <w:spacing w:after="0"/>
        <w:rPr>
          <w:color w:val="000000"/>
          <w:lang w:val="en-GB"/>
        </w:rPr>
      </w:pPr>
    </w:p>
    <w:p w14:paraId="69BDF856" w14:textId="77777777" w:rsidR="00C27E57" w:rsidRDefault="00000000">
      <w:pPr>
        <w:pStyle w:val="Heading2"/>
        <w:rPr>
          <w:color w:val="000000"/>
          <w:lang w:val="en-GB"/>
        </w:rPr>
      </w:pPr>
      <w:bookmarkStart w:id="66" w:name="_Toc175164538"/>
      <w:bookmarkStart w:id="67" w:name="_Toc175164590"/>
      <w:r w:rsidRPr="00DD2022">
        <w:rPr>
          <w:color w:val="000000"/>
          <w:lang w:val="en-GB"/>
        </w:rPr>
        <w:t>3.3 Research Approach</w:t>
      </w:r>
      <w:bookmarkEnd w:id="66"/>
      <w:bookmarkEnd w:id="67"/>
      <w:r w:rsidRPr="00DD2022">
        <w:rPr>
          <w:color w:val="000000"/>
          <w:lang w:val="en-GB"/>
        </w:rPr>
        <w:t xml:space="preserve"> </w:t>
      </w:r>
    </w:p>
    <w:p w14:paraId="377D712F" w14:textId="77777777" w:rsidR="009B01BC" w:rsidRPr="009B01BC" w:rsidRDefault="009B01BC" w:rsidP="009B01BC">
      <w:pPr>
        <w:rPr>
          <w:lang w:val="en-GB"/>
        </w:rPr>
      </w:pPr>
    </w:p>
    <w:p w14:paraId="37ECDEAC" w14:textId="1F6DB5F9" w:rsidR="00C27E57" w:rsidRPr="00DD2022" w:rsidRDefault="00A7389F">
      <w:pPr>
        <w:pBdr>
          <w:top w:val="nil"/>
          <w:left w:val="nil"/>
          <w:bottom w:val="nil"/>
          <w:right w:val="nil"/>
          <w:between w:val="nil"/>
        </w:pBdr>
        <w:spacing w:after="0"/>
        <w:rPr>
          <w:color w:val="000000"/>
          <w:lang w:val="en-GB"/>
        </w:rPr>
      </w:pPr>
      <w:r>
        <w:rPr>
          <w:color w:val="000000"/>
          <w:lang w:val="en-GB"/>
        </w:rPr>
        <w:t>The inductive research approach has been selected based on the second layer of the Research Onion framework</w:t>
      </w:r>
      <w:r w:rsidRPr="00DD2022">
        <w:rPr>
          <w:color w:val="000000"/>
          <w:lang w:val="en-GB"/>
        </w:rPr>
        <w:t xml:space="preserve">. The </w:t>
      </w:r>
      <w:r>
        <w:rPr>
          <w:color w:val="000000"/>
          <w:lang w:val="en-GB"/>
        </w:rPr>
        <w:t>research approa</w:t>
      </w:r>
      <w:r w:rsidRPr="00DD2022">
        <w:rPr>
          <w:color w:val="000000"/>
          <w:lang w:val="en-GB"/>
        </w:rPr>
        <w:t xml:space="preserve">ch poses a </w:t>
      </w:r>
      <w:r>
        <w:rPr>
          <w:color w:val="000000"/>
          <w:lang w:val="en-GB"/>
        </w:rPr>
        <w:t>significant</w:t>
      </w:r>
      <w:r w:rsidRPr="00DD2022">
        <w:rPr>
          <w:color w:val="000000"/>
          <w:lang w:val="en-GB"/>
        </w:rPr>
        <w:t xml:space="preserve"> implication for how the study is designed and the research techniques are selected (Bianchi, 2021). The inductive approach narrows down the scope of the research and is linked with the qualitative </w:t>
      </w:r>
      <w:r w:rsidR="00767446">
        <w:rPr>
          <w:color w:val="000000"/>
          <w:lang w:val="en-GB"/>
        </w:rPr>
        <w:t>method</w:t>
      </w:r>
      <w:r w:rsidRPr="00DD2022">
        <w:rPr>
          <w:color w:val="000000"/>
          <w:lang w:val="en-GB"/>
        </w:rPr>
        <w:t xml:space="preserve">s (Kumar and </w:t>
      </w:r>
      <w:proofErr w:type="spellStart"/>
      <w:r w:rsidRPr="00DD2022">
        <w:rPr>
          <w:color w:val="000000"/>
          <w:lang w:val="en-GB"/>
        </w:rPr>
        <w:t>Ujire</w:t>
      </w:r>
      <w:proofErr w:type="spellEnd"/>
      <w:r w:rsidRPr="00DD2022">
        <w:rPr>
          <w:color w:val="000000"/>
          <w:lang w:val="en-GB"/>
        </w:rPr>
        <w:t>, 2024). On the contrary, the deductive approach tests the theory and is related to the quantitative approach. Okoli (2023) outlined that the inductive approach emphasises a</w:t>
      </w:r>
      <w:r>
        <w:rPr>
          <w:color w:val="000000"/>
          <w:lang w:val="en-GB"/>
        </w:rPr>
        <w:t>nd drives a general from a specific case</w:t>
      </w:r>
      <w:r w:rsidRPr="00DD2022">
        <w:rPr>
          <w:color w:val="000000"/>
          <w:lang w:val="en-GB"/>
        </w:rPr>
        <w:t xml:space="preserve">. The deductive approach, however, takes the general rule and concludes a </w:t>
      </w:r>
      <w:r>
        <w:rPr>
          <w:color w:val="000000"/>
          <w:lang w:val="en-GB"/>
        </w:rPr>
        <w:t>particular</w:t>
      </w:r>
      <w:r w:rsidRPr="00DD2022">
        <w:rPr>
          <w:color w:val="000000"/>
          <w:lang w:val="en-GB"/>
        </w:rPr>
        <w:t xml:space="preserve"> case. The inductive approach </w:t>
      </w:r>
      <w:r w:rsidR="00767446">
        <w:rPr>
          <w:color w:val="000000"/>
          <w:lang w:val="en-GB"/>
        </w:rPr>
        <w:t>broad</w:t>
      </w:r>
      <w:r w:rsidRPr="00DD2022">
        <w:rPr>
          <w:color w:val="000000"/>
          <w:lang w:val="en-GB"/>
        </w:rPr>
        <w:t xml:space="preserve">ly encourages a flexible approach towards the research </w:t>
      </w:r>
      <w:r>
        <w:rPr>
          <w:color w:val="000000"/>
          <w:lang w:val="en-GB"/>
        </w:rPr>
        <w:t>by collecting</w:t>
      </w:r>
      <w:r w:rsidRPr="00DD2022">
        <w:rPr>
          <w:color w:val="000000"/>
          <w:lang w:val="en-GB"/>
        </w:rPr>
        <w:t xml:space="preserve"> qualitative data (Frank and Ejaz, 2024). This approach also enables a </w:t>
      </w:r>
      <w:r w:rsidR="00767446">
        <w:rPr>
          <w:color w:val="000000"/>
          <w:lang w:val="en-GB"/>
        </w:rPr>
        <w:t>comprehensiv</w:t>
      </w:r>
      <w:r w:rsidRPr="00DD2022">
        <w:rPr>
          <w:color w:val="000000"/>
          <w:lang w:val="en-GB"/>
        </w:rPr>
        <w:t xml:space="preserve">e exploration of the respective phenomena of the research. The deductive approach puts a strong emphasis on the use of empirical evidence to test the theories. The research has moved forward with </w:t>
      </w:r>
      <w:r>
        <w:rPr>
          <w:color w:val="000000"/>
          <w:lang w:val="en-GB"/>
        </w:rPr>
        <w:t>applying</w:t>
      </w:r>
      <w:r w:rsidRPr="00DD2022">
        <w:rPr>
          <w:color w:val="000000"/>
          <w:lang w:val="en-GB"/>
        </w:rPr>
        <w:t xml:space="preserve"> qualitative data and </w:t>
      </w:r>
      <w:r>
        <w:rPr>
          <w:color w:val="000000"/>
          <w:lang w:val="en-GB"/>
        </w:rPr>
        <w:t>rejected empirical testing</w:t>
      </w:r>
      <w:r w:rsidRPr="00DD2022">
        <w:rPr>
          <w:color w:val="000000"/>
          <w:lang w:val="en-GB"/>
        </w:rPr>
        <w:t xml:space="preserve">. Thus, the inductive approach has been </w:t>
      </w:r>
      <w:r>
        <w:rPr>
          <w:color w:val="000000"/>
          <w:lang w:val="en-GB"/>
        </w:rPr>
        <w:t>considered,</w:t>
      </w:r>
      <w:r w:rsidRPr="00DD2022">
        <w:rPr>
          <w:color w:val="000000"/>
          <w:lang w:val="en-GB"/>
        </w:rPr>
        <w:t xml:space="preserve"> followed by the rejection of the deductive approach. </w:t>
      </w:r>
    </w:p>
    <w:p w14:paraId="152747C0" w14:textId="76F7C465" w:rsidR="00C27E57" w:rsidRDefault="00A7389F">
      <w:pPr>
        <w:pBdr>
          <w:top w:val="nil"/>
          <w:left w:val="nil"/>
          <w:bottom w:val="nil"/>
          <w:right w:val="nil"/>
          <w:between w:val="nil"/>
        </w:pBdr>
        <w:spacing w:after="0"/>
        <w:rPr>
          <w:color w:val="000000"/>
          <w:lang w:val="en-GB"/>
        </w:rPr>
      </w:pPr>
      <w:r>
        <w:rPr>
          <w:color w:val="000000"/>
          <w:lang w:val="en-GB"/>
        </w:rPr>
        <w:t xml:space="preserve">According to Hoiruddin and Ulfa (2020), the inductive approach can help us understand the phenomenon's meaning by applying the qualitative technique. In this regard, the inductive </w:t>
      </w:r>
      <w:r>
        <w:rPr>
          <w:color w:val="000000"/>
          <w:lang w:val="en-GB"/>
        </w:rPr>
        <w:lastRenderedPageBreak/>
        <w:t>approach has been chosen to identify Starbucks' CSR strategies and</w:t>
      </w:r>
      <w:r w:rsidRPr="00DD2022">
        <w:rPr>
          <w:color w:val="000000"/>
          <w:lang w:val="en-GB"/>
        </w:rPr>
        <w:t xml:space="preserve"> effectiveness in the international market. </w:t>
      </w:r>
    </w:p>
    <w:p w14:paraId="5F71EF1B" w14:textId="77777777" w:rsidR="009B01BC" w:rsidRPr="00DD2022" w:rsidRDefault="009B01BC">
      <w:pPr>
        <w:pBdr>
          <w:top w:val="nil"/>
          <w:left w:val="nil"/>
          <w:bottom w:val="nil"/>
          <w:right w:val="nil"/>
          <w:between w:val="nil"/>
        </w:pBdr>
        <w:spacing w:after="0"/>
        <w:rPr>
          <w:color w:val="000000"/>
          <w:lang w:val="en-GB"/>
        </w:rPr>
      </w:pPr>
    </w:p>
    <w:p w14:paraId="1EF84D5F" w14:textId="77777777" w:rsidR="00C27E57" w:rsidRDefault="00000000">
      <w:pPr>
        <w:pStyle w:val="Heading2"/>
        <w:rPr>
          <w:color w:val="000000"/>
          <w:lang w:val="en-GB"/>
        </w:rPr>
      </w:pPr>
      <w:bookmarkStart w:id="68" w:name="_Toc175164539"/>
      <w:bookmarkStart w:id="69" w:name="_Toc175164591"/>
      <w:r w:rsidRPr="00DD2022">
        <w:rPr>
          <w:color w:val="000000"/>
          <w:lang w:val="en-GB"/>
        </w:rPr>
        <w:t>3.4 Research Strategy</w:t>
      </w:r>
      <w:bookmarkEnd w:id="68"/>
      <w:bookmarkEnd w:id="69"/>
    </w:p>
    <w:p w14:paraId="51B5A3E6" w14:textId="77777777" w:rsidR="009B01BC" w:rsidRPr="009B01BC" w:rsidRDefault="009B01BC" w:rsidP="009B01BC">
      <w:pPr>
        <w:rPr>
          <w:lang w:val="en-GB"/>
        </w:rPr>
      </w:pPr>
    </w:p>
    <w:p w14:paraId="36BCE6F7" w14:textId="356995D9"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The selected methodological techniques in this study suit the qualitative research strategy. Yadav (2022) explained that the qualitative strategy comes from a distinct paradigmatic stance and demands specific criteria for </w:t>
      </w:r>
      <w:r w:rsidR="00A7389F">
        <w:rPr>
          <w:color w:val="000000"/>
          <w:lang w:val="en-GB"/>
        </w:rPr>
        <w:t>evaluating</w:t>
      </w:r>
      <w:r w:rsidRPr="00DD2022">
        <w:rPr>
          <w:color w:val="000000"/>
          <w:lang w:val="en-GB"/>
        </w:rPr>
        <w:t xml:space="preserve"> good research. The quantitative research strategy emphasises the hypotheses of the research. </w:t>
      </w:r>
      <w:r w:rsidR="00A7389F">
        <w:rPr>
          <w:color w:val="000000"/>
          <w:lang w:val="en-GB"/>
        </w:rPr>
        <w:t>The research has proceeded towards a suitable conclusion, with the qualitative approach preferred</w:t>
      </w:r>
      <w:r w:rsidRPr="00DD2022">
        <w:rPr>
          <w:color w:val="000000"/>
          <w:lang w:val="en-GB"/>
        </w:rPr>
        <w:t>. Thus, regarding this fact, the qualitative research strategy has been included</w:t>
      </w:r>
      <w:r w:rsidR="00A7389F">
        <w:rPr>
          <w:color w:val="000000"/>
          <w:lang w:val="en-GB"/>
        </w:rPr>
        <w:t>, and the</w:t>
      </w:r>
      <w:r w:rsidRPr="00DD2022">
        <w:rPr>
          <w:color w:val="000000"/>
          <w:lang w:val="en-GB"/>
        </w:rPr>
        <w:t xml:space="preserve"> quantitative strategy has been avoided. </w:t>
      </w:r>
    </w:p>
    <w:p w14:paraId="07F56714" w14:textId="07CFE29F" w:rsidR="00C27E57" w:rsidRDefault="00000000">
      <w:pPr>
        <w:pBdr>
          <w:top w:val="nil"/>
          <w:left w:val="nil"/>
          <w:bottom w:val="nil"/>
          <w:right w:val="nil"/>
          <w:between w:val="nil"/>
        </w:pBdr>
        <w:spacing w:after="0"/>
        <w:rPr>
          <w:color w:val="000000"/>
          <w:lang w:val="en-GB"/>
        </w:rPr>
      </w:pPr>
      <w:r w:rsidRPr="00DD2022">
        <w:rPr>
          <w:color w:val="000000"/>
          <w:lang w:val="en-GB"/>
        </w:rPr>
        <w:t xml:space="preserve">Busetto </w:t>
      </w:r>
      <w:r w:rsidRPr="00A7389F">
        <w:rPr>
          <w:i/>
          <w:iCs/>
          <w:color w:val="000000"/>
          <w:lang w:val="en-GB"/>
        </w:rPr>
        <w:t>et</w:t>
      </w:r>
      <w:r w:rsidR="00A7389F" w:rsidRPr="00A7389F">
        <w:rPr>
          <w:i/>
          <w:iCs/>
          <w:color w:val="000000"/>
          <w:lang w:val="en-GB"/>
        </w:rPr>
        <w:t>.</w:t>
      </w:r>
      <w:r w:rsidRPr="00A7389F">
        <w:rPr>
          <w:i/>
          <w:iCs/>
          <w:color w:val="000000"/>
          <w:lang w:val="en-GB"/>
        </w:rPr>
        <w:t xml:space="preserve"> al</w:t>
      </w:r>
      <w:r w:rsidR="00A7389F">
        <w:rPr>
          <w:color w:val="000000"/>
          <w:lang w:val="en-GB"/>
        </w:rPr>
        <w:t xml:space="preserve">. </w:t>
      </w:r>
      <w:r w:rsidRPr="00DD2022">
        <w:rPr>
          <w:color w:val="000000"/>
          <w:lang w:val="en-GB"/>
        </w:rPr>
        <w:t xml:space="preserve">(2020) contradicted this and stated that the nature of flexibility and responsivity makes the qualitative research strategy suitable </w:t>
      </w:r>
      <w:r w:rsidR="00A7389F">
        <w:rPr>
          <w:color w:val="000000"/>
          <w:lang w:val="en-GB"/>
        </w:rPr>
        <w:t>for</w:t>
      </w:r>
      <w:r w:rsidRPr="00DD2022">
        <w:rPr>
          <w:color w:val="000000"/>
          <w:lang w:val="en-GB"/>
        </w:rPr>
        <w:t xml:space="preserve"> qualitative research. </w:t>
      </w:r>
      <w:r w:rsidR="00A7389F">
        <w:rPr>
          <w:color w:val="000000"/>
          <w:lang w:val="en-GB"/>
        </w:rPr>
        <w:t>The research strategy facilitates significant decisions about planning the research design and data collection techniques</w:t>
      </w:r>
      <w:r w:rsidRPr="00DD2022">
        <w:rPr>
          <w:color w:val="000000"/>
          <w:lang w:val="en-GB"/>
        </w:rPr>
        <w:t xml:space="preserve">. The present research has picked out qualitative data to investigate the efficiency rate of </w:t>
      </w:r>
      <w:r w:rsidR="00A7389F">
        <w:rPr>
          <w:color w:val="000000"/>
          <w:lang w:val="en-GB"/>
        </w:rPr>
        <w:t>Starbucks' CSR program</w:t>
      </w:r>
      <w:r w:rsidRPr="00DD2022">
        <w:rPr>
          <w:color w:val="000000"/>
          <w:lang w:val="en-GB"/>
        </w:rPr>
        <w:t xml:space="preserve">s. Thus, the qualitative research strategy has been </w:t>
      </w:r>
      <w:r w:rsidR="00A7389F">
        <w:rPr>
          <w:color w:val="000000"/>
          <w:lang w:val="en-GB"/>
        </w:rPr>
        <w:t>considered</w:t>
      </w:r>
      <w:r w:rsidRPr="00DD2022">
        <w:rPr>
          <w:color w:val="000000"/>
          <w:lang w:val="en-GB"/>
        </w:rPr>
        <w:t xml:space="preserve"> appropriate in this study. The quantitative research strategy </w:t>
      </w:r>
      <w:r w:rsidR="00C839C4">
        <w:rPr>
          <w:color w:val="000000"/>
          <w:lang w:val="en-GB"/>
        </w:rPr>
        <w:t>collects and interprets</w:t>
      </w:r>
      <w:r w:rsidRPr="00DD2022">
        <w:rPr>
          <w:color w:val="000000"/>
          <w:lang w:val="en-GB"/>
        </w:rPr>
        <w:t xml:space="preserve"> numerical data (Apuke, 2017). The research has not favoured any numerical </w:t>
      </w:r>
      <w:r w:rsidR="00A7389F">
        <w:rPr>
          <w:color w:val="000000"/>
          <w:lang w:val="en-GB"/>
        </w:rPr>
        <w:t>data set</w:t>
      </w:r>
      <w:r w:rsidR="00C839C4">
        <w:rPr>
          <w:color w:val="000000"/>
          <w:lang w:val="en-GB"/>
        </w:rPr>
        <w:t>, so</w:t>
      </w:r>
      <w:r w:rsidRPr="00DD2022">
        <w:rPr>
          <w:color w:val="000000"/>
          <w:lang w:val="en-GB"/>
        </w:rPr>
        <w:t xml:space="preserve"> the quantitative research strategy has not been used. </w:t>
      </w:r>
    </w:p>
    <w:p w14:paraId="5EED405F" w14:textId="77777777" w:rsidR="009B01BC" w:rsidRPr="00DD2022" w:rsidRDefault="009B01BC">
      <w:pPr>
        <w:pBdr>
          <w:top w:val="nil"/>
          <w:left w:val="nil"/>
          <w:bottom w:val="nil"/>
          <w:right w:val="nil"/>
          <w:between w:val="nil"/>
        </w:pBdr>
        <w:spacing w:after="0"/>
        <w:rPr>
          <w:color w:val="000000"/>
          <w:lang w:val="en-GB"/>
        </w:rPr>
      </w:pPr>
    </w:p>
    <w:p w14:paraId="6C801978" w14:textId="77777777" w:rsidR="00C27E57" w:rsidRDefault="00000000">
      <w:pPr>
        <w:pStyle w:val="Heading2"/>
        <w:rPr>
          <w:color w:val="000000"/>
          <w:lang w:val="en-GB"/>
        </w:rPr>
      </w:pPr>
      <w:bookmarkStart w:id="70" w:name="_Toc175164540"/>
      <w:bookmarkStart w:id="71" w:name="_Toc175164592"/>
      <w:r w:rsidRPr="00DD2022">
        <w:rPr>
          <w:color w:val="000000"/>
          <w:lang w:val="en-GB"/>
        </w:rPr>
        <w:t>3.5 Research Design</w:t>
      </w:r>
      <w:bookmarkEnd w:id="70"/>
      <w:bookmarkEnd w:id="71"/>
      <w:r w:rsidRPr="00DD2022">
        <w:rPr>
          <w:color w:val="000000"/>
          <w:lang w:val="en-GB"/>
        </w:rPr>
        <w:t xml:space="preserve"> </w:t>
      </w:r>
    </w:p>
    <w:p w14:paraId="6B911749" w14:textId="77777777" w:rsidR="009B01BC" w:rsidRPr="009B01BC" w:rsidRDefault="009B01BC" w:rsidP="009B01BC">
      <w:pPr>
        <w:rPr>
          <w:lang w:val="en-GB"/>
        </w:rPr>
      </w:pPr>
    </w:p>
    <w:p w14:paraId="095DFB12" w14:textId="18558273" w:rsidR="00C27E57" w:rsidRPr="00DD2022" w:rsidRDefault="00000000">
      <w:pPr>
        <w:pBdr>
          <w:top w:val="nil"/>
          <w:left w:val="nil"/>
          <w:bottom w:val="nil"/>
          <w:right w:val="nil"/>
          <w:between w:val="nil"/>
        </w:pBdr>
        <w:spacing w:after="0"/>
        <w:rPr>
          <w:color w:val="000000"/>
          <w:lang w:val="en-GB"/>
        </w:rPr>
      </w:pPr>
      <w:r w:rsidRPr="00DD2022">
        <w:rPr>
          <w:color w:val="000000"/>
          <w:lang w:val="en-GB"/>
        </w:rPr>
        <w:t>The exploratory research design has been put into practice in the current research. Makri and Neely (2021) determined th</w:t>
      </w:r>
      <w:r w:rsidR="00A7389F">
        <w:rPr>
          <w:color w:val="000000"/>
          <w:lang w:val="en-GB"/>
        </w:rPr>
        <w:t xml:space="preserve">at the </w:t>
      </w:r>
      <w:r w:rsidR="00767446">
        <w:rPr>
          <w:color w:val="000000"/>
          <w:lang w:val="en-GB"/>
        </w:rPr>
        <w:t>primary</w:t>
      </w:r>
      <w:r w:rsidR="00A7389F">
        <w:rPr>
          <w:color w:val="000000"/>
          <w:lang w:val="en-GB"/>
        </w:rPr>
        <w:t xml:space="preserve"> motive of this design was to seek new insights into</w:t>
      </w:r>
      <w:r w:rsidRPr="00DD2022">
        <w:rPr>
          <w:color w:val="000000"/>
          <w:lang w:val="en-GB"/>
        </w:rPr>
        <w:t xml:space="preserve"> a particular context. The exploratory design allowed the collection of qualitative data to </w:t>
      </w:r>
      <w:r w:rsidR="00A7389F">
        <w:rPr>
          <w:color w:val="000000"/>
          <w:lang w:val="en-GB"/>
        </w:rPr>
        <w:t>evaluate the effectiveness of Starbucks's CSR practices</w:t>
      </w:r>
      <w:r w:rsidRPr="00DD2022">
        <w:rPr>
          <w:color w:val="000000"/>
          <w:lang w:val="en-GB"/>
        </w:rPr>
        <w:t xml:space="preserve"> in the international market. Olawale </w:t>
      </w:r>
      <w:r w:rsidRPr="00C839C4">
        <w:rPr>
          <w:i/>
          <w:iCs/>
          <w:color w:val="000000"/>
          <w:lang w:val="en-GB"/>
        </w:rPr>
        <w:t>et</w:t>
      </w:r>
      <w:r w:rsidR="00A7389F" w:rsidRPr="00C839C4">
        <w:rPr>
          <w:i/>
          <w:iCs/>
          <w:color w:val="000000"/>
          <w:lang w:val="en-GB"/>
        </w:rPr>
        <w:t>.</w:t>
      </w:r>
      <w:r w:rsidRPr="00C839C4">
        <w:rPr>
          <w:i/>
          <w:iCs/>
          <w:color w:val="000000"/>
          <w:lang w:val="en-GB"/>
        </w:rPr>
        <w:t xml:space="preserve"> al</w:t>
      </w:r>
      <w:r w:rsidRPr="00DD2022">
        <w:rPr>
          <w:color w:val="000000"/>
          <w:lang w:val="en-GB"/>
        </w:rPr>
        <w:t xml:space="preserve"> (2023) stated that the exploratory design is </w:t>
      </w:r>
      <w:r w:rsidR="00A7389F">
        <w:rPr>
          <w:color w:val="000000"/>
          <w:lang w:val="en-GB"/>
        </w:rPr>
        <w:t>flexible and</w:t>
      </w:r>
      <w:r w:rsidRPr="00DD2022">
        <w:rPr>
          <w:color w:val="000000"/>
          <w:lang w:val="en-GB"/>
        </w:rPr>
        <w:t xml:space="preserve"> well-known for </w:t>
      </w:r>
      <w:r w:rsidR="00A7389F">
        <w:rPr>
          <w:color w:val="000000"/>
          <w:lang w:val="en-GB"/>
        </w:rPr>
        <w:t>contribut</w:t>
      </w:r>
      <w:r w:rsidRPr="00DD2022">
        <w:rPr>
          <w:color w:val="000000"/>
          <w:lang w:val="en-GB"/>
        </w:rPr>
        <w:t>ing value to the research. This research design is also suitable for examining the research problem and gaining an in-depth understanding of the problem. Thus, to ex</w:t>
      </w:r>
      <w:r w:rsidR="00A7389F">
        <w:rPr>
          <w:color w:val="000000"/>
          <w:lang w:val="en-GB"/>
        </w:rPr>
        <w:t>plor</w:t>
      </w:r>
      <w:r w:rsidRPr="00DD2022">
        <w:rPr>
          <w:color w:val="000000"/>
          <w:lang w:val="en-GB"/>
        </w:rPr>
        <w:t xml:space="preserve">e the research problem, this study design has proved to be worthy. The research has </w:t>
      </w:r>
      <w:r w:rsidR="00767446">
        <w:rPr>
          <w:color w:val="000000"/>
          <w:lang w:val="en-GB"/>
        </w:rPr>
        <w:t>yet to consider</w:t>
      </w:r>
      <w:r w:rsidRPr="00DD2022">
        <w:rPr>
          <w:color w:val="000000"/>
          <w:lang w:val="en-GB"/>
        </w:rPr>
        <w:t xml:space="preserve"> </w:t>
      </w:r>
      <w:r w:rsidR="00767446">
        <w:rPr>
          <w:color w:val="000000"/>
          <w:lang w:val="en-GB"/>
        </w:rPr>
        <w:t>using</w:t>
      </w:r>
      <w:r w:rsidRPr="00DD2022">
        <w:rPr>
          <w:color w:val="000000"/>
          <w:lang w:val="en-GB"/>
        </w:rPr>
        <w:t xml:space="preserve"> descriptive and explanatory research designs. Through the views of Makri and Neely (2021), it has been observed that explanatory design sets up the relationship between the variables in primary research. The quantitative nature of the descriptive research design allows its suitability in </w:t>
      </w:r>
      <w:r w:rsidRPr="00DD2022">
        <w:rPr>
          <w:color w:val="000000"/>
          <w:lang w:val="en-GB"/>
        </w:rPr>
        <w:lastRenderedPageBreak/>
        <w:t xml:space="preserve">quantitative research and not in qualitative research (Ansari </w:t>
      </w:r>
      <w:r w:rsidRPr="00A7389F">
        <w:rPr>
          <w:i/>
          <w:iCs/>
          <w:color w:val="000000"/>
          <w:lang w:val="en-GB"/>
        </w:rPr>
        <w:t>et</w:t>
      </w:r>
      <w:r w:rsidR="00A7389F" w:rsidRPr="00A7389F">
        <w:rPr>
          <w:i/>
          <w:iCs/>
          <w:color w:val="000000"/>
          <w:lang w:val="en-GB"/>
        </w:rPr>
        <w:t>.</w:t>
      </w:r>
      <w:r w:rsidRPr="00A7389F">
        <w:rPr>
          <w:i/>
          <w:iCs/>
          <w:color w:val="000000"/>
          <w:lang w:val="en-GB"/>
        </w:rPr>
        <w:t xml:space="preserve"> al</w:t>
      </w:r>
      <w:r w:rsidRPr="00DD2022">
        <w:rPr>
          <w:color w:val="000000"/>
          <w:lang w:val="en-GB"/>
        </w:rPr>
        <w:t xml:space="preserve">, 2022). </w:t>
      </w:r>
      <w:r w:rsidR="00A7389F">
        <w:rPr>
          <w:color w:val="000000"/>
          <w:lang w:val="en-GB"/>
        </w:rPr>
        <w:t>For these reasons, the descriptive and the explanatory designs</w:t>
      </w:r>
      <w:r w:rsidRPr="00DD2022">
        <w:rPr>
          <w:color w:val="000000"/>
          <w:lang w:val="en-GB"/>
        </w:rPr>
        <w:t xml:space="preserve"> have been rejected from this present research. </w:t>
      </w:r>
    </w:p>
    <w:p w14:paraId="7575995C" w14:textId="3FD8F076" w:rsidR="00C27E57" w:rsidRDefault="00000000">
      <w:pPr>
        <w:pBdr>
          <w:top w:val="nil"/>
          <w:left w:val="nil"/>
          <w:bottom w:val="nil"/>
          <w:right w:val="nil"/>
          <w:between w:val="nil"/>
        </w:pBdr>
        <w:spacing w:after="0"/>
        <w:rPr>
          <w:color w:val="000000"/>
          <w:lang w:val="en-GB"/>
        </w:rPr>
      </w:pPr>
      <w:r w:rsidRPr="00DD2022">
        <w:rPr>
          <w:color w:val="000000"/>
          <w:lang w:val="en-GB"/>
        </w:rPr>
        <w:t>In addition, the exploratory research design enables an examination of various sources</w:t>
      </w:r>
      <w:r w:rsidR="00A7389F">
        <w:rPr>
          <w:color w:val="000000"/>
          <w:lang w:val="en-GB"/>
        </w:rPr>
        <w:t>, such as published secondary data based on a specific phenomenon (Thomas and Lawal, 2020). This research has examined various s</w:t>
      </w:r>
      <w:r w:rsidR="00C839C4">
        <w:rPr>
          <w:color w:val="000000"/>
          <w:lang w:val="en-GB"/>
        </w:rPr>
        <w:t>econdary data sources</w:t>
      </w:r>
      <w:r w:rsidR="00A7389F">
        <w:rPr>
          <w:color w:val="000000"/>
          <w:lang w:val="en-GB"/>
        </w:rPr>
        <w:t xml:space="preserve"> to explore Starbucks' CSR strategies. Due to this, this research design has been chosen</w:t>
      </w:r>
      <w:r w:rsidRPr="00DD2022">
        <w:rPr>
          <w:color w:val="000000"/>
          <w:lang w:val="en-GB"/>
        </w:rPr>
        <w:t xml:space="preserve"> to carry out this </w:t>
      </w:r>
      <w:r w:rsidR="00C839C4">
        <w:rPr>
          <w:color w:val="000000"/>
          <w:lang w:val="en-GB"/>
        </w:rPr>
        <w:t>research objective</w:t>
      </w:r>
      <w:r w:rsidRPr="00DD2022">
        <w:rPr>
          <w:color w:val="000000"/>
          <w:lang w:val="en-GB"/>
        </w:rPr>
        <w:t xml:space="preserve">. </w:t>
      </w:r>
    </w:p>
    <w:p w14:paraId="39614C69" w14:textId="77777777" w:rsidR="009B01BC" w:rsidRPr="00DD2022" w:rsidRDefault="009B01BC">
      <w:pPr>
        <w:pBdr>
          <w:top w:val="nil"/>
          <w:left w:val="nil"/>
          <w:bottom w:val="nil"/>
          <w:right w:val="nil"/>
          <w:between w:val="nil"/>
        </w:pBdr>
        <w:spacing w:after="0"/>
        <w:rPr>
          <w:color w:val="000000"/>
          <w:lang w:val="en-GB"/>
        </w:rPr>
      </w:pPr>
    </w:p>
    <w:p w14:paraId="3B8944A0" w14:textId="77777777" w:rsidR="00C27E57" w:rsidRDefault="00000000">
      <w:pPr>
        <w:pStyle w:val="Heading2"/>
        <w:rPr>
          <w:color w:val="000000"/>
          <w:lang w:val="en-GB"/>
        </w:rPr>
      </w:pPr>
      <w:bookmarkStart w:id="72" w:name="_Toc175164541"/>
      <w:bookmarkStart w:id="73" w:name="_Toc175164593"/>
      <w:r w:rsidRPr="00DD2022">
        <w:rPr>
          <w:color w:val="000000"/>
          <w:lang w:val="en-GB"/>
        </w:rPr>
        <w:t>3.6 Data Collection</w:t>
      </w:r>
      <w:bookmarkEnd w:id="72"/>
      <w:bookmarkEnd w:id="73"/>
      <w:r w:rsidRPr="00DD2022">
        <w:rPr>
          <w:color w:val="000000"/>
          <w:lang w:val="en-GB"/>
        </w:rPr>
        <w:t xml:space="preserve"> </w:t>
      </w:r>
    </w:p>
    <w:p w14:paraId="474D9813" w14:textId="77777777" w:rsidR="009B01BC" w:rsidRPr="009B01BC" w:rsidRDefault="009B01BC" w:rsidP="009B01BC">
      <w:pPr>
        <w:rPr>
          <w:lang w:val="en-GB"/>
        </w:rPr>
      </w:pPr>
    </w:p>
    <w:p w14:paraId="1C1A7EAD" w14:textId="51FA4F7F"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Sukmawati (2023) explained that </w:t>
      </w:r>
      <w:r w:rsidR="0019543F">
        <w:rPr>
          <w:color w:val="000000"/>
          <w:lang w:val="en-GB"/>
        </w:rPr>
        <w:t>data collection techniques must be implemented in the research to obtain valid information from the collected data</w:t>
      </w:r>
      <w:r w:rsidRPr="00DD2022">
        <w:rPr>
          <w:color w:val="000000"/>
          <w:lang w:val="en-GB"/>
        </w:rPr>
        <w:t xml:space="preserve">. </w:t>
      </w:r>
      <w:r w:rsidR="00053BF0">
        <w:rPr>
          <w:color w:val="000000"/>
          <w:lang w:val="en-GB"/>
        </w:rPr>
        <w:t>Based on the two categories of data collection methods, the secondary data collection method has been preferred in this research</w:t>
      </w:r>
      <w:r w:rsidR="00C839C4">
        <w:rPr>
          <w:color w:val="000000"/>
          <w:lang w:val="en-GB"/>
        </w:rPr>
        <w:t xml:space="preserve">. The </w:t>
      </w:r>
      <w:r w:rsidR="003716B7">
        <w:rPr>
          <w:color w:val="000000"/>
          <w:lang w:val="en-GB"/>
        </w:rPr>
        <w:t>data set</w:t>
      </w:r>
      <w:r w:rsidR="00C839C4">
        <w:rPr>
          <w:color w:val="000000"/>
          <w:lang w:val="en-GB"/>
        </w:rPr>
        <w:t xml:space="preserve"> previously collected by an investigator can be obtained through secondary data collection (Martins et</w:t>
      </w:r>
      <w:r w:rsidR="0019543F" w:rsidRPr="0019543F">
        <w:rPr>
          <w:i/>
          <w:iCs/>
          <w:color w:val="000000"/>
          <w:lang w:val="en-GB"/>
        </w:rPr>
        <w:t xml:space="preserve"> al.</w:t>
      </w:r>
      <w:r w:rsidR="0019543F">
        <w:rPr>
          <w:color w:val="000000"/>
          <w:lang w:val="en-GB"/>
        </w:rPr>
        <w:t xml:space="preserve"> 2018). F</w:t>
      </w:r>
      <w:r w:rsidRPr="00DD2022">
        <w:rPr>
          <w:color w:val="000000"/>
          <w:lang w:val="en-GB"/>
        </w:rPr>
        <w:t xml:space="preserve">irst-hand data is mainly the primary data that can be gathered through the </w:t>
      </w:r>
      <w:r w:rsidR="00C839C4">
        <w:rPr>
          <w:color w:val="000000"/>
          <w:lang w:val="en-GB"/>
        </w:rPr>
        <w:t>primary data collection method</w:t>
      </w:r>
      <w:r w:rsidRPr="00DD2022">
        <w:rPr>
          <w:color w:val="000000"/>
          <w:lang w:val="en-GB"/>
        </w:rPr>
        <w:t xml:space="preserve">. </w:t>
      </w:r>
    </w:p>
    <w:p w14:paraId="3F7A7070" w14:textId="01DB2AEF" w:rsidR="00C27E57" w:rsidRPr="00DD2022" w:rsidRDefault="00000000">
      <w:pPr>
        <w:pBdr>
          <w:top w:val="nil"/>
          <w:left w:val="nil"/>
          <w:bottom w:val="nil"/>
          <w:right w:val="nil"/>
          <w:between w:val="nil"/>
        </w:pBdr>
        <w:spacing w:after="0"/>
        <w:rPr>
          <w:color w:val="000000"/>
          <w:lang w:val="en-GB"/>
        </w:rPr>
      </w:pPr>
      <w:r w:rsidRPr="00DD2022">
        <w:rPr>
          <w:color w:val="000000"/>
          <w:lang w:val="en-GB"/>
        </w:rPr>
        <w:t>Secondary data h</w:t>
      </w:r>
      <w:r w:rsidR="00C839C4">
        <w:rPr>
          <w:color w:val="000000"/>
          <w:lang w:val="en-GB"/>
        </w:rPr>
        <w:t>as several advantages, and it is applied in this research. Secondary data is previously collected by another researcher, saving time and money (Pérez-Sindín, 2017). In addition,</w:t>
      </w:r>
      <w:r w:rsidRPr="00DD2022">
        <w:rPr>
          <w:color w:val="000000"/>
          <w:lang w:val="en-GB"/>
        </w:rPr>
        <w:t xml:space="preserve"> secondary data allows </w:t>
      </w:r>
      <w:r w:rsidR="0019543F">
        <w:rPr>
          <w:color w:val="000000"/>
          <w:lang w:val="en-GB"/>
        </w:rPr>
        <w:t xml:space="preserve">us </w:t>
      </w:r>
      <w:r w:rsidRPr="00DD2022">
        <w:rPr>
          <w:color w:val="000000"/>
          <w:lang w:val="en-GB"/>
        </w:rPr>
        <w:t xml:space="preserve">to seek new insights from the previous analysis. Primary data involves high costs and the potential for data collection bias. Thus, </w:t>
      </w:r>
      <w:r w:rsidR="0019543F">
        <w:rPr>
          <w:color w:val="000000"/>
          <w:lang w:val="en-GB"/>
        </w:rPr>
        <w:t>primary data is not</w:t>
      </w:r>
      <w:r w:rsidRPr="00DD2022">
        <w:rPr>
          <w:color w:val="000000"/>
          <w:lang w:val="en-GB"/>
        </w:rPr>
        <w:t xml:space="preserve"> preferred in this research. </w:t>
      </w:r>
    </w:p>
    <w:p w14:paraId="57385E5D" w14:textId="4591EA3D" w:rsidR="00C27E57" w:rsidRDefault="00000000">
      <w:pPr>
        <w:pBdr>
          <w:top w:val="nil"/>
          <w:left w:val="nil"/>
          <w:bottom w:val="nil"/>
          <w:right w:val="nil"/>
          <w:between w:val="nil"/>
        </w:pBdr>
        <w:spacing w:after="0"/>
        <w:rPr>
          <w:color w:val="000000"/>
          <w:lang w:val="en-GB"/>
        </w:rPr>
      </w:pPr>
      <w:r w:rsidRPr="00DD2022">
        <w:rPr>
          <w:color w:val="000000"/>
          <w:lang w:val="en-GB"/>
        </w:rPr>
        <w:t>Th</w:t>
      </w:r>
      <w:r w:rsidR="0019543F">
        <w:rPr>
          <w:color w:val="000000"/>
          <w:lang w:val="en-GB"/>
        </w:rPr>
        <w:t>is study's secondary data has been collected from academic journals, articles, newspaper websites, and Starbucks' CSR report</w:t>
      </w:r>
      <w:r w:rsidRPr="00DD2022">
        <w:rPr>
          <w:color w:val="000000"/>
          <w:lang w:val="en-GB"/>
        </w:rPr>
        <w:t xml:space="preserve">s. The keywords followed in this search strategy are CSR, Starbucks, international market, and strategies. In addition, </w:t>
      </w:r>
      <w:r w:rsidR="0019543F">
        <w:rPr>
          <w:color w:val="000000"/>
          <w:lang w:val="en-GB"/>
        </w:rPr>
        <w:t xml:space="preserve">the data collected has been </w:t>
      </w:r>
      <w:r w:rsidR="00C839C4">
        <w:rPr>
          <w:color w:val="000000"/>
          <w:lang w:val="en-GB"/>
        </w:rPr>
        <w:t>considered</w:t>
      </w:r>
      <w:r w:rsidRPr="00DD2022">
        <w:rPr>
          <w:color w:val="000000"/>
          <w:lang w:val="en-GB"/>
        </w:rPr>
        <w:t xml:space="preserve"> relevant to the research topic. </w:t>
      </w:r>
    </w:p>
    <w:p w14:paraId="2AD12A17" w14:textId="77777777" w:rsidR="00C839C4" w:rsidRPr="00DD2022" w:rsidRDefault="00C839C4">
      <w:pPr>
        <w:pBdr>
          <w:top w:val="nil"/>
          <w:left w:val="nil"/>
          <w:bottom w:val="nil"/>
          <w:right w:val="nil"/>
          <w:between w:val="nil"/>
        </w:pBdr>
        <w:spacing w:after="0"/>
        <w:rPr>
          <w:color w:val="000000"/>
          <w:lang w:val="en-GB"/>
        </w:rPr>
      </w:pPr>
    </w:p>
    <w:p w14:paraId="28890248" w14:textId="3AAD0F41" w:rsidR="00C27E57" w:rsidRDefault="00000000">
      <w:pPr>
        <w:pBdr>
          <w:top w:val="nil"/>
          <w:left w:val="nil"/>
          <w:bottom w:val="nil"/>
          <w:right w:val="nil"/>
          <w:between w:val="nil"/>
        </w:pBdr>
        <w:spacing w:after="0"/>
        <w:rPr>
          <w:b/>
          <w:i/>
          <w:color w:val="000000"/>
          <w:lang w:val="en-GB"/>
        </w:rPr>
      </w:pPr>
      <w:r w:rsidRPr="00DD2022">
        <w:rPr>
          <w:b/>
          <w:i/>
          <w:color w:val="000000"/>
          <w:lang w:val="en-GB"/>
        </w:rPr>
        <w:t xml:space="preserve">Inclusion and </w:t>
      </w:r>
      <w:r w:rsidR="0019543F">
        <w:rPr>
          <w:b/>
          <w:i/>
          <w:color w:val="000000"/>
          <w:lang w:val="en-GB"/>
        </w:rPr>
        <w:t>E</w:t>
      </w:r>
      <w:r w:rsidRPr="00DD2022">
        <w:rPr>
          <w:b/>
          <w:i/>
          <w:color w:val="000000"/>
          <w:lang w:val="en-GB"/>
        </w:rPr>
        <w:t xml:space="preserve">xclusion </w:t>
      </w:r>
      <w:r w:rsidR="0019543F">
        <w:rPr>
          <w:b/>
          <w:i/>
          <w:color w:val="000000"/>
          <w:lang w:val="en-GB"/>
        </w:rPr>
        <w:t>C</w:t>
      </w:r>
      <w:r w:rsidRPr="00DD2022">
        <w:rPr>
          <w:b/>
          <w:i/>
          <w:color w:val="000000"/>
          <w:lang w:val="en-GB"/>
        </w:rPr>
        <w:t xml:space="preserve">riteria </w:t>
      </w:r>
    </w:p>
    <w:p w14:paraId="36D81BA3" w14:textId="77777777" w:rsidR="00C839C4" w:rsidRPr="00DD2022" w:rsidRDefault="00C839C4">
      <w:pPr>
        <w:pBdr>
          <w:top w:val="nil"/>
          <w:left w:val="nil"/>
          <w:bottom w:val="nil"/>
          <w:right w:val="nil"/>
          <w:between w:val="nil"/>
        </w:pBdr>
        <w:spacing w:after="0"/>
        <w:rPr>
          <w:b/>
          <w:i/>
          <w:color w:val="000000"/>
          <w:lang w:val="en-GB"/>
        </w:rPr>
      </w:pPr>
    </w:p>
    <w:p w14:paraId="2B295E99" w14:textId="2539DC66" w:rsidR="00C27E57" w:rsidRDefault="00000000">
      <w:pPr>
        <w:pBdr>
          <w:top w:val="nil"/>
          <w:left w:val="nil"/>
          <w:bottom w:val="nil"/>
          <w:right w:val="nil"/>
          <w:between w:val="nil"/>
        </w:pBdr>
        <w:spacing w:after="0"/>
        <w:rPr>
          <w:color w:val="000000"/>
          <w:lang w:val="en-GB"/>
        </w:rPr>
      </w:pPr>
      <w:r w:rsidRPr="00DD2022">
        <w:rPr>
          <w:color w:val="000000"/>
          <w:lang w:val="en-GB"/>
        </w:rPr>
        <w:t xml:space="preserve">Updated and authentic papers have been </w:t>
      </w:r>
      <w:r w:rsidR="0019543F">
        <w:rPr>
          <w:color w:val="000000"/>
          <w:lang w:val="en-GB"/>
        </w:rPr>
        <w:t>used to collect suitable secondary data</w:t>
      </w:r>
      <w:r w:rsidRPr="00DD2022">
        <w:rPr>
          <w:color w:val="000000"/>
          <w:lang w:val="en-GB"/>
        </w:rPr>
        <w:t xml:space="preserve">. The old papers are excluded from this current research. </w:t>
      </w:r>
      <w:r w:rsidR="0019543F">
        <w:rPr>
          <w:color w:val="000000"/>
          <w:lang w:val="en-GB"/>
        </w:rPr>
        <w:t xml:space="preserve">The research </w:t>
      </w:r>
      <w:r w:rsidR="00C839C4">
        <w:rPr>
          <w:color w:val="000000"/>
          <w:lang w:val="en-GB"/>
        </w:rPr>
        <w:t>proceeded towards a specific conclusion by following the criteria for</w:t>
      </w:r>
      <w:r w:rsidR="0019543F">
        <w:rPr>
          <w:color w:val="000000"/>
          <w:lang w:val="en-GB"/>
        </w:rPr>
        <w:t xml:space="preserve"> selecting papers from and after 2017</w:t>
      </w:r>
      <w:r w:rsidRPr="00DD2022">
        <w:rPr>
          <w:color w:val="000000"/>
          <w:lang w:val="en-GB"/>
        </w:rPr>
        <w:t xml:space="preserve">. The </w:t>
      </w:r>
      <w:r w:rsidR="0019543F">
        <w:rPr>
          <w:color w:val="000000"/>
          <w:lang w:val="en-GB"/>
        </w:rPr>
        <w:t>documents issued before 2017 we</w:t>
      </w:r>
      <w:r w:rsidRPr="00DD2022">
        <w:rPr>
          <w:color w:val="000000"/>
          <w:lang w:val="en-GB"/>
        </w:rPr>
        <w:t xml:space="preserve">re excluded as they were old and could not help </w:t>
      </w:r>
      <w:r w:rsidR="0019543F">
        <w:rPr>
          <w:color w:val="000000"/>
          <w:lang w:val="en-GB"/>
        </w:rPr>
        <w:t>to obtain</w:t>
      </w:r>
      <w:r w:rsidRPr="00DD2022">
        <w:rPr>
          <w:color w:val="000000"/>
          <w:lang w:val="en-GB"/>
        </w:rPr>
        <w:t xml:space="preserve"> reliable information for the study. Papers in </w:t>
      </w:r>
      <w:r w:rsidR="0019543F">
        <w:rPr>
          <w:color w:val="000000"/>
          <w:lang w:val="en-GB"/>
        </w:rPr>
        <w:t>English are included, while documents</w:t>
      </w:r>
      <w:r w:rsidRPr="00DD2022">
        <w:rPr>
          <w:color w:val="000000"/>
          <w:lang w:val="en-GB"/>
        </w:rPr>
        <w:t xml:space="preserve"> in other languages have </w:t>
      </w:r>
      <w:r w:rsidR="003716B7">
        <w:rPr>
          <w:color w:val="000000"/>
          <w:lang w:val="en-GB"/>
        </w:rPr>
        <w:t>yet to be</w:t>
      </w:r>
      <w:r w:rsidRPr="00DD2022">
        <w:rPr>
          <w:color w:val="000000"/>
          <w:lang w:val="en-GB"/>
        </w:rPr>
        <w:t xml:space="preserve"> considered in the research. Another significant inclusion criterion is the selection of </w:t>
      </w:r>
      <w:r w:rsidR="0019543F">
        <w:rPr>
          <w:color w:val="000000"/>
          <w:lang w:val="en-GB"/>
        </w:rPr>
        <w:t>document</w:t>
      </w:r>
      <w:r w:rsidRPr="00DD2022">
        <w:rPr>
          <w:color w:val="000000"/>
          <w:lang w:val="en-GB"/>
        </w:rPr>
        <w:t xml:space="preserve">s </w:t>
      </w:r>
      <w:r w:rsidR="0019543F">
        <w:rPr>
          <w:color w:val="000000"/>
          <w:lang w:val="en-GB"/>
        </w:rPr>
        <w:lastRenderedPageBreak/>
        <w:t>that contain information about Starbucks' CSR measure</w:t>
      </w:r>
      <w:r w:rsidRPr="00DD2022">
        <w:rPr>
          <w:color w:val="000000"/>
          <w:lang w:val="en-GB"/>
        </w:rPr>
        <w:t xml:space="preserve">s in the international market. Papers not involving this information have not been preferred in this respective study. </w:t>
      </w:r>
    </w:p>
    <w:p w14:paraId="1F32B0BB" w14:textId="77777777" w:rsidR="00C839C4" w:rsidRPr="00DD2022" w:rsidRDefault="00C839C4">
      <w:pPr>
        <w:pBdr>
          <w:top w:val="nil"/>
          <w:left w:val="nil"/>
          <w:bottom w:val="nil"/>
          <w:right w:val="nil"/>
          <w:between w:val="nil"/>
        </w:pBdr>
        <w:spacing w:after="0"/>
        <w:rPr>
          <w:color w:val="000000"/>
          <w:lang w:val="en-GB"/>
        </w:rPr>
      </w:pPr>
    </w:p>
    <w:p w14:paraId="6D1ED046" w14:textId="77777777" w:rsidR="00C27E57" w:rsidRDefault="00000000">
      <w:pPr>
        <w:pStyle w:val="Heading2"/>
        <w:rPr>
          <w:color w:val="000000"/>
          <w:lang w:val="en-GB"/>
        </w:rPr>
      </w:pPr>
      <w:bookmarkStart w:id="74" w:name="_Toc175164542"/>
      <w:bookmarkStart w:id="75" w:name="_Toc175164594"/>
      <w:r w:rsidRPr="00DD2022">
        <w:rPr>
          <w:color w:val="000000"/>
          <w:lang w:val="en-GB"/>
        </w:rPr>
        <w:t>3.7 Data Analysis</w:t>
      </w:r>
      <w:bookmarkEnd w:id="74"/>
      <w:bookmarkEnd w:id="75"/>
      <w:r w:rsidRPr="00DD2022">
        <w:rPr>
          <w:color w:val="000000"/>
          <w:lang w:val="en-GB"/>
        </w:rPr>
        <w:t xml:space="preserve"> </w:t>
      </w:r>
    </w:p>
    <w:p w14:paraId="41DA3322" w14:textId="77777777" w:rsidR="00C839C4" w:rsidRPr="00C839C4" w:rsidRDefault="00C839C4" w:rsidP="00C839C4">
      <w:pPr>
        <w:rPr>
          <w:lang w:val="en-GB"/>
        </w:rPr>
      </w:pPr>
    </w:p>
    <w:p w14:paraId="5228EC37" w14:textId="1118EE9C"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The data analysis technique has the potential to unlock essential values by making specific facts and information transparent (Bhatia, 2017). Qualitative data has been </w:t>
      </w:r>
      <w:r w:rsidR="0019543F">
        <w:rPr>
          <w:color w:val="000000"/>
          <w:lang w:val="en-GB"/>
        </w:rPr>
        <w:t>used in this research; thus, the qualitative data analysis technique is</w:t>
      </w:r>
      <w:r w:rsidRPr="00DD2022">
        <w:rPr>
          <w:color w:val="000000"/>
          <w:lang w:val="en-GB"/>
        </w:rPr>
        <w:t xml:space="preserve"> preferred. Mezmir (2020) viewed the fact that the motive of the qualitative data analysis method is to describe a specific phenomenon in detail. This research has eliminated the numerical data for which the quantitative data analysis method has </w:t>
      </w:r>
      <w:r w:rsidR="003716B7">
        <w:rPr>
          <w:color w:val="000000"/>
          <w:lang w:val="en-GB"/>
        </w:rPr>
        <w:t>yet to be</w:t>
      </w:r>
      <w:r w:rsidRPr="00DD2022">
        <w:rPr>
          <w:color w:val="000000"/>
          <w:lang w:val="en-GB"/>
        </w:rPr>
        <w:t xml:space="preserve"> considered </w:t>
      </w:r>
      <w:r w:rsidR="003716B7">
        <w:rPr>
          <w:color w:val="000000"/>
          <w:lang w:val="en-GB"/>
        </w:rPr>
        <w:t>valid</w:t>
      </w:r>
      <w:r w:rsidRPr="00DD2022">
        <w:rPr>
          <w:color w:val="000000"/>
          <w:lang w:val="en-GB"/>
        </w:rPr>
        <w:t xml:space="preserve">. Dunn </w:t>
      </w:r>
      <w:r w:rsidRPr="0019543F">
        <w:rPr>
          <w:i/>
          <w:iCs/>
          <w:color w:val="000000"/>
          <w:lang w:val="en-GB"/>
        </w:rPr>
        <w:t>et</w:t>
      </w:r>
      <w:r w:rsidR="0019543F" w:rsidRPr="0019543F">
        <w:rPr>
          <w:i/>
          <w:iCs/>
          <w:color w:val="000000"/>
          <w:lang w:val="en-GB"/>
        </w:rPr>
        <w:t xml:space="preserve"> </w:t>
      </w:r>
      <w:r w:rsidRPr="0019543F">
        <w:rPr>
          <w:i/>
          <w:iCs/>
          <w:color w:val="000000"/>
          <w:lang w:val="en-GB"/>
        </w:rPr>
        <w:t>al</w:t>
      </w:r>
      <w:r w:rsidR="0019543F" w:rsidRPr="0019543F">
        <w:rPr>
          <w:i/>
          <w:iCs/>
          <w:color w:val="000000"/>
          <w:lang w:val="en-GB"/>
        </w:rPr>
        <w:t>.</w:t>
      </w:r>
      <w:r w:rsidRPr="00DD2022">
        <w:rPr>
          <w:color w:val="000000"/>
          <w:lang w:val="en-GB"/>
        </w:rPr>
        <w:t xml:space="preserve"> (2015) explained that secondary data analysis takes less time and resources and </w:t>
      </w:r>
      <w:r w:rsidR="0019543F">
        <w:rPr>
          <w:color w:val="000000"/>
          <w:lang w:val="en-GB"/>
        </w:rPr>
        <w:t>enables access to large data sets</w:t>
      </w:r>
      <w:r w:rsidRPr="00DD2022">
        <w:rPr>
          <w:color w:val="000000"/>
          <w:lang w:val="en-GB"/>
        </w:rPr>
        <w:t xml:space="preserve">. Among the different categories of qualitative analysis, thematic analysis has been applied in this study. The other categories have </w:t>
      </w:r>
      <w:r w:rsidR="003716B7">
        <w:rPr>
          <w:color w:val="000000"/>
          <w:lang w:val="en-GB"/>
        </w:rPr>
        <w:t>yet to be</w:t>
      </w:r>
      <w:r w:rsidRPr="00DD2022">
        <w:rPr>
          <w:color w:val="000000"/>
          <w:lang w:val="en-GB"/>
        </w:rPr>
        <w:t xml:space="preserve"> used as they cannot identify and create themes to analyse the data most suitable </w:t>
      </w:r>
      <w:r w:rsidR="0019543F">
        <w:rPr>
          <w:color w:val="000000"/>
          <w:lang w:val="en-GB"/>
        </w:rPr>
        <w:t>fo</w:t>
      </w:r>
      <w:r w:rsidRPr="00DD2022">
        <w:rPr>
          <w:color w:val="000000"/>
          <w:lang w:val="en-GB"/>
        </w:rPr>
        <w:t xml:space="preserve">r the research topic. </w:t>
      </w:r>
    </w:p>
    <w:p w14:paraId="06FACB48" w14:textId="0D4BE2C5" w:rsidR="00C27E57" w:rsidRDefault="00000000">
      <w:pPr>
        <w:pBdr>
          <w:top w:val="nil"/>
          <w:left w:val="nil"/>
          <w:bottom w:val="nil"/>
          <w:right w:val="nil"/>
          <w:between w:val="nil"/>
        </w:pBdr>
        <w:spacing w:after="0"/>
        <w:rPr>
          <w:color w:val="000000"/>
          <w:lang w:val="en-GB"/>
        </w:rPr>
      </w:pPr>
      <w:r w:rsidRPr="00DD2022">
        <w:rPr>
          <w:color w:val="000000"/>
          <w:lang w:val="en-GB"/>
        </w:rPr>
        <w:t xml:space="preserve">In qualitative research, thematic analysis is a valuable analytic tool </w:t>
      </w:r>
      <w:r w:rsidR="0019543F">
        <w:rPr>
          <w:color w:val="000000"/>
          <w:lang w:val="en-GB"/>
        </w:rPr>
        <w:t>that seeks insights into a phenomenon</w:t>
      </w:r>
      <w:r w:rsidRPr="00DD2022">
        <w:rPr>
          <w:color w:val="000000"/>
          <w:lang w:val="en-GB"/>
        </w:rPr>
        <w:t xml:space="preserve"> under investigation (Christou, 2022). It is mainly regarded as a flexible tool that offers a nuanced account of the collected data. </w:t>
      </w:r>
      <w:r w:rsidR="0019543F">
        <w:rPr>
          <w:color w:val="000000"/>
          <w:lang w:val="en-GB"/>
        </w:rPr>
        <w:t>Braun and Clarke (2023) opined that</w:t>
      </w:r>
      <w:r w:rsidRPr="00DD2022">
        <w:rPr>
          <w:color w:val="000000"/>
          <w:lang w:val="en-GB"/>
        </w:rPr>
        <w:t xml:space="preserve"> thematic analysis is applied in qualitative research due to its theoretical flexibility. The other methodological techniques are </w:t>
      </w:r>
      <w:r w:rsidR="003716B7">
        <w:rPr>
          <w:color w:val="000000"/>
          <w:lang w:val="en-GB"/>
        </w:rPr>
        <w:t>more flexible than</w:t>
      </w:r>
      <w:r w:rsidRPr="00DD2022">
        <w:rPr>
          <w:color w:val="000000"/>
          <w:lang w:val="en-GB"/>
        </w:rPr>
        <w:t xml:space="preserve"> thematic analysis. Therefore, it has been chosen to analyse the effectiveness of the different CSR practices employed by Starbucks in the international market. The six-step process of thematic analysis has been </w:t>
      </w:r>
      <w:r w:rsidR="003716B7">
        <w:rPr>
          <w:color w:val="000000"/>
          <w:lang w:val="en-GB"/>
        </w:rPr>
        <w:t>us</w:t>
      </w:r>
      <w:r w:rsidRPr="00DD2022">
        <w:rPr>
          <w:color w:val="000000"/>
          <w:lang w:val="en-GB"/>
        </w:rPr>
        <w:t xml:space="preserve">ed to generate themes in the study. As </w:t>
      </w:r>
      <w:r w:rsidR="0019543F">
        <w:rPr>
          <w:color w:val="000000"/>
          <w:lang w:val="en-GB"/>
        </w:rPr>
        <w:t>Peel (2020) stated</w:t>
      </w:r>
      <w:r w:rsidRPr="00DD2022">
        <w:rPr>
          <w:color w:val="000000"/>
          <w:lang w:val="en-GB"/>
        </w:rPr>
        <w:t>, in the first step, the data is collected</w:t>
      </w:r>
      <w:r w:rsidR="0019543F">
        <w:rPr>
          <w:color w:val="000000"/>
          <w:lang w:val="en-GB"/>
        </w:rPr>
        <w:t>,</w:t>
      </w:r>
      <w:r w:rsidRPr="00DD2022">
        <w:rPr>
          <w:color w:val="000000"/>
          <w:lang w:val="en-GB"/>
        </w:rPr>
        <w:t xml:space="preserve"> followed by engaging with the data. The third step involves coding the extracts from the data</w:t>
      </w:r>
      <w:r w:rsidR="0019543F">
        <w:rPr>
          <w:color w:val="000000"/>
          <w:lang w:val="en-GB"/>
        </w:rPr>
        <w:t>,</w:t>
      </w:r>
      <w:r w:rsidRPr="00DD2022">
        <w:rPr>
          <w:color w:val="000000"/>
          <w:lang w:val="en-GB"/>
        </w:rPr>
        <w:t xml:space="preserve"> while the codes are generated in the fourth step. The fifth step involves conceptualising the themes</w:t>
      </w:r>
      <w:r w:rsidR="0019543F">
        <w:rPr>
          <w:color w:val="000000"/>
          <w:lang w:val="en-GB"/>
        </w:rPr>
        <w:t>, followed by the final step,</w:t>
      </w:r>
      <w:r w:rsidRPr="00DD2022">
        <w:rPr>
          <w:color w:val="000000"/>
          <w:lang w:val="en-GB"/>
        </w:rPr>
        <w:t xml:space="preserve"> which comprises contextualising the findings. In this way, the themes of this research have been created. </w:t>
      </w:r>
    </w:p>
    <w:p w14:paraId="6A2E63B6" w14:textId="77777777" w:rsidR="00C839C4" w:rsidRPr="00DD2022" w:rsidRDefault="00C839C4">
      <w:pPr>
        <w:pBdr>
          <w:top w:val="nil"/>
          <w:left w:val="nil"/>
          <w:bottom w:val="nil"/>
          <w:right w:val="nil"/>
          <w:between w:val="nil"/>
        </w:pBdr>
        <w:spacing w:after="0"/>
        <w:rPr>
          <w:color w:val="000000"/>
          <w:lang w:val="en-GB"/>
        </w:rPr>
      </w:pPr>
    </w:p>
    <w:p w14:paraId="5E553FB4" w14:textId="77777777" w:rsidR="00C27E57" w:rsidRDefault="00000000">
      <w:pPr>
        <w:pStyle w:val="Heading2"/>
        <w:rPr>
          <w:color w:val="000000"/>
          <w:lang w:val="en-GB"/>
        </w:rPr>
      </w:pPr>
      <w:bookmarkStart w:id="76" w:name="_Toc175164543"/>
      <w:bookmarkStart w:id="77" w:name="_Toc175164595"/>
      <w:r w:rsidRPr="00DD2022">
        <w:rPr>
          <w:color w:val="000000"/>
          <w:lang w:val="en-GB"/>
        </w:rPr>
        <w:t>3.8 Ethical Considerations</w:t>
      </w:r>
      <w:bookmarkEnd w:id="76"/>
      <w:bookmarkEnd w:id="77"/>
    </w:p>
    <w:p w14:paraId="6DF78094" w14:textId="77777777" w:rsidR="00C839C4" w:rsidRPr="00C839C4" w:rsidRDefault="00C839C4" w:rsidP="00C839C4">
      <w:pPr>
        <w:rPr>
          <w:lang w:val="en-GB"/>
        </w:rPr>
      </w:pPr>
    </w:p>
    <w:p w14:paraId="0779BF3A" w14:textId="3525D826" w:rsidR="00C27E57" w:rsidRDefault="00000000">
      <w:pPr>
        <w:pBdr>
          <w:top w:val="nil"/>
          <w:left w:val="nil"/>
          <w:bottom w:val="nil"/>
          <w:right w:val="nil"/>
          <w:between w:val="nil"/>
        </w:pBdr>
        <w:spacing w:after="0"/>
        <w:rPr>
          <w:color w:val="000000"/>
          <w:lang w:val="en-GB"/>
        </w:rPr>
      </w:pPr>
      <w:r w:rsidRPr="00DD2022">
        <w:rPr>
          <w:color w:val="000000"/>
          <w:lang w:val="en-GB"/>
        </w:rPr>
        <w:t xml:space="preserve">Ethics mainly deals with the moral problems linked </w:t>
      </w:r>
      <w:r w:rsidR="0019543F">
        <w:rPr>
          <w:color w:val="000000"/>
          <w:lang w:val="en-GB"/>
        </w:rPr>
        <w:t>to</w:t>
      </w:r>
      <w:r w:rsidRPr="00DD2022">
        <w:rPr>
          <w:color w:val="000000"/>
          <w:lang w:val="en-GB"/>
        </w:rPr>
        <w:t xml:space="preserve"> research practice (Mirza </w:t>
      </w:r>
      <w:r w:rsidRPr="0019543F">
        <w:rPr>
          <w:i/>
          <w:iCs/>
          <w:color w:val="000000"/>
          <w:lang w:val="en-GB"/>
        </w:rPr>
        <w:t>et</w:t>
      </w:r>
      <w:r w:rsidR="003716B7">
        <w:rPr>
          <w:i/>
          <w:iCs/>
          <w:color w:val="000000"/>
          <w:lang w:val="en-GB"/>
        </w:rPr>
        <w:t xml:space="preserve"> al.,</w:t>
      </w:r>
      <w:r w:rsidRPr="00DD2022">
        <w:rPr>
          <w:color w:val="000000"/>
          <w:lang w:val="en-GB"/>
        </w:rPr>
        <w:t xml:space="preserve"> 2023). To preserve the </w:t>
      </w:r>
      <w:r w:rsidR="0019543F">
        <w:rPr>
          <w:color w:val="000000"/>
          <w:lang w:val="en-GB"/>
        </w:rPr>
        <w:t>study's credibility, transparency has been maintained as a guiding principle in all the research steps</w:t>
      </w:r>
      <w:r w:rsidRPr="00DD2022">
        <w:rPr>
          <w:color w:val="000000"/>
          <w:lang w:val="en-GB"/>
        </w:rPr>
        <w:t xml:space="preserve">. The various </w:t>
      </w:r>
      <w:r w:rsidR="0019543F">
        <w:rPr>
          <w:color w:val="000000"/>
          <w:lang w:val="en-GB"/>
        </w:rPr>
        <w:t>university regulations</w:t>
      </w:r>
      <w:r w:rsidRPr="00DD2022">
        <w:rPr>
          <w:color w:val="000000"/>
          <w:lang w:val="en-GB"/>
        </w:rPr>
        <w:t xml:space="preserve"> have been complied with to avoid </w:t>
      </w:r>
      <w:r w:rsidRPr="00DD2022">
        <w:rPr>
          <w:color w:val="000000"/>
          <w:lang w:val="en-GB"/>
        </w:rPr>
        <w:lastRenderedPageBreak/>
        <w:t xml:space="preserve">ethical issues. The correct referencing format has been followed </w:t>
      </w:r>
      <w:r w:rsidR="003716B7">
        <w:rPr>
          <w:color w:val="000000"/>
          <w:lang w:val="en-GB"/>
        </w:rPr>
        <w:t>to prevent plagiaris</w:t>
      </w:r>
      <w:r w:rsidRPr="00DD2022">
        <w:rPr>
          <w:color w:val="000000"/>
          <w:lang w:val="en-GB"/>
        </w:rPr>
        <w:t xml:space="preserve">m. The data has been </w:t>
      </w:r>
      <w:r w:rsidR="0019543F">
        <w:rPr>
          <w:color w:val="000000"/>
          <w:lang w:val="en-GB"/>
        </w:rPr>
        <w:t>appropriately cited,</w:t>
      </w:r>
      <w:r w:rsidRPr="00DD2022">
        <w:rPr>
          <w:color w:val="000000"/>
          <w:lang w:val="en-GB"/>
        </w:rPr>
        <w:t xml:space="preserve"> and the authors have been acknowledged to </w:t>
      </w:r>
      <w:r w:rsidR="0019543F">
        <w:rPr>
          <w:color w:val="000000"/>
          <w:lang w:val="en-GB"/>
        </w:rPr>
        <w:t>avoid</w:t>
      </w:r>
      <w:r w:rsidRPr="00DD2022">
        <w:rPr>
          <w:color w:val="000000"/>
          <w:lang w:val="en-GB"/>
        </w:rPr>
        <w:t xml:space="preserve"> integrity issues. In addition, all the data are effectively handled and stored by following the Data Protection Act. Moreover, no party other than the investigator has access to the data. </w:t>
      </w:r>
    </w:p>
    <w:p w14:paraId="1B3F3301" w14:textId="77777777" w:rsidR="00C839C4" w:rsidRPr="00DD2022" w:rsidRDefault="00C839C4">
      <w:pPr>
        <w:pBdr>
          <w:top w:val="nil"/>
          <w:left w:val="nil"/>
          <w:bottom w:val="nil"/>
          <w:right w:val="nil"/>
          <w:between w:val="nil"/>
        </w:pBdr>
        <w:spacing w:after="0"/>
        <w:rPr>
          <w:color w:val="000000"/>
          <w:lang w:val="en-GB"/>
        </w:rPr>
      </w:pPr>
    </w:p>
    <w:p w14:paraId="64A9B796" w14:textId="77777777" w:rsidR="00C27E57" w:rsidRDefault="00000000">
      <w:pPr>
        <w:pStyle w:val="Heading2"/>
        <w:rPr>
          <w:color w:val="000000"/>
          <w:lang w:val="en-GB"/>
        </w:rPr>
      </w:pPr>
      <w:bookmarkStart w:id="78" w:name="_Toc175164544"/>
      <w:bookmarkStart w:id="79" w:name="_Toc175164596"/>
      <w:r w:rsidRPr="00DD2022">
        <w:rPr>
          <w:color w:val="000000"/>
          <w:lang w:val="en-GB"/>
        </w:rPr>
        <w:t>3.9 Research Timeline</w:t>
      </w:r>
      <w:bookmarkEnd w:id="78"/>
      <w:bookmarkEnd w:id="79"/>
    </w:p>
    <w:p w14:paraId="3F21E45C" w14:textId="77777777" w:rsidR="00C839C4" w:rsidRPr="00C839C4" w:rsidRDefault="00C839C4" w:rsidP="00C839C4">
      <w:pPr>
        <w:rPr>
          <w:lang w:val="en-GB"/>
        </w:rPr>
      </w:pPr>
    </w:p>
    <w:tbl>
      <w:tblPr>
        <w:tblStyle w:val="a"/>
        <w:tblW w:w="9420" w:type="dxa"/>
        <w:tblInd w:w="-6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5"/>
        <w:gridCol w:w="1125"/>
        <w:gridCol w:w="1125"/>
        <w:gridCol w:w="1125"/>
        <w:gridCol w:w="1125"/>
        <w:gridCol w:w="1125"/>
        <w:gridCol w:w="1125"/>
        <w:gridCol w:w="1125"/>
      </w:tblGrid>
      <w:tr w:rsidR="00C27E57" w:rsidRPr="00DD2022" w14:paraId="38EF12FA" w14:textId="77777777">
        <w:trPr>
          <w:cantSplit/>
          <w:tblHeader/>
        </w:trPr>
        <w:tc>
          <w:tcPr>
            <w:tcW w:w="1545" w:type="dxa"/>
            <w:shd w:val="clear" w:color="auto" w:fill="auto"/>
            <w:tcMar>
              <w:top w:w="100" w:type="dxa"/>
              <w:left w:w="100" w:type="dxa"/>
              <w:bottom w:w="100" w:type="dxa"/>
              <w:right w:w="100" w:type="dxa"/>
            </w:tcMar>
          </w:tcPr>
          <w:p w14:paraId="5DF4D313" w14:textId="77777777" w:rsidR="00C27E57" w:rsidRPr="00DD2022" w:rsidRDefault="00000000">
            <w:pPr>
              <w:widowControl w:val="0"/>
              <w:pBdr>
                <w:top w:val="nil"/>
                <w:left w:val="nil"/>
                <w:bottom w:val="nil"/>
                <w:right w:val="nil"/>
                <w:between w:val="nil"/>
              </w:pBdr>
              <w:spacing w:after="0"/>
              <w:jc w:val="center"/>
              <w:rPr>
                <w:b/>
                <w:color w:val="000000"/>
                <w:lang w:val="en-GB"/>
              </w:rPr>
            </w:pPr>
            <w:r w:rsidRPr="00DD2022">
              <w:rPr>
                <w:b/>
                <w:color w:val="000000"/>
                <w:lang w:val="en-GB"/>
              </w:rPr>
              <w:t xml:space="preserve">Research Activities </w:t>
            </w:r>
          </w:p>
        </w:tc>
        <w:tc>
          <w:tcPr>
            <w:tcW w:w="1125" w:type="dxa"/>
            <w:shd w:val="clear" w:color="auto" w:fill="auto"/>
            <w:tcMar>
              <w:top w:w="100" w:type="dxa"/>
              <w:left w:w="100" w:type="dxa"/>
              <w:bottom w:w="100" w:type="dxa"/>
              <w:right w:w="100" w:type="dxa"/>
            </w:tcMar>
          </w:tcPr>
          <w:p w14:paraId="14527B16" w14:textId="77777777" w:rsidR="00C27E57" w:rsidRPr="00DD2022" w:rsidRDefault="00000000">
            <w:pPr>
              <w:widowControl w:val="0"/>
              <w:pBdr>
                <w:top w:val="nil"/>
                <w:left w:val="nil"/>
                <w:bottom w:val="nil"/>
                <w:right w:val="nil"/>
                <w:between w:val="nil"/>
              </w:pBdr>
              <w:spacing w:after="0"/>
              <w:jc w:val="center"/>
              <w:rPr>
                <w:b/>
                <w:color w:val="000000"/>
                <w:lang w:val="en-GB"/>
              </w:rPr>
            </w:pPr>
            <w:r w:rsidRPr="00DD2022">
              <w:rPr>
                <w:b/>
                <w:color w:val="000000"/>
                <w:lang w:val="en-GB"/>
              </w:rPr>
              <w:t>Week 1</w:t>
            </w:r>
          </w:p>
        </w:tc>
        <w:tc>
          <w:tcPr>
            <w:tcW w:w="1125" w:type="dxa"/>
            <w:shd w:val="clear" w:color="auto" w:fill="auto"/>
            <w:tcMar>
              <w:top w:w="100" w:type="dxa"/>
              <w:left w:w="100" w:type="dxa"/>
              <w:bottom w:w="100" w:type="dxa"/>
              <w:right w:w="100" w:type="dxa"/>
            </w:tcMar>
          </w:tcPr>
          <w:p w14:paraId="3B48C625" w14:textId="77777777" w:rsidR="00C27E57" w:rsidRPr="00DD2022" w:rsidRDefault="00000000">
            <w:pPr>
              <w:widowControl w:val="0"/>
              <w:pBdr>
                <w:top w:val="nil"/>
                <w:left w:val="nil"/>
                <w:bottom w:val="nil"/>
                <w:right w:val="nil"/>
                <w:between w:val="nil"/>
              </w:pBdr>
              <w:spacing w:after="0"/>
              <w:jc w:val="center"/>
              <w:rPr>
                <w:b/>
                <w:color w:val="000000"/>
                <w:lang w:val="en-GB"/>
              </w:rPr>
            </w:pPr>
            <w:r w:rsidRPr="00DD2022">
              <w:rPr>
                <w:b/>
                <w:color w:val="000000"/>
                <w:lang w:val="en-GB"/>
              </w:rPr>
              <w:t>Week 2</w:t>
            </w:r>
          </w:p>
        </w:tc>
        <w:tc>
          <w:tcPr>
            <w:tcW w:w="1125" w:type="dxa"/>
            <w:shd w:val="clear" w:color="auto" w:fill="auto"/>
            <w:tcMar>
              <w:top w:w="100" w:type="dxa"/>
              <w:left w:w="100" w:type="dxa"/>
              <w:bottom w:w="100" w:type="dxa"/>
              <w:right w:w="100" w:type="dxa"/>
            </w:tcMar>
          </w:tcPr>
          <w:p w14:paraId="71E65A65" w14:textId="77777777" w:rsidR="00C27E57" w:rsidRPr="00DD2022" w:rsidRDefault="00000000">
            <w:pPr>
              <w:widowControl w:val="0"/>
              <w:pBdr>
                <w:top w:val="nil"/>
                <w:left w:val="nil"/>
                <w:bottom w:val="nil"/>
                <w:right w:val="nil"/>
                <w:between w:val="nil"/>
              </w:pBdr>
              <w:spacing w:after="0"/>
              <w:jc w:val="center"/>
              <w:rPr>
                <w:b/>
                <w:color w:val="000000"/>
                <w:lang w:val="en-GB"/>
              </w:rPr>
            </w:pPr>
            <w:r w:rsidRPr="00DD2022">
              <w:rPr>
                <w:b/>
                <w:color w:val="000000"/>
                <w:lang w:val="en-GB"/>
              </w:rPr>
              <w:t>Week 3</w:t>
            </w:r>
          </w:p>
        </w:tc>
        <w:tc>
          <w:tcPr>
            <w:tcW w:w="1125" w:type="dxa"/>
            <w:shd w:val="clear" w:color="auto" w:fill="auto"/>
            <w:tcMar>
              <w:top w:w="100" w:type="dxa"/>
              <w:left w:w="100" w:type="dxa"/>
              <w:bottom w:w="100" w:type="dxa"/>
              <w:right w:w="100" w:type="dxa"/>
            </w:tcMar>
          </w:tcPr>
          <w:p w14:paraId="2D26D68B" w14:textId="77777777" w:rsidR="00C27E57" w:rsidRPr="00DD2022" w:rsidRDefault="00000000">
            <w:pPr>
              <w:widowControl w:val="0"/>
              <w:pBdr>
                <w:top w:val="nil"/>
                <w:left w:val="nil"/>
                <w:bottom w:val="nil"/>
                <w:right w:val="nil"/>
                <w:between w:val="nil"/>
              </w:pBdr>
              <w:spacing w:after="0"/>
              <w:jc w:val="center"/>
              <w:rPr>
                <w:b/>
                <w:color w:val="000000"/>
                <w:lang w:val="en-GB"/>
              </w:rPr>
            </w:pPr>
            <w:r w:rsidRPr="00DD2022">
              <w:rPr>
                <w:b/>
                <w:color w:val="000000"/>
                <w:lang w:val="en-GB"/>
              </w:rPr>
              <w:t>Week 4</w:t>
            </w:r>
          </w:p>
        </w:tc>
        <w:tc>
          <w:tcPr>
            <w:tcW w:w="1125" w:type="dxa"/>
            <w:shd w:val="clear" w:color="auto" w:fill="auto"/>
            <w:tcMar>
              <w:top w:w="100" w:type="dxa"/>
              <w:left w:w="100" w:type="dxa"/>
              <w:bottom w:w="100" w:type="dxa"/>
              <w:right w:w="100" w:type="dxa"/>
            </w:tcMar>
          </w:tcPr>
          <w:p w14:paraId="46016418" w14:textId="77777777" w:rsidR="00C27E57" w:rsidRPr="00DD2022" w:rsidRDefault="00000000">
            <w:pPr>
              <w:widowControl w:val="0"/>
              <w:pBdr>
                <w:top w:val="nil"/>
                <w:left w:val="nil"/>
                <w:bottom w:val="nil"/>
                <w:right w:val="nil"/>
                <w:between w:val="nil"/>
              </w:pBdr>
              <w:spacing w:after="0"/>
              <w:jc w:val="center"/>
              <w:rPr>
                <w:b/>
                <w:color w:val="000000"/>
                <w:lang w:val="en-GB"/>
              </w:rPr>
            </w:pPr>
            <w:r w:rsidRPr="00DD2022">
              <w:rPr>
                <w:b/>
                <w:color w:val="000000"/>
                <w:lang w:val="en-GB"/>
              </w:rPr>
              <w:t>Week 5</w:t>
            </w:r>
          </w:p>
        </w:tc>
        <w:tc>
          <w:tcPr>
            <w:tcW w:w="1125" w:type="dxa"/>
            <w:shd w:val="clear" w:color="auto" w:fill="auto"/>
            <w:tcMar>
              <w:top w:w="100" w:type="dxa"/>
              <w:left w:w="100" w:type="dxa"/>
              <w:bottom w:w="100" w:type="dxa"/>
              <w:right w:w="100" w:type="dxa"/>
            </w:tcMar>
          </w:tcPr>
          <w:p w14:paraId="3E69BF24" w14:textId="77777777" w:rsidR="00C27E57" w:rsidRPr="00DD2022" w:rsidRDefault="00000000">
            <w:pPr>
              <w:widowControl w:val="0"/>
              <w:pBdr>
                <w:top w:val="nil"/>
                <w:left w:val="nil"/>
                <w:bottom w:val="nil"/>
                <w:right w:val="nil"/>
                <w:between w:val="nil"/>
              </w:pBdr>
              <w:spacing w:after="0"/>
              <w:jc w:val="center"/>
              <w:rPr>
                <w:b/>
                <w:color w:val="000000"/>
                <w:lang w:val="en-GB"/>
              </w:rPr>
            </w:pPr>
            <w:r w:rsidRPr="00DD2022">
              <w:rPr>
                <w:b/>
                <w:color w:val="000000"/>
                <w:lang w:val="en-GB"/>
              </w:rPr>
              <w:t>Week 6</w:t>
            </w:r>
          </w:p>
        </w:tc>
        <w:tc>
          <w:tcPr>
            <w:tcW w:w="1125" w:type="dxa"/>
            <w:shd w:val="clear" w:color="auto" w:fill="auto"/>
            <w:tcMar>
              <w:top w:w="100" w:type="dxa"/>
              <w:left w:w="100" w:type="dxa"/>
              <w:bottom w:w="100" w:type="dxa"/>
              <w:right w:w="100" w:type="dxa"/>
            </w:tcMar>
          </w:tcPr>
          <w:p w14:paraId="79D69A6C" w14:textId="77777777" w:rsidR="00C27E57" w:rsidRPr="00DD2022" w:rsidRDefault="00000000">
            <w:pPr>
              <w:widowControl w:val="0"/>
              <w:pBdr>
                <w:top w:val="nil"/>
                <w:left w:val="nil"/>
                <w:bottom w:val="nil"/>
                <w:right w:val="nil"/>
                <w:between w:val="nil"/>
              </w:pBdr>
              <w:spacing w:after="0"/>
              <w:jc w:val="center"/>
              <w:rPr>
                <w:b/>
                <w:color w:val="000000"/>
                <w:lang w:val="en-GB"/>
              </w:rPr>
            </w:pPr>
            <w:r w:rsidRPr="00DD2022">
              <w:rPr>
                <w:b/>
                <w:color w:val="000000"/>
                <w:lang w:val="en-GB"/>
              </w:rPr>
              <w:t>Week 7</w:t>
            </w:r>
          </w:p>
        </w:tc>
      </w:tr>
      <w:tr w:rsidR="00C27E57" w:rsidRPr="00DD2022" w14:paraId="61D7009B" w14:textId="77777777">
        <w:trPr>
          <w:cantSplit/>
          <w:tblHeader/>
        </w:trPr>
        <w:tc>
          <w:tcPr>
            <w:tcW w:w="1545" w:type="dxa"/>
            <w:shd w:val="clear" w:color="auto" w:fill="auto"/>
            <w:tcMar>
              <w:top w:w="100" w:type="dxa"/>
              <w:left w:w="100" w:type="dxa"/>
              <w:bottom w:w="100" w:type="dxa"/>
              <w:right w:w="100" w:type="dxa"/>
            </w:tcMar>
          </w:tcPr>
          <w:p w14:paraId="46B7D052" w14:textId="77777777" w:rsidR="00C27E57" w:rsidRPr="00DD2022" w:rsidRDefault="00000000">
            <w:pPr>
              <w:widowControl w:val="0"/>
              <w:pBdr>
                <w:top w:val="nil"/>
                <w:left w:val="nil"/>
                <w:bottom w:val="nil"/>
                <w:right w:val="nil"/>
                <w:between w:val="nil"/>
              </w:pBdr>
              <w:spacing w:after="0"/>
              <w:jc w:val="center"/>
              <w:rPr>
                <w:color w:val="000000"/>
                <w:lang w:val="en-GB"/>
              </w:rPr>
            </w:pPr>
            <w:r w:rsidRPr="00DD2022">
              <w:rPr>
                <w:color w:val="000000"/>
                <w:lang w:val="en-GB"/>
              </w:rPr>
              <w:t>Formulating the aims and objectives</w:t>
            </w:r>
          </w:p>
        </w:tc>
        <w:tc>
          <w:tcPr>
            <w:tcW w:w="1125" w:type="dxa"/>
            <w:shd w:val="clear" w:color="auto" w:fill="000000"/>
            <w:tcMar>
              <w:top w:w="100" w:type="dxa"/>
              <w:left w:w="100" w:type="dxa"/>
              <w:bottom w:w="100" w:type="dxa"/>
              <w:right w:w="100" w:type="dxa"/>
            </w:tcMar>
          </w:tcPr>
          <w:p w14:paraId="14BFA8EB"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17BFEBA8"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38C04CEB"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4453B8C0"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5AE36E5F"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620E1D6F"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528C0CE1" w14:textId="77777777" w:rsidR="00C27E57" w:rsidRPr="00DD2022" w:rsidRDefault="00C27E57">
            <w:pPr>
              <w:widowControl w:val="0"/>
              <w:pBdr>
                <w:top w:val="nil"/>
                <w:left w:val="nil"/>
                <w:bottom w:val="nil"/>
                <w:right w:val="nil"/>
                <w:between w:val="nil"/>
              </w:pBdr>
              <w:spacing w:after="0"/>
              <w:jc w:val="center"/>
              <w:rPr>
                <w:color w:val="000000"/>
                <w:lang w:val="en-GB"/>
              </w:rPr>
            </w:pPr>
          </w:p>
        </w:tc>
      </w:tr>
      <w:tr w:rsidR="00C27E57" w:rsidRPr="00DD2022" w14:paraId="7D9116B1" w14:textId="77777777">
        <w:trPr>
          <w:cantSplit/>
          <w:tblHeader/>
        </w:trPr>
        <w:tc>
          <w:tcPr>
            <w:tcW w:w="1545" w:type="dxa"/>
            <w:shd w:val="clear" w:color="auto" w:fill="auto"/>
            <w:tcMar>
              <w:top w:w="100" w:type="dxa"/>
              <w:left w:w="100" w:type="dxa"/>
              <w:bottom w:w="100" w:type="dxa"/>
              <w:right w:w="100" w:type="dxa"/>
            </w:tcMar>
          </w:tcPr>
          <w:p w14:paraId="103F3798" w14:textId="77777777" w:rsidR="00C27E57" w:rsidRPr="00DD2022" w:rsidRDefault="00000000">
            <w:pPr>
              <w:widowControl w:val="0"/>
              <w:pBdr>
                <w:top w:val="nil"/>
                <w:left w:val="nil"/>
                <w:bottom w:val="nil"/>
                <w:right w:val="nil"/>
                <w:between w:val="nil"/>
              </w:pBdr>
              <w:spacing w:after="0"/>
              <w:jc w:val="center"/>
              <w:rPr>
                <w:color w:val="000000"/>
                <w:lang w:val="en-GB"/>
              </w:rPr>
            </w:pPr>
            <w:r w:rsidRPr="00DD2022">
              <w:rPr>
                <w:color w:val="000000"/>
                <w:lang w:val="en-GB"/>
              </w:rPr>
              <w:t>Writing the literature review</w:t>
            </w:r>
          </w:p>
        </w:tc>
        <w:tc>
          <w:tcPr>
            <w:tcW w:w="1125" w:type="dxa"/>
            <w:shd w:val="clear" w:color="auto" w:fill="auto"/>
            <w:tcMar>
              <w:top w:w="100" w:type="dxa"/>
              <w:left w:w="100" w:type="dxa"/>
              <w:bottom w:w="100" w:type="dxa"/>
              <w:right w:w="100" w:type="dxa"/>
            </w:tcMar>
          </w:tcPr>
          <w:p w14:paraId="64446A4E"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000000"/>
            <w:tcMar>
              <w:top w:w="100" w:type="dxa"/>
              <w:left w:w="100" w:type="dxa"/>
              <w:bottom w:w="100" w:type="dxa"/>
              <w:right w:w="100" w:type="dxa"/>
            </w:tcMar>
          </w:tcPr>
          <w:p w14:paraId="2FAF12FF"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6A788040"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2BDCF942"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575322EE"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2B6FE904"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7F4B0F26" w14:textId="77777777" w:rsidR="00C27E57" w:rsidRPr="00DD2022" w:rsidRDefault="00C27E57">
            <w:pPr>
              <w:widowControl w:val="0"/>
              <w:pBdr>
                <w:top w:val="nil"/>
                <w:left w:val="nil"/>
                <w:bottom w:val="nil"/>
                <w:right w:val="nil"/>
                <w:between w:val="nil"/>
              </w:pBdr>
              <w:spacing w:after="0"/>
              <w:jc w:val="center"/>
              <w:rPr>
                <w:color w:val="000000"/>
                <w:lang w:val="en-GB"/>
              </w:rPr>
            </w:pPr>
          </w:p>
        </w:tc>
      </w:tr>
      <w:tr w:rsidR="00C27E57" w:rsidRPr="00DD2022" w14:paraId="009EB4C7" w14:textId="77777777">
        <w:trPr>
          <w:cantSplit/>
          <w:tblHeader/>
        </w:trPr>
        <w:tc>
          <w:tcPr>
            <w:tcW w:w="1545" w:type="dxa"/>
            <w:shd w:val="clear" w:color="auto" w:fill="auto"/>
            <w:tcMar>
              <w:top w:w="100" w:type="dxa"/>
              <w:left w:w="100" w:type="dxa"/>
              <w:bottom w:w="100" w:type="dxa"/>
              <w:right w:w="100" w:type="dxa"/>
            </w:tcMar>
          </w:tcPr>
          <w:p w14:paraId="4220881A" w14:textId="77777777" w:rsidR="00C27E57" w:rsidRPr="00DD2022" w:rsidRDefault="00000000">
            <w:pPr>
              <w:widowControl w:val="0"/>
              <w:pBdr>
                <w:top w:val="nil"/>
                <w:left w:val="nil"/>
                <w:bottom w:val="nil"/>
                <w:right w:val="nil"/>
                <w:between w:val="nil"/>
              </w:pBdr>
              <w:spacing w:after="0"/>
              <w:jc w:val="center"/>
              <w:rPr>
                <w:color w:val="000000"/>
                <w:lang w:val="en-GB"/>
              </w:rPr>
            </w:pPr>
            <w:r w:rsidRPr="00DD2022">
              <w:rPr>
                <w:color w:val="000000"/>
                <w:lang w:val="en-GB"/>
              </w:rPr>
              <w:t>Collection of secondary data</w:t>
            </w:r>
          </w:p>
        </w:tc>
        <w:tc>
          <w:tcPr>
            <w:tcW w:w="1125" w:type="dxa"/>
            <w:shd w:val="clear" w:color="auto" w:fill="auto"/>
            <w:tcMar>
              <w:top w:w="100" w:type="dxa"/>
              <w:left w:w="100" w:type="dxa"/>
              <w:bottom w:w="100" w:type="dxa"/>
              <w:right w:w="100" w:type="dxa"/>
            </w:tcMar>
          </w:tcPr>
          <w:p w14:paraId="75121466"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51A58DC8"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000000"/>
            <w:tcMar>
              <w:top w:w="100" w:type="dxa"/>
              <w:left w:w="100" w:type="dxa"/>
              <w:bottom w:w="100" w:type="dxa"/>
              <w:right w:w="100" w:type="dxa"/>
            </w:tcMar>
          </w:tcPr>
          <w:p w14:paraId="573D0DBE"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000000"/>
            <w:tcMar>
              <w:top w:w="100" w:type="dxa"/>
              <w:left w:w="100" w:type="dxa"/>
              <w:bottom w:w="100" w:type="dxa"/>
              <w:right w:w="100" w:type="dxa"/>
            </w:tcMar>
          </w:tcPr>
          <w:p w14:paraId="5C4514ED"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6140BF4F"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0BF8132B"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47040774" w14:textId="77777777" w:rsidR="00C27E57" w:rsidRPr="00DD2022" w:rsidRDefault="00C27E57">
            <w:pPr>
              <w:widowControl w:val="0"/>
              <w:pBdr>
                <w:top w:val="nil"/>
                <w:left w:val="nil"/>
                <w:bottom w:val="nil"/>
                <w:right w:val="nil"/>
                <w:between w:val="nil"/>
              </w:pBdr>
              <w:spacing w:after="0"/>
              <w:jc w:val="center"/>
              <w:rPr>
                <w:color w:val="000000"/>
                <w:lang w:val="en-GB"/>
              </w:rPr>
            </w:pPr>
          </w:p>
        </w:tc>
      </w:tr>
      <w:tr w:rsidR="00C27E57" w:rsidRPr="00DD2022" w14:paraId="73974557" w14:textId="77777777">
        <w:trPr>
          <w:cantSplit/>
          <w:tblHeader/>
        </w:trPr>
        <w:tc>
          <w:tcPr>
            <w:tcW w:w="1545" w:type="dxa"/>
            <w:shd w:val="clear" w:color="auto" w:fill="auto"/>
            <w:tcMar>
              <w:top w:w="100" w:type="dxa"/>
              <w:left w:w="100" w:type="dxa"/>
              <w:bottom w:w="100" w:type="dxa"/>
              <w:right w:w="100" w:type="dxa"/>
            </w:tcMar>
          </w:tcPr>
          <w:p w14:paraId="6389DC48" w14:textId="77777777" w:rsidR="00C27E57" w:rsidRPr="00DD2022" w:rsidRDefault="00000000">
            <w:pPr>
              <w:widowControl w:val="0"/>
              <w:pBdr>
                <w:top w:val="nil"/>
                <w:left w:val="nil"/>
                <w:bottom w:val="nil"/>
                <w:right w:val="nil"/>
                <w:between w:val="nil"/>
              </w:pBdr>
              <w:spacing w:after="0"/>
              <w:jc w:val="center"/>
              <w:rPr>
                <w:color w:val="000000"/>
                <w:lang w:val="en-GB"/>
              </w:rPr>
            </w:pPr>
            <w:r w:rsidRPr="00DD2022">
              <w:rPr>
                <w:color w:val="000000"/>
                <w:lang w:val="en-GB"/>
              </w:rPr>
              <w:t>Data analysis</w:t>
            </w:r>
          </w:p>
        </w:tc>
        <w:tc>
          <w:tcPr>
            <w:tcW w:w="1125" w:type="dxa"/>
            <w:shd w:val="clear" w:color="auto" w:fill="auto"/>
            <w:tcMar>
              <w:top w:w="100" w:type="dxa"/>
              <w:left w:w="100" w:type="dxa"/>
              <w:bottom w:w="100" w:type="dxa"/>
              <w:right w:w="100" w:type="dxa"/>
            </w:tcMar>
          </w:tcPr>
          <w:p w14:paraId="3AD49385"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082C20B3"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1FEF1C2A"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33184662"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000000"/>
            <w:tcMar>
              <w:top w:w="100" w:type="dxa"/>
              <w:left w:w="100" w:type="dxa"/>
              <w:bottom w:w="100" w:type="dxa"/>
              <w:right w:w="100" w:type="dxa"/>
            </w:tcMar>
          </w:tcPr>
          <w:p w14:paraId="4550F03F"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4D1D8823"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00FC8C19" w14:textId="77777777" w:rsidR="00C27E57" w:rsidRPr="00DD2022" w:rsidRDefault="00C27E57">
            <w:pPr>
              <w:widowControl w:val="0"/>
              <w:pBdr>
                <w:top w:val="nil"/>
                <w:left w:val="nil"/>
                <w:bottom w:val="nil"/>
                <w:right w:val="nil"/>
                <w:between w:val="nil"/>
              </w:pBdr>
              <w:spacing w:after="0"/>
              <w:jc w:val="center"/>
              <w:rPr>
                <w:color w:val="000000"/>
                <w:lang w:val="en-GB"/>
              </w:rPr>
            </w:pPr>
          </w:p>
        </w:tc>
      </w:tr>
      <w:tr w:rsidR="00C27E57" w:rsidRPr="00DD2022" w14:paraId="39CCB343" w14:textId="77777777">
        <w:trPr>
          <w:cantSplit/>
          <w:tblHeader/>
        </w:trPr>
        <w:tc>
          <w:tcPr>
            <w:tcW w:w="1545" w:type="dxa"/>
            <w:shd w:val="clear" w:color="auto" w:fill="auto"/>
            <w:tcMar>
              <w:top w:w="100" w:type="dxa"/>
              <w:left w:w="100" w:type="dxa"/>
              <w:bottom w:w="100" w:type="dxa"/>
              <w:right w:w="100" w:type="dxa"/>
            </w:tcMar>
          </w:tcPr>
          <w:p w14:paraId="0D4C0588" w14:textId="77777777" w:rsidR="00C27E57" w:rsidRPr="00DD2022" w:rsidRDefault="00000000">
            <w:pPr>
              <w:widowControl w:val="0"/>
              <w:pBdr>
                <w:top w:val="nil"/>
                <w:left w:val="nil"/>
                <w:bottom w:val="nil"/>
                <w:right w:val="nil"/>
                <w:between w:val="nil"/>
              </w:pBdr>
              <w:spacing w:after="0"/>
              <w:jc w:val="center"/>
              <w:rPr>
                <w:color w:val="000000"/>
                <w:lang w:val="en-GB"/>
              </w:rPr>
            </w:pPr>
            <w:r w:rsidRPr="00DD2022">
              <w:rPr>
                <w:color w:val="000000"/>
                <w:lang w:val="en-GB"/>
              </w:rPr>
              <w:t xml:space="preserve">Conclusion and recommendations </w:t>
            </w:r>
          </w:p>
        </w:tc>
        <w:tc>
          <w:tcPr>
            <w:tcW w:w="1125" w:type="dxa"/>
            <w:shd w:val="clear" w:color="auto" w:fill="auto"/>
            <w:tcMar>
              <w:top w:w="100" w:type="dxa"/>
              <w:left w:w="100" w:type="dxa"/>
              <w:bottom w:w="100" w:type="dxa"/>
              <w:right w:w="100" w:type="dxa"/>
            </w:tcMar>
          </w:tcPr>
          <w:p w14:paraId="387CF910"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2D6BBFAB"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19A4C955"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61CC7CEC"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7CE148AA"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000000"/>
            <w:tcMar>
              <w:top w:w="100" w:type="dxa"/>
              <w:left w:w="100" w:type="dxa"/>
              <w:bottom w:w="100" w:type="dxa"/>
              <w:right w:w="100" w:type="dxa"/>
            </w:tcMar>
          </w:tcPr>
          <w:p w14:paraId="69ADA747"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45F742DB" w14:textId="77777777" w:rsidR="00C27E57" w:rsidRPr="00DD2022" w:rsidRDefault="00C27E57">
            <w:pPr>
              <w:widowControl w:val="0"/>
              <w:pBdr>
                <w:top w:val="nil"/>
                <w:left w:val="nil"/>
                <w:bottom w:val="nil"/>
                <w:right w:val="nil"/>
                <w:between w:val="nil"/>
              </w:pBdr>
              <w:spacing w:after="0"/>
              <w:jc w:val="center"/>
              <w:rPr>
                <w:color w:val="000000"/>
                <w:lang w:val="en-GB"/>
              </w:rPr>
            </w:pPr>
          </w:p>
        </w:tc>
      </w:tr>
      <w:tr w:rsidR="00C27E57" w:rsidRPr="00DD2022" w14:paraId="30F86B6F" w14:textId="77777777">
        <w:trPr>
          <w:cantSplit/>
          <w:tblHeader/>
        </w:trPr>
        <w:tc>
          <w:tcPr>
            <w:tcW w:w="1545" w:type="dxa"/>
            <w:shd w:val="clear" w:color="auto" w:fill="auto"/>
            <w:tcMar>
              <w:top w:w="100" w:type="dxa"/>
              <w:left w:w="100" w:type="dxa"/>
              <w:bottom w:w="100" w:type="dxa"/>
              <w:right w:w="100" w:type="dxa"/>
            </w:tcMar>
          </w:tcPr>
          <w:p w14:paraId="7D05D3CC" w14:textId="77777777" w:rsidR="00C27E57" w:rsidRPr="00DD2022" w:rsidRDefault="00000000">
            <w:pPr>
              <w:widowControl w:val="0"/>
              <w:pBdr>
                <w:top w:val="nil"/>
                <w:left w:val="nil"/>
                <w:bottom w:val="nil"/>
                <w:right w:val="nil"/>
                <w:between w:val="nil"/>
              </w:pBdr>
              <w:spacing w:after="0"/>
              <w:jc w:val="center"/>
              <w:rPr>
                <w:color w:val="000000"/>
                <w:lang w:val="en-GB"/>
              </w:rPr>
            </w:pPr>
            <w:r w:rsidRPr="00DD2022">
              <w:rPr>
                <w:color w:val="000000"/>
                <w:lang w:val="en-GB"/>
              </w:rPr>
              <w:t xml:space="preserve">Final review and submission </w:t>
            </w:r>
          </w:p>
        </w:tc>
        <w:tc>
          <w:tcPr>
            <w:tcW w:w="1125" w:type="dxa"/>
            <w:shd w:val="clear" w:color="auto" w:fill="auto"/>
            <w:tcMar>
              <w:top w:w="100" w:type="dxa"/>
              <w:left w:w="100" w:type="dxa"/>
              <w:bottom w:w="100" w:type="dxa"/>
              <w:right w:w="100" w:type="dxa"/>
            </w:tcMar>
          </w:tcPr>
          <w:p w14:paraId="639B3DBB"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559C1C1A"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60EF043C"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4C825620"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3F2EEBC8"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auto"/>
            <w:tcMar>
              <w:top w:w="100" w:type="dxa"/>
              <w:left w:w="100" w:type="dxa"/>
              <w:bottom w:w="100" w:type="dxa"/>
              <w:right w:w="100" w:type="dxa"/>
            </w:tcMar>
          </w:tcPr>
          <w:p w14:paraId="06182F8D" w14:textId="77777777" w:rsidR="00C27E57" w:rsidRPr="00DD2022" w:rsidRDefault="00C27E57">
            <w:pPr>
              <w:widowControl w:val="0"/>
              <w:pBdr>
                <w:top w:val="nil"/>
                <w:left w:val="nil"/>
                <w:bottom w:val="nil"/>
                <w:right w:val="nil"/>
                <w:between w:val="nil"/>
              </w:pBdr>
              <w:spacing w:after="0"/>
              <w:jc w:val="center"/>
              <w:rPr>
                <w:color w:val="000000"/>
                <w:lang w:val="en-GB"/>
              </w:rPr>
            </w:pPr>
          </w:p>
        </w:tc>
        <w:tc>
          <w:tcPr>
            <w:tcW w:w="1125" w:type="dxa"/>
            <w:shd w:val="clear" w:color="auto" w:fill="000000"/>
            <w:tcMar>
              <w:top w:w="100" w:type="dxa"/>
              <w:left w:w="100" w:type="dxa"/>
              <w:bottom w:w="100" w:type="dxa"/>
              <w:right w:w="100" w:type="dxa"/>
            </w:tcMar>
          </w:tcPr>
          <w:p w14:paraId="68E4EA2B" w14:textId="77777777" w:rsidR="00C27E57" w:rsidRPr="00DD2022" w:rsidRDefault="00C27E57">
            <w:pPr>
              <w:widowControl w:val="0"/>
              <w:pBdr>
                <w:top w:val="nil"/>
                <w:left w:val="nil"/>
                <w:bottom w:val="nil"/>
                <w:right w:val="nil"/>
                <w:between w:val="nil"/>
              </w:pBdr>
              <w:spacing w:after="0"/>
              <w:jc w:val="center"/>
              <w:rPr>
                <w:color w:val="000000"/>
                <w:lang w:val="en-GB"/>
              </w:rPr>
            </w:pPr>
          </w:p>
        </w:tc>
      </w:tr>
    </w:tbl>
    <w:p w14:paraId="453E45CF" w14:textId="77777777" w:rsidR="00C27E57" w:rsidRPr="00DD2022" w:rsidRDefault="00000000">
      <w:pPr>
        <w:keepNext/>
        <w:pBdr>
          <w:top w:val="nil"/>
          <w:left w:val="nil"/>
          <w:bottom w:val="nil"/>
          <w:right w:val="nil"/>
          <w:between w:val="nil"/>
        </w:pBdr>
        <w:spacing w:after="200" w:line="240" w:lineRule="auto"/>
        <w:jc w:val="center"/>
        <w:rPr>
          <w:b/>
          <w:color w:val="000000"/>
          <w:lang w:val="en-GB"/>
        </w:rPr>
      </w:pPr>
      <w:bookmarkStart w:id="80" w:name="_2r0uhxc" w:colFirst="0" w:colLast="0"/>
      <w:bookmarkEnd w:id="80"/>
      <w:r w:rsidRPr="00DD2022">
        <w:rPr>
          <w:b/>
          <w:color w:val="000000"/>
          <w:lang w:val="en-GB"/>
        </w:rPr>
        <w:t>Table 1: Research Timeline</w:t>
      </w:r>
    </w:p>
    <w:p w14:paraId="0108F0CB" w14:textId="77777777" w:rsidR="00C27E57" w:rsidRDefault="00000000">
      <w:pPr>
        <w:pBdr>
          <w:top w:val="nil"/>
          <w:left w:val="nil"/>
          <w:bottom w:val="nil"/>
          <w:right w:val="nil"/>
          <w:between w:val="nil"/>
        </w:pBdr>
        <w:spacing w:after="0"/>
        <w:jc w:val="center"/>
        <w:rPr>
          <w:b/>
          <w:color w:val="000000"/>
          <w:lang w:val="en-GB"/>
        </w:rPr>
      </w:pPr>
      <w:r w:rsidRPr="00DD2022">
        <w:rPr>
          <w:b/>
          <w:color w:val="000000"/>
          <w:lang w:val="en-GB"/>
        </w:rPr>
        <w:t xml:space="preserve"> (Source: Self-developed)</w:t>
      </w:r>
    </w:p>
    <w:p w14:paraId="751C9E31" w14:textId="77777777" w:rsidR="00C839C4" w:rsidRPr="00DD2022" w:rsidRDefault="00C839C4">
      <w:pPr>
        <w:pBdr>
          <w:top w:val="nil"/>
          <w:left w:val="nil"/>
          <w:bottom w:val="nil"/>
          <w:right w:val="nil"/>
          <w:between w:val="nil"/>
        </w:pBdr>
        <w:spacing w:after="0"/>
        <w:jc w:val="center"/>
        <w:rPr>
          <w:b/>
          <w:color w:val="000000"/>
          <w:lang w:val="en-GB"/>
        </w:rPr>
      </w:pPr>
    </w:p>
    <w:p w14:paraId="4F0A4003" w14:textId="77777777" w:rsidR="00C27E57" w:rsidRDefault="00000000">
      <w:pPr>
        <w:pStyle w:val="Heading2"/>
        <w:rPr>
          <w:color w:val="000000"/>
          <w:lang w:val="en-GB"/>
        </w:rPr>
      </w:pPr>
      <w:bookmarkStart w:id="81" w:name="_Toc175164545"/>
      <w:bookmarkStart w:id="82" w:name="_Toc175164597"/>
      <w:r w:rsidRPr="00DD2022">
        <w:rPr>
          <w:color w:val="000000"/>
          <w:lang w:val="en-GB"/>
        </w:rPr>
        <w:lastRenderedPageBreak/>
        <w:t>3.10 Summary</w:t>
      </w:r>
      <w:bookmarkEnd w:id="81"/>
      <w:bookmarkEnd w:id="82"/>
    </w:p>
    <w:p w14:paraId="0503214C" w14:textId="77777777" w:rsidR="00C839C4" w:rsidRPr="00C839C4" w:rsidRDefault="00C839C4" w:rsidP="00C839C4">
      <w:pPr>
        <w:rPr>
          <w:lang w:val="en-GB"/>
        </w:rPr>
      </w:pPr>
    </w:p>
    <w:p w14:paraId="574689A2" w14:textId="50A16E3B"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The different research techniques have </w:t>
      </w:r>
      <w:r w:rsidR="0019543F">
        <w:rPr>
          <w:color w:val="000000"/>
          <w:lang w:val="en-GB"/>
        </w:rPr>
        <w:t>successfully investigated</w:t>
      </w:r>
      <w:r w:rsidRPr="00DD2022">
        <w:rPr>
          <w:color w:val="000000"/>
          <w:lang w:val="en-GB"/>
        </w:rPr>
        <w:t xml:space="preserve"> the factors leading to the design of CSR practices at Starbucks in the international market. The authentic secondary data </w:t>
      </w:r>
      <w:r w:rsidR="0019543F">
        <w:rPr>
          <w:color w:val="000000"/>
          <w:lang w:val="en-GB"/>
        </w:rPr>
        <w:t>aided in acquiring essential results for</w:t>
      </w:r>
      <w:r w:rsidRPr="00DD2022">
        <w:rPr>
          <w:color w:val="000000"/>
          <w:lang w:val="en-GB"/>
        </w:rPr>
        <w:t xml:space="preserve"> the study. By opting for the interpretivis</w:t>
      </w:r>
      <w:r w:rsidR="0019543F">
        <w:rPr>
          <w:color w:val="000000"/>
          <w:lang w:val="en-GB"/>
        </w:rPr>
        <w:t>t philosophy, inductive approach, and exploratory design, the proper selection of data collection techniques and analysis has stood out as much</w:t>
      </w:r>
      <w:r w:rsidRPr="00DD2022">
        <w:rPr>
          <w:color w:val="000000"/>
          <w:lang w:val="en-GB"/>
        </w:rPr>
        <w:t xml:space="preserve"> </w:t>
      </w:r>
      <w:r w:rsidR="0019543F">
        <w:rPr>
          <w:color w:val="000000"/>
          <w:lang w:val="en-GB"/>
        </w:rPr>
        <w:t>as</w:t>
      </w:r>
      <w:r w:rsidRPr="00DD2022">
        <w:rPr>
          <w:color w:val="000000"/>
          <w:lang w:val="en-GB"/>
        </w:rPr>
        <w:t xml:space="preserve"> possible. The maintenance of the </w:t>
      </w:r>
      <w:r w:rsidR="003716B7">
        <w:rPr>
          <w:color w:val="000000"/>
          <w:lang w:val="en-GB"/>
        </w:rPr>
        <w:t>ethics mentioned above</w:t>
      </w:r>
      <w:r w:rsidRPr="00DD2022">
        <w:rPr>
          <w:color w:val="000000"/>
          <w:lang w:val="en-GB"/>
        </w:rPr>
        <w:t xml:space="preserve"> has also allowed the successful completion of the study without any ethical issues. </w:t>
      </w:r>
      <w:r w:rsidRPr="00DD2022">
        <w:rPr>
          <w:lang w:val="en-GB"/>
        </w:rPr>
        <w:br w:type="page"/>
      </w:r>
    </w:p>
    <w:p w14:paraId="481AE949" w14:textId="77777777" w:rsidR="00C27E57" w:rsidRPr="00DD2022" w:rsidRDefault="00000000">
      <w:pPr>
        <w:pStyle w:val="Heading1"/>
        <w:rPr>
          <w:color w:val="000000"/>
          <w:lang w:val="en-GB"/>
        </w:rPr>
      </w:pPr>
      <w:bookmarkStart w:id="83" w:name="_Toc175164546"/>
      <w:bookmarkStart w:id="84" w:name="_Toc175164598"/>
      <w:r w:rsidRPr="00DD2022">
        <w:rPr>
          <w:color w:val="000000"/>
          <w:lang w:val="en-GB"/>
        </w:rPr>
        <w:lastRenderedPageBreak/>
        <w:t>Chapter 4: Findings and Data Analysis</w:t>
      </w:r>
      <w:bookmarkEnd w:id="83"/>
      <w:bookmarkEnd w:id="84"/>
      <w:r w:rsidRPr="00DD2022">
        <w:rPr>
          <w:color w:val="000000"/>
          <w:lang w:val="en-GB"/>
        </w:rPr>
        <w:t xml:space="preserve"> </w:t>
      </w:r>
    </w:p>
    <w:p w14:paraId="4B7482C4" w14:textId="2E7F2A88" w:rsidR="00C27E57" w:rsidRPr="00DD2022" w:rsidRDefault="00000000">
      <w:pPr>
        <w:pStyle w:val="Heading2"/>
        <w:rPr>
          <w:color w:val="000000"/>
          <w:lang w:val="en-GB"/>
        </w:rPr>
      </w:pPr>
      <w:bookmarkStart w:id="85" w:name="_Toc175164547"/>
      <w:bookmarkStart w:id="86" w:name="_Toc175164599"/>
      <w:r w:rsidRPr="00DD2022">
        <w:rPr>
          <w:color w:val="000000"/>
          <w:lang w:val="en-GB"/>
        </w:rPr>
        <w:t xml:space="preserve">4.1 Thematic </w:t>
      </w:r>
      <w:r w:rsidR="0019543F">
        <w:rPr>
          <w:color w:val="000000"/>
          <w:lang w:val="en-GB"/>
        </w:rPr>
        <w:t>T</w:t>
      </w:r>
      <w:r w:rsidRPr="00DD2022">
        <w:rPr>
          <w:color w:val="000000"/>
          <w:lang w:val="en-GB"/>
        </w:rPr>
        <w:t>able</w:t>
      </w:r>
      <w:bookmarkEnd w:id="85"/>
      <w:bookmarkEnd w:id="86"/>
    </w:p>
    <w:tbl>
      <w:tblPr>
        <w:tblStyle w:val="a0"/>
        <w:tblW w:w="9795" w:type="dxa"/>
        <w:tblInd w:w="-2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40"/>
        <w:gridCol w:w="3180"/>
        <w:gridCol w:w="1485"/>
        <w:gridCol w:w="3090"/>
      </w:tblGrid>
      <w:tr w:rsidR="00C27E57" w:rsidRPr="00DD2022" w14:paraId="05EF2DD2" w14:textId="77777777">
        <w:trPr>
          <w:cantSplit/>
          <w:tblHeader/>
        </w:trPr>
        <w:tc>
          <w:tcPr>
            <w:tcW w:w="2040" w:type="dxa"/>
            <w:shd w:val="clear" w:color="auto" w:fill="auto"/>
            <w:tcMar>
              <w:top w:w="100" w:type="dxa"/>
              <w:left w:w="100" w:type="dxa"/>
              <w:bottom w:w="100" w:type="dxa"/>
              <w:right w:w="100" w:type="dxa"/>
            </w:tcMar>
          </w:tcPr>
          <w:p w14:paraId="4FC96C99" w14:textId="77777777" w:rsidR="00C27E57" w:rsidRPr="00DD2022" w:rsidRDefault="00000000">
            <w:pPr>
              <w:widowControl w:val="0"/>
              <w:pBdr>
                <w:top w:val="nil"/>
                <w:left w:val="nil"/>
                <w:bottom w:val="nil"/>
                <w:right w:val="nil"/>
                <w:between w:val="nil"/>
              </w:pBdr>
              <w:spacing w:after="0" w:line="240" w:lineRule="auto"/>
              <w:jc w:val="center"/>
              <w:rPr>
                <w:b/>
                <w:color w:val="000000"/>
                <w:lang w:val="en-GB"/>
              </w:rPr>
            </w:pPr>
            <w:r w:rsidRPr="00DD2022">
              <w:rPr>
                <w:b/>
                <w:color w:val="000000"/>
                <w:lang w:val="en-GB"/>
              </w:rPr>
              <w:lastRenderedPageBreak/>
              <w:t>Author’s name</w:t>
            </w:r>
          </w:p>
        </w:tc>
        <w:tc>
          <w:tcPr>
            <w:tcW w:w="3180" w:type="dxa"/>
            <w:shd w:val="clear" w:color="auto" w:fill="auto"/>
            <w:tcMar>
              <w:top w:w="100" w:type="dxa"/>
              <w:left w:w="100" w:type="dxa"/>
              <w:bottom w:w="100" w:type="dxa"/>
              <w:right w:w="100" w:type="dxa"/>
            </w:tcMar>
          </w:tcPr>
          <w:p w14:paraId="7D5809C9" w14:textId="77777777" w:rsidR="00C27E57" w:rsidRPr="00DD2022" w:rsidRDefault="00000000">
            <w:pPr>
              <w:widowControl w:val="0"/>
              <w:pBdr>
                <w:top w:val="nil"/>
                <w:left w:val="nil"/>
                <w:bottom w:val="nil"/>
                <w:right w:val="nil"/>
                <w:between w:val="nil"/>
              </w:pBdr>
              <w:spacing w:after="0" w:line="240" w:lineRule="auto"/>
              <w:jc w:val="center"/>
              <w:rPr>
                <w:b/>
                <w:color w:val="000000"/>
                <w:lang w:val="en-GB"/>
              </w:rPr>
            </w:pPr>
            <w:r w:rsidRPr="00DD2022">
              <w:rPr>
                <w:b/>
                <w:color w:val="000000"/>
                <w:lang w:val="en-GB"/>
              </w:rPr>
              <w:t xml:space="preserve">Title </w:t>
            </w:r>
          </w:p>
        </w:tc>
        <w:tc>
          <w:tcPr>
            <w:tcW w:w="1485" w:type="dxa"/>
            <w:shd w:val="clear" w:color="auto" w:fill="auto"/>
            <w:tcMar>
              <w:top w:w="100" w:type="dxa"/>
              <w:left w:w="100" w:type="dxa"/>
              <w:bottom w:w="100" w:type="dxa"/>
              <w:right w:w="100" w:type="dxa"/>
            </w:tcMar>
          </w:tcPr>
          <w:p w14:paraId="357C6CEA" w14:textId="77777777" w:rsidR="00C27E57" w:rsidRPr="00DD2022" w:rsidRDefault="00000000">
            <w:pPr>
              <w:widowControl w:val="0"/>
              <w:pBdr>
                <w:top w:val="nil"/>
                <w:left w:val="nil"/>
                <w:bottom w:val="nil"/>
                <w:right w:val="nil"/>
                <w:between w:val="nil"/>
              </w:pBdr>
              <w:spacing w:after="0" w:line="240" w:lineRule="auto"/>
              <w:jc w:val="center"/>
              <w:rPr>
                <w:b/>
                <w:color w:val="000000"/>
                <w:lang w:val="en-GB"/>
              </w:rPr>
            </w:pPr>
            <w:r w:rsidRPr="00DD2022">
              <w:rPr>
                <w:b/>
                <w:color w:val="000000"/>
                <w:lang w:val="en-GB"/>
              </w:rPr>
              <w:t>Methods used</w:t>
            </w:r>
          </w:p>
        </w:tc>
        <w:tc>
          <w:tcPr>
            <w:tcW w:w="3090" w:type="dxa"/>
            <w:shd w:val="clear" w:color="auto" w:fill="auto"/>
            <w:tcMar>
              <w:top w:w="100" w:type="dxa"/>
              <w:left w:w="100" w:type="dxa"/>
              <w:bottom w:w="100" w:type="dxa"/>
              <w:right w:w="100" w:type="dxa"/>
            </w:tcMar>
          </w:tcPr>
          <w:p w14:paraId="016B2175" w14:textId="77777777" w:rsidR="00C27E57" w:rsidRPr="00DD2022" w:rsidRDefault="00000000">
            <w:pPr>
              <w:widowControl w:val="0"/>
              <w:pBdr>
                <w:top w:val="nil"/>
                <w:left w:val="nil"/>
                <w:bottom w:val="nil"/>
                <w:right w:val="nil"/>
                <w:between w:val="nil"/>
              </w:pBdr>
              <w:spacing w:after="0" w:line="240" w:lineRule="auto"/>
              <w:jc w:val="center"/>
              <w:rPr>
                <w:b/>
                <w:color w:val="000000"/>
                <w:lang w:val="en-GB"/>
              </w:rPr>
            </w:pPr>
            <w:r w:rsidRPr="00DD2022">
              <w:rPr>
                <w:b/>
                <w:color w:val="000000"/>
                <w:lang w:val="en-GB"/>
              </w:rPr>
              <w:t>Findings</w:t>
            </w:r>
          </w:p>
        </w:tc>
      </w:tr>
      <w:tr w:rsidR="00C27E57" w:rsidRPr="00DD2022" w14:paraId="4D266463" w14:textId="77777777">
        <w:trPr>
          <w:cantSplit/>
          <w:tblHeader/>
        </w:trPr>
        <w:tc>
          <w:tcPr>
            <w:tcW w:w="2040" w:type="dxa"/>
            <w:shd w:val="clear" w:color="auto" w:fill="auto"/>
            <w:tcMar>
              <w:top w:w="100" w:type="dxa"/>
              <w:left w:w="100" w:type="dxa"/>
              <w:bottom w:w="100" w:type="dxa"/>
              <w:right w:w="100" w:type="dxa"/>
            </w:tcMar>
          </w:tcPr>
          <w:p w14:paraId="43BD7A20"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t>Adams (2022)</w:t>
            </w:r>
          </w:p>
        </w:tc>
        <w:tc>
          <w:tcPr>
            <w:tcW w:w="3180" w:type="dxa"/>
            <w:shd w:val="clear" w:color="auto" w:fill="auto"/>
            <w:tcMar>
              <w:top w:w="100" w:type="dxa"/>
              <w:left w:w="100" w:type="dxa"/>
              <w:bottom w:w="100" w:type="dxa"/>
              <w:right w:w="100" w:type="dxa"/>
            </w:tcMar>
          </w:tcPr>
          <w:p w14:paraId="570302BD"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Sustainability in large food and beverage companies and their supply chains: An investigation into key drivers and barriers affecting sustainability strategies</w:t>
            </w:r>
          </w:p>
        </w:tc>
        <w:tc>
          <w:tcPr>
            <w:tcW w:w="1485" w:type="dxa"/>
            <w:shd w:val="clear" w:color="auto" w:fill="auto"/>
            <w:tcMar>
              <w:top w:w="100" w:type="dxa"/>
              <w:left w:w="100" w:type="dxa"/>
              <w:bottom w:w="100" w:type="dxa"/>
              <w:right w:w="100" w:type="dxa"/>
            </w:tcMar>
          </w:tcPr>
          <w:p w14:paraId="298CFE7A"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210B64CA"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The Food and Beverage Industry have substantial environmental and social impacts </w:t>
            </w:r>
          </w:p>
        </w:tc>
      </w:tr>
      <w:tr w:rsidR="00C27E57" w:rsidRPr="00DD2022" w14:paraId="5138BD60" w14:textId="77777777">
        <w:trPr>
          <w:cantSplit/>
          <w:tblHeader/>
        </w:trPr>
        <w:tc>
          <w:tcPr>
            <w:tcW w:w="2040" w:type="dxa"/>
            <w:shd w:val="clear" w:color="auto" w:fill="auto"/>
            <w:tcMar>
              <w:top w:w="100" w:type="dxa"/>
              <w:left w:w="100" w:type="dxa"/>
              <w:bottom w:w="100" w:type="dxa"/>
              <w:right w:w="100" w:type="dxa"/>
            </w:tcMar>
          </w:tcPr>
          <w:p w14:paraId="54E5FCFC"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t>Newman et al., (2020)</w:t>
            </w:r>
          </w:p>
        </w:tc>
        <w:tc>
          <w:tcPr>
            <w:tcW w:w="3180" w:type="dxa"/>
            <w:shd w:val="clear" w:color="auto" w:fill="auto"/>
            <w:tcMar>
              <w:top w:w="100" w:type="dxa"/>
              <w:left w:w="100" w:type="dxa"/>
              <w:bottom w:w="100" w:type="dxa"/>
              <w:right w:w="100" w:type="dxa"/>
            </w:tcMar>
          </w:tcPr>
          <w:p w14:paraId="16273348"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Corporate Social Responsibility in a Competitive Business Environment</w:t>
            </w:r>
          </w:p>
        </w:tc>
        <w:tc>
          <w:tcPr>
            <w:tcW w:w="1485" w:type="dxa"/>
            <w:shd w:val="clear" w:color="auto" w:fill="auto"/>
            <w:tcMar>
              <w:top w:w="100" w:type="dxa"/>
              <w:left w:w="100" w:type="dxa"/>
              <w:bottom w:w="100" w:type="dxa"/>
              <w:right w:w="100" w:type="dxa"/>
            </w:tcMar>
          </w:tcPr>
          <w:p w14:paraId="78E6FB90"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504DBC2C"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Due to huge competition in the business world, the adoption of CSR is impacted in many ways.  </w:t>
            </w:r>
          </w:p>
        </w:tc>
      </w:tr>
      <w:tr w:rsidR="00C27E57" w:rsidRPr="00DD2022" w14:paraId="204F13E8" w14:textId="77777777">
        <w:trPr>
          <w:cantSplit/>
          <w:tblHeader/>
        </w:trPr>
        <w:tc>
          <w:tcPr>
            <w:tcW w:w="2040" w:type="dxa"/>
            <w:shd w:val="clear" w:color="auto" w:fill="auto"/>
            <w:tcMar>
              <w:top w:w="100" w:type="dxa"/>
              <w:left w:w="100" w:type="dxa"/>
              <w:bottom w:w="100" w:type="dxa"/>
              <w:right w:w="100" w:type="dxa"/>
            </w:tcMar>
          </w:tcPr>
          <w:p w14:paraId="08C5DA1B"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t>Mishra (2020)</w:t>
            </w:r>
          </w:p>
        </w:tc>
        <w:tc>
          <w:tcPr>
            <w:tcW w:w="3180" w:type="dxa"/>
            <w:shd w:val="clear" w:color="auto" w:fill="auto"/>
            <w:tcMar>
              <w:top w:w="100" w:type="dxa"/>
              <w:left w:w="100" w:type="dxa"/>
              <w:bottom w:w="100" w:type="dxa"/>
              <w:right w:w="100" w:type="dxa"/>
            </w:tcMar>
          </w:tcPr>
          <w:p w14:paraId="294CE333"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How Starbucks Made An Alliance With TATA For The Indian Market?</w:t>
            </w:r>
          </w:p>
        </w:tc>
        <w:tc>
          <w:tcPr>
            <w:tcW w:w="1485" w:type="dxa"/>
            <w:shd w:val="clear" w:color="auto" w:fill="auto"/>
            <w:tcMar>
              <w:top w:w="100" w:type="dxa"/>
              <w:left w:w="100" w:type="dxa"/>
              <w:bottom w:w="100" w:type="dxa"/>
              <w:right w:w="100" w:type="dxa"/>
            </w:tcMar>
          </w:tcPr>
          <w:p w14:paraId="05B4E782"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082220C0"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By collaborating with business leaders in India, Starbucks is extending its tea sustainable practices across stores. </w:t>
            </w:r>
          </w:p>
        </w:tc>
      </w:tr>
      <w:tr w:rsidR="00C27E57" w:rsidRPr="00DD2022" w14:paraId="282F3937" w14:textId="77777777">
        <w:trPr>
          <w:cantSplit/>
          <w:tblHeader/>
        </w:trPr>
        <w:tc>
          <w:tcPr>
            <w:tcW w:w="2040" w:type="dxa"/>
            <w:shd w:val="clear" w:color="auto" w:fill="auto"/>
            <w:tcMar>
              <w:top w:w="100" w:type="dxa"/>
              <w:left w:w="100" w:type="dxa"/>
              <w:bottom w:w="100" w:type="dxa"/>
              <w:right w:w="100" w:type="dxa"/>
            </w:tcMar>
          </w:tcPr>
          <w:p w14:paraId="14BB80ED"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t>Dudovskiy (2022)</w:t>
            </w:r>
          </w:p>
        </w:tc>
        <w:tc>
          <w:tcPr>
            <w:tcW w:w="3180" w:type="dxa"/>
            <w:shd w:val="clear" w:color="auto" w:fill="auto"/>
            <w:tcMar>
              <w:top w:w="100" w:type="dxa"/>
              <w:left w:w="100" w:type="dxa"/>
              <w:bottom w:w="100" w:type="dxa"/>
              <w:right w:w="100" w:type="dxa"/>
            </w:tcMar>
          </w:tcPr>
          <w:p w14:paraId="784DCF2C"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Starbucks CSR: Corporate Social Responsibility - Research-Methodology</w:t>
            </w:r>
          </w:p>
        </w:tc>
        <w:tc>
          <w:tcPr>
            <w:tcW w:w="1485" w:type="dxa"/>
            <w:shd w:val="clear" w:color="auto" w:fill="auto"/>
            <w:tcMar>
              <w:top w:w="100" w:type="dxa"/>
              <w:left w:w="100" w:type="dxa"/>
              <w:bottom w:w="100" w:type="dxa"/>
              <w:right w:w="100" w:type="dxa"/>
            </w:tcMar>
          </w:tcPr>
          <w:p w14:paraId="5C11CB56"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31B281ED"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Starbucks has looked after the welfare of the local communities.</w:t>
            </w:r>
          </w:p>
        </w:tc>
      </w:tr>
      <w:tr w:rsidR="00C27E57" w:rsidRPr="00DD2022" w14:paraId="3E4DD957" w14:textId="77777777">
        <w:trPr>
          <w:cantSplit/>
          <w:tblHeader/>
        </w:trPr>
        <w:tc>
          <w:tcPr>
            <w:tcW w:w="2040" w:type="dxa"/>
            <w:shd w:val="clear" w:color="auto" w:fill="auto"/>
            <w:tcMar>
              <w:top w:w="100" w:type="dxa"/>
              <w:left w:w="100" w:type="dxa"/>
              <w:bottom w:w="100" w:type="dxa"/>
              <w:right w:w="100" w:type="dxa"/>
            </w:tcMar>
          </w:tcPr>
          <w:p w14:paraId="36B2BDD6"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t>Starbucks (2020)</w:t>
            </w:r>
          </w:p>
        </w:tc>
        <w:tc>
          <w:tcPr>
            <w:tcW w:w="3180" w:type="dxa"/>
            <w:shd w:val="clear" w:color="auto" w:fill="auto"/>
            <w:tcMar>
              <w:top w:w="100" w:type="dxa"/>
              <w:left w:w="100" w:type="dxa"/>
              <w:bottom w:w="100" w:type="dxa"/>
              <w:right w:w="100" w:type="dxa"/>
            </w:tcMar>
          </w:tcPr>
          <w:p w14:paraId="02297FD5"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C.A.F.E. Practices: Starbucks Approach to Ethically Sourcing Coffee</w:t>
            </w:r>
          </w:p>
        </w:tc>
        <w:tc>
          <w:tcPr>
            <w:tcW w:w="1485" w:type="dxa"/>
            <w:shd w:val="clear" w:color="auto" w:fill="auto"/>
            <w:tcMar>
              <w:top w:w="100" w:type="dxa"/>
              <w:left w:w="100" w:type="dxa"/>
              <w:bottom w:w="100" w:type="dxa"/>
              <w:right w:w="100" w:type="dxa"/>
            </w:tcMar>
          </w:tcPr>
          <w:p w14:paraId="0D19ADA1"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2D26A327"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Starbucks has set ethical sourcing standards to showcase they use sustainable practices. </w:t>
            </w:r>
          </w:p>
        </w:tc>
      </w:tr>
      <w:tr w:rsidR="00C27E57" w:rsidRPr="00DD2022" w14:paraId="01E6FF13" w14:textId="77777777">
        <w:trPr>
          <w:cantSplit/>
          <w:tblHeader/>
        </w:trPr>
        <w:tc>
          <w:tcPr>
            <w:tcW w:w="2040" w:type="dxa"/>
            <w:shd w:val="clear" w:color="auto" w:fill="auto"/>
            <w:tcMar>
              <w:top w:w="100" w:type="dxa"/>
              <w:left w:w="100" w:type="dxa"/>
              <w:bottom w:w="100" w:type="dxa"/>
              <w:right w:w="100" w:type="dxa"/>
            </w:tcMar>
          </w:tcPr>
          <w:p w14:paraId="4B97A274"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Starbucks (2022)</w:t>
            </w:r>
          </w:p>
        </w:tc>
        <w:tc>
          <w:tcPr>
            <w:tcW w:w="3180" w:type="dxa"/>
            <w:shd w:val="clear" w:color="auto" w:fill="auto"/>
            <w:tcMar>
              <w:top w:w="100" w:type="dxa"/>
              <w:left w:w="100" w:type="dxa"/>
              <w:bottom w:w="100" w:type="dxa"/>
              <w:right w:w="100" w:type="dxa"/>
            </w:tcMar>
          </w:tcPr>
          <w:p w14:paraId="13401515"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The Starbucks Foundation Launches Global Community Impact Grants Initiative, Investing $30 Million by 2030</w:t>
            </w:r>
          </w:p>
        </w:tc>
        <w:tc>
          <w:tcPr>
            <w:tcW w:w="1485" w:type="dxa"/>
            <w:shd w:val="clear" w:color="auto" w:fill="auto"/>
            <w:tcMar>
              <w:top w:w="100" w:type="dxa"/>
              <w:left w:w="100" w:type="dxa"/>
              <w:bottom w:w="100" w:type="dxa"/>
              <w:right w:w="100" w:type="dxa"/>
            </w:tcMar>
          </w:tcPr>
          <w:p w14:paraId="1C759169"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65582742"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Starbucks has launched granting initiatives and committed to fulfil its projects by 2020. </w:t>
            </w:r>
          </w:p>
        </w:tc>
      </w:tr>
      <w:tr w:rsidR="00C27E57" w:rsidRPr="00DD2022" w14:paraId="3F3D9624" w14:textId="77777777">
        <w:trPr>
          <w:cantSplit/>
          <w:tblHeader/>
        </w:trPr>
        <w:tc>
          <w:tcPr>
            <w:tcW w:w="2040" w:type="dxa"/>
            <w:shd w:val="clear" w:color="auto" w:fill="auto"/>
            <w:tcMar>
              <w:top w:w="100" w:type="dxa"/>
              <w:left w:w="100" w:type="dxa"/>
              <w:bottom w:w="100" w:type="dxa"/>
              <w:right w:w="100" w:type="dxa"/>
            </w:tcMar>
          </w:tcPr>
          <w:p w14:paraId="15D42531"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lastRenderedPageBreak/>
              <w:t>Perry (2019)</w:t>
            </w:r>
          </w:p>
        </w:tc>
        <w:tc>
          <w:tcPr>
            <w:tcW w:w="3180" w:type="dxa"/>
            <w:shd w:val="clear" w:color="auto" w:fill="auto"/>
            <w:tcMar>
              <w:top w:w="100" w:type="dxa"/>
              <w:left w:w="100" w:type="dxa"/>
              <w:bottom w:w="100" w:type="dxa"/>
              <w:right w:w="100" w:type="dxa"/>
            </w:tcMar>
          </w:tcPr>
          <w:p w14:paraId="06A37F81"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Starbucks Organizational Structure &amp; Culture A Starbucks Coffee Company case study</w:t>
            </w:r>
          </w:p>
        </w:tc>
        <w:tc>
          <w:tcPr>
            <w:tcW w:w="1485" w:type="dxa"/>
            <w:shd w:val="clear" w:color="auto" w:fill="auto"/>
            <w:tcMar>
              <w:top w:w="100" w:type="dxa"/>
              <w:left w:w="100" w:type="dxa"/>
              <w:bottom w:w="100" w:type="dxa"/>
              <w:right w:w="100" w:type="dxa"/>
            </w:tcMar>
          </w:tcPr>
          <w:p w14:paraId="495F32E8"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6430CD37" w14:textId="221AE26B"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Starbucks has introduced the concept of open forums so that employees can </w:t>
            </w:r>
            <w:r w:rsidR="0019543F" w:rsidRPr="00DD2022">
              <w:rPr>
                <w:color w:val="000000"/>
                <w:lang w:val="en-GB"/>
              </w:rPr>
              <w:t>interact</w:t>
            </w:r>
            <w:r w:rsidRPr="00DD2022">
              <w:rPr>
                <w:color w:val="000000"/>
                <w:lang w:val="en-GB"/>
              </w:rPr>
              <w:t xml:space="preserve"> openly with its seniors and resolve queries. </w:t>
            </w:r>
          </w:p>
        </w:tc>
      </w:tr>
      <w:tr w:rsidR="00C27E57" w:rsidRPr="00DD2022" w14:paraId="74CDCDC6" w14:textId="77777777">
        <w:trPr>
          <w:cantSplit/>
          <w:tblHeader/>
        </w:trPr>
        <w:tc>
          <w:tcPr>
            <w:tcW w:w="2040" w:type="dxa"/>
            <w:shd w:val="clear" w:color="auto" w:fill="auto"/>
            <w:tcMar>
              <w:top w:w="100" w:type="dxa"/>
              <w:left w:w="100" w:type="dxa"/>
              <w:bottom w:w="100" w:type="dxa"/>
              <w:right w:w="100" w:type="dxa"/>
            </w:tcMar>
          </w:tcPr>
          <w:p w14:paraId="38B5B0C8"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Kang and Namkung, (2018)</w:t>
            </w:r>
          </w:p>
        </w:tc>
        <w:tc>
          <w:tcPr>
            <w:tcW w:w="3180" w:type="dxa"/>
            <w:shd w:val="clear" w:color="auto" w:fill="auto"/>
            <w:tcMar>
              <w:top w:w="100" w:type="dxa"/>
              <w:left w:w="100" w:type="dxa"/>
              <w:bottom w:w="100" w:type="dxa"/>
              <w:right w:w="100" w:type="dxa"/>
            </w:tcMar>
          </w:tcPr>
          <w:p w14:paraId="2D4BA9FF"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The Effect of corporate social responsibility on brand equity and the moderating role of Ethical Consumerism: The Case of Starbucks</w:t>
            </w:r>
          </w:p>
        </w:tc>
        <w:tc>
          <w:tcPr>
            <w:tcW w:w="1485" w:type="dxa"/>
            <w:shd w:val="clear" w:color="auto" w:fill="auto"/>
            <w:tcMar>
              <w:top w:w="100" w:type="dxa"/>
              <w:left w:w="100" w:type="dxa"/>
              <w:bottom w:w="100" w:type="dxa"/>
              <w:right w:w="100" w:type="dxa"/>
            </w:tcMar>
          </w:tcPr>
          <w:p w14:paraId="4AC55E19"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10B7C358" w14:textId="7A3B2CB9" w:rsidR="00C27E57" w:rsidRPr="00DD2022" w:rsidRDefault="00EF5714">
            <w:pPr>
              <w:widowControl w:val="0"/>
              <w:pBdr>
                <w:top w:val="nil"/>
                <w:left w:val="nil"/>
                <w:bottom w:val="nil"/>
                <w:right w:val="nil"/>
                <w:between w:val="nil"/>
              </w:pBdr>
              <w:spacing w:after="0"/>
              <w:rPr>
                <w:color w:val="000000"/>
                <w:lang w:val="en-GB"/>
              </w:rPr>
            </w:pPr>
            <w:r w:rsidRPr="00EF5714">
              <w:rPr>
                <w:color w:val="000000"/>
              </w:rPr>
              <w:t>The analysis of moderating effects revealed that consumers who are highly committed to ethical consumerism have a stronger connection between economic corporate social responsibility and positive brand equity for restaurants.</w:t>
            </w:r>
          </w:p>
        </w:tc>
      </w:tr>
      <w:tr w:rsidR="00C27E57" w:rsidRPr="00DD2022" w14:paraId="406EAD2E" w14:textId="77777777">
        <w:trPr>
          <w:cantSplit/>
          <w:tblHeader/>
        </w:trPr>
        <w:tc>
          <w:tcPr>
            <w:tcW w:w="2040" w:type="dxa"/>
            <w:shd w:val="clear" w:color="auto" w:fill="auto"/>
            <w:tcMar>
              <w:top w:w="100" w:type="dxa"/>
              <w:left w:w="100" w:type="dxa"/>
              <w:bottom w:w="100" w:type="dxa"/>
              <w:right w:w="100" w:type="dxa"/>
            </w:tcMar>
          </w:tcPr>
          <w:p w14:paraId="165C17B9"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Richey and Ponte (2021)</w:t>
            </w:r>
          </w:p>
        </w:tc>
        <w:tc>
          <w:tcPr>
            <w:tcW w:w="3180" w:type="dxa"/>
            <w:shd w:val="clear" w:color="auto" w:fill="auto"/>
            <w:tcMar>
              <w:top w:w="100" w:type="dxa"/>
              <w:left w:w="100" w:type="dxa"/>
              <w:bottom w:w="100" w:type="dxa"/>
              <w:right w:w="100" w:type="dxa"/>
            </w:tcMar>
          </w:tcPr>
          <w:p w14:paraId="6606D22C"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Brand Aid and Coffee Value Chain Development Interventions</w:t>
            </w:r>
          </w:p>
          <w:p w14:paraId="2EB9C424"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Is Starbucks Working Aid Out of Business?</w:t>
            </w:r>
          </w:p>
          <w:p w14:paraId="27A670F9" w14:textId="77777777" w:rsidR="00C27E57" w:rsidRPr="00DD2022" w:rsidRDefault="00C27E57">
            <w:pPr>
              <w:widowControl w:val="0"/>
              <w:pBdr>
                <w:top w:val="nil"/>
                <w:left w:val="nil"/>
                <w:bottom w:val="nil"/>
                <w:right w:val="nil"/>
                <w:between w:val="nil"/>
              </w:pBdr>
              <w:spacing w:after="0"/>
              <w:rPr>
                <w:color w:val="000000"/>
                <w:lang w:val="en-GB"/>
              </w:rPr>
            </w:pPr>
          </w:p>
        </w:tc>
        <w:tc>
          <w:tcPr>
            <w:tcW w:w="1485" w:type="dxa"/>
            <w:shd w:val="clear" w:color="auto" w:fill="auto"/>
            <w:tcMar>
              <w:top w:w="100" w:type="dxa"/>
              <w:left w:w="100" w:type="dxa"/>
              <w:bottom w:w="100" w:type="dxa"/>
              <w:right w:w="100" w:type="dxa"/>
            </w:tcMar>
          </w:tcPr>
          <w:p w14:paraId="3748B668"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Primary methods</w:t>
            </w:r>
          </w:p>
        </w:tc>
        <w:tc>
          <w:tcPr>
            <w:tcW w:w="3090" w:type="dxa"/>
            <w:shd w:val="clear" w:color="auto" w:fill="auto"/>
            <w:tcMar>
              <w:top w:w="100" w:type="dxa"/>
              <w:left w:w="100" w:type="dxa"/>
              <w:bottom w:w="100" w:type="dxa"/>
              <w:right w:w="100" w:type="dxa"/>
            </w:tcMar>
          </w:tcPr>
          <w:p w14:paraId="3B3020FF" w14:textId="715C27D7" w:rsidR="00C27E57" w:rsidRPr="00DD2022" w:rsidRDefault="00EF5714">
            <w:pPr>
              <w:widowControl w:val="0"/>
              <w:pBdr>
                <w:top w:val="nil"/>
                <w:left w:val="nil"/>
                <w:bottom w:val="nil"/>
                <w:right w:val="nil"/>
                <w:between w:val="nil"/>
              </w:pBdr>
              <w:spacing w:after="0"/>
              <w:rPr>
                <w:color w:val="000000"/>
                <w:lang w:val="en-GB"/>
              </w:rPr>
            </w:pPr>
            <w:r w:rsidRPr="00EF5714">
              <w:rPr>
                <w:color w:val="000000"/>
              </w:rPr>
              <w:t>We conclude that although Brand Aid types of VCDIs claim to eliminate the need for aid, they primarily benefit businesses and celebrities, with their real effects on the ground being limited and uncertain.</w:t>
            </w:r>
          </w:p>
        </w:tc>
      </w:tr>
      <w:tr w:rsidR="00C27E57" w:rsidRPr="00DD2022" w14:paraId="370DD7F5" w14:textId="77777777">
        <w:trPr>
          <w:cantSplit/>
          <w:tblHeader/>
        </w:trPr>
        <w:tc>
          <w:tcPr>
            <w:tcW w:w="2040" w:type="dxa"/>
            <w:shd w:val="clear" w:color="auto" w:fill="auto"/>
            <w:tcMar>
              <w:top w:w="100" w:type="dxa"/>
              <w:left w:w="100" w:type="dxa"/>
              <w:bottom w:w="100" w:type="dxa"/>
              <w:right w:w="100" w:type="dxa"/>
            </w:tcMar>
          </w:tcPr>
          <w:p w14:paraId="70F68FAE" w14:textId="2AA6AD65"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lastRenderedPageBreak/>
              <w:t>Bui et al. (2020)</w:t>
            </w:r>
          </w:p>
        </w:tc>
        <w:tc>
          <w:tcPr>
            <w:tcW w:w="3180" w:type="dxa"/>
            <w:shd w:val="clear" w:color="auto" w:fill="auto"/>
            <w:tcMar>
              <w:top w:w="100" w:type="dxa"/>
              <w:left w:w="100" w:type="dxa"/>
              <w:bottom w:w="100" w:type="dxa"/>
              <w:right w:w="100" w:type="dxa"/>
            </w:tcMar>
          </w:tcPr>
          <w:p w14:paraId="3DF2FB79"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Green marketing as showcase of sustainable coffee shop business</w:t>
            </w:r>
          </w:p>
        </w:tc>
        <w:tc>
          <w:tcPr>
            <w:tcW w:w="1485" w:type="dxa"/>
            <w:shd w:val="clear" w:color="auto" w:fill="auto"/>
            <w:tcMar>
              <w:top w:w="100" w:type="dxa"/>
              <w:left w:w="100" w:type="dxa"/>
              <w:bottom w:w="100" w:type="dxa"/>
              <w:right w:w="100" w:type="dxa"/>
            </w:tcMar>
          </w:tcPr>
          <w:p w14:paraId="2DA63523"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Primary methods</w:t>
            </w:r>
          </w:p>
        </w:tc>
        <w:tc>
          <w:tcPr>
            <w:tcW w:w="3090" w:type="dxa"/>
            <w:shd w:val="clear" w:color="auto" w:fill="auto"/>
            <w:tcMar>
              <w:top w:w="100" w:type="dxa"/>
              <w:left w:w="100" w:type="dxa"/>
              <w:bottom w:w="100" w:type="dxa"/>
              <w:right w:w="100" w:type="dxa"/>
            </w:tcMar>
          </w:tcPr>
          <w:p w14:paraId="5C5153EF" w14:textId="32B234FA" w:rsidR="00C27E57" w:rsidRPr="00DD2022" w:rsidRDefault="00EF5714">
            <w:pPr>
              <w:widowControl w:val="0"/>
              <w:pBdr>
                <w:top w:val="nil"/>
                <w:left w:val="nil"/>
                <w:bottom w:val="nil"/>
                <w:right w:val="nil"/>
                <w:between w:val="nil"/>
              </w:pBdr>
              <w:spacing w:after="0"/>
              <w:rPr>
                <w:color w:val="000000"/>
                <w:lang w:val="en-GB"/>
              </w:rPr>
            </w:pPr>
            <w:r w:rsidRPr="00EF5714">
              <w:rPr>
                <w:color w:val="000000"/>
              </w:rPr>
              <w:t>Additionally, the author successfully uses the concept to minimize environmental impacts and appeal to customers who share similar concerns. This study can also serve as a guide for other restaurants looking to operate sustainably, offering marketing strategies that result in more efficient business practices.</w:t>
            </w:r>
          </w:p>
        </w:tc>
      </w:tr>
      <w:tr w:rsidR="00C27E57" w:rsidRPr="00DD2022" w14:paraId="6839DB87" w14:textId="77777777">
        <w:trPr>
          <w:cantSplit/>
          <w:tblHeader/>
        </w:trPr>
        <w:tc>
          <w:tcPr>
            <w:tcW w:w="2040" w:type="dxa"/>
            <w:shd w:val="clear" w:color="auto" w:fill="auto"/>
            <w:tcMar>
              <w:top w:w="100" w:type="dxa"/>
              <w:left w:w="100" w:type="dxa"/>
              <w:bottom w:w="100" w:type="dxa"/>
              <w:right w:w="100" w:type="dxa"/>
            </w:tcMar>
          </w:tcPr>
          <w:p w14:paraId="2922AD91" w14:textId="5756CFD6"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Hwang et al. (2020)</w:t>
            </w:r>
          </w:p>
        </w:tc>
        <w:tc>
          <w:tcPr>
            <w:tcW w:w="3180" w:type="dxa"/>
            <w:shd w:val="clear" w:color="auto" w:fill="auto"/>
            <w:tcMar>
              <w:top w:w="100" w:type="dxa"/>
              <w:left w:w="100" w:type="dxa"/>
              <w:bottom w:w="100" w:type="dxa"/>
              <w:right w:w="100" w:type="dxa"/>
            </w:tcMar>
          </w:tcPr>
          <w:p w14:paraId="32696C2B" w14:textId="33771DA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The importance of philanthropic corporate social responsibility and its impact on attitude and </w:t>
            </w:r>
            <w:r w:rsidR="0019543F" w:rsidRPr="00DD2022">
              <w:rPr>
                <w:color w:val="000000"/>
                <w:lang w:val="en-GB"/>
              </w:rPr>
              <w:t>behavioural</w:t>
            </w:r>
            <w:r w:rsidRPr="00DD2022">
              <w:rPr>
                <w:color w:val="000000"/>
                <w:lang w:val="en-GB"/>
              </w:rPr>
              <w:t xml:space="preserve"> intentions: The moderating role of the barista disability status</w:t>
            </w:r>
          </w:p>
        </w:tc>
        <w:tc>
          <w:tcPr>
            <w:tcW w:w="1485" w:type="dxa"/>
            <w:shd w:val="clear" w:color="auto" w:fill="auto"/>
            <w:tcMar>
              <w:top w:w="100" w:type="dxa"/>
              <w:left w:w="100" w:type="dxa"/>
              <w:bottom w:w="100" w:type="dxa"/>
              <w:right w:w="100" w:type="dxa"/>
            </w:tcMar>
          </w:tcPr>
          <w:p w14:paraId="116774F5"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48FE8B7B" w14:textId="58B61889" w:rsidR="00C27E57" w:rsidRPr="00DD2022" w:rsidRDefault="00EF5714">
            <w:pPr>
              <w:widowControl w:val="0"/>
              <w:pBdr>
                <w:top w:val="nil"/>
                <w:left w:val="nil"/>
                <w:bottom w:val="nil"/>
                <w:right w:val="nil"/>
                <w:between w:val="nil"/>
              </w:pBdr>
              <w:spacing w:after="0"/>
              <w:rPr>
                <w:color w:val="000000"/>
                <w:lang w:val="en-GB"/>
              </w:rPr>
            </w:pPr>
            <w:r w:rsidRPr="00EF5714">
              <w:rPr>
                <w:color w:val="000000"/>
              </w:rPr>
              <w:t>The data analysis results indicated that PCSR positively influences attitudes, which subsequently enhances intentions to use, word-of-mouth intentions, and the willingness to pay a premium. Additionally, the study identified the moderating effect of barista disability status. Based on these findings, the discussion covered both theoretical and managerial implications, including the promotion of hiring individuals with disabilities in coffee shops.</w:t>
            </w:r>
          </w:p>
        </w:tc>
      </w:tr>
      <w:tr w:rsidR="00C27E57" w:rsidRPr="00DD2022" w14:paraId="6F1BDC14" w14:textId="77777777">
        <w:trPr>
          <w:cantSplit/>
          <w:tblHeader/>
        </w:trPr>
        <w:tc>
          <w:tcPr>
            <w:tcW w:w="2040" w:type="dxa"/>
            <w:shd w:val="clear" w:color="auto" w:fill="auto"/>
            <w:tcMar>
              <w:top w:w="100" w:type="dxa"/>
              <w:left w:w="100" w:type="dxa"/>
              <w:bottom w:w="100" w:type="dxa"/>
              <w:right w:w="100" w:type="dxa"/>
            </w:tcMar>
          </w:tcPr>
          <w:p w14:paraId="0EA7AED3"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lastRenderedPageBreak/>
              <w:t>Maisuria (2023)</w:t>
            </w:r>
          </w:p>
        </w:tc>
        <w:tc>
          <w:tcPr>
            <w:tcW w:w="3180" w:type="dxa"/>
            <w:shd w:val="clear" w:color="auto" w:fill="auto"/>
            <w:tcMar>
              <w:top w:w="100" w:type="dxa"/>
              <w:left w:w="100" w:type="dxa"/>
              <w:bottom w:w="100" w:type="dxa"/>
              <w:right w:w="100" w:type="dxa"/>
            </w:tcMar>
          </w:tcPr>
          <w:p w14:paraId="51EA93E4"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Case Study: How Starbucks India crossed Rs 1000 Crore in yearly revenue</w:t>
            </w:r>
          </w:p>
        </w:tc>
        <w:tc>
          <w:tcPr>
            <w:tcW w:w="1485" w:type="dxa"/>
            <w:shd w:val="clear" w:color="auto" w:fill="auto"/>
            <w:tcMar>
              <w:top w:w="100" w:type="dxa"/>
              <w:left w:w="100" w:type="dxa"/>
              <w:bottom w:w="100" w:type="dxa"/>
              <w:right w:w="100" w:type="dxa"/>
            </w:tcMar>
          </w:tcPr>
          <w:p w14:paraId="2F38775B"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2447BC9F"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Starbucks has partnered with NGOs and local institutions to support skills and training program to the needful. </w:t>
            </w:r>
          </w:p>
        </w:tc>
      </w:tr>
      <w:tr w:rsidR="00C27E57" w:rsidRPr="00DD2022" w14:paraId="18D82771" w14:textId="77777777">
        <w:trPr>
          <w:cantSplit/>
          <w:tblHeader/>
        </w:trPr>
        <w:tc>
          <w:tcPr>
            <w:tcW w:w="2040" w:type="dxa"/>
            <w:shd w:val="clear" w:color="auto" w:fill="auto"/>
            <w:tcMar>
              <w:top w:w="100" w:type="dxa"/>
              <w:left w:w="100" w:type="dxa"/>
              <w:bottom w:w="100" w:type="dxa"/>
              <w:right w:w="100" w:type="dxa"/>
            </w:tcMar>
          </w:tcPr>
          <w:p w14:paraId="1AD6CD93"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t>Mainwaring (2021)</w:t>
            </w:r>
          </w:p>
        </w:tc>
        <w:tc>
          <w:tcPr>
            <w:tcW w:w="3180" w:type="dxa"/>
            <w:shd w:val="clear" w:color="auto" w:fill="auto"/>
            <w:tcMar>
              <w:top w:w="100" w:type="dxa"/>
              <w:left w:w="100" w:type="dxa"/>
              <w:bottom w:w="100" w:type="dxa"/>
              <w:right w:w="100" w:type="dxa"/>
            </w:tcMar>
          </w:tcPr>
          <w:p w14:paraId="3D993FDE"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Purpose At Work: How Starbucks Scales Impact By Listening To All The Stakeholders In Our Shared Future</w:t>
            </w:r>
          </w:p>
        </w:tc>
        <w:tc>
          <w:tcPr>
            <w:tcW w:w="1485" w:type="dxa"/>
            <w:shd w:val="clear" w:color="auto" w:fill="auto"/>
            <w:tcMar>
              <w:top w:w="100" w:type="dxa"/>
              <w:left w:w="100" w:type="dxa"/>
              <w:bottom w:w="100" w:type="dxa"/>
              <w:right w:w="100" w:type="dxa"/>
            </w:tcMar>
          </w:tcPr>
          <w:p w14:paraId="3B33FBB8"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544C940A"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Starbucks has marked a record of 100% pay equity in the US workforce. </w:t>
            </w:r>
          </w:p>
        </w:tc>
      </w:tr>
      <w:tr w:rsidR="00C27E57" w:rsidRPr="00DD2022" w14:paraId="7172DC94" w14:textId="77777777">
        <w:trPr>
          <w:cantSplit/>
          <w:tblHeader/>
        </w:trPr>
        <w:tc>
          <w:tcPr>
            <w:tcW w:w="2040" w:type="dxa"/>
            <w:shd w:val="clear" w:color="auto" w:fill="auto"/>
            <w:tcMar>
              <w:top w:w="100" w:type="dxa"/>
              <w:left w:w="100" w:type="dxa"/>
              <w:bottom w:w="100" w:type="dxa"/>
              <w:right w:w="100" w:type="dxa"/>
            </w:tcMar>
          </w:tcPr>
          <w:p w14:paraId="376DCB6E"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Singh and Rahman (2021)</w:t>
            </w:r>
          </w:p>
        </w:tc>
        <w:tc>
          <w:tcPr>
            <w:tcW w:w="3180" w:type="dxa"/>
            <w:shd w:val="clear" w:color="auto" w:fill="auto"/>
            <w:tcMar>
              <w:top w:w="100" w:type="dxa"/>
              <w:left w:w="100" w:type="dxa"/>
              <w:bottom w:w="100" w:type="dxa"/>
              <w:right w:w="100" w:type="dxa"/>
            </w:tcMar>
          </w:tcPr>
          <w:p w14:paraId="0A220957"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Integrating corporate sustainability and sustainable development goals: towards a multi-stakeholder framework</w:t>
            </w:r>
          </w:p>
        </w:tc>
        <w:tc>
          <w:tcPr>
            <w:tcW w:w="1485" w:type="dxa"/>
            <w:shd w:val="clear" w:color="auto" w:fill="auto"/>
            <w:tcMar>
              <w:top w:w="100" w:type="dxa"/>
              <w:left w:w="100" w:type="dxa"/>
              <w:bottom w:w="100" w:type="dxa"/>
              <w:right w:w="100" w:type="dxa"/>
            </w:tcMar>
          </w:tcPr>
          <w:p w14:paraId="56CD01EE"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Primary methods</w:t>
            </w:r>
          </w:p>
        </w:tc>
        <w:tc>
          <w:tcPr>
            <w:tcW w:w="3090" w:type="dxa"/>
            <w:shd w:val="clear" w:color="auto" w:fill="auto"/>
            <w:tcMar>
              <w:top w:w="100" w:type="dxa"/>
              <w:left w:w="100" w:type="dxa"/>
              <w:bottom w:w="100" w:type="dxa"/>
              <w:right w:w="100" w:type="dxa"/>
            </w:tcMar>
          </w:tcPr>
          <w:p w14:paraId="11CFF190"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CSR plays a significant role in shaping the business dimensions. </w:t>
            </w:r>
          </w:p>
        </w:tc>
      </w:tr>
      <w:tr w:rsidR="00C27E57" w:rsidRPr="00DD2022" w14:paraId="0DC67A5C" w14:textId="77777777">
        <w:trPr>
          <w:cantSplit/>
          <w:tblHeader/>
        </w:trPr>
        <w:tc>
          <w:tcPr>
            <w:tcW w:w="2040" w:type="dxa"/>
            <w:shd w:val="clear" w:color="auto" w:fill="auto"/>
            <w:tcMar>
              <w:top w:w="100" w:type="dxa"/>
              <w:left w:w="100" w:type="dxa"/>
              <w:bottom w:w="100" w:type="dxa"/>
              <w:right w:w="100" w:type="dxa"/>
            </w:tcMar>
          </w:tcPr>
          <w:p w14:paraId="5E850D9A"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Ardiansyah and Alnoor (2024)</w:t>
            </w:r>
          </w:p>
        </w:tc>
        <w:tc>
          <w:tcPr>
            <w:tcW w:w="3180" w:type="dxa"/>
            <w:shd w:val="clear" w:color="auto" w:fill="auto"/>
            <w:tcMar>
              <w:top w:w="100" w:type="dxa"/>
              <w:left w:w="100" w:type="dxa"/>
              <w:bottom w:w="100" w:type="dxa"/>
              <w:right w:w="100" w:type="dxa"/>
            </w:tcMar>
          </w:tcPr>
          <w:p w14:paraId="3167C61B"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Integrating Corporate Social Responsibility into Business Strategy: Creating Sustainable Value</w:t>
            </w:r>
          </w:p>
        </w:tc>
        <w:tc>
          <w:tcPr>
            <w:tcW w:w="1485" w:type="dxa"/>
            <w:shd w:val="clear" w:color="auto" w:fill="auto"/>
            <w:tcMar>
              <w:top w:w="100" w:type="dxa"/>
              <w:left w:w="100" w:type="dxa"/>
              <w:bottom w:w="100" w:type="dxa"/>
              <w:right w:w="100" w:type="dxa"/>
            </w:tcMar>
          </w:tcPr>
          <w:p w14:paraId="7527C8A1"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1248CBFE"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Integrating CSR initiatives in the business operations helps in gaining brand trust and customer satisfaction. </w:t>
            </w:r>
          </w:p>
        </w:tc>
      </w:tr>
      <w:tr w:rsidR="00C27E57" w:rsidRPr="00DD2022" w14:paraId="57EABB3B" w14:textId="77777777">
        <w:trPr>
          <w:cantSplit/>
          <w:tblHeader/>
        </w:trPr>
        <w:tc>
          <w:tcPr>
            <w:tcW w:w="2040" w:type="dxa"/>
            <w:shd w:val="clear" w:color="auto" w:fill="auto"/>
            <w:tcMar>
              <w:top w:w="100" w:type="dxa"/>
              <w:left w:w="100" w:type="dxa"/>
              <w:bottom w:w="100" w:type="dxa"/>
              <w:right w:w="100" w:type="dxa"/>
            </w:tcMar>
          </w:tcPr>
          <w:p w14:paraId="1250DFE9"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t>Nirino (2019)</w:t>
            </w:r>
          </w:p>
        </w:tc>
        <w:tc>
          <w:tcPr>
            <w:tcW w:w="3180" w:type="dxa"/>
            <w:shd w:val="clear" w:color="auto" w:fill="auto"/>
            <w:tcMar>
              <w:top w:w="100" w:type="dxa"/>
              <w:left w:w="100" w:type="dxa"/>
              <w:bottom w:w="100" w:type="dxa"/>
              <w:right w:w="100" w:type="dxa"/>
            </w:tcMar>
          </w:tcPr>
          <w:p w14:paraId="43AAA1DF"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The impact of corporate social responsibility on firms’ financial performance, evidence from the food and beverage industry</w:t>
            </w:r>
          </w:p>
        </w:tc>
        <w:tc>
          <w:tcPr>
            <w:tcW w:w="1485" w:type="dxa"/>
            <w:shd w:val="clear" w:color="auto" w:fill="auto"/>
            <w:tcMar>
              <w:top w:w="100" w:type="dxa"/>
              <w:left w:w="100" w:type="dxa"/>
              <w:bottom w:w="100" w:type="dxa"/>
              <w:right w:w="100" w:type="dxa"/>
            </w:tcMar>
          </w:tcPr>
          <w:p w14:paraId="0410B2A5"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0FA21420"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CSR directly impacts a firm’s financial situations in the food and beverage sector. </w:t>
            </w:r>
          </w:p>
        </w:tc>
      </w:tr>
      <w:tr w:rsidR="00C27E57" w:rsidRPr="00DD2022" w14:paraId="2CB43AE6" w14:textId="77777777">
        <w:trPr>
          <w:cantSplit/>
          <w:tblHeader/>
        </w:trPr>
        <w:tc>
          <w:tcPr>
            <w:tcW w:w="2040" w:type="dxa"/>
            <w:shd w:val="clear" w:color="auto" w:fill="auto"/>
            <w:tcMar>
              <w:top w:w="100" w:type="dxa"/>
              <w:left w:w="100" w:type="dxa"/>
              <w:bottom w:w="100" w:type="dxa"/>
              <w:right w:w="100" w:type="dxa"/>
            </w:tcMar>
          </w:tcPr>
          <w:p w14:paraId="631DBBB2"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lastRenderedPageBreak/>
              <w:t>Bui et al. (2022)</w:t>
            </w:r>
          </w:p>
        </w:tc>
        <w:tc>
          <w:tcPr>
            <w:tcW w:w="3180" w:type="dxa"/>
            <w:shd w:val="clear" w:color="auto" w:fill="auto"/>
            <w:tcMar>
              <w:top w:w="100" w:type="dxa"/>
              <w:left w:w="100" w:type="dxa"/>
              <w:bottom w:w="100" w:type="dxa"/>
              <w:right w:w="100" w:type="dxa"/>
            </w:tcMar>
          </w:tcPr>
          <w:p w14:paraId="06B67FC6"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Developing a food and beverage corporate sustainability performance structure in Indonesia: Enhancing the leadership role and tenet value from an ethical</w:t>
            </w:r>
          </w:p>
        </w:tc>
        <w:tc>
          <w:tcPr>
            <w:tcW w:w="1485" w:type="dxa"/>
            <w:shd w:val="clear" w:color="auto" w:fill="auto"/>
            <w:tcMar>
              <w:top w:w="100" w:type="dxa"/>
              <w:left w:w="100" w:type="dxa"/>
              <w:bottom w:w="100" w:type="dxa"/>
              <w:right w:w="100" w:type="dxa"/>
            </w:tcMar>
          </w:tcPr>
          <w:p w14:paraId="225075D2"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Primary methods</w:t>
            </w:r>
          </w:p>
        </w:tc>
        <w:tc>
          <w:tcPr>
            <w:tcW w:w="3090" w:type="dxa"/>
            <w:shd w:val="clear" w:color="auto" w:fill="auto"/>
            <w:tcMar>
              <w:top w:w="100" w:type="dxa"/>
              <w:left w:w="100" w:type="dxa"/>
              <w:bottom w:w="100" w:type="dxa"/>
              <w:right w:w="100" w:type="dxa"/>
            </w:tcMar>
          </w:tcPr>
          <w:p w14:paraId="03C4B72F" w14:textId="379AFD74" w:rsidR="00C27E57" w:rsidRPr="00DD2022" w:rsidRDefault="00EF5714">
            <w:pPr>
              <w:widowControl w:val="0"/>
              <w:pBdr>
                <w:top w:val="nil"/>
                <w:left w:val="nil"/>
                <w:bottom w:val="nil"/>
                <w:right w:val="nil"/>
                <w:between w:val="nil"/>
              </w:pBdr>
              <w:spacing w:after="0"/>
              <w:rPr>
                <w:color w:val="000000"/>
                <w:lang w:val="en-GB"/>
              </w:rPr>
            </w:pPr>
            <w:r w:rsidRPr="00EF5714">
              <w:rPr>
                <w:color w:val="000000"/>
              </w:rPr>
              <w:t xml:space="preserve">This study adds to the corporate sustainability performance literature by presenting new theoretical perspectives as a hierarchical structure and detailing the causal relationships among the attributes. It also offers practical guidance to the Indonesian food and beverage industry, aiding in the development of reference data on firm performance and competitive </w:t>
            </w:r>
            <w:r w:rsidRPr="00EF5714">
              <w:rPr>
                <w:color w:val="000000"/>
              </w:rPr>
              <w:t>advantage.</w:t>
            </w:r>
          </w:p>
        </w:tc>
      </w:tr>
      <w:tr w:rsidR="00C27E57" w:rsidRPr="00DD2022" w14:paraId="61E5B9CB" w14:textId="77777777">
        <w:trPr>
          <w:cantSplit/>
          <w:tblHeader/>
        </w:trPr>
        <w:tc>
          <w:tcPr>
            <w:tcW w:w="2040" w:type="dxa"/>
            <w:shd w:val="clear" w:color="auto" w:fill="auto"/>
            <w:tcMar>
              <w:top w:w="100" w:type="dxa"/>
              <w:left w:w="100" w:type="dxa"/>
              <w:bottom w:w="100" w:type="dxa"/>
              <w:right w:w="100" w:type="dxa"/>
            </w:tcMar>
          </w:tcPr>
          <w:p w14:paraId="19446592"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t>Nisa et al. (2022)</w:t>
            </w:r>
          </w:p>
        </w:tc>
        <w:tc>
          <w:tcPr>
            <w:tcW w:w="3180" w:type="dxa"/>
            <w:shd w:val="clear" w:color="auto" w:fill="auto"/>
            <w:tcMar>
              <w:top w:w="100" w:type="dxa"/>
              <w:left w:w="100" w:type="dxa"/>
              <w:bottom w:w="100" w:type="dxa"/>
              <w:right w:w="100" w:type="dxa"/>
            </w:tcMar>
          </w:tcPr>
          <w:p w14:paraId="6FF9479C"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The Concept of Greenwashing and its Impact on Green Trust, Green Risk, and Green Consumer Confusion: A Review-Based Study</w:t>
            </w:r>
          </w:p>
        </w:tc>
        <w:tc>
          <w:tcPr>
            <w:tcW w:w="1485" w:type="dxa"/>
            <w:shd w:val="clear" w:color="auto" w:fill="auto"/>
            <w:tcMar>
              <w:top w:w="100" w:type="dxa"/>
              <w:left w:w="100" w:type="dxa"/>
              <w:bottom w:w="100" w:type="dxa"/>
              <w:right w:w="100" w:type="dxa"/>
            </w:tcMar>
          </w:tcPr>
          <w:p w14:paraId="493D2701"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1C7F7CDC" w14:textId="0B62404D" w:rsidR="00C27E57" w:rsidRPr="00DD2022" w:rsidRDefault="00EF5714">
            <w:pPr>
              <w:widowControl w:val="0"/>
              <w:pBdr>
                <w:top w:val="nil"/>
                <w:left w:val="nil"/>
                <w:bottom w:val="nil"/>
                <w:right w:val="nil"/>
                <w:between w:val="nil"/>
              </w:pBdr>
              <w:spacing w:after="0"/>
              <w:rPr>
                <w:color w:val="000000"/>
                <w:lang w:val="en-GB"/>
              </w:rPr>
            </w:pPr>
            <w:r w:rsidRPr="00EF5714">
              <w:rPr>
                <w:color w:val="000000"/>
              </w:rPr>
              <w:t xml:space="preserve">The conclusion revealed that there were significant </w:t>
            </w:r>
            <w:proofErr w:type="spellStart"/>
            <w:r w:rsidRPr="00EF5714">
              <w:rPr>
                <w:color w:val="000000"/>
              </w:rPr>
              <w:t>connectio</w:t>
            </w:r>
            <w:proofErr w:type="spellEnd"/>
          </w:p>
        </w:tc>
      </w:tr>
      <w:tr w:rsidR="00C27E57" w:rsidRPr="00DD2022" w14:paraId="4BD20371" w14:textId="77777777">
        <w:trPr>
          <w:cantSplit/>
          <w:tblHeader/>
        </w:trPr>
        <w:tc>
          <w:tcPr>
            <w:tcW w:w="2040" w:type="dxa"/>
            <w:shd w:val="clear" w:color="auto" w:fill="auto"/>
            <w:tcMar>
              <w:top w:w="100" w:type="dxa"/>
              <w:left w:w="100" w:type="dxa"/>
              <w:bottom w:w="100" w:type="dxa"/>
              <w:right w:w="100" w:type="dxa"/>
            </w:tcMar>
          </w:tcPr>
          <w:p w14:paraId="45159197"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t>World Coffee (2022)</w:t>
            </w:r>
          </w:p>
        </w:tc>
        <w:tc>
          <w:tcPr>
            <w:tcW w:w="3180" w:type="dxa"/>
            <w:shd w:val="clear" w:color="auto" w:fill="auto"/>
            <w:tcMar>
              <w:top w:w="100" w:type="dxa"/>
              <w:left w:w="100" w:type="dxa"/>
              <w:bottom w:w="100" w:type="dxa"/>
              <w:right w:w="100" w:type="dxa"/>
            </w:tcMar>
          </w:tcPr>
          <w:p w14:paraId="677F1675"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Starbucks allocates £1.4m funding for sustainable packaging projects in the UK</w:t>
            </w:r>
          </w:p>
        </w:tc>
        <w:tc>
          <w:tcPr>
            <w:tcW w:w="1485" w:type="dxa"/>
            <w:shd w:val="clear" w:color="auto" w:fill="auto"/>
            <w:tcMar>
              <w:top w:w="100" w:type="dxa"/>
              <w:left w:w="100" w:type="dxa"/>
              <w:bottom w:w="100" w:type="dxa"/>
              <w:right w:w="100" w:type="dxa"/>
            </w:tcMar>
          </w:tcPr>
          <w:p w14:paraId="118D8716"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7D83FEC7"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Starbucks has invested huge capital in the UK for reducing carbon footprint and reduce waste. </w:t>
            </w:r>
          </w:p>
        </w:tc>
      </w:tr>
      <w:tr w:rsidR="00C27E57" w:rsidRPr="00DD2022" w14:paraId="45EC75DE" w14:textId="77777777">
        <w:trPr>
          <w:cantSplit/>
          <w:tblHeader/>
        </w:trPr>
        <w:tc>
          <w:tcPr>
            <w:tcW w:w="2040" w:type="dxa"/>
            <w:shd w:val="clear" w:color="auto" w:fill="auto"/>
            <w:tcMar>
              <w:top w:w="100" w:type="dxa"/>
              <w:left w:w="100" w:type="dxa"/>
              <w:bottom w:w="100" w:type="dxa"/>
              <w:right w:w="100" w:type="dxa"/>
            </w:tcMar>
          </w:tcPr>
          <w:p w14:paraId="52DAD626"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lastRenderedPageBreak/>
              <w:t xml:space="preserve"> Olobia (2023)</w:t>
            </w:r>
          </w:p>
        </w:tc>
        <w:tc>
          <w:tcPr>
            <w:tcW w:w="3180" w:type="dxa"/>
            <w:shd w:val="clear" w:color="auto" w:fill="auto"/>
            <w:tcMar>
              <w:top w:w="100" w:type="dxa"/>
              <w:left w:w="100" w:type="dxa"/>
              <w:bottom w:w="100" w:type="dxa"/>
              <w:right w:w="100" w:type="dxa"/>
            </w:tcMar>
          </w:tcPr>
          <w:p w14:paraId="30565050"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Environmental Sustainability Through Corporate Social Responsibility</w:t>
            </w:r>
          </w:p>
        </w:tc>
        <w:tc>
          <w:tcPr>
            <w:tcW w:w="1485" w:type="dxa"/>
            <w:shd w:val="clear" w:color="auto" w:fill="auto"/>
            <w:tcMar>
              <w:top w:w="100" w:type="dxa"/>
              <w:left w:w="100" w:type="dxa"/>
              <w:bottom w:w="100" w:type="dxa"/>
              <w:right w:w="100" w:type="dxa"/>
            </w:tcMar>
          </w:tcPr>
          <w:p w14:paraId="7A53E51A"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7F8900B1" w14:textId="2F9AB39F" w:rsidR="00C27E57" w:rsidRPr="00DD2022" w:rsidRDefault="00EF5714">
            <w:pPr>
              <w:widowControl w:val="0"/>
              <w:pBdr>
                <w:top w:val="nil"/>
                <w:left w:val="nil"/>
                <w:bottom w:val="nil"/>
                <w:right w:val="nil"/>
                <w:between w:val="nil"/>
              </w:pBdr>
              <w:spacing w:after="0"/>
              <w:rPr>
                <w:color w:val="000000"/>
                <w:lang w:val="en-GB"/>
              </w:rPr>
            </w:pPr>
            <w:r w:rsidRPr="00EF5714">
              <w:rPr>
                <w:color w:val="000000"/>
              </w:rPr>
              <w:t>The findings of the paper indicated that Starbucks' report could enhance its sustainability initiatives, given the company's strong stance on climate change. To achieve corporate growth, the paper offers valuable insights into resilience and conservation for building a resilient community.</w:t>
            </w:r>
          </w:p>
        </w:tc>
      </w:tr>
      <w:tr w:rsidR="00C27E57" w:rsidRPr="00DD2022" w14:paraId="60D5D036" w14:textId="77777777">
        <w:trPr>
          <w:cantSplit/>
          <w:tblHeader/>
        </w:trPr>
        <w:tc>
          <w:tcPr>
            <w:tcW w:w="2040" w:type="dxa"/>
            <w:shd w:val="clear" w:color="auto" w:fill="auto"/>
            <w:tcMar>
              <w:top w:w="100" w:type="dxa"/>
              <w:left w:w="100" w:type="dxa"/>
              <w:bottom w:w="100" w:type="dxa"/>
              <w:right w:w="100" w:type="dxa"/>
            </w:tcMar>
          </w:tcPr>
          <w:p w14:paraId="1B72B153"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Kettunen (2020)</w:t>
            </w:r>
          </w:p>
        </w:tc>
        <w:tc>
          <w:tcPr>
            <w:tcW w:w="3180" w:type="dxa"/>
            <w:shd w:val="clear" w:color="auto" w:fill="auto"/>
            <w:tcMar>
              <w:top w:w="100" w:type="dxa"/>
              <w:left w:w="100" w:type="dxa"/>
              <w:bottom w:w="100" w:type="dxa"/>
              <w:right w:w="100" w:type="dxa"/>
            </w:tcMar>
          </w:tcPr>
          <w:p w14:paraId="1A09714E"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Corporate Activism–New Kid on the CSR Block: Perceptions of Social Justice in Starbucks' Corporate Activism Discourses</w:t>
            </w:r>
          </w:p>
        </w:tc>
        <w:tc>
          <w:tcPr>
            <w:tcW w:w="1485" w:type="dxa"/>
            <w:shd w:val="clear" w:color="auto" w:fill="auto"/>
            <w:tcMar>
              <w:top w:w="100" w:type="dxa"/>
              <w:left w:w="100" w:type="dxa"/>
              <w:bottom w:w="100" w:type="dxa"/>
              <w:right w:w="100" w:type="dxa"/>
            </w:tcMar>
          </w:tcPr>
          <w:p w14:paraId="774C80FE"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66A19B75" w14:textId="4A09BAFC" w:rsidR="00C27E57" w:rsidRPr="00DD2022" w:rsidRDefault="00272926">
            <w:pPr>
              <w:widowControl w:val="0"/>
              <w:pBdr>
                <w:top w:val="nil"/>
                <w:left w:val="nil"/>
                <w:bottom w:val="nil"/>
                <w:right w:val="nil"/>
                <w:between w:val="nil"/>
              </w:pBdr>
              <w:spacing w:after="0"/>
              <w:rPr>
                <w:color w:val="000000"/>
                <w:lang w:val="en-GB"/>
              </w:rPr>
            </w:pPr>
            <w:r w:rsidRPr="00272926">
              <w:rPr>
                <w:color w:val="000000"/>
              </w:rPr>
              <w:t>The study essentially demonstrates that corporate activism is a fresh and enduring element of corporate social responsibility (CSR). For corporations to create a meaningful impact, they must critically evaluate their roles and privileges within society.</w:t>
            </w:r>
          </w:p>
        </w:tc>
      </w:tr>
      <w:tr w:rsidR="00C27E57" w:rsidRPr="00DD2022" w14:paraId="57D170ED" w14:textId="77777777">
        <w:trPr>
          <w:cantSplit/>
          <w:tblHeader/>
        </w:trPr>
        <w:tc>
          <w:tcPr>
            <w:tcW w:w="2040" w:type="dxa"/>
            <w:shd w:val="clear" w:color="auto" w:fill="auto"/>
            <w:tcMar>
              <w:top w:w="100" w:type="dxa"/>
              <w:left w:w="100" w:type="dxa"/>
              <w:bottom w:w="100" w:type="dxa"/>
              <w:right w:w="100" w:type="dxa"/>
            </w:tcMar>
          </w:tcPr>
          <w:p w14:paraId="05A1995D"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t>Abou-Sabe and Kaplan (2024)</w:t>
            </w:r>
          </w:p>
        </w:tc>
        <w:tc>
          <w:tcPr>
            <w:tcW w:w="3180" w:type="dxa"/>
            <w:shd w:val="clear" w:color="auto" w:fill="auto"/>
            <w:tcMar>
              <w:top w:w="100" w:type="dxa"/>
              <w:left w:w="100" w:type="dxa"/>
              <w:bottom w:w="100" w:type="dxa"/>
              <w:right w:w="100" w:type="dxa"/>
            </w:tcMar>
          </w:tcPr>
          <w:p w14:paraId="23852DEC"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Starbucks sued for allegedly using coffee from farms with rights abuses while touting its ‘ethical’ sourcing</w:t>
            </w:r>
          </w:p>
        </w:tc>
        <w:tc>
          <w:tcPr>
            <w:tcW w:w="1485" w:type="dxa"/>
            <w:shd w:val="clear" w:color="auto" w:fill="auto"/>
            <w:tcMar>
              <w:top w:w="100" w:type="dxa"/>
              <w:left w:w="100" w:type="dxa"/>
              <w:bottom w:w="100" w:type="dxa"/>
              <w:right w:w="100" w:type="dxa"/>
            </w:tcMar>
          </w:tcPr>
          <w:p w14:paraId="473F85DC"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6AFF1B91"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Starbucks has been charged for using coffee from farms with rights abuses and claiming 100% ethically sourced items. </w:t>
            </w:r>
          </w:p>
        </w:tc>
      </w:tr>
      <w:tr w:rsidR="00C27E57" w:rsidRPr="00DD2022" w14:paraId="3682CE76" w14:textId="77777777">
        <w:trPr>
          <w:cantSplit/>
          <w:tblHeader/>
        </w:trPr>
        <w:tc>
          <w:tcPr>
            <w:tcW w:w="2040" w:type="dxa"/>
            <w:shd w:val="clear" w:color="auto" w:fill="auto"/>
            <w:tcMar>
              <w:top w:w="100" w:type="dxa"/>
              <w:left w:w="100" w:type="dxa"/>
              <w:bottom w:w="100" w:type="dxa"/>
              <w:right w:w="100" w:type="dxa"/>
            </w:tcMar>
          </w:tcPr>
          <w:p w14:paraId="18E6197A"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lastRenderedPageBreak/>
              <w:t>Olobia (2023)</w:t>
            </w:r>
          </w:p>
        </w:tc>
        <w:tc>
          <w:tcPr>
            <w:tcW w:w="3180" w:type="dxa"/>
            <w:shd w:val="clear" w:color="auto" w:fill="auto"/>
            <w:tcMar>
              <w:top w:w="100" w:type="dxa"/>
              <w:left w:w="100" w:type="dxa"/>
              <w:bottom w:w="100" w:type="dxa"/>
              <w:right w:w="100" w:type="dxa"/>
            </w:tcMar>
          </w:tcPr>
          <w:p w14:paraId="4E6C2DF1"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Environmental Sustainability Through Corporate Social Responsibility</w:t>
            </w:r>
          </w:p>
        </w:tc>
        <w:tc>
          <w:tcPr>
            <w:tcW w:w="1485" w:type="dxa"/>
            <w:shd w:val="clear" w:color="auto" w:fill="auto"/>
            <w:tcMar>
              <w:top w:w="100" w:type="dxa"/>
              <w:left w:w="100" w:type="dxa"/>
              <w:bottom w:w="100" w:type="dxa"/>
              <w:right w:w="100" w:type="dxa"/>
            </w:tcMar>
          </w:tcPr>
          <w:p w14:paraId="272B617A"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46474083" w14:textId="280BA644" w:rsidR="00C27E57" w:rsidRPr="00DD2022" w:rsidRDefault="00272926">
            <w:pPr>
              <w:widowControl w:val="0"/>
              <w:pBdr>
                <w:top w:val="nil"/>
                <w:left w:val="nil"/>
                <w:bottom w:val="nil"/>
                <w:right w:val="nil"/>
                <w:between w:val="nil"/>
              </w:pBdr>
              <w:spacing w:after="0"/>
              <w:rPr>
                <w:color w:val="000000"/>
                <w:lang w:val="en-GB"/>
              </w:rPr>
            </w:pPr>
            <w:r w:rsidRPr="00272926">
              <w:rPr>
                <w:color w:val="000000"/>
              </w:rPr>
              <w:t>The paper's findings suggest that Starbucks' report has the potential to enhance its sustainability efforts, considering the company's strong commitment to climate change advocacy. To support corporate growth, the paper offers comprehensive insights into resilience and preservation for fostering a resilient community</w:t>
            </w:r>
            <w:r w:rsidR="00000000" w:rsidRPr="00DD2022">
              <w:rPr>
                <w:color w:val="000000"/>
                <w:lang w:val="en-GB"/>
              </w:rPr>
              <w:t>.</w:t>
            </w:r>
          </w:p>
        </w:tc>
      </w:tr>
      <w:tr w:rsidR="00C27E57" w:rsidRPr="00DD2022" w14:paraId="68D4276B" w14:textId="77777777">
        <w:trPr>
          <w:cantSplit/>
          <w:tblHeader/>
        </w:trPr>
        <w:tc>
          <w:tcPr>
            <w:tcW w:w="2040" w:type="dxa"/>
            <w:shd w:val="clear" w:color="auto" w:fill="auto"/>
            <w:tcMar>
              <w:top w:w="100" w:type="dxa"/>
              <w:left w:w="100" w:type="dxa"/>
              <w:bottom w:w="100" w:type="dxa"/>
              <w:right w:w="100" w:type="dxa"/>
            </w:tcMar>
          </w:tcPr>
          <w:p w14:paraId="53375BC8" w14:textId="77777777" w:rsidR="00C27E57" w:rsidRPr="00DD2022" w:rsidRDefault="00000000">
            <w:pPr>
              <w:pBdr>
                <w:top w:val="nil"/>
                <w:left w:val="nil"/>
                <w:bottom w:val="nil"/>
                <w:right w:val="nil"/>
                <w:between w:val="nil"/>
              </w:pBdr>
              <w:spacing w:after="0"/>
              <w:rPr>
                <w:color w:val="000000"/>
                <w:lang w:val="en-GB"/>
              </w:rPr>
            </w:pPr>
            <w:r w:rsidRPr="00DD2022">
              <w:rPr>
                <w:color w:val="000000"/>
                <w:lang w:val="en-GB"/>
              </w:rPr>
              <w:t>Agee (2023)</w:t>
            </w:r>
          </w:p>
        </w:tc>
        <w:tc>
          <w:tcPr>
            <w:tcW w:w="3180" w:type="dxa"/>
            <w:shd w:val="clear" w:color="auto" w:fill="auto"/>
            <w:tcMar>
              <w:top w:w="100" w:type="dxa"/>
              <w:left w:w="100" w:type="dxa"/>
              <w:bottom w:w="100" w:type="dxa"/>
              <w:right w:w="100" w:type="dxa"/>
            </w:tcMar>
          </w:tcPr>
          <w:p w14:paraId="0DC8FC79" w14:textId="6813855B"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 xml:space="preserve">The effects of growing consumer </w:t>
            </w:r>
            <w:r w:rsidR="0019543F" w:rsidRPr="00DD2022">
              <w:rPr>
                <w:color w:val="000000"/>
                <w:lang w:val="en-GB"/>
              </w:rPr>
              <w:t>green consciousness</w:t>
            </w:r>
            <w:r w:rsidRPr="00DD2022">
              <w:rPr>
                <w:color w:val="000000"/>
                <w:lang w:val="en-GB"/>
              </w:rPr>
              <w:t xml:space="preserve"> on corporate supply chain sustainability enhancement: American Fortune 500</w:t>
            </w:r>
          </w:p>
        </w:tc>
        <w:tc>
          <w:tcPr>
            <w:tcW w:w="1485" w:type="dxa"/>
            <w:shd w:val="clear" w:color="auto" w:fill="auto"/>
            <w:tcMar>
              <w:top w:w="100" w:type="dxa"/>
              <w:left w:w="100" w:type="dxa"/>
              <w:bottom w:w="100" w:type="dxa"/>
              <w:right w:w="100" w:type="dxa"/>
            </w:tcMar>
          </w:tcPr>
          <w:p w14:paraId="728A6840"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Primary method</w:t>
            </w:r>
          </w:p>
        </w:tc>
        <w:tc>
          <w:tcPr>
            <w:tcW w:w="3090" w:type="dxa"/>
            <w:shd w:val="clear" w:color="auto" w:fill="auto"/>
            <w:tcMar>
              <w:top w:w="100" w:type="dxa"/>
              <w:left w:w="100" w:type="dxa"/>
              <w:bottom w:w="100" w:type="dxa"/>
              <w:right w:w="100" w:type="dxa"/>
            </w:tcMar>
          </w:tcPr>
          <w:p w14:paraId="242CE183" w14:textId="4FEA3318" w:rsidR="00C27E57" w:rsidRPr="00DD2022" w:rsidRDefault="00272926" w:rsidP="00272926">
            <w:pPr>
              <w:widowControl w:val="0"/>
              <w:pBdr>
                <w:top w:val="nil"/>
                <w:left w:val="nil"/>
                <w:bottom w:val="nil"/>
                <w:right w:val="nil"/>
                <w:between w:val="nil"/>
              </w:pBdr>
              <w:spacing w:after="0"/>
              <w:rPr>
                <w:color w:val="000000"/>
                <w:lang w:val="en-GB"/>
              </w:rPr>
            </w:pPr>
            <w:r w:rsidRPr="00272926">
              <w:rPr>
                <w:color w:val="000000"/>
              </w:rPr>
              <w:t xml:space="preserve">The research </w:t>
            </w:r>
            <w:proofErr w:type="spellStart"/>
            <w:r w:rsidRPr="00272926">
              <w:rPr>
                <w:color w:val="000000"/>
              </w:rPr>
              <w:t>emphasi</w:t>
            </w:r>
            <w:r>
              <w:rPr>
                <w:color w:val="000000"/>
              </w:rPr>
              <w:t>s</w:t>
            </w:r>
            <w:r w:rsidRPr="00272926">
              <w:rPr>
                <w:color w:val="000000"/>
              </w:rPr>
              <w:t>es</w:t>
            </w:r>
            <w:proofErr w:type="spellEnd"/>
            <w:r w:rsidRPr="00272926">
              <w:rPr>
                <w:color w:val="000000"/>
              </w:rPr>
              <w:t xml:space="preserve"> the urgent need for businesses to align their operations with consumer priorities on sustainability. Additionally, examining managerial strategies and their effects on supply chain sustainability and resilience brings depth to discussions about corporate accountability.</w:t>
            </w:r>
          </w:p>
        </w:tc>
      </w:tr>
      <w:tr w:rsidR="00C27E57" w:rsidRPr="00DD2022" w14:paraId="595BA714" w14:textId="77777777">
        <w:trPr>
          <w:cantSplit/>
          <w:tblHeader/>
        </w:trPr>
        <w:tc>
          <w:tcPr>
            <w:tcW w:w="2040" w:type="dxa"/>
            <w:shd w:val="clear" w:color="auto" w:fill="auto"/>
            <w:tcMar>
              <w:top w:w="100" w:type="dxa"/>
              <w:left w:w="100" w:type="dxa"/>
              <w:bottom w:w="100" w:type="dxa"/>
              <w:right w:w="100" w:type="dxa"/>
            </w:tcMar>
          </w:tcPr>
          <w:p w14:paraId="2DF922FE" w14:textId="0486A25A"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Tsai et al. (2020)</w:t>
            </w:r>
          </w:p>
        </w:tc>
        <w:tc>
          <w:tcPr>
            <w:tcW w:w="3180" w:type="dxa"/>
            <w:shd w:val="clear" w:color="auto" w:fill="auto"/>
            <w:tcMar>
              <w:top w:w="100" w:type="dxa"/>
              <w:left w:w="100" w:type="dxa"/>
              <w:bottom w:w="100" w:type="dxa"/>
              <w:right w:w="100" w:type="dxa"/>
            </w:tcMar>
          </w:tcPr>
          <w:p w14:paraId="49C02C0F"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Exploring the effect of Starbucks' green marketing on consumers' purchase decisions from consumers' perspective</w:t>
            </w:r>
          </w:p>
        </w:tc>
        <w:tc>
          <w:tcPr>
            <w:tcW w:w="1485" w:type="dxa"/>
            <w:shd w:val="clear" w:color="auto" w:fill="auto"/>
            <w:tcMar>
              <w:top w:w="100" w:type="dxa"/>
              <w:left w:w="100" w:type="dxa"/>
              <w:bottom w:w="100" w:type="dxa"/>
              <w:right w:w="100" w:type="dxa"/>
            </w:tcMar>
          </w:tcPr>
          <w:p w14:paraId="6C6727B8"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Primary methods</w:t>
            </w:r>
          </w:p>
        </w:tc>
        <w:tc>
          <w:tcPr>
            <w:tcW w:w="3090" w:type="dxa"/>
            <w:shd w:val="clear" w:color="auto" w:fill="auto"/>
            <w:tcMar>
              <w:top w:w="100" w:type="dxa"/>
              <w:left w:w="100" w:type="dxa"/>
              <w:bottom w:w="100" w:type="dxa"/>
              <w:right w:w="100" w:type="dxa"/>
            </w:tcMar>
          </w:tcPr>
          <w:p w14:paraId="4C6BA9BD" w14:textId="3E9F775F" w:rsidR="00C27E57" w:rsidRPr="00DD2022" w:rsidRDefault="00272926">
            <w:pPr>
              <w:widowControl w:val="0"/>
              <w:pBdr>
                <w:top w:val="nil"/>
                <w:left w:val="nil"/>
                <w:bottom w:val="nil"/>
                <w:right w:val="nil"/>
                <w:between w:val="nil"/>
              </w:pBdr>
              <w:spacing w:after="0"/>
              <w:rPr>
                <w:color w:val="000000"/>
                <w:lang w:val="en-GB"/>
              </w:rPr>
            </w:pPr>
            <w:r w:rsidRPr="00272926">
              <w:rPr>
                <w:color w:val="000000"/>
              </w:rPr>
              <w:t>This study's findings can be used as a guide for companies looking to enhance the measurable impact of their eco-friendly marketing strategies by encouraging consumers' buying intentions.</w:t>
            </w:r>
          </w:p>
        </w:tc>
      </w:tr>
      <w:tr w:rsidR="00C27E57" w:rsidRPr="00DD2022" w14:paraId="2E06ED90" w14:textId="77777777">
        <w:trPr>
          <w:cantSplit/>
          <w:tblHeader/>
        </w:trPr>
        <w:tc>
          <w:tcPr>
            <w:tcW w:w="2040" w:type="dxa"/>
            <w:shd w:val="clear" w:color="auto" w:fill="auto"/>
            <w:tcMar>
              <w:top w:w="100" w:type="dxa"/>
              <w:left w:w="100" w:type="dxa"/>
              <w:bottom w:w="100" w:type="dxa"/>
              <w:right w:w="100" w:type="dxa"/>
            </w:tcMar>
          </w:tcPr>
          <w:p w14:paraId="2C2587ED" w14:textId="3C0F1BB4" w:rsidR="00C27E57" w:rsidRPr="00DD2022" w:rsidRDefault="00000000">
            <w:pPr>
              <w:widowControl w:val="0"/>
              <w:pBdr>
                <w:top w:val="nil"/>
                <w:left w:val="nil"/>
                <w:bottom w:val="nil"/>
                <w:right w:val="nil"/>
                <w:between w:val="nil"/>
              </w:pBdr>
              <w:spacing w:after="0"/>
              <w:rPr>
                <w:color w:val="000000"/>
                <w:lang w:val="en-GB"/>
              </w:rPr>
            </w:pPr>
            <w:proofErr w:type="spellStart"/>
            <w:r w:rsidRPr="00DD2022">
              <w:rPr>
                <w:color w:val="000000"/>
                <w:lang w:val="en-GB"/>
              </w:rPr>
              <w:lastRenderedPageBreak/>
              <w:t>LeBaron</w:t>
            </w:r>
            <w:proofErr w:type="spellEnd"/>
            <w:r w:rsidRPr="00DD2022">
              <w:rPr>
                <w:color w:val="000000"/>
                <w:lang w:val="en-GB"/>
              </w:rPr>
              <w:t xml:space="preserve"> et al. (2017)</w:t>
            </w:r>
          </w:p>
        </w:tc>
        <w:tc>
          <w:tcPr>
            <w:tcW w:w="3180" w:type="dxa"/>
            <w:shd w:val="clear" w:color="auto" w:fill="auto"/>
            <w:tcMar>
              <w:top w:w="100" w:type="dxa"/>
              <w:left w:w="100" w:type="dxa"/>
              <w:bottom w:w="100" w:type="dxa"/>
              <w:right w:w="100" w:type="dxa"/>
            </w:tcMar>
          </w:tcPr>
          <w:p w14:paraId="36DC6AE3"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Governing global supply chain sustainability through the ethical audit regime</w:t>
            </w:r>
          </w:p>
        </w:tc>
        <w:tc>
          <w:tcPr>
            <w:tcW w:w="1485" w:type="dxa"/>
            <w:shd w:val="clear" w:color="auto" w:fill="auto"/>
            <w:tcMar>
              <w:top w:w="100" w:type="dxa"/>
              <w:left w:w="100" w:type="dxa"/>
              <w:bottom w:w="100" w:type="dxa"/>
              <w:right w:w="100" w:type="dxa"/>
            </w:tcMar>
          </w:tcPr>
          <w:p w14:paraId="40FD4D7F"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5092E278" w14:textId="78E3400F" w:rsidR="00C27E57" w:rsidRPr="00DD2022" w:rsidRDefault="00272926">
            <w:pPr>
              <w:widowControl w:val="0"/>
              <w:pBdr>
                <w:top w:val="nil"/>
                <w:left w:val="nil"/>
                <w:bottom w:val="nil"/>
                <w:right w:val="nil"/>
                <w:between w:val="nil"/>
              </w:pBdr>
              <w:spacing w:after="0"/>
              <w:rPr>
                <w:color w:val="000000"/>
                <w:lang w:val="en-GB"/>
              </w:rPr>
            </w:pPr>
            <w:r w:rsidRPr="00272926">
              <w:rPr>
                <w:color w:val="000000"/>
              </w:rPr>
              <w:t>The article challenges the prevailing view of the audit regime as a neutral and benign tool of supply chain governance. It emphasizes its involvement in debates over the legitimacy and effectiveness of industry-led privatization of global governance.</w:t>
            </w:r>
          </w:p>
        </w:tc>
      </w:tr>
      <w:tr w:rsidR="00C27E57" w:rsidRPr="00DD2022" w14:paraId="6C129A1A" w14:textId="77777777">
        <w:trPr>
          <w:cantSplit/>
          <w:tblHeader/>
        </w:trPr>
        <w:tc>
          <w:tcPr>
            <w:tcW w:w="2040" w:type="dxa"/>
            <w:shd w:val="clear" w:color="auto" w:fill="auto"/>
            <w:tcMar>
              <w:top w:w="100" w:type="dxa"/>
              <w:left w:w="100" w:type="dxa"/>
              <w:bottom w:w="100" w:type="dxa"/>
              <w:right w:w="100" w:type="dxa"/>
            </w:tcMar>
          </w:tcPr>
          <w:p w14:paraId="5AD46A3A"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Gozdan and Sudolska, (2019)</w:t>
            </w:r>
          </w:p>
        </w:tc>
        <w:tc>
          <w:tcPr>
            <w:tcW w:w="3180" w:type="dxa"/>
            <w:shd w:val="clear" w:color="auto" w:fill="auto"/>
            <w:tcMar>
              <w:top w:w="100" w:type="dxa"/>
              <w:left w:w="100" w:type="dxa"/>
              <w:bottom w:w="100" w:type="dxa"/>
              <w:right w:w="100" w:type="dxa"/>
            </w:tcMar>
          </w:tcPr>
          <w:p w14:paraId="21FC26C3"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Exploring company's activities in the field of CSR: The case of Starbucks</w:t>
            </w:r>
          </w:p>
        </w:tc>
        <w:tc>
          <w:tcPr>
            <w:tcW w:w="1485" w:type="dxa"/>
            <w:shd w:val="clear" w:color="auto" w:fill="auto"/>
            <w:tcMar>
              <w:top w:w="100" w:type="dxa"/>
              <w:left w:w="100" w:type="dxa"/>
              <w:bottom w:w="100" w:type="dxa"/>
              <w:right w:w="100" w:type="dxa"/>
            </w:tcMar>
          </w:tcPr>
          <w:p w14:paraId="6167CBB2"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65FE6918" w14:textId="15AF7976" w:rsidR="00C27E57" w:rsidRPr="00DD2022" w:rsidRDefault="00272926">
            <w:pPr>
              <w:widowControl w:val="0"/>
              <w:pBdr>
                <w:top w:val="nil"/>
                <w:left w:val="nil"/>
                <w:bottom w:val="nil"/>
                <w:right w:val="nil"/>
                <w:between w:val="nil"/>
              </w:pBdr>
              <w:spacing w:after="0"/>
              <w:rPr>
                <w:color w:val="000000"/>
                <w:lang w:val="en-GB"/>
              </w:rPr>
            </w:pPr>
            <w:r w:rsidRPr="00272926">
              <w:rPr>
                <w:color w:val="000000"/>
              </w:rPr>
              <w:t>The paper presents research results indicating that Starbucks is involved in various activities supporting different communities and dedicated to environmental protection and climate change resistance.</w:t>
            </w:r>
          </w:p>
        </w:tc>
      </w:tr>
      <w:tr w:rsidR="00C27E57" w:rsidRPr="00DD2022" w14:paraId="53AA4DF2" w14:textId="77777777">
        <w:trPr>
          <w:cantSplit/>
          <w:tblHeader/>
        </w:trPr>
        <w:tc>
          <w:tcPr>
            <w:tcW w:w="2040" w:type="dxa"/>
            <w:shd w:val="clear" w:color="auto" w:fill="auto"/>
            <w:tcMar>
              <w:top w:w="100" w:type="dxa"/>
              <w:left w:w="100" w:type="dxa"/>
              <w:bottom w:w="100" w:type="dxa"/>
              <w:right w:w="100" w:type="dxa"/>
            </w:tcMar>
          </w:tcPr>
          <w:p w14:paraId="20AED63A"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Arkesteyn (2020)</w:t>
            </w:r>
          </w:p>
        </w:tc>
        <w:tc>
          <w:tcPr>
            <w:tcW w:w="3180" w:type="dxa"/>
            <w:shd w:val="clear" w:color="auto" w:fill="auto"/>
            <w:tcMar>
              <w:top w:w="100" w:type="dxa"/>
              <w:left w:w="100" w:type="dxa"/>
              <w:bottom w:w="100" w:type="dxa"/>
              <w:right w:w="100" w:type="dxa"/>
            </w:tcMar>
          </w:tcPr>
          <w:p w14:paraId="6E5D2F6E"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Framing environmental movements: a multidisciplinary analysis of the anti-plastic straw movement</w:t>
            </w:r>
          </w:p>
        </w:tc>
        <w:tc>
          <w:tcPr>
            <w:tcW w:w="1485" w:type="dxa"/>
            <w:shd w:val="clear" w:color="auto" w:fill="auto"/>
            <w:tcMar>
              <w:top w:w="100" w:type="dxa"/>
              <w:left w:w="100" w:type="dxa"/>
              <w:bottom w:w="100" w:type="dxa"/>
              <w:right w:w="100" w:type="dxa"/>
            </w:tcMar>
          </w:tcPr>
          <w:p w14:paraId="07F1904A"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Primary methods</w:t>
            </w:r>
          </w:p>
        </w:tc>
        <w:tc>
          <w:tcPr>
            <w:tcW w:w="3090" w:type="dxa"/>
            <w:shd w:val="clear" w:color="auto" w:fill="auto"/>
            <w:tcMar>
              <w:top w:w="100" w:type="dxa"/>
              <w:left w:w="100" w:type="dxa"/>
              <w:bottom w:w="100" w:type="dxa"/>
              <w:right w:w="100" w:type="dxa"/>
            </w:tcMar>
          </w:tcPr>
          <w:p w14:paraId="1AD0B487" w14:textId="02D9B270" w:rsidR="00C27E57" w:rsidRPr="00DD2022" w:rsidRDefault="00272926" w:rsidP="00272926">
            <w:pPr>
              <w:widowControl w:val="0"/>
              <w:pBdr>
                <w:top w:val="nil"/>
                <w:left w:val="nil"/>
                <w:bottom w:val="nil"/>
                <w:right w:val="nil"/>
                <w:between w:val="nil"/>
              </w:pBdr>
              <w:spacing w:after="0"/>
              <w:rPr>
                <w:color w:val="000000"/>
                <w:lang w:val="en-GB"/>
              </w:rPr>
            </w:pPr>
            <w:r w:rsidRPr="00272926">
              <w:rPr>
                <w:color w:val="000000"/>
              </w:rPr>
              <w:t>Although plastic straws may appear insignificant in terms of size and their impact on global waste, they are connected to larger environmental issues and complexities, making them a catalyst for important discussions.</w:t>
            </w:r>
          </w:p>
        </w:tc>
      </w:tr>
      <w:tr w:rsidR="00C27E57" w:rsidRPr="00DD2022" w14:paraId="01AC14D8" w14:textId="77777777">
        <w:trPr>
          <w:cantSplit/>
          <w:tblHeader/>
        </w:trPr>
        <w:tc>
          <w:tcPr>
            <w:tcW w:w="2040" w:type="dxa"/>
            <w:shd w:val="clear" w:color="auto" w:fill="auto"/>
            <w:tcMar>
              <w:top w:w="100" w:type="dxa"/>
              <w:left w:w="100" w:type="dxa"/>
              <w:bottom w:w="100" w:type="dxa"/>
              <w:right w:w="100" w:type="dxa"/>
            </w:tcMar>
          </w:tcPr>
          <w:p w14:paraId="477D31E1"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lastRenderedPageBreak/>
              <w:t>Ginting and Tesselhof (2023)</w:t>
            </w:r>
          </w:p>
        </w:tc>
        <w:tc>
          <w:tcPr>
            <w:tcW w:w="3180" w:type="dxa"/>
            <w:shd w:val="clear" w:color="auto" w:fill="auto"/>
            <w:tcMar>
              <w:top w:w="100" w:type="dxa"/>
              <w:left w:w="100" w:type="dxa"/>
              <w:bottom w:w="100" w:type="dxa"/>
              <w:right w:w="100" w:type="dxa"/>
            </w:tcMar>
          </w:tcPr>
          <w:p w14:paraId="28EF4CF9" w14:textId="541A22C4" w:rsidR="00C27E57" w:rsidRPr="00DD2022" w:rsidRDefault="0019543F">
            <w:pPr>
              <w:widowControl w:val="0"/>
              <w:pBdr>
                <w:top w:val="nil"/>
                <w:left w:val="nil"/>
                <w:bottom w:val="nil"/>
                <w:right w:val="nil"/>
                <w:between w:val="nil"/>
              </w:pBdr>
              <w:spacing w:after="0"/>
              <w:rPr>
                <w:color w:val="000000"/>
                <w:lang w:val="en-GB"/>
              </w:rPr>
            </w:pPr>
            <w:r w:rsidRPr="00DD2022">
              <w:rPr>
                <w:color w:val="000000"/>
                <w:lang w:val="en-GB"/>
              </w:rPr>
              <w:t>How does Starbucks implement the blockchain system in supply chain management to maintain its product quality?</w:t>
            </w:r>
          </w:p>
        </w:tc>
        <w:tc>
          <w:tcPr>
            <w:tcW w:w="1485" w:type="dxa"/>
            <w:shd w:val="clear" w:color="auto" w:fill="auto"/>
            <w:tcMar>
              <w:top w:w="100" w:type="dxa"/>
              <w:left w:w="100" w:type="dxa"/>
              <w:bottom w:w="100" w:type="dxa"/>
              <w:right w:w="100" w:type="dxa"/>
            </w:tcMar>
          </w:tcPr>
          <w:p w14:paraId="7F68A3D3"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Secondary methods</w:t>
            </w:r>
          </w:p>
        </w:tc>
        <w:tc>
          <w:tcPr>
            <w:tcW w:w="3090" w:type="dxa"/>
            <w:shd w:val="clear" w:color="auto" w:fill="auto"/>
            <w:tcMar>
              <w:top w:w="100" w:type="dxa"/>
              <w:left w:w="100" w:type="dxa"/>
              <w:bottom w:w="100" w:type="dxa"/>
              <w:right w:w="100" w:type="dxa"/>
            </w:tcMar>
          </w:tcPr>
          <w:p w14:paraId="6C61DEC5" w14:textId="720983FA" w:rsidR="00C27E57" w:rsidRPr="00DD2022" w:rsidRDefault="00272926">
            <w:pPr>
              <w:widowControl w:val="0"/>
              <w:pBdr>
                <w:top w:val="nil"/>
                <w:left w:val="nil"/>
                <w:bottom w:val="nil"/>
                <w:right w:val="nil"/>
                <w:between w:val="nil"/>
              </w:pBdr>
              <w:spacing w:after="0"/>
              <w:rPr>
                <w:color w:val="000000"/>
                <w:lang w:val="en-GB"/>
              </w:rPr>
            </w:pPr>
            <w:r w:rsidRPr="00272926">
              <w:rPr>
                <w:color w:val="000000"/>
              </w:rPr>
              <w:t xml:space="preserve">The recommendations for Starbucks Indonesia to consider when exploring the implementation of blockchain technology in its supply chain management include Pilot Testing and Proof of Concept, </w:t>
            </w:r>
            <w:proofErr w:type="gramStart"/>
            <w:r w:rsidRPr="00272926">
              <w:rPr>
                <w:color w:val="000000"/>
              </w:rPr>
              <w:t>Collaborating</w:t>
            </w:r>
            <w:proofErr w:type="gramEnd"/>
            <w:r w:rsidRPr="00272926">
              <w:rPr>
                <w:color w:val="000000"/>
              </w:rPr>
              <w:t xml:space="preserve"> with suppliers and partners, Providing Training and Education, and Continuous evaluation and improvement.</w:t>
            </w:r>
          </w:p>
        </w:tc>
      </w:tr>
      <w:tr w:rsidR="00C27E57" w:rsidRPr="00DD2022" w14:paraId="20E8979C" w14:textId="77777777">
        <w:trPr>
          <w:cantSplit/>
          <w:tblHeader/>
        </w:trPr>
        <w:tc>
          <w:tcPr>
            <w:tcW w:w="2040" w:type="dxa"/>
            <w:shd w:val="clear" w:color="auto" w:fill="auto"/>
            <w:tcMar>
              <w:top w:w="100" w:type="dxa"/>
              <w:left w:w="100" w:type="dxa"/>
              <w:bottom w:w="100" w:type="dxa"/>
              <w:right w:w="100" w:type="dxa"/>
            </w:tcMar>
          </w:tcPr>
          <w:p w14:paraId="41A85DE3" w14:textId="38701DE8" w:rsidR="00C27E57" w:rsidRPr="00DD2022" w:rsidRDefault="00000000">
            <w:pPr>
              <w:widowControl w:val="0"/>
              <w:pBdr>
                <w:top w:val="nil"/>
                <w:left w:val="nil"/>
                <w:bottom w:val="nil"/>
                <w:right w:val="nil"/>
                <w:between w:val="nil"/>
              </w:pBdr>
              <w:spacing w:after="0"/>
              <w:rPr>
                <w:color w:val="000000"/>
                <w:lang w:val="en-GB"/>
              </w:rPr>
            </w:pPr>
            <w:proofErr w:type="spellStart"/>
            <w:r w:rsidRPr="00DD2022">
              <w:rPr>
                <w:color w:val="000000"/>
                <w:lang w:val="en-GB"/>
              </w:rPr>
              <w:t>Aminuddin</w:t>
            </w:r>
            <w:proofErr w:type="spellEnd"/>
            <w:r w:rsidRPr="00DD2022">
              <w:rPr>
                <w:color w:val="000000"/>
                <w:lang w:val="en-GB"/>
              </w:rPr>
              <w:t xml:space="preserve"> et al. (2021)</w:t>
            </w:r>
          </w:p>
        </w:tc>
        <w:tc>
          <w:tcPr>
            <w:tcW w:w="3180" w:type="dxa"/>
            <w:shd w:val="clear" w:color="auto" w:fill="auto"/>
            <w:tcMar>
              <w:top w:w="100" w:type="dxa"/>
              <w:left w:w="100" w:type="dxa"/>
              <w:bottom w:w="100" w:type="dxa"/>
              <w:right w:w="100" w:type="dxa"/>
            </w:tcMar>
          </w:tcPr>
          <w:p w14:paraId="7326A8E0"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Starbucks Coffee Company: coffee cafe company</w:t>
            </w:r>
          </w:p>
        </w:tc>
        <w:tc>
          <w:tcPr>
            <w:tcW w:w="1485" w:type="dxa"/>
            <w:shd w:val="clear" w:color="auto" w:fill="auto"/>
            <w:tcMar>
              <w:top w:w="100" w:type="dxa"/>
              <w:left w:w="100" w:type="dxa"/>
              <w:bottom w:w="100" w:type="dxa"/>
              <w:right w:w="100" w:type="dxa"/>
            </w:tcMar>
          </w:tcPr>
          <w:p w14:paraId="2D29A14C" w14:textId="77777777" w:rsidR="00C27E57" w:rsidRPr="00DD2022" w:rsidRDefault="00000000">
            <w:pPr>
              <w:widowControl w:val="0"/>
              <w:pBdr>
                <w:top w:val="nil"/>
                <w:left w:val="nil"/>
                <w:bottom w:val="nil"/>
                <w:right w:val="nil"/>
                <w:between w:val="nil"/>
              </w:pBdr>
              <w:spacing w:after="0"/>
              <w:rPr>
                <w:color w:val="000000"/>
                <w:lang w:val="en-GB"/>
              </w:rPr>
            </w:pPr>
            <w:r w:rsidRPr="00DD2022">
              <w:rPr>
                <w:color w:val="000000"/>
                <w:lang w:val="en-GB"/>
              </w:rPr>
              <w:t>Primary methods</w:t>
            </w:r>
          </w:p>
        </w:tc>
        <w:tc>
          <w:tcPr>
            <w:tcW w:w="3090" w:type="dxa"/>
            <w:shd w:val="clear" w:color="auto" w:fill="auto"/>
            <w:tcMar>
              <w:top w:w="100" w:type="dxa"/>
              <w:left w:w="100" w:type="dxa"/>
              <w:bottom w:w="100" w:type="dxa"/>
              <w:right w:w="100" w:type="dxa"/>
            </w:tcMar>
          </w:tcPr>
          <w:p w14:paraId="5164BE62" w14:textId="5E23BC85" w:rsidR="00C27E57" w:rsidRPr="00DD2022" w:rsidRDefault="005D2A0B">
            <w:pPr>
              <w:widowControl w:val="0"/>
              <w:pBdr>
                <w:top w:val="nil"/>
                <w:left w:val="nil"/>
                <w:bottom w:val="nil"/>
                <w:right w:val="nil"/>
                <w:between w:val="nil"/>
              </w:pBdr>
              <w:spacing w:after="0"/>
              <w:rPr>
                <w:color w:val="000000"/>
                <w:lang w:val="en-GB"/>
              </w:rPr>
            </w:pPr>
            <w:proofErr w:type="gramStart"/>
            <w:r w:rsidRPr="005D2A0B">
              <w:rPr>
                <w:color w:val="000000"/>
              </w:rPr>
              <w:t>In order for</w:t>
            </w:r>
            <w:proofErr w:type="gramEnd"/>
            <w:r w:rsidRPr="005D2A0B">
              <w:rPr>
                <w:color w:val="000000"/>
              </w:rPr>
              <w:t xml:space="preserve"> Starbucks to consistently generate strong revenues, they must actively innovate to cater to their customers. Accurately focusing on elements such as customer segments, value proposition, channels, key activities, and key partners in the business model will certainly bring them the success they desire</w:t>
            </w:r>
          </w:p>
        </w:tc>
      </w:tr>
    </w:tbl>
    <w:p w14:paraId="160D05A1" w14:textId="77777777" w:rsidR="00C27E57" w:rsidRPr="00DD2022" w:rsidRDefault="00000000">
      <w:pPr>
        <w:keepNext/>
        <w:pBdr>
          <w:top w:val="nil"/>
          <w:left w:val="nil"/>
          <w:bottom w:val="nil"/>
          <w:right w:val="nil"/>
          <w:between w:val="nil"/>
        </w:pBdr>
        <w:spacing w:after="200" w:line="240" w:lineRule="auto"/>
        <w:jc w:val="center"/>
        <w:rPr>
          <w:b/>
          <w:color w:val="000000"/>
          <w:lang w:val="en-GB"/>
        </w:rPr>
      </w:pPr>
      <w:bookmarkStart w:id="87" w:name="_1664s55" w:colFirst="0" w:colLast="0"/>
      <w:bookmarkEnd w:id="87"/>
      <w:r w:rsidRPr="00DD2022">
        <w:rPr>
          <w:b/>
          <w:color w:val="000000"/>
          <w:lang w:val="en-GB"/>
        </w:rPr>
        <w:t>Table 2: Thematic table</w:t>
      </w:r>
    </w:p>
    <w:p w14:paraId="0C9DAFAF" w14:textId="77777777" w:rsidR="00C27E57" w:rsidRPr="00DD2022" w:rsidRDefault="00000000">
      <w:pPr>
        <w:pBdr>
          <w:top w:val="nil"/>
          <w:left w:val="nil"/>
          <w:bottom w:val="nil"/>
          <w:right w:val="nil"/>
          <w:between w:val="nil"/>
        </w:pBdr>
        <w:spacing w:after="0"/>
        <w:jc w:val="center"/>
        <w:rPr>
          <w:b/>
          <w:color w:val="000000"/>
          <w:lang w:val="en-GB"/>
        </w:rPr>
      </w:pPr>
      <w:r w:rsidRPr="00DD2022">
        <w:rPr>
          <w:b/>
          <w:color w:val="000000"/>
          <w:lang w:val="en-GB"/>
        </w:rPr>
        <w:t xml:space="preserve"> (Source: Self-developed) </w:t>
      </w:r>
    </w:p>
    <w:p w14:paraId="186976E9" w14:textId="70D5AF04" w:rsidR="00C27E57" w:rsidRPr="00DD2022" w:rsidRDefault="00000000">
      <w:pPr>
        <w:pStyle w:val="Heading2"/>
        <w:ind w:firstLine="482"/>
        <w:rPr>
          <w:color w:val="000000"/>
          <w:lang w:val="en-GB"/>
        </w:rPr>
      </w:pPr>
      <w:bookmarkStart w:id="88" w:name="_Toc175164548"/>
      <w:bookmarkStart w:id="89" w:name="_Toc175164600"/>
      <w:r w:rsidRPr="00DD2022">
        <w:rPr>
          <w:color w:val="000000"/>
          <w:lang w:val="en-GB"/>
        </w:rPr>
        <w:lastRenderedPageBreak/>
        <w:t xml:space="preserve">4.2 Coding </w:t>
      </w:r>
      <w:r w:rsidR="0019543F">
        <w:rPr>
          <w:color w:val="000000"/>
          <w:lang w:val="en-GB"/>
        </w:rPr>
        <w:t>T</w:t>
      </w:r>
      <w:r w:rsidRPr="00DD2022">
        <w:rPr>
          <w:color w:val="000000"/>
          <w:lang w:val="en-GB"/>
        </w:rPr>
        <w:t>ree</w:t>
      </w:r>
      <w:bookmarkEnd w:id="88"/>
      <w:bookmarkEnd w:id="89"/>
    </w:p>
    <w:p w14:paraId="2103942D" w14:textId="77777777" w:rsidR="00C27E57" w:rsidRPr="00DD2022" w:rsidRDefault="00000000">
      <w:pPr>
        <w:pBdr>
          <w:top w:val="nil"/>
          <w:left w:val="nil"/>
          <w:bottom w:val="nil"/>
          <w:right w:val="nil"/>
          <w:between w:val="nil"/>
        </w:pBdr>
        <w:spacing w:after="0"/>
        <w:jc w:val="center"/>
        <w:rPr>
          <w:color w:val="000000"/>
          <w:lang w:val="en-GB"/>
        </w:rPr>
      </w:pPr>
      <w:r w:rsidRPr="00DD2022">
        <w:rPr>
          <w:noProof/>
          <w:color w:val="000000"/>
          <w:lang w:val="en-GB"/>
        </w:rPr>
        <w:drawing>
          <wp:inline distT="114300" distB="114300" distL="114300" distR="114300" wp14:anchorId="1D0B2C8C" wp14:editId="50B8B98B">
            <wp:extent cx="5731200" cy="4254500"/>
            <wp:effectExtent l="25400" t="25400" r="25400" b="2540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9"/>
                    <a:srcRect/>
                    <a:stretch>
                      <a:fillRect/>
                    </a:stretch>
                  </pic:blipFill>
                  <pic:spPr>
                    <a:xfrm>
                      <a:off x="0" y="0"/>
                      <a:ext cx="5731200" cy="4254500"/>
                    </a:xfrm>
                    <a:prstGeom prst="rect">
                      <a:avLst/>
                    </a:prstGeom>
                    <a:ln w="25400">
                      <a:solidFill>
                        <a:srgbClr val="000000"/>
                      </a:solidFill>
                      <a:prstDash val="solid"/>
                    </a:ln>
                  </pic:spPr>
                </pic:pic>
              </a:graphicData>
            </a:graphic>
          </wp:inline>
        </w:drawing>
      </w:r>
    </w:p>
    <w:p w14:paraId="2158396C" w14:textId="1CE26248" w:rsidR="00C27E57" w:rsidRPr="00DD2022" w:rsidRDefault="00000000">
      <w:pPr>
        <w:pBdr>
          <w:top w:val="nil"/>
          <w:left w:val="nil"/>
          <w:bottom w:val="nil"/>
          <w:right w:val="nil"/>
          <w:between w:val="nil"/>
        </w:pBdr>
        <w:spacing w:after="200" w:line="240" w:lineRule="auto"/>
        <w:jc w:val="center"/>
        <w:rPr>
          <w:b/>
          <w:color w:val="000000"/>
          <w:lang w:val="en-GB"/>
        </w:rPr>
      </w:pPr>
      <w:r w:rsidRPr="00DD2022">
        <w:rPr>
          <w:b/>
          <w:color w:val="000000"/>
          <w:lang w:val="en-GB"/>
        </w:rPr>
        <w:t xml:space="preserve">Figure 12: Coding </w:t>
      </w:r>
      <w:r w:rsidR="00DD2022">
        <w:rPr>
          <w:b/>
          <w:color w:val="000000"/>
          <w:lang w:val="en-GB"/>
        </w:rPr>
        <w:t>T</w:t>
      </w:r>
      <w:r w:rsidRPr="00DD2022">
        <w:rPr>
          <w:b/>
          <w:color w:val="000000"/>
          <w:lang w:val="en-GB"/>
        </w:rPr>
        <w:t>ree</w:t>
      </w:r>
    </w:p>
    <w:p w14:paraId="509FAB1E" w14:textId="77777777" w:rsidR="00C27E57" w:rsidRDefault="00000000">
      <w:pPr>
        <w:pBdr>
          <w:top w:val="nil"/>
          <w:left w:val="nil"/>
          <w:bottom w:val="nil"/>
          <w:right w:val="nil"/>
          <w:between w:val="nil"/>
        </w:pBdr>
        <w:spacing w:after="0"/>
        <w:jc w:val="center"/>
        <w:rPr>
          <w:color w:val="000000"/>
          <w:lang w:val="en-GB"/>
        </w:rPr>
      </w:pPr>
      <w:r w:rsidRPr="00DD2022">
        <w:rPr>
          <w:color w:val="000000"/>
          <w:lang w:val="en-GB"/>
        </w:rPr>
        <w:t>(Source: Self-created)</w:t>
      </w:r>
    </w:p>
    <w:p w14:paraId="47E671DF" w14:textId="77777777" w:rsidR="00C839C4" w:rsidRPr="00DD2022" w:rsidRDefault="00C839C4">
      <w:pPr>
        <w:pBdr>
          <w:top w:val="nil"/>
          <w:left w:val="nil"/>
          <w:bottom w:val="nil"/>
          <w:right w:val="nil"/>
          <w:between w:val="nil"/>
        </w:pBdr>
        <w:spacing w:after="0"/>
        <w:jc w:val="center"/>
        <w:rPr>
          <w:color w:val="000000"/>
          <w:lang w:val="en-GB"/>
        </w:rPr>
      </w:pPr>
    </w:p>
    <w:p w14:paraId="1874714C" w14:textId="2568E713" w:rsidR="00C27E57" w:rsidRDefault="00000000">
      <w:pPr>
        <w:pStyle w:val="Heading2"/>
        <w:rPr>
          <w:color w:val="000000"/>
          <w:lang w:val="en-GB"/>
        </w:rPr>
      </w:pPr>
      <w:bookmarkStart w:id="90" w:name="_Toc175164549"/>
      <w:bookmarkStart w:id="91" w:name="_Toc175164601"/>
      <w:r w:rsidRPr="00DD2022">
        <w:rPr>
          <w:color w:val="000000"/>
          <w:lang w:val="en-GB"/>
        </w:rPr>
        <w:t xml:space="preserve">4.3 Thematic </w:t>
      </w:r>
      <w:r w:rsidR="00DD2022">
        <w:rPr>
          <w:color w:val="000000"/>
          <w:lang w:val="en-GB"/>
        </w:rPr>
        <w:t>A</w:t>
      </w:r>
      <w:r w:rsidRPr="00DD2022">
        <w:rPr>
          <w:color w:val="000000"/>
          <w:lang w:val="en-GB"/>
        </w:rPr>
        <w:t>nalysis</w:t>
      </w:r>
      <w:bookmarkEnd w:id="90"/>
      <w:bookmarkEnd w:id="91"/>
      <w:r w:rsidRPr="00DD2022">
        <w:rPr>
          <w:color w:val="000000"/>
          <w:lang w:val="en-GB"/>
        </w:rPr>
        <w:t xml:space="preserve"> </w:t>
      </w:r>
    </w:p>
    <w:p w14:paraId="3B39A358" w14:textId="77777777" w:rsidR="00C839C4" w:rsidRPr="00C839C4" w:rsidRDefault="00C839C4" w:rsidP="00C839C4">
      <w:pPr>
        <w:rPr>
          <w:lang w:val="en-GB"/>
        </w:rPr>
      </w:pPr>
    </w:p>
    <w:p w14:paraId="462B2A74" w14:textId="08ACE455" w:rsidR="00C27E57" w:rsidRDefault="00000000">
      <w:pPr>
        <w:pBdr>
          <w:top w:val="nil"/>
          <w:left w:val="nil"/>
          <w:bottom w:val="nil"/>
          <w:right w:val="nil"/>
          <w:between w:val="nil"/>
        </w:pBdr>
        <w:spacing w:after="0"/>
        <w:rPr>
          <w:b/>
          <w:color w:val="000000"/>
          <w:lang w:val="en-GB"/>
        </w:rPr>
      </w:pPr>
      <w:r w:rsidRPr="00DD2022">
        <w:rPr>
          <w:b/>
          <w:color w:val="000000"/>
          <w:lang w:val="en-GB"/>
        </w:rPr>
        <w:t xml:space="preserve">Theme 1: Significance of </w:t>
      </w:r>
      <w:r w:rsidR="0019543F">
        <w:rPr>
          <w:b/>
          <w:color w:val="000000"/>
          <w:lang w:val="en-GB"/>
        </w:rPr>
        <w:t>C</w:t>
      </w:r>
      <w:r w:rsidRPr="00DD2022">
        <w:rPr>
          <w:b/>
          <w:color w:val="000000"/>
          <w:lang w:val="en-GB"/>
        </w:rPr>
        <w:t xml:space="preserve">orporate </w:t>
      </w:r>
      <w:r w:rsidR="0019543F">
        <w:rPr>
          <w:b/>
          <w:color w:val="000000"/>
          <w:lang w:val="en-GB"/>
        </w:rPr>
        <w:t>S</w:t>
      </w:r>
      <w:r w:rsidRPr="00DD2022">
        <w:rPr>
          <w:b/>
          <w:color w:val="000000"/>
          <w:lang w:val="en-GB"/>
        </w:rPr>
        <w:t xml:space="preserve">ocial </w:t>
      </w:r>
      <w:r w:rsidR="0019543F">
        <w:rPr>
          <w:b/>
          <w:color w:val="000000"/>
          <w:lang w:val="en-GB"/>
        </w:rPr>
        <w:t>R</w:t>
      </w:r>
      <w:r w:rsidRPr="00DD2022">
        <w:rPr>
          <w:b/>
          <w:color w:val="000000"/>
          <w:lang w:val="en-GB"/>
        </w:rPr>
        <w:t xml:space="preserve">esponsibility in the </w:t>
      </w:r>
      <w:r w:rsidR="0019543F">
        <w:rPr>
          <w:b/>
          <w:color w:val="000000"/>
          <w:lang w:val="en-GB"/>
        </w:rPr>
        <w:t>B</w:t>
      </w:r>
      <w:r w:rsidRPr="00DD2022">
        <w:rPr>
          <w:b/>
          <w:color w:val="000000"/>
          <w:lang w:val="en-GB"/>
        </w:rPr>
        <w:t xml:space="preserve">usiness </w:t>
      </w:r>
      <w:r w:rsidR="0019543F">
        <w:rPr>
          <w:b/>
          <w:color w:val="000000"/>
          <w:lang w:val="en-GB"/>
        </w:rPr>
        <w:t>L</w:t>
      </w:r>
      <w:r w:rsidRPr="00DD2022">
        <w:rPr>
          <w:b/>
          <w:color w:val="000000"/>
          <w:lang w:val="en-GB"/>
        </w:rPr>
        <w:t xml:space="preserve">andscape of the Food and Beverage Industry </w:t>
      </w:r>
    </w:p>
    <w:p w14:paraId="7C6F4CC8" w14:textId="77777777" w:rsidR="00C839C4" w:rsidRPr="00DD2022" w:rsidRDefault="00C839C4">
      <w:pPr>
        <w:pBdr>
          <w:top w:val="nil"/>
          <w:left w:val="nil"/>
          <w:bottom w:val="nil"/>
          <w:right w:val="nil"/>
          <w:between w:val="nil"/>
        </w:pBdr>
        <w:spacing w:after="0"/>
        <w:rPr>
          <w:b/>
          <w:color w:val="000000"/>
          <w:lang w:val="en-GB"/>
        </w:rPr>
      </w:pPr>
    </w:p>
    <w:p w14:paraId="010886AD" w14:textId="6696116D"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As </w:t>
      </w:r>
      <w:r w:rsidR="0019543F">
        <w:rPr>
          <w:color w:val="000000"/>
          <w:lang w:val="en-GB"/>
        </w:rPr>
        <w:t>Singh and Rahman (2021) claimed</w:t>
      </w:r>
      <w:r w:rsidRPr="00DD2022">
        <w:rPr>
          <w:color w:val="000000"/>
          <w:lang w:val="en-GB"/>
        </w:rPr>
        <w:t>, corporate social responsibility (CSR) plays a significant role in shaping the business dynamics of an industry. The Food and Beverage (F&amp;B) industry is driven by its distinctive environmental and consumer-facing natural influences. CSR programs in this context can help the industry mitigate e</w:t>
      </w:r>
      <w:r w:rsidR="0019543F">
        <w:rPr>
          <w:color w:val="000000"/>
          <w:lang w:val="en-GB"/>
        </w:rPr>
        <w:t>cologic</w:t>
      </w:r>
      <w:r w:rsidRPr="00DD2022">
        <w:rPr>
          <w:color w:val="000000"/>
          <w:lang w:val="en-GB"/>
        </w:rPr>
        <w:t>al impact. As quoted by Adams (2022, p1), “</w:t>
      </w:r>
      <w:r w:rsidRPr="00DD2022">
        <w:rPr>
          <w:i/>
          <w:color w:val="000000"/>
          <w:lang w:val="en-GB"/>
        </w:rPr>
        <w:t>The food and beverage industry and its associated agricultural supply chains have significant environmental and social impacts</w:t>
      </w:r>
      <w:r w:rsidRPr="00DD2022">
        <w:rPr>
          <w:color w:val="000000"/>
          <w:lang w:val="en-GB"/>
        </w:rPr>
        <w:t xml:space="preserve">''. This implies that the F&amp;B industry faces growing scrutiny over sustainability approaches, specifically regarding ethical sourcing and </w:t>
      </w:r>
      <w:r w:rsidRPr="00DD2022">
        <w:rPr>
          <w:color w:val="000000"/>
          <w:lang w:val="en-GB"/>
        </w:rPr>
        <w:lastRenderedPageBreak/>
        <w:t>resource utilisation. With the help of CSR efforts, any industry</w:t>
      </w:r>
      <w:r w:rsidR="0019543F">
        <w:rPr>
          <w:color w:val="000000"/>
          <w:lang w:val="en-GB"/>
        </w:rPr>
        <w:t>, including the food and beverage industry,</w:t>
      </w:r>
      <w:r w:rsidRPr="00DD2022">
        <w:rPr>
          <w:color w:val="000000"/>
          <w:lang w:val="en-GB"/>
        </w:rPr>
        <w:t xml:space="preserve"> can resonate positively with consumers who are becoming eco-conscious and seek products aligned with their expectations and values. </w:t>
      </w:r>
    </w:p>
    <w:p w14:paraId="3F2348DB" w14:textId="40382CF7" w:rsidR="00C27E57" w:rsidRPr="00DD2022" w:rsidRDefault="00000000">
      <w:pPr>
        <w:pBdr>
          <w:top w:val="nil"/>
          <w:left w:val="nil"/>
          <w:bottom w:val="nil"/>
          <w:right w:val="nil"/>
          <w:between w:val="nil"/>
        </w:pBdr>
        <w:spacing w:after="0"/>
        <w:rPr>
          <w:color w:val="000000"/>
          <w:lang w:val="en-GB"/>
        </w:rPr>
      </w:pPr>
      <w:r w:rsidRPr="00DD2022">
        <w:rPr>
          <w:color w:val="000000"/>
          <w:lang w:val="en-GB"/>
        </w:rPr>
        <w:t>On a similar note, Ardiansyah and Alnoor (2024)</w:t>
      </w:r>
      <w:r w:rsidR="0019543F">
        <w:rPr>
          <w:color w:val="000000"/>
          <w:lang w:val="en-GB"/>
        </w:rPr>
        <w:t xml:space="preserve"> clarified that CSR, when businesses align their goals with social and environmental values, companies can contribute to a more sustainable and inclusive future not only for the organisation but also for</w:t>
      </w:r>
      <w:r w:rsidRPr="00DD2022">
        <w:rPr>
          <w:color w:val="000000"/>
          <w:lang w:val="en-GB"/>
        </w:rPr>
        <w:t xml:space="preserve"> the general public. Also, it can lead to many benefits for organisations that will provide new </w:t>
      </w:r>
      <w:r w:rsidR="0019543F">
        <w:rPr>
          <w:color w:val="000000"/>
          <w:lang w:val="en-GB"/>
        </w:rPr>
        <w:t>business opportuniti</w:t>
      </w:r>
      <w:r w:rsidRPr="00DD2022">
        <w:rPr>
          <w:color w:val="000000"/>
          <w:lang w:val="en-GB"/>
        </w:rPr>
        <w:t xml:space="preserve">es. As </w:t>
      </w:r>
      <w:r w:rsidR="0019543F">
        <w:rPr>
          <w:color w:val="000000"/>
          <w:lang w:val="en-GB"/>
        </w:rPr>
        <w:t>Newman et al. (2020, p</w:t>
      </w:r>
      <w:r w:rsidR="00175E6B">
        <w:rPr>
          <w:color w:val="000000"/>
          <w:lang w:val="en-GB"/>
        </w:rPr>
        <w:t xml:space="preserve">. </w:t>
      </w:r>
      <w:r w:rsidR="0019543F">
        <w:rPr>
          <w:color w:val="000000"/>
          <w:lang w:val="en-GB"/>
        </w:rPr>
        <w:t>3) quoted</w:t>
      </w:r>
      <w:r w:rsidRPr="00DD2022">
        <w:rPr>
          <w:color w:val="000000"/>
          <w:lang w:val="en-GB"/>
        </w:rPr>
        <w:t>, “</w:t>
      </w:r>
      <w:r w:rsidRPr="00DD2022">
        <w:rPr>
          <w:i/>
          <w:color w:val="000000"/>
          <w:lang w:val="en-GB"/>
        </w:rPr>
        <w:t>Second, competition may have differential effects on CSR adoption and firm performance. If enterprises in competitive settings compete for socially responsible consumers, CSR activities may be boosted by market competition, improving overall industry efficiency</w:t>
      </w:r>
      <w:r w:rsidRPr="00DD2022">
        <w:rPr>
          <w:color w:val="000000"/>
          <w:lang w:val="en-GB"/>
        </w:rPr>
        <w:t>”. In essence, the above statements mean that several competitions in the market are prevalent</w:t>
      </w:r>
      <w:r w:rsidR="0019543F">
        <w:rPr>
          <w:color w:val="000000"/>
          <w:lang w:val="en-GB"/>
        </w:rPr>
        <w:t>,</w:t>
      </w:r>
      <w:r w:rsidRPr="00DD2022">
        <w:rPr>
          <w:color w:val="000000"/>
          <w:lang w:val="en-GB"/>
        </w:rPr>
        <w:t xml:space="preserve"> which may act as catalysts for CSR adoption by incentivising organisations to tailor to </w:t>
      </w:r>
      <w:r w:rsidR="003716B7">
        <w:rPr>
          <w:color w:val="000000"/>
          <w:lang w:val="en-GB"/>
        </w:rPr>
        <w:t>specific</w:t>
      </w:r>
      <w:r w:rsidRPr="00DD2022">
        <w:rPr>
          <w:color w:val="000000"/>
          <w:lang w:val="en-GB"/>
        </w:rPr>
        <w:t xml:space="preserve"> socially responsible consumers. When organisations compete for socially responsible consumers, they are encouraged to improve their CSR practices and strategies. With the help of the right initiatives, companies can stay competitive in the food and beverage industry. The competition motivates them to invest and innovate in CSR practices to fulfil consumer preferences and comply with competitive tensions. </w:t>
      </w:r>
      <w:r w:rsidR="00175E6B">
        <w:rPr>
          <w:color w:val="000000"/>
          <w:lang w:val="en-GB"/>
        </w:rPr>
        <w:t>Nirino (2019) opines that</w:t>
      </w:r>
      <w:r w:rsidRPr="00DD2022">
        <w:rPr>
          <w:color w:val="000000"/>
          <w:lang w:val="en-GB"/>
        </w:rPr>
        <w:t xml:space="preserve"> </w:t>
      </w:r>
      <w:r w:rsidR="00C839C4">
        <w:rPr>
          <w:color w:val="000000"/>
          <w:lang w:val="en-GB"/>
        </w:rPr>
        <w:t>consumer trust and brand reputation increase when companies integrate the right CSR strategies</w:t>
      </w:r>
      <w:r w:rsidRPr="00DD2022">
        <w:rPr>
          <w:color w:val="000000"/>
          <w:lang w:val="en-GB"/>
        </w:rPr>
        <w:t>. CSR will promote clarity and community engagement</w:t>
      </w:r>
      <w:r w:rsidR="00175E6B">
        <w:rPr>
          <w:color w:val="000000"/>
          <w:lang w:val="en-GB"/>
        </w:rPr>
        <w:t>, which will help consumers respond</w:t>
      </w:r>
      <w:r w:rsidRPr="00DD2022">
        <w:rPr>
          <w:color w:val="000000"/>
          <w:lang w:val="en-GB"/>
        </w:rPr>
        <w:t xml:space="preserve"> to the </w:t>
      </w:r>
      <w:r w:rsidR="00175E6B">
        <w:rPr>
          <w:color w:val="000000"/>
          <w:lang w:val="en-GB"/>
        </w:rPr>
        <w:t>brand's efforts</w:t>
      </w:r>
      <w:r w:rsidRPr="00DD2022">
        <w:rPr>
          <w:color w:val="000000"/>
          <w:lang w:val="en-GB"/>
        </w:rPr>
        <w:t xml:space="preserve">. A brand like Starbucks has been integrating CSR strategies to attract more consumers and build trust to stay competitive in the food and beverage industry. </w:t>
      </w:r>
    </w:p>
    <w:p w14:paraId="47AEC144" w14:textId="4621D7D9" w:rsidR="00C27E57" w:rsidRDefault="003716B7">
      <w:pPr>
        <w:pBdr>
          <w:top w:val="nil"/>
          <w:left w:val="nil"/>
          <w:bottom w:val="nil"/>
          <w:right w:val="nil"/>
          <w:between w:val="nil"/>
        </w:pBdr>
        <w:spacing w:after="0"/>
        <w:rPr>
          <w:color w:val="000000"/>
          <w:lang w:val="en-GB"/>
        </w:rPr>
      </w:pPr>
      <w:r>
        <w:rPr>
          <w:color w:val="000000"/>
          <w:lang w:val="en-GB"/>
        </w:rPr>
        <w:t>Bui et al. (2022) state that</w:t>
      </w:r>
      <w:r w:rsidRPr="00DD2022">
        <w:rPr>
          <w:color w:val="000000"/>
          <w:lang w:val="en-GB"/>
        </w:rPr>
        <w:t xml:space="preserve"> </w:t>
      </w:r>
      <w:r w:rsidR="00175E6B">
        <w:rPr>
          <w:color w:val="000000"/>
          <w:lang w:val="en-GB"/>
        </w:rPr>
        <w:t>CSR is crucial in the food and beverage industry, reflecting</w:t>
      </w:r>
      <w:r w:rsidRPr="00DD2022">
        <w:rPr>
          <w:color w:val="000000"/>
          <w:lang w:val="en-GB"/>
        </w:rPr>
        <w:t xml:space="preserve"> the growing consumer demand for ethical practices.  </w:t>
      </w:r>
      <w:r w:rsidR="00175E6B">
        <w:rPr>
          <w:color w:val="000000"/>
          <w:lang w:val="en-GB"/>
        </w:rPr>
        <w:t>The study states</w:t>
      </w:r>
      <w:r w:rsidRPr="00DD2022">
        <w:rPr>
          <w:color w:val="000000"/>
          <w:lang w:val="en-GB"/>
        </w:rPr>
        <w:t xml:space="preserve"> that F&amp;B companies </w:t>
      </w:r>
      <w:r w:rsidR="00C839C4">
        <w:rPr>
          <w:color w:val="000000"/>
          <w:lang w:val="en-GB"/>
        </w:rPr>
        <w:t>must</w:t>
      </w:r>
      <w:r w:rsidRPr="00DD2022">
        <w:rPr>
          <w:color w:val="000000"/>
          <w:lang w:val="en-GB"/>
        </w:rPr>
        <w:t xml:space="preserve"> ensure that sustainable sourcing with fair labour practices is followed with </w:t>
      </w:r>
      <w:r w:rsidR="00175E6B">
        <w:rPr>
          <w:color w:val="000000"/>
          <w:lang w:val="en-GB"/>
        </w:rPr>
        <w:t>environmental stewardship</w:t>
      </w:r>
      <w:r w:rsidRPr="00DD2022">
        <w:rPr>
          <w:color w:val="000000"/>
          <w:lang w:val="en-GB"/>
        </w:rPr>
        <w:t xml:space="preserve">. It is also analysed from the research that the superficiality in the sustainability practices </w:t>
      </w:r>
      <w:r w:rsidR="00175E6B">
        <w:rPr>
          <w:color w:val="000000"/>
          <w:lang w:val="en-GB"/>
        </w:rPr>
        <w:t>has been noticed to have</w:t>
      </w:r>
      <w:r w:rsidRPr="00DD2022">
        <w:rPr>
          <w:color w:val="000000"/>
          <w:lang w:val="en-GB"/>
        </w:rPr>
        <w:t xml:space="preserve"> been designed to enhance brand image rather than drive substantive changes in the genuine landscapes. From the study by Nisa et al. (2022), it is understood that public trust gets eroded by the fraudulent practices of greenwashing that have significantly declined the brand image of the companies.  </w:t>
      </w:r>
      <w:r w:rsidR="00175E6B">
        <w:rPr>
          <w:color w:val="000000"/>
          <w:lang w:val="en-GB"/>
        </w:rPr>
        <w:t>The study</w:t>
      </w:r>
      <w:r w:rsidRPr="00DD2022">
        <w:rPr>
          <w:color w:val="000000"/>
          <w:lang w:val="en-GB"/>
        </w:rPr>
        <w:t xml:space="preserve"> also effectively stated that significant CSR can develop s</w:t>
      </w:r>
      <w:r w:rsidR="00175E6B">
        <w:rPr>
          <w:color w:val="000000"/>
          <w:lang w:val="en-GB"/>
        </w:rPr>
        <w:t>ubstantial</w:t>
      </w:r>
      <w:r w:rsidRPr="00DD2022">
        <w:rPr>
          <w:color w:val="000000"/>
          <w:lang w:val="en-GB"/>
        </w:rPr>
        <w:t xml:space="preserve"> outcomes in the companies, such as improved supply chain sustainability and enhanced community well-being</w:t>
      </w:r>
      <w:r w:rsidR="00175E6B">
        <w:rPr>
          <w:color w:val="000000"/>
          <w:lang w:val="en-GB"/>
        </w:rPr>
        <w:t>,</w:t>
      </w:r>
      <w:r w:rsidRPr="00DD2022">
        <w:rPr>
          <w:color w:val="000000"/>
          <w:lang w:val="en-GB"/>
        </w:rPr>
        <w:t xml:space="preserve"> which is necessary for sustainability principles.  From the study, it is understood that </w:t>
      </w:r>
      <w:r w:rsidR="00175E6B">
        <w:rPr>
          <w:color w:val="000000"/>
          <w:lang w:val="en-GB"/>
        </w:rPr>
        <w:t>applying</w:t>
      </w:r>
      <w:r w:rsidRPr="00DD2022">
        <w:rPr>
          <w:color w:val="000000"/>
          <w:lang w:val="en-GB"/>
        </w:rPr>
        <w:t xml:space="preserve"> these initiatives is challenging and is not merely performative but integrated into core business strategies for the business. In the </w:t>
      </w:r>
      <w:r w:rsidRPr="00DD2022">
        <w:rPr>
          <w:color w:val="000000"/>
          <w:lang w:val="en-GB"/>
        </w:rPr>
        <w:lastRenderedPageBreak/>
        <w:t xml:space="preserve">study, the authors </w:t>
      </w:r>
      <w:r w:rsidR="00175E6B">
        <w:rPr>
          <w:color w:val="000000"/>
          <w:lang w:val="en-GB"/>
        </w:rPr>
        <w:t>also stated,</w:t>
      </w:r>
      <w:r w:rsidRPr="00DD2022">
        <w:rPr>
          <w:color w:val="000000"/>
          <w:lang w:val="en-GB"/>
        </w:rPr>
        <w:t xml:space="preserve"> “</w:t>
      </w:r>
      <w:r w:rsidRPr="00DD2022">
        <w:rPr>
          <w:i/>
          <w:color w:val="000000"/>
          <w:lang w:val="en-GB"/>
        </w:rPr>
        <w:t>Nevertheless, several corporations continue to take advantage of the "green trend" by publici</w:t>
      </w:r>
      <w:r w:rsidR="00175E6B">
        <w:rPr>
          <w:i/>
          <w:color w:val="000000"/>
          <w:lang w:val="en-GB"/>
        </w:rPr>
        <w:t>s</w:t>
      </w:r>
      <w:r w:rsidRPr="00DD2022">
        <w:rPr>
          <w:i/>
          <w:color w:val="000000"/>
          <w:lang w:val="en-GB"/>
        </w:rPr>
        <w:t xml:space="preserve">ing interesting information about their sustainability impact, when the actuality is quite the opposite. </w:t>
      </w:r>
      <w:r w:rsidR="00C839C4">
        <w:rPr>
          <w:i/>
          <w:color w:val="000000"/>
          <w:lang w:val="en-GB"/>
        </w:rPr>
        <w:t>G</w:t>
      </w:r>
      <w:r w:rsidRPr="00DD2022">
        <w:rPr>
          <w:i/>
          <w:color w:val="000000"/>
          <w:lang w:val="en-GB"/>
        </w:rPr>
        <w:t xml:space="preserve">reenwashing </w:t>
      </w:r>
      <w:r w:rsidR="00175E6B">
        <w:rPr>
          <w:i/>
          <w:color w:val="000000"/>
          <w:lang w:val="en-GB"/>
        </w:rPr>
        <w:t>refers</w:t>
      </w:r>
      <w:r w:rsidRPr="00DD2022">
        <w:rPr>
          <w:i/>
          <w:color w:val="000000"/>
          <w:lang w:val="en-GB"/>
        </w:rPr>
        <w:t xml:space="preserve"> to companies that </w:t>
      </w:r>
      <w:r w:rsidR="00C839C4">
        <w:rPr>
          <w:i/>
          <w:color w:val="000000"/>
          <w:lang w:val="en-GB"/>
        </w:rPr>
        <w:t>mislead</w:t>
      </w:r>
      <w:r w:rsidRPr="00DD2022">
        <w:rPr>
          <w:i/>
          <w:color w:val="000000"/>
          <w:lang w:val="en-GB"/>
        </w:rPr>
        <w:t xml:space="preserve"> consumers about the goods and services they offer</w:t>
      </w:r>
      <w:r w:rsidRPr="00DD2022">
        <w:rPr>
          <w:color w:val="000000"/>
          <w:lang w:val="en-GB"/>
        </w:rPr>
        <w:t xml:space="preserve">” (Nisa </w:t>
      </w:r>
      <w:r w:rsidRPr="00702A1C">
        <w:rPr>
          <w:i/>
          <w:iCs/>
          <w:color w:val="000000"/>
          <w:lang w:val="en-GB"/>
        </w:rPr>
        <w:t>et al.</w:t>
      </w:r>
      <w:r w:rsidRPr="00DD2022">
        <w:rPr>
          <w:color w:val="000000"/>
          <w:lang w:val="en-GB"/>
        </w:rPr>
        <w:t xml:space="preserve"> 2022, p 9). Thus</w:t>
      </w:r>
      <w:r w:rsidR="00175E6B">
        <w:rPr>
          <w:color w:val="000000"/>
          <w:lang w:val="en-GB"/>
        </w:rPr>
        <w:t>,</w:t>
      </w:r>
      <w:r w:rsidRPr="00DD2022">
        <w:rPr>
          <w:color w:val="000000"/>
          <w:lang w:val="en-GB"/>
        </w:rPr>
        <w:t xml:space="preserve"> it is understood that </w:t>
      </w:r>
      <w:r w:rsidR="00175E6B">
        <w:rPr>
          <w:color w:val="000000"/>
          <w:lang w:val="en-GB"/>
        </w:rPr>
        <w:t>meaningful CSR can differentiate companies</w:t>
      </w:r>
      <w:r w:rsidRPr="00DD2022">
        <w:rPr>
          <w:color w:val="000000"/>
          <w:lang w:val="en-GB"/>
        </w:rPr>
        <w:t xml:space="preserve"> in a competitive market </w:t>
      </w:r>
      <w:r w:rsidR="00175E6B">
        <w:rPr>
          <w:color w:val="000000"/>
          <w:lang w:val="en-GB"/>
        </w:rPr>
        <w:t>to foster long-term loyalty</w:t>
      </w:r>
      <w:r w:rsidRPr="00DD2022">
        <w:rPr>
          <w:color w:val="000000"/>
          <w:lang w:val="en-GB"/>
        </w:rPr>
        <w:t xml:space="preserve"> with the contribution to further sustainability practices.</w:t>
      </w:r>
    </w:p>
    <w:p w14:paraId="7D5DFB0D" w14:textId="77777777" w:rsidR="00C839C4" w:rsidRPr="00DD2022" w:rsidRDefault="00C839C4">
      <w:pPr>
        <w:pBdr>
          <w:top w:val="nil"/>
          <w:left w:val="nil"/>
          <w:bottom w:val="nil"/>
          <w:right w:val="nil"/>
          <w:between w:val="nil"/>
        </w:pBdr>
        <w:spacing w:after="0"/>
        <w:rPr>
          <w:color w:val="000000"/>
          <w:lang w:val="en-GB"/>
        </w:rPr>
      </w:pPr>
    </w:p>
    <w:p w14:paraId="16392C7E" w14:textId="7709D989" w:rsidR="00C27E57" w:rsidRDefault="00000000">
      <w:pPr>
        <w:pBdr>
          <w:top w:val="nil"/>
          <w:left w:val="nil"/>
          <w:bottom w:val="nil"/>
          <w:right w:val="nil"/>
          <w:between w:val="nil"/>
        </w:pBdr>
        <w:spacing w:after="0"/>
        <w:rPr>
          <w:b/>
          <w:color w:val="000000"/>
          <w:lang w:val="en-GB"/>
        </w:rPr>
      </w:pPr>
      <w:r w:rsidRPr="00DD2022">
        <w:rPr>
          <w:b/>
          <w:color w:val="000000"/>
          <w:lang w:val="en-GB"/>
        </w:rPr>
        <w:t xml:space="preserve">Theme 2: Different CSR </w:t>
      </w:r>
      <w:r w:rsidR="00175E6B">
        <w:rPr>
          <w:b/>
          <w:color w:val="000000"/>
          <w:lang w:val="en-GB"/>
        </w:rPr>
        <w:t>S</w:t>
      </w:r>
      <w:r w:rsidRPr="00DD2022">
        <w:rPr>
          <w:b/>
          <w:color w:val="000000"/>
          <w:lang w:val="en-GB"/>
        </w:rPr>
        <w:t xml:space="preserve">trategies </w:t>
      </w:r>
      <w:r w:rsidR="00175E6B">
        <w:rPr>
          <w:b/>
          <w:color w:val="000000"/>
          <w:lang w:val="en-GB"/>
        </w:rPr>
        <w:t>E</w:t>
      </w:r>
      <w:r w:rsidRPr="00DD2022">
        <w:rPr>
          <w:b/>
          <w:color w:val="000000"/>
          <w:lang w:val="en-GB"/>
        </w:rPr>
        <w:t xml:space="preserve">mployed by Starbucks in the </w:t>
      </w:r>
      <w:r w:rsidR="00175E6B">
        <w:rPr>
          <w:b/>
          <w:color w:val="000000"/>
          <w:lang w:val="en-GB"/>
        </w:rPr>
        <w:t>I</w:t>
      </w:r>
      <w:r w:rsidRPr="00DD2022">
        <w:rPr>
          <w:b/>
          <w:color w:val="000000"/>
          <w:lang w:val="en-GB"/>
        </w:rPr>
        <w:t xml:space="preserve">nternational </w:t>
      </w:r>
      <w:r w:rsidR="00175E6B">
        <w:rPr>
          <w:b/>
          <w:color w:val="000000"/>
          <w:lang w:val="en-GB"/>
        </w:rPr>
        <w:t>M</w:t>
      </w:r>
      <w:r w:rsidRPr="00DD2022">
        <w:rPr>
          <w:b/>
          <w:color w:val="000000"/>
          <w:lang w:val="en-GB"/>
        </w:rPr>
        <w:t>arket</w:t>
      </w:r>
    </w:p>
    <w:p w14:paraId="784BBE9C" w14:textId="77777777" w:rsidR="00C839C4" w:rsidRPr="00DD2022" w:rsidRDefault="00C839C4">
      <w:pPr>
        <w:pBdr>
          <w:top w:val="nil"/>
          <w:left w:val="nil"/>
          <w:bottom w:val="nil"/>
          <w:right w:val="nil"/>
          <w:between w:val="nil"/>
        </w:pBdr>
        <w:spacing w:after="0"/>
        <w:rPr>
          <w:b/>
          <w:color w:val="000000"/>
          <w:lang w:val="en-GB"/>
        </w:rPr>
      </w:pPr>
    </w:p>
    <w:p w14:paraId="2A6C88A2" w14:textId="18859653"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As </w:t>
      </w:r>
      <w:r w:rsidR="00175E6B">
        <w:rPr>
          <w:color w:val="000000"/>
          <w:lang w:val="en-GB"/>
        </w:rPr>
        <w:t>Dudovskiy (2022) mentioned</w:t>
      </w:r>
      <w:r w:rsidRPr="00DD2022">
        <w:rPr>
          <w:color w:val="000000"/>
          <w:lang w:val="en-GB"/>
        </w:rPr>
        <w:t>, Starbucks is a global leader in the coffeehouse sector</w:t>
      </w:r>
      <w:r w:rsidR="00175E6B">
        <w:rPr>
          <w:color w:val="000000"/>
          <w:lang w:val="en-GB"/>
        </w:rPr>
        <w:t>, adopting a myriad of corporate social responsibility practices that cater</w:t>
      </w:r>
      <w:r w:rsidRPr="00DD2022">
        <w:rPr>
          <w:color w:val="000000"/>
          <w:lang w:val="en-GB"/>
        </w:rPr>
        <w:t xml:space="preserve"> to different regions and countries. With these initiatives, Starbucks has committed to sustainability, employee welfare, and community involvement. For instance, one of the </w:t>
      </w:r>
      <w:r w:rsidR="00175E6B">
        <w:rPr>
          <w:color w:val="000000"/>
          <w:lang w:val="en-GB"/>
        </w:rPr>
        <w:t>significant</w:t>
      </w:r>
      <w:r w:rsidRPr="00DD2022">
        <w:rPr>
          <w:color w:val="000000"/>
          <w:lang w:val="en-GB"/>
        </w:rPr>
        <w:t xml:space="preserve"> CSR initiatives integrated by the coffeehouse brand is community engagement and philanthropy. On the other hand, Maisuria (2023) said that in countries like India, Starbucks has partnered with NGOs and local organi</w:t>
      </w:r>
      <w:r w:rsidR="00175E6B">
        <w:rPr>
          <w:color w:val="000000"/>
          <w:lang w:val="en-GB"/>
        </w:rPr>
        <w:t>s</w:t>
      </w:r>
      <w:r w:rsidRPr="00DD2022">
        <w:rPr>
          <w:color w:val="000000"/>
          <w:lang w:val="en-GB"/>
        </w:rPr>
        <w:t>ations to support skills and education training programs for needy children. Through such an initiative, it can be analy</w:t>
      </w:r>
      <w:r w:rsidR="00175E6B">
        <w:rPr>
          <w:color w:val="000000"/>
          <w:lang w:val="en-GB"/>
        </w:rPr>
        <w:t>s</w:t>
      </w:r>
      <w:r w:rsidRPr="00DD2022">
        <w:rPr>
          <w:color w:val="000000"/>
          <w:lang w:val="en-GB"/>
        </w:rPr>
        <w:t xml:space="preserve">ed that Starbucks </w:t>
      </w:r>
      <w:r w:rsidR="00175E6B">
        <w:rPr>
          <w:color w:val="000000"/>
          <w:lang w:val="en-GB"/>
        </w:rPr>
        <w:t>prioritises recruiting from local regions and promotes</w:t>
      </w:r>
      <w:r w:rsidRPr="00DD2022">
        <w:rPr>
          <w:color w:val="000000"/>
          <w:lang w:val="en-GB"/>
        </w:rPr>
        <w:t xml:space="preserve"> diversity within its business. This </w:t>
      </w:r>
      <w:r w:rsidR="00175E6B">
        <w:rPr>
          <w:color w:val="000000"/>
          <w:lang w:val="en-GB"/>
        </w:rPr>
        <w:t>ensures</w:t>
      </w:r>
      <w:r w:rsidRPr="00DD2022">
        <w:rPr>
          <w:color w:val="000000"/>
          <w:lang w:val="en-GB"/>
        </w:rPr>
        <w:t xml:space="preserve"> their initiatives align with their global dedication to inclusion and diversity. As </w:t>
      </w:r>
      <w:r w:rsidR="00175E6B">
        <w:rPr>
          <w:color w:val="000000"/>
          <w:lang w:val="en-GB"/>
        </w:rPr>
        <w:t>Mishra (2020</w:t>
      </w:r>
      <w:r w:rsidR="00702A1C">
        <w:rPr>
          <w:color w:val="000000"/>
          <w:lang w:val="en-GB"/>
        </w:rPr>
        <w:t>,</w:t>
      </w:r>
      <w:r w:rsidR="00175E6B">
        <w:rPr>
          <w:color w:val="000000"/>
          <w:lang w:val="en-GB"/>
        </w:rPr>
        <w:t xml:space="preserve"> p</w:t>
      </w:r>
      <w:r w:rsidR="00702A1C">
        <w:rPr>
          <w:color w:val="000000"/>
          <w:lang w:val="en-GB"/>
        </w:rPr>
        <w:t>1</w:t>
      </w:r>
      <w:r w:rsidR="00175E6B">
        <w:rPr>
          <w:color w:val="000000"/>
          <w:lang w:val="en-GB"/>
        </w:rPr>
        <w:t>) quoted</w:t>
      </w:r>
      <w:r w:rsidRPr="00DD2022">
        <w:rPr>
          <w:color w:val="000000"/>
          <w:lang w:val="en-GB"/>
        </w:rPr>
        <w:t>, “</w:t>
      </w:r>
      <w:r w:rsidRPr="00DD2022">
        <w:rPr>
          <w:i/>
          <w:color w:val="000000"/>
          <w:lang w:val="en-GB"/>
        </w:rPr>
        <w:t xml:space="preserve">TATA Starbucks Private Limited is a </w:t>
      </w:r>
      <w:r w:rsidR="00175E6B">
        <w:rPr>
          <w:i/>
          <w:color w:val="000000"/>
          <w:lang w:val="en-GB"/>
        </w:rPr>
        <w:t>joint venture</w:t>
      </w:r>
      <w:r w:rsidRPr="00DD2022">
        <w:rPr>
          <w:i/>
          <w:color w:val="000000"/>
          <w:lang w:val="en-GB"/>
        </w:rPr>
        <w:t xml:space="preserve"> between TATA Consumer Products and Starbucks Corporation which brings unparalleled experience to Indian customers. Starbucks made an alliance with TATA for the Indian Market</w:t>
      </w:r>
      <w:r w:rsidRPr="00DD2022">
        <w:rPr>
          <w:color w:val="000000"/>
          <w:lang w:val="en-GB"/>
        </w:rPr>
        <w:t xml:space="preserve">”. From the above statement, it can be analysed that Starbucks is forming partnerships with different countries and its renowned business leaders to promote sustainable tea practices. Collaboratively, they are working on </w:t>
      </w:r>
      <w:r w:rsidR="00175E6B">
        <w:rPr>
          <w:color w:val="000000"/>
          <w:lang w:val="en-GB"/>
        </w:rPr>
        <w:t>improving</w:t>
      </w:r>
      <w:r w:rsidRPr="00DD2022">
        <w:rPr>
          <w:color w:val="000000"/>
          <w:lang w:val="en-GB"/>
        </w:rPr>
        <w:t xml:space="preserve"> a signature Indian tea blend that will be available in all Starbucks stores in India. </w:t>
      </w:r>
    </w:p>
    <w:p w14:paraId="20C284CC" w14:textId="57E4A3F3" w:rsidR="00C27E57" w:rsidRPr="00DD2022" w:rsidRDefault="00000000">
      <w:pPr>
        <w:pBdr>
          <w:top w:val="nil"/>
          <w:left w:val="nil"/>
          <w:bottom w:val="nil"/>
          <w:right w:val="nil"/>
          <w:between w:val="nil"/>
        </w:pBdr>
        <w:spacing w:after="0"/>
        <w:rPr>
          <w:color w:val="000000"/>
          <w:lang w:val="en-GB"/>
        </w:rPr>
      </w:pPr>
      <w:r w:rsidRPr="00DD2022">
        <w:rPr>
          <w:color w:val="000000"/>
          <w:lang w:val="en-GB"/>
        </w:rPr>
        <w:t>The author quoted</w:t>
      </w:r>
      <w:r w:rsidR="00175E6B">
        <w:rPr>
          <w:color w:val="000000"/>
          <w:lang w:val="en-GB"/>
        </w:rPr>
        <w:t>,</w:t>
      </w:r>
      <w:r w:rsidRPr="00DD2022">
        <w:rPr>
          <w:color w:val="000000"/>
          <w:lang w:val="en-GB"/>
        </w:rPr>
        <w:t xml:space="preserve"> “</w:t>
      </w:r>
      <w:r w:rsidRPr="00DD2022">
        <w:rPr>
          <w:i/>
          <w:color w:val="000000"/>
          <w:lang w:val="en-GB"/>
        </w:rPr>
        <w:t>The global coffeehouse chain runs a FoodShare food donation program in all company-operated stores in the US and Canada. 10.4 million and 1.2 million meals were donated in the US and Canada respectively in FY21</w:t>
      </w:r>
      <w:r w:rsidRPr="00DD2022">
        <w:rPr>
          <w:color w:val="000000"/>
          <w:lang w:val="en-GB"/>
        </w:rPr>
        <w:t>” (Dudovskiy, 2022</w:t>
      </w:r>
      <w:r w:rsidR="00702A1C">
        <w:rPr>
          <w:color w:val="000000"/>
          <w:lang w:val="en-GB"/>
        </w:rPr>
        <w:t>,</w:t>
      </w:r>
      <w:r w:rsidRPr="00DD2022">
        <w:rPr>
          <w:color w:val="000000"/>
          <w:lang w:val="en-GB"/>
        </w:rPr>
        <w:t xml:space="preserve"> p1). This demonstrates that Starbucks has </w:t>
      </w:r>
      <w:r w:rsidR="003716B7">
        <w:rPr>
          <w:color w:val="000000"/>
          <w:lang w:val="en-GB"/>
        </w:rPr>
        <w:t>taught</w:t>
      </w:r>
      <w:r w:rsidRPr="00DD2022">
        <w:rPr>
          <w:color w:val="000000"/>
          <w:lang w:val="en-GB"/>
        </w:rPr>
        <w:t xml:space="preserve"> the </w:t>
      </w:r>
      <w:r w:rsidR="003716B7">
        <w:rPr>
          <w:color w:val="000000"/>
          <w:lang w:val="en-GB"/>
        </w:rPr>
        <w:t>proper</w:t>
      </w:r>
      <w:r w:rsidRPr="00DD2022">
        <w:rPr>
          <w:color w:val="000000"/>
          <w:lang w:val="en-GB"/>
        </w:rPr>
        <w:t xml:space="preserve"> CSR practices by redistributing excess food to </w:t>
      </w:r>
      <w:r w:rsidR="003716B7">
        <w:rPr>
          <w:color w:val="000000"/>
          <w:lang w:val="en-GB"/>
        </w:rPr>
        <w:t>needy people</w:t>
      </w:r>
      <w:r w:rsidRPr="00DD2022">
        <w:rPr>
          <w:color w:val="000000"/>
          <w:lang w:val="en-GB"/>
        </w:rPr>
        <w:t xml:space="preserve">, which </w:t>
      </w:r>
      <w:r w:rsidR="00175E6B">
        <w:rPr>
          <w:color w:val="000000"/>
          <w:lang w:val="en-GB"/>
        </w:rPr>
        <w:t xml:space="preserve">has </w:t>
      </w:r>
      <w:r w:rsidRPr="00DD2022">
        <w:rPr>
          <w:color w:val="000000"/>
          <w:lang w:val="en-GB"/>
        </w:rPr>
        <w:t xml:space="preserve">contributed positively to the welfare of the local communities. One of Starbucks's major CSR approaches is community engagement. In countries like the Philippines, the Starbucks Foundation has invested more than $3.2 million in grants to support the communities in the country and help build resilience to fight hunger issues (Dudovskiy, 2022). Initiating such practices reflects that the brand is dedicated to the </w:t>
      </w:r>
      <w:r w:rsidR="003716B7">
        <w:rPr>
          <w:color w:val="000000"/>
          <w:lang w:val="en-GB"/>
        </w:rPr>
        <w:t xml:space="preserve">people's overall welfare, </w:t>
      </w:r>
      <w:r w:rsidR="003716B7">
        <w:rPr>
          <w:color w:val="000000"/>
          <w:lang w:val="en-GB"/>
        </w:rPr>
        <w:lastRenderedPageBreak/>
        <w:t>especially thos</w:t>
      </w:r>
      <w:r w:rsidR="00BF2F31">
        <w:rPr>
          <w:color w:val="000000"/>
          <w:lang w:val="en-GB"/>
        </w:rPr>
        <w:t>e in need</w:t>
      </w:r>
      <w:r w:rsidRPr="00DD2022">
        <w:rPr>
          <w:color w:val="000000"/>
          <w:lang w:val="en-GB"/>
        </w:rPr>
        <w:t xml:space="preserve">. On the other hand, World Coffee (2022) opined that </w:t>
      </w:r>
      <w:r w:rsidR="00175E6B">
        <w:rPr>
          <w:color w:val="000000"/>
          <w:lang w:val="en-GB"/>
        </w:rPr>
        <w:t>Starbucks has committed to reducing its environmental footprint in the UK</w:t>
      </w:r>
      <w:r w:rsidRPr="00DD2022">
        <w:rPr>
          <w:color w:val="000000"/>
          <w:lang w:val="en-GB"/>
        </w:rPr>
        <w:t xml:space="preserve"> by introducing sustainable packaging projects. Even though the countries’ regulations are stringent, the brand has been dedicated to implementing sustainable practices, promoting recycling, and reducing waste. </w:t>
      </w:r>
    </w:p>
    <w:p w14:paraId="616D46B2" w14:textId="79728B26" w:rsidR="00C27E57" w:rsidRPr="00DD2022" w:rsidRDefault="00000000">
      <w:pPr>
        <w:pBdr>
          <w:top w:val="nil"/>
          <w:left w:val="nil"/>
          <w:bottom w:val="nil"/>
          <w:right w:val="nil"/>
          <w:between w:val="nil"/>
        </w:pBdr>
        <w:spacing w:after="0"/>
        <w:rPr>
          <w:color w:val="000000"/>
          <w:lang w:val="en-GB"/>
        </w:rPr>
      </w:pPr>
      <w:r w:rsidRPr="00DD2022">
        <w:rPr>
          <w:color w:val="000000"/>
          <w:lang w:val="en-GB"/>
        </w:rPr>
        <w:t>On the other hand, Starbucks emphasises farmer support and ethical sourcing as a part of its CSR strategies for its global business. As quoted by Starbucks (2020</w:t>
      </w:r>
      <w:r w:rsidR="00702A1C">
        <w:rPr>
          <w:color w:val="000000"/>
          <w:lang w:val="en-GB"/>
        </w:rPr>
        <w:t>,</w:t>
      </w:r>
      <w:r w:rsidRPr="00DD2022">
        <w:rPr>
          <w:color w:val="000000"/>
          <w:lang w:val="en-GB"/>
        </w:rPr>
        <w:t xml:space="preserve"> p2), “</w:t>
      </w:r>
      <w:r w:rsidRPr="00DD2022">
        <w:rPr>
          <w:i/>
          <w:color w:val="000000"/>
          <w:lang w:val="en-GB"/>
        </w:rPr>
        <w:t>The cornerstone of our ethical sourcing approach to buying coffee is Coffee and Farmer Equity (C.A.F.E.) Practices, which was one of the coffee industry’s first set of ethical sourcing standards when it launched in 2004</w:t>
      </w:r>
      <w:r w:rsidRPr="00DD2022">
        <w:rPr>
          <w:color w:val="000000"/>
          <w:lang w:val="en-GB"/>
        </w:rPr>
        <w:t xml:space="preserve">”. Starbucks works closely with local coffee farmers through its Coffee and Farmer Equity (C.A.F.E.) program. This initiative relies mainly on ensuring fair employee wages, sustainable farming approaches, and facilitating community development projects. With the help of these partnerships, the brand is ensuring that the </w:t>
      </w:r>
      <w:r w:rsidR="00175E6B">
        <w:rPr>
          <w:color w:val="000000"/>
          <w:lang w:val="en-GB"/>
        </w:rPr>
        <w:t>proper</w:t>
      </w:r>
      <w:r w:rsidRPr="00DD2022">
        <w:rPr>
          <w:color w:val="000000"/>
          <w:lang w:val="en-GB"/>
        </w:rPr>
        <w:t xml:space="preserve"> training </w:t>
      </w:r>
      <w:r w:rsidR="00175E6B">
        <w:rPr>
          <w:color w:val="000000"/>
          <w:lang w:val="en-GB"/>
        </w:rPr>
        <w:t>on agricultural practices is provided</w:t>
      </w:r>
      <w:r w:rsidRPr="00DD2022">
        <w:rPr>
          <w:color w:val="000000"/>
          <w:lang w:val="en-GB"/>
        </w:rPr>
        <w:t>. There</w:t>
      </w:r>
      <w:r w:rsidR="00175E6B">
        <w:rPr>
          <w:color w:val="000000"/>
          <w:lang w:val="en-GB"/>
        </w:rPr>
        <w:t>fore, it helps enhance the livelihood of farmers and facilitates</w:t>
      </w:r>
      <w:r w:rsidRPr="00DD2022">
        <w:rPr>
          <w:color w:val="000000"/>
          <w:lang w:val="en-GB"/>
        </w:rPr>
        <w:t xml:space="preserve"> environmental impacts. On the contrary, Abou-Sabe and Kaplan (2024) mentioned that even though Starbucks claims it relies on 100% ethical or sustainable sourcing, it is not </w:t>
      </w:r>
      <w:r w:rsidR="00BF2F31">
        <w:rPr>
          <w:color w:val="000000"/>
          <w:lang w:val="en-GB"/>
        </w:rPr>
        <w:t>entir</w:t>
      </w:r>
      <w:r w:rsidRPr="00DD2022">
        <w:rPr>
          <w:color w:val="000000"/>
          <w:lang w:val="en-GB"/>
        </w:rPr>
        <w:t xml:space="preserve">ely true. This reflects that ethical commitments from big brands like Starbucks often have an outsize influence on the integrity of supply chains if they are backed up. </w:t>
      </w:r>
    </w:p>
    <w:p w14:paraId="383E0A88" w14:textId="3EEB1A61"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Hence, based on all the above CSR strategies implemented by Starbucks, the brand is committed to tailoring its initiatives to suit local requirements and priorities. It </w:t>
      </w:r>
      <w:r w:rsidR="00175E6B">
        <w:rPr>
          <w:color w:val="000000"/>
          <w:lang w:val="en-GB"/>
        </w:rPr>
        <w:t>contributes to the environments where it functions and</w:t>
      </w:r>
      <w:r w:rsidRPr="00DD2022">
        <w:rPr>
          <w:color w:val="000000"/>
          <w:lang w:val="en-GB"/>
        </w:rPr>
        <w:t xml:space="preserve"> improves its brand image. Starbucks continues to set benchmarks by integrating good CSR practices within the global coffee industry. </w:t>
      </w:r>
    </w:p>
    <w:p w14:paraId="1A6ECA29" w14:textId="77777777" w:rsidR="00BF2F31" w:rsidRDefault="00000000">
      <w:pPr>
        <w:pBdr>
          <w:top w:val="nil"/>
          <w:left w:val="nil"/>
          <w:bottom w:val="nil"/>
          <w:right w:val="nil"/>
          <w:between w:val="nil"/>
        </w:pBdr>
        <w:spacing w:after="0"/>
        <w:rPr>
          <w:i/>
          <w:color w:val="000000"/>
          <w:lang w:val="en-GB"/>
        </w:rPr>
      </w:pPr>
      <w:r w:rsidRPr="00DD2022">
        <w:rPr>
          <w:color w:val="000000"/>
          <w:lang w:val="en-GB"/>
        </w:rPr>
        <w:t>According to Olobia (2023), it is proved that by focusing on ethical sourcing options</w:t>
      </w:r>
      <w:r w:rsidR="00175E6B">
        <w:rPr>
          <w:color w:val="000000"/>
          <w:lang w:val="en-GB"/>
        </w:rPr>
        <w:t>,</w:t>
      </w:r>
      <w:r w:rsidRPr="00DD2022">
        <w:rPr>
          <w:color w:val="000000"/>
          <w:lang w:val="en-GB"/>
        </w:rPr>
        <w:t xml:space="preserve"> Starbucks ha</w:t>
      </w:r>
      <w:r w:rsidR="00175E6B">
        <w:rPr>
          <w:color w:val="000000"/>
          <w:lang w:val="en-GB"/>
        </w:rPr>
        <w:t>s developed different environmental sustainability initiatives with</w:t>
      </w:r>
      <w:r w:rsidRPr="00DD2022">
        <w:rPr>
          <w:color w:val="000000"/>
          <w:lang w:val="en-GB"/>
        </w:rPr>
        <w:t xml:space="preserve"> community development for better CSR practices. </w:t>
      </w:r>
      <w:r w:rsidR="00175E6B">
        <w:rPr>
          <w:color w:val="000000"/>
          <w:lang w:val="en-GB"/>
        </w:rPr>
        <w:t>The study also stated that Starbucks coffee and farmer engagements have ensured fair wages and sustainable farming, which is</w:t>
      </w:r>
      <w:r w:rsidRPr="00DD2022">
        <w:rPr>
          <w:color w:val="000000"/>
          <w:lang w:val="en-GB"/>
        </w:rPr>
        <w:t xml:space="preserve"> inconsistent across the different regions. </w:t>
      </w:r>
      <w:r w:rsidR="00175E6B">
        <w:rPr>
          <w:color w:val="000000"/>
          <w:lang w:val="en-GB"/>
        </w:rPr>
        <w:t xml:space="preserve">According to the </w:t>
      </w:r>
      <w:r w:rsidRPr="00DD2022">
        <w:rPr>
          <w:color w:val="000000"/>
          <w:lang w:val="en-GB"/>
        </w:rPr>
        <w:t xml:space="preserve">Agee </w:t>
      </w:r>
      <w:r w:rsidR="00175E6B">
        <w:rPr>
          <w:color w:val="000000"/>
          <w:lang w:val="en-GB"/>
        </w:rPr>
        <w:t xml:space="preserve">study </w:t>
      </w:r>
      <w:r w:rsidRPr="00DD2022">
        <w:rPr>
          <w:color w:val="000000"/>
          <w:lang w:val="en-GB"/>
        </w:rPr>
        <w:t xml:space="preserve">(2023), it is analysed that green building practices with ethical sourcing and community building have become </w:t>
      </w:r>
      <w:r w:rsidR="00BF2F31">
        <w:rPr>
          <w:color w:val="000000"/>
          <w:lang w:val="en-GB"/>
        </w:rPr>
        <w:t>essential</w:t>
      </w:r>
      <w:r w:rsidRPr="00DD2022">
        <w:rPr>
          <w:color w:val="000000"/>
          <w:lang w:val="en-GB"/>
        </w:rPr>
        <w:t xml:space="preserve"> for the company</w:t>
      </w:r>
      <w:r w:rsidR="00BF2F31">
        <w:rPr>
          <w:color w:val="000000"/>
          <w:lang w:val="en-GB"/>
        </w:rPr>
        <w:t>. Yet,</w:t>
      </w:r>
      <w:r w:rsidR="00175E6B">
        <w:rPr>
          <w:color w:val="000000"/>
          <w:lang w:val="en-GB"/>
        </w:rPr>
        <w:t xml:space="preserve"> these efforts often face scrutiny for not fully offsetting the company's environmental footprint,</w:t>
      </w:r>
      <w:r w:rsidRPr="00DD2022">
        <w:rPr>
          <w:color w:val="000000"/>
          <w:lang w:val="en-GB"/>
        </w:rPr>
        <w:t xml:space="preserve"> </w:t>
      </w:r>
      <w:r w:rsidR="00BF2F31">
        <w:rPr>
          <w:color w:val="000000"/>
          <w:lang w:val="en-GB"/>
        </w:rPr>
        <w:t>which causes the company to face</w:t>
      </w:r>
      <w:r w:rsidRPr="00DD2022">
        <w:rPr>
          <w:color w:val="000000"/>
          <w:lang w:val="en-GB"/>
        </w:rPr>
        <w:t xml:space="preserve"> challenges.  </w:t>
      </w:r>
      <w:r w:rsidR="00175E6B">
        <w:rPr>
          <w:color w:val="000000"/>
          <w:lang w:val="en-GB"/>
        </w:rPr>
        <w:t>The study ensures that the health programs and support for local education are the primary facts of community engagement that demonstrate a commitment to social welfare, which is why</w:t>
      </w:r>
      <w:r w:rsidRPr="00DD2022">
        <w:rPr>
          <w:color w:val="000000"/>
          <w:lang w:val="en-GB"/>
        </w:rPr>
        <w:t xml:space="preserve"> systematic solutions will be developed. However, </w:t>
      </w:r>
      <w:r w:rsidR="00175E6B">
        <w:rPr>
          <w:color w:val="000000"/>
          <w:lang w:val="en-GB"/>
        </w:rPr>
        <w:t>the study also shows</w:t>
      </w:r>
      <w:r w:rsidRPr="00DD2022">
        <w:rPr>
          <w:color w:val="000000"/>
          <w:lang w:val="en-GB"/>
        </w:rPr>
        <w:t xml:space="preserve"> that Starbucks ha</w:t>
      </w:r>
      <w:r w:rsidR="00175E6B">
        <w:rPr>
          <w:color w:val="000000"/>
          <w:lang w:val="en-GB"/>
        </w:rPr>
        <w:t>s had excellent result</w:t>
      </w:r>
      <w:r w:rsidRPr="00DD2022">
        <w:rPr>
          <w:color w:val="000000"/>
          <w:lang w:val="en-GB"/>
        </w:rPr>
        <w:t xml:space="preserve">s in </w:t>
      </w:r>
      <w:r w:rsidR="00175E6B">
        <w:rPr>
          <w:color w:val="000000"/>
          <w:lang w:val="en-GB"/>
        </w:rPr>
        <w:t>promoting</w:t>
      </w:r>
      <w:r w:rsidRPr="00DD2022">
        <w:rPr>
          <w:color w:val="000000"/>
          <w:lang w:val="en-GB"/>
        </w:rPr>
        <w:t xml:space="preserve"> reusable cups and investing in renewable energy </w:t>
      </w:r>
      <w:r w:rsidR="00175E6B">
        <w:rPr>
          <w:color w:val="000000"/>
          <w:lang w:val="en-GB"/>
        </w:rPr>
        <w:t>to encourage efficient CSR practices</w:t>
      </w:r>
      <w:r w:rsidRPr="00DD2022">
        <w:rPr>
          <w:color w:val="000000"/>
          <w:lang w:val="en-GB"/>
        </w:rPr>
        <w:t xml:space="preserve"> in society. </w:t>
      </w:r>
      <w:r w:rsidR="00175E6B">
        <w:rPr>
          <w:color w:val="000000"/>
          <w:lang w:val="en-GB"/>
        </w:rPr>
        <w:t xml:space="preserve">The study also </w:t>
      </w:r>
      <w:r w:rsidR="00175E6B">
        <w:rPr>
          <w:color w:val="000000"/>
          <w:lang w:val="en-GB"/>
        </w:rPr>
        <w:lastRenderedPageBreak/>
        <w:t>said, "</w:t>
      </w:r>
      <w:r w:rsidRPr="00DD2022">
        <w:rPr>
          <w:i/>
          <w:color w:val="000000"/>
          <w:lang w:val="en-GB"/>
        </w:rPr>
        <w:t>Starbucks i</w:t>
      </w:r>
      <w:r w:rsidR="00175E6B">
        <w:rPr>
          <w:i/>
          <w:color w:val="000000"/>
          <w:lang w:val="en-GB"/>
        </w:rPr>
        <w:t>s</w:t>
      </w:r>
      <w:r w:rsidRPr="00DD2022">
        <w:rPr>
          <w:i/>
          <w:color w:val="000000"/>
          <w:lang w:val="en-GB"/>
        </w:rPr>
        <w:t xml:space="preserve"> switching to paper cups and offering promotions in American locations when bringing a reusable cup.</w:t>
      </w:r>
    </w:p>
    <w:p w14:paraId="3F26E484" w14:textId="02CEAB54" w:rsidR="00C27E57" w:rsidRDefault="00000000">
      <w:pPr>
        <w:pBdr>
          <w:top w:val="nil"/>
          <w:left w:val="nil"/>
          <w:bottom w:val="nil"/>
          <w:right w:val="nil"/>
          <w:between w:val="nil"/>
        </w:pBdr>
        <w:spacing w:after="0"/>
        <w:rPr>
          <w:color w:val="000000"/>
          <w:lang w:val="en-GB"/>
        </w:rPr>
      </w:pPr>
      <w:r w:rsidRPr="00DD2022">
        <w:rPr>
          <w:i/>
          <w:color w:val="000000"/>
          <w:lang w:val="en-GB"/>
        </w:rPr>
        <w:t>Additionally</w:t>
      </w:r>
      <w:r w:rsidR="00053BF0">
        <w:rPr>
          <w:i/>
          <w:color w:val="000000"/>
          <w:lang w:val="en-GB"/>
        </w:rPr>
        <w:t>, “sustainable packaging is mentioned in all three selected sustainability reports” (Agee, 2023, p. 49). The author presented the knowledge effectively in his study; however, a lack of beneficial information was noticed, which is why a research gap was developed. There are a variety of effective CSR strategies, and if they are followed efficiently, the company will achieve long-term success</w:t>
      </w:r>
      <w:r w:rsidRPr="00DD2022">
        <w:rPr>
          <w:color w:val="000000"/>
          <w:lang w:val="en-GB"/>
        </w:rPr>
        <w:t xml:space="preserve">. </w:t>
      </w:r>
    </w:p>
    <w:p w14:paraId="1A2DBF16" w14:textId="77777777" w:rsidR="00C839C4" w:rsidRPr="00DD2022" w:rsidRDefault="00C839C4">
      <w:pPr>
        <w:pBdr>
          <w:top w:val="nil"/>
          <w:left w:val="nil"/>
          <w:bottom w:val="nil"/>
          <w:right w:val="nil"/>
          <w:between w:val="nil"/>
        </w:pBdr>
        <w:spacing w:after="0"/>
        <w:rPr>
          <w:color w:val="000000"/>
          <w:lang w:val="en-GB"/>
        </w:rPr>
      </w:pPr>
    </w:p>
    <w:p w14:paraId="52195F03" w14:textId="2A9A731B" w:rsidR="00C27E57" w:rsidRDefault="00000000">
      <w:pPr>
        <w:pBdr>
          <w:top w:val="nil"/>
          <w:left w:val="nil"/>
          <w:bottom w:val="nil"/>
          <w:right w:val="nil"/>
          <w:between w:val="nil"/>
        </w:pBdr>
        <w:spacing w:after="0"/>
        <w:rPr>
          <w:b/>
          <w:color w:val="000000"/>
          <w:lang w:val="en-GB"/>
        </w:rPr>
      </w:pPr>
      <w:r w:rsidRPr="00DD2022">
        <w:rPr>
          <w:b/>
          <w:color w:val="000000"/>
          <w:lang w:val="en-GB"/>
        </w:rPr>
        <w:t xml:space="preserve">Theme 3: Efficacy of the CSR </w:t>
      </w:r>
      <w:r w:rsidR="00C839C4">
        <w:rPr>
          <w:b/>
          <w:color w:val="000000"/>
          <w:lang w:val="en-GB"/>
        </w:rPr>
        <w:t>I</w:t>
      </w:r>
      <w:r w:rsidRPr="00DD2022">
        <w:rPr>
          <w:b/>
          <w:color w:val="000000"/>
          <w:lang w:val="en-GB"/>
        </w:rPr>
        <w:t xml:space="preserve">nitiatives of Starbucks in the </w:t>
      </w:r>
      <w:r w:rsidR="00C839C4">
        <w:rPr>
          <w:b/>
          <w:color w:val="000000"/>
          <w:lang w:val="en-GB"/>
        </w:rPr>
        <w:t>C</w:t>
      </w:r>
      <w:r w:rsidRPr="00DD2022">
        <w:rPr>
          <w:b/>
          <w:color w:val="000000"/>
          <w:lang w:val="en-GB"/>
        </w:rPr>
        <w:t xml:space="preserve">ompetitive </w:t>
      </w:r>
      <w:r w:rsidR="00C839C4">
        <w:rPr>
          <w:b/>
          <w:color w:val="000000"/>
          <w:lang w:val="en-GB"/>
        </w:rPr>
        <w:t>I</w:t>
      </w:r>
      <w:r w:rsidRPr="00DD2022">
        <w:rPr>
          <w:b/>
          <w:color w:val="000000"/>
          <w:lang w:val="en-GB"/>
        </w:rPr>
        <w:t xml:space="preserve">nternational </w:t>
      </w:r>
      <w:r w:rsidR="00C839C4">
        <w:rPr>
          <w:b/>
          <w:color w:val="000000"/>
          <w:lang w:val="en-GB"/>
        </w:rPr>
        <w:t>M</w:t>
      </w:r>
      <w:r w:rsidRPr="00DD2022">
        <w:rPr>
          <w:b/>
          <w:color w:val="000000"/>
          <w:lang w:val="en-GB"/>
        </w:rPr>
        <w:t xml:space="preserve">arket </w:t>
      </w:r>
    </w:p>
    <w:p w14:paraId="2534E194" w14:textId="77777777" w:rsidR="00C839C4" w:rsidRPr="00DD2022" w:rsidRDefault="00C839C4">
      <w:pPr>
        <w:pBdr>
          <w:top w:val="nil"/>
          <w:left w:val="nil"/>
          <w:bottom w:val="nil"/>
          <w:right w:val="nil"/>
          <w:between w:val="nil"/>
        </w:pBdr>
        <w:spacing w:after="0"/>
        <w:rPr>
          <w:b/>
          <w:color w:val="000000"/>
          <w:shd w:val="clear" w:color="auto" w:fill="F4CCCC"/>
          <w:lang w:val="en-GB"/>
        </w:rPr>
      </w:pPr>
    </w:p>
    <w:p w14:paraId="31125C20" w14:textId="77777777" w:rsidR="00BF2F31" w:rsidRDefault="00C839C4">
      <w:pPr>
        <w:pBdr>
          <w:top w:val="nil"/>
          <w:left w:val="nil"/>
          <w:bottom w:val="nil"/>
          <w:right w:val="nil"/>
          <w:between w:val="nil"/>
        </w:pBdr>
        <w:spacing w:after="0"/>
        <w:rPr>
          <w:color w:val="000000"/>
          <w:lang w:val="en-GB"/>
        </w:rPr>
      </w:pPr>
      <w:r>
        <w:rPr>
          <w:color w:val="000000"/>
          <w:lang w:val="en-GB"/>
        </w:rPr>
        <w:t>Starbucks has implemented various CSR initiatives</w:t>
      </w:r>
      <w:r w:rsidR="00175E6B">
        <w:rPr>
          <w:color w:val="000000"/>
          <w:lang w:val="en-GB"/>
        </w:rPr>
        <w:t xml:space="preserve"> </w:t>
      </w:r>
      <w:r w:rsidR="00D748A5">
        <w:rPr>
          <w:color w:val="000000"/>
          <w:lang w:val="en-GB"/>
        </w:rPr>
        <w:t>to benefit</w:t>
      </w:r>
      <w:r w:rsidR="00175E6B">
        <w:rPr>
          <w:color w:val="000000"/>
          <w:lang w:val="en-GB"/>
        </w:rPr>
        <w:t xml:space="preserve"> its business and the general public</w:t>
      </w:r>
      <w:r w:rsidRPr="00DD2022">
        <w:rPr>
          <w:color w:val="000000"/>
          <w:lang w:val="en-GB"/>
        </w:rPr>
        <w:t xml:space="preserve">. As opined by Perry (2019), Starbucks is very conscious about its employees and their welfare. The brand has significantly affected the international business landscape by setting high standards for corporate responsibility. Its commitment to employee welfare has enhanced job satisfaction and appeals to a loyal workforce. The author even said it has </w:t>
      </w:r>
      <w:r w:rsidR="00BF2F31">
        <w:rPr>
          <w:color w:val="000000"/>
          <w:lang w:val="en-GB"/>
        </w:rPr>
        <w:t>taught</w:t>
      </w:r>
      <w:r w:rsidRPr="00DD2022">
        <w:rPr>
          <w:color w:val="000000"/>
          <w:lang w:val="en-GB"/>
        </w:rPr>
        <w:t xml:space="preserve"> open forums for employees </w:t>
      </w:r>
      <w:r w:rsidR="00175E6B">
        <w:rPr>
          <w:color w:val="000000"/>
          <w:lang w:val="en-GB"/>
        </w:rPr>
        <w:t>to</w:t>
      </w:r>
      <w:r w:rsidRPr="00DD2022">
        <w:rPr>
          <w:color w:val="000000"/>
          <w:lang w:val="en-GB"/>
        </w:rPr>
        <w:t xml:space="preserve"> ask questions and communicate openly with their seniors. The author Perry (2019</w:t>
      </w:r>
      <w:r w:rsidR="00175E6B">
        <w:rPr>
          <w:color w:val="000000"/>
          <w:lang w:val="en-GB"/>
        </w:rPr>
        <w:t>,</w:t>
      </w:r>
      <w:r w:rsidRPr="00DD2022">
        <w:rPr>
          <w:color w:val="000000"/>
          <w:lang w:val="en-GB"/>
        </w:rPr>
        <w:t xml:space="preserve"> p</w:t>
      </w:r>
      <w:r w:rsidR="00175E6B">
        <w:rPr>
          <w:color w:val="000000"/>
          <w:lang w:val="en-GB"/>
        </w:rPr>
        <w:t xml:space="preserve">. </w:t>
      </w:r>
      <w:r w:rsidRPr="00DD2022">
        <w:rPr>
          <w:color w:val="000000"/>
          <w:lang w:val="en-GB"/>
        </w:rPr>
        <w:t>3) quoted</w:t>
      </w:r>
      <w:r w:rsidR="00175E6B">
        <w:rPr>
          <w:color w:val="000000"/>
          <w:lang w:val="en-GB"/>
        </w:rPr>
        <w:t>,</w:t>
      </w:r>
      <w:r w:rsidRPr="00DD2022">
        <w:rPr>
          <w:color w:val="000000"/>
          <w:lang w:val="en-GB"/>
        </w:rPr>
        <w:t xml:space="preserve"> “</w:t>
      </w:r>
      <w:r w:rsidRPr="00DD2022">
        <w:rPr>
          <w:i/>
          <w:color w:val="000000"/>
          <w:lang w:val="en-GB"/>
        </w:rPr>
        <w:t>To address this issue, former Starbucks President Behar introduced open forums to encourage employees to ask questions and communicate with superiors. A culture of openness developed</w:t>
      </w:r>
      <w:r w:rsidRPr="00DD2022">
        <w:rPr>
          <w:color w:val="000000"/>
          <w:lang w:val="en-GB"/>
        </w:rPr>
        <w:t xml:space="preserve">”. Such initiatives have proven that the coffeehouse chain has </w:t>
      </w:r>
      <w:r w:rsidR="00175E6B">
        <w:rPr>
          <w:color w:val="000000"/>
          <w:lang w:val="en-GB"/>
        </w:rPr>
        <w:t>successfully driven innovation and increased market productivity</w:t>
      </w:r>
      <w:r w:rsidRPr="00DD2022">
        <w:rPr>
          <w:color w:val="000000"/>
          <w:lang w:val="en-GB"/>
        </w:rPr>
        <w:t xml:space="preserve"> with the collaborative efforts of the skilled workforce.</w:t>
      </w:r>
    </w:p>
    <w:p w14:paraId="325EE5BC" w14:textId="566D102C" w:rsidR="00C27E57" w:rsidRPr="00DD2022" w:rsidRDefault="00175E6B">
      <w:pPr>
        <w:pBdr>
          <w:top w:val="nil"/>
          <w:left w:val="nil"/>
          <w:bottom w:val="nil"/>
          <w:right w:val="nil"/>
          <w:between w:val="nil"/>
        </w:pBdr>
        <w:spacing w:after="0"/>
        <w:rPr>
          <w:color w:val="000000"/>
          <w:lang w:val="en-GB"/>
        </w:rPr>
      </w:pPr>
      <w:r>
        <w:rPr>
          <w:color w:val="000000"/>
          <w:lang w:val="en-GB"/>
        </w:rPr>
        <w:t>Similarly</w:t>
      </w:r>
      <w:r w:rsidRPr="00DD2022">
        <w:rPr>
          <w:color w:val="000000"/>
          <w:lang w:val="en-GB"/>
        </w:rPr>
        <w:t xml:space="preserve">, Mainwaring (2021) stated that the brand has recorded 100% pay equity throughout the United States (US). This has motivated employees to work more diligently and with better commitment, aligning the brand’s values with theirs. Hence, based on both studies, it can be concluded that Starbucks’ employee welfare and benefits strategy has proven to be impactful throughout its operations on a global level.  </w:t>
      </w:r>
    </w:p>
    <w:p w14:paraId="7DA0297F" w14:textId="2C70BC42" w:rsidR="00C27E57" w:rsidRPr="00DD2022" w:rsidRDefault="00000000">
      <w:pPr>
        <w:pBdr>
          <w:top w:val="nil"/>
          <w:left w:val="nil"/>
          <w:bottom w:val="nil"/>
          <w:right w:val="nil"/>
          <w:between w:val="nil"/>
        </w:pBdr>
        <w:spacing w:after="0"/>
        <w:rPr>
          <w:color w:val="000000"/>
          <w:lang w:val="en-GB"/>
        </w:rPr>
      </w:pPr>
      <w:r w:rsidRPr="00DD2022">
        <w:rPr>
          <w:color w:val="000000"/>
          <w:lang w:val="en-GB"/>
        </w:rPr>
        <w:t>On the other hand, another CSR initiative by Starbucks was community engagement. As quoted by Starbucks (2022</w:t>
      </w:r>
      <w:r w:rsidR="00D748A5">
        <w:rPr>
          <w:color w:val="000000"/>
          <w:lang w:val="en-GB"/>
        </w:rPr>
        <w:t>,</w:t>
      </w:r>
      <w:r w:rsidRPr="00DD2022">
        <w:rPr>
          <w:color w:val="000000"/>
          <w:lang w:val="en-GB"/>
        </w:rPr>
        <w:t xml:space="preserve"> p</w:t>
      </w:r>
      <w:r w:rsidR="00D748A5">
        <w:rPr>
          <w:color w:val="000000"/>
          <w:lang w:val="en-GB"/>
        </w:rPr>
        <w:t xml:space="preserve">. </w:t>
      </w:r>
      <w:r w:rsidRPr="00DD2022">
        <w:rPr>
          <w:color w:val="000000"/>
          <w:lang w:val="en-GB"/>
        </w:rPr>
        <w:t>1), “</w:t>
      </w:r>
      <w:r w:rsidRPr="00DD2022">
        <w:rPr>
          <w:i/>
          <w:color w:val="000000"/>
          <w:lang w:val="en-GB"/>
        </w:rPr>
        <w:t>Grants will be awarded for causes aligned to The Starbucks Foundation’s community impact goals, including youth empowerment, inclusion &amp; diversity, social services, hunger relief, economic opportunity, and coffee-, tea- and cocoa-growing communities</w:t>
      </w:r>
      <w:r w:rsidRPr="00DD2022">
        <w:rPr>
          <w:color w:val="000000"/>
          <w:lang w:val="en-GB"/>
        </w:rPr>
        <w:t>”. This indicates that the Starbucks Foundation has invested $30 million in a project that will be implemented by 2030 (Starbucks, 2022). With such an initiative</w:t>
      </w:r>
      <w:r w:rsidR="00175E6B">
        <w:rPr>
          <w:color w:val="000000"/>
          <w:lang w:val="en-GB"/>
        </w:rPr>
        <w:t>,</w:t>
      </w:r>
      <w:r w:rsidRPr="00DD2022">
        <w:rPr>
          <w:color w:val="000000"/>
          <w:lang w:val="en-GB"/>
        </w:rPr>
        <w:t xml:space="preserve"> the brand is trying to motivate people towards youth empowerment, hunger relief, and other social causes </w:t>
      </w:r>
      <w:r w:rsidRPr="00DD2022">
        <w:rPr>
          <w:color w:val="000000"/>
          <w:lang w:val="en-GB"/>
        </w:rPr>
        <w:lastRenderedPageBreak/>
        <w:t xml:space="preserve">that can make the world a better place for everyone. Hence, it has empowered the individuals of the local regions and </w:t>
      </w:r>
      <w:r w:rsidR="00175E6B">
        <w:rPr>
          <w:color w:val="000000"/>
          <w:lang w:val="en-GB"/>
        </w:rPr>
        <w:t>positively impacted</w:t>
      </w:r>
      <w:r w:rsidRPr="00DD2022">
        <w:rPr>
          <w:color w:val="000000"/>
          <w:lang w:val="en-GB"/>
        </w:rPr>
        <w:t xml:space="preserve"> the communities. Based on the above discussion, Starbucks’ community engagement practices have helped the brand reach new heights. </w:t>
      </w:r>
      <w:r w:rsidR="00175E6B">
        <w:rPr>
          <w:color w:val="000000"/>
          <w:lang w:val="en-GB"/>
        </w:rPr>
        <w:t xml:space="preserve">The coffeehouse chain is gaining more consumer trust by applying such </w:t>
      </w:r>
      <w:r w:rsidR="00BF2F31">
        <w:rPr>
          <w:color w:val="000000"/>
          <w:lang w:val="en-GB"/>
        </w:rPr>
        <w:t>excellen</w:t>
      </w:r>
      <w:r w:rsidR="00175E6B">
        <w:rPr>
          <w:color w:val="000000"/>
          <w:lang w:val="en-GB"/>
        </w:rPr>
        <w:t>t CSR practices integrated at the core of its operations</w:t>
      </w:r>
      <w:r w:rsidRPr="00DD2022">
        <w:rPr>
          <w:color w:val="000000"/>
          <w:lang w:val="en-GB"/>
        </w:rPr>
        <w:t>.</w:t>
      </w:r>
    </w:p>
    <w:p w14:paraId="0464E2EE" w14:textId="0B1F3B7B" w:rsidR="00C27E57" w:rsidRPr="00DD2022" w:rsidRDefault="00000000">
      <w:pPr>
        <w:pBdr>
          <w:top w:val="nil"/>
          <w:left w:val="nil"/>
          <w:bottom w:val="nil"/>
          <w:right w:val="nil"/>
          <w:between w:val="nil"/>
        </w:pBdr>
        <w:spacing w:after="0"/>
        <w:rPr>
          <w:color w:val="000000"/>
          <w:lang w:val="en-GB"/>
        </w:rPr>
      </w:pPr>
      <w:r w:rsidRPr="00DD2022">
        <w:rPr>
          <w:color w:val="000000"/>
          <w:lang w:val="en-GB"/>
        </w:rPr>
        <w:t>According to the study by Kang and Namkung</w:t>
      </w:r>
      <w:r w:rsidR="00175E6B">
        <w:rPr>
          <w:color w:val="000000"/>
          <w:lang w:val="en-GB"/>
        </w:rPr>
        <w:t xml:space="preserve"> (2018),</w:t>
      </w:r>
      <w:r w:rsidRPr="00DD2022">
        <w:rPr>
          <w:color w:val="000000"/>
          <w:lang w:val="en-GB"/>
        </w:rPr>
        <w:t xml:space="preserve"> </w:t>
      </w:r>
      <w:r w:rsidR="00D748A5">
        <w:rPr>
          <w:color w:val="000000"/>
          <w:lang w:val="en-GB"/>
        </w:rPr>
        <w:t>Starbucks' CSR initiative</w:t>
      </w:r>
      <w:r w:rsidRPr="00DD2022">
        <w:rPr>
          <w:color w:val="000000"/>
          <w:lang w:val="en-GB"/>
        </w:rPr>
        <w:t xml:space="preserve">s are </w:t>
      </w:r>
      <w:r w:rsidR="00D748A5">
        <w:rPr>
          <w:color w:val="000000"/>
          <w:lang w:val="en-GB"/>
        </w:rPr>
        <w:t>essential</w:t>
      </w:r>
      <w:r w:rsidRPr="00DD2022">
        <w:rPr>
          <w:color w:val="000000"/>
          <w:lang w:val="en-GB"/>
        </w:rPr>
        <w:t xml:space="preserve"> and </w:t>
      </w:r>
      <w:r w:rsidR="00D748A5">
        <w:rPr>
          <w:color w:val="000000"/>
          <w:lang w:val="en-GB"/>
        </w:rPr>
        <w:t>positively impact</w:t>
      </w:r>
      <w:r w:rsidRPr="00DD2022">
        <w:rPr>
          <w:color w:val="000000"/>
          <w:lang w:val="en-GB"/>
        </w:rPr>
        <w:t xml:space="preserve"> the international market. It is also understood from the study that </w:t>
      </w:r>
      <w:r w:rsidR="00175E6B">
        <w:rPr>
          <w:color w:val="000000"/>
          <w:lang w:val="en-GB"/>
        </w:rPr>
        <w:t>the company has maintained ethical sourcing</w:t>
      </w:r>
      <w:r w:rsidRPr="00DD2022">
        <w:rPr>
          <w:color w:val="000000"/>
          <w:lang w:val="en-GB"/>
        </w:rPr>
        <w:t xml:space="preserve"> for a long </w:t>
      </w:r>
      <w:r w:rsidR="00175E6B">
        <w:rPr>
          <w:color w:val="000000"/>
          <w:lang w:val="en-GB"/>
        </w:rPr>
        <w:t xml:space="preserve">time, </w:t>
      </w:r>
      <w:r w:rsidRPr="00DD2022">
        <w:rPr>
          <w:color w:val="000000"/>
          <w:lang w:val="en-GB"/>
        </w:rPr>
        <w:t xml:space="preserve">which has developed equity for the farmers with a CAFE and the company so that the farmers stay satisfied. The authors have also stated that high-quality coffee is </w:t>
      </w:r>
      <w:r w:rsidR="00175E6B">
        <w:rPr>
          <w:color w:val="000000"/>
          <w:lang w:val="en-GB"/>
        </w:rPr>
        <w:t>the company's signature and</w:t>
      </w:r>
      <w:r w:rsidRPr="00DD2022">
        <w:rPr>
          <w:color w:val="000000"/>
          <w:lang w:val="en-GB"/>
        </w:rPr>
        <w:t xml:space="preserve"> promotes fair wages, safe working conditions, and sustainable farming practices that have contributed to social responsibilities. It is understood from the study that Starbucks has enhanced its brand reputation by investing in sustainability practices and customer loyalty, which differentiate</w:t>
      </w:r>
      <w:r w:rsidR="00175E6B">
        <w:rPr>
          <w:color w:val="000000"/>
          <w:lang w:val="en-GB"/>
        </w:rPr>
        <w:t>s it</w:t>
      </w:r>
      <w:r w:rsidRPr="00DD2022">
        <w:rPr>
          <w:color w:val="000000"/>
          <w:lang w:val="en-GB"/>
        </w:rPr>
        <w:t xml:space="preserve"> from competitors who may not prioriti</w:t>
      </w:r>
      <w:r w:rsidR="00175E6B">
        <w:rPr>
          <w:color w:val="000000"/>
          <w:lang w:val="en-GB"/>
        </w:rPr>
        <w:t>s</w:t>
      </w:r>
      <w:r w:rsidRPr="00DD2022">
        <w:rPr>
          <w:color w:val="000000"/>
          <w:lang w:val="en-GB"/>
        </w:rPr>
        <w:t xml:space="preserve">e similar values. However, the author has </w:t>
      </w:r>
      <w:r w:rsidR="00BF2F31">
        <w:rPr>
          <w:color w:val="000000"/>
          <w:lang w:val="en-GB"/>
        </w:rPr>
        <w:t>yet to state</w:t>
      </w:r>
      <w:r w:rsidRPr="00DD2022">
        <w:rPr>
          <w:color w:val="000000"/>
          <w:lang w:val="en-GB"/>
        </w:rPr>
        <w:t xml:space="preserve"> </w:t>
      </w:r>
      <w:r w:rsidR="00175E6B">
        <w:rPr>
          <w:color w:val="000000"/>
          <w:lang w:val="en-GB"/>
        </w:rPr>
        <w:t>the actual requirement of the CSR initiatives, and thus,</w:t>
      </w:r>
      <w:r w:rsidRPr="00DD2022">
        <w:rPr>
          <w:color w:val="000000"/>
          <w:lang w:val="en-GB"/>
        </w:rPr>
        <w:t xml:space="preserve"> a research gap is noticed in the study. </w:t>
      </w:r>
    </w:p>
    <w:p w14:paraId="2D626641" w14:textId="281B0EF4" w:rsidR="00C27E57" w:rsidRPr="00DD2022" w:rsidRDefault="00175E6B">
      <w:pPr>
        <w:pBdr>
          <w:top w:val="nil"/>
          <w:left w:val="nil"/>
          <w:bottom w:val="nil"/>
          <w:right w:val="nil"/>
          <w:between w:val="nil"/>
        </w:pBdr>
        <w:spacing w:after="0"/>
        <w:rPr>
          <w:color w:val="000000"/>
          <w:lang w:val="en-GB"/>
        </w:rPr>
      </w:pPr>
      <w:r>
        <w:rPr>
          <w:color w:val="000000"/>
          <w:lang w:val="en-GB"/>
        </w:rPr>
        <w:t>The study by Richey and Ponte (2021) shows</w:t>
      </w:r>
      <w:r w:rsidRPr="00DD2022">
        <w:rPr>
          <w:color w:val="000000"/>
          <w:lang w:val="en-GB"/>
        </w:rPr>
        <w:t xml:space="preserve"> that </w:t>
      </w:r>
      <w:r>
        <w:rPr>
          <w:color w:val="000000"/>
          <w:lang w:val="en-GB"/>
        </w:rPr>
        <w:t>Starbucks provides numerous farmers with support for the development of centres and its Global Farmer Fund, which</w:t>
      </w:r>
      <w:r w:rsidRPr="00DD2022">
        <w:rPr>
          <w:color w:val="000000"/>
          <w:lang w:val="en-GB"/>
        </w:rPr>
        <w:t xml:space="preserve"> has developed </w:t>
      </w:r>
      <w:r>
        <w:rPr>
          <w:color w:val="000000"/>
          <w:lang w:val="en-GB"/>
        </w:rPr>
        <w:t>more significant</w:t>
      </w:r>
      <w:r w:rsidRPr="00DD2022">
        <w:rPr>
          <w:color w:val="000000"/>
          <w:lang w:val="en-GB"/>
        </w:rPr>
        <w:t xml:space="preserve"> opportunities for the market. As per the study, the essential resources also become available with this strategy </w:t>
      </w:r>
      <w:r>
        <w:rPr>
          <w:color w:val="000000"/>
          <w:lang w:val="en-GB"/>
        </w:rPr>
        <w:t>to improve training and financing</w:t>
      </w:r>
      <w:r w:rsidRPr="00DD2022">
        <w:rPr>
          <w:color w:val="000000"/>
          <w:lang w:val="en-GB"/>
        </w:rPr>
        <w:t xml:space="preserve"> with better crop quality and yield, fostering a more sustainable supply chain </w:t>
      </w:r>
      <w:r w:rsidR="00D748A5">
        <w:rPr>
          <w:color w:val="000000"/>
          <w:lang w:val="en-GB"/>
        </w:rPr>
        <w:t>throughout</w:t>
      </w:r>
      <w:r w:rsidRPr="00DD2022">
        <w:rPr>
          <w:color w:val="000000"/>
          <w:lang w:val="en-GB"/>
        </w:rPr>
        <w:t xml:space="preserve"> the business landscapes. The authors have also said</w:t>
      </w:r>
      <w:r>
        <w:rPr>
          <w:color w:val="000000"/>
          <w:lang w:val="en-GB"/>
        </w:rPr>
        <w:t>,</w:t>
      </w:r>
      <w:r w:rsidRPr="00DD2022">
        <w:rPr>
          <w:color w:val="000000"/>
          <w:lang w:val="en-GB"/>
        </w:rPr>
        <w:t xml:space="preserve"> “</w:t>
      </w:r>
      <w:r w:rsidRPr="00DD2022">
        <w:rPr>
          <w:i/>
          <w:color w:val="000000"/>
          <w:lang w:val="en-GB"/>
        </w:rPr>
        <w:t xml:space="preserve">Under the guise of helping farmers in the global South, Starbucks partners with celebrities, traditional development implementers and consumers to test a new business model </w:t>
      </w:r>
      <w:r>
        <w:rPr>
          <w:i/>
          <w:color w:val="000000"/>
          <w:lang w:val="en-GB"/>
        </w:rPr>
        <w:t>given</w:t>
      </w:r>
      <w:r w:rsidRPr="00DD2022">
        <w:rPr>
          <w:i/>
          <w:color w:val="000000"/>
          <w:lang w:val="en-GB"/>
        </w:rPr>
        <w:t xml:space="preserve"> catering to the shifting demands of elite coffee drinkers around the globe</w:t>
      </w:r>
      <w:r w:rsidRPr="00DD2022">
        <w:rPr>
          <w:color w:val="000000"/>
          <w:lang w:val="en-GB"/>
        </w:rPr>
        <w:t xml:space="preserve">” (Richey and Ponte 2021, p </w:t>
      </w:r>
      <w:r w:rsidR="00D748A5">
        <w:rPr>
          <w:color w:val="000000"/>
          <w:lang w:val="en-GB"/>
        </w:rPr>
        <w:t>.</w:t>
      </w:r>
      <w:r w:rsidRPr="00DD2022">
        <w:rPr>
          <w:color w:val="000000"/>
          <w:lang w:val="en-GB"/>
        </w:rPr>
        <w:t>2). The authors have also stated that the long-term agricultural sustainability and economic stability for coffee-growing communities are ensured by this implication</w:t>
      </w:r>
      <w:r>
        <w:rPr>
          <w:color w:val="000000"/>
          <w:lang w:val="en-GB"/>
        </w:rPr>
        <w:t>, which will have</w:t>
      </w:r>
      <w:r w:rsidRPr="00DD2022">
        <w:rPr>
          <w:color w:val="000000"/>
          <w:lang w:val="en-GB"/>
        </w:rPr>
        <w:t xml:space="preserve"> </w:t>
      </w:r>
      <w:r w:rsidR="00451F1C">
        <w:rPr>
          <w:color w:val="000000"/>
          <w:lang w:val="en-GB"/>
        </w:rPr>
        <w:t>a future impact</w:t>
      </w:r>
      <w:r w:rsidRPr="00DD2022">
        <w:rPr>
          <w:color w:val="000000"/>
          <w:lang w:val="en-GB"/>
        </w:rPr>
        <w:t xml:space="preserve">. However, due to secondary resources, the authors have developed a research gap </w:t>
      </w:r>
      <w:r w:rsidR="00451F1C">
        <w:rPr>
          <w:color w:val="000000"/>
          <w:lang w:val="en-GB"/>
        </w:rPr>
        <w:t>that</w:t>
      </w:r>
      <w:r>
        <w:rPr>
          <w:color w:val="000000"/>
          <w:lang w:val="en-GB"/>
        </w:rPr>
        <w:t xml:space="preserve"> needs to be analysed</w:t>
      </w:r>
      <w:r w:rsidRPr="00DD2022">
        <w:rPr>
          <w:color w:val="000000"/>
          <w:lang w:val="en-GB"/>
        </w:rPr>
        <w:t xml:space="preserve">. </w:t>
      </w:r>
    </w:p>
    <w:p w14:paraId="32F9A262" w14:textId="52CC1B92" w:rsidR="00C27E57" w:rsidRPr="00DD2022" w:rsidRDefault="00451F1C">
      <w:pPr>
        <w:pBdr>
          <w:top w:val="nil"/>
          <w:left w:val="nil"/>
          <w:bottom w:val="nil"/>
          <w:right w:val="nil"/>
          <w:between w:val="nil"/>
        </w:pBdr>
        <w:spacing w:after="0"/>
        <w:rPr>
          <w:color w:val="000000"/>
          <w:lang w:val="en-GB"/>
        </w:rPr>
      </w:pPr>
      <w:r>
        <w:rPr>
          <w:color w:val="000000"/>
          <w:lang w:val="en-GB"/>
        </w:rPr>
        <w:t>The study by Olobia (2023) clearly states</w:t>
      </w:r>
      <w:r w:rsidR="00175E6B">
        <w:rPr>
          <w:color w:val="000000"/>
          <w:lang w:val="en-GB"/>
        </w:rPr>
        <w:t xml:space="preserve"> that Starbucks' appeal has</w:t>
      </w:r>
      <w:r w:rsidRPr="00DD2022">
        <w:rPr>
          <w:color w:val="000000"/>
          <w:lang w:val="en-GB"/>
        </w:rPr>
        <w:t xml:space="preserve"> become strong with sustainable practices to a growing segment of socially conscious consumers who like ecological awareness. </w:t>
      </w:r>
      <w:r>
        <w:rPr>
          <w:color w:val="000000"/>
          <w:lang w:val="en-GB"/>
        </w:rPr>
        <w:t>Starbucks's sustainability options also impact customers</w:t>
      </w:r>
      <w:r w:rsidR="00D748A5">
        <w:rPr>
          <w:color w:val="000000"/>
          <w:lang w:val="en-GB"/>
        </w:rPr>
        <w:t>' prioritisation of</w:t>
      </w:r>
      <w:r>
        <w:rPr>
          <w:color w:val="000000"/>
          <w:lang w:val="en-GB"/>
        </w:rPr>
        <w:t xml:space="preserve"> environmental and social responsibility in purchasing decisions. Brand loyalty is developed with these customer values but also attracts new customers who seek ethically produced products,</w:t>
      </w:r>
      <w:r w:rsidRPr="00DD2022">
        <w:rPr>
          <w:color w:val="000000"/>
          <w:lang w:val="en-GB"/>
        </w:rPr>
        <w:t xml:space="preserve"> the </w:t>
      </w:r>
      <w:r w:rsidR="00BF2F31">
        <w:rPr>
          <w:color w:val="000000"/>
          <w:lang w:val="en-GB"/>
        </w:rPr>
        <w:t>latest</w:t>
      </w:r>
      <w:r w:rsidRPr="00DD2022">
        <w:rPr>
          <w:color w:val="000000"/>
          <w:lang w:val="en-GB"/>
        </w:rPr>
        <w:t xml:space="preserve"> trend in the market. </w:t>
      </w:r>
    </w:p>
    <w:p w14:paraId="2DD74A1E" w14:textId="491E1E94" w:rsidR="00C27E57" w:rsidRDefault="00000000">
      <w:pPr>
        <w:pBdr>
          <w:top w:val="nil"/>
          <w:left w:val="nil"/>
          <w:bottom w:val="nil"/>
          <w:right w:val="nil"/>
          <w:between w:val="nil"/>
        </w:pBdr>
        <w:spacing w:after="0"/>
        <w:rPr>
          <w:color w:val="000000"/>
          <w:lang w:val="en-GB"/>
        </w:rPr>
      </w:pPr>
      <w:r w:rsidRPr="00DD2022">
        <w:rPr>
          <w:color w:val="000000"/>
          <w:lang w:val="en-GB"/>
        </w:rPr>
        <w:lastRenderedPageBreak/>
        <w:t>The CSR initiatives of Starbucks in the competitive market have a mix of impacts</w:t>
      </w:r>
      <w:r w:rsidR="00451F1C">
        <w:rPr>
          <w:color w:val="000000"/>
          <w:lang w:val="en-GB"/>
        </w:rPr>
        <w:t>, some positive and some negative</w:t>
      </w:r>
      <w:r w:rsidRPr="00DD2022">
        <w:rPr>
          <w:color w:val="000000"/>
          <w:lang w:val="en-GB"/>
        </w:rPr>
        <w:t xml:space="preserve">. As per the study by Bui et al. (2020), it is considered that Starbucks's ethical sourcing practices and environmental sustainability efforts, such as promoting reusable cups and reducing carbon emissions, have garnered positive attention and consumer loyalty in the business. </w:t>
      </w:r>
      <w:r w:rsidR="00451F1C">
        <w:rPr>
          <w:color w:val="000000"/>
          <w:lang w:val="en-GB"/>
        </w:rPr>
        <w:t>The study also specified</w:t>
      </w:r>
      <w:r w:rsidRPr="00DD2022">
        <w:rPr>
          <w:color w:val="000000"/>
          <w:lang w:val="en-GB"/>
        </w:rPr>
        <w:t xml:space="preserve"> that Starbucks is differentiated by these initiatives in a crowded market, appealing to increasingly eco-conscious consumers in society. In the study by Hwang </w:t>
      </w:r>
      <w:r w:rsidRPr="00702A1C">
        <w:rPr>
          <w:color w:val="000000"/>
          <w:lang w:val="en-GB"/>
        </w:rPr>
        <w:t>e</w:t>
      </w:r>
      <w:r w:rsidR="00702A1C" w:rsidRPr="00702A1C">
        <w:rPr>
          <w:color w:val="000000"/>
          <w:lang w:val="en-GB"/>
        </w:rPr>
        <w:t>t</w:t>
      </w:r>
      <w:r w:rsidRPr="00702A1C">
        <w:rPr>
          <w:color w:val="000000"/>
          <w:lang w:val="en-GB"/>
        </w:rPr>
        <w:t xml:space="preserve"> al</w:t>
      </w:r>
      <w:r w:rsidRPr="00D748A5">
        <w:rPr>
          <w:i/>
          <w:iCs/>
          <w:color w:val="000000"/>
          <w:lang w:val="en-GB"/>
        </w:rPr>
        <w:t>.</w:t>
      </w:r>
      <w:r w:rsidRPr="00DD2022">
        <w:rPr>
          <w:color w:val="000000"/>
          <w:lang w:val="en-GB"/>
        </w:rPr>
        <w:t xml:space="preserve"> (2020), it is explored that Starbucks </w:t>
      </w:r>
      <w:r w:rsidR="00D748A5">
        <w:rPr>
          <w:color w:val="000000"/>
          <w:lang w:val="en-GB"/>
        </w:rPr>
        <w:t>has also</w:t>
      </w:r>
      <w:r w:rsidRPr="00DD2022">
        <w:rPr>
          <w:color w:val="000000"/>
          <w:lang w:val="en-GB"/>
        </w:rPr>
        <w:t xml:space="preserve"> developed </w:t>
      </w:r>
      <w:r w:rsidR="00451F1C">
        <w:rPr>
          <w:color w:val="000000"/>
          <w:lang w:val="en-GB"/>
        </w:rPr>
        <w:t>various</w:t>
      </w:r>
      <w:r w:rsidRPr="00DD2022">
        <w:rPr>
          <w:color w:val="000000"/>
          <w:lang w:val="en-GB"/>
        </w:rPr>
        <w:t xml:space="preserve"> community engagement programs</w:t>
      </w:r>
      <w:r w:rsidR="00451F1C">
        <w:rPr>
          <w:color w:val="000000"/>
          <w:lang w:val="en-GB"/>
        </w:rPr>
        <w:t>, such as local educational and health initiatives, that demonstrate a commitment to social responsibility; however,</w:t>
      </w:r>
      <w:r w:rsidRPr="00DD2022">
        <w:rPr>
          <w:color w:val="000000"/>
          <w:lang w:val="en-GB"/>
        </w:rPr>
        <w:t xml:space="preserve"> their impact is </w:t>
      </w:r>
      <w:r w:rsidR="00D748A5">
        <w:rPr>
          <w:color w:val="000000"/>
          <w:lang w:val="en-GB"/>
        </w:rPr>
        <w:t>un</w:t>
      </w:r>
      <w:r w:rsidRPr="00DD2022">
        <w:rPr>
          <w:color w:val="000000"/>
          <w:lang w:val="en-GB"/>
        </w:rPr>
        <w:t>equal in every region.  Thus</w:t>
      </w:r>
      <w:r w:rsidR="00451F1C">
        <w:rPr>
          <w:color w:val="000000"/>
          <w:lang w:val="en-GB"/>
        </w:rPr>
        <w:t>,</w:t>
      </w:r>
      <w:r w:rsidRPr="00DD2022">
        <w:rPr>
          <w:color w:val="000000"/>
          <w:lang w:val="en-GB"/>
        </w:rPr>
        <w:t xml:space="preserve"> it is ensured that competitors with more locali</w:t>
      </w:r>
      <w:r w:rsidR="00451F1C">
        <w:rPr>
          <w:color w:val="000000"/>
          <w:lang w:val="en-GB"/>
        </w:rPr>
        <w:t>s</w:t>
      </w:r>
      <w:r w:rsidRPr="00DD2022">
        <w:rPr>
          <w:color w:val="000000"/>
          <w:lang w:val="en-GB"/>
        </w:rPr>
        <w:t xml:space="preserve">ed and deeply integrated CSR strategies may express Starbucks in terms of authentic community impact and responsibilities in society.  The author has </w:t>
      </w:r>
      <w:r w:rsidR="00BF2F31">
        <w:rPr>
          <w:color w:val="000000"/>
          <w:lang w:val="en-GB"/>
        </w:rPr>
        <w:t>describ</w:t>
      </w:r>
      <w:r w:rsidRPr="00DD2022">
        <w:rPr>
          <w:color w:val="000000"/>
          <w:lang w:val="en-GB"/>
        </w:rPr>
        <w:t xml:space="preserve">ed the data </w:t>
      </w:r>
      <w:r w:rsidR="00451F1C">
        <w:rPr>
          <w:color w:val="000000"/>
          <w:lang w:val="en-GB"/>
        </w:rPr>
        <w:t>accurately</w:t>
      </w:r>
      <w:r w:rsidRPr="00DD2022">
        <w:rPr>
          <w:color w:val="000000"/>
          <w:lang w:val="en-GB"/>
        </w:rPr>
        <w:t xml:space="preserve"> but could have used the primary findings so that the research gap is not highlighted as it is done in the study for the secondary method and its uses. However, there are notable successes in Starbucks's CSR, with their true efficacy in a competitive market that depends on consistent and transparent impacts. </w:t>
      </w:r>
    </w:p>
    <w:p w14:paraId="30A1E5C2" w14:textId="77777777" w:rsidR="00702A1C" w:rsidRPr="00DD2022" w:rsidRDefault="00702A1C">
      <w:pPr>
        <w:pBdr>
          <w:top w:val="nil"/>
          <w:left w:val="nil"/>
          <w:bottom w:val="nil"/>
          <w:right w:val="nil"/>
          <w:between w:val="nil"/>
        </w:pBdr>
        <w:spacing w:after="0"/>
        <w:rPr>
          <w:color w:val="000000"/>
          <w:lang w:val="en-GB"/>
        </w:rPr>
      </w:pPr>
    </w:p>
    <w:p w14:paraId="37432370" w14:textId="75A68EB2" w:rsidR="00C27E57" w:rsidRDefault="00000000">
      <w:pPr>
        <w:pBdr>
          <w:top w:val="nil"/>
          <w:left w:val="nil"/>
          <w:bottom w:val="nil"/>
          <w:right w:val="nil"/>
          <w:between w:val="nil"/>
        </w:pBdr>
        <w:spacing w:after="0"/>
        <w:rPr>
          <w:b/>
          <w:color w:val="000000"/>
          <w:lang w:val="en-GB"/>
        </w:rPr>
      </w:pPr>
      <w:r w:rsidRPr="00DD2022">
        <w:rPr>
          <w:b/>
          <w:color w:val="000000"/>
          <w:lang w:val="en-GB"/>
        </w:rPr>
        <w:t xml:space="preserve">Theme 4: Suitable </w:t>
      </w:r>
      <w:r w:rsidR="00451F1C">
        <w:rPr>
          <w:b/>
          <w:color w:val="000000"/>
          <w:lang w:val="en-GB"/>
        </w:rPr>
        <w:t>M</w:t>
      </w:r>
      <w:r w:rsidRPr="00DD2022">
        <w:rPr>
          <w:b/>
          <w:color w:val="000000"/>
          <w:lang w:val="en-GB"/>
        </w:rPr>
        <w:t xml:space="preserve">easures to </w:t>
      </w:r>
      <w:r w:rsidR="00451F1C">
        <w:rPr>
          <w:b/>
          <w:color w:val="000000"/>
          <w:lang w:val="en-GB"/>
        </w:rPr>
        <w:t>I</w:t>
      </w:r>
      <w:r w:rsidRPr="00DD2022">
        <w:rPr>
          <w:b/>
          <w:color w:val="000000"/>
          <w:lang w:val="en-GB"/>
        </w:rPr>
        <w:t xml:space="preserve">mprove CSR </w:t>
      </w:r>
      <w:r w:rsidR="00451F1C">
        <w:rPr>
          <w:b/>
          <w:color w:val="000000"/>
          <w:lang w:val="en-GB"/>
        </w:rPr>
        <w:t>P</w:t>
      </w:r>
      <w:r w:rsidRPr="00DD2022">
        <w:rPr>
          <w:b/>
          <w:color w:val="000000"/>
          <w:lang w:val="en-GB"/>
        </w:rPr>
        <w:t xml:space="preserve">ractices of Starbucks </w:t>
      </w:r>
    </w:p>
    <w:p w14:paraId="406D1669" w14:textId="77777777" w:rsidR="00702A1C" w:rsidRPr="00DD2022" w:rsidRDefault="00702A1C">
      <w:pPr>
        <w:pBdr>
          <w:top w:val="nil"/>
          <w:left w:val="nil"/>
          <w:bottom w:val="nil"/>
          <w:right w:val="nil"/>
          <w:between w:val="nil"/>
        </w:pBdr>
        <w:spacing w:after="0"/>
        <w:rPr>
          <w:color w:val="000000"/>
          <w:lang w:val="en-GB"/>
        </w:rPr>
      </w:pPr>
    </w:p>
    <w:p w14:paraId="25B33E8E" w14:textId="35B0F1D2"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According to the study by Kettunen (2020), it is analysed that </w:t>
      </w:r>
      <w:r w:rsidR="00451F1C">
        <w:rPr>
          <w:color w:val="000000"/>
          <w:lang w:val="en-GB"/>
        </w:rPr>
        <w:t>Starbucks' CSR practices need immediate improvement,</w:t>
      </w:r>
      <w:r w:rsidRPr="00DD2022">
        <w:rPr>
          <w:color w:val="000000"/>
          <w:lang w:val="en-GB"/>
        </w:rPr>
        <w:t xml:space="preserve"> which is essential to examine both its current initiatives and the areas where enhancement is </w:t>
      </w:r>
      <w:r w:rsidR="00BF2F31">
        <w:rPr>
          <w:color w:val="000000"/>
          <w:lang w:val="en-GB"/>
        </w:rPr>
        <w:t>required for</w:t>
      </w:r>
      <w:r w:rsidRPr="00DD2022">
        <w:rPr>
          <w:color w:val="000000"/>
          <w:lang w:val="en-GB"/>
        </w:rPr>
        <w:t xml:space="preserve"> the company. In the study</w:t>
      </w:r>
      <w:r w:rsidR="00451F1C">
        <w:rPr>
          <w:color w:val="000000"/>
          <w:lang w:val="en-GB"/>
        </w:rPr>
        <w:t>, it is efficiently stated that sustainable sourcing becomes the most crucial effort of Starbucks with community involvement and environmental stewardship; however,</w:t>
      </w:r>
      <w:r w:rsidRPr="00DD2022">
        <w:rPr>
          <w:color w:val="000000"/>
          <w:lang w:val="en-GB"/>
        </w:rPr>
        <w:t xml:space="preserve"> </w:t>
      </w:r>
      <w:r w:rsidR="00451F1C">
        <w:rPr>
          <w:color w:val="000000"/>
          <w:lang w:val="en-GB"/>
        </w:rPr>
        <w:t>some areas still</w:t>
      </w:r>
      <w:r w:rsidRPr="00DD2022">
        <w:rPr>
          <w:color w:val="000000"/>
          <w:lang w:val="en-GB"/>
        </w:rPr>
        <w:t xml:space="preserve"> need development in the sector. The authors have also said</w:t>
      </w:r>
      <w:r w:rsidR="00451F1C">
        <w:rPr>
          <w:color w:val="000000"/>
          <w:lang w:val="en-GB"/>
        </w:rPr>
        <w:t>, "</w:t>
      </w:r>
      <w:r w:rsidRPr="00DD2022">
        <w:rPr>
          <w:i/>
          <w:color w:val="000000"/>
          <w:lang w:val="en-GB"/>
        </w:rPr>
        <w:t>The findings ultimately show that Starbucks’ activism efforts are derived from the narrow and instrumental perspective of an advantaged group and fail to bring out the voices of those who are marginali</w:t>
      </w:r>
      <w:r w:rsidR="00451F1C">
        <w:rPr>
          <w:i/>
          <w:color w:val="000000"/>
          <w:lang w:val="en-GB"/>
        </w:rPr>
        <w:t>s</w:t>
      </w:r>
      <w:r w:rsidRPr="00DD2022">
        <w:rPr>
          <w:i/>
          <w:color w:val="000000"/>
          <w:lang w:val="en-GB"/>
        </w:rPr>
        <w:t>ed against and disadvantaged</w:t>
      </w:r>
      <w:r w:rsidRPr="00DD2022">
        <w:rPr>
          <w:color w:val="000000"/>
          <w:lang w:val="en-GB"/>
        </w:rPr>
        <w:t>” (Kettunen, 2020, p</w:t>
      </w:r>
      <w:r w:rsidR="00D748A5">
        <w:rPr>
          <w:color w:val="000000"/>
          <w:lang w:val="en-GB"/>
        </w:rPr>
        <w:t>.</w:t>
      </w:r>
      <w:r w:rsidRPr="00DD2022">
        <w:rPr>
          <w:color w:val="000000"/>
          <w:lang w:val="en-GB"/>
        </w:rPr>
        <w:t xml:space="preserve"> 1). </w:t>
      </w:r>
      <w:r w:rsidR="00451F1C">
        <w:rPr>
          <w:color w:val="000000"/>
          <w:lang w:val="en-GB"/>
        </w:rPr>
        <w:t xml:space="preserve">The study by Tsai </w:t>
      </w:r>
      <w:r w:rsidR="00451F1C" w:rsidRPr="00D748A5">
        <w:rPr>
          <w:i/>
          <w:iCs/>
          <w:color w:val="000000"/>
          <w:lang w:val="en-GB"/>
        </w:rPr>
        <w:t>et. al.</w:t>
      </w:r>
      <w:r w:rsidR="00451F1C">
        <w:rPr>
          <w:color w:val="000000"/>
          <w:lang w:val="en-GB"/>
        </w:rPr>
        <w:t xml:space="preserve"> (2020) explores</w:t>
      </w:r>
      <w:r w:rsidRPr="00DD2022">
        <w:rPr>
          <w:color w:val="000000"/>
          <w:lang w:val="en-GB"/>
        </w:rPr>
        <w:t xml:space="preserve"> that</w:t>
      </w:r>
      <w:r w:rsidR="00BF2F31">
        <w:rPr>
          <w:color w:val="000000"/>
          <w:lang w:val="en-GB"/>
        </w:rPr>
        <w:t>,</w:t>
      </w:r>
      <w:r w:rsidRPr="00DD2022">
        <w:rPr>
          <w:color w:val="000000"/>
          <w:lang w:val="en-GB"/>
        </w:rPr>
        <w:t xml:space="preserve"> in the first case, fair trade practices </w:t>
      </w:r>
      <w:r w:rsidR="00BF2F31">
        <w:rPr>
          <w:color w:val="000000"/>
          <w:lang w:val="en-GB"/>
        </w:rPr>
        <w:t>must</w:t>
      </w:r>
      <w:r w:rsidRPr="00DD2022">
        <w:rPr>
          <w:color w:val="000000"/>
          <w:lang w:val="en-GB"/>
        </w:rPr>
        <w:t xml:space="preserve"> be developed in the company </w:t>
      </w:r>
      <w:r w:rsidR="00BF2F31">
        <w:rPr>
          <w:color w:val="000000"/>
          <w:lang w:val="en-GB"/>
        </w:rPr>
        <w:t>to create</w:t>
      </w:r>
      <w:r w:rsidRPr="00DD2022">
        <w:rPr>
          <w:color w:val="000000"/>
          <w:lang w:val="en-GB"/>
        </w:rPr>
        <w:t xml:space="preserve"> benefits in Starbucks’s marketing strategies. </w:t>
      </w:r>
      <w:r w:rsidR="00451F1C">
        <w:rPr>
          <w:color w:val="000000"/>
          <w:lang w:val="en-GB"/>
        </w:rPr>
        <w:t>The study also ensures that the company needs to en</w:t>
      </w:r>
      <w:r w:rsidRPr="00DD2022">
        <w:rPr>
          <w:color w:val="000000"/>
          <w:lang w:val="en-GB"/>
        </w:rPr>
        <w:t xml:space="preserve">sure that the coffee is sourced from ethical sources </w:t>
      </w:r>
      <w:r w:rsidR="00451F1C">
        <w:rPr>
          <w:color w:val="000000"/>
          <w:lang w:val="en-GB"/>
        </w:rPr>
        <w:t>and that 100% of its coffee is certified by fair trade</w:t>
      </w:r>
      <w:r w:rsidR="00BF2F31">
        <w:rPr>
          <w:color w:val="000000"/>
          <w:lang w:val="en-GB"/>
        </w:rPr>
        <w:t>. This</w:t>
      </w:r>
      <w:r w:rsidRPr="00DD2022">
        <w:rPr>
          <w:color w:val="000000"/>
          <w:lang w:val="en-GB"/>
        </w:rPr>
        <w:t xml:space="preserve"> would further guarantee that all farmers receive fair compensation in this process. The study has also stated that not only </w:t>
      </w:r>
      <w:r w:rsidR="00451F1C">
        <w:rPr>
          <w:color w:val="000000"/>
          <w:lang w:val="en-GB"/>
        </w:rPr>
        <w:t>will the farmers' livelihood be affected by these practices but also reinforce Starbucks' brand as a socially responsible leader in the coffee industry that is aware</w:t>
      </w:r>
      <w:r w:rsidRPr="00DD2022">
        <w:rPr>
          <w:color w:val="000000"/>
          <w:lang w:val="en-GB"/>
        </w:rPr>
        <w:t xml:space="preserve"> of farmers' well-being. </w:t>
      </w:r>
    </w:p>
    <w:p w14:paraId="68739045" w14:textId="3AF5B93B" w:rsidR="00C27E57" w:rsidRPr="00DD2022" w:rsidRDefault="00000000">
      <w:pPr>
        <w:pBdr>
          <w:top w:val="nil"/>
          <w:left w:val="nil"/>
          <w:bottom w:val="nil"/>
          <w:right w:val="nil"/>
          <w:between w:val="nil"/>
        </w:pBdr>
        <w:spacing w:after="0"/>
        <w:rPr>
          <w:color w:val="000000"/>
          <w:lang w:val="en-GB"/>
        </w:rPr>
      </w:pPr>
      <w:r w:rsidRPr="00DD2022">
        <w:rPr>
          <w:color w:val="000000"/>
          <w:lang w:val="en-GB"/>
        </w:rPr>
        <w:lastRenderedPageBreak/>
        <w:t xml:space="preserve">The study by LeBaron </w:t>
      </w:r>
      <w:r w:rsidRPr="00702A1C">
        <w:rPr>
          <w:color w:val="000000"/>
          <w:lang w:val="en-GB"/>
        </w:rPr>
        <w:t>et</w:t>
      </w:r>
      <w:r w:rsidR="00451F1C" w:rsidRPr="00702A1C">
        <w:rPr>
          <w:color w:val="000000"/>
          <w:lang w:val="en-GB"/>
        </w:rPr>
        <w:t xml:space="preserve">. </w:t>
      </w:r>
      <w:r w:rsidRPr="00702A1C">
        <w:rPr>
          <w:color w:val="000000"/>
          <w:lang w:val="en-GB"/>
        </w:rPr>
        <w:t>al</w:t>
      </w:r>
      <w:r w:rsidRPr="00C70BBD">
        <w:rPr>
          <w:i/>
          <w:iCs/>
          <w:color w:val="000000"/>
          <w:lang w:val="en-GB"/>
        </w:rPr>
        <w:t>. (</w:t>
      </w:r>
      <w:r w:rsidRPr="00DD2022">
        <w:rPr>
          <w:color w:val="000000"/>
          <w:lang w:val="en-GB"/>
        </w:rPr>
        <w:t>2017)</w:t>
      </w:r>
      <w:r w:rsidR="00451F1C">
        <w:rPr>
          <w:color w:val="000000"/>
          <w:lang w:val="en-GB"/>
        </w:rPr>
        <w:t xml:space="preserve"> has stated the scenario well with the application of the statement that transparency in the supply chain of Starbucks is critical,</w:t>
      </w:r>
      <w:r w:rsidRPr="00DD2022">
        <w:rPr>
          <w:color w:val="000000"/>
          <w:lang w:val="en-GB"/>
        </w:rPr>
        <w:t xml:space="preserve"> and they could implement more rigorous third-party audits and publish detailed reports on the outcomes so that efficiency is developed in the transparency. </w:t>
      </w:r>
      <w:r w:rsidR="00451F1C">
        <w:rPr>
          <w:color w:val="000000"/>
          <w:lang w:val="en-GB"/>
        </w:rPr>
        <w:t>The study</w:t>
      </w:r>
      <w:r w:rsidRPr="00DD2022">
        <w:rPr>
          <w:color w:val="000000"/>
          <w:lang w:val="en-GB"/>
        </w:rPr>
        <w:t xml:space="preserve"> also stated that consumers with this clear information c</w:t>
      </w:r>
      <w:r w:rsidR="00451F1C">
        <w:rPr>
          <w:color w:val="000000"/>
          <w:lang w:val="en-GB"/>
        </w:rPr>
        <w:t>ould</w:t>
      </w:r>
      <w:r w:rsidRPr="00DD2022">
        <w:rPr>
          <w:color w:val="000000"/>
          <w:lang w:val="en-GB"/>
        </w:rPr>
        <w:t xml:space="preserve"> develop further loyalty to businesses knowing about the origins of their coffee and the conditions under which it was produced, fostering greater consumer trust and satisfaction. As per the study by Gozdan and Sudolska (2019), it is noticed that environmental sustainability is another important consideration that needs to be implemented in the company. However, it </w:t>
      </w:r>
      <w:r w:rsidR="00451F1C">
        <w:rPr>
          <w:color w:val="000000"/>
          <w:lang w:val="en-GB"/>
        </w:rPr>
        <w:t xml:space="preserve">has been seen that Starbucks has </w:t>
      </w:r>
      <w:r w:rsidR="00C70BBD">
        <w:rPr>
          <w:color w:val="000000"/>
          <w:lang w:val="en-GB"/>
        </w:rPr>
        <w:t>made</w:t>
      </w:r>
      <w:r w:rsidR="00451F1C">
        <w:rPr>
          <w:color w:val="000000"/>
          <w:lang w:val="en-GB"/>
        </w:rPr>
        <w:t xml:space="preserve"> efforts to reduce its carbon footprint and promote</w:t>
      </w:r>
      <w:r w:rsidRPr="00DD2022">
        <w:rPr>
          <w:color w:val="000000"/>
          <w:lang w:val="en-GB"/>
        </w:rPr>
        <w:t xml:space="preserve"> recycling, which is a significant opportunity to lead the way in innovative, eco-friendly packaging solutions that will keep environmental values high. </w:t>
      </w:r>
    </w:p>
    <w:p w14:paraId="34729A3B" w14:textId="6700EEBF" w:rsidR="00C27E57" w:rsidRPr="00DD2022" w:rsidRDefault="00000000">
      <w:pPr>
        <w:pBdr>
          <w:top w:val="nil"/>
          <w:left w:val="nil"/>
          <w:bottom w:val="nil"/>
          <w:right w:val="nil"/>
          <w:between w:val="nil"/>
        </w:pBdr>
        <w:spacing w:after="0"/>
        <w:rPr>
          <w:color w:val="000000"/>
          <w:lang w:val="en-GB"/>
        </w:rPr>
      </w:pPr>
      <w:r w:rsidRPr="00DD2022">
        <w:rPr>
          <w:color w:val="000000"/>
          <w:lang w:val="en-GB"/>
        </w:rPr>
        <w:t>From the study by Arkesteyn (2020), it is analysed that the reusable cup options and the biodegradable cups of Starbucks have showcased the concern and incentivised customers to utili</w:t>
      </w:r>
      <w:r w:rsidR="00451F1C">
        <w:rPr>
          <w:color w:val="000000"/>
          <w:lang w:val="en-GB"/>
        </w:rPr>
        <w:t>s</w:t>
      </w:r>
      <w:r w:rsidRPr="00DD2022">
        <w:rPr>
          <w:color w:val="000000"/>
          <w:lang w:val="en-GB"/>
        </w:rPr>
        <w:t>e these alternatives that significantly reduce waste and set a precedent in the industry of coffee</w:t>
      </w:r>
      <w:r w:rsidR="00451F1C">
        <w:rPr>
          <w:color w:val="000000"/>
          <w:lang w:val="en-GB"/>
        </w:rPr>
        <w:t>, a</w:t>
      </w:r>
      <w:r w:rsidRPr="00DD2022">
        <w:rPr>
          <w:color w:val="000000"/>
          <w:lang w:val="en-GB"/>
        </w:rPr>
        <w:t xml:space="preserve">part from all the strategies Starbucks needs to focus on their efficient labour practices which the better performance efficiency will be developed. </w:t>
      </w:r>
      <w:r w:rsidR="00451F1C">
        <w:rPr>
          <w:color w:val="000000"/>
          <w:lang w:val="en-GB"/>
        </w:rPr>
        <w:t>The study</w:t>
      </w:r>
      <w:r w:rsidRPr="00DD2022">
        <w:rPr>
          <w:color w:val="000000"/>
          <w:lang w:val="en-GB"/>
        </w:rPr>
        <w:t xml:space="preserve"> also stated that the company needs to implement essential benefits so that further improvements in working conditions, particularly regarding shift scheduling and workload management, would enhance employee satisfaction and productivity. </w:t>
      </w:r>
      <w:r w:rsidR="00451F1C">
        <w:rPr>
          <w:color w:val="000000"/>
          <w:lang w:val="en-GB"/>
        </w:rPr>
        <w:t>The study also said,</w:t>
      </w:r>
      <w:r w:rsidRPr="00DD2022">
        <w:rPr>
          <w:color w:val="000000"/>
          <w:lang w:val="en-GB"/>
        </w:rPr>
        <w:t xml:space="preserve"> “</w:t>
      </w:r>
      <w:r w:rsidRPr="00DD2022">
        <w:rPr>
          <w:i/>
          <w:color w:val="000000"/>
          <w:lang w:val="en-GB"/>
        </w:rPr>
        <w:t>For those that do, it’s not common for them to receive many in the recycling stream in the first place. Since plastic straws are often used in disposable beverage cups with many different parts (plastic lid, coated paper cup, liquid beverage), users often forget (or choose not) to recycle them</w:t>
      </w:r>
      <w:r w:rsidRPr="00DD2022">
        <w:rPr>
          <w:color w:val="000000"/>
          <w:lang w:val="en-GB"/>
        </w:rPr>
        <w:t>” (Arkesteyn, 2020, p</w:t>
      </w:r>
      <w:r w:rsidR="00C70BBD">
        <w:rPr>
          <w:color w:val="000000"/>
          <w:lang w:val="en-GB"/>
        </w:rPr>
        <w:t>.</w:t>
      </w:r>
      <w:r w:rsidRPr="00DD2022">
        <w:rPr>
          <w:color w:val="000000"/>
          <w:lang w:val="en-GB"/>
        </w:rPr>
        <w:t xml:space="preserve"> 8). However, in the study, the author </w:t>
      </w:r>
      <w:r w:rsidR="00451F1C">
        <w:rPr>
          <w:color w:val="000000"/>
          <w:lang w:val="en-GB"/>
        </w:rPr>
        <w:t>failed to create the settings for accurate data, and thus, a research gap was noticed</w:t>
      </w:r>
      <w:r w:rsidRPr="00DD2022">
        <w:rPr>
          <w:color w:val="000000"/>
          <w:lang w:val="en-GB"/>
        </w:rPr>
        <w:t>. From the study</w:t>
      </w:r>
      <w:r w:rsidR="00451F1C">
        <w:rPr>
          <w:color w:val="000000"/>
          <w:lang w:val="en-GB"/>
        </w:rPr>
        <w:t>, it is understood that flexible scheduling practices and ensuring adequate staffing levels would alleviate employee stress and foster</w:t>
      </w:r>
      <w:r w:rsidRPr="00DD2022">
        <w:rPr>
          <w:color w:val="000000"/>
          <w:lang w:val="en-GB"/>
        </w:rPr>
        <w:t xml:space="preserve"> a more positive work environment. </w:t>
      </w:r>
    </w:p>
    <w:p w14:paraId="2B93AA3E" w14:textId="23B4AF22" w:rsidR="00C27E57" w:rsidRDefault="00451F1C">
      <w:pPr>
        <w:pBdr>
          <w:top w:val="nil"/>
          <w:left w:val="nil"/>
          <w:bottom w:val="nil"/>
          <w:right w:val="nil"/>
          <w:between w:val="nil"/>
        </w:pBdr>
        <w:spacing w:after="0"/>
        <w:rPr>
          <w:color w:val="000000"/>
          <w:lang w:val="en-GB"/>
        </w:rPr>
      </w:pPr>
      <w:r>
        <w:rPr>
          <w:color w:val="000000"/>
          <w:lang w:val="en-GB"/>
        </w:rPr>
        <w:t>The study uses various strategies, which has simplified the fact</w:t>
      </w:r>
      <w:r w:rsidRPr="00DD2022">
        <w:rPr>
          <w:color w:val="000000"/>
          <w:lang w:val="en-GB"/>
        </w:rPr>
        <w:t xml:space="preserve"> that the company needs to adopt these strategies for enhanced competitive advantages in the market.  According to the </w:t>
      </w:r>
      <w:r>
        <w:rPr>
          <w:color w:val="000000"/>
          <w:lang w:val="en-GB"/>
        </w:rPr>
        <w:t xml:space="preserve">work </w:t>
      </w:r>
      <w:r w:rsidRPr="00DD2022">
        <w:rPr>
          <w:color w:val="000000"/>
          <w:lang w:val="en-GB"/>
        </w:rPr>
        <w:t xml:space="preserve">by Ginting and Tesselhof (2023), the supply chain of Starbucks needs to be focused on the establishment of transparency and accountability. However, </w:t>
      </w:r>
      <w:r>
        <w:rPr>
          <w:color w:val="000000"/>
          <w:lang w:val="en-GB"/>
        </w:rPr>
        <w:t>the study also states</w:t>
      </w:r>
      <w:r w:rsidRPr="00DD2022">
        <w:rPr>
          <w:color w:val="000000"/>
          <w:lang w:val="en-GB"/>
        </w:rPr>
        <w:t xml:space="preserve"> that the greenwashing acquisition needs to be resolved by </w:t>
      </w:r>
      <w:r>
        <w:rPr>
          <w:color w:val="000000"/>
          <w:lang w:val="en-GB"/>
        </w:rPr>
        <w:t>efficiently following</w:t>
      </w:r>
      <w:r w:rsidRPr="00DD2022">
        <w:rPr>
          <w:color w:val="000000"/>
          <w:lang w:val="en-GB"/>
        </w:rPr>
        <w:t xml:space="preserve"> sustainable practices with regular audits </w:t>
      </w:r>
      <w:r>
        <w:rPr>
          <w:color w:val="000000"/>
          <w:lang w:val="en-GB"/>
        </w:rPr>
        <w:t>to standardise</w:t>
      </w:r>
      <w:r w:rsidRPr="00DD2022">
        <w:rPr>
          <w:color w:val="000000"/>
          <w:lang w:val="en-GB"/>
        </w:rPr>
        <w:t xml:space="preserve"> the business model.  In the study by Aminuddin </w:t>
      </w:r>
      <w:r w:rsidRPr="00C70BBD">
        <w:rPr>
          <w:i/>
          <w:iCs/>
          <w:color w:val="000000"/>
          <w:lang w:val="en-GB"/>
        </w:rPr>
        <w:t>et</w:t>
      </w:r>
      <w:r w:rsidR="00C70BBD" w:rsidRPr="00C70BBD">
        <w:rPr>
          <w:i/>
          <w:iCs/>
          <w:color w:val="000000"/>
          <w:lang w:val="en-GB"/>
        </w:rPr>
        <w:t>.</w:t>
      </w:r>
      <w:r w:rsidRPr="00C70BBD">
        <w:rPr>
          <w:i/>
          <w:iCs/>
          <w:color w:val="000000"/>
          <w:lang w:val="en-GB"/>
        </w:rPr>
        <w:t xml:space="preserve"> al</w:t>
      </w:r>
      <w:r w:rsidRPr="00DD2022">
        <w:rPr>
          <w:color w:val="000000"/>
          <w:lang w:val="en-GB"/>
        </w:rPr>
        <w:t xml:space="preserve">. (2021), it is explored that Starbucks has also efficiently supported the farmers and community so that the C.A.F.E of the company succeeds with effective CSR practices </w:t>
      </w:r>
      <w:r>
        <w:rPr>
          <w:color w:val="000000"/>
          <w:lang w:val="en-GB"/>
        </w:rPr>
        <w:t>comprising</w:t>
      </w:r>
      <w:r w:rsidRPr="00DD2022">
        <w:rPr>
          <w:color w:val="000000"/>
          <w:lang w:val="en-GB"/>
        </w:rPr>
        <w:t xml:space="preserve"> fair wages and </w:t>
      </w:r>
      <w:r w:rsidRPr="00DD2022">
        <w:rPr>
          <w:color w:val="000000"/>
          <w:lang w:val="en-GB"/>
        </w:rPr>
        <w:lastRenderedPageBreak/>
        <w:t xml:space="preserve">sustainable farming procedures. </w:t>
      </w:r>
      <w:r>
        <w:rPr>
          <w:color w:val="000000"/>
          <w:lang w:val="en-GB"/>
        </w:rPr>
        <w:t>The study shows</w:t>
      </w:r>
      <w:r w:rsidRPr="00DD2022">
        <w:rPr>
          <w:color w:val="000000"/>
          <w:lang w:val="en-GB"/>
        </w:rPr>
        <w:t xml:space="preserve"> that the </w:t>
      </w:r>
      <w:r>
        <w:rPr>
          <w:color w:val="000000"/>
          <w:lang w:val="en-GB"/>
        </w:rPr>
        <w:t>company needs to apply renewable energ</w:t>
      </w:r>
      <w:r w:rsidRPr="00DD2022">
        <w:rPr>
          <w:color w:val="000000"/>
          <w:lang w:val="en-GB"/>
        </w:rPr>
        <w:t xml:space="preserve">y </w:t>
      </w:r>
      <w:r>
        <w:rPr>
          <w:color w:val="000000"/>
          <w:lang w:val="en-GB"/>
        </w:rPr>
        <w:t>to</w:t>
      </w:r>
      <w:r w:rsidRPr="00DD2022">
        <w:rPr>
          <w:color w:val="000000"/>
          <w:lang w:val="en-GB"/>
        </w:rPr>
        <w:t xml:space="preserve"> </w:t>
      </w:r>
      <w:r w:rsidR="00053BF0">
        <w:rPr>
          <w:color w:val="000000"/>
          <w:lang w:val="en-GB"/>
        </w:rPr>
        <w:t>solidify its commitment to sustainability initiatives further</w:t>
      </w:r>
      <w:r w:rsidRPr="00DD2022">
        <w:rPr>
          <w:color w:val="000000"/>
          <w:lang w:val="en-GB"/>
        </w:rPr>
        <w:t xml:space="preserve">. </w:t>
      </w:r>
      <w:r>
        <w:rPr>
          <w:color w:val="000000"/>
          <w:lang w:val="en-GB"/>
        </w:rPr>
        <w:t>The study also said</w:t>
      </w:r>
      <w:r w:rsidRPr="00DD2022">
        <w:rPr>
          <w:color w:val="000000"/>
          <w:lang w:val="en-GB"/>
        </w:rPr>
        <w:t xml:space="preserve"> that the com</w:t>
      </w:r>
      <w:r>
        <w:rPr>
          <w:color w:val="000000"/>
          <w:lang w:val="en-GB"/>
        </w:rPr>
        <w:t>pany needs to analyse community engagement efforts to address specific local needs more effectively and foster more profound and meaningful connections among</w:t>
      </w:r>
      <w:r w:rsidRPr="00DD2022">
        <w:rPr>
          <w:color w:val="000000"/>
          <w:lang w:val="en-GB"/>
        </w:rPr>
        <w:t xml:space="preserve"> stakeholders.  The authors have also stated</w:t>
      </w:r>
      <w:r>
        <w:rPr>
          <w:color w:val="000000"/>
          <w:lang w:val="en-GB"/>
        </w:rPr>
        <w:t>, "</w:t>
      </w:r>
      <w:r w:rsidRPr="00DD2022">
        <w:rPr>
          <w:color w:val="000000"/>
          <w:lang w:val="en-GB"/>
        </w:rPr>
        <w:t xml:space="preserve">This </w:t>
      </w:r>
      <w:r w:rsidR="00BF2F31">
        <w:rPr>
          <w:color w:val="000000"/>
          <w:lang w:val="en-GB"/>
        </w:rPr>
        <w:t>sustainable Starbucks environment can make the customer do their things while enjoying the aromas for coffee lovers” (</w:t>
      </w:r>
      <w:proofErr w:type="spellStart"/>
      <w:r w:rsidR="00BF2F31">
        <w:rPr>
          <w:color w:val="000000"/>
          <w:lang w:val="en-GB"/>
        </w:rPr>
        <w:t>Aminuddin</w:t>
      </w:r>
      <w:proofErr w:type="spellEnd"/>
      <w:r w:rsidR="00BF2F31">
        <w:rPr>
          <w:color w:val="000000"/>
          <w:lang w:val="en-GB"/>
        </w:rPr>
        <w:t xml:space="preserve"> et</w:t>
      </w:r>
      <w:r w:rsidRPr="00C70BBD">
        <w:rPr>
          <w:i/>
          <w:iCs/>
          <w:color w:val="000000"/>
          <w:lang w:val="en-GB"/>
        </w:rPr>
        <w:t xml:space="preserve"> al</w:t>
      </w:r>
      <w:r w:rsidRPr="00DD2022">
        <w:rPr>
          <w:color w:val="000000"/>
          <w:lang w:val="en-GB"/>
        </w:rPr>
        <w:t>. 2021, p</w:t>
      </w:r>
      <w:r w:rsidR="00C70BBD">
        <w:rPr>
          <w:color w:val="000000"/>
          <w:lang w:val="en-GB"/>
        </w:rPr>
        <w:t>.</w:t>
      </w:r>
      <w:r w:rsidRPr="00DD2022">
        <w:rPr>
          <w:color w:val="000000"/>
          <w:lang w:val="en-GB"/>
        </w:rPr>
        <w:t xml:space="preserve"> 17). Thus</w:t>
      </w:r>
      <w:r>
        <w:rPr>
          <w:color w:val="000000"/>
          <w:lang w:val="en-GB"/>
        </w:rPr>
        <w:t>,</w:t>
      </w:r>
      <w:r w:rsidRPr="00DD2022">
        <w:rPr>
          <w:color w:val="000000"/>
          <w:lang w:val="en-GB"/>
        </w:rPr>
        <w:t xml:space="preserve"> </w:t>
      </w:r>
      <w:r>
        <w:rPr>
          <w:color w:val="000000"/>
          <w:lang w:val="en-GB"/>
        </w:rPr>
        <w:t>with the adaptation of these strategies, it is understood that Starbucks</w:t>
      </w:r>
      <w:r w:rsidRPr="00DD2022">
        <w:rPr>
          <w:color w:val="000000"/>
          <w:lang w:val="en-GB"/>
        </w:rPr>
        <w:t xml:space="preserve"> has reinforced the authenticity of its CSR initiatives that have fostered trust and loyalty among consumers while making a substantial, positive impact on the environment and communities </w:t>
      </w:r>
      <w:r>
        <w:rPr>
          <w:color w:val="000000"/>
          <w:lang w:val="en-GB"/>
        </w:rPr>
        <w:t>worldwide</w:t>
      </w:r>
      <w:r w:rsidRPr="00DD2022">
        <w:rPr>
          <w:color w:val="000000"/>
          <w:lang w:val="en-GB"/>
        </w:rPr>
        <w:t>. Thus</w:t>
      </w:r>
      <w:r>
        <w:rPr>
          <w:color w:val="000000"/>
          <w:lang w:val="en-GB"/>
        </w:rPr>
        <w:t>,</w:t>
      </w:r>
      <w:r w:rsidRPr="00DD2022">
        <w:rPr>
          <w:color w:val="000000"/>
          <w:lang w:val="en-GB"/>
        </w:rPr>
        <w:t xml:space="preserve"> it is understood from the exploration of the studies that the CSR initiatives in Starbucks can be established with these establishment strategies </w:t>
      </w:r>
      <w:r>
        <w:rPr>
          <w:color w:val="000000"/>
          <w:lang w:val="en-GB"/>
        </w:rPr>
        <w:t>to develop better business results</w:t>
      </w:r>
      <w:r w:rsidRPr="00DD2022">
        <w:rPr>
          <w:color w:val="000000"/>
          <w:lang w:val="en-GB"/>
        </w:rPr>
        <w:t xml:space="preserve">. </w:t>
      </w:r>
    </w:p>
    <w:p w14:paraId="61378D98" w14:textId="77777777" w:rsidR="00C70BBD" w:rsidRPr="00DD2022" w:rsidRDefault="00C70BBD">
      <w:pPr>
        <w:pBdr>
          <w:top w:val="nil"/>
          <w:left w:val="nil"/>
          <w:bottom w:val="nil"/>
          <w:right w:val="nil"/>
          <w:between w:val="nil"/>
        </w:pBdr>
        <w:spacing w:after="0"/>
        <w:rPr>
          <w:color w:val="000000"/>
          <w:lang w:val="en-GB"/>
        </w:rPr>
      </w:pPr>
    </w:p>
    <w:p w14:paraId="5AF6DA13" w14:textId="77777777" w:rsidR="00C27E57" w:rsidRDefault="00000000">
      <w:pPr>
        <w:pStyle w:val="Heading2"/>
        <w:rPr>
          <w:color w:val="000000"/>
          <w:lang w:val="en-GB"/>
        </w:rPr>
      </w:pPr>
      <w:bookmarkStart w:id="92" w:name="_Toc175164550"/>
      <w:bookmarkStart w:id="93" w:name="_Toc175164602"/>
      <w:r w:rsidRPr="00DD2022">
        <w:rPr>
          <w:color w:val="000000"/>
          <w:lang w:val="en-GB"/>
        </w:rPr>
        <w:t>4.4 Discussion</w:t>
      </w:r>
      <w:bookmarkEnd w:id="92"/>
      <w:bookmarkEnd w:id="93"/>
    </w:p>
    <w:p w14:paraId="0E3AAA8D" w14:textId="77777777" w:rsidR="00C70BBD" w:rsidRPr="00C70BBD" w:rsidRDefault="00C70BBD" w:rsidP="00C70BBD">
      <w:pPr>
        <w:rPr>
          <w:lang w:val="en-GB"/>
        </w:rPr>
      </w:pPr>
    </w:p>
    <w:p w14:paraId="4B18E4AB" w14:textId="60A4286C"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The first theme has emphasised the fact that CSR has a beneficial role in the business arena of the food and beverage sector. The CSR efforts of the organisations allow them to </w:t>
      </w:r>
      <w:r w:rsidR="00BF2F31">
        <w:rPr>
          <w:color w:val="000000"/>
          <w:lang w:val="en-GB"/>
        </w:rPr>
        <w:t>influence eco-friendly consumers positively</w:t>
      </w:r>
      <w:r w:rsidRPr="00DD2022">
        <w:rPr>
          <w:color w:val="000000"/>
          <w:lang w:val="en-GB"/>
        </w:rPr>
        <w:t>. By aligning the business goals with social and environmental values, the organisations can contribute towards sustainability. This is similar to the second point of the literature review</w:t>
      </w:r>
      <w:r w:rsidR="00451F1C">
        <w:rPr>
          <w:color w:val="000000"/>
          <w:lang w:val="en-GB"/>
        </w:rPr>
        <w:t>, which</w:t>
      </w:r>
      <w:r w:rsidRPr="00DD2022">
        <w:rPr>
          <w:color w:val="000000"/>
          <w:lang w:val="en-GB"/>
        </w:rPr>
        <w:t xml:space="preserve"> focused on the concepts associated with corporate social responsibility (CSR). Strategic CSR of the organisations </w:t>
      </w:r>
      <w:r w:rsidR="00451F1C">
        <w:rPr>
          <w:color w:val="000000"/>
          <w:lang w:val="en-GB"/>
        </w:rPr>
        <w:t>strongly emphasises</w:t>
      </w:r>
      <w:r w:rsidRPr="00DD2022">
        <w:rPr>
          <w:color w:val="000000"/>
          <w:lang w:val="en-GB"/>
        </w:rPr>
        <w:t xml:space="preserve"> social and environmental issues a</w:t>
      </w:r>
      <w:r w:rsidR="00451F1C">
        <w:rPr>
          <w:color w:val="000000"/>
          <w:lang w:val="en-GB"/>
        </w:rPr>
        <w:t>nd</w:t>
      </w:r>
      <w:r w:rsidRPr="00DD2022">
        <w:rPr>
          <w:color w:val="000000"/>
          <w:lang w:val="en-GB"/>
        </w:rPr>
        <w:t xml:space="preserve"> maintain</w:t>
      </w:r>
      <w:r w:rsidR="00451F1C">
        <w:rPr>
          <w:color w:val="000000"/>
          <w:lang w:val="en-GB"/>
        </w:rPr>
        <w:t>s</w:t>
      </w:r>
      <w:r w:rsidRPr="00DD2022">
        <w:rPr>
          <w:color w:val="000000"/>
          <w:lang w:val="en-GB"/>
        </w:rPr>
        <w:t xml:space="preserve"> a balance between the needs of the different stakeholders. Through the first theme, it has also been identified that with the appropriate CSR initiatives, businesses can achieve competition in the food and beverage sector. However, </w:t>
      </w:r>
      <w:r w:rsidR="00BF2F31">
        <w:rPr>
          <w:color w:val="000000"/>
          <w:lang w:val="en-GB"/>
        </w:rPr>
        <w:t>such an industry has yet to be</w:t>
      </w:r>
      <w:r w:rsidRPr="00DD2022">
        <w:rPr>
          <w:color w:val="000000"/>
          <w:lang w:val="en-GB"/>
        </w:rPr>
        <w:t xml:space="preserve"> reviewed in the literature review for which a difference has been identified. The first theme has further analysed that </w:t>
      </w:r>
      <w:r w:rsidR="00451F1C">
        <w:rPr>
          <w:color w:val="000000"/>
          <w:lang w:val="en-GB"/>
        </w:rPr>
        <w:t>organisations can develop consumer trust and brand reputation by incorporating the appropriate CSR strategies</w:t>
      </w:r>
      <w:r w:rsidRPr="00DD2022">
        <w:rPr>
          <w:color w:val="000000"/>
          <w:lang w:val="en-GB"/>
        </w:rPr>
        <w:t>. The fair labour practices and the negative impacts of the greenwashing techniques are also described in the first theme</w:t>
      </w:r>
      <w:r w:rsidR="00451F1C">
        <w:rPr>
          <w:color w:val="000000"/>
          <w:lang w:val="en-GB"/>
        </w:rPr>
        <w:t>,</w:t>
      </w:r>
      <w:r w:rsidRPr="00DD2022">
        <w:rPr>
          <w:color w:val="000000"/>
          <w:lang w:val="en-GB"/>
        </w:rPr>
        <w:t xml:space="preserve"> which contradicts the literature that was used in the previous stages. In the theme, it is stated that greenwashing is </w:t>
      </w:r>
      <w:r w:rsidR="00451F1C">
        <w:rPr>
          <w:color w:val="000000"/>
          <w:lang w:val="en-GB"/>
        </w:rPr>
        <w:t>a dangerous implication for</w:t>
      </w:r>
      <w:r w:rsidRPr="00DD2022">
        <w:rPr>
          <w:color w:val="000000"/>
          <w:lang w:val="en-GB"/>
        </w:rPr>
        <w:t xml:space="preserve"> industries in which fraudulent practices occur with the practices of sustainability. In the literature review, no such implication is shown</w:t>
      </w:r>
      <w:r w:rsidR="00451F1C">
        <w:rPr>
          <w:color w:val="000000"/>
          <w:lang w:val="en-GB"/>
        </w:rPr>
        <w:t>; thus,</w:t>
      </w:r>
      <w:r w:rsidRPr="00DD2022">
        <w:rPr>
          <w:color w:val="000000"/>
          <w:lang w:val="en-GB"/>
        </w:rPr>
        <w:t xml:space="preserve"> it is proved that the study is efficient for future implications.  </w:t>
      </w:r>
    </w:p>
    <w:p w14:paraId="15093ED4" w14:textId="4C45D715"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The second theme has shed light on </w:t>
      </w:r>
      <w:r w:rsidR="00451F1C">
        <w:rPr>
          <w:color w:val="000000"/>
          <w:lang w:val="en-GB"/>
        </w:rPr>
        <w:t>Starbucks's various CSR strategie</w:t>
      </w:r>
      <w:r w:rsidRPr="00DD2022">
        <w:rPr>
          <w:color w:val="000000"/>
          <w:lang w:val="en-GB"/>
        </w:rPr>
        <w:t xml:space="preserve">s in the international market. The theme </w:t>
      </w:r>
      <w:r w:rsidR="00451F1C">
        <w:rPr>
          <w:color w:val="000000"/>
          <w:lang w:val="en-GB"/>
        </w:rPr>
        <w:t xml:space="preserve">explains that community engagement is one of Starbucks' significant CSR </w:t>
      </w:r>
      <w:r w:rsidR="00451F1C">
        <w:rPr>
          <w:color w:val="000000"/>
          <w:lang w:val="en-GB"/>
        </w:rPr>
        <w:lastRenderedPageBreak/>
        <w:t>strategie</w:t>
      </w:r>
      <w:r w:rsidRPr="00DD2022">
        <w:rPr>
          <w:color w:val="000000"/>
          <w:lang w:val="en-GB"/>
        </w:rPr>
        <w:t xml:space="preserve">s. </w:t>
      </w:r>
      <w:r w:rsidR="00451F1C">
        <w:rPr>
          <w:color w:val="000000"/>
          <w:lang w:val="en-GB"/>
        </w:rPr>
        <w:t>Regarding</w:t>
      </w:r>
      <w:r w:rsidRPr="00DD2022">
        <w:rPr>
          <w:color w:val="000000"/>
          <w:lang w:val="en-GB"/>
        </w:rPr>
        <w:t xml:space="preserve"> its CSR strategy in India, the brand has </w:t>
      </w:r>
      <w:r w:rsidR="00451F1C">
        <w:rPr>
          <w:color w:val="000000"/>
          <w:lang w:val="en-GB"/>
        </w:rPr>
        <w:t>partnered</w:t>
      </w:r>
      <w:r w:rsidRPr="00DD2022">
        <w:rPr>
          <w:color w:val="000000"/>
          <w:lang w:val="en-GB"/>
        </w:rPr>
        <w:t xml:space="preserve"> with NGOs to </w:t>
      </w:r>
      <w:r w:rsidR="00451F1C">
        <w:rPr>
          <w:color w:val="000000"/>
          <w:lang w:val="en-GB"/>
        </w:rPr>
        <w:t>support the education of needy childre</w:t>
      </w:r>
      <w:r w:rsidRPr="00DD2022">
        <w:rPr>
          <w:color w:val="000000"/>
          <w:lang w:val="en-GB"/>
        </w:rPr>
        <w:t>n. On the contrary, as a part of their CSR initiative, Starbucks has started a FoodShare food donation program</w:t>
      </w:r>
      <w:r w:rsidR="00451F1C">
        <w:rPr>
          <w:color w:val="000000"/>
          <w:lang w:val="en-GB"/>
        </w:rPr>
        <w:t>, which provides 10.4 million meals</w:t>
      </w:r>
      <w:r w:rsidRPr="00DD2022">
        <w:rPr>
          <w:color w:val="000000"/>
          <w:lang w:val="en-GB"/>
        </w:rPr>
        <w:t xml:space="preserve"> to needy people. Through the analysis of the second theme, it has also been observed that in Plilipness, Starbucks has widely invested in the Starbucks Foundation to build resilience in addressing hunger issues. This has reflected the </w:t>
      </w:r>
      <w:r w:rsidR="00451F1C">
        <w:rPr>
          <w:color w:val="000000"/>
          <w:lang w:val="en-GB"/>
        </w:rPr>
        <w:t>brand's dedication</w:t>
      </w:r>
      <w:r w:rsidRPr="00DD2022">
        <w:rPr>
          <w:color w:val="000000"/>
          <w:lang w:val="en-GB"/>
        </w:rPr>
        <w:t xml:space="preserve"> towards the well-being of human beings. Starbucks has also adopted the CSR initiative to reduce its environmental footprint through sustainable packaging projects. However, through the literature review, it has been reviewed that Starbucks has implemented the “Greener Stores” initiative</w:t>
      </w:r>
      <w:r w:rsidR="00451F1C">
        <w:rPr>
          <w:color w:val="000000"/>
          <w:lang w:val="en-GB"/>
        </w:rPr>
        <w:t>,</w:t>
      </w:r>
      <w:r w:rsidRPr="00DD2022">
        <w:rPr>
          <w:color w:val="000000"/>
          <w:lang w:val="en-GB"/>
        </w:rPr>
        <w:t xml:space="preserve"> based on which the company has developed eco-friendly store designs to reduce its carbon footprint. This shows the distinction between the second theme and the literature review. Apart from this, it has also been found from the literature review that Starbucks has employed the Starbucks Foundation program. Based on this program, the company has invested 25 million US$</w:t>
      </w:r>
      <w:r w:rsidR="00451F1C">
        <w:rPr>
          <w:color w:val="000000"/>
          <w:lang w:val="en-GB"/>
        </w:rPr>
        <w:t>,</w:t>
      </w:r>
      <w:r w:rsidRPr="00DD2022">
        <w:rPr>
          <w:color w:val="000000"/>
          <w:lang w:val="en-GB"/>
        </w:rPr>
        <w:t xml:space="preserve"> which can </w:t>
      </w:r>
      <w:r w:rsidR="00BF2F31">
        <w:rPr>
          <w:color w:val="000000"/>
          <w:lang w:val="en-GB"/>
        </w:rPr>
        <w:t>broad</w:t>
      </w:r>
      <w:r w:rsidRPr="00DD2022">
        <w:rPr>
          <w:color w:val="000000"/>
          <w:lang w:val="en-GB"/>
        </w:rPr>
        <w:t>ly strengthen the coffee-growing local communities. In addition, Starbucks has created a diversified workplace a</w:t>
      </w:r>
      <w:r w:rsidR="00451F1C">
        <w:rPr>
          <w:color w:val="000000"/>
          <w:lang w:val="en-GB"/>
        </w:rPr>
        <w:t>nd supported</w:t>
      </w:r>
      <w:r w:rsidRPr="00DD2022">
        <w:rPr>
          <w:color w:val="000000"/>
          <w:lang w:val="en-GB"/>
        </w:rPr>
        <w:t xml:space="preserve"> the LGBTQIA2+ community to maintain the racial and ethical balance in the </w:t>
      </w:r>
      <w:r w:rsidR="00451F1C">
        <w:rPr>
          <w:color w:val="000000"/>
          <w:lang w:val="en-GB"/>
        </w:rPr>
        <w:t>organisation's workplace</w:t>
      </w:r>
      <w:r w:rsidRPr="00DD2022">
        <w:rPr>
          <w:color w:val="000000"/>
          <w:lang w:val="en-GB"/>
        </w:rPr>
        <w:t xml:space="preserve">. However, no such CSR initiatives of Starbucks have been analysed in the second theme of the research. This shows the difference between the literature review and Theme 2. The theme </w:t>
      </w:r>
      <w:r w:rsidR="00451F1C">
        <w:rPr>
          <w:color w:val="000000"/>
          <w:lang w:val="en-GB"/>
        </w:rPr>
        <w:t>shows differences in facts based on community-building initiatives and coffee engagements with farmer</w:t>
      </w:r>
      <w:r w:rsidRPr="00DD2022">
        <w:rPr>
          <w:color w:val="000000"/>
          <w:lang w:val="en-GB"/>
        </w:rPr>
        <w:t>s</w:t>
      </w:r>
      <w:r w:rsidR="00451F1C">
        <w:rPr>
          <w:color w:val="000000"/>
          <w:lang w:val="en-GB"/>
        </w:rPr>
        <w:t>. T</w:t>
      </w:r>
      <w:r w:rsidRPr="00DD2022">
        <w:rPr>
          <w:color w:val="000000"/>
          <w:lang w:val="en-GB"/>
        </w:rPr>
        <w:t>he company has shared efficient CSR practices that are also contradictory with the literature</w:t>
      </w:r>
      <w:r w:rsidR="00451F1C">
        <w:rPr>
          <w:color w:val="000000"/>
          <w:lang w:val="en-GB"/>
        </w:rPr>
        <w:t>, and thus, in the study, this part is essential, which shows that Starbucks is involved in various strategies for community building and supporting a</w:t>
      </w:r>
      <w:r w:rsidRPr="00DD2022">
        <w:rPr>
          <w:color w:val="000000"/>
          <w:lang w:val="en-GB"/>
        </w:rPr>
        <w:t xml:space="preserve"> better way of business. Thus</w:t>
      </w:r>
      <w:r w:rsidR="00451F1C">
        <w:rPr>
          <w:color w:val="000000"/>
          <w:lang w:val="en-GB"/>
        </w:rPr>
        <w:t xml:space="preserve">, </w:t>
      </w:r>
      <w:r w:rsidRPr="00DD2022">
        <w:rPr>
          <w:color w:val="000000"/>
          <w:lang w:val="en-GB"/>
        </w:rPr>
        <w:t>from the theme</w:t>
      </w:r>
      <w:r w:rsidR="00451F1C">
        <w:rPr>
          <w:color w:val="000000"/>
          <w:lang w:val="en-GB"/>
        </w:rPr>
        <w:t>, it is analysed that the company does a variety of positive activities for the well-being of society</w:t>
      </w:r>
      <w:r w:rsidR="00BF2F31">
        <w:rPr>
          <w:color w:val="000000"/>
          <w:lang w:val="en-GB"/>
        </w:rPr>
        <w:t>. T</w:t>
      </w:r>
      <w:r w:rsidR="00451F1C">
        <w:rPr>
          <w:color w:val="000000"/>
          <w:lang w:val="en-GB"/>
        </w:rPr>
        <w:t>herefore,</w:t>
      </w:r>
      <w:r w:rsidRPr="00DD2022">
        <w:rPr>
          <w:color w:val="000000"/>
          <w:lang w:val="en-GB"/>
        </w:rPr>
        <w:t xml:space="preserve"> the </w:t>
      </w:r>
      <w:r w:rsidR="00451F1C">
        <w:rPr>
          <w:color w:val="000000"/>
          <w:lang w:val="en-GB"/>
        </w:rPr>
        <w:t>company's CSR</w:t>
      </w:r>
      <w:r w:rsidRPr="00DD2022">
        <w:rPr>
          <w:color w:val="000000"/>
          <w:lang w:val="en-GB"/>
        </w:rPr>
        <w:t xml:space="preserve"> is high in the global circle. </w:t>
      </w:r>
    </w:p>
    <w:p w14:paraId="1EBC022A" w14:textId="1712574A"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The third theme of the study </w:t>
      </w:r>
      <w:r w:rsidR="00451F1C">
        <w:rPr>
          <w:color w:val="000000"/>
          <w:lang w:val="en-GB"/>
        </w:rPr>
        <w:t>focuses on the efficacy of Starbucks' CSR initiative</w:t>
      </w:r>
      <w:r w:rsidRPr="00DD2022">
        <w:rPr>
          <w:color w:val="000000"/>
          <w:lang w:val="en-GB"/>
        </w:rPr>
        <w:t>s in the competitive market. It has been analysed that the CSR programs of this brand in the corporate workplace have improved job satisfaction and appealed to a diverse array of talents. The brand also offers 100% pay equity to its employees</w:t>
      </w:r>
      <w:r w:rsidR="00451F1C">
        <w:rPr>
          <w:color w:val="000000"/>
          <w:lang w:val="en-GB"/>
        </w:rPr>
        <w:t>,</w:t>
      </w:r>
      <w:r w:rsidRPr="00DD2022">
        <w:rPr>
          <w:color w:val="000000"/>
          <w:lang w:val="en-GB"/>
        </w:rPr>
        <w:t xml:space="preserve"> motivating them to give their best. However, </w:t>
      </w:r>
      <w:r w:rsidR="00BF2F31">
        <w:rPr>
          <w:color w:val="000000"/>
          <w:lang w:val="en-GB"/>
        </w:rPr>
        <w:t>the effectiveness of the CSR initiatives has yet to be</w:t>
      </w:r>
      <w:r w:rsidRPr="00DD2022">
        <w:rPr>
          <w:color w:val="000000"/>
          <w:lang w:val="en-GB"/>
        </w:rPr>
        <w:t xml:space="preserve"> mentioned in the literature review</w:t>
      </w:r>
      <w:r w:rsidR="00451F1C">
        <w:rPr>
          <w:color w:val="000000"/>
          <w:lang w:val="en-GB"/>
        </w:rPr>
        <w:t>, reflecting</w:t>
      </w:r>
      <w:r w:rsidRPr="00DD2022">
        <w:rPr>
          <w:color w:val="000000"/>
          <w:lang w:val="en-GB"/>
        </w:rPr>
        <w:t xml:space="preserve"> the difference between the third theme and the </w:t>
      </w:r>
      <w:r w:rsidR="00451F1C">
        <w:rPr>
          <w:color w:val="000000"/>
          <w:lang w:val="en-GB"/>
        </w:rPr>
        <w:t>literature review</w:t>
      </w:r>
      <w:r w:rsidRPr="00DD2022">
        <w:rPr>
          <w:color w:val="000000"/>
          <w:lang w:val="en-GB"/>
        </w:rPr>
        <w:t xml:space="preserve">. In addition, the </w:t>
      </w:r>
      <w:r w:rsidR="00451F1C">
        <w:rPr>
          <w:color w:val="000000"/>
          <w:lang w:val="en-GB"/>
        </w:rPr>
        <w:t>literature review</w:t>
      </w:r>
      <w:r w:rsidR="00451F1C" w:rsidRPr="00DD2022">
        <w:rPr>
          <w:color w:val="000000"/>
          <w:lang w:val="en-GB"/>
        </w:rPr>
        <w:t xml:space="preserve"> </w:t>
      </w:r>
      <w:r w:rsidR="00451F1C">
        <w:rPr>
          <w:color w:val="000000"/>
          <w:lang w:val="en-GB"/>
        </w:rPr>
        <w:t>signifies Starbucks' water conservation effort</w:t>
      </w:r>
      <w:r w:rsidRPr="00DD2022">
        <w:rPr>
          <w:color w:val="000000"/>
          <w:lang w:val="en-GB"/>
        </w:rPr>
        <w:t xml:space="preserve">s. The brand uses low-flow valves in its stores </w:t>
      </w:r>
      <w:r w:rsidR="00451F1C">
        <w:rPr>
          <w:color w:val="000000"/>
          <w:lang w:val="en-GB"/>
        </w:rPr>
        <w:t>to reduce</w:t>
      </w:r>
      <w:r w:rsidRPr="00DD2022">
        <w:rPr>
          <w:color w:val="000000"/>
          <w:lang w:val="en-GB"/>
        </w:rPr>
        <w:t xml:space="preserve"> water usage. The theme differs </w:t>
      </w:r>
      <w:r w:rsidR="00451F1C">
        <w:rPr>
          <w:color w:val="000000"/>
          <w:lang w:val="en-GB"/>
        </w:rPr>
        <w:t>because</w:t>
      </w:r>
      <w:r w:rsidRPr="00DD2022">
        <w:rPr>
          <w:color w:val="000000"/>
          <w:lang w:val="en-GB"/>
        </w:rPr>
        <w:t xml:space="preserve"> it has </w:t>
      </w:r>
      <w:r w:rsidR="00BF2F31">
        <w:rPr>
          <w:color w:val="000000"/>
          <w:lang w:val="en-GB"/>
        </w:rPr>
        <w:t>yet to analyse</w:t>
      </w:r>
      <w:r w:rsidRPr="00DD2022">
        <w:rPr>
          <w:color w:val="000000"/>
          <w:lang w:val="en-GB"/>
        </w:rPr>
        <w:t xml:space="preserve"> any such </w:t>
      </w:r>
      <w:r w:rsidR="00451F1C">
        <w:rPr>
          <w:color w:val="000000"/>
          <w:lang w:val="en-GB"/>
        </w:rPr>
        <w:t>Starbucks initiative</w:t>
      </w:r>
      <w:r w:rsidRPr="00DD2022">
        <w:rPr>
          <w:color w:val="000000"/>
          <w:lang w:val="en-GB"/>
        </w:rPr>
        <w:t xml:space="preserve">s. The theme has denoted </w:t>
      </w:r>
      <w:r w:rsidR="00451F1C">
        <w:rPr>
          <w:color w:val="000000"/>
          <w:lang w:val="en-GB"/>
        </w:rPr>
        <w:t>Starbucks' CSR initiative of offering support to</w:t>
      </w:r>
      <w:r w:rsidRPr="00DD2022">
        <w:rPr>
          <w:color w:val="000000"/>
          <w:lang w:val="en-GB"/>
        </w:rPr>
        <w:t xml:space="preserve"> farmers through the Global Farmer Fund. This has developed significant opportunities for the brand in </w:t>
      </w:r>
      <w:r w:rsidRPr="00DD2022">
        <w:rPr>
          <w:color w:val="000000"/>
          <w:lang w:val="en-GB"/>
        </w:rPr>
        <w:lastRenderedPageBreak/>
        <w:t xml:space="preserve">the competitive market. The </w:t>
      </w:r>
      <w:r w:rsidR="00893563">
        <w:rPr>
          <w:color w:val="000000"/>
          <w:lang w:val="en-GB"/>
        </w:rPr>
        <w:t>literature review</w:t>
      </w:r>
      <w:r w:rsidR="00451F1C">
        <w:rPr>
          <w:color w:val="000000"/>
          <w:lang w:val="en-GB"/>
        </w:rPr>
        <w:t>, on the other hand, has shed light on the waste reduction initiative of Starbucks that promotes recycling,</w:t>
      </w:r>
      <w:r w:rsidRPr="00DD2022">
        <w:rPr>
          <w:color w:val="000000"/>
          <w:lang w:val="en-GB"/>
        </w:rPr>
        <w:t xml:space="preserve"> </w:t>
      </w:r>
      <w:r w:rsidR="00893563">
        <w:rPr>
          <w:color w:val="000000"/>
          <w:lang w:val="en-GB"/>
        </w:rPr>
        <w:t>which has also developed the brand's reputation</w:t>
      </w:r>
      <w:r w:rsidRPr="00DD2022">
        <w:rPr>
          <w:color w:val="000000"/>
          <w:lang w:val="en-GB"/>
        </w:rPr>
        <w:t xml:space="preserve"> to a great extent. However, the theme has </w:t>
      </w:r>
      <w:r w:rsidR="00BF2F31">
        <w:rPr>
          <w:color w:val="000000"/>
          <w:lang w:val="en-GB"/>
        </w:rPr>
        <w:t>yet to analyse</w:t>
      </w:r>
      <w:r w:rsidRPr="00DD2022">
        <w:rPr>
          <w:color w:val="000000"/>
          <w:lang w:val="en-GB"/>
        </w:rPr>
        <w:t xml:space="preserve"> any such waste reduction initiative of the brand. In this context, a difference is found between the third theme and the </w:t>
      </w:r>
      <w:r w:rsidR="00893563">
        <w:rPr>
          <w:color w:val="000000"/>
          <w:lang w:val="en-GB"/>
        </w:rPr>
        <w:t>literature review</w:t>
      </w:r>
      <w:r w:rsidRPr="00DD2022">
        <w:rPr>
          <w:color w:val="000000"/>
          <w:lang w:val="en-GB"/>
        </w:rPr>
        <w:t>.</w:t>
      </w:r>
    </w:p>
    <w:p w14:paraId="2DABD31C" w14:textId="130FFE5F"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The final theme is </w:t>
      </w:r>
      <w:r w:rsidR="00893563">
        <w:rPr>
          <w:color w:val="000000"/>
          <w:lang w:val="en-GB"/>
        </w:rPr>
        <w:t>suitable strategies to enhance Starbucks' CSR measure</w:t>
      </w:r>
      <w:r w:rsidRPr="00DD2022">
        <w:rPr>
          <w:color w:val="000000"/>
          <w:lang w:val="en-GB"/>
        </w:rPr>
        <w:t xml:space="preserve">s. It has come to light that a similarity has been identified between the </w:t>
      </w:r>
      <w:r w:rsidR="00C70BBD">
        <w:rPr>
          <w:color w:val="000000"/>
          <w:lang w:val="en-GB"/>
        </w:rPr>
        <w:t>literature review</w:t>
      </w:r>
      <w:r w:rsidRPr="00DD2022">
        <w:rPr>
          <w:color w:val="000000"/>
          <w:lang w:val="en-GB"/>
        </w:rPr>
        <w:t xml:space="preserve"> and the final theme. This </w:t>
      </w:r>
      <w:r w:rsidR="00893563">
        <w:rPr>
          <w:color w:val="000000"/>
          <w:lang w:val="en-GB"/>
        </w:rPr>
        <w:t>concerns</w:t>
      </w:r>
      <w:r w:rsidRPr="00DD2022">
        <w:rPr>
          <w:color w:val="000000"/>
          <w:lang w:val="en-GB"/>
        </w:rPr>
        <w:t xml:space="preserve"> the sustainable sourcing strategy explained in the </w:t>
      </w:r>
      <w:r w:rsidR="00893563">
        <w:rPr>
          <w:color w:val="000000"/>
          <w:lang w:val="en-GB"/>
        </w:rPr>
        <w:t>literature review</w:t>
      </w:r>
      <w:r w:rsidRPr="00DD2022">
        <w:rPr>
          <w:color w:val="000000"/>
          <w:lang w:val="en-GB"/>
        </w:rPr>
        <w:t xml:space="preserve"> and the theme</w:t>
      </w:r>
      <w:r w:rsidR="00893563">
        <w:rPr>
          <w:color w:val="000000"/>
          <w:lang w:val="en-GB"/>
        </w:rPr>
        <w:t>, which can improve Starbucks' CSR practice</w:t>
      </w:r>
      <w:r w:rsidRPr="00DD2022">
        <w:rPr>
          <w:color w:val="000000"/>
          <w:lang w:val="en-GB"/>
        </w:rPr>
        <w:t xml:space="preserve">. The theme </w:t>
      </w:r>
      <w:r w:rsidR="00893563">
        <w:rPr>
          <w:color w:val="000000"/>
          <w:lang w:val="en-GB"/>
        </w:rPr>
        <w:t>analysed how</w:t>
      </w:r>
      <w:r w:rsidRPr="00DD2022">
        <w:rPr>
          <w:color w:val="000000"/>
          <w:lang w:val="en-GB"/>
        </w:rPr>
        <w:t xml:space="preserve"> Starbucks can improve its CSR practices by developing fair trade practices. The farmers</w:t>
      </w:r>
      <w:r w:rsidR="00893563">
        <w:rPr>
          <w:color w:val="000000"/>
          <w:lang w:val="en-GB"/>
        </w:rPr>
        <w:t>, by receiving fair compensation, can improve their livelihood,</w:t>
      </w:r>
      <w:r w:rsidRPr="00DD2022">
        <w:rPr>
          <w:color w:val="000000"/>
          <w:lang w:val="en-GB"/>
        </w:rPr>
        <w:t xml:space="preserve"> and this can also instil improvement in the CSR practice of the brand. However, the </w:t>
      </w:r>
      <w:r w:rsidR="00893563">
        <w:rPr>
          <w:color w:val="000000"/>
          <w:lang w:val="en-GB"/>
        </w:rPr>
        <w:t>literature review</w:t>
      </w:r>
      <w:r w:rsidRPr="00DD2022">
        <w:rPr>
          <w:color w:val="000000"/>
          <w:lang w:val="en-GB"/>
        </w:rPr>
        <w:t xml:space="preserve"> </w:t>
      </w:r>
      <w:r w:rsidR="00BF2F31">
        <w:rPr>
          <w:color w:val="000000"/>
          <w:lang w:val="en-GB"/>
        </w:rPr>
        <w:t>must</w:t>
      </w:r>
      <w:r w:rsidR="00893563">
        <w:rPr>
          <w:color w:val="000000"/>
          <w:lang w:val="en-GB"/>
        </w:rPr>
        <w:t xml:space="preserve"> include information on fair trade practices that reflect the difference between</w:t>
      </w:r>
      <w:r w:rsidRPr="00DD2022">
        <w:rPr>
          <w:color w:val="000000"/>
          <w:lang w:val="en-GB"/>
        </w:rPr>
        <w:t xml:space="preserve"> the fourth theme. The fourth theme of the study is </w:t>
      </w:r>
      <w:r w:rsidR="00893563">
        <w:rPr>
          <w:color w:val="000000"/>
          <w:lang w:val="en-GB"/>
        </w:rPr>
        <w:t>crucial, as it states that adequate data is essential for</w:t>
      </w:r>
      <w:r w:rsidRPr="00DD2022">
        <w:rPr>
          <w:color w:val="000000"/>
          <w:lang w:val="en-GB"/>
        </w:rPr>
        <w:t xml:space="preserve"> future implications. The theme </w:t>
      </w:r>
      <w:r w:rsidR="00893563">
        <w:rPr>
          <w:color w:val="000000"/>
          <w:lang w:val="en-GB"/>
        </w:rPr>
        <w:t>shows the best practices that Starbucks can follow</w:t>
      </w:r>
      <w:r w:rsidRPr="00DD2022">
        <w:rPr>
          <w:color w:val="000000"/>
          <w:lang w:val="en-GB"/>
        </w:rPr>
        <w:t xml:space="preserve"> </w:t>
      </w:r>
      <w:r w:rsidR="00893563">
        <w:rPr>
          <w:color w:val="000000"/>
          <w:lang w:val="en-GB"/>
        </w:rPr>
        <w:t>to</w:t>
      </w:r>
      <w:r w:rsidRPr="00DD2022">
        <w:rPr>
          <w:color w:val="000000"/>
          <w:lang w:val="en-GB"/>
        </w:rPr>
        <w:t xml:space="preserve"> stay competitive in the market </w:t>
      </w:r>
      <w:r w:rsidR="004D0E0C">
        <w:rPr>
          <w:color w:val="000000"/>
          <w:lang w:val="en-GB"/>
        </w:rPr>
        <w:t>and efficiently adopt sustainability in the busines</w:t>
      </w:r>
      <w:r w:rsidRPr="00DD2022">
        <w:rPr>
          <w:color w:val="000000"/>
          <w:lang w:val="en-GB"/>
        </w:rPr>
        <w:t>s. In the theme</w:t>
      </w:r>
      <w:r w:rsidR="00893563">
        <w:rPr>
          <w:color w:val="000000"/>
          <w:lang w:val="en-GB"/>
        </w:rPr>
        <w:t xml:space="preserve">, the company's sustainability strategies are highlighted, which is </w:t>
      </w:r>
      <w:r w:rsidR="004D0E0C">
        <w:rPr>
          <w:color w:val="000000"/>
          <w:lang w:val="en-GB"/>
        </w:rPr>
        <w:t>essential</w:t>
      </w:r>
      <w:r w:rsidR="00893563">
        <w:rPr>
          <w:color w:val="000000"/>
          <w:lang w:val="en-GB"/>
        </w:rPr>
        <w:t xml:space="preserve"> and can be used for other companies </w:t>
      </w:r>
      <w:r w:rsidR="004D0E0C">
        <w:rPr>
          <w:color w:val="000000"/>
          <w:lang w:val="en-GB"/>
        </w:rPr>
        <w:t>to</w:t>
      </w:r>
      <w:r w:rsidR="00893563">
        <w:rPr>
          <w:color w:val="000000"/>
          <w:lang w:val="en-GB"/>
        </w:rPr>
        <w:t xml:space="preserve"> grow strategically in sustainability practice</w:t>
      </w:r>
      <w:r w:rsidRPr="00DD2022">
        <w:rPr>
          <w:color w:val="000000"/>
          <w:lang w:val="en-GB"/>
        </w:rPr>
        <w:t xml:space="preserve">s. </w:t>
      </w:r>
    </w:p>
    <w:p w14:paraId="33CEA872" w14:textId="0016228C" w:rsidR="00C27E57" w:rsidRDefault="00000000">
      <w:pPr>
        <w:pBdr>
          <w:top w:val="nil"/>
          <w:left w:val="nil"/>
          <w:bottom w:val="nil"/>
          <w:right w:val="nil"/>
          <w:between w:val="nil"/>
        </w:pBdr>
        <w:spacing w:after="0"/>
        <w:rPr>
          <w:color w:val="000000"/>
          <w:lang w:val="en-GB"/>
        </w:rPr>
      </w:pPr>
      <w:r w:rsidRPr="00DD2022">
        <w:rPr>
          <w:color w:val="000000"/>
          <w:lang w:val="en-GB"/>
        </w:rPr>
        <w:t xml:space="preserve">This theme is similar to the </w:t>
      </w:r>
      <w:r w:rsidR="004D0E0C">
        <w:rPr>
          <w:color w:val="000000"/>
          <w:lang w:val="en-GB"/>
        </w:rPr>
        <w:t>literature review</w:t>
      </w:r>
      <w:r w:rsidR="004D0E0C" w:rsidRPr="00DD2022">
        <w:rPr>
          <w:color w:val="000000"/>
          <w:lang w:val="en-GB"/>
        </w:rPr>
        <w:t xml:space="preserve"> </w:t>
      </w:r>
      <w:r w:rsidRPr="00DD2022">
        <w:rPr>
          <w:color w:val="000000"/>
          <w:lang w:val="en-GB"/>
        </w:rPr>
        <w:t xml:space="preserve">explaining the strategy for improving environmental sustainability. </w:t>
      </w:r>
      <w:r w:rsidR="00BA001C">
        <w:rPr>
          <w:color w:val="000000"/>
          <w:lang w:val="en-GB"/>
        </w:rPr>
        <w:t>T</w:t>
      </w:r>
      <w:r w:rsidRPr="00DD2022">
        <w:rPr>
          <w:color w:val="000000"/>
          <w:lang w:val="en-GB"/>
        </w:rPr>
        <w:t xml:space="preserve">he theme and the </w:t>
      </w:r>
      <w:r w:rsidR="004D0E0C">
        <w:rPr>
          <w:color w:val="000000"/>
          <w:lang w:val="en-GB"/>
        </w:rPr>
        <w:t>literature review</w:t>
      </w:r>
      <w:r w:rsidRPr="00DD2022">
        <w:rPr>
          <w:color w:val="000000"/>
          <w:lang w:val="en-GB"/>
        </w:rPr>
        <w:t xml:space="preserve"> </w:t>
      </w:r>
      <w:r w:rsidR="004D0E0C">
        <w:rPr>
          <w:color w:val="000000"/>
          <w:lang w:val="en-GB"/>
        </w:rPr>
        <w:t>show</w:t>
      </w:r>
      <w:r w:rsidR="00BA001C">
        <w:rPr>
          <w:color w:val="000000"/>
          <w:lang w:val="en-GB"/>
        </w:rPr>
        <w:t xml:space="preserve"> </w:t>
      </w:r>
      <w:r w:rsidR="004D0E0C">
        <w:rPr>
          <w:color w:val="000000"/>
          <w:lang w:val="en-GB"/>
        </w:rPr>
        <w:t>that Starbucks' focu</w:t>
      </w:r>
      <w:r w:rsidRPr="00DD2022">
        <w:rPr>
          <w:color w:val="000000"/>
          <w:lang w:val="en-GB"/>
        </w:rPr>
        <w:t>s on e</w:t>
      </w:r>
      <w:r w:rsidR="004D0E0C">
        <w:rPr>
          <w:color w:val="000000"/>
          <w:lang w:val="en-GB"/>
        </w:rPr>
        <w:t>cologic</w:t>
      </w:r>
      <w:r w:rsidRPr="00DD2022">
        <w:rPr>
          <w:color w:val="000000"/>
          <w:lang w:val="en-GB"/>
        </w:rPr>
        <w:t xml:space="preserve">al sustainability can add value to its business practices. Eco-friendly packaging solutions are a beneficial strategy that can generate </w:t>
      </w:r>
      <w:r w:rsidR="004D0E0C">
        <w:rPr>
          <w:color w:val="000000"/>
          <w:lang w:val="en-GB"/>
        </w:rPr>
        <w:t>organisational value</w:t>
      </w:r>
      <w:r w:rsidRPr="00DD2022">
        <w:rPr>
          <w:color w:val="000000"/>
          <w:lang w:val="en-GB"/>
        </w:rPr>
        <w:t xml:space="preserve">. The theme </w:t>
      </w:r>
      <w:r w:rsidR="00BA001C">
        <w:rPr>
          <w:color w:val="000000"/>
          <w:lang w:val="en-GB"/>
        </w:rPr>
        <w:t>also analysed Starbucks' emphasis on developing its labour practices,</w:t>
      </w:r>
      <w:r w:rsidRPr="00DD2022">
        <w:rPr>
          <w:color w:val="000000"/>
          <w:lang w:val="en-GB"/>
        </w:rPr>
        <w:t xml:space="preserve"> which can be a </w:t>
      </w:r>
      <w:r w:rsidR="00BA001C">
        <w:rPr>
          <w:color w:val="000000"/>
          <w:lang w:val="en-GB"/>
        </w:rPr>
        <w:t>valuable</w:t>
      </w:r>
      <w:r w:rsidRPr="00DD2022">
        <w:rPr>
          <w:color w:val="000000"/>
          <w:lang w:val="en-GB"/>
        </w:rPr>
        <w:t xml:space="preserve"> part of its CSR strategy. </w:t>
      </w:r>
      <w:r w:rsidR="00BA001C">
        <w:rPr>
          <w:color w:val="000000"/>
          <w:lang w:val="en-GB"/>
        </w:rPr>
        <w:t>On the other hand, the literature review</w:t>
      </w:r>
      <w:r w:rsidRPr="00DD2022">
        <w:rPr>
          <w:color w:val="000000"/>
          <w:lang w:val="en-GB"/>
        </w:rPr>
        <w:t xml:space="preserve"> </w:t>
      </w:r>
      <w:r w:rsidR="00BA001C">
        <w:rPr>
          <w:color w:val="000000"/>
          <w:lang w:val="en-GB"/>
        </w:rPr>
        <w:t xml:space="preserve">emphasises </w:t>
      </w:r>
      <w:r w:rsidR="00C70BBD">
        <w:rPr>
          <w:color w:val="000000"/>
          <w:lang w:val="en-GB"/>
        </w:rPr>
        <w:t>expanding</w:t>
      </w:r>
      <w:r w:rsidR="00BA001C">
        <w:rPr>
          <w:color w:val="000000"/>
          <w:lang w:val="en-GB"/>
        </w:rPr>
        <w:t xml:space="preserve"> community engagement as a strategy to improve Starbucks' CSR practice</w:t>
      </w:r>
      <w:r w:rsidRPr="00DD2022">
        <w:rPr>
          <w:color w:val="000000"/>
          <w:lang w:val="en-GB"/>
        </w:rPr>
        <w:t xml:space="preserve">s. However, the theme </w:t>
      </w:r>
      <w:r w:rsidR="00BA001C">
        <w:rPr>
          <w:color w:val="000000"/>
          <w:lang w:val="en-GB"/>
        </w:rPr>
        <w:t>does not reflect</w:t>
      </w:r>
      <w:r w:rsidRPr="00DD2022">
        <w:rPr>
          <w:color w:val="000000"/>
          <w:lang w:val="en-GB"/>
        </w:rPr>
        <w:t xml:space="preserve"> any strategy that denotes the difference between the </w:t>
      </w:r>
      <w:r w:rsidR="00BA001C">
        <w:rPr>
          <w:color w:val="000000"/>
          <w:lang w:val="en-GB"/>
        </w:rPr>
        <w:t>literature review</w:t>
      </w:r>
      <w:r w:rsidR="00BA001C" w:rsidRPr="00DD2022">
        <w:rPr>
          <w:color w:val="000000"/>
          <w:lang w:val="en-GB"/>
        </w:rPr>
        <w:t xml:space="preserve"> </w:t>
      </w:r>
      <w:r w:rsidRPr="00DD2022">
        <w:rPr>
          <w:color w:val="000000"/>
          <w:lang w:val="en-GB"/>
        </w:rPr>
        <w:t xml:space="preserve">and the final theme. </w:t>
      </w:r>
    </w:p>
    <w:p w14:paraId="279536B6" w14:textId="77777777" w:rsidR="00BA001C" w:rsidRPr="00DD2022" w:rsidRDefault="00BA001C">
      <w:pPr>
        <w:pBdr>
          <w:top w:val="nil"/>
          <w:left w:val="nil"/>
          <w:bottom w:val="nil"/>
          <w:right w:val="nil"/>
          <w:between w:val="nil"/>
        </w:pBdr>
        <w:spacing w:after="0"/>
        <w:rPr>
          <w:color w:val="000000"/>
          <w:lang w:val="en-GB"/>
        </w:rPr>
      </w:pPr>
    </w:p>
    <w:p w14:paraId="1A20FE00" w14:textId="41723F6B" w:rsidR="00C27E57" w:rsidRDefault="00000000">
      <w:pPr>
        <w:pBdr>
          <w:top w:val="nil"/>
          <w:left w:val="nil"/>
          <w:bottom w:val="nil"/>
          <w:right w:val="nil"/>
          <w:between w:val="nil"/>
        </w:pBdr>
        <w:spacing w:after="0"/>
        <w:rPr>
          <w:b/>
          <w:i/>
          <w:color w:val="000000"/>
          <w:lang w:val="en-GB"/>
        </w:rPr>
      </w:pPr>
      <w:r w:rsidRPr="00DD2022">
        <w:rPr>
          <w:b/>
          <w:i/>
          <w:color w:val="000000"/>
          <w:lang w:val="en-GB"/>
        </w:rPr>
        <w:t xml:space="preserve">Linking with the </w:t>
      </w:r>
      <w:r w:rsidR="00BA001C">
        <w:rPr>
          <w:b/>
          <w:i/>
          <w:color w:val="000000"/>
          <w:lang w:val="en-GB"/>
        </w:rPr>
        <w:t>R</w:t>
      </w:r>
      <w:r w:rsidRPr="00DD2022">
        <w:rPr>
          <w:b/>
          <w:i/>
          <w:color w:val="000000"/>
          <w:lang w:val="en-GB"/>
        </w:rPr>
        <w:t xml:space="preserve">esearch </w:t>
      </w:r>
      <w:r w:rsidR="00BA001C">
        <w:rPr>
          <w:b/>
          <w:i/>
          <w:color w:val="000000"/>
          <w:lang w:val="en-GB"/>
        </w:rPr>
        <w:t>Q</w:t>
      </w:r>
      <w:r w:rsidRPr="00DD2022">
        <w:rPr>
          <w:b/>
          <w:i/>
          <w:color w:val="000000"/>
          <w:lang w:val="en-GB"/>
        </w:rPr>
        <w:t>uestions</w:t>
      </w:r>
    </w:p>
    <w:p w14:paraId="34DDE71C" w14:textId="77777777" w:rsidR="00BA001C" w:rsidRPr="00DD2022" w:rsidRDefault="00BA001C">
      <w:pPr>
        <w:pBdr>
          <w:top w:val="nil"/>
          <w:left w:val="nil"/>
          <w:bottom w:val="nil"/>
          <w:right w:val="nil"/>
          <w:between w:val="nil"/>
        </w:pBdr>
        <w:spacing w:after="0"/>
        <w:rPr>
          <w:b/>
          <w:i/>
          <w:color w:val="000000"/>
          <w:lang w:val="en-GB"/>
        </w:rPr>
      </w:pPr>
    </w:p>
    <w:p w14:paraId="7EBCFEA4" w14:textId="715654DA" w:rsidR="00C27E57" w:rsidRDefault="00000000">
      <w:pPr>
        <w:pBdr>
          <w:top w:val="nil"/>
          <w:left w:val="nil"/>
          <w:bottom w:val="nil"/>
          <w:right w:val="nil"/>
          <w:between w:val="nil"/>
        </w:pBdr>
        <w:spacing w:after="0"/>
        <w:rPr>
          <w:i/>
          <w:color w:val="000000"/>
          <w:lang w:val="en-GB"/>
        </w:rPr>
      </w:pPr>
      <w:r w:rsidRPr="00DD2022">
        <w:rPr>
          <w:i/>
          <w:color w:val="000000"/>
          <w:lang w:val="en-GB"/>
        </w:rPr>
        <w:t xml:space="preserve">Question 1: What are the different CSR strategies of Starbucks in the international market </w:t>
      </w:r>
      <w:r w:rsidR="00BA001C">
        <w:rPr>
          <w:i/>
          <w:color w:val="000000"/>
          <w:lang w:val="en-GB"/>
        </w:rPr>
        <w:t>that must</w:t>
      </w:r>
      <w:r w:rsidRPr="00DD2022">
        <w:rPr>
          <w:i/>
          <w:color w:val="000000"/>
          <w:lang w:val="en-GB"/>
        </w:rPr>
        <w:t xml:space="preserve"> be investigated?</w:t>
      </w:r>
    </w:p>
    <w:p w14:paraId="73D3856D" w14:textId="77777777" w:rsidR="00EC06CA" w:rsidRPr="00DD2022" w:rsidRDefault="00EC06CA">
      <w:pPr>
        <w:pBdr>
          <w:top w:val="nil"/>
          <w:left w:val="nil"/>
          <w:bottom w:val="nil"/>
          <w:right w:val="nil"/>
          <w:between w:val="nil"/>
        </w:pBdr>
        <w:spacing w:after="0"/>
        <w:rPr>
          <w:i/>
          <w:color w:val="000000"/>
          <w:lang w:val="en-GB"/>
        </w:rPr>
      </w:pPr>
    </w:p>
    <w:p w14:paraId="3381E612" w14:textId="29ED53AA" w:rsidR="00C27E57" w:rsidRPr="00DD2022" w:rsidRDefault="00000000">
      <w:pPr>
        <w:pBdr>
          <w:top w:val="nil"/>
          <w:left w:val="nil"/>
          <w:bottom w:val="nil"/>
          <w:right w:val="nil"/>
          <w:between w:val="nil"/>
        </w:pBdr>
        <w:spacing w:after="0"/>
        <w:rPr>
          <w:color w:val="000000"/>
          <w:lang w:val="en-GB"/>
        </w:rPr>
      </w:pPr>
      <w:r w:rsidRPr="00DD2022">
        <w:rPr>
          <w:color w:val="000000"/>
          <w:lang w:val="en-GB"/>
        </w:rPr>
        <w:lastRenderedPageBreak/>
        <w:t>The research question based on the CSR strategies of Starbucks in the international market is explored in the second theme of the study</w:t>
      </w:r>
      <w:r w:rsidR="00BA001C">
        <w:rPr>
          <w:color w:val="000000"/>
          <w:lang w:val="en-GB"/>
        </w:rPr>
        <w:t>,</w:t>
      </w:r>
      <w:r w:rsidRPr="00DD2022">
        <w:rPr>
          <w:color w:val="000000"/>
          <w:lang w:val="en-GB"/>
        </w:rPr>
        <w:t xml:space="preserve"> in which the efficient result is excavated. In the theme, </w:t>
      </w:r>
      <w:r w:rsidR="00BA001C">
        <w:rPr>
          <w:color w:val="000000"/>
          <w:lang w:val="en-GB"/>
        </w:rPr>
        <w:t>Maisuria (2023) clearly states that Starbucks uses strategies like collaboration with NGOs to provide local skills and training</w:t>
      </w:r>
      <w:r w:rsidRPr="00DD2022">
        <w:rPr>
          <w:color w:val="000000"/>
          <w:lang w:val="en-GB"/>
        </w:rPr>
        <w:t xml:space="preserve"> for the children. The global deduction towards inclusiveness and diversity is the prime importance resolved by the quarry of this research. Therefore</w:t>
      </w:r>
      <w:r w:rsidR="00BA001C">
        <w:rPr>
          <w:color w:val="000000"/>
          <w:lang w:val="en-GB"/>
        </w:rPr>
        <w:t>,</w:t>
      </w:r>
      <w:r w:rsidRPr="00DD2022">
        <w:rPr>
          <w:color w:val="000000"/>
          <w:lang w:val="en-GB"/>
        </w:rPr>
        <w:t xml:space="preserve"> it is understood that the research question is successfully answered in the theme. </w:t>
      </w:r>
    </w:p>
    <w:p w14:paraId="19640A32" w14:textId="77777777" w:rsidR="00C27E57" w:rsidRDefault="00000000">
      <w:pPr>
        <w:pBdr>
          <w:top w:val="nil"/>
          <w:left w:val="nil"/>
          <w:bottom w:val="nil"/>
          <w:right w:val="nil"/>
          <w:between w:val="nil"/>
        </w:pBdr>
        <w:spacing w:after="0"/>
        <w:rPr>
          <w:i/>
          <w:color w:val="000000"/>
          <w:lang w:val="en-GB"/>
        </w:rPr>
      </w:pPr>
      <w:r w:rsidRPr="00DD2022">
        <w:rPr>
          <w:i/>
          <w:color w:val="000000"/>
          <w:lang w:val="en-GB"/>
        </w:rPr>
        <w:t>Question 2: What is the effectiveness of CSR initiatives of Starbucks in the international market?</w:t>
      </w:r>
    </w:p>
    <w:p w14:paraId="24769B11" w14:textId="77777777" w:rsidR="00EC06CA" w:rsidRPr="00DD2022" w:rsidRDefault="00EC06CA">
      <w:pPr>
        <w:pBdr>
          <w:top w:val="nil"/>
          <w:left w:val="nil"/>
          <w:bottom w:val="nil"/>
          <w:right w:val="nil"/>
          <w:between w:val="nil"/>
        </w:pBdr>
        <w:spacing w:after="0"/>
        <w:rPr>
          <w:i/>
          <w:color w:val="000000"/>
          <w:lang w:val="en-GB"/>
        </w:rPr>
      </w:pPr>
    </w:p>
    <w:p w14:paraId="2DE7E8D9" w14:textId="127D695B" w:rsidR="00C27E57" w:rsidRDefault="00000000">
      <w:pPr>
        <w:pBdr>
          <w:top w:val="nil"/>
          <w:left w:val="nil"/>
          <w:bottom w:val="nil"/>
          <w:right w:val="nil"/>
          <w:between w:val="nil"/>
        </w:pBdr>
        <w:spacing w:after="0"/>
        <w:rPr>
          <w:color w:val="000000"/>
          <w:lang w:val="en-GB"/>
        </w:rPr>
      </w:pPr>
      <w:r w:rsidRPr="00DD2022">
        <w:rPr>
          <w:color w:val="000000"/>
          <w:lang w:val="en-GB"/>
        </w:rPr>
        <w:t>This research question is answered in the third theme of the study</w:t>
      </w:r>
      <w:r w:rsidR="00BA001C">
        <w:rPr>
          <w:color w:val="000000"/>
          <w:lang w:val="en-GB"/>
        </w:rPr>
        <w:t>, in which the efficacy of CSR initiatives at Starbucks is described so that an accurate result can be</w:t>
      </w:r>
      <w:r w:rsidRPr="00DD2022">
        <w:rPr>
          <w:color w:val="000000"/>
          <w:lang w:val="en-GB"/>
        </w:rPr>
        <w:t xml:space="preserve"> obtained. The theme of </w:t>
      </w:r>
      <w:r w:rsidR="00BA001C">
        <w:rPr>
          <w:color w:val="000000"/>
          <w:lang w:val="en-GB"/>
        </w:rPr>
        <w:t>concern for the company's labour practices is highlighted in the theme,</w:t>
      </w:r>
      <w:r w:rsidRPr="00DD2022">
        <w:rPr>
          <w:color w:val="000000"/>
          <w:lang w:val="en-GB"/>
        </w:rPr>
        <w:t xml:space="preserve"> which is the effective CSR practices of Starbucks. </w:t>
      </w:r>
      <w:r w:rsidR="00BA001C">
        <w:rPr>
          <w:color w:val="000000"/>
          <w:lang w:val="en-GB"/>
        </w:rPr>
        <w:t>According to Perry (2019), employee welfare is considered the most essential part of a company's development of</w:t>
      </w:r>
      <w:r w:rsidRPr="00DD2022">
        <w:rPr>
          <w:color w:val="000000"/>
          <w:lang w:val="en-GB"/>
        </w:rPr>
        <w:t xml:space="preserve"> effectiveness in CSR practices. The theme </w:t>
      </w:r>
      <w:r w:rsidR="00BA001C">
        <w:rPr>
          <w:color w:val="000000"/>
          <w:lang w:val="en-GB"/>
        </w:rPr>
        <w:t>also stated the effectiveness, like that of community development, by which it is analysed that the CSR initiatives of Starbucks are comprised of different implications, and</w:t>
      </w:r>
      <w:r w:rsidRPr="00DD2022">
        <w:rPr>
          <w:color w:val="000000"/>
          <w:lang w:val="en-GB"/>
        </w:rPr>
        <w:t xml:space="preserve"> the research question gets its answer transparently. </w:t>
      </w:r>
    </w:p>
    <w:p w14:paraId="0CA92B0A" w14:textId="77777777" w:rsidR="00EC06CA" w:rsidRPr="00DD2022" w:rsidRDefault="00EC06CA">
      <w:pPr>
        <w:pBdr>
          <w:top w:val="nil"/>
          <w:left w:val="nil"/>
          <w:bottom w:val="nil"/>
          <w:right w:val="nil"/>
          <w:between w:val="nil"/>
        </w:pBdr>
        <w:spacing w:after="0"/>
        <w:rPr>
          <w:color w:val="000000"/>
          <w:lang w:val="en-GB"/>
        </w:rPr>
      </w:pPr>
    </w:p>
    <w:p w14:paraId="34DC87A7" w14:textId="483B77D3" w:rsidR="00C27E57" w:rsidRDefault="00000000">
      <w:pPr>
        <w:pBdr>
          <w:top w:val="nil"/>
          <w:left w:val="nil"/>
          <w:bottom w:val="nil"/>
          <w:right w:val="nil"/>
          <w:between w:val="nil"/>
        </w:pBdr>
        <w:spacing w:after="0"/>
        <w:rPr>
          <w:i/>
          <w:color w:val="000000"/>
          <w:lang w:val="en-GB"/>
        </w:rPr>
      </w:pPr>
      <w:r w:rsidRPr="00DD2022">
        <w:rPr>
          <w:i/>
          <w:color w:val="000000"/>
          <w:lang w:val="en-GB"/>
        </w:rPr>
        <w:t xml:space="preserve">Question 3: What </w:t>
      </w:r>
      <w:r w:rsidR="00BA001C">
        <w:rPr>
          <w:i/>
          <w:color w:val="000000"/>
          <w:lang w:val="en-GB"/>
        </w:rPr>
        <w:t>strategies can Starbucks consider</w:t>
      </w:r>
      <w:r w:rsidRPr="00DD2022">
        <w:rPr>
          <w:i/>
          <w:color w:val="000000"/>
          <w:lang w:val="en-GB"/>
        </w:rPr>
        <w:t xml:space="preserve"> </w:t>
      </w:r>
      <w:proofErr w:type="gramStart"/>
      <w:r w:rsidR="00DE6977">
        <w:rPr>
          <w:i/>
          <w:color w:val="000000"/>
          <w:lang w:val="en-GB"/>
        </w:rPr>
        <w:t>to improve</w:t>
      </w:r>
      <w:proofErr w:type="gramEnd"/>
      <w:r w:rsidRPr="00DD2022">
        <w:rPr>
          <w:i/>
          <w:color w:val="000000"/>
          <w:lang w:val="en-GB"/>
        </w:rPr>
        <w:t xml:space="preserve"> its CSR initiatives in the international market?</w:t>
      </w:r>
    </w:p>
    <w:p w14:paraId="74995358" w14:textId="77777777" w:rsidR="00EC06CA" w:rsidRPr="00DD2022" w:rsidRDefault="00EC06CA">
      <w:pPr>
        <w:pBdr>
          <w:top w:val="nil"/>
          <w:left w:val="nil"/>
          <w:bottom w:val="nil"/>
          <w:right w:val="nil"/>
          <w:between w:val="nil"/>
        </w:pBdr>
        <w:spacing w:after="0"/>
        <w:rPr>
          <w:i/>
          <w:color w:val="000000"/>
          <w:lang w:val="en-GB"/>
        </w:rPr>
      </w:pPr>
    </w:p>
    <w:p w14:paraId="0B4CDBB3" w14:textId="3D336971" w:rsidR="00C27E57" w:rsidRDefault="00000000">
      <w:pPr>
        <w:pBdr>
          <w:top w:val="nil"/>
          <w:left w:val="nil"/>
          <w:bottom w:val="nil"/>
          <w:right w:val="nil"/>
          <w:between w:val="nil"/>
        </w:pBdr>
        <w:spacing w:after="0"/>
        <w:rPr>
          <w:color w:val="000000"/>
          <w:lang w:val="en-GB"/>
        </w:rPr>
      </w:pPr>
      <w:r w:rsidRPr="00DD2022">
        <w:rPr>
          <w:color w:val="000000"/>
          <w:lang w:val="en-GB"/>
        </w:rPr>
        <w:t xml:space="preserve">The </w:t>
      </w:r>
      <w:r w:rsidR="00BA001C">
        <w:rPr>
          <w:color w:val="000000"/>
          <w:lang w:val="en-GB"/>
        </w:rPr>
        <w:t>research question is analysed in the fourth theme of the study by which it is clear that developing</w:t>
      </w:r>
      <w:r w:rsidRPr="00DD2022">
        <w:rPr>
          <w:color w:val="000000"/>
          <w:lang w:val="en-GB"/>
        </w:rPr>
        <w:t xml:space="preserve"> new strategies is possible </w:t>
      </w:r>
      <w:r w:rsidR="00BA001C">
        <w:rPr>
          <w:color w:val="000000"/>
          <w:lang w:val="en-GB"/>
        </w:rPr>
        <w:t>to improve Starbucks's CSR objective</w:t>
      </w:r>
      <w:r w:rsidRPr="00DD2022">
        <w:rPr>
          <w:color w:val="000000"/>
          <w:lang w:val="en-GB"/>
        </w:rPr>
        <w:t xml:space="preserve">s. </w:t>
      </w:r>
      <w:r w:rsidR="00BA001C">
        <w:rPr>
          <w:color w:val="000000"/>
          <w:lang w:val="en-GB"/>
        </w:rPr>
        <w:t>The strategy is highlighted effectively in the fourth theme,</w:t>
      </w:r>
      <w:r w:rsidRPr="00DD2022">
        <w:rPr>
          <w:color w:val="000000"/>
          <w:lang w:val="en-GB"/>
        </w:rPr>
        <w:t xml:space="preserve"> which has </w:t>
      </w:r>
      <w:r w:rsidR="00BA001C">
        <w:rPr>
          <w:color w:val="000000"/>
          <w:lang w:val="en-GB"/>
        </w:rPr>
        <w:t>more excellent</w:t>
      </w:r>
      <w:r w:rsidRPr="00DD2022">
        <w:rPr>
          <w:color w:val="000000"/>
          <w:lang w:val="en-GB"/>
        </w:rPr>
        <w:t xml:space="preserve"> value for future implications. Strategies like fair trade practices need to be established</w:t>
      </w:r>
      <w:r w:rsidR="00BA001C">
        <w:rPr>
          <w:color w:val="000000"/>
          <w:lang w:val="en-GB"/>
        </w:rPr>
        <w:t>,</w:t>
      </w:r>
      <w:r w:rsidRPr="00DD2022">
        <w:rPr>
          <w:color w:val="000000"/>
          <w:lang w:val="en-GB"/>
        </w:rPr>
        <w:t xml:space="preserve"> as per the study by Tsai </w:t>
      </w:r>
      <w:r w:rsidRPr="00EC06CA">
        <w:rPr>
          <w:i/>
          <w:iCs/>
          <w:color w:val="000000"/>
          <w:lang w:val="en-GB"/>
        </w:rPr>
        <w:t>et</w:t>
      </w:r>
      <w:r w:rsidR="00BA001C" w:rsidRPr="00EC06CA">
        <w:rPr>
          <w:i/>
          <w:iCs/>
          <w:color w:val="000000"/>
          <w:lang w:val="en-GB"/>
        </w:rPr>
        <w:t>.</w:t>
      </w:r>
      <w:r w:rsidRPr="00EC06CA">
        <w:rPr>
          <w:i/>
          <w:iCs/>
          <w:color w:val="000000"/>
          <w:lang w:val="en-GB"/>
        </w:rPr>
        <w:t xml:space="preserve"> al.</w:t>
      </w:r>
      <w:r w:rsidRPr="00DD2022">
        <w:rPr>
          <w:color w:val="000000"/>
          <w:lang w:val="en-GB"/>
        </w:rPr>
        <w:t xml:space="preserve"> (2020)</w:t>
      </w:r>
      <w:r w:rsidR="00BA001C">
        <w:rPr>
          <w:color w:val="000000"/>
          <w:lang w:val="en-GB"/>
        </w:rPr>
        <w:t xml:space="preserve">. These strategies and their uses will improve the company's situation </w:t>
      </w:r>
      <w:r w:rsidR="00EC06CA">
        <w:rPr>
          <w:color w:val="000000"/>
          <w:lang w:val="en-GB"/>
        </w:rPr>
        <w:t xml:space="preserve">and </w:t>
      </w:r>
      <w:r w:rsidR="00BF2F31">
        <w:rPr>
          <w:color w:val="000000"/>
          <w:lang w:val="en-GB"/>
        </w:rPr>
        <w:t>develop</w:t>
      </w:r>
      <w:r w:rsidR="00EC06CA">
        <w:rPr>
          <w:color w:val="000000"/>
          <w:lang w:val="en-GB"/>
        </w:rPr>
        <w:t xml:space="preserve"> beneficial results for the busines</w:t>
      </w:r>
      <w:r w:rsidRPr="00DD2022">
        <w:rPr>
          <w:color w:val="000000"/>
          <w:lang w:val="en-GB"/>
        </w:rPr>
        <w:t xml:space="preserve">s. </w:t>
      </w:r>
    </w:p>
    <w:p w14:paraId="5B3D4367" w14:textId="77777777" w:rsidR="00BA001C" w:rsidRPr="00DD2022" w:rsidRDefault="00BA001C">
      <w:pPr>
        <w:pBdr>
          <w:top w:val="nil"/>
          <w:left w:val="nil"/>
          <w:bottom w:val="nil"/>
          <w:right w:val="nil"/>
          <w:between w:val="nil"/>
        </w:pBdr>
        <w:spacing w:after="0"/>
        <w:rPr>
          <w:b/>
          <w:i/>
          <w:color w:val="000000"/>
          <w:lang w:val="en-GB"/>
        </w:rPr>
      </w:pPr>
    </w:p>
    <w:p w14:paraId="1E952730" w14:textId="77777777" w:rsidR="00C27E57" w:rsidRDefault="00000000">
      <w:pPr>
        <w:pBdr>
          <w:top w:val="nil"/>
          <w:left w:val="nil"/>
          <w:bottom w:val="nil"/>
          <w:right w:val="nil"/>
          <w:between w:val="nil"/>
        </w:pBdr>
        <w:spacing w:after="0"/>
        <w:rPr>
          <w:b/>
          <w:i/>
          <w:color w:val="000000"/>
          <w:lang w:val="en-GB"/>
        </w:rPr>
      </w:pPr>
      <w:r w:rsidRPr="00DD2022">
        <w:rPr>
          <w:b/>
          <w:i/>
          <w:color w:val="000000"/>
          <w:lang w:val="en-GB"/>
        </w:rPr>
        <w:t xml:space="preserve">Research Implication </w:t>
      </w:r>
    </w:p>
    <w:p w14:paraId="056A0B9F" w14:textId="77777777" w:rsidR="00BA001C" w:rsidRPr="00DD2022" w:rsidRDefault="00BA001C">
      <w:pPr>
        <w:pBdr>
          <w:top w:val="nil"/>
          <w:left w:val="nil"/>
          <w:bottom w:val="nil"/>
          <w:right w:val="nil"/>
          <w:between w:val="nil"/>
        </w:pBdr>
        <w:spacing w:after="0"/>
        <w:rPr>
          <w:b/>
          <w:i/>
          <w:color w:val="000000"/>
          <w:lang w:val="en-GB"/>
        </w:rPr>
      </w:pPr>
    </w:p>
    <w:p w14:paraId="5B0D2903" w14:textId="448E6A61" w:rsidR="00C27E57" w:rsidRPr="00DD2022" w:rsidRDefault="00000000">
      <w:pPr>
        <w:pBdr>
          <w:top w:val="nil"/>
          <w:left w:val="nil"/>
          <w:bottom w:val="nil"/>
          <w:right w:val="nil"/>
          <w:between w:val="nil"/>
        </w:pBdr>
        <w:rPr>
          <w:color w:val="000000"/>
          <w:lang w:val="en-GB"/>
        </w:rPr>
      </w:pPr>
      <w:r w:rsidRPr="00DD2022">
        <w:rPr>
          <w:color w:val="000000"/>
          <w:lang w:val="en-GB"/>
        </w:rPr>
        <w:t xml:space="preserve">The implication of the research is high as it has discovered facts related to the CSR practices of the companies. This research has values like this </w:t>
      </w:r>
      <w:r w:rsidR="00BA001C">
        <w:rPr>
          <w:color w:val="000000"/>
          <w:lang w:val="en-GB"/>
        </w:rPr>
        <w:t>that can be used to develop CSR practices,</w:t>
      </w:r>
      <w:r w:rsidRPr="00DD2022">
        <w:rPr>
          <w:color w:val="000000"/>
          <w:lang w:val="en-GB"/>
        </w:rPr>
        <w:t xml:space="preserve"> which is the most important implication in the present era. The CSR initiative is a critical component </w:t>
      </w:r>
      <w:r w:rsidR="00BA001C">
        <w:rPr>
          <w:color w:val="000000"/>
          <w:lang w:val="en-GB"/>
        </w:rPr>
        <w:t xml:space="preserve">with </w:t>
      </w:r>
      <w:r w:rsidR="00EC06CA">
        <w:rPr>
          <w:color w:val="000000"/>
          <w:lang w:val="en-GB"/>
        </w:rPr>
        <w:t>various</w:t>
      </w:r>
      <w:r w:rsidR="00BA001C">
        <w:rPr>
          <w:color w:val="000000"/>
          <w:lang w:val="en-GB"/>
        </w:rPr>
        <w:t xml:space="preserve"> corners that </w:t>
      </w:r>
      <w:r w:rsidR="00BF2F31">
        <w:rPr>
          <w:color w:val="000000"/>
          <w:lang w:val="en-GB"/>
        </w:rPr>
        <w:t>must</w:t>
      </w:r>
      <w:r w:rsidR="00BA001C">
        <w:rPr>
          <w:color w:val="000000"/>
          <w:lang w:val="en-GB"/>
        </w:rPr>
        <w:t xml:space="preserve"> be established carefully to obtain a beneficial </w:t>
      </w:r>
      <w:r w:rsidR="00BA001C">
        <w:rPr>
          <w:color w:val="000000"/>
          <w:lang w:val="en-GB"/>
        </w:rPr>
        <w:lastRenderedPageBreak/>
        <w:t>outcome</w:t>
      </w:r>
      <w:r w:rsidRPr="00DD2022">
        <w:rPr>
          <w:color w:val="000000"/>
          <w:lang w:val="en-GB"/>
        </w:rPr>
        <w:t>. However, in this research, the CSR applications are stated with very negligible confusion</w:t>
      </w:r>
      <w:r w:rsidR="00BF2F31">
        <w:rPr>
          <w:color w:val="000000"/>
          <w:lang w:val="en-GB"/>
        </w:rPr>
        <w:t>. B</w:t>
      </w:r>
      <w:r w:rsidR="00BA001C">
        <w:rPr>
          <w:color w:val="000000"/>
          <w:lang w:val="en-GB"/>
        </w:rPr>
        <w:t>y this research, a business can develop</w:t>
      </w:r>
      <w:r w:rsidRPr="00DD2022">
        <w:rPr>
          <w:color w:val="000000"/>
          <w:lang w:val="en-GB"/>
        </w:rPr>
        <w:t xml:space="preserve"> strategies by which the CSR objectives of the company will be met. This research also has value for educational implications and for Starbucks</w:t>
      </w:r>
      <w:r w:rsidR="002C6AD5">
        <w:rPr>
          <w:color w:val="000000"/>
          <w:lang w:val="en-GB"/>
        </w:rPr>
        <w:t>, which can accept the study and</w:t>
      </w:r>
      <w:r w:rsidR="00BA001C">
        <w:rPr>
          <w:color w:val="000000"/>
          <w:lang w:val="en-GB"/>
        </w:rPr>
        <w:t xml:space="preserve"> develop</w:t>
      </w:r>
      <w:r w:rsidRPr="00DD2022">
        <w:rPr>
          <w:color w:val="000000"/>
          <w:lang w:val="en-GB"/>
        </w:rPr>
        <w:t xml:space="preserve"> further CSR strategies.</w:t>
      </w:r>
      <w:r w:rsidRPr="00DD2022">
        <w:rPr>
          <w:lang w:val="en-GB"/>
        </w:rPr>
        <w:br w:type="page"/>
      </w:r>
    </w:p>
    <w:p w14:paraId="22EB4A5C" w14:textId="77777777" w:rsidR="00C27E57" w:rsidRPr="00DD2022" w:rsidRDefault="00000000">
      <w:pPr>
        <w:pStyle w:val="Heading1"/>
        <w:rPr>
          <w:color w:val="000000"/>
          <w:lang w:val="en-GB"/>
        </w:rPr>
      </w:pPr>
      <w:bookmarkStart w:id="94" w:name="_kgcv8k" w:colFirst="0" w:colLast="0"/>
      <w:bookmarkStart w:id="95" w:name="_Toc175164551"/>
      <w:bookmarkStart w:id="96" w:name="_Toc175164603"/>
      <w:bookmarkEnd w:id="94"/>
      <w:r w:rsidRPr="00DD2022">
        <w:rPr>
          <w:color w:val="000000"/>
          <w:lang w:val="en-GB"/>
        </w:rPr>
        <w:lastRenderedPageBreak/>
        <w:t>Chapter 5: Conclusions and Recommendations</w:t>
      </w:r>
      <w:bookmarkEnd w:id="95"/>
      <w:bookmarkEnd w:id="96"/>
    </w:p>
    <w:p w14:paraId="37905EF9" w14:textId="77777777" w:rsidR="00C27E57" w:rsidRDefault="00000000">
      <w:pPr>
        <w:pStyle w:val="Heading2"/>
        <w:rPr>
          <w:color w:val="000000"/>
          <w:lang w:val="en-GB"/>
        </w:rPr>
      </w:pPr>
      <w:bookmarkStart w:id="97" w:name="_34g0dwd" w:colFirst="0" w:colLast="0"/>
      <w:bookmarkStart w:id="98" w:name="_Toc175164552"/>
      <w:bookmarkStart w:id="99" w:name="_Toc175164604"/>
      <w:bookmarkEnd w:id="97"/>
      <w:r w:rsidRPr="00DD2022">
        <w:rPr>
          <w:color w:val="000000"/>
          <w:lang w:val="en-GB"/>
        </w:rPr>
        <w:t>5.1 Linking with Research Objectives</w:t>
      </w:r>
      <w:bookmarkEnd w:id="98"/>
      <w:bookmarkEnd w:id="99"/>
    </w:p>
    <w:p w14:paraId="103F3308" w14:textId="77777777" w:rsidR="00EC06CA" w:rsidRPr="00EC06CA" w:rsidRDefault="00EC06CA" w:rsidP="00EC06CA">
      <w:pPr>
        <w:rPr>
          <w:lang w:val="en-GB"/>
        </w:rPr>
      </w:pPr>
    </w:p>
    <w:p w14:paraId="38984F19" w14:textId="72D827A0" w:rsidR="00C27E57" w:rsidRPr="00DD2022" w:rsidRDefault="00000000">
      <w:pPr>
        <w:pBdr>
          <w:top w:val="nil"/>
          <w:left w:val="nil"/>
          <w:bottom w:val="nil"/>
          <w:right w:val="nil"/>
          <w:between w:val="nil"/>
        </w:pBdr>
        <w:rPr>
          <w:b/>
          <w:color w:val="000000"/>
          <w:lang w:val="en-GB"/>
        </w:rPr>
      </w:pPr>
      <w:r w:rsidRPr="00DD2022">
        <w:rPr>
          <w:b/>
          <w:color w:val="000000"/>
          <w:lang w:val="en-GB"/>
        </w:rPr>
        <w:t xml:space="preserve">First </w:t>
      </w:r>
      <w:r w:rsidR="002C6AD5">
        <w:rPr>
          <w:b/>
          <w:color w:val="000000"/>
          <w:lang w:val="en-GB"/>
        </w:rPr>
        <w:t>O</w:t>
      </w:r>
      <w:r w:rsidRPr="00DD2022">
        <w:rPr>
          <w:b/>
          <w:color w:val="000000"/>
          <w:lang w:val="en-GB"/>
        </w:rPr>
        <w:t>bjective</w:t>
      </w:r>
    </w:p>
    <w:p w14:paraId="461F475A" w14:textId="38C9899E" w:rsidR="00C27E57" w:rsidRPr="00DD2022" w:rsidRDefault="00000000">
      <w:pPr>
        <w:pBdr>
          <w:top w:val="nil"/>
          <w:left w:val="nil"/>
          <w:bottom w:val="nil"/>
          <w:right w:val="nil"/>
          <w:between w:val="nil"/>
        </w:pBdr>
        <w:rPr>
          <w:color w:val="000000"/>
          <w:lang w:val="en-GB"/>
        </w:rPr>
      </w:pPr>
      <w:r w:rsidRPr="00DD2022">
        <w:rPr>
          <w:color w:val="000000"/>
          <w:lang w:val="en-GB"/>
        </w:rPr>
        <w:t xml:space="preserve">The </w:t>
      </w:r>
      <w:r w:rsidR="002C6AD5">
        <w:rPr>
          <w:color w:val="000000"/>
          <w:lang w:val="en-GB"/>
        </w:rPr>
        <w:t>study's first objective</w:t>
      </w:r>
      <w:r w:rsidRPr="00DD2022">
        <w:rPr>
          <w:color w:val="000000"/>
          <w:lang w:val="en-GB"/>
        </w:rPr>
        <w:t xml:space="preserve"> has been addressed through the data of the second theme. Starbucks has collaborated with NGOs to support educational programs for needy children. The brand operates in different countries and thus has promoted diversity in its business to embrace </w:t>
      </w:r>
      <w:r w:rsidR="002C6AD5">
        <w:rPr>
          <w:color w:val="000000"/>
          <w:lang w:val="en-GB"/>
        </w:rPr>
        <w:t>employee differenc</w:t>
      </w:r>
      <w:r w:rsidRPr="00DD2022">
        <w:rPr>
          <w:color w:val="000000"/>
          <w:lang w:val="en-GB"/>
        </w:rPr>
        <w:t xml:space="preserve">es. Through the second theme, it </w:t>
      </w:r>
      <w:r w:rsidR="002C6AD5">
        <w:rPr>
          <w:color w:val="000000"/>
          <w:lang w:val="en-GB"/>
        </w:rPr>
        <w:t>was found that the company has also adopted the CSR initiative to redistribute excess food to needy people</w:t>
      </w:r>
      <w:r w:rsidRPr="00DD2022">
        <w:rPr>
          <w:color w:val="000000"/>
          <w:lang w:val="en-GB"/>
        </w:rPr>
        <w:t xml:space="preserve">. Moreover, Starbucks has increased its commitment towards </w:t>
      </w:r>
      <w:r w:rsidR="002C6AD5">
        <w:rPr>
          <w:color w:val="000000"/>
          <w:lang w:val="en-GB"/>
        </w:rPr>
        <w:t>reducing</w:t>
      </w:r>
      <w:r w:rsidRPr="00DD2022">
        <w:rPr>
          <w:color w:val="000000"/>
          <w:lang w:val="en-GB"/>
        </w:rPr>
        <w:t xml:space="preserve"> its environmental footprint to promote sustainability in business. Ethical sourcing is also a CSR strategy </w:t>
      </w:r>
      <w:r w:rsidR="002C6AD5">
        <w:rPr>
          <w:color w:val="000000"/>
          <w:lang w:val="en-GB"/>
        </w:rPr>
        <w:t>Starbucks use</w:t>
      </w:r>
      <w:r w:rsidRPr="00DD2022">
        <w:rPr>
          <w:color w:val="000000"/>
          <w:lang w:val="en-GB"/>
        </w:rPr>
        <w:t xml:space="preserve">s in the international market. </w:t>
      </w:r>
    </w:p>
    <w:p w14:paraId="3901164C" w14:textId="1368119C" w:rsidR="00C27E57" w:rsidRPr="00DD2022" w:rsidRDefault="00000000">
      <w:pPr>
        <w:pBdr>
          <w:top w:val="nil"/>
          <w:left w:val="nil"/>
          <w:bottom w:val="nil"/>
          <w:right w:val="nil"/>
          <w:between w:val="nil"/>
        </w:pBdr>
        <w:rPr>
          <w:b/>
          <w:color w:val="000000"/>
          <w:lang w:val="en-GB"/>
        </w:rPr>
      </w:pPr>
      <w:r w:rsidRPr="00DD2022">
        <w:rPr>
          <w:b/>
          <w:color w:val="000000"/>
          <w:lang w:val="en-GB"/>
        </w:rPr>
        <w:t xml:space="preserve">Second </w:t>
      </w:r>
      <w:r w:rsidR="002C6AD5">
        <w:rPr>
          <w:b/>
          <w:color w:val="000000"/>
          <w:lang w:val="en-GB"/>
        </w:rPr>
        <w:t>O</w:t>
      </w:r>
      <w:r w:rsidRPr="00DD2022">
        <w:rPr>
          <w:b/>
          <w:color w:val="000000"/>
          <w:lang w:val="en-GB"/>
        </w:rPr>
        <w:t>bjective</w:t>
      </w:r>
    </w:p>
    <w:p w14:paraId="6A95134E" w14:textId="5984D44C" w:rsidR="00702A1C" w:rsidRPr="00DD2022" w:rsidRDefault="00000000">
      <w:pPr>
        <w:pBdr>
          <w:top w:val="nil"/>
          <w:left w:val="nil"/>
          <w:bottom w:val="nil"/>
          <w:right w:val="nil"/>
          <w:between w:val="nil"/>
        </w:pBdr>
        <w:rPr>
          <w:color w:val="000000"/>
          <w:lang w:val="en-GB"/>
        </w:rPr>
      </w:pPr>
      <w:r w:rsidRPr="00DD2022">
        <w:rPr>
          <w:color w:val="000000"/>
          <w:lang w:val="en-GB"/>
        </w:rPr>
        <w:t xml:space="preserve">The third theme has helped </w:t>
      </w:r>
      <w:r w:rsidR="00BF2F31">
        <w:rPr>
          <w:color w:val="000000"/>
          <w:lang w:val="en-GB"/>
        </w:rPr>
        <w:t>address the second objective of the research. Through the analysis of the theme, it has been found that Starbucks' commitment to employee welfare has dramatically increased its employees' satisfaction. The brand's 100% pay equity has increased the motivational level of the employees. Starbucks' ethical sourcing has improved the brand's sustainability and</w:t>
      </w:r>
      <w:r w:rsidRPr="00DD2022">
        <w:rPr>
          <w:color w:val="000000"/>
          <w:lang w:val="en-GB"/>
        </w:rPr>
        <w:t xml:space="preserve"> increased brand awareness. The </w:t>
      </w:r>
      <w:r w:rsidR="00EC06CA">
        <w:rPr>
          <w:color w:val="000000"/>
          <w:lang w:val="en-GB"/>
        </w:rPr>
        <w:t>brand's support</w:t>
      </w:r>
      <w:r w:rsidRPr="00DD2022">
        <w:rPr>
          <w:color w:val="000000"/>
          <w:lang w:val="en-GB"/>
        </w:rPr>
        <w:t xml:space="preserve"> </w:t>
      </w:r>
      <w:r w:rsidR="00BF2F31">
        <w:rPr>
          <w:color w:val="000000"/>
          <w:lang w:val="en-GB"/>
        </w:rPr>
        <w:t>of</w:t>
      </w:r>
      <w:r w:rsidRPr="00DD2022">
        <w:rPr>
          <w:color w:val="000000"/>
          <w:lang w:val="en-GB"/>
        </w:rPr>
        <w:t xml:space="preserve"> the farmers has increased </w:t>
      </w:r>
      <w:r w:rsidR="002C6AD5">
        <w:rPr>
          <w:color w:val="000000"/>
          <w:lang w:val="en-GB"/>
        </w:rPr>
        <w:t>Starbucks' global opportunities,</w:t>
      </w:r>
      <w:r w:rsidRPr="00DD2022">
        <w:rPr>
          <w:color w:val="000000"/>
          <w:lang w:val="en-GB"/>
        </w:rPr>
        <w:t xml:space="preserve"> which has been analysed through the theme. </w:t>
      </w:r>
    </w:p>
    <w:p w14:paraId="035E7395" w14:textId="57D15827" w:rsidR="00702A1C" w:rsidRPr="00DD2022" w:rsidRDefault="00000000">
      <w:pPr>
        <w:pBdr>
          <w:top w:val="nil"/>
          <w:left w:val="nil"/>
          <w:bottom w:val="nil"/>
          <w:right w:val="nil"/>
          <w:between w:val="nil"/>
        </w:pBdr>
        <w:rPr>
          <w:b/>
          <w:color w:val="000000"/>
          <w:lang w:val="en-GB"/>
        </w:rPr>
      </w:pPr>
      <w:r w:rsidRPr="00DD2022">
        <w:rPr>
          <w:b/>
          <w:color w:val="000000"/>
          <w:lang w:val="en-GB"/>
        </w:rPr>
        <w:t xml:space="preserve">Third </w:t>
      </w:r>
      <w:r w:rsidR="002C6AD5">
        <w:rPr>
          <w:b/>
          <w:color w:val="000000"/>
          <w:lang w:val="en-GB"/>
        </w:rPr>
        <w:t>O</w:t>
      </w:r>
      <w:r w:rsidRPr="00DD2022">
        <w:rPr>
          <w:b/>
          <w:color w:val="000000"/>
          <w:lang w:val="en-GB"/>
        </w:rPr>
        <w:t xml:space="preserve">bjective </w:t>
      </w:r>
    </w:p>
    <w:p w14:paraId="7699ECEF" w14:textId="789EFDE5" w:rsidR="00C27E57" w:rsidRDefault="00000000">
      <w:pPr>
        <w:pBdr>
          <w:top w:val="nil"/>
          <w:left w:val="nil"/>
          <w:bottom w:val="nil"/>
          <w:right w:val="nil"/>
          <w:between w:val="nil"/>
        </w:pBdr>
        <w:rPr>
          <w:color w:val="000000"/>
          <w:lang w:val="en-GB"/>
        </w:rPr>
      </w:pPr>
      <w:r w:rsidRPr="00DD2022">
        <w:rPr>
          <w:color w:val="000000"/>
          <w:lang w:val="en-GB"/>
        </w:rPr>
        <w:t xml:space="preserve">The information gathered through </w:t>
      </w:r>
      <w:r w:rsidR="00EC06CA">
        <w:rPr>
          <w:color w:val="000000"/>
          <w:lang w:val="en-GB"/>
        </w:rPr>
        <w:t>analysing</w:t>
      </w:r>
      <w:r w:rsidRPr="00DD2022">
        <w:rPr>
          <w:color w:val="000000"/>
          <w:lang w:val="en-GB"/>
        </w:rPr>
        <w:t xml:space="preserve"> the fourth theme has helped </w:t>
      </w:r>
      <w:r w:rsidR="002C6AD5">
        <w:rPr>
          <w:color w:val="000000"/>
          <w:lang w:val="en-GB"/>
        </w:rPr>
        <w:t>address the study's third objective</w:t>
      </w:r>
      <w:r w:rsidRPr="00DD2022">
        <w:rPr>
          <w:color w:val="000000"/>
          <w:lang w:val="en-GB"/>
        </w:rPr>
        <w:t>. The company can develop fair trade practices that can b</w:t>
      </w:r>
      <w:r w:rsidR="002C6AD5">
        <w:rPr>
          <w:color w:val="000000"/>
          <w:lang w:val="en-GB"/>
        </w:rPr>
        <w:t>enefit</w:t>
      </w:r>
      <w:r w:rsidRPr="00DD2022">
        <w:rPr>
          <w:color w:val="000000"/>
          <w:lang w:val="en-GB"/>
        </w:rPr>
        <w:t xml:space="preserve"> its marketing strategies. Starbucks must also increase transparency in </w:t>
      </w:r>
      <w:r w:rsidR="002C6AD5">
        <w:rPr>
          <w:color w:val="000000"/>
          <w:lang w:val="en-GB"/>
        </w:rPr>
        <w:t xml:space="preserve">its supply chain, which can improve the brand's CSR initiatives. The theme has indicated that Starbucks can incorporate eco-friendly packaging solutions, which can reduce the business's </w:t>
      </w:r>
      <w:r w:rsidR="00BF2F31">
        <w:rPr>
          <w:color w:val="000000"/>
          <w:lang w:val="en-GB"/>
        </w:rPr>
        <w:t>advers</w:t>
      </w:r>
      <w:r w:rsidR="002C6AD5">
        <w:rPr>
          <w:color w:val="000000"/>
          <w:lang w:val="en-GB"/>
        </w:rPr>
        <w:t>e effects</w:t>
      </w:r>
      <w:r w:rsidRPr="00DD2022">
        <w:rPr>
          <w:color w:val="000000"/>
          <w:lang w:val="en-GB"/>
        </w:rPr>
        <w:t xml:space="preserve"> on the environment. </w:t>
      </w:r>
    </w:p>
    <w:p w14:paraId="1C5E558A" w14:textId="77777777" w:rsidR="00EC06CA" w:rsidRPr="00DD2022" w:rsidRDefault="00EC06CA">
      <w:pPr>
        <w:pBdr>
          <w:top w:val="nil"/>
          <w:left w:val="nil"/>
          <w:bottom w:val="nil"/>
          <w:right w:val="nil"/>
          <w:between w:val="nil"/>
        </w:pBdr>
        <w:rPr>
          <w:color w:val="000000"/>
          <w:lang w:val="en-GB"/>
        </w:rPr>
      </w:pPr>
    </w:p>
    <w:p w14:paraId="0A237D13" w14:textId="77777777" w:rsidR="00C27E57" w:rsidRDefault="00000000">
      <w:pPr>
        <w:pStyle w:val="Heading2"/>
        <w:rPr>
          <w:color w:val="000000"/>
          <w:lang w:val="en-GB"/>
        </w:rPr>
      </w:pPr>
      <w:bookmarkStart w:id="100" w:name="_1jlao46" w:colFirst="0" w:colLast="0"/>
      <w:bookmarkStart w:id="101" w:name="_Toc175164553"/>
      <w:bookmarkStart w:id="102" w:name="_Toc175164605"/>
      <w:bookmarkEnd w:id="100"/>
      <w:r w:rsidRPr="00DD2022">
        <w:rPr>
          <w:color w:val="000000"/>
          <w:lang w:val="en-GB"/>
        </w:rPr>
        <w:t>5.2 Summary</w:t>
      </w:r>
      <w:bookmarkEnd w:id="101"/>
      <w:bookmarkEnd w:id="102"/>
    </w:p>
    <w:p w14:paraId="41BE1DDC" w14:textId="77777777" w:rsidR="00EC06CA" w:rsidRPr="00EC06CA" w:rsidRDefault="00EC06CA" w:rsidP="00EC06CA">
      <w:pPr>
        <w:rPr>
          <w:lang w:val="en-GB"/>
        </w:rPr>
      </w:pPr>
    </w:p>
    <w:p w14:paraId="64437F5B" w14:textId="609DD6E7" w:rsidR="00EC06CA" w:rsidRDefault="00000000">
      <w:pPr>
        <w:pBdr>
          <w:top w:val="nil"/>
          <w:left w:val="nil"/>
          <w:bottom w:val="nil"/>
          <w:right w:val="nil"/>
          <w:between w:val="nil"/>
        </w:pBdr>
        <w:rPr>
          <w:color w:val="000000"/>
          <w:lang w:val="en-GB"/>
        </w:rPr>
      </w:pPr>
      <w:r w:rsidRPr="00DD2022">
        <w:rPr>
          <w:color w:val="000000"/>
          <w:lang w:val="en-GB"/>
        </w:rPr>
        <w:lastRenderedPageBreak/>
        <w:t>Starbucks is a multinational coffee company</w:t>
      </w:r>
      <w:r w:rsidR="002C6AD5">
        <w:rPr>
          <w:color w:val="000000"/>
          <w:lang w:val="en-GB"/>
        </w:rPr>
        <w:t>; thus, effective CSR initiatives can increase the brand image and customer base</w:t>
      </w:r>
      <w:r w:rsidRPr="00DD2022">
        <w:rPr>
          <w:color w:val="000000"/>
          <w:lang w:val="en-GB"/>
        </w:rPr>
        <w:t xml:space="preserve">. The research </w:t>
      </w:r>
      <w:r w:rsidR="002C6AD5">
        <w:rPr>
          <w:color w:val="000000"/>
          <w:lang w:val="en-GB"/>
        </w:rPr>
        <w:t>was carried out following the secondary qualitative data, through which the scholarly articles were</w:t>
      </w:r>
      <w:r w:rsidRPr="00DD2022">
        <w:rPr>
          <w:color w:val="000000"/>
          <w:lang w:val="en-GB"/>
        </w:rPr>
        <w:t xml:space="preserve"> analysed to address the </w:t>
      </w:r>
      <w:r w:rsidR="002C6AD5">
        <w:rPr>
          <w:color w:val="000000"/>
          <w:lang w:val="en-GB"/>
        </w:rPr>
        <w:t>study's objectives</w:t>
      </w:r>
      <w:r w:rsidRPr="00DD2022">
        <w:rPr>
          <w:color w:val="000000"/>
          <w:lang w:val="en-GB"/>
        </w:rPr>
        <w:t xml:space="preserve">. The </w:t>
      </w:r>
      <w:r w:rsidR="002C6AD5">
        <w:rPr>
          <w:color w:val="000000"/>
          <w:lang w:val="en-GB"/>
        </w:rPr>
        <w:t>research findings</w:t>
      </w:r>
      <w:r w:rsidRPr="00DD2022">
        <w:rPr>
          <w:color w:val="000000"/>
          <w:lang w:val="en-GB"/>
        </w:rPr>
        <w:t xml:space="preserve"> have denoted that Starbucks has implemented several CSR initi</w:t>
      </w:r>
      <w:r w:rsidR="002C6AD5">
        <w:rPr>
          <w:color w:val="000000"/>
          <w:lang w:val="en-GB"/>
        </w:rPr>
        <w:t>ati</w:t>
      </w:r>
      <w:r w:rsidRPr="00DD2022">
        <w:rPr>
          <w:color w:val="000000"/>
          <w:lang w:val="en-GB"/>
        </w:rPr>
        <w:t>ves</w:t>
      </w:r>
      <w:r w:rsidR="002C6AD5">
        <w:rPr>
          <w:color w:val="000000"/>
          <w:lang w:val="en-GB"/>
        </w:rPr>
        <w:t>, such as partnerships with NGOs to educate needy children about their needs and food</w:t>
      </w:r>
      <w:r w:rsidRPr="00DD2022">
        <w:rPr>
          <w:color w:val="000000"/>
          <w:lang w:val="en-GB"/>
        </w:rPr>
        <w:t xml:space="preserve">. One of </w:t>
      </w:r>
      <w:r w:rsidR="002C6AD5">
        <w:rPr>
          <w:color w:val="000000"/>
          <w:lang w:val="en-GB"/>
        </w:rPr>
        <w:t>Starbucks' significant CSR initiative</w:t>
      </w:r>
      <w:r w:rsidRPr="00DD2022">
        <w:rPr>
          <w:color w:val="000000"/>
          <w:lang w:val="en-GB"/>
        </w:rPr>
        <w:t xml:space="preserve">s is the embracement of diversity. This has facilitated inclusion and diversity within the organisation. It has been further identified through the </w:t>
      </w:r>
      <w:r w:rsidR="002C6AD5">
        <w:rPr>
          <w:color w:val="000000"/>
          <w:lang w:val="en-GB"/>
        </w:rPr>
        <w:t>study findings</w:t>
      </w:r>
      <w:r w:rsidRPr="00DD2022">
        <w:rPr>
          <w:color w:val="000000"/>
          <w:lang w:val="en-GB"/>
        </w:rPr>
        <w:t xml:space="preserve"> that Starbucks has </w:t>
      </w:r>
      <w:r w:rsidR="002C6AD5">
        <w:rPr>
          <w:color w:val="000000"/>
          <w:lang w:val="en-GB"/>
        </w:rPr>
        <w:t>emphasised employee welfare and</w:t>
      </w:r>
      <w:r w:rsidRPr="00DD2022">
        <w:rPr>
          <w:color w:val="000000"/>
          <w:lang w:val="en-GB"/>
        </w:rPr>
        <w:t xml:space="preserve"> considered the increasing environmental is</w:t>
      </w:r>
      <w:r w:rsidR="002C6AD5">
        <w:rPr>
          <w:color w:val="000000"/>
          <w:lang w:val="en-GB"/>
        </w:rPr>
        <w:t>su</w:t>
      </w:r>
      <w:r w:rsidRPr="00DD2022">
        <w:rPr>
          <w:color w:val="000000"/>
          <w:lang w:val="en-GB"/>
        </w:rPr>
        <w:t>es due to their business. Thus, they shifted their focus towards the reduction of e</w:t>
      </w:r>
      <w:r w:rsidR="002C6AD5">
        <w:rPr>
          <w:color w:val="000000"/>
          <w:lang w:val="en-GB"/>
        </w:rPr>
        <w:t>cologic</w:t>
      </w:r>
      <w:r w:rsidRPr="00DD2022">
        <w:rPr>
          <w:color w:val="000000"/>
          <w:lang w:val="en-GB"/>
        </w:rPr>
        <w:t xml:space="preserve">al footprints. Starbucks is required to improve their CSR strategies further to exploit more opportunities in the global market. The company has implemented the green store initiative through which it has developed eco-friendly store designs. This has improved sustainability on a considerable scale. </w:t>
      </w:r>
    </w:p>
    <w:p w14:paraId="76EE5894" w14:textId="77777777" w:rsidR="00702A1C" w:rsidRPr="00DD2022" w:rsidRDefault="00702A1C">
      <w:pPr>
        <w:pBdr>
          <w:top w:val="nil"/>
          <w:left w:val="nil"/>
          <w:bottom w:val="nil"/>
          <w:right w:val="nil"/>
          <w:between w:val="nil"/>
        </w:pBdr>
        <w:rPr>
          <w:color w:val="000000"/>
          <w:lang w:val="en-GB"/>
        </w:rPr>
      </w:pPr>
    </w:p>
    <w:p w14:paraId="32FD74F3" w14:textId="224A4B6A" w:rsidR="00EC06CA" w:rsidRDefault="00000000" w:rsidP="00702A1C">
      <w:pPr>
        <w:pStyle w:val="Heading2"/>
        <w:rPr>
          <w:color w:val="000000"/>
          <w:lang w:val="en-GB"/>
        </w:rPr>
      </w:pPr>
      <w:bookmarkStart w:id="103" w:name="_43ky6rz" w:colFirst="0" w:colLast="0"/>
      <w:bookmarkStart w:id="104" w:name="_Toc175164554"/>
      <w:bookmarkStart w:id="105" w:name="_Toc175164606"/>
      <w:bookmarkEnd w:id="103"/>
      <w:r w:rsidRPr="00DD2022">
        <w:rPr>
          <w:color w:val="000000"/>
          <w:lang w:val="en-GB"/>
        </w:rPr>
        <w:t>5.3 Recommendations</w:t>
      </w:r>
      <w:bookmarkEnd w:id="104"/>
      <w:bookmarkEnd w:id="105"/>
    </w:p>
    <w:p w14:paraId="2CC2EF4C" w14:textId="77777777" w:rsidR="00702A1C" w:rsidRPr="00702A1C" w:rsidRDefault="00702A1C" w:rsidP="00702A1C">
      <w:pPr>
        <w:rPr>
          <w:lang w:val="en-GB"/>
        </w:rPr>
      </w:pPr>
    </w:p>
    <w:p w14:paraId="717D4C16" w14:textId="4BA0BAD6" w:rsidR="00C27E57" w:rsidRPr="00DD2022" w:rsidRDefault="00000000">
      <w:pPr>
        <w:pBdr>
          <w:top w:val="nil"/>
          <w:left w:val="nil"/>
          <w:bottom w:val="nil"/>
          <w:right w:val="nil"/>
          <w:between w:val="nil"/>
        </w:pBdr>
        <w:rPr>
          <w:color w:val="000000"/>
          <w:lang w:val="en-GB"/>
        </w:rPr>
      </w:pPr>
      <w:r w:rsidRPr="00DD2022">
        <w:rPr>
          <w:color w:val="000000"/>
          <w:lang w:val="en-GB"/>
        </w:rPr>
        <w:t xml:space="preserve">As per the research findings, the importance of effective CSR strategy </w:t>
      </w:r>
      <w:r w:rsidR="002C6AD5">
        <w:rPr>
          <w:color w:val="000000"/>
          <w:lang w:val="en-GB"/>
        </w:rPr>
        <w:t>in competing in the international market has been understood</w:t>
      </w:r>
      <w:r w:rsidRPr="00DD2022">
        <w:rPr>
          <w:color w:val="000000"/>
          <w:lang w:val="en-GB"/>
        </w:rPr>
        <w:t>. However, some recommendations can be considered that would be helpful for small business owners to improve their CSR strategies to enter the international market:</w:t>
      </w:r>
    </w:p>
    <w:p w14:paraId="6EDCEEDC" w14:textId="77777777" w:rsidR="00C27E57" w:rsidRPr="00DD2022" w:rsidRDefault="00000000">
      <w:pPr>
        <w:numPr>
          <w:ilvl w:val="0"/>
          <w:numId w:val="2"/>
        </w:numPr>
        <w:pBdr>
          <w:top w:val="nil"/>
          <w:left w:val="nil"/>
          <w:bottom w:val="nil"/>
          <w:right w:val="nil"/>
          <w:between w:val="nil"/>
        </w:pBdr>
        <w:spacing w:after="0"/>
        <w:rPr>
          <w:color w:val="000000"/>
          <w:lang w:val="en-GB"/>
        </w:rPr>
      </w:pPr>
      <w:r w:rsidRPr="00DD2022">
        <w:rPr>
          <w:color w:val="000000"/>
          <w:lang w:val="en-GB"/>
        </w:rPr>
        <w:t xml:space="preserve">Companies need to define a clear business goal and align it with sustainability objectives. </w:t>
      </w:r>
    </w:p>
    <w:p w14:paraId="2CC46C54" w14:textId="78CE8CC9" w:rsidR="00C27E57" w:rsidRPr="00DD2022" w:rsidRDefault="00000000">
      <w:pPr>
        <w:numPr>
          <w:ilvl w:val="0"/>
          <w:numId w:val="2"/>
        </w:numPr>
        <w:pBdr>
          <w:top w:val="nil"/>
          <w:left w:val="nil"/>
          <w:bottom w:val="nil"/>
          <w:right w:val="nil"/>
          <w:between w:val="nil"/>
        </w:pBdr>
        <w:spacing w:after="0"/>
        <w:rPr>
          <w:color w:val="000000"/>
          <w:lang w:val="en-GB"/>
        </w:rPr>
      </w:pPr>
      <w:r w:rsidRPr="00DD2022">
        <w:rPr>
          <w:color w:val="000000"/>
          <w:lang w:val="en-GB"/>
        </w:rPr>
        <w:t xml:space="preserve">According to Thanh et al. (2021), SMEs can enhance their CSR performance by prioritising the environment, community and employees. Therefore, it will </w:t>
      </w:r>
      <w:r w:rsidR="002C6AD5">
        <w:rPr>
          <w:color w:val="000000"/>
          <w:lang w:val="en-GB"/>
        </w:rPr>
        <w:t>influence</w:t>
      </w:r>
      <w:r w:rsidRPr="00DD2022">
        <w:rPr>
          <w:color w:val="000000"/>
          <w:lang w:val="en-GB"/>
        </w:rPr>
        <w:t xml:space="preserve"> Customers' Purchasing Intentions (CPI) and Corporate Reputation (CR) and maximise competitive advantages. </w:t>
      </w:r>
    </w:p>
    <w:p w14:paraId="067C967B" w14:textId="3AFD22C9" w:rsidR="00C27E57" w:rsidRDefault="00053BF0">
      <w:pPr>
        <w:numPr>
          <w:ilvl w:val="0"/>
          <w:numId w:val="2"/>
        </w:numPr>
        <w:pBdr>
          <w:top w:val="nil"/>
          <w:left w:val="nil"/>
          <w:bottom w:val="nil"/>
          <w:right w:val="nil"/>
          <w:between w:val="nil"/>
        </w:pBdr>
        <w:rPr>
          <w:color w:val="000000"/>
          <w:lang w:val="en-GB"/>
        </w:rPr>
      </w:pPr>
      <w:r>
        <w:rPr>
          <w:color w:val="000000"/>
          <w:lang w:val="en-GB"/>
        </w:rPr>
        <w:t>It is also important to modify the CSR strategies according to customers' preferences</w:t>
      </w:r>
      <w:r w:rsidR="00EC06CA" w:rsidRPr="00DD2022">
        <w:rPr>
          <w:color w:val="000000"/>
          <w:lang w:val="en-GB"/>
        </w:rPr>
        <w:t xml:space="preserve">. Considering customer needs, the company should focus on sustainability initiatives like recycled packaging and community engagement to improve its performance in the international market. </w:t>
      </w:r>
    </w:p>
    <w:p w14:paraId="12A3DCB5" w14:textId="77777777" w:rsidR="00702A1C" w:rsidRPr="00DD2022" w:rsidRDefault="00702A1C" w:rsidP="00702A1C">
      <w:pPr>
        <w:pBdr>
          <w:top w:val="nil"/>
          <w:left w:val="nil"/>
          <w:bottom w:val="nil"/>
          <w:right w:val="nil"/>
          <w:between w:val="nil"/>
        </w:pBdr>
        <w:ind w:left="720"/>
        <w:rPr>
          <w:color w:val="000000"/>
          <w:lang w:val="en-GB"/>
        </w:rPr>
      </w:pPr>
    </w:p>
    <w:p w14:paraId="52BC6EBA" w14:textId="173BDFC7" w:rsidR="00EC06CA" w:rsidRDefault="00000000" w:rsidP="00702A1C">
      <w:pPr>
        <w:pStyle w:val="Heading2"/>
        <w:rPr>
          <w:color w:val="000000"/>
          <w:lang w:val="en-GB"/>
        </w:rPr>
      </w:pPr>
      <w:bookmarkStart w:id="106" w:name="_2iq8gzs" w:colFirst="0" w:colLast="0"/>
      <w:bookmarkStart w:id="107" w:name="_Toc175164555"/>
      <w:bookmarkStart w:id="108" w:name="_Toc175164607"/>
      <w:bookmarkEnd w:id="106"/>
      <w:r w:rsidRPr="00DD2022">
        <w:rPr>
          <w:color w:val="000000"/>
          <w:lang w:val="en-GB"/>
        </w:rPr>
        <w:lastRenderedPageBreak/>
        <w:t>5.4 Limitations</w:t>
      </w:r>
      <w:bookmarkEnd w:id="107"/>
      <w:bookmarkEnd w:id="108"/>
    </w:p>
    <w:p w14:paraId="24D040D3" w14:textId="77777777" w:rsidR="00702A1C" w:rsidRPr="00702A1C" w:rsidRDefault="00702A1C" w:rsidP="00702A1C">
      <w:pPr>
        <w:rPr>
          <w:lang w:val="en-GB"/>
        </w:rPr>
      </w:pPr>
    </w:p>
    <w:p w14:paraId="306C560B" w14:textId="552E4F5B" w:rsidR="00EC06CA" w:rsidRDefault="00000000">
      <w:pPr>
        <w:pBdr>
          <w:top w:val="nil"/>
          <w:left w:val="nil"/>
          <w:bottom w:val="nil"/>
          <w:right w:val="nil"/>
          <w:between w:val="nil"/>
        </w:pBdr>
        <w:rPr>
          <w:color w:val="000000"/>
          <w:lang w:val="en-GB"/>
        </w:rPr>
      </w:pPr>
      <w:r w:rsidRPr="00DD2022">
        <w:rPr>
          <w:color w:val="000000"/>
          <w:lang w:val="en-GB"/>
        </w:rPr>
        <w:t xml:space="preserve">One of the main limitations of this research is the use of secondary data only to achieve the </w:t>
      </w:r>
      <w:r w:rsidR="002C6AD5">
        <w:rPr>
          <w:color w:val="000000"/>
          <w:lang w:val="en-GB"/>
        </w:rPr>
        <w:t>study's valid outcomes</w:t>
      </w:r>
      <w:r w:rsidRPr="00DD2022">
        <w:rPr>
          <w:color w:val="000000"/>
          <w:lang w:val="en-GB"/>
        </w:rPr>
        <w:t xml:space="preserve">. However, </w:t>
      </w:r>
      <w:r w:rsidR="00053BF0">
        <w:rPr>
          <w:color w:val="000000"/>
          <w:lang w:val="en-GB"/>
        </w:rPr>
        <w:t>some articles could not be accessed while collecting secondary data due to the subscriptions</w:t>
      </w:r>
      <w:r w:rsidRPr="00DD2022">
        <w:rPr>
          <w:color w:val="000000"/>
          <w:lang w:val="en-GB"/>
        </w:rPr>
        <w:t xml:space="preserve">. Due to the lack of access to some databases like Scopus, important and high-quality peer-reviewed journals on the corporate social responsibility of Starbucks could not be collected. Further, some </w:t>
      </w:r>
      <w:r w:rsidR="002C6AD5">
        <w:rPr>
          <w:color w:val="000000"/>
          <w:lang w:val="en-GB"/>
        </w:rPr>
        <w:t>crucial</w:t>
      </w:r>
      <w:r w:rsidRPr="00DD2022">
        <w:rPr>
          <w:color w:val="000000"/>
          <w:lang w:val="en-GB"/>
        </w:rPr>
        <w:t xml:space="preserve"> reports related to </w:t>
      </w:r>
      <w:r w:rsidR="002C6AD5">
        <w:rPr>
          <w:color w:val="000000"/>
          <w:lang w:val="en-GB"/>
        </w:rPr>
        <w:t xml:space="preserve">Starbucks' CSR </w:t>
      </w:r>
      <w:r w:rsidR="00BF2F31">
        <w:rPr>
          <w:color w:val="000000"/>
          <w:lang w:val="en-GB"/>
        </w:rPr>
        <w:t xml:space="preserve">must be made </w:t>
      </w:r>
      <w:r w:rsidR="002C6AD5">
        <w:rPr>
          <w:color w:val="000000"/>
          <w:lang w:val="en-GB"/>
        </w:rPr>
        <w:t>available in the public domain, limiting the analysis of Starbucks' corporate social responsibility</w:t>
      </w:r>
      <w:r w:rsidRPr="00DD2022">
        <w:rPr>
          <w:color w:val="000000"/>
          <w:lang w:val="en-GB"/>
        </w:rPr>
        <w:t xml:space="preserve"> in different national contexts. Apart from that, </w:t>
      </w:r>
      <w:r w:rsidR="002C6AD5">
        <w:rPr>
          <w:color w:val="000000"/>
          <w:lang w:val="en-GB"/>
        </w:rPr>
        <w:t>using</w:t>
      </w:r>
      <w:r w:rsidRPr="00DD2022">
        <w:rPr>
          <w:color w:val="000000"/>
          <w:lang w:val="en-GB"/>
        </w:rPr>
        <w:t xml:space="preserve"> limited data sources can also be considered a research limitation. Due to time constraints, </w:t>
      </w:r>
      <w:r w:rsidR="002C6AD5">
        <w:rPr>
          <w:color w:val="000000"/>
          <w:lang w:val="en-GB"/>
        </w:rPr>
        <w:t>such</w:t>
      </w:r>
      <w:r w:rsidRPr="00DD2022">
        <w:rPr>
          <w:color w:val="000000"/>
          <w:lang w:val="en-GB"/>
        </w:rPr>
        <w:t xml:space="preserve"> data could not be collected from the public domain for proper analysis to enrich the research outcomes. Another </w:t>
      </w:r>
      <w:r w:rsidR="005F3100">
        <w:rPr>
          <w:color w:val="000000"/>
          <w:lang w:val="en-GB"/>
        </w:rPr>
        <w:t>area for improvement</w:t>
      </w:r>
      <w:r w:rsidRPr="00DD2022">
        <w:rPr>
          <w:color w:val="000000"/>
          <w:lang w:val="en-GB"/>
        </w:rPr>
        <w:t xml:space="preserve"> is the extensive focus on Starbucks</w:t>
      </w:r>
      <w:r w:rsidR="002C6AD5">
        <w:rPr>
          <w:color w:val="000000"/>
          <w:lang w:val="en-GB"/>
        </w:rPr>
        <w:t xml:space="preserve">; the research </w:t>
      </w:r>
      <w:r w:rsidR="00BF2F31">
        <w:rPr>
          <w:color w:val="000000"/>
          <w:lang w:val="en-GB"/>
        </w:rPr>
        <w:t>should have considered</w:t>
      </w:r>
      <w:r w:rsidR="002C6AD5">
        <w:rPr>
          <w:color w:val="000000"/>
          <w:lang w:val="en-GB"/>
        </w:rPr>
        <w:t xml:space="preserve"> other brands in the coffee retail or food and beverage industry adopting CSR strategies successfully in different countries</w:t>
      </w:r>
      <w:r w:rsidRPr="00DD2022">
        <w:rPr>
          <w:color w:val="000000"/>
          <w:lang w:val="en-GB"/>
        </w:rPr>
        <w:t xml:space="preserve">. Only limiting the research to Starbucks has narrowed the scope of the study. </w:t>
      </w:r>
    </w:p>
    <w:p w14:paraId="22DA9971" w14:textId="77777777" w:rsidR="00702A1C" w:rsidRPr="00DD2022" w:rsidRDefault="00702A1C">
      <w:pPr>
        <w:pBdr>
          <w:top w:val="nil"/>
          <w:left w:val="nil"/>
          <w:bottom w:val="nil"/>
          <w:right w:val="nil"/>
          <w:between w:val="nil"/>
        </w:pBdr>
        <w:rPr>
          <w:color w:val="000000"/>
          <w:lang w:val="en-GB"/>
        </w:rPr>
      </w:pPr>
    </w:p>
    <w:p w14:paraId="3F79DC31" w14:textId="1BAC62FE" w:rsidR="00EC06CA" w:rsidRDefault="00000000" w:rsidP="00702A1C">
      <w:pPr>
        <w:pStyle w:val="Heading2"/>
        <w:rPr>
          <w:color w:val="000000"/>
          <w:lang w:val="en-GB"/>
        </w:rPr>
      </w:pPr>
      <w:bookmarkStart w:id="109" w:name="_xvir7l" w:colFirst="0" w:colLast="0"/>
      <w:bookmarkStart w:id="110" w:name="_Toc175164556"/>
      <w:bookmarkStart w:id="111" w:name="_Toc175164608"/>
      <w:bookmarkEnd w:id="109"/>
      <w:r w:rsidRPr="00DD2022">
        <w:rPr>
          <w:color w:val="000000"/>
          <w:lang w:val="en-GB"/>
        </w:rPr>
        <w:t>5.5 Future Scope</w:t>
      </w:r>
      <w:bookmarkEnd w:id="110"/>
      <w:bookmarkEnd w:id="111"/>
      <w:r w:rsidRPr="00DD2022">
        <w:rPr>
          <w:color w:val="000000"/>
          <w:lang w:val="en-GB"/>
        </w:rPr>
        <w:t xml:space="preserve"> </w:t>
      </w:r>
    </w:p>
    <w:p w14:paraId="439BFB4D" w14:textId="77777777" w:rsidR="00702A1C" w:rsidRPr="00702A1C" w:rsidRDefault="00702A1C" w:rsidP="00702A1C">
      <w:pPr>
        <w:rPr>
          <w:lang w:val="en-GB"/>
        </w:rPr>
      </w:pPr>
    </w:p>
    <w:p w14:paraId="46E2DA1D" w14:textId="08F631A8" w:rsidR="00C27E57" w:rsidRPr="00DD2022" w:rsidRDefault="00000000">
      <w:pPr>
        <w:pBdr>
          <w:top w:val="nil"/>
          <w:left w:val="nil"/>
          <w:bottom w:val="nil"/>
          <w:right w:val="nil"/>
          <w:between w:val="nil"/>
        </w:pBdr>
        <w:rPr>
          <w:color w:val="000000"/>
          <w:lang w:val="en-GB"/>
        </w:rPr>
      </w:pPr>
      <w:r w:rsidRPr="00DD2022">
        <w:rPr>
          <w:color w:val="000000"/>
          <w:lang w:val="en-GB"/>
        </w:rPr>
        <w:t xml:space="preserve">Based on the limitations of the current research study, some suggestions can be provided to broaden the scope of future research. </w:t>
      </w:r>
      <w:r w:rsidR="002C6AD5">
        <w:rPr>
          <w:color w:val="000000"/>
          <w:lang w:val="en-GB"/>
        </w:rPr>
        <w:t>T</w:t>
      </w:r>
      <w:r w:rsidRPr="00DD2022">
        <w:rPr>
          <w:color w:val="000000"/>
          <w:lang w:val="en-GB"/>
        </w:rPr>
        <w:t xml:space="preserve">he same topic can be investigated further using primary quantitative or qualitative data. A questionnaire survey with a large sample size can be beneficial </w:t>
      </w:r>
      <w:r w:rsidR="002C6AD5">
        <w:rPr>
          <w:color w:val="000000"/>
          <w:lang w:val="en-GB"/>
        </w:rPr>
        <w:t>in identifying</w:t>
      </w:r>
      <w:r w:rsidRPr="00DD2022">
        <w:rPr>
          <w:color w:val="000000"/>
          <w:lang w:val="en-GB"/>
        </w:rPr>
        <w:t xml:space="preserve"> different CSR approaches adopted by Starbucks and their impact on customers. Moreover, a semi-structured interview with the personnel of Starbucks can also help in a detailed understanding of how the brand has localised or modified its CSR strategies in different cultures and countries. It would be better to employ a statistical analysis to analyse the numerical data to obtain definite measures. Apart from this, future scholars can also focus on any competitors of Starbucks</w:t>
      </w:r>
      <w:r w:rsidR="002C6AD5">
        <w:rPr>
          <w:color w:val="000000"/>
          <w:lang w:val="en-GB"/>
        </w:rPr>
        <w:t>,</w:t>
      </w:r>
      <w:r w:rsidRPr="00DD2022">
        <w:rPr>
          <w:color w:val="000000"/>
          <w:lang w:val="en-GB"/>
        </w:rPr>
        <w:t xml:space="preserve"> such as Costa Coffee, McDonald's or others and adopt a comparative approach between them to showcase the effective CSR strategies of the brand in the international market. </w:t>
      </w:r>
    </w:p>
    <w:p w14:paraId="07D67277" w14:textId="77777777" w:rsidR="00C27E57" w:rsidRPr="00DD2022" w:rsidRDefault="00C27E57">
      <w:pPr>
        <w:pBdr>
          <w:top w:val="nil"/>
          <w:left w:val="nil"/>
          <w:bottom w:val="nil"/>
          <w:right w:val="nil"/>
          <w:between w:val="nil"/>
        </w:pBdr>
        <w:rPr>
          <w:color w:val="000000"/>
          <w:lang w:val="en-GB"/>
        </w:rPr>
      </w:pPr>
    </w:p>
    <w:p w14:paraId="48F1F03C" w14:textId="77777777" w:rsidR="00C27E57" w:rsidRPr="00DD2022" w:rsidRDefault="00000000">
      <w:pPr>
        <w:pBdr>
          <w:top w:val="nil"/>
          <w:left w:val="nil"/>
          <w:bottom w:val="nil"/>
          <w:right w:val="nil"/>
          <w:between w:val="nil"/>
        </w:pBdr>
        <w:rPr>
          <w:color w:val="000000"/>
          <w:lang w:val="en-GB"/>
        </w:rPr>
      </w:pPr>
      <w:r w:rsidRPr="00DD2022">
        <w:rPr>
          <w:lang w:val="en-GB"/>
        </w:rPr>
        <w:br w:type="page"/>
      </w:r>
    </w:p>
    <w:p w14:paraId="0499FFB3" w14:textId="77777777" w:rsidR="00C27E57" w:rsidRPr="00DD2022" w:rsidRDefault="00000000">
      <w:pPr>
        <w:pStyle w:val="Heading1"/>
        <w:rPr>
          <w:color w:val="000000"/>
          <w:lang w:val="en-GB"/>
        </w:rPr>
      </w:pPr>
      <w:bookmarkStart w:id="112" w:name="_Toc175164557"/>
      <w:bookmarkStart w:id="113" w:name="_Toc175164609"/>
      <w:r w:rsidRPr="00DD2022">
        <w:rPr>
          <w:color w:val="000000"/>
          <w:lang w:val="en-GB"/>
        </w:rPr>
        <w:lastRenderedPageBreak/>
        <w:t>References</w:t>
      </w:r>
      <w:bookmarkEnd w:id="112"/>
      <w:bookmarkEnd w:id="113"/>
    </w:p>
    <w:p w14:paraId="22F31799" w14:textId="23FB4D6A" w:rsidR="00C27E57" w:rsidRPr="002C6AD5" w:rsidRDefault="00000000">
      <w:pPr>
        <w:pBdr>
          <w:top w:val="nil"/>
          <w:left w:val="nil"/>
          <w:bottom w:val="nil"/>
          <w:right w:val="nil"/>
          <w:between w:val="nil"/>
        </w:pBdr>
        <w:spacing w:before="240" w:after="240"/>
        <w:rPr>
          <w:color w:val="000000"/>
          <w:lang w:val="en-GB"/>
        </w:rPr>
      </w:pPr>
      <w:r w:rsidRPr="00DD2022">
        <w:rPr>
          <w:color w:val="000000"/>
          <w:lang w:val="en-GB"/>
        </w:rPr>
        <w:t>Abiddin, N.Z., Ibrahim, I. and Abdul Aziz, S.A</w:t>
      </w:r>
      <w:r w:rsidR="00D87340">
        <w:rPr>
          <w:color w:val="000000"/>
          <w:lang w:val="en-GB"/>
        </w:rPr>
        <w:t>.</w:t>
      </w:r>
      <w:r w:rsidRPr="00DD2022">
        <w:rPr>
          <w:color w:val="000000"/>
          <w:lang w:val="en-GB"/>
        </w:rPr>
        <w:t xml:space="preserve"> </w:t>
      </w:r>
      <w:r w:rsidR="002C6AD5">
        <w:rPr>
          <w:color w:val="000000"/>
          <w:lang w:val="en-GB"/>
        </w:rPr>
        <w:t>(</w:t>
      </w:r>
      <w:r w:rsidRPr="00DD2022">
        <w:rPr>
          <w:color w:val="000000"/>
          <w:lang w:val="en-GB"/>
        </w:rPr>
        <w:t>2022</w:t>
      </w:r>
      <w:r w:rsidR="002C6AD5">
        <w:rPr>
          <w:color w:val="000000"/>
          <w:lang w:val="en-GB"/>
        </w:rPr>
        <w:t>)</w:t>
      </w:r>
      <w:r w:rsidRPr="00DD2022">
        <w:rPr>
          <w:color w:val="000000"/>
          <w:lang w:val="en-GB"/>
        </w:rPr>
        <w:t xml:space="preserve"> Non-governmental organisations (NGOs) and their part towards sustainable community development. </w:t>
      </w:r>
      <w:r w:rsidRPr="00DD2022">
        <w:rPr>
          <w:i/>
          <w:color w:val="000000"/>
          <w:lang w:val="en-GB"/>
        </w:rPr>
        <w:t>Sustainability</w:t>
      </w:r>
      <w:r w:rsidRPr="00DD2022">
        <w:rPr>
          <w:color w:val="000000"/>
          <w:lang w:val="en-GB"/>
        </w:rPr>
        <w:t xml:space="preserve">, </w:t>
      </w:r>
      <w:r w:rsidRPr="00DD2022">
        <w:rPr>
          <w:i/>
          <w:color w:val="000000"/>
          <w:lang w:val="en-GB"/>
        </w:rPr>
        <w:t>14</w:t>
      </w:r>
      <w:r w:rsidRPr="00DD2022">
        <w:rPr>
          <w:color w:val="000000"/>
          <w:lang w:val="en-GB"/>
        </w:rPr>
        <w:t>(8), p.4386.</w:t>
      </w:r>
      <w:r w:rsidR="002C6AD5">
        <w:rPr>
          <w:color w:val="000000"/>
          <w:lang w:val="en-GB"/>
        </w:rPr>
        <w:t xml:space="preserve"> Available at: </w:t>
      </w:r>
      <w:hyperlink r:id="rId20" w:history="1">
        <w:r w:rsidR="002C6AD5" w:rsidRPr="00255BE9">
          <w:rPr>
            <w:rStyle w:val="Hyperlink"/>
            <w:lang w:val="en-GB"/>
          </w:rPr>
          <w:t>https://doi.org/10.3390/su14084386</w:t>
        </w:r>
      </w:hyperlink>
      <w:r w:rsidR="002C6AD5">
        <w:rPr>
          <w:color w:val="000000"/>
          <w:u w:val="single"/>
          <w:lang w:val="en-GB"/>
        </w:rPr>
        <w:t xml:space="preserve"> (</w:t>
      </w:r>
      <w:r w:rsidR="002C6AD5" w:rsidRPr="002C6AD5">
        <w:rPr>
          <w:color w:val="000000"/>
          <w:lang w:val="en-GB"/>
        </w:rPr>
        <w:t>Accessed on:</w:t>
      </w:r>
      <w:r w:rsidR="002C6AD5">
        <w:rPr>
          <w:color w:val="000000"/>
          <w:lang w:val="en-GB"/>
        </w:rPr>
        <w:t xml:space="preserve"> 20 May 2024)</w:t>
      </w:r>
    </w:p>
    <w:p w14:paraId="62DD0A71" w14:textId="2F840DFD" w:rsidR="00C27E57" w:rsidRPr="00DD2022" w:rsidRDefault="00000000">
      <w:pPr>
        <w:pBdr>
          <w:top w:val="nil"/>
          <w:left w:val="nil"/>
          <w:bottom w:val="nil"/>
          <w:right w:val="nil"/>
          <w:between w:val="nil"/>
        </w:pBdr>
        <w:spacing w:after="240"/>
        <w:rPr>
          <w:color w:val="000000"/>
          <w:lang w:val="en-GB"/>
        </w:rPr>
      </w:pPr>
      <w:r w:rsidRPr="00DD2022">
        <w:rPr>
          <w:color w:val="000000"/>
          <w:lang w:val="en-GB"/>
        </w:rPr>
        <w:t>Abou-Sabe, K. and Kaplan, A</w:t>
      </w:r>
      <w:r w:rsidR="00BF2F31">
        <w:rPr>
          <w:color w:val="000000"/>
          <w:lang w:val="en-GB"/>
        </w:rPr>
        <w:t>.</w:t>
      </w:r>
      <w:r w:rsidRPr="00DD2022">
        <w:rPr>
          <w:color w:val="000000"/>
          <w:lang w:val="en-GB"/>
        </w:rPr>
        <w:t xml:space="preserve"> (2024) </w:t>
      </w:r>
      <w:r w:rsidRPr="00DD2022">
        <w:rPr>
          <w:i/>
          <w:color w:val="000000"/>
          <w:lang w:val="en-GB"/>
        </w:rPr>
        <w:t>Starbucks sued for allegedly using coffee from farms with rights abuses while touting its ‘ethical’ sourcing</w:t>
      </w:r>
      <w:r w:rsidRPr="00DD2022">
        <w:rPr>
          <w:color w:val="000000"/>
          <w:lang w:val="en-GB"/>
        </w:rPr>
        <w:t xml:space="preserve">. NBC News. Available at: </w:t>
      </w:r>
      <w:hyperlink r:id="rId21">
        <w:r w:rsidRPr="00DD2022">
          <w:rPr>
            <w:color w:val="000000"/>
            <w:u w:val="single"/>
            <w:lang w:val="en-GB"/>
          </w:rPr>
          <w:t>https://www.nbcnews.com/news/us-news/starbucks-sued-allegedly-using-coffee-farms-rights-abuses-touting-ethi-rcna130393</w:t>
        </w:r>
      </w:hyperlink>
      <w:r w:rsidRPr="00DD2022">
        <w:rPr>
          <w:color w:val="000000"/>
          <w:lang w:val="en-GB"/>
        </w:rPr>
        <w:t>.</w:t>
      </w:r>
      <w:r w:rsidR="002C6AD5">
        <w:rPr>
          <w:color w:val="000000"/>
          <w:lang w:val="en-GB"/>
        </w:rPr>
        <w:t xml:space="preserve"> (Accessed on: 20 May 2024)</w:t>
      </w:r>
    </w:p>
    <w:p w14:paraId="54E6844A" w14:textId="152FA344" w:rsidR="00C27E57" w:rsidRPr="002C6AD5" w:rsidRDefault="00000000">
      <w:pPr>
        <w:pBdr>
          <w:top w:val="nil"/>
          <w:left w:val="nil"/>
          <w:bottom w:val="nil"/>
          <w:right w:val="nil"/>
          <w:between w:val="nil"/>
        </w:pBdr>
        <w:spacing w:before="240" w:after="240"/>
        <w:rPr>
          <w:color w:val="000000"/>
          <w:lang w:val="en-GB"/>
        </w:rPr>
      </w:pPr>
      <w:r w:rsidRPr="00DD2022">
        <w:rPr>
          <w:color w:val="000000"/>
          <w:lang w:val="en-GB"/>
        </w:rPr>
        <w:t>Accorsi, R., Baruffaldi, G. and Manzini, R</w:t>
      </w:r>
      <w:r w:rsidR="00702A1C">
        <w:rPr>
          <w:color w:val="000000"/>
          <w:lang w:val="en-GB"/>
        </w:rPr>
        <w:t>.</w:t>
      </w:r>
      <w:r w:rsidR="001B6DAD">
        <w:rPr>
          <w:color w:val="000000"/>
          <w:lang w:val="en-GB"/>
        </w:rPr>
        <w:t xml:space="preserve"> (2020) A closed-loop packaging network design model to foster infinitely reusable and recyclable containers in the</w:t>
      </w:r>
      <w:r w:rsidRPr="00DD2022">
        <w:rPr>
          <w:color w:val="000000"/>
          <w:lang w:val="en-GB"/>
        </w:rPr>
        <w:t xml:space="preserve"> food industry. </w:t>
      </w:r>
      <w:r w:rsidRPr="00DD2022">
        <w:rPr>
          <w:i/>
          <w:color w:val="000000"/>
          <w:lang w:val="en-GB"/>
        </w:rPr>
        <w:t>Sustainable Production and Consumption</w:t>
      </w:r>
      <w:r w:rsidRPr="00DD2022">
        <w:rPr>
          <w:color w:val="000000"/>
          <w:lang w:val="en-GB"/>
        </w:rPr>
        <w:t xml:space="preserve">, </w:t>
      </w:r>
      <w:r w:rsidRPr="00DD2022">
        <w:rPr>
          <w:i/>
          <w:color w:val="000000"/>
          <w:lang w:val="en-GB"/>
        </w:rPr>
        <w:t>24</w:t>
      </w:r>
      <w:r w:rsidRPr="00DD2022">
        <w:rPr>
          <w:color w:val="000000"/>
          <w:lang w:val="en-GB"/>
        </w:rPr>
        <w:t>, pp.48-61.</w:t>
      </w:r>
      <w:r w:rsidR="002C6AD5">
        <w:rPr>
          <w:color w:val="000000"/>
          <w:lang w:val="en-GB"/>
        </w:rPr>
        <w:t xml:space="preserve"> Available at: </w:t>
      </w:r>
      <w:hyperlink r:id="rId22" w:history="1">
        <w:r w:rsidR="002C6AD5" w:rsidRPr="00255BE9">
          <w:rPr>
            <w:rStyle w:val="Hyperlink"/>
            <w:lang w:val="en-GB"/>
          </w:rPr>
          <w:t>https://doi.org/10.1016/j.spc.2020.06.014</w:t>
        </w:r>
      </w:hyperlink>
      <w:r w:rsidR="002C6AD5">
        <w:rPr>
          <w:color w:val="000000"/>
          <w:u w:val="single"/>
          <w:lang w:val="en-GB"/>
        </w:rPr>
        <w:t xml:space="preserve"> </w:t>
      </w:r>
      <w:r w:rsidR="002C6AD5">
        <w:rPr>
          <w:color w:val="000000"/>
          <w:lang w:val="en-GB"/>
        </w:rPr>
        <w:t>(Accessed on: 20 May 2024)</w:t>
      </w:r>
    </w:p>
    <w:p w14:paraId="2A6DF2A9" w14:textId="5F972C09" w:rsidR="00C27E57" w:rsidRPr="00DD2022" w:rsidRDefault="00000000">
      <w:pPr>
        <w:pBdr>
          <w:top w:val="nil"/>
          <w:left w:val="nil"/>
          <w:bottom w:val="nil"/>
          <w:right w:val="nil"/>
          <w:between w:val="nil"/>
        </w:pBdr>
        <w:spacing w:after="0"/>
        <w:rPr>
          <w:color w:val="000000"/>
          <w:lang w:val="en-GB"/>
        </w:rPr>
      </w:pPr>
      <w:r w:rsidRPr="00DD2022">
        <w:rPr>
          <w:color w:val="000000"/>
          <w:lang w:val="en-GB"/>
        </w:rPr>
        <w:t>Acharya, R</w:t>
      </w:r>
      <w:r w:rsidR="00702A1C">
        <w:rPr>
          <w:color w:val="000000"/>
          <w:lang w:val="en-GB"/>
        </w:rPr>
        <w:t>.</w:t>
      </w:r>
      <w:r w:rsidRPr="00DD2022">
        <w:rPr>
          <w:color w:val="000000"/>
          <w:lang w:val="en-GB"/>
        </w:rPr>
        <w:t xml:space="preserve"> </w:t>
      </w:r>
      <w:r w:rsidR="002C6AD5">
        <w:rPr>
          <w:color w:val="000000"/>
          <w:lang w:val="en-GB"/>
        </w:rPr>
        <w:t>(</w:t>
      </w:r>
      <w:r w:rsidRPr="00DD2022">
        <w:rPr>
          <w:color w:val="000000"/>
          <w:lang w:val="en-GB"/>
        </w:rPr>
        <w:t>2024</w:t>
      </w:r>
      <w:r w:rsidR="002C6AD5">
        <w:rPr>
          <w:color w:val="000000"/>
          <w:lang w:val="en-GB"/>
        </w:rPr>
        <w:t>)</w:t>
      </w:r>
      <w:r w:rsidRPr="00DD2022">
        <w:rPr>
          <w:color w:val="000000"/>
          <w:lang w:val="en-GB"/>
        </w:rPr>
        <w:t xml:space="preserve"> Examining Interpretivism in Social Science Research. </w:t>
      </w:r>
      <w:r w:rsidRPr="00DD2022">
        <w:rPr>
          <w:i/>
          <w:color w:val="000000"/>
          <w:lang w:val="en-GB"/>
        </w:rPr>
        <w:t>Education</w:t>
      </w:r>
      <w:r w:rsidRPr="00DD2022">
        <w:rPr>
          <w:color w:val="000000"/>
          <w:lang w:val="en-GB"/>
        </w:rPr>
        <w:t>.</w:t>
      </w:r>
      <w:r w:rsidR="001B6DAD">
        <w:rPr>
          <w:color w:val="000000"/>
          <w:lang w:val="en-GB"/>
        </w:rPr>
        <w:t xml:space="preserve"> Available at: </w:t>
      </w:r>
      <w:hyperlink r:id="rId23" w:history="1">
        <w:r w:rsidR="001B6DAD" w:rsidRPr="00255BE9">
          <w:rPr>
            <w:rStyle w:val="Hyperlink"/>
            <w:lang w:val="en-GB"/>
          </w:rPr>
          <w:t>https://www.skultech.com/examining-interpretivism-in-social-science-research/</w:t>
        </w:r>
      </w:hyperlink>
      <w:r w:rsidRPr="00DD2022">
        <w:rPr>
          <w:color w:val="000000"/>
          <w:lang w:val="en-GB"/>
        </w:rPr>
        <w:t xml:space="preserve"> </w:t>
      </w:r>
      <w:r w:rsidR="001B6DAD">
        <w:rPr>
          <w:color w:val="000000"/>
          <w:lang w:val="en-GB"/>
        </w:rPr>
        <w:t xml:space="preserve"> (Accessed on: 25 May 2024)</w:t>
      </w:r>
    </w:p>
    <w:p w14:paraId="570306D3" w14:textId="7AD5968C" w:rsidR="00C27E57" w:rsidRPr="00DD2022" w:rsidRDefault="00000000">
      <w:pPr>
        <w:pBdr>
          <w:top w:val="nil"/>
          <w:left w:val="nil"/>
          <w:bottom w:val="nil"/>
          <w:right w:val="nil"/>
          <w:between w:val="nil"/>
        </w:pBdr>
        <w:spacing w:after="240"/>
        <w:rPr>
          <w:color w:val="000000"/>
          <w:lang w:val="en-GB"/>
        </w:rPr>
      </w:pPr>
      <w:r w:rsidRPr="00DD2022">
        <w:rPr>
          <w:color w:val="000000"/>
          <w:lang w:val="en-GB"/>
        </w:rPr>
        <w:t>Adams, D., Donovan, J. and Topple, C</w:t>
      </w:r>
      <w:r w:rsidR="00D87340">
        <w:rPr>
          <w:color w:val="000000"/>
          <w:lang w:val="en-GB"/>
        </w:rPr>
        <w:t>.</w:t>
      </w:r>
      <w:r w:rsidRPr="00DD2022">
        <w:rPr>
          <w:color w:val="000000"/>
          <w:lang w:val="en-GB"/>
        </w:rPr>
        <w:t xml:space="preserve"> (2022)</w:t>
      </w:r>
      <w:r w:rsidR="001B6DAD">
        <w:rPr>
          <w:color w:val="000000"/>
          <w:lang w:val="en-GB"/>
        </w:rPr>
        <w:t xml:space="preserve"> </w:t>
      </w:r>
      <w:r w:rsidRPr="00DD2022">
        <w:rPr>
          <w:color w:val="000000"/>
          <w:lang w:val="en-GB"/>
        </w:rPr>
        <w:t xml:space="preserve">Sustainability in large food and beverage companies and their supply chains: An investigation into key drivers and barriers affecting sustainability strategies. </w:t>
      </w:r>
      <w:r w:rsidRPr="00DD2022">
        <w:rPr>
          <w:i/>
          <w:color w:val="000000"/>
          <w:lang w:val="en-GB"/>
        </w:rPr>
        <w:t>Business Strategy and the Environment</w:t>
      </w:r>
      <w:r w:rsidRPr="00DD2022">
        <w:rPr>
          <w:color w:val="000000"/>
          <w:lang w:val="en-GB"/>
        </w:rPr>
        <w:t>,</w:t>
      </w:r>
      <w:r w:rsidR="001B6DAD">
        <w:rPr>
          <w:color w:val="000000"/>
          <w:lang w:val="en-GB"/>
        </w:rPr>
        <w:t xml:space="preserve"> </w:t>
      </w:r>
      <w:r w:rsidRPr="00DD2022">
        <w:rPr>
          <w:color w:val="000000"/>
          <w:lang w:val="en-GB"/>
        </w:rPr>
        <w:t xml:space="preserve">32(4), pp.1451–1463. </w:t>
      </w:r>
      <w:r w:rsidR="001B6DAD">
        <w:rPr>
          <w:color w:val="000000"/>
          <w:lang w:val="en-GB"/>
        </w:rPr>
        <w:t xml:space="preserve">Available at: </w:t>
      </w:r>
      <w:r w:rsidRPr="00DD2022">
        <w:rPr>
          <w:color w:val="000000"/>
          <w:lang w:val="en-GB"/>
        </w:rPr>
        <w:t>doi:</w:t>
      </w:r>
      <w:hyperlink r:id="rId24">
        <w:r w:rsidRPr="00DD2022">
          <w:rPr>
            <w:color w:val="000000"/>
            <w:u w:val="single"/>
            <w:lang w:val="en-GB"/>
          </w:rPr>
          <w:t>https://doi.org/10.1002/bse.3198</w:t>
        </w:r>
      </w:hyperlink>
      <w:r w:rsidR="001B6DAD">
        <w:rPr>
          <w:color w:val="000000"/>
          <w:lang w:val="en-GB"/>
        </w:rPr>
        <w:t xml:space="preserve"> (Accessed on: 25 May 2024)</w:t>
      </w:r>
    </w:p>
    <w:p w14:paraId="2A29A6CB" w14:textId="6EFD7E27" w:rsidR="00C27E57" w:rsidRPr="001B6DAD" w:rsidRDefault="00000000">
      <w:pPr>
        <w:pBdr>
          <w:top w:val="nil"/>
          <w:left w:val="nil"/>
          <w:bottom w:val="nil"/>
          <w:right w:val="nil"/>
          <w:between w:val="nil"/>
        </w:pBdr>
        <w:spacing w:before="240" w:after="240"/>
        <w:rPr>
          <w:color w:val="000000"/>
          <w:lang w:val="en-GB"/>
        </w:rPr>
      </w:pPr>
      <w:r w:rsidRPr="00DD2022">
        <w:rPr>
          <w:color w:val="000000"/>
          <w:lang w:val="en-GB"/>
        </w:rPr>
        <w:t>Agee, C</w:t>
      </w:r>
      <w:r w:rsidR="00D87340">
        <w:rPr>
          <w:color w:val="000000"/>
          <w:lang w:val="en-GB"/>
        </w:rPr>
        <w:t>.</w:t>
      </w:r>
      <w:r w:rsidRPr="00DD2022">
        <w:rPr>
          <w:color w:val="000000"/>
          <w:lang w:val="en-GB"/>
        </w:rPr>
        <w:t xml:space="preserve"> </w:t>
      </w:r>
      <w:r w:rsidR="001B6DAD">
        <w:rPr>
          <w:color w:val="000000"/>
          <w:lang w:val="en-GB"/>
        </w:rPr>
        <w:t>(</w:t>
      </w:r>
      <w:r w:rsidRPr="00DD2022">
        <w:rPr>
          <w:color w:val="000000"/>
          <w:lang w:val="en-GB"/>
        </w:rPr>
        <w:t>2023</w:t>
      </w:r>
      <w:r w:rsidR="001B6DAD">
        <w:rPr>
          <w:color w:val="000000"/>
          <w:lang w:val="en-GB"/>
        </w:rPr>
        <w:t>)</w:t>
      </w:r>
      <w:r w:rsidRPr="00DD2022">
        <w:rPr>
          <w:color w:val="000000"/>
          <w:lang w:val="en-GB"/>
        </w:rPr>
        <w:t xml:space="preserve"> The effects of growing consumer </w:t>
      </w:r>
      <w:r w:rsidR="001B6DAD" w:rsidRPr="00DD2022">
        <w:rPr>
          <w:color w:val="000000"/>
          <w:lang w:val="en-GB"/>
        </w:rPr>
        <w:t>green consciousness</w:t>
      </w:r>
      <w:r w:rsidRPr="00DD2022">
        <w:rPr>
          <w:color w:val="000000"/>
          <w:lang w:val="en-GB"/>
        </w:rPr>
        <w:t xml:space="preserve"> on corporate supply chain sustainability enhancement: American Fortune 500.</w:t>
      </w:r>
      <w:r w:rsidR="001B6DAD">
        <w:rPr>
          <w:color w:val="000000"/>
          <w:lang w:val="en-GB"/>
        </w:rPr>
        <w:t xml:space="preserve"> Available at: </w:t>
      </w:r>
      <w:hyperlink r:id="rId25" w:history="1">
        <w:r w:rsidR="001B6DAD" w:rsidRPr="00255BE9">
          <w:rPr>
            <w:rStyle w:val="Hyperlink"/>
            <w:lang w:val="en-GB"/>
          </w:rPr>
          <w:t>https://lutpub.lut.fi/handle/10024/166963</w:t>
        </w:r>
      </w:hyperlink>
      <w:r w:rsidR="001B6DAD">
        <w:rPr>
          <w:color w:val="000000"/>
          <w:u w:val="single"/>
          <w:lang w:val="en-GB"/>
        </w:rPr>
        <w:t xml:space="preserve"> </w:t>
      </w:r>
      <w:r w:rsidR="001B6DAD">
        <w:rPr>
          <w:color w:val="000000"/>
          <w:lang w:val="en-GB"/>
        </w:rPr>
        <w:t>(Accessed on: 25 May 2024)</w:t>
      </w:r>
    </w:p>
    <w:p w14:paraId="1AF080EE" w14:textId="0DDDA3C5"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Allmark, P. and </w:t>
      </w:r>
      <w:proofErr w:type="spellStart"/>
      <w:r w:rsidRPr="00DD2022">
        <w:rPr>
          <w:color w:val="000000"/>
          <w:lang w:val="en-GB"/>
        </w:rPr>
        <w:t>Machaczek</w:t>
      </w:r>
      <w:proofErr w:type="spellEnd"/>
      <w:r w:rsidRPr="00DD2022">
        <w:rPr>
          <w:color w:val="000000"/>
          <w:lang w:val="en-GB"/>
        </w:rPr>
        <w:t>, K</w:t>
      </w:r>
      <w:r w:rsidR="00D87340">
        <w:rPr>
          <w:color w:val="000000"/>
          <w:lang w:val="en-GB"/>
        </w:rPr>
        <w:t>.</w:t>
      </w:r>
      <w:r w:rsidR="001B6DAD">
        <w:rPr>
          <w:color w:val="000000"/>
          <w:lang w:val="en-GB"/>
        </w:rPr>
        <w:t xml:space="preserve"> (</w:t>
      </w:r>
      <w:r w:rsidRPr="00DD2022">
        <w:rPr>
          <w:color w:val="000000"/>
          <w:lang w:val="en-GB"/>
        </w:rPr>
        <w:t>2018</w:t>
      </w:r>
      <w:r w:rsidR="001B6DAD">
        <w:rPr>
          <w:color w:val="000000"/>
          <w:lang w:val="en-GB"/>
        </w:rPr>
        <w:t>)</w:t>
      </w:r>
      <w:r w:rsidRPr="00DD2022">
        <w:rPr>
          <w:color w:val="000000"/>
          <w:lang w:val="en-GB"/>
        </w:rPr>
        <w:t xml:space="preserve"> Realism and Pragmatism in a mixed methods study. </w:t>
      </w:r>
      <w:r w:rsidRPr="00DD2022">
        <w:rPr>
          <w:i/>
          <w:color w:val="000000"/>
          <w:lang w:val="en-GB"/>
        </w:rPr>
        <w:t xml:space="preserve">Journal of </w:t>
      </w:r>
      <w:r w:rsidR="001B6DAD">
        <w:rPr>
          <w:i/>
          <w:color w:val="000000"/>
          <w:lang w:val="en-GB"/>
        </w:rPr>
        <w:t>Advanced N</w:t>
      </w:r>
      <w:r w:rsidRPr="00DD2022">
        <w:rPr>
          <w:i/>
          <w:color w:val="000000"/>
          <w:lang w:val="en-GB"/>
        </w:rPr>
        <w:t>ursing</w:t>
      </w:r>
      <w:r w:rsidRPr="00DD2022">
        <w:rPr>
          <w:color w:val="000000"/>
          <w:lang w:val="en-GB"/>
        </w:rPr>
        <w:t xml:space="preserve">, </w:t>
      </w:r>
      <w:r w:rsidRPr="00DD2022">
        <w:rPr>
          <w:i/>
          <w:color w:val="000000"/>
          <w:lang w:val="en-GB"/>
        </w:rPr>
        <w:t>74</w:t>
      </w:r>
      <w:r w:rsidRPr="00DD2022">
        <w:rPr>
          <w:color w:val="000000"/>
          <w:lang w:val="en-GB"/>
        </w:rPr>
        <w:t>(6), pp.1301-1309.</w:t>
      </w:r>
      <w:r w:rsidR="001B6DAD">
        <w:rPr>
          <w:color w:val="000000"/>
          <w:lang w:val="en-GB"/>
        </w:rPr>
        <w:t xml:space="preserve"> Available at: </w:t>
      </w:r>
      <w:hyperlink r:id="rId26" w:history="1">
        <w:r w:rsidR="001B6DAD" w:rsidRPr="00255BE9">
          <w:rPr>
            <w:rStyle w:val="Hyperlink"/>
            <w:lang w:val="en-GB"/>
          </w:rPr>
          <w:t>https://onlinelibrary.wiley.com/doi/abs/10.1111/jan.13523</w:t>
        </w:r>
      </w:hyperlink>
      <w:r w:rsidRPr="00DD2022">
        <w:rPr>
          <w:color w:val="000000"/>
          <w:lang w:val="en-GB"/>
        </w:rPr>
        <w:t xml:space="preserve"> </w:t>
      </w:r>
      <w:r w:rsidR="001B6DAD">
        <w:rPr>
          <w:color w:val="000000"/>
          <w:lang w:val="en-GB"/>
        </w:rPr>
        <w:t>(Accessed on: 27 May 2024)</w:t>
      </w:r>
    </w:p>
    <w:p w14:paraId="178EF35E" w14:textId="31B29D6F"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Amazon (2022) </w:t>
      </w:r>
      <w:r w:rsidRPr="00DD2022">
        <w:rPr>
          <w:i/>
          <w:color w:val="000000"/>
          <w:lang w:val="en-GB"/>
        </w:rPr>
        <w:t>Driving Climate Solutions</w:t>
      </w:r>
      <w:r w:rsidRPr="00DD2022">
        <w:rPr>
          <w:color w:val="000000"/>
          <w:lang w:val="en-GB"/>
        </w:rPr>
        <w:t>. Sustainability (US). Available at:</w:t>
      </w:r>
      <w:r w:rsidR="001B6DAD">
        <w:rPr>
          <w:color w:val="000000"/>
          <w:lang w:val="en-GB"/>
        </w:rPr>
        <w:t>(</w:t>
      </w:r>
      <w:hyperlink r:id="rId27" w:history="1">
        <w:r w:rsidR="001B6DAD" w:rsidRPr="00255BE9">
          <w:rPr>
            <w:rStyle w:val="Hyperlink"/>
            <w:lang w:val="en-GB"/>
          </w:rPr>
          <w:t>https://sustainability.aboutamazon.com/climate-solutions</w:t>
        </w:r>
      </w:hyperlink>
      <w:r w:rsidRPr="00DD2022">
        <w:rPr>
          <w:color w:val="000000"/>
          <w:lang w:val="en-GB"/>
        </w:rPr>
        <w:t xml:space="preserve"> </w:t>
      </w:r>
      <w:r w:rsidR="001B6DAD">
        <w:rPr>
          <w:color w:val="000000"/>
          <w:lang w:val="en-GB"/>
        </w:rPr>
        <w:t>(</w:t>
      </w:r>
      <w:r w:rsidRPr="00DD2022">
        <w:rPr>
          <w:color w:val="000000"/>
          <w:lang w:val="en-GB"/>
        </w:rPr>
        <w:t xml:space="preserve">Accessed </w:t>
      </w:r>
      <w:r w:rsidR="001B6DAD">
        <w:rPr>
          <w:color w:val="000000"/>
          <w:lang w:val="en-GB"/>
        </w:rPr>
        <w:t xml:space="preserve">on </w:t>
      </w:r>
      <w:r w:rsidRPr="00DD2022">
        <w:rPr>
          <w:color w:val="000000"/>
          <w:lang w:val="en-GB"/>
        </w:rPr>
        <w:t>25 Jun</w:t>
      </w:r>
      <w:r w:rsidR="001B6DAD">
        <w:rPr>
          <w:color w:val="000000"/>
          <w:lang w:val="en-GB"/>
        </w:rPr>
        <w:t xml:space="preserve">e </w:t>
      </w:r>
      <w:r w:rsidRPr="00DD2022">
        <w:rPr>
          <w:color w:val="000000"/>
          <w:lang w:val="en-GB"/>
        </w:rPr>
        <w:t>2024</w:t>
      </w:r>
      <w:r w:rsidR="001B6DAD">
        <w:rPr>
          <w:color w:val="000000"/>
          <w:lang w:val="en-GB"/>
        </w:rPr>
        <w:t>)</w:t>
      </w:r>
    </w:p>
    <w:p w14:paraId="621B2CDF" w14:textId="0AE06AF3" w:rsidR="00C27E57" w:rsidRPr="001B6DAD" w:rsidRDefault="00000000">
      <w:pPr>
        <w:pBdr>
          <w:top w:val="nil"/>
          <w:left w:val="nil"/>
          <w:bottom w:val="nil"/>
          <w:right w:val="nil"/>
          <w:between w:val="nil"/>
        </w:pBdr>
        <w:spacing w:before="240" w:after="240"/>
        <w:rPr>
          <w:color w:val="000000"/>
          <w:lang w:val="en-GB"/>
        </w:rPr>
      </w:pPr>
      <w:r w:rsidRPr="00DD2022">
        <w:rPr>
          <w:color w:val="000000"/>
          <w:lang w:val="en-GB"/>
        </w:rPr>
        <w:lastRenderedPageBreak/>
        <w:t>Aminuddin, M.A., Abdullah, N.F., Mazlan, N.A., Mohd Idris, A.A. and Mustafa, A.N</w:t>
      </w:r>
      <w:r w:rsidR="00D87340">
        <w:rPr>
          <w:color w:val="000000"/>
          <w:lang w:val="en-GB"/>
        </w:rPr>
        <w:t>.</w:t>
      </w:r>
      <w:r w:rsidR="001B6DAD">
        <w:rPr>
          <w:color w:val="000000"/>
          <w:lang w:val="en-GB"/>
        </w:rPr>
        <w:t xml:space="preserve"> (</w:t>
      </w:r>
      <w:r w:rsidRPr="00DD2022">
        <w:rPr>
          <w:color w:val="000000"/>
          <w:lang w:val="en-GB"/>
        </w:rPr>
        <w:t>2021</w:t>
      </w:r>
      <w:r w:rsidR="001B6DAD">
        <w:rPr>
          <w:color w:val="000000"/>
          <w:lang w:val="en-GB"/>
        </w:rPr>
        <w:t xml:space="preserve">) </w:t>
      </w:r>
      <w:r w:rsidRPr="00DD2022">
        <w:rPr>
          <w:color w:val="000000"/>
          <w:lang w:val="en-GB"/>
        </w:rPr>
        <w:t>Starbucks Coffee Company: coffee cafe company.</w:t>
      </w:r>
      <w:r w:rsidR="001B6DAD">
        <w:rPr>
          <w:color w:val="000000"/>
          <w:lang w:val="en-GB"/>
        </w:rPr>
        <w:t xml:space="preserve"> Available at: </w:t>
      </w:r>
      <w:hyperlink r:id="rId28" w:history="1">
        <w:r w:rsidR="001B6DAD" w:rsidRPr="00255BE9">
          <w:rPr>
            <w:rStyle w:val="Hyperlink"/>
            <w:lang w:val="en-GB"/>
          </w:rPr>
          <w:t>https://ir.uitm.edu.my/id/eprint/66898/</w:t>
        </w:r>
      </w:hyperlink>
      <w:r w:rsidR="001B6DAD">
        <w:rPr>
          <w:color w:val="000000"/>
          <w:u w:val="single"/>
          <w:lang w:val="en-GB"/>
        </w:rPr>
        <w:t xml:space="preserve"> (</w:t>
      </w:r>
      <w:r w:rsidR="001B6DAD">
        <w:rPr>
          <w:color w:val="000000"/>
          <w:lang w:val="en-GB"/>
        </w:rPr>
        <w:t>Accessed on: 25 June 2024)</w:t>
      </w:r>
    </w:p>
    <w:p w14:paraId="47954B0A" w14:textId="5E73B076" w:rsidR="00C27E57" w:rsidRDefault="00000000">
      <w:pPr>
        <w:pBdr>
          <w:top w:val="nil"/>
          <w:left w:val="nil"/>
          <w:bottom w:val="nil"/>
          <w:right w:val="nil"/>
          <w:between w:val="nil"/>
        </w:pBdr>
        <w:spacing w:after="0"/>
        <w:rPr>
          <w:color w:val="000000"/>
          <w:lang w:val="en-GB"/>
        </w:rPr>
      </w:pPr>
      <w:r w:rsidRPr="00DD2022">
        <w:rPr>
          <w:color w:val="000000"/>
          <w:lang w:val="en-GB"/>
        </w:rPr>
        <w:t>Ansari, R.M., Rahim, K., Bhoje, R., and Bhosale, S</w:t>
      </w:r>
      <w:r w:rsidR="00D87340">
        <w:rPr>
          <w:color w:val="000000"/>
          <w:lang w:val="en-GB"/>
        </w:rPr>
        <w:t>.</w:t>
      </w:r>
      <w:r w:rsidRPr="00DD2022">
        <w:rPr>
          <w:color w:val="000000"/>
          <w:lang w:val="en-GB"/>
        </w:rPr>
        <w:t xml:space="preserve"> </w:t>
      </w:r>
      <w:r w:rsidR="001B6DAD">
        <w:rPr>
          <w:color w:val="000000"/>
          <w:lang w:val="en-GB"/>
        </w:rPr>
        <w:t>(</w:t>
      </w:r>
      <w:r w:rsidRPr="00DD2022">
        <w:rPr>
          <w:color w:val="000000"/>
          <w:lang w:val="en-GB"/>
        </w:rPr>
        <w:t>2022</w:t>
      </w:r>
      <w:r w:rsidR="001B6DAD">
        <w:rPr>
          <w:color w:val="000000"/>
          <w:lang w:val="en-GB"/>
        </w:rPr>
        <w:t>)</w:t>
      </w:r>
      <w:r w:rsidRPr="00DD2022">
        <w:rPr>
          <w:color w:val="000000"/>
          <w:lang w:val="en-GB"/>
        </w:rPr>
        <w:t xml:space="preserve"> </w:t>
      </w:r>
      <w:r w:rsidR="001B6DAD">
        <w:rPr>
          <w:color w:val="000000"/>
          <w:lang w:val="en-GB"/>
        </w:rPr>
        <w:t xml:space="preserve">A </w:t>
      </w:r>
      <w:r w:rsidR="001B6DAD" w:rsidRPr="00DD2022">
        <w:rPr>
          <w:color w:val="000000"/>
          <w:lang w:val="en-GB"/>
        </w:rPr>
        <w:t>study on research design and its types</w:t>
      </w:r>
      <w:r w:rsidRPr="00DD2022">
        <w:rPr>
          <w:color w:val="000000"/>
          <w:lang w:val="en-GB"/>
        </w:rPr>
        <w:t>.</w:t>
      </w:r>
      <w:r w:rsidR="001B6DAD">
        <w:rPr>
          <w:color w:val="000000"/>
          <w:lang w:val="en-GB"/>
        </w:rPr>
        <w:t xml:space="preserve"> Available at: </w:t>
      </w:r>
      <w:r w:rsidRPr="00DD2022">
        <w:rPr>
          <w:color w:val="000000"/>
          <w:lang w:val="en-GB"/>
        </w:rPr>
        <w:t xml:space="preserve"> </w:t>
      </w:r>
      <w:hyperlink r:id="rId29">
        <w:r w:rsidRPr="00DD2022">
          <w:rPr>
            <w:color w:val="000000"/>
            <w:u w:val="single"/>
            <w:lang w:val="en-GB"/>
          </w:rPr>
          <w:t>https://www.irjet.net/archives/V9/i7/IRJET-V9I7216.pdf</w:t>
        </w:r>
      </w:hyperlink>
      <w:r w:rsidRPr="00DD2022">
        <w:rPr>
          <w:color w:val="000000"/>
          <w:lang w:val="en-GB"/>
        </w:rPr>
        <w:t xml:space="preserve"> </w:t>
      </w:r>
      <w:r w:rsidR="001B6DAD">
        <w:rPr>
          <w:color w:val="000000"/>
          <w:lang w:val="en-GB"/>
        </w:rPr>
        <w:t>(Accessed on: 25 June 2024)</w:t>
      </w:r>
    </w:p>
    <w:p w14:paraId="2CC9E85B" w14:textId="77777777" w:rsidR="001B6DAD" w:rsidRPr="00DD2022" w:rsidRDefault="001B6DAD">
      <w:pPr>
        <w:pBdr>
          <w:top w:val="nil"/>
          <w:left w:val="nil"/>
          <w:bottom w:val="nil"/>
          <w:right w:val="nil"/>
          <w:between w:val="nil"/>
        </w:pBdr>
        <w:spacing w:after="0"/>
        <w:rPr>
          <w:color w:val="000000"/>
          <w:lang w:val="en-GB"/>
        </w:rPr>
      </w:pPr>
    </w:p>
    <w:p w14:paraId="456CAB47" w14:textId="174583F3" w:rsidR="00C27E57" w:rsidRDefault="00000000">
      <w:pPr>
        <w:pBdr>
          <w:top w:val="nil"/>
          <w:left w:val="nil"/>
          <w:bottom w:val="nil"/>
          <w:right w:val="nil"/>
          <w:between w:val="nil"/>
        </w:pBdr>
        <w:spacing w:after="0"/>
        <w:rPr>
          <w:color w:val="000000"/>
          <w:lang w:val="en-GB"/>
        </w:rPr>
      </w:pPr>
      <w:proofErr w:type="spellStart"/>
      <w:r w:rsidRPr="00DD2022">
        <w:rPr>
          <w:color w:val="000000"/>
          <w:lang w:val="en-GB"/>
        </w:rPr>
        <w:t>Apuke</w:t>
      </w:r>
      <w:proofErr w:type="spellEnd"/>
      <w:r w:rsidRPr="00DD2022">
        <w:rPr>
          <w:color w:val="000000"/>
          <w:lang w:val="en-GB"/>
        </w:rPr>
        <w:t>, O.D</w:t>
      </w:r>
      <w:r w:rsidR="00D87340">
        <w:rPr>
          <w:color w:val="000000"/>
          <w:lang w:val="en-GB"/>
        </w:rPr>
        <w:t>.</w:t>
      </w:r>
      <w:r w:rsidRPr="00DD2022">
        <w:rPr>
          <w:color w:val="000000"/>
          <w:lang w:val="en-GB"/>
        </w:rPr>
        <w:t xml:space="preserve"> </w:t>
      </w:r>
      <w:r w:rsidR="001B6DAD">
        <w:rPr>
          <w:color w:val="000000"/>
          <w:lang w:val="en-GB"/>
        </w:rPr>
        <w:t>(</w:t>
      </w:r>
      <w:r w:rsidRPr="00DD2022">
        <w:rPr>
          <w:color w:val="000000"/>
          <w:lang w:val="en-GB"/>
        </w:rPr>
        <w:t>2017</w:t>
      </w:r>
      <w:r w:rsidR="001B6DAD">
        <w:rPr>
          <w:color w:val="000000"/>
          <w:lang w:val="en-GB"/>
        </w:rPr>
        <w:t>)</w:t>
      </w:r>
      <w:r w:rsidRPr="00DD2022">
        <w:rPr>
          <w:color w:val="000000"/>
          <w:lang w:val="en-GB"/>
        </w:rPr>
        <w:t xml:space="preserve"> Quantitative research methods: A synopsis approach. </w:t>
      </w:r>
      <w:r w:rsidRPr="00DD2022">
        <w:rPr>
          <w:i/>
          <w:color w:val="000000"/>
          <w:rtl/>
          <w:lang w:val="en-GB"/>
        </w:rPr>
        <w:t>الكويت الفصول العربية اليومية من مراجعة الأعمال</w:t>
      </w:r>
      <w:r w:rsidRPr="00DD2022">
        <w:rPr>
          <w:color w:val="000000"/>
          <w:lang w:val="en-GB"/>
        </w:rPr>
        <w:t xml:space="preserve">, </w:t>
      </w:r>
      <w:r w:rsidRPr="00DD2022">
        <w:rPr>
          <w:i/>
          <w:color w:val="000000"/>
          <w:lang w:val="en-GB"/>
        </w:rPr>
        <w:t>33</w:t>
      </w:r>
      <w:r w:rsidRPr="00DD2022">
        <w:rPr>
          <w:color w:val="000000"/>
          <w:lang w:val="en-GB"/>
        </w:rPr>
        <w:t>(</w:t>
      </w:r>
      <w:r w:rsidR="001B6DAD" w:rsidRPr="00DD2022">
        <w:rPr>
          <w:color w:val="000000"/>
          <w:lang w:val="en-GB"/>
        </w:rPr>
        <w:t>5471)،</w:t>
      </w:r>
      <w:r w:rsidRPr="00DD2022">
        <w:rPr>
          <w:color w:val="000000"/>
          <w:lang w:val="en-GB"/>
        </w:rPr>
        <w:t xml:space="preserve"> pp.1-8.</w:t>
      </w:r>
      <w:r w:rsidR="001B6DAD">
        <w:rPr>
          <w:color w:val="000000"/>
          <w:lang w:val="en-GB"/>
        </w:rPr>
        <w:t xml:space="preserve"> Available at: </w:t>
      </w:r>
      <w:r w:rsidRPr="00DD2022">
        <w:rPr>
          <w:color w:val="000000"/>
          <w:lang w:val="en-GB"/>
        </w:rPr>
        <w:t>‎</w:t>
      </w:r>
      <w:hyperlink r:id="rId30">
        <w:r w:rsidRPr="00DD2022">
          <w:rPr>
            <w:color w:val="000000"/>
            <w:u w:val="single"/>
            <w:lang w:val="en-GB"/>
          </w:rPr>
          <w:t>https://platform.almanhal.com/Files/Articles/107965</w:t>
        </w:r>
      </w:hyperlink>
      <w:r w:rsidRPr="00DD2022">
        <w:rPr>
          <w:color w:val="000000"/>
          <w:lang w:val="en-GB"/>
        </w:rPr>
        <w:t xml:space="preserve"> </w:t>
      </w:r>
      <w:r w:rsidR="001B6DAD">
        <w:rPr>
          <w:color w:val="000000"/>
          <w:lang w:val="en-GB"/>
        </w:rPr>
        <w:t>(Accessed on: 25 June 2024)</w:t>
      </w:r>
    </w:p>
    <w:p w14:paraId="6367C18E" w14:textId="77777777" w:rsidR="001B6DAD" w:rsidRPr="00DD2022" w:rsidRDefault="001B6DAD">
      <w:pPr>
        <w:pBdr>
          <w:top w:val="nil"/>
          <w:left w:val="nil"/>
          <w:bottom w:val="nil"/>
          <w:right w:val="nil"/>
          <w:between w:val="nil"/>
        </w:pBdr>
        <w:spacing w:after="0"/>
        <w:rPr>
          <w:color w:val="000000"/>
          <w:lang w:val="en-GB"/>
        </w:rPr>
      </w:pPr>
    </w:p>
    <w:p w14:paraId="74F3AB2A" w14:textId="45814849"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Ardiansyah, M. and </w:t>
      </w:r>
      <w:proofErr w:type="spellStart"/>
      <w:r w:rsidRPr="00DD2022">
        <w:rPr>
          <w:color w:val="000000"/>
          <w:lang w:val="en-GB"/>
        </w:rPr>
        <w:t>Alnoor</w:t>
      </w:r>
      <w:proofErr w:type="spellEnd"/>
      <w:r w:rsidRPr="00DD2022">
        <w:rPr>
          <w:color w:val="000000"/>
          <w:lang w:val="en-GB"/>
        </w:rPr>
        <w:t>, A</w:t>
      </w:r>
      <w:r w:rsidR="00702A1C">
        <w:rPr>
          <w:color w:val="000000"/>
          <w:lang w:val="en-GB"/>
        </w:rPr>
        <w:t>.</w:t>
      </w:r>
      <w:r w:rsidRPr="00DD2022">
        <w:rPr>
          <w:color w:val="000000"/>
          <w:lang w:val="en-GB"/>
        </w:rPr>
        <w:t xml:space="preserve"> (2024) Integrating Corporate Social Responsibility into Business Strategy: Creating Sustainable Value. </w:t>
      </w:r>
      <w:r w:rsidRPr="00DD2022">
        <w:rPr>
          <w:i/>
          <w:color w:val="000000"/>
          <w:lang w:val="en-GB"/>
        </w:rPr>
        <w:t xml:space="preserve">Involvement International Journal of </w:t>
      </w:r>
      <w:r w:rsidR="001B6DAD" w:rsidRPr="00DD2022">
        <w:rPr>
          <w:i/>
          <w:color w:val="000000"/>
          <w:lang w:val="en-GB"/>
        </w:rPr>
        <w:t>Business</w:t>
      </w:r>
      <w:r w:rsidR="001B6DAD" w:rsidRPr="00DD2022">
        <w:rPr>
          <w:color w:val="000000"/>
          <w:lang w:val="en-GB"/>
        </w:rPr>
        <w:t>, 1</w:t>
      </w:r>
      <w:r w:rsidRPr="00DD2022">
        <w:rPr>
          <w:color w:val="000000"/>
          <w:lang w:val="en-GB"/>
        </w:rPr>
        <w:t xml:space="preserve">(1), pp.28–41. </w:t>
      </w:r>
      <w:r w:rsidR="001B6DAD">
        <w:rPr>
          <w:color w:val="000000"/>
          <w:lang w:val="en-GB"/>
        </w:rPr>
        <w:t xml:space="preserve">Available at: </w:t>
      </w:r>
      <w:r w:rsidRPr="00DD2022">
        <w:rPr>
          <w:color w:val="000000"/>
          <w:lang w:val="en-GB"/>
        </w:rPr>
        <w:t>doi:</w:t>
      </w:r>
      <w:hyperlink r:id="rId31">
        <w:r w:rsidRPr="00DD2022">
          <w:rPr>
            <w:color w:val="000000"/>
            <w:u w:val="single"/>
            <w:lang w:val="en-GB"/>
          </w:rPr>
          <w:t>https://doi.org/10.62569/iijb.v1i1.5</w:t>
        </w:r>
      </w:hyperlink>
      <w:r w:rsidR="001B6DAD">
        <w:rPr>
          <w:color w:val="000000"/>
          <w:lang w:val="en-GB"/>
        </w:rPr>
        <w:t xml:space="preserve"> (Accessed on: 27 June 2024)</w:t>
      </w:r>
    </w:p>
    <w:p w14:paraId="77D0D985" w14:textId="60E3B606" w:rsidR="001B6DAD" w:rsidRPr="005E5A88" w:rsidRDefault="00000000">
      <w:pPr>
        <w:pBdr>
          <w:top w:val="nil"/>
          <w:left w:val="nil"/>
          <w:bottom w:val="nil"/>
          <w:right w:val="nil"/>
          <w:between w:val="nil"/>
        </w:pBdr>
        <w:spacing w:after="240"/>
        <w:rPr>
          <w:color w:val="000000"/>
          <w:lang w:val="en-GB"/>
        </w:rPr>
      </w:pPr>
      <w:proofErr w:type="spellStart"/>
      <w:r w:rsidRPr="00DD2022">
        <w:rPr>
          <w:color w:val="000000"/>
          <w:lang w:val="en-GB"/>
        </w:rPr>
        <w:t>Arkesteyn</w:t>
      </w:r>
      <w:proofErr w:type="spellEnd"/>
      <w:r w:rsidRPr="00DD2022">
        <w:rPr>
          <w:color w:val="000000"/>
          <w:lang w:val="en-GB"/>
        </w:rPr>
        <w:t xml:space="preserve">, C. (2020) </w:t>
      </w:r>
      <w:r w:rsidRPr="00DD2022">
        <w:rPr>
          <w:i/>
          <w:color w:val="000000"/>
          <w:lang w:val="en-GB"/>
        </w:rPr>
        <w:t>Framing environmental movements: a multidisciplinary analysis of the anti-plastic straw movement</w:t>
      </w:r>
      <w:r w:rsidRPr="00DD2022">
        <w:rPr>
          <w:color w:val="000000"/>
          <w:lang w:val="en-GB"/>
        </w:rPr>
        <w:t>.</w:t>
      </w:r>
      <w:r w:rsidR="001B6DAD">
        <w:rPr>
          <w:color w:val="000000"/>
          <w:lang w:val="en-GB"/>
        </w:rPr>
        <w:t xml:space="preserve"> Available at: </w:t>
      </w:r>
      <w:hyperlink r:id="rId32" w:history="1">
        <w:r w:rsidR="001B6DAD" w:rsidRPr="00255BE9">
          <w:rPr>
            <w:rStyle w:val="Hyperlink"/>
            <w:lang w:val="en-GB"/>
          </w:rPr>
          <w:t>https://conservancy.umn.edu/handle/11299/214864</w:t>
        </w:r>
      </w:hyperlink>
      <w:r w:rsidR="005E5A88">
        <w:rPr>
          <w:color w:val="000000"/>
          <w:lang w:val="en-GB"/>
        </w:rPr>
        <w:t xml:space="preserve"> (Accessed on: 27 June 2024)</w:t>
      </w:r>
    </w:p>
    <w:p w14:paraId="1BF860DC" w14:textId="1ACAFF97" w:rsidR="00C27E57" w:rsidRPr="00DD2022" w:rsidRDefault="00000000">
      <w:pPr>
        <w:pBdr>
          <w:top w:val="nil"/>
          <w:left w:val="nil"/>
          <w:bottom w:val="nil"/>
          <w:right w:val="nil"/>
          <w:between w:val="nil"/>
        </w:pBdr>
        <w:rPr>
          <w:color w:val="000000"/>
          <w:lang w:val="en-GB"/>
        </w:rPr>
      </w:pPr>
      <w:r w:rsidRPr="00DD2022">
        <w:rPr>
          <w:color w:val="000000"/>
          <w:lang w:val="en-GB"/>
        </w:rPr>
        <w:t>Aweston</w:t>
      </w:r>
      <w:r w:rsidR="005E5A88">
        <w:rPr>
          <w:color w:val="000000"/>
          <w:lang w:val="en-GB"/>
        </w:rPr>
        <w:t xml:space="preserve"> </w:t>
      </w:r>
      <w:r w:rsidRPr="00DD2022">
        <w:rPr>
          <w:color w:val="000000"/>
          <w:lang w:val="en-GB"/>
        </w:rPr>
        <w:t xml:space="preserve">3 (2022) </w:t>
      </w:r>
      <w:r w:rsidR="005E5A88">
        <w:rPr>
          <w:color w:val="000000"/>
          <w:lang w:val="en-GB"/>
        </w:rPr>
        <w:t>S</w:t>
      </w:r>
      <w:r w:rsidR="005E5A88" w:rsidRPr="00DD2022">
        <w:rPr>
          <w:color w:val="000000"/>
          <w:lang w:val="en-GB"/>
        </w:rPr>
        <w:t xml:space="preserve">takeholder </w:t>
      </w:r>
      <w:r w:rsidR="005E5A88">
        <w:rPr>
          <w:color w:val="000000"/>
          <w:lang w:val="en-GB"/>
        </w:rPr>
        <w:t>T</w:t>
      </w:r>
      <w:r w:rsidR="005E5A88" w:rsidRPr="00DD2022">
        <w:rPr>
          <w:color w:val="000000"/>
          <w:lang w:val="en-GB"/>
        </w:rPr>
        <w:t>heory</w:t>
      </w:r>
      <w:r w:rsidRPr="00DD2022">
        <w:rPr>
          <w:color w:val="000000"/>
          <w:lang w:val="en-GB"/>
        </w:rPr>
        <w:t xml:space="preserve">, Available at: </w:t>
      </w:r>
      <w:hyperlink r:id="rId33">
        <w:r w:rsidRPr="00DD2022">
          <w:rPr>
            <w:color w:val="000000"/>
            <w:u w:val="single"/>
            <w:lang w:val="en-GB"/>
          </w:rPr>
          <w:t>https://medium.com/@aweston3/stakeholder-theory-b8d61f27f7a7</w:t>
        </w:r>
      </w:hyperlink>
      <w:r w:rsidRPr="00DD2022">
        <w:rPr>
          <w:color w:val="000000"/>
          <w:lang w:val="en-GB"/>
        </w:rPr>
        <w:t xml:space="preserve"> </w:t>
      </w:r>
      <w:r w:rsidR="005E5A88">
        <w:rPr>
          <w:color w:val="000000"/>
          <w:lang w:val="en-GB"/>
        </w:rPr>
        <w:t>(</w:t>
      </w:r>
      <w:r w:rsidRPr="00DD2022">
        <w:rPr>
          <w:color w:val="000000"/>
          <w:lang w:val="en-GB"/>
        </w:rPr>
        <w:t>Accessed on: 25 June</w:t>
      </w:r>
      <w:r w:rsidR="005E5A88">
        <w:rPr>
          <w:color w:val="000000"/>
          <w:lang w:val="en-GB"/>
        </w:rPr>
        <w:t xml:space="preserve"> </w:t>
      </w:r>
      <w:r w:rsidRPr="00DD2022">
        <w:rPr>
          <w:color w:val="000000"/>
          <w:lang w:val="en-GB"/>
        </w:rPr>
        <w:t>2024</w:t>
      </w:r>
      <w:r w:rsidR="005E5A88">
        <w:rPr>
          <w:color w:val="000000"/>
          <w:lang w:val="en-GB"/>
        </w:rPr>
        <w:t>)</w:t>
      </w:r>
    </w:p>
    <w:p w14:paraId="22A8A21A" w14:textId="78BBFD8C" w:rsidR="00C27E57" w:rsidRPr="0026733D" w:rsidRDefault="00000000">
      <w:pPr>
        <w:pBdr>
          <w:top w:val="nil"/>
          <w:left w:val="nil"/>
          <w:bottom w:val="nil"/>
          <w:right w:val="nil"/>
          <w:between w:val="nil"/>
        </w:pBdr>
        <w:spacing w:before="240" w:after="240"/>
        <w:rPr>
          <w:color w:val="000000"/>
          <w:lang w:val="en-GB"/>
        </w:rPr>
      </w:pPr>
      <w:r w:rsidRPr="00DD2022">
        <w:rPr>
          <w:color w:val="000000"/>
          <w:lang w:val="en-GB"/>
        </w:rPr>
        <w:t>Awuah, L.S., Amoako, K.O., Yeboah, S., Marfo, E.O. and Ansu-Mensah, P</w:t>
      </w:r>
      <w:r w:rsidR="00D87340">
        <w:rPr>
          <w:color w:val="000000"/>
          <w:lang w:val="en-GB"/>
        </w:rPr>
        <w:t>.</w:t>
      </w:r>
      <w:r w:rsidRPr="00DD2022">
        <w:rPr>
          <w:color w:val="000000"/>
          <w:lang w:val="en-GB"/>
        </w:rPr>
        <w:t xml:space="preserve"> </w:t>
      </w:r>
      <w:r w:rsidR="005E5A88">
        <w:rPr>
          <w:color w:val="000000"/>
          <w:lang w:val="en-GB"/>
        </w:rPr>
        <w:t>(</w:t>
      </w:r>
      <w:r w:rsidRPr="00DD2022">
        <w:rPr>
          <w:color w:val="000000"/>
          <w:lang w:val="en-GB"/>
        </w:rPr>
        <w:t>2021</w:t>
      </w:r>
      <w:r w:rsidR="005E5A88">
        <w:rPr>
          <w:color w:val="000000"/>
          <w:lang w:val="en-GB"/>
        </w:rPr>
        <w:t>)</w:t>
      </w:r>
      <w:r w:rsidRPr="00DD2022">
        <w:rPr>
          <w:color w:val="000000"/>
          <w:lang w:val="en-GB"/>
        </w:rPr>
        <w:t xml:space="preserve"> Corporate Social Responsibility (CSR): motivations and challenges of a Multinational Enterprise (MNE) subsidiary’s engagement with host communities in Ghana. International Journal of Corporate Social Responsibility, 6, pp.1-13.</w:t>
      </w:r>
      <w:r w:rsidR="005E5A88">
        <w:rPr>
          <w:color w:val="000000"/>
          <w:lang w:val="en-GB"/>
        </w:rPr>
        <w:t xml:space="preserve"> Available at: </w:t>
      </w:r>
      <w:hyperlink r:id="rId34" w:history="1">
        <w:r w:rsidR="0026733D" w:rsidRPr="00255BE9">
          <w:rPr>
            <w:rStyle w:val="Hyperlink"/>
            <w:lang w:val="en-GB"/>
          </w:rPr>
          <w:t>https://link.springer.com/article/10.1186/s40991-021-00064-8</w:t>
        </w:r>
      </w:hyperlink>
      <w:r w:rsidR="0026733D">
        <w:rPr>
          <w:color w:val="000000"/>
          <w:u w:val="single"/>
          <w:lang w:val="en-GB"/>
        </w:rPr>
        <w:t xml:space="preserve"> </w:t>
      </w:r>
      <w:r w:rsidR="0026733D">
        <w:rPr>
          <w:color w:val="000000"/>
          <w:lang w:val="en-GB"/>
        </w:rPr>
        <w:t>(Accessed on: 25 June 2024)</w:t>
      </w:r>
    </w:p>
    <w:p w14:paraId="3A5F928B" w14:textId="5EFADED1" w:rsidR="00C27E57" w:rsidRPr="00DD2022" w:rsidRDefault="00000000">
      <w:pPr>
        <w:pBdr>
          <w:top w:val="nil"/>
          <w:left w:val="nil"/>
          <w:bottom w:val="nil"/>
          <w:right w:val="nil"/>
          <w:between w:val="nil"/>
        </w:pBdr>
        <w:spacing w:before="240" w:after="240"/>
        <w:rPr>
          <w:color w:val="000000"/>
          <w:lang w:val="en-GB"/>
        </w:rPr>
      </w:pPr>
      <w:proofErr w:type="spellStart"/>
      <w:r w:rsidRPr="00DD2022">
        <w:rPr>
          <w:color w:val="000000"/>
          <w:lang w:val="en-GB"/>
        </w:rPr>
        <w:t>Ayag</w:t>
      </w:r>
      <w:proofErr w:type="spellEnd"/>
      <w:r w:rsidRPr="00DD2022">
        <w:rPr>
          <w:color w:val="000000"/>
          <w:lang w:val="en-GB"/>
        </w:rPr>
        <w:t>, J</w:t>
      </w:r>
      <w:r w:rsidR="00D87340">
        <w:rPr>
          <w:color w:val="000000"/>
          <w:lang w:val="en-GB"/>
        </w:rPr>
        <w:t>.</w:t>
      </w:r>
      <w:r w:rsidR="0026733D">
        <w:rPr>
          <w:color w:val="000000"/>
          <w:lang w:val="en-GB"/>
        </w:rPr>
        <w:t xml:space="preserve"> </w:t>
      </w:r>
      <w:r w:rsidRPr="00DD2022">
        <w:rPr>
          <w:color w:val="000000"/>
          <w:lang w:val="en-GB"/>
        </w:rPr>
        <w:t xml:space="preserve">(2024) </w:t>
      </w:r>
      <w:r w:rsidRPr="00DD2022">
        <w:rPr>
          <w:i/>
          <w:color w:val="000000"/>
          <w:lang w:val="en-GB"/>
        </w:rPr>
        <w:t>6 Starbucks Employee Benefits That Make A Difference: Why Employees Love Working Here — PerkUp</w:t>
      </w:r>
      <w:r w:rsidRPr="00DD2022">
        <w:rPr>
          <w:color w:val="000000"/>
          <w:lang w:val="en-GB"/>
        </w:rPr>
        <w:t>. Available at</w:t>
      </w:r>
      <w:r w:rsidR="0026733D">
        <w:rPr>
          <w:color w:val="000000"/>
          <w:lang w:val="en-GB"/>
        </w:rPr>
        <w:t xml:space="preserve">: </w:t>
      </w:r>
      <w:hyperlink r:id="rId35" w:history="1">
        <w:r w:rsidR="0026733D" w:rsidRPr="00255BE9">
          <w:rPr>
            <w:rStyle w:val="Hyperlink"/>
            <w:lang w:val="en-GB"/>
          </w:rPr>
          <w:t>https://perkupapp.com/post/6-starbucks-employee-benefits-that-make-a-difference-why-employees-love-working-here</w:t>
        </w:r>
      </w:hyperlink>
      <w:r w:rsidRPr="00DD2022">
        <w:rPr>
          <w:color w:val="000000"/>
          <w:lang w:val="en-GB"/>
        </w:rPr>
        <w:t xml:space="preserve"> </w:t>
      </w:r>
      <w:r w:rsidR="0026733D">
        <w:rPr>
          <w:color w:val="000000"/>
          <w:lang w:val="en-GB"/>
        </w:rPr>
        <w:t>(</w:t>
      </w:r>
      <w:r w:rsidRPr="00DD2022">
        <w:rPr>
          <w:color w:val="000000"/>
          <w:lang w:val="en-GB"/>
        </w:rPr>
        <w:t xml:space="preserve">Accessed </w:t>
      </w:r>
      <w:r w:rsidR="0026733D">
        <w:rPr>
          <w:color w:val="000000"/>
          <w:lang w:val="en-GB"/>
        </w:rPr>
        <w:t xml:space="preserve">on: </w:t>
      </w:r>
      <w:r w:rsidRPr="00DD2022">
        <w:rPr>
          <w:color w:val="000000"/>
          <w:lang w:val="en-GB"/>
        </w:rPr>
        <w:t>25 Jun</w:t>
      </w:r>
      <w:r w:rsidR="0026733D">
        <w:rPr>
          <w:color w:val="000000"/>
          <w:lang w:val="en-GB"/>
        </w:rPr>
        <w:t>e</w:t>
      </w:r>
      <w:r w:rsidRPr="00DD2022">
        <w:rPr>
          <w:color w:val="000000"/>
          <w:lang w:val="en-GB"/>
        </w:rPr>
        <w:t xml:space="preserve"> 2024</w:t>
      </w:r>
      <w:r w:rsidR="0026733D">
        <w:rPr>
          <w:color w:val="000000"/>
          <w:lang w:val="en-GB"/>
        </w:rPr>
        <w:t>)</w:t>
      </w:r>
    </w:p>
    <w:p w14:paraId="7F85A2D4" w14:textId="5942D49C" w:rsidR="00C27E57" w:rsidRPr="00A0608E" w:rsidRDefault="00000000">
      <w:pPr>
        <w:pBdr>
          <w:top w:val="nil"/>
          <w:left w:val="nil"/>
          <w:bottom w:val="nil"/>
          <w:right w:val="nil"/>
          <w:between w:val="nil"/>
        </w:pBdr>
        <w:spacing w:before="240" w:after="240"/>
        <w:rPr>
          <w:color w:val="000000"/>
          <w:lang w:val="en-GB"/>
        </w:rPr>
      </w:pPr>
      <w:r w:rsidRPr="00DD2022">
        <w:rPr>
          <w:color w:val="000000"/>
          <w:lang w:val="en-GB"/>
        </w:rPr>
        <w:lastRenderedPageBreak/>
        <w:t xml:space="preserve">Azmi, F. and </w:t>
      </w:r>
      <w:proofErr w:type="spellStart"/>
      <w:r w:rsidRPr="00DD2022">
        <w:rPr>
          <w:color w:val="000000"/>
          <w:lang w:val="en-GB"/>
        </w:rPr>
        <w:t>Maksum</w:t>
      </w:r>
      <w:proofErr w:type="spellEnd"/>
      <w:r w:rsidRPr="00DD2022">
        <w:rPr>
          <w:color w:val="000000"/>
          <w:lang w:val="en-GB"/>
        </w:rPr>
        <w:t>, A</w:t>
      </w:r>
      <w:r w:rsidR="00D87340">
        <w:rPr>
          <w:color w:val="000000"/>
          <w:lang w:val="en-GB"/>
        </w:rPr>
        <w:t>.</w:t>
      </w:r>
      <w:r w:rsidRPr="00DD2022">
        <w:rPr>
          <w:color w:val="000000"/>
          <w:lang w:val="en-GB"/>
        </w:rPr>
        <w:t xml:space="preserve"> </w:t>
      </w:r>
      <w:r w:rsidR="00A0608E">
        <w:rPr>
          <w:color w:val="000000"/>
          <w:lang w:val="en-GB"/>
        </w:rPr>
        <w:t>(</w:t>
      </w:r>
      <w:r w:rsidRPr="00DD2022">
        <w:rPr>
          <w:color w:val="000000"/>
          <w:lang w:val="en-GB"/>
        </w:rPr>
        <w:t>2022</w:t>
      </w:r>
      <w:r w:rsidR="00A0608E">
        <w:rPr>
          <w:color w:val="000000"/>
          <w:lang w:val="en-GB"/>
        </w:rPr>
        <w:t>)</w:t>
      </w:r>
      <w:r w:rsidRPr="00DD2022">
        <w:rPr>
          <w:color w:val="000000"/>
          <w:lang w:val="en-GB"/>
        </w:rPr>
        <w:t xml:space="preserve"> Green Marketing And Climate Change: The Case Of Starbucks Indonesia. </w:t>
      </w:r>
      <w:r w:rsidR="00A0608E" w:rsidRPr="00DD2022">
        <w:rPr>
          <w:i/>
          <w:color w:val="000000"/>
          <w:lang w:val="en-GB"/>
        </w:rPr>
        <w:t>Journal</w:t>
      </w:r>
      <w:r w:rsidRPr="00DD2022">
        <w:rPr>
          <w:i/>
          <w:color w:val="000000"/>
          <w:lang w:val="en-GB"/>
        </w:rPr>
        <w:t xml:space="preserve"> Ilmu Hubungan </w:t>
      </w:r>
      <w:r w:rsidR="00A0608E" w:rsidRPr="00DD2022">
        <w:rPr>
          <w:i/>
          <w:color w:val="000000"/>
          <w:lang w:val="en-GB"/>
        </w:rPr>
        <w:t>International</w:t>
      </w:r>
      <w:r w:rsidRPr="00DD2022">
        <w:rPr>
          <w:color w:val="000000"/>
          <w:lang w:val="en-GB"/>
        </w:rPr>
        <w:t xml:space="preserve">, </w:t>
      </w:r>
      <w:r w:rsidRPr="00DD2022">
        <w:rPr>
          <w:i/>
          <w:color w:val="000000"/>
          <w:lang w:val="en-GB"/>
        </w:rPr>
        <w:t>5</w:t>
      </w:r>
      <w:r w:rsidRPr="00DD2022">
        <w:rPr>
          <w:color w:val="000000"/>
          <w:lang w:val="en-GB"/>
        </w:rPr>
        <w:t>(1).</w:t>
      </w:r>
      <w:r w:rsidR="00A0608E">
        <w:rPr>
          <w:color w:val="000000"/>
          <w:lang w:val="en-GB"/>
        </w:rPr>
        <w:t xml:space="preserve"> Available at: </w:t>
      </w:r>
      <w:hyperlink r:id="rId36" w:history="1">
        <w:r w:rsidR="00A0608E" w:rsidRPr="00255BE9">
          <w:rPr>
            <w:rStyle w:val="Hyperlink"/>
            <w:lang w:val="en-GB"/>
          </w:rPr>
          <w:t>https://www.researchgate.net/profile/Ali-Maksum-4/publication/365007233_Green_Marketing_And_Climate_Change_The_Case_Of_Starbucks_Indonesia/links/6421364092cfd54f8431c06d/Green-Marketing-And-Climate-Change-The-Case-Of-Starbucks-Indonesia.pdf</w:t>
        </w:r>
      </w:hyperlink>
      <w:r w:rsidR="00A0608E">
        <w:rPr>
          <w:color w:val="000000"/>
          <w:u w:val="single"/>
          <w:lang w:val="en-GB"/>
        </w:rPr>
        <w:t xml:space="preserve"> </w:t>
      </w:r>
      <w:r w:rsidR="00A0608E">
        <w:rPr>
          <w:color w:val="000000"/>
          <w:lang w:val="en-GB"/>
        </w:rPr>
        <w:t>(Accessed on: 27 June 2024)</w:t>
      </w:r>
    </w:p>
    <w:p w14:paraId="44C49208" w14:textId="73E358F5" w:rsidR="00C27E57" w:rsidRPr="00A0608E" w:rsidRDefault="00000000">
      <w:pPr>
        <w:pBdr>
          <w:top w:val="nil"/>
          <w:left w:val="nil"/>
          <w:bottom w:val="nil"/>
          <w:right w:val="nil"/>
          <w:between w:val="nil"/>
        </w:pBdr>
        <w:spacing w:before="240" w:after="240"/>
        <w:rPr>
          <w:color w:val="000000"/>
          <w:lang w:val="en-GB"/>
        </w:rPr>
      </w:pPr>
      <w:r w:rsidRPr="00DD2022">
        <w:rPr>
          <w:color w:val="000000"/>
          <w:lang w:val="en-GB"/>
        </w:rPr>
        <w:t>Azriuddin, M., Kee, D.M.H., Hafizzudin, M., Fitri, M., Zakwan, M.A., AlSanousi, D., Kelpia, A. and Kurniawan, O</w:t>
      </w:r>
      <w:r w:rsidR="00D87340">
        <w:rPr>
          <w:color w:val="000000"/>
          <w:lang w:val="en-GB"/>
        </w:rPr>
        <w:t>.</w:t>
      </w:r>
      <w:r w:rsidR="00A0608E">
        <w:rPr>
          <w:color w:val="000000"/>
          <w:lang w:val="en-GB"/>
        </w:rPr>
        <w:t xml:space="preserve"> (</w:t>
      </w:r>
      <w:r w:rsidRPr="00DD2022">
        <w:rPr>
          <w:color w:val="000000"/>
          <w:lang w:val="en-GB"/>
        </w:rPr>
        <w:t>2020</w:t>
      </w:r>
      <w:r w:rsidR="00A0608E">
        <w:rPr>
          <w:color w:val="000000"/>
          <w:lang w:val="en-GB"/>
        </w:rPr>
        <w:t>)</w:t>
      </w:r>
      <w:r w:rsidRPr="00DD2022">
        <w:rPr>
          <w:color w:val="000000"/>
          <w:lang w:val="en-GB"/>
        </w:rPr>
        <w:t xml:space="preserve"> Becoming an international brand: A case study of Starbucks. </w:t>
      </w:r>
      <w:r w:rsidRPr="00DD2022">
        <w:rPr>
          <w:i/>
          <w:color w:val="000000"/>
          <w:lang w:val="en-GB"/>
        </w:rPr>
        <w:t>Journal of The Community Development in Asia</w:t>
      </w:r>
      <w:r w:rsidRPr="00DD2022">
        <w:rPr>
          <w:color w:val="000000"/>
          <w:lang w:val="en-GB"/>
        </w:rPr>
        <w:t xml:space="preserve">, </w:t>
      </w:r>
      <w:r w:rsidRPr="00DD2022">
        <w:rPr>
          <w:i/>
          <w:color w:val="000000"/>
          <w:lang w:val="en-GB"/>
        </w:rPr>
        <w:t>3</w:t>
      </w:r>
      <w:r w:rsidRPr="00DD2022">
        <w:rPr>
          <w:color w:val="000000"/>
          <w:lang w:val="en-GB"/>
        </w:rPr>
        <w:t>(1), pp.33-43.</w:t>
      </w:r>
      <w:r w:rsidR="00A0608E">
        <w:rPr>
          <w:color w:val="000000"/>
          <w:lang w:val="en-GB"/>
        </w:rPr>
        <w:t xml:space="preserve"> Available at:  </w:t>
      </w:r>
      <w:hyperlink r:id="rId37" w:history="1">
        <w:r w:rsidR="00A0608E" w:rsidRPr="00255BE9">
          <w:rPr>
            <w:rStyle w:val="Hyperlink"/>
            <w:lang w:val="en-GB"/>
          </w:rPr>
          <w:t>https://doi.org/10.32535/jcda.v3i1.706</w:t>
        </w:r>
      </w:hyperlink>
      <w:r w:rsidR="00A0608E">
        <w:rPr>
          <w:color w:val="000000"/>
          <w:u w:val="single"/>
          <w:lang w:val="en-GB"/>
        </w:rPr>
        <w:t xml:space="preserve"> </w:t>
      </w:r>
      <w:r w:rsidR="00A0608E">
        <w:rPr>
          <w:color w:val="000000"/>
          <w:lang w:val="en-GB"/>
        </w:rPr>
        <w:t>(Accessed on: 25 June 2024)</w:t>
      </w:r>
    </w:p>
    <w:p w14:paraId="44230FDA" w14:textId="73D8AB9B" w:rsidR="00C27E57" w:rsidRPr="00A0608E" w:rsidRDefault="00000000">
      <w:pPr>
        <w:pBdr>
          <w:top w:val="nil"/>
          <w:left w:val="nil"/>
          <w:bottom w:val="nil"/>
          <w:right w:val="nil"/>
          <w:between w:val="nil"/>
        </w:pBdr>
        <w:rPr>
          <w:color w:val="000000"/>
          <w:lang w:val="en-GB"/>
        </w:rPr>
      </w:pPr>
      <w:r w:rsidRPr="00DD2022">
        <w:rPr>
          <w:color w:val="000000"/>
          <w:lang w:val="en-GB"/>
        </w:rPr>
        <w:t>Bennett, N.J., Whitty, T.S., Finkbeiner, E., Pittman, J., Bassett, H., Gelcich, S. and Allison, E.H</w:t>
      </w:r>
      <w:r w:rsidR="00D87340">
        <w:rPr>
          <w:color w:val="000000"/>
          <w:lang w:val="en-GB"/>
        </w:rPr>
        <w:t>.</w:t>
      </w:r>
      <w:r w:rsidRPr="00DD2022">
        <w:rPr>
          <w:color w:val="000000"/>
          <w:lang w:val="en-GB"/>
        </w:rPr>
        <w:t xml:space="preserve"> </w:t>
      </w:r>
      <w:r w:rsidR="00A0608E">
        <w:rPr>
          <w:color w:val="000000"/>
          <w:lang w:val="en-GB"/>
        </w:rPr>
        <w:t>(</w:t>
      </w:r>
      <w:r w:rsidRPr="00DD2022">
        <w:rPr>
          <w:color w:val="000000"/>
          <w:lang w:val="en-GB"/>
        </w:rPr>
        <w:t>2018</w:t>
      </w:r>
      <w:r w:rsidR="00A0608E">
        <w:rPr>
          <w:color w:val="000000"/>
          <w:lang w:val="en-GB"/>
        </w:rPr>
        <w:t>)</w:t>
      </w:r>
      <w:r w:rsidRPr="00DD2022">
        <w:rPr>
          <w:color w:val="000000"/>
          <w:lang w:val="en-GB"/>
        </w:rPr>
        <w:t xml:space="preserve"> Environmental stewardship: A conceptual review and analytical framework. Environmental management, 61, pp.597-614. </w:t>
      </w:r>
      <w:r w:rsidR="00A0608E">
        <w:rPr>
          <w:color w:val="000000"/>
          <w:lang w:val="en-GB"/>
        </w:rPr>
        <w:t xml:space="preserve"> Available at: </w:t>
      </w:r>
      <w:hyperlink r:id="rId38" w:history="1">
        <w:r w:rsidR="00A0608E" w:rsidRPr="00255BE9">
          <w:rPr>
            <w:rStyle w:val="Hyperlink"/>
            <w:lang w:val="en-GB"/>
          </w:rPr>
          <w:t>https://link.springer.com/content/pdf/10.1007/s00267-017-0993-2.pdf</w:t>
        </w:r>
      </w:hyperlink>
      <w:r w:rsidR="00A0608E">
        <w:rPr>
          <w:color w:val="000000"/>
          <w:u w:val="single"/>
          <w:lang w:val="en-GB"/>
        </w:rPr>
        <w:t xml:space="preserve"> </w:t>
      </w:r>
      <w:r w:rsidR="00A0608E">
        <w:rPr>
          <w:color w:val="000000"/>
          <w:lang w:val="en-GB"/>
        </w:rPr>
        <w:t>(Accessed on: 25 June 2024)</w:t>
      </w:r>
    </w:p>
    <w:p w14:paraId="1023FAF6" w14:textId="5A3C5C35" w:rsidR="00C27E57" w:rsidRPr="00DD2022" w:rsidRDefault="00000000">
      <w:pPr>
        <w:pBdr>
          <w:top w:val="nil"/>
          <w:left w:val="nil"/>
          <w:bottom w:val="nil"/>
          <w:right w:val="nil"/>
          <w:between w:val="nil"/>
        </w:pBdr>
        <w:spacing w:after="0"/>
        <w:rPr>
          <w:color w:val="000000"/>
          <w:lang w:val="en-GB"/>
        </w:rPr>
      </w:pPr>
      <w:r w:rsidRPr="00DD2022">
        <w:rPr>
          <w:color w:val="000000"/>
          <w:lang w:val="en-GB"/>
        </w:rPr>
        <w:t>Bhatia, M.K</w:t>
      </w:r>
      <w:r w:rsidR="00D87340">
        <w:rPr>
          <w:color w:val="000000"/>
          <w:lang w:val="en-GB"/>
        </w:rPr>
        <w:t>.</w:t>
      </w:r>
      <w:r w:rsidRPr="00DD2022">
        <w:rPr>
          <w:color w:val="000000"/>
          <w:lang w:val="en-GB"/>
        </w:rPr>
        <w:t xml:space="preserve"> </w:t>
      </w:r>
      <w:r w:rsidR="00A0608E">
        <w:rPr>
          <w:color w:val="000000"/>
          <w:lang w:val="en-GB"/>
        </w:rPr>
        <w:t>(</w:t>
      </w:r>
      <w:r w:rsidRPr="00DD2022">
        <w:rPr>
          <w:color w:val="000000"/>
          <w:lang w:val="en-GB"/>
        </w:rPr>
        <w:t>2017</w:t>
      </w:r>
      <w:r w:rsidR="00A0608E">
        <w:rPr>
          <w:color w:val="000000"/>
          <w:lang w:val="en-GB"/>
        </w:rPr>
        <w:t>)</w:t>
      </w:r>
      <w:r w:rsidRPr="00DD2022">
        <w:rPr>
          <w:color w:val="000000"/>
          <w:lang w:val="en-GB"/>
        </w:rPr>
        <w:t xml:space="preserve"> Data analysis and its importance. </w:t>
      </w:r>
      <w:r w:rsidRPr="00DD2022">
        <w:rPr>
          <w:i/>
          <w:color w:val="000000"/>
          <w:lang w:val="en-GB"/>
        </w:rPr>
        <w:t>International Research Journal of Advanced Engineering and Science</w:t>
      </w:r>
      <w:r w:rsidRPr="00DD2022">
        <w:rPr>
          <w:color w:val="000000"/>
          <w:lang w:val="en-GB"/>
        </w:rPr>
        <w:t xml:space="preserve">, </w:t>
      </w:r>
      <w:r w:rsidRPr="00DD2022">
        <w:rPr>
          <w:i/>
          <w:color w:val="000000"/>
          <w:lang w:val="en-GB"/>
        </w:rPr>
        <w:t>2</w:t>
      </w:r>
      <w:r w:rsidRPr="00DD2022">
        <w:rPr>
          <w:color w:val="000000"/>
          <w:lang w:val="en-GB"/>
        </w:rPr>
        <w:t>(1), pp.166-168.</w:t>
      </w:r>
      <w:r w:rsidR="00A0608E">
        <w:rPr>
          <w:color w:val="000000"/>
          <w:lang w:val="en-GB"/>
        </w:rPr>
        <w:t xml:space="preserve"> Available at: </w:t>
      </w:r>
      <w:hyperlink r:id="rId39" w:history="1">
        <w:r w:rsidR="00A0608E" w:rsidRPr="00255BE9">
          <w:rPr>
            <w:rStyle w:val="Hyperlink"/>
            <w:lang w:val="en-GB"/>
          </w:rPr>
          <w:t>https://www.academia.edu/download/113671854/IRJAES-V2N1P58Y17.pdf</w:t>
        </w:r>
      </w:hyperlink>
      <w:r w:rsidRPr="00DD2022">
        <w:rPr>
          <w:color w:val="000000"/>
          <w:lang w:val="en-GB"/>
        </w:rPr>
        <w:t xml:space="preserve"> </w:t>
      </w:r>
      <w:r w:rsidR="00A0608E">
        <w:rPr>
          <w:color w:val="000000"/>
          <w:lang w:val="en-GB"/>
        </w:rPr>
        <w:t xml:space="preserve"> (Accessed on: 25 June 2024)</w:t>
      </w:r>
    </w:p>
    <w:p w14:paraId="4F5F5DE6" w14:textId="58AA43AE" w:rsidR="00C27E57" w:rsidRPr="00DD2022" w:rsidRDefault="00000000">
      <w:pPr>
        <w:pBdr>
          <w:top w:val="nil"/>
          <w:left w:val="nil"/>
          <w:bottom w:val="nil"/>
          <w:right w:val="nil"/>
          <w:between w:val="nil"/>
        </w:pBdr>
        <w:spacing w:after="0"/>
        <w:rPr>
          <w:color w:val="000000"/>
          <w:lang w:val="en-GB"/>
        </w:rPr>
      </w:pPr>
      <w:r w:rsidRPr="00DD2022">
        <w:rPr>
          <w:color w:val="000000"/>
          <w:lang w:val="en-GB"/>
        </w:rPr>
        <w:t>Bianchi, L</w:t>
      </w:r>
      <w:r w:rsidR="00D87340">
        <w:rPr>
          <w:color w:val="000000"/>
          <w:lang w:val="en-GB"/>
        </w:rPr>
        <w:t>.</w:t>
      </w:r>
      <w:r w:rsidRPr="00DD2022">
        <w:rPr>
          <w:color w:val="000000"/>
          <w:lang w:val="en-GB"/>
        </w:rPr>
        <w:t xml:space="preserve"> </w:t>
      </w:r>
      <w:r w:rsidR="00A0608E">
        <w:rPr>
          <w:color w:val="000000"/>
          <w:lang w:val="en-GB"/>
        </w:rPr>
        <w:t>(</w:t>
      </w:r>
      <w:r w:rsidRPr="00DD2022">
        <w:rPr>
          <w:color w:val="000000"/>
          <w:lang w:val="en-GB"/>
        </w:rPr>
        <w:t>2021</w:t>
      </w:r>
      <w:r w:rsidR="00A0608E">
        <w:rPr>
          <w:color w:val="000000"/>
          <w:lang w:val="en-GB"/>
        </w:rPr>
        <w:t>)</w:t>
      </w:r>
      <w:r w:rsidRPr="00DD2022">
        <w:rPr>
          <w:color w:val="000000"/>
          <w:lang w:val="en-GB"/>
        </w:rPr>
        <w:t xml:space="preserve"> Exploring ways of defining the relationship between research philosophy and research practice. </w:t>
      </w:r>
      <w:r w:rsidRPr="00DD2022">
        <w:rPr>
          <w:i/>
          <w:color w:val="000000"/>
          <w:lang w:val="en-GB"/>
        </w:rPr>
        <w:t>Journal of Emergent Science</w:t>
      </w:r>
      <w:r w:rsidRPr="00DD2022">
        <w:rPr>
          <w:color w:val="000000"/>
          <w:lang w:val="en-GB"/>
        </w:rPr>
        <w:t xml:space="preserve">, </w:t>
      </w:r>
      <w:r w:rsidRPr="00DD2022">
        <w:rPr>
          <w:i/>
          <w:color w:val="000000"/>
          <w:lang w:val="en-GB"/>
        </w:rPr>
        <w:t>20</w:t>
      </w:r>
      <w:r w:rsidRPr="00DD2022">
        <w:rPr>
          <w:color w:val="000000"/>
          <w:lang w:val="en-GB"/>
        </w:rPr>
        <w:t>, pp.32-37.</w:t>
      </w:r>
      <w:r w:rsidR="00C23D39">
        <w:rPr>
          <w:color w:val="000000"/>
          <w:lang w:val="en-GB"/>
        </w:rPr>
        <w:t xml:space="preserve"> Available at: </w:t>
      </w:r>
      <w:hyperlink r:id="rId40" w:history="1">
        <w:r w:rsidR="00C23D39" w:rsidRPr="00255BE9">
          <w:rPr>
            <w:rStyle w:val="Hyperlink"/>
            <w:lang w:val="en-GB"/>
          </w:rPr>
          <w:t>https://www.ase.org.uk/system/files/Bianchi.pdf</w:t>
        </w:r>
      </w:hyperlink>
      <w:r w:rsidRPr="00DD2022">
        <w:rPr>
          <w:color w:val="000000"/>
          <w:lang w:val="en-GB"/>
        </w:rPr>
        <w:t xml:space="preserve"> </w:t>
      </w:r>
      <w:r w:rsidR="00C23D39">
        <w:rPr>
          <w:color w:val="000000"/>
          <w:lang w:val="en-GB"/>
        </w:rPr>
        <w:t>(Accessed on: 25 June 2024)</w:t>
      </w:r>
    </w:p>
    <w:p w14:paraId="18A212AE" w14:textId="12ECFD6A" w:rsidR="00C27E57" w:rsidRPr="00C23D39" w:rsidRDefault="00000000">
      <w:pPr>
        <w:pBdr>
          <w:top w:val="nil"/>
          <w:left w:val="nil"/>
          <w:bottom w:val="nil"/>
          <w:right w:val="nil"/>
          <w:between w:val="nil"/>
        </w:pBdr>
        <w:spacing w:before="240" w:after="240"/>
        <w:rPr>
          <w:color w:val="000000"/>
          <w:lang w:val="en-GB"/>
        </w:rPr>
      </w:pPr>
      <w:r w:rsidRPr="00DD2022">
        <w:rPr>
          <w:color w:val="000000"/>
          <w:lang w:val="en-GB"/>
        </w:rPr>
        <w:t xml:space="preserve">Bianco, G.B. </w:t>
      </w:r>
      <w:r w:rsidR="00C23D39">
        <w:rPr>
          <w:color w:val="000000"/>
          <w:lang w:val="en-GB"/>
        </w:rPr>
        <w:t>(</w:t>
      </w:r>
      <w:r w:rsidRPr="00DD2022">
        <w:rPr>
          <w:color w:val="000000"/>
          <w:lang w:val="en-GB"/>
        </w:rPr>
        <w:t>2020</w:t>
      </w:r>
      <w:r w:rsidR="00C23D39">
        <w:rPr>
          <w:color w:val="000000"/>
          <w:lang w:val="en-GB"/>
        </w:rPr>
        <w:t>)</w:t>
      </w:r>
      <w:r w:rsidRPr="00DD2022">
        <w:rPr>
          <w:color w:val="000000"/>
          <w:lang w:val="en-GB"/>
        </w:rPr>
        <w:t xml:space="preserve"> Climate change adaptation, coffee, and corporate social responsibility: challenges and opportunities. </w:t>
      </w:r>
      <w:r w:rsidRPr="00DD2022">
        <w:rPr>
          <w:i/>
          <w:color w:val="000000"/>
          <w:lang w:val="en-GB"/>
        </w:rPr>
        <w:t>International Journal of Corporate Social Responsibility</w:t>
      </w:r>
      <w:r w:rsidRPr="00DD2022">
        <w:rPr>
          <w:color w:val="000000"/>
          <w:lang w:val="en-GB"/>
        </w:rPr>
        <w:t xml:space="preserve">, </w:t>
      </w:r>
      <w:r w:rsidRPr="00DD2022">
        <w:rPr>
          <w:i/>
          <w:color w:val="000000"/>
          <w:lang w:val="en-GB"/>
        </w:rPr>
        <w:t>5</w:t>
      </w:r>
      <w:r w:rsidRPr="00DD2022">
        <w:rPr>
          <w:color w:val="000000"/>
          <w:lang w:val="en-GB"/>
        </w:rPr>
        <w:t>(1), p.3</w:t>
      </w:r>
      <w:r w:rsidR="00C23D39">
        <w:rPr>
          <w:color w:val="000000"/>
          <w:lang w:val="en-GB"/>
        </w:rPr>
        <w:t xml:space="preserve"> Available at: </w:t>
      </w:r>
      <w:hyperlink r:id="rId41" w:history="1">
        <w:r w:rsidR="00C23D39" w:rsidRPr="00255BE9">
          <w:rPr>
            <w:rStyle w:val="Hyperlink"/>
            <w:lang w:val="en-GB"/>
          </w:rPr>
          <w:t>https://doi.org/10.1186/s40991-020-00048-0</w:t>
        </w:r>
      </w:hyperlink>
      <w:r w:rsidR="00C23D39">
        <w:rPr>
          <w:color w:val="000000"/>
          <w:u w:val="single"/>
          <w:lang w:val="en-GB"/>
        </w:rPr>
        <w:t xml:space="preserve"> (</w:t>
      </w:r>
      <w:r w:rsidR="00C23D39" w:rsidRPr="00C23D39">
        <w:rPr>
          <w:color w:val="000000"/>
          <w:lang w:val="en-GB"/>
        </w:rPr>
        <w:t>Accessed on: 25 June 2024)</w:t>
      </w:r>
    </w:p>
    <w:p w14:paraId="1CB353B0" w14:textId="16F34FAB" w:rsidR="00C27E57" w:rsidRPr="00DD2022" w:rsidRDefault="00000000">
      <w:pPr>
        <w:pBdr>
          <w:top w:val="nil"/>
          <w:left w:val="nil"/>
          <w:bottom w:val="nil"/>
          <w:right w:val="nil"/>
          <w:between w:val="nil"/>
        </w:pBdr>
        <w:spacing w:after="0"/>
        <w:rPr>
          <w:color w:val="000000"/>
          <w:lang w:val="en-GB"/>
        </w:rPr>
      </w:pPr>
      <w:r w:rsidRPr="00DD2022">
        <w:rPr>
          <w:color w:val="000000"/>
          <w:lang w:val="en-GB"/>
        </w:rPr>
        <w:t>Braun, V. and Clarke, V</w:t>
      </w:r>
      <w:r w:rsidR="00D87340">
        <w:rPr>
          <w:color w:val="000000"/>
          <w:lang w:val="en-GB"/>
        </w:rPr>
        <w:t>.</w:t>
      </w:r>
      <w:r w:rsidRPr="00DD2022">
        <w:rPr>
          <w:color w:val="000000"/>
          <w:lang w:val="en-GB"/>
        </w:rPr>
        <w:t xml:space="preserve"> </w:t>
      </w:r>
      <w:r w:rsidR="00C23D39">
        <w:rPr>
          <w:color w:val="000000"/>
          <w:lang w:val="en-GB"/>
        </w:rPr>
        <w:t>(</w:t>
      </w:r>
      <w:r w:rsidRPr="00DD2022">
        <w:rPr>
          <w:color w:val="000000"/>
          <w:lang w:val="en-GB"/>
        </w:rPr>
        <w:t>2023</w:t>
      </w:r>
      <w:r w:rsidR="00C23D39">
        <w:rPr>
          <w:color w:val="000000"/>
          <w:lang w:val="en-GB"/>
        </w:rPr>
        <w:t>)</w:t>
      </w:r>
      <w:r w:rsidRPr="00DD2022">
        <w:rPr>
          <w:color w:val="000000"/>
          <w:lang w:val="en-GB"/>
        </w:rPr>
        <w:t xml:space="preserve"> Toward good practice in thematic analysis: Avoiding common problems and be (com) ing a knowing researcher. </w:t>
      </w:r>
      <w:r w:rsidRPr="00DD2022">
        <w:rPr>
          <w:i/>
          <w:color w:val="000000"/>
          <w:lang w:val="en-GB"/>
        </w:rPr>
        <w:t xml:space="preserve">International </w:t>
      </w:r>
      <w:r w:rsidR="00C23D39">
        <w:rPr>
          <w:i/>
          <w:color w:val="000000"/>
          <w:lang w:val="en-GB"/>
        </w:rPr>
        <w:t>J</w:t>
      </w:r>
      <w:r w:rsidRPr="00DD2022">
        <w:rPr>
          <w:i/>
          <w:color w:val="000000"/>
          <w:lang w:val="en-GB"/>
        </w:rPr>
        <w:t xml:space="preserve">ournal of </w:t>
      </w:r>
      <w:r w:rsidR="00C23D39">
        <w:rPr>
          <w:i/>
          <w:color w:val="000000"/>
          <w:lang w:val="en-GB"/>
        </w:rPr>
        <w:t>T</w:t>
      </w:r>
      <w:r w:rsidRPr="00DD2022">
        <w:rPr>
          <w:i/>
          <w:color w:val="000000"/>
          <w:lang w:val="en-GB"/>
        </w:rPr>
        <w:t xml:space="preserve">ransgender </w:t>
      </w:r>
      <w:r w:rsidR="00C23D39">
        <w:rPr>
          <w:i/>
          <w:color w:val="000000"/>
          <w:lang w:val="en-GB"/>
        </w:rPr>
        <w:t>H</w:t>
      </w:r>
      <w:r w:rsidRPr="00DD2022">
        <w:rPr>
          <w:i/>
          <w:color w:val="000000"/>
          <w:lang w:val="en-GB"/>
        </w:rPr>
        <w:t>ealth</w:t>
      </w:r>
      <w:r w:rsidRPr="00DD2022">
        <w:rPr>
          <w:color w:val="000000"/>
          <w:lang w:val="en-GB"/>
        </w:rPr>
        <w:t xml:space="preserve">, </w:t>
      </w:r>
      <w:r w:rsidRPr="00DD2022">
        <w:rPr>
          <w:i/>
          <w:color w:val="000000"/>
          <w:lang w:val="en-GB"/>
        </w:rPr>
        <w:t>24</w:t>
      </w:r>
      <w:r w:rsidRPr="00DD2022">
        <w:rPr>
          <w:color w:val="000000"/>
          <w:lang w:val="en-GB"/>
        </w:rPr>
        <w:t>(1), pp.1-6.</w:t>
      </w:r>
      <w:r w:rsidR="00C23D39">
        <w:rPr>
          <w:color w:val="000000"/>
          <w:lang w:val="en-GB"/>
        </w:rPr>
        <w:t xml:space="preserve"> Available at: </w:t>
      </w:r>
      <w:hyperlink r:id="rId42" w:history="1">
        <w:r w:rsidR="00C23D39" w:rsidRPr="00255BE9">
          <w:rPr>
            <w:rStyle w:val="Hyperlink"/>
            <w:lang w:val="en-GB"/>
          </w:rPr>
          <w:t>https://www.tandfonline.com/doi/abs/10.1080/26895269.2022.2129597</w:t>
        </w:r>
      </w:hyperlink>
      <w:r w:rsidRPr="00DD2022">
        <w:rPr>
          <w:color w:val="000000"/>
          <w:lang w:val="en-GB"/>
        </w:rPr>
        <w:t xml:space="preserve"> </w:t>
      </w:r>
      <w:r w:rsidR="00532561">
        <w:rPr>
          <w:color w:val="000000"/>
          <w:lang w:val="en-GB"/>
        </w:rPr>
        <w:t>(Accessed on: 28 June 2024)</w:t>
      </w:r>
    </w:p>
    <w:p w14:paraId="269E3C70" w14:textId="3953E25A" w:rsidR="00C27E57" w:rsidRPr="00AC0671" w:rsidRDefault="00000000">
      <w:pPr>
        <w:pBdr>
          <w:top w:val="nil"/>
          <w:left w:val="nil"/>
          <w:bottom w:val="nil"/>
          <w:right w:val="nil"/>
          <w:between w:val="nil"/>
        </w:pBdr>
        <w:spacing w:before="240" w:after="240"/>
        <w:rPr>
          <w:color w:val="000000"/>
          <w:lang w:val="en-GB"/>
        </w:rPr>
      </w:pPr>
      <w:r w:rsidRPr="00DD2022">
        <w:rPr>
          <w:color w:val="000000"/>
          <w:lang w:val="en-GB"/>
        </w:rPr>
        <w:lastRenderedPageBreak/>
        <w:t xml:space="preserve">Bui, H. </w:t>
      </w:r>
      <w:r w:rsidR="00010FD8">
        <w:rPr>
          <w:color w:val="000000"/>
          <w:lang w:val="en-GB"/>
        </w:rPr>
        <w:t>(</w:t>
      </w:r>
      <w:r w:rsidRPr="00DD2022">
        <w:rPr>
          <w:color w:val="000000"/>
          <w:lang w:val="en-GB"/>
        </w:rPr>
        <w:t>2020</w:t>
      </w:r>
      <w:r w:rsidR="00010FD8">
        <w:rPr>
          <w:color w:val="000000"/>
          <w:lang w:val="en-GB"/>
        </w:rPr>
        <w:t>0</w:t>
      </w:r>
      <w:r w:rsidRPr="00DD2022">
        <w:rPr>
          <w:color w:val="000000"/>
          <w:lang w:val="en-GB"/>
        </w:rPr>
        <w:t xml:space="preserve"> Green marketing as showcase of sustainable coffee shop business.</w:t>
      </w:r>
      <w:r w:rsidR="00010FD8">
        <w:rPr>
          <w:color w:val="000000"/>
          <w:lang w:val="en-GB"/>
        </w:rPr>
        <w:t xml:space="preserve"> Available at: </w:t>
      </w:r>
      <w:hyperlink r:id="rId43" w:history="1">
        <w:r w:rsidR="00010FD8" w:rsidRPr="00255BE9">
          <w:rPr>
            <w:rStyle w:val="Hyperlink"/>
            <w:lang w:val="en-GB"/>
          </w:rPr>
          <w:t>https://www.theseus.fi/handle/10024/354797</w:t>
        </w:r>
      </w:hyperlink>
      <w:r w:rsidR="00010FD8">
        <w:rPr>
          <w:color w:val="000000"/>
          <w:u w:val="single"/>
          <w:lang w:val="en-GB"/>
        </w:rPr>
        <w:t xml:space="preserve"> </w:t>
      </w:r>
      <w:r w:rsidR="000D799F">
        <w:rPr>
          <w:color w:val="000000"/>
          <w:u w:val="single"/>
          <w:lang w:val="en-GB"/>
        </w:rPr>
        <w:t xml:space="preserve"> </w:t>
      </w:r>
      <w:r w:rsidR="00AC0671">
        <w:rPr>
          <w:color w:val="000000"/>
          <w:lang w:val="en-GB"/>
        </w:rPr>
        <w:t>(Accessed on: 28 June 2024)</w:t>
      </w:r>
    </w:p>
    <w:p w14:paraId="1F8162B1" w14:textId="1EB817A7" w:rsidR="00C27E57" w:rsidRPr="000D799F" w:rsidRDefault="00000000">
      <w:pPr>
        <w:pBdr>
          <w:top w:val="nil"/>
          <w:left w:val="nil"/>
          <w:bottom w:val="nil"/>
          <w:right w:val="nil"/>
          <w:between w:val="nil"/>
        </w:pBdr>
        <w:spacing w:before="240" w:after="240"/>
        <w:rPr>
          <w:color w:val="000000"/>
          <w:lang w:val="en-GB"/>
        </w:rPr>
      </w:pPr>
      <w:r w:rsidRPr="00DD2022">
        <w:rPr>
          <w:color w:val="000000"/>
          <w:lang w:val="en-GB"/>
        </w:rPr>
        <w:t>Bui, T.D., Aminah, H., Wang, C.H., Tseng, M.L., Iranmanesh, M. and Lim, M.K</w:t>
      </w:r>
      <w:r w:rsidR="00D87340">
        <w:rPr>
          <w:color w:val="000000"/>
          <w:lang w:val="en-GB"/>
        </w:rPr>
        <w:t>.</w:t>
      </w:r>
      <w:r w:rsidRPr="00DD2022">
        <w:rPr>
          <w:color w:val="000000"/>
          <w:lang w:val="en-GB"/>
        </w:rPr>
        <w:t xml:space="preserve"> </w:t>
      </w:r>
      <w:r w:rsidR="000D799F">
        <w:rPr>
          <w:color w:val="000000"/>
          <w:lang w:val="en-GB"/>
        </w:rPr>
        <w:t>(</w:t>
      </w:r>
      <w:r w:rsidRPr="00DD2022">
        <w:rPr>
          <w:color w:val="000000"/>
          <w:lang w:val="en-GB"/>
        </w:rPr>
        <w:t>2022</w:t>
      </w:r>
      <w:r w:rsidR="000D799F">
        <w:rPr>
          <w:color w:val="000000"/>
          <w:lang w:val="en-GB"/>
        </w:rPr>
        <w:t>)</w:t>
      </w:r>
      <w:r w:rsidRPr="00DD2022">
        <w:rPr>
          <w:color w:val="000000"/>
          <w:lang w:val="en-GB"/>
        </w:rPr>
        <w:t xml:space="preserve"> Developing a </w:t>
      </w:r>
      <w:r w:rsidR="00D87340">
        <w:rPr>
          <w:color w:val="000000"/>
          <w:lang w:val="en-GB"/>
        </w:rPr>
        <w:t>Food and beverage corporate sustainability performance structure in Indonesia: Enhancing the Leadership R</w:t>
      </w:r>
      <w:r w:rsidRPr="00DD2022">
        <w:rPr>
          <w:color w:val="000000"/>
          <w:lang w:val="en-GB"/>
        </w:rPr>
        <w:t>ole and tenet value from an ethical perspective. Sustainability, 14(6), p.3658.</w:t>
      </w:r>
      <w:r w:rsidR="000D799F">
        <w:rPr>
          <w:color w:val="000000"/>
          <w:lang w:val="en-GB"/>
        </w:rPr>
        <w:t xml:space="preserve"> Available at: </w:t>
      </w:r>
      <w:hyperlink r:id="rId44" w:history="1">
        <w:r w:rsidR="000D799F" w:rsidRPr="00255BE9">
          <w:rPr>
            <w:rStyle w:val="Hyperlink"/>
            <w:lang w:val="en-GB"/>
          </w:rPr>
          <w:t>https://www.mdpi.com/2071-1050/14/6/3658</w:t>
        </w:r>
      </w:hyperlink>
      <w:r w:rsidR="000D799F">
        <w:rPr>
          <w:color w:val="000000"/>
          <w:lang w:val="en-GB"/>
        </w:rPr>
        <w:t xml:space="preserve"> (Accessed on: 28 June 20240</w:t>
      </w:r>
    </w:p>
    <w:p w14:paraId="41B3D726" w14:textId="177014C6" w:rsidR="00C27E57" w:rsidRPr="00DD2022" w:rsidRDefault="00000000">
      <w:pPr>
        <w:pBdr>
          <w:top w:val="nil"/>
          <w:left w:val="nil"/>
          <w:bottom w:val="nil"/>
          <w:right w:val="nil"/>
          <w:between w:val="nil"/>
        </w:pBdr>
        <w:spacing w:after="0"/>
        <w:rPr>
          <w:color w:val="000000"/>
          <w:lang w:val="en-GB"/>
        </w:rPr>
      </w:pPr>
      <w:r w:rsidRPr="00DD2022">
        <w:rPr>
          <w:color w:val="000000"/>
          <w:lang w:val="en-GB"/>
        </w:rPr>
        <w:t>Busetto, L., Wick, W. and Gumbinger, C</w:t>
      </w:r>
      <w:r w:rsidR="00D87340">
        <w:rPr>
          <w:color w:val="000000"/>
          <w:lang w:val="en-GB"/>
        </w:rPr>
        <w:t>.</w:t>
      </w:r>
      <w:r w:rsidR="000D799F">
        <w:rPr>
          <w:color w:val="000000"/>
          <w:lang w:val="en-GB"/>
        </w:rPr>
        <w:t xml:space="preserve"> (</w:t>
      </w:r>
      <w:r w:rsidRPr="00DD2022">
        <w:rPr>
          <w:color w:val="000000"/>
          <w:lang w:val="en-GB"/>
        </w:rPr>
        <w:t>2020</w:t>
      </w:r>
      <w:r w:rsidR="000D799F">
        <w:rPr>
          <w:color w:val="000000"/>
          <w:lang w:val="en-GB"/>
        </w:rPr>
        <w:t xml:space="preserve">) </w:t>
      </w:r>
      <w:r w:rsidRPr="00DD2022">
        <w:rPr>
          <w:color w:val="000000"/>
          <w:lang w:val="en-GB"/>
        </w:rPr>
        <w:t xml:space="preserve">How to use and assess qualitative research methods. </w:t>
      </w:r>
      <w:r w:rsidRPr="00DD2022">
        <w:rPr>
          <w:i/>
          <w:color w:val="000000"/>
          <w:lang w:val="en-GB"/>
        </w:rPr>
        <w:t xml:space="preserve">Neurological Research and </w:t>
      </w:r>
      <w:r w:rsidR="000D799F">
        <w:rPr>
          <w:i/>
          <w:color w:val="000000"/>
          <w:lang w:val="en-GB"/>
        </w:rPr>
        <w:t>P</w:t>
      </w:r>
      <w:r w:rsidRPr="00DD2022">
        <w:rPr>
          <w:i/>
          <w:color w:val="000000"/>
          <w:lang w:val="en-GB"/>
        </w:rPr>
        <w:t>ractice</w:t>
      </w:r>
      <w:r w:rsidRPr="00DD2022">
        <w:rPr>
          <w:color w:val="000000"/>
          <w:lang w:val="en-GB"/>
        </w:rPr>
        <w:t xml:space="preserve">, </w:t>
      </w:r>
      <w:r w:rsidRPr="00DD2022">
        <w:rPr>
          <w:i/>
          <w:color w:val="000000"/>
          <w:lang w:val="en-GB"/>
        </w:rPr>
        <w:t>2</w:t>
      </w:r>
      <w:r w:rsidRPr="00DD2022">
        <w:rPr>
          <w:color w:val="000000"/>
          <w:lang w:val="en-GB"/>
        </w:rPr>
        <w:t>(1), p.14.</w:t>
      </w:r>
      <w:r w:rsidR="000D799F">
        <w:rPr>
          <w:color w:val="000000"/>
          <w:lang w:val="en-GB"/>
        </w:rPr>
        <w:t xml:space="preserve"> Available at:  </w:t>
      </w:r>
      <w:hyperlink r:id="rId45" w:history="1">
        <w:r w:rsidR="000D799F" w:rsidRPr="00255BE9">
          <w:rPr>
            <w:rStyle w:val="Hyperlink"/>
            <w:lang w:val="en-GB"/>
          </w:rPr>
          <w:t>https://link.springer.com/article/10.1186/s42466-020-00059-z</w:t>
        </w:r>
      </w:hyperlink>
      <w:r w:rsidRPr="00DD2022">
        <w:rPr>
          <w:color w:val="000000"/>
          <w:lang w:val="en-GB"/>
        </w:rPr>
        <w:t xml:space="preserve"> </w:t>
      </w:r>
      <w:r w:rsidR="000D799F">
        <w:rPr>
          <w:color w:val="000000"/>
          <w:lang w:val="en-GB"/>
        </w:rPr>
        <w:t xml:space="preserve"> (Accessed on: 28 June 2024)</w:t>
      </w:r>
    </w:p>
    <w:p w14:paraId="2B51A526" w14:textId="21EBA70D" w:rsidR="00C27E57" w:rsidRPr="00DD2022" w:rsidRDefault="00D87340">
      <w:pPr>
        <w:pBdr>
          <w:top w:val="nil"/>
          <w:left w:val="nil"/>
          <w:bottom w:val="nil"/>
          <w:right w:val="nil"/>
          <w:between w:val="nil"/>
        </w:pBdr>
        <w:spacing w:before="240" w:after="240"/>
        <w:rPr>
          <w:color w:val="000000"/>
          <w:lang w:val="en-GB"/>
        </w:rPr>
      </w:pPr>
      <w:proofErr w:type="spellStart"/>
      <w:r w:rsidRPr="00DD2022">
        <w:rPr>
          <w:color w:val="000000"/>
          <w:lang w:val="en-GB"/>
        </w:rPr>
        <w:t>BusinessWire</w:t>
      </w:r>
      <w:proofErr w:type="spellEnd"/>
      <w:r w:rsidRPr="00DD2022">
        <w:rPr>
          <w:color w:val="000000"/>
          <w:lang w:val="en-GB"/>
        </w:rPr>
        <w:t xml:space="preserve"> </w:t>
      </w:r>
      <w:r>
        <w:rPr>
          <w:color w:val="000000"/>
          <w:lang w:val="en-GB"/>
        </w:rPr>
        <w:t>(</w:t>
      </w:r>
      <w:r w:rsidRPr="00DD2022">
        <w:rPr>
          <w:color w:val="000000"/>
          <w:lang w:val="en-GB"/>
        </w:rPr>
        <w:t>2019)</w:t>
      </w:r>
      <w:r w:rsidR="000D799F">
        <w:rPr>
          <w:color w:val="000000"/>
          <w:lang w:val="en-GB"/>
        </w:rPr>
        <w:t xml:space="preserve"> </w:t>
      </w:r>
      <w:r w:rsidRPr="00DD2022">
        <w:rPr>
          <w:i/>
          <w:color w:val="000000"/>
          <w:lang w:val="en-GB"/>
        </w:rPr>
        <w:t>Starbucks Accelerates Commitment to Hiring 10,000 Opportunity Youth, Deepens Investments and Engagement in Diverse, Under</w:t>
      </w:r>
      <w:r w:rsidR="000D799F">
        <w:rPr>
          <w:i/>
          <w:color w:val="000000"/>
          <w:lang w:val="en-GB"/>
        </w:rPr>
        <w:t>represented Communities across the U.S</w:t>
      </w:r>
      <w:r>
        <w:rPr>
          <w:i/>
          <w:color w:val="000000"/>
          <w:lang w:val="en-GB"/>
        </w:rPr>
        <w:t xml:space="preserve">. </w:t>
      </w:r>
      <w:r w:rsidR="000D799F">
        <w:rPr>
          <w:i/>
          <w:color w:val="000000"/>
          <w:lang w:val="en-GB"/>
        </w:rPr>
        <w:t xml:space="preserve"> Available at: </w:t>
      </w:r>
      <w:hyperlink r:id="rId46">
        <w:r w:rsidRPr="00DD2022">
          <w:rPr>
            <w:color w:val="000000"/>
            <w:u w:val="single"/>
            <w:lang w:val="en-GB"/>
          </w:rPr>
          <w:t>https://www.businesswire.com/news/home/20150716005704/en/Starbucks-Accelerates-Commitment-to-Hiring-10000-Opportunity-Youth-Deepens-Investments-and-Engagement-in-Diverse-Under-represented-Communities-across-the-U.S</w:t>
        </w:r>
      </w:hyperlink>
      <w:r w:rsidR="000D799F">
        <w:rPr>
          <w:color w:val="000000"/>
          <w:lang w:val="en-GB"/>
        </w:rPr>
        <w:t xml:space="preserve"> </w:t>
      </w:r>
      <w:r>
        <w:rPr>
          <w:color w:val="000000"/>
          <w:lang w:val="en-GB"/>
        </w:rPr>
        <w:t xml:space="preserve"> </w:t>
      </w:r>
      <w:r w:rsidR="000D799F">
        <w:rPr>
          <w:color w:val="000000"/>
          <w:lang w:val="en-GB"/>
        </w:rPr>
        <w:t>(</w:t>
      </w:r>
      <w:r w:rsidRPr="00DD2022">
        <w:rPr>
          <w:color w:val="000000"/>
          <w:lang w:val="en-GB"/>
        </w:rPr>
        <w:t xml:space="preserve">Accessed </w:t>
      </w:r>
      <w:r w:rsidR="000D799F">
        <w:rPr>
          <w:color w:val="000000"/>
          <w:lang w:val="en-GB"/>
        </w:rPr>
        <w:t xml:space="preserve">on: </w:t>
      </w:r>
      <w:r w:rsidRPr="00DD2022">
        <w:rPr>
          <w:color w:val="000000"/>
          <w:lang w:val="en-GB"/>
        </w:rPr>
        <w:t>25 Jun</w:t>
      </w:r>
      <w:r w:rsidR="00E13D7F">
        <w:rPr>
          <w:color w:val="000000"/>
          <w:lang w:val="en-GB"/>
        </w:rPr>
        <w:t>e</w:t>
      </w:r>
      <w:r w:rsidRPr="00DD2022">
        <w:rPr>
          <w:color w:val="000000"/>
          <w:lang w:val="en-GB"/>
        </w:rPr>
        <w:t xml:space="preserve"> 2024</w:t>
      </w:r>
      <w:r w:rsidR="000D799F">
        <w:rPr>
          <w:color w:val="000000"/>
          <w:lang w:val="en-GB"/>
        </w:rPr>
        <w:t>)</w:t>
      </w:r>
    </w:p>
    <w:p w14:paraId="76395C32" w14:textId="173B5B7F" w:rsidR="00C27E57" w:rsidRPr="000D799F" w:rsidRDefault="00000000">
      <w:pPr>
        <w:pBdr>
          <w:top w:val="nil"/>
          <w:left w:val="nil"/>
          <w:bottom w:val="nil"/>
          <w:right w:val="nil"/>
          <w:between w:val="nil"/>
        </w:pBdr>
        <w:spacing w:before="240" w:after="240"/>
        <w:rPr>
          <w:color w:val="000000"/>
          <w:lang w:val="en-GB"/>
        </w:rPr>
      </w:pPr>
      <w:r w:rsidRPr="00DD2022">
        <w:rPr>
          <w:color w:val="000000"/>
          <w:lang w:val="en-GB"/>
        </w:rPr>
        <w:t>Camilleri, M.A</w:t>
      </w:r>
      <w:r w:rsidR="00D87340">
        <w:rPr>
          <w:color w:val="000000"/>
          <w:lang w:val="en-GB"/>
        </w:rPr>
        <w:t>.</w:t>
      </w:r>
      <w:r w:rsidR="000D799F">
        <w:rPr>
          <w:color w:val="000000"/>
          <w:lang w:val="en-GB"/>
        </w:rPr>
        <w:t xml:space="preserve"> (</w:t>
      </w:r>
      <w:r w:rsidRPr="00DD2022">
        <w:rPr>
          <w:color w:val="000000"/>
          <w:lang w:val="en-GB"/>
        </w:rPr>
        <w:t>2017</w:t>
      </w:r>
      <w:r w:rsidR="000D799F">
        <w:rPr>
          <w:color w:val="000000"/>
          <w:lang w:val="en-GB"/>
        </w:rPr>
        <w:t xml:space="preserve">) </w:t>
      </w:r>
      <w:r w:rsidRPr="00DD2022">
        <w:rPr>
          <w:color w:val="000000"/>
          <w:lang w:val="en-GB"/>
        </w:rPr>
        <w:t>Corporate sustainability, social responsibility and environmental management. Cham, Switzerland: Springer International Publishing.</w:t>
      </w:r>
      <w:r w:rsidR="000D799F">
        <w:rPr>
          <w:color w:val="000000"/>
          <w:lang w:val="en-GB"/>
        </w:rPr>
        <w:t xml:space="preserve"> Available at: </w:t>
      </w:r>
      <w:hyperlink r:id="rId47" w:history="1">
        <w:r w:rsidR="000D799F" w:rsidRPr="00255BE9">
          <w:rPr>
            <w:rStyle w:val="Hyperlink"/>
            <w:lang w:val="en-GB"/>
          </w:rPr>
          <w:t>https://link.springer.com/content/pdf/10.1007/978-3-319-46849-5.pdf</w:t>
        </w:r>
      </w:hyperlink>
      <w:r w:rsidR="000D799F">
        <w:rPr>
          <w:color w:val="000000"/>
          <w:u w:val="single"/>
          <w:lang w:val="en-GB"/>
        </w:rPr>
        <w:t xml:space="preserve"> </w:t>
      </w:r>
      <w:r w:rsidR="000D799F">
        <w:rPr>
          <w:color w:val="000000"/>
          <w:lang w:val="en-GB"/>
        </w:rPr>
        <w:t>(Accessed on</w:t>
      </w:r>
      <w:r w:rsidR="00E13D7F">
        <w:rPr>
          <w:color w:val="000000"/>
          <w:lang w:val="en-GB"/>
        </w:rPr>
        <w:t>:</w:t>
      </w:r>
      <w:r w:rsidR="000D799F">
        <w:rPr>
          <w:color w:val="000000"/>
          <w:lang w:val="en-GB"/>
        </w:rPr>
        <w:t xml:space="preserve"> 25 June 2024)</w:t>
      </w:r>
    </w:p>
    <w:p w14:paraId="1192EF9D" w14:textId="17C46817" w:rsidR="00C27E57" w:rsidRPr="000D799F" w:rsidRDefault="00000000">
      <w:pPr>
        <w:pBdr>
          <w:top w:val="nil"/>
          <w:left w:val="nil"/>
          <w:bottom w:val="nil"/>
          <w:right w:val="nil"/>
          <w:between w:val="nil"/>
        </w:pBdr>
        <w:spacing w:before="240" w:after="240"/>
        <w:rPr>
          <w:color w:val="000000"/>
          <w:lang w:val="en-GB"/>
        </w:rPr>
      </w:pPr>
      <w:r w:rsidRPr="00DD2022">
        <w:rPr>
          <w:color w:val="000000"/>
          <w:lang w:val="en-GB"/>
        </w:rPr>
        <w:t>Campbell, J</w:t>
      </w:r>
      <w:r w:rsidR="00D87340">
        <w:rPr>
          <w:color w:val="000000"/>
          <w:lang w:val="en-GB"/>
        </w:rPr>
        <w:t>.</w:t>
      </w:r>
      <w:r w:rsidR="000D799F">
        <w:rPr>
          <w:color w:val="000000"/>
          <w:lang w:val="en-GB"/>
        </w:rPr>
        <w:t xml:space="preserve"> (</w:t>
      </w:r>
      <w:r w:rsidRPr="00DD2022">
        <w:rPr>
          <w:color w:val="000000"/>
          <w:lang w:val="en-GB"/>
        </w:rPr>
        <w:t>2023</w:t>
      </w:r>
      <w:r w:rsidR="000D799F">
        <w:rPr>
          <w:color w:val="000000"/>
          <w:lang w:val="en-GB"/>
        </w:rPr>
        <w:t xml:space="preserve">) </w:t>
      </w:r>
      <w:r w:rsidRPr="00DD2022">
        <w:rPr>
          <w:i/>
          <w:color w:val="000000"/>
          <w:lang w:val="en-GB"/>
        </w:rPr>
        <w:t>Identifying Select Diversity Best Practices in the United States Workplace: A Review of Key Success Factors in Workplace Diversity Practices that Can Prevent Diversity Crises in Organizations</w:t>
      </w:r>
      <w:r w:rsidRPr="00DD2022">
        <w:rPr>
          <w:color w:val="000000"/>
          <w:lang w:val="en-GB"/>
        </w:rPr>
        <w:t>. The Pennsylvania State University.</w:t>
      </w:r>
      <w:r w:rsidR="000D799F">
        <w:rPr>
          <w:color w:val="000000"/>
          <w:lang w:val="en-GB"/>
        </w:rPr>
        <w:t xml:space="preserve"> Available at:  </w:t>
      </w:r>
      <w:hyperlink r:id="rId48" w:history="1">
        <w:r w:rsidR="000D799F" w:rsidRPr="00255BE9">
          <w:rPr>
            <w:rStyle w:val="Hyperlink"/>
            <w:lang w:val="en-GB"/>
          </w:rPr>
          <w:t>https://etda.libraries.psu.edu/files/final_submissions/27791</w:t>
        </w:r>
      </w:hyperlink>
      <w:r w:rsidR="000D799F">
        <w:rPr>
          <w:color w:val="000000"/>
          <w:u w:val="single"/>
          <w:lang w:val="en-GB"/>
        </w:rPr>
        <w:t xml:space="preserve"> </w:t>
      </w:r>
      <w:r w:rsidR="000D799F">
        <w:rPr>
          <w:color w:val="000000"/>
          <w:lang w:val="en-GB"/>
        </w:rPr>
        <w:t>(Accessed on: 28 June 2024)</w:t>
      </w:r>
    </w:p>
    <w:p w14:paraId="4CFF20D8" w14:textId="186BCBB5" w:rsidR="00C27E57" w:rsidRPr="000D799F" w:rsidRDefault="00000000">
      <w:pPr>
        <w:pBdr>
          <w:top w:val="nil"/>
          <w:left w:val="nil"/>
          <w:bottom w:val="nil"/>
          <w:right w:val="nil"/>
          <w:between w:val="nil"/>
        </w:pBdr>
        <w:rPr>
          <w:color w:val="000000"/>
          <w:lang w:val="en-GB"/>
        </w:rPr>
      </w:pPr>
      <w:r w:rsidRPr="00DD2022">
        <w:rPr>
          <w:color w:val="000000"/>
          <w:lang w:val="en-GB"/>
        </w:rPr>
        <w:t>Carroll, A.B. and Brown, J.A</w:t>
      </w:r>
      <w:r w:rsidR="00D87340">
        <w:rPr>
          <w:color w:val="000000"/>
          <w:lang w:val="en-GB"/>
        </w:rPr>
        <w:t>.</w:t>
      </w:r>
      <w:r w:rsidR="000D799F">
        <w:rPr>
          <w:color w:val="000000"/>
          <w:lang w:val="en-GB"/>
        </w:rPr>
        <w:t xml:space="preserve"> (</w:t>
      </w:r>
      <w:r w:rsidRPr="00DD2022">
        <w:rPr>
          <w:color w:val="000000"/>
          <w:lang w:val="en-GB"/>
        </w:rPr>
        <w:t>2018</w:t>
      </w:r>
      <w:r w:rsidR="000D799F">
        <w:rPr>
          <w:color w:val="000000"/>
          <w:lang w:val="en-GB"/>
        </w:rPr>
        <w:t>)</w:t>
      </w:r>
      <w:r w:rsidRPr="00DD2022">
        <w:rPr>
          <w:color w:val="000000"/>
          <w:lang w:val="en-GB"/>
        </w:rPr>
        <w:t xml:space="preserve"> Corporate social responsibility: A review of current concepts, research, and issues. Corporate social responsibility, pp.39-69.</w:t>
      </w:r>
      <w:r w:rsidR="000D799F">
        <w:rPr>
          <w:color w:val="000000"/>
          <w:lang w:val="en-GB"/>
        </w:rPr>
        <w:t xml:space="preserve"> Available at: </w:t>
      </w:r>
      <w:hyperlink r:id="rId49" w:history="1">
        <w:r w:rsidR="000D799F" w:rsidRPr="00255BE9">
          <w:rPr>
            <w:rStyle w:val="Hyperlink"/>
            <w:lang w:val="en-GB"/>
          </w:rPr>
          <w:t>https://www.researchgate.net/profile/Archie-Carroll/publication/353138749_Corporate_Social_Responsibility/links/61d07b8cda5d105e5511e360/Corporate-Social-Responsibility.pdf</w:t>
        </w:r>
      </w:hyperlink>
      <w:r w:rsidR="000D799F">
        <w:rPr>
          <w:color w:val="000000"/>
          <w:u w:val="single"/>
          <w:lang w:val="en-GB"/>
        </w:rPr>
        <w:t xml:space="preserve"> </w:t>
      </w:r>
      <w:r w:rsidR="00D87340">
        <w:rPr>
          <w:color w:val="000000"/>
          <w:u w:val="single"/>
          <w:lang w:val="en-GB"/>
        </w:rPr>
        <w:t xml:space="preserve"> </w:t>
      </w:r>
      <w:r w:rsidR="000D799F">
        <w:rPr>
          <w:color w:val="000000"/>
          <w:lang w:val="en-GB"/>
        </w:rPr>
        <w:t>(Accessed on: 25 June 2025)</w:t>
      </w:r>
    </w:p>
    <w:p w14:paraId="729BCAE5" w14:textId="7A72A15D" w:rsidR="00C27E57" w:rsidRPr="000D799F" w:rsidRDefault="00000000">
      <w:pPr>
        <w:pBdr>
          <w:top w:val="nil"/>
          <w:left w:val="nil"/>
          <w:bottom w:val="nil"/>
          <w:right w:val="nil"/>
          <w:between w:val="nil"/>
        </w:pBdr>
        <w:rPr>
          <w:color w:val="000000"/>
          <w:lang w:val="en-GB"/>
        </w:rPr>
      </w:pPr>
      <w:r w:rsidRPr="00DD2022">
        <w:rPr>
          <w:color w:val="000000"/>
          <w:lang w:val="en-GB"/>
        </w:rPr>
        <w:lastRenderedPageBreak/>
        <w:t>Chen, C.C., Khan, A., Hongsuchon, T., Ruangkanjanases, A., Chen, Y.T., Sivarak, O. and Chen, S.C</w:t>
      </w:r>
      <w:r w:rsidR="00D87340">
        <w:rPr>
          <w:color w:val="000000"/>
          <w:lang w:val="en-GB"/>
        </w:rPr>
        <w:t>.</w:t>
      </w:r>
      <w:r w:rsidR="000D799F">
        <w:rPr>
          <w:color w:val="000000"/>
          <w:lang w:val="en-GB"/>
        </w:rPr>
        <w:t xml:space="preserve"> (</w:t>
      </w:r>
      <w:r w:rsidRPr="00DD2022">
        <w:rPr>
          <w:color w:val="000000"/>
          <w:lang w:val="en-GB"/>
        </w:rPr>
        <w:t>2021</w:t>
      </w:r>
      <w:r w:rsidR="000D799F">
        <w:rPr>
          <w:color w:val="000000"/>
          <w:lang w:val="en-GB"/>
        </w:rPr>
        <w:t>)</w:t>
      </w:r>
      <w:r w:rsidRPr="00DD2022">
        <w:rPr>
          <w:color w:val="000000"/>
          <w:lang w:val="en-GB"/>
        </w:rPr>
        <w:t xml:space="preserve"> The role of corporate social responsibility and corporate image in times of crisis: The mediating role of customer trust. </w:t>
      </w:r>
      <w:r w:rsidRPr="00DD2022">
        <w:rPr>
          <w:i/>
          <w:color w:val="000000"/>
          <w:lang w:val="en-GB"/>
        </w:rPr>
        <w:t>International journal of environmental research and public health</w:t>
      </w:r>
      <w:r w:rsidRPr="00DD2022">
        <w:rPr>
          <w:color w:val="000000"/>
          <w:lang w:val="en-GB"/>
        </w:rPr>
        <w:t xml:space="preserve">, </w:t>
      </w:r>
      <w:r w:rsidRPr="00DD2022">
        <w:rPr>
          <w:i/>
          <w:color w:val="000000"/>
          <w:lang w:val="en-GB"/>
        </w:rPr>
        <w:t>18</w:t>
      </w:r>
      <w:r w:rsidRPr="00DD2022">
        <w:rPr>
          <w:color w:val="000000"/>
          <w:lang w:val="en-GB"/>
        </w:rPr>
        <w:t>(16), p.8275.</w:t>
      </w:r>
      <w:r w:rsidR="000D799F">
        <w:rPr>
          <w:color w:val="000000"/>
          <w:lang w:val="en-GB"/>
        </w:rPr>
        <w:t xml:space="preserve"> Available at: </w:t>
      </w:r>
      <w:hyperlink r:id="rId50" w:history="1">
        <w:r w:rsidR="000D799F" w:rsidRPr="00255BE9">
          <w:rPr>
            <w:rStyle w:val="Hyperlink"/>
            <w:lang w:val="en-GB"/>
          </w:rPr>
          <w:t>https://www.mdpi.com/1660-4601/18/16/8275</w:t>
        </w:r>
      </w:hyperlink>
      <w:r w:rsidR="000D799F">
        <w:rPr>
          <w:color w:val="000000"/>
          <w:u w:val="single"/>
          <w:lang w:val="en-GB"/>
        </w:rPr>
        <w:t xml:space="preserve"> </w:t>
      </w:r>
      <w:r w:rsidR="000D799F">
        <w:rPr>
          <w:color w:val="000000"/>
          <w:lang w:val="en-GB"/>
        </w:rPr>
        <w:t>(Accessed on: 30 June 2024)</w:t>
      </w:r>
    </w:p>
    <w:p w14:paraId="5DC39785" w14:textId="1AA558FC" w:rsidR="00C27E57" w:rsidRPr="000D799F" w:rsidRDefault="00000000">
      <w:pPr>
        <w:pBdr>
          <w:top w:val="nil"/>
          <w:left w:val="nil"/>
          <w:bottom w:val="nil"/>
          <w:right w:val="nil"/>
          <w:between w:val="nil"/>
        </w:pBdr>
        <w:rPr>
          <w:color w:val="000000"/>
          <w:lang w:val="en-GB"/>
        </w:rPr>
      </w:pPr>
      <w:r w:rsidRPr="00DD2022">
        <w:rPr>
          <w:color w:val="000000"/>
          <w:lang w:val="en-GB"/>
        </w:rPr>
        <w:t>Chowdhury, M.F</w:t>
      </w:r>
      <w:r w:rsidR="00D87340">
        <w:rPr>
          <w:color w:val="000000"/>
          <w:lang w:val="en-GB"/>
        </w:rPr>
        <w:t>.</w:t>
      </w:r>
      <w:r w:rsidR="000D799F">
        <w:rPr>
          <w:color w:val="000000"/>
          <w:lang w:val="en-GB"/>
        </w:rPr>
        <w:t xml:space="preserve"> (</w:t>
      </w:r>
      <w:r w:rsidRPr="00DD2022">
        <w:rPr>
          <w:color w:val="000000"/>
          <w:lang w:val="en-GB"/>
        </w:rPr>
        <w:t>2014</w:t>
      </w:r>
      <w:r w:rsidR="000D799F">
        <w:rPr>
          <w:color w:val="000000"/>
          <w:lang w:val="en-GB"/>
        </w:rPr>
        <w:t xml:space="preserve">) </w:t>
      </w:r>
      <w:r w:rsidRPr="00DD2022">
        <w:rPr>
          <w:color w:val="000000"/>
          <w:lang w:val="en-GB"/>
        </w:rPr>
        <w:t xml:space="preserve">Interpretivism in aiding our understanding of the contemporary social world. </w:t>
      </w:r>
      <w:r w:rsidRPr="00DD2022">
        <w:rPr>
          <w:i/>
          <w:color w:val="000000"/>
          <w:lang w:val="en-GB"/>
        </w:rPr>
        <w:t>Open Journal of Philosophy</w:t>
      </w:r>
      <w:r w:rsidRPr="00DD2022">
        <w:rPr>
          <w:color w:val="000000"/>
          <w:lang w:val="en-GB"/>
        </w:rPr>
        <w:t>,</w:t>
      </w:r>
      <w:r w:rsidR="000D799F">
        <w:rPr>
          <w:color w:val="000000"/>
          <w:lang w:val="en-GB"/>
        </w:rPr>
        <w:t xml:space="preserve"> Available at: </w:t>
      </w:r>
      <w:hyperlink r:id="rId51" w:history="1">
        <w:r w:rsidR="000D799F" w:rsidRPr="00255BE9">
          <w:rPr>
            <w:rStyle w:val="Hyperlink"/>
            <w:lang w:val="en-GB"/>
          </w:rPr>
          <w:t>https://www.scirp.org/html/20-1650412_48986.htm</w:t>
        </w:r>
      </w:hyperlink>
      <w:r w:rsidR="000D799F">
        <w:rPr>
          <w:color w:val="000000"/>
          <w:u w:val="single"/>
          <w:lang w:val="en-GB"/>
        </w:rPr>
        <w:t xml:space="preserve"> </w:t>
      </w:r>
      <w:r w:rsidR="000D799F">
        <w:rPr>
          <w:color w:val="000000"/>
          <w:lang w:val="en-GB"/>
        </w:rPr>
        <w:t>(Accessed on: 30 June 2024)</w:t>
      </w:r>
    </w:p>
    <w:p w14:paraId="3398AB8C" w14:textId="54537A1C" w:rsidR="00C27E57" w:rsidRPr="00DD2022" w:rsidRDefault="00000000">
      <w:pPr>
        <w:pBdr>
          <w:top w:val="nil"/>
          <w:left w:val="nil"/>
          <w:bottom w:val="nil"/>
          <w:right w:val="nil"/>
          <w:between w:val="nil"/>
        </w:pBdr>
        <w:spacing w:after="0"/>
        <w:rPr>
          <w:color w:val="000000"/>
          <w:lang w:val="en-GB"/>
        </w:rPr>
      </w:pPr>
      <w:r w:rsidRPr="00DD2022">
        <w:rPr>
          <w:color w:val="000000"/>
          <w:lang w:val="en-GB"/>
        </w:rPr>
        <w:t>Christou, P.A</w:t>
      </w:r>
      <w:r w:rsidR="00D87340">
        <w:rPr>
          <w:color w:val="000000"/>
          <w:lang w:val="en-GB"/>
        </w:rPr>
        <w:t>.</w:t>
      </w:r>
      <w:r w:rsidR="000D799F">
        <w:rPr>
          <w:color w:val="000000"/>
          <w:lang w:val="en-GB"/>
        </w:rPr>
        <w:t xml:space="preserve"> (</w:t>
      </w:r>
      <w:r w:rsidRPr="00DD2022">
        <w:rPr>
          <w:color w:val="000000"/>
          <w:lang w:val="en-GB"/>
        </w:rPr>
        <w:t>2022</w:t>
      </w:r>
      <w:r w:rsidR="000D799F">
        <w:rPr>
          <w:color w:val="000000"/>
          <w:lang w:val="en-GB"/>
        </w:rPr>
        <w:t>)</w:t>
      </w:r>
      <w:r w:rsidRPr="00DD2022">
        <w:rPr>
          <w:color w:val="000000"/>
          <w:lang w:val="en-GB"/>
        </w:rPr>
        <w:t xml:space="preserve"> How to use thematic analysis in qualitative research. </w:t>
      </w:r>
      <w:r w:rsidRPr="00DD2022">
        <w:rPr>
          <w:i/>
          <w:color w:val="000000"/>
          <w:lang w:val="en-GB"/>
        </w:rPr>
        <w:t>Journal of Qualitative Research in Tourism</w:t>
      </w:r>
      <w:r w:rsidRPr="00DD2022">
        <w:rPr>
          <w:color w:val="000000"/>
          <w:lang w:val="en-GB"/>
        </w:rPr>
        <w:t xml:space="preserve">, </w:t>
      </w:r>
      <w:r w:rsidRPr="00DD2022">
        <w:rPr>
          <w:i/>
          <w:color w:val="000000"/>
          <w:lang w:val="en-GB"/>
        </w:rPr>
        <w:t>3</w:t>
      </w:r>
      <w:r w:rsidRPr="00DD2022">
        <w:rPr>
          <w:color w:val="000000"/>
          <w:lang w:val="en-GB"/>
        </w:rPr>
        <w:t>(2), pp.79-95.</w:t>
      </w:r>
      <w:r w:rsidR="000D799F">
        <w:rPr>
          <w:color w:val="000000"/>
          <w:lang w:val="en-GB"/>
        </w:rPr>
        <w:t xml:space="preserve"> Available at: </w:t>
      </w:r>
      <w:hyperlink r:id="rId52" w:history="1">
        <w:r w:rsidR="000D799F" w:rsidRPr="00255BE9">
          <w:rPr>
            <w:rStyle w:val="Hyperlink"/>
            <w:lang w:val="en-GB"/>
          </w:rPr>
          <w:t>https://www.elgaronline.com/abstract/journals/jqrt/aop/article-10.4337-jqrt.2023.0006/article-10.4337-jqrt.2023.0006.xml</w:t>
        </w:r>
      </w:hyperlink>
      <w:r w:rsidRPr="00DD2022">
        <w:rPr>
          <w:color w:val="000000"/>
          <w:lang w:val="en-GB"/>
        </w:rPr>
        <w:t xml:space="preserve"> </w:t>
      </w:r>
      <w:r w:rsidR="000D799F">
        <w:rPr>
          <w:color w:val="000000"/>
          <w:lang w:val="en-GB"/>
        </w:rPr>
        <w:t>(Accessed on: 30 June 2024)</w:t>
      </w:r>
    </w:p>
    <w:p w14:paraId="02F9F8B9" w14:textId="218077B7" w:rsidR="00C27E57" w:rsidRPr="000D799F" w:rsidRDefault="00000000">
      <w:pPr>
        <w:pBdr>
          <w:top w:val="nil"/>
          <w:left w:val="nil"/>
          <w:bottom w:val="nil"/>
          <w:right w:val="nil"/>
          <w:between w:val="nil"/>
        </w:pBdr>
        <w:spacing w:before="240" w:after="240"/>
        <w:rPr>
          <w:color w:val="000000"/>
          <w:lang w:val="en-GB"/>
        </w:rPr>
      </w:pPr>
      <w:r w:rsidRPr="00DD2022">
        <w:rPr>
          <w:color w:val="000000"/>
          <w:lang w:val="en-GB"/>
        </w:rPr>
        <w:t xml:space="preserve">Civera, C., De Colle, S. and </w:t>
      </w:r>
      <w:proofErr w:type="spellStart"/>
      <w:r w:rsidRPr="00DD2022">
        <w:rPr>
          <w:color w:val="000000"/>
          <w:lang w:val="en-GB"/>
        </w:rPr>
        <w:t>Casalegno</w:t>
      </w:r>
      <w:proofErr w:type="spellEnd"/>
      <w:r w:rsidRPr="00DD2022">
        <w:rPr>
          <w:color w:val="000000"/>
          <w:lang w:val="en-GB"/>
        </w:rPr>
        <w:t xml:space="preserve">, C. </w:t>
      </w:r>
      <w:r w:rsidR="000D799F">
        <w:rPr>
          <w:color w:val="000000"/>
          <w:lang w:val="en-GB"/>
        </w:rPr>
        <w:t>(</w:t>
      </w:r>
      <w:r w:rsidRPr="00DD2022">
        <w:rPr>
          <w:color w:val="000000"/>
          <w:lang w:val="en-GB"/>
        </w:rPr>
        <w:t>2019</w:t>
      </w:r>
      <w:r w:rsidR="000D799F">
        <w:rPr>
          <w:color w:val="000000"/>
          <w:lang w:val="en-GB"/>
        </w:rPr>
        <w:t>)</w:t>
      </w:r>
      <w:r w:rsidRPr="00DD2022">
        <w:rPr>
          <w:color w:val="000000"/>
          <w:lang w:val="en-GB"/>
        </w:rPr>
        <w:t xml:space="preserve"> Stakeholder engagement through empowerment: The case of coffee farmers. Business Ethics: A European Review, 28(2), pp.156-174.</w:t>
      </w:r>
      <w:r w:rsidR="000D799F">
        <w:rPr>
          <w:color w:val="000000"/>
          <w:lang w:val="en-GB"/>
        </w:rPr>
        <w:t xml:space="preserve"> Available at: </w:t>
      </w:r>
      <w:hyperlink r:id="rId53" w:history="1">
        <w:r w:rsidR="000D799F" w:rsidRPr="00255BE9">
          <w:rPr>
            <w:rStyle w:val="Hyperlink"/>
            <w:lang w:val="en-GB"/>
          </w:rPr>
          <w:t>https://onlinelibrary.wiley.com/doi/abs/10.1111/beer.12208</w:t>
        </w:r>
      </w:hyperlink>
      <w:r w:rsidR="000D799F">
        <w:rPr>
          <w:color w:val="000000"/>
          <w:u w:val="single"/>
          <w:lang w:val="en-GB"/>
        </w:rPr>
        <w:t xml:space="preserve"> </w:t>
      </w:r>
      <w:r w:rsidR="000D799F">
        <w:rPr>
          <w:color w:val="000000"/>
          <w:lang w:val="en-GB"/>
        </w:rPr>
        <w:t>(Accessed on:</w:t>
      </w:r>
      <w:r w:rsidR="000C0DB8">
        <w:rPr>
          <w:color w:val="000000"/>
          <w:lang w:val="en-GB"/>
        </w:rPr>
        <w:t xml:space="preserve"> 30 June 2024)</w:t>
      </w:r>
    </w:p>
    <w:p w14:paraId="4AC78309" w14:textId="5888C70B"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Coca-Cola (2021). </w:t>
      </w:r>
      <w:r w:rsidRPr="00DD2022">
        <w:rPr>
          <w:i/>
          <w:color w:val="000000"/>
          <w:lang w:val="en-GB"/>
        </w:rPr>
        <w:t>What is 5by20?</w:t>
      </w:r>
      <w:r w:rsidRPr="00DD2022">
        <w:rPr>
          <w:color w:val="000000"/>
          <w:lang w:val="en-GB"/>
        </w:rPr>
        <w:t xml:space="preserve"> Available at:</w:t>
      </w:r>
      <w:r w:rsidR="000C0DB8">
        <w:rPr>
          <w:color w:val="000000"/>
          <w:lang w:val="en-GB"/>
        </w:rPr>
        <w:t xml:space="preserve"> </w:t>
      </w:r>
      <w:hyperlink r:id="rId54" w:history="1">
        <w:r w:rsidR="000C0DB8" w:rsidRPr="00255BE9">
          <w:rPr>
            <w:rStyle w:val="Hyperlink"/>
            <w:lang w:val="en-GB"/>
          </w:rPr>
          <w:t>https://www.coca-cola.com/pk/en/about-us/faq/what-is-5by20-0</w:t>
        </w:r>
      </w:hyperlink>
      <w:r w:rsidRPr="00DD2022">
        <w:rPr>
          <w:color w:val="000000"/>
          <w:lang w:val="en-GB"/>
        </w:rPr>
        <w:t xml:space="preserve"> </w:t>
      </w:r>
      <w:r w:rsidR="000C0DB8">
        <w:rPr>
          <w:color w:val="000000"/>
          <w:lang w:val="en-GB"/>
        </w:rPr>
        <w:t>(</w:t>
      </w:r>
      <w:r w:rsidRPr="00DD2022">
        <w:rPr>
          <w:color w:val="000000"/>
          <w:lang w:val="en-GB"/>
        </w:rPr>
        <w:t xml:space="preserve">Accessed </w:t>
      </w:r>
      <w:r w:rsidR="000C0DB8">
        <w:rPr>
          <w:color w:val="000000"/>
          <w:lang w:val="en-GB"/>
        </w:rPr>
        <w:t xml:space="preserve">on: </w:t>
      </w:r>
      <w:r w:rsidRPr="00DD2022">
        <w:rPr>
          <w:color w:val="000000"/>
          <w:lang w:val="en-GB"/>
        </w:rPr>
        <w:t>25 Jun</w:t>
      </w:r>
      <w:r w:rsidR="000C0DB8">
        <w:rPr>
          <w:color w:val="000000"/>
          <w:lang w:val="en-GB"/>
        </w:rPr>
        <w:t xml:space="preserve">e </w:t>
      </w:r>
      <w:r w:rsidRPr="00DD2022">
        <w:rPr>
          <w:color w:val="000000"/>
          <w:lang w:val="en-GB"/>
        </w:rPr>
        <w:t>2024</w:t>
      </w:r>
      <w:r w:rsidR="000C0DB8">
        <w:rPr>
          <w:color w:val="000000"/>
          <w:lang w:val="en-GB"/>
        </w:rPr>
        <w:t>)</w:t>
      </w:r>
    </w:p>
    <w:p w14:paraId="62FAC217" w14:textId="587D5E67" w:rsidR="00C27E57" w:rsidRPr="000C0DB8" w:rsidRDefault="00000000">
      <w:pPr>
        <w:pBdr>
          <w:top w:val="nil"/>
          <w:left w:val="nil"/>
          <w:bottom w:val="nil"/>
          <w:right w:val="nil"/>
          <w:between w:val="nil"/>
        </w:pBdr>
        <w:rPr>
          <w:color w:val="000000"/>
          <w:lang w:val="en-GB"/>
        </w:rPr>
      </w:pPr>
      <w:r w:rsidRPr="00DD2022">
        <w:rPr>
          <w:color w:val="000000"/>
          <w:lang w:val="en-GB"/>
        </w:rPr>
        <w:t>Coelho, R., Jayantilal, S. and Ferreira, J.J</w:t>
      </w:r>
      <w:r w:rsidR="00D87340">
        <w:rPr>
          <w:color w:val="000000"/>
          <w:lang w:val="en-GB"/>
        </w:rPr>
        <w:t>.</w:t>
      </w:r>
      <w:r w:rsidR="000C0DB8">
        <w:rPr>
          <w:color w:val="000000"/>
          <w:lang w:val="en-GB"/>
        </w:rPr>
        <w:t xml:space="preserve"> (</w:t>
      </w:r>
      <w:r w:rsidRPr="00DD2022">
        <w:rPr>
          <w:color w:val="000000"/>
          <w:lang w:val="en-GB"/>
        </w:rPr>
        <w:t>2023</w:t>
      </w:r>
      <w:r w:rsidR="000C0DB8">
        <w:rPr>
          <w:color w:val="000000"/>
          <w:lang w:val="en-GB"/>
        </w:rPr>
        <w:t>)</w:t>
      </w:r>
      <w:r w:rsidRPr="00DD2022">
        <w:rPr>
          <w:color w:val="000000"/>
          <w:lang w:val="en-GB"/>
        </w:rPr>
        <w:t xml:space="preserve"> The impact of social responsibility on corporate financial performance: A systematic literature review. </w:t>
      </w:r>
      <w:r w:rsidRPr="00DD2022">
        <w:rPr>
          <w:i/>
          <w:color w:val="000000"/>
          <w:lang w:val="en-GB"/>
        </w:rPr>
        <w:t>Corporate Social Responsibility and Environmental Management</w:t>
      </w:r>
      <w:r w:rsidRPr="00DD2022">
        <w:rPr>
          <w:color w:val="000000"/>
          <w:lang w:val="en-GB"/>
        </w:rPr>
        <w:t xml:space="preserve">, </w:t>
      </w:r>
      <w:r w:rsidRPr="00DD2022">
        <w:rPr>
          <w:i/>
          <w:color w:val="000000"/>
          <w:lang w:val="en-GB"/>
        </w:rPr>
        <w:t>30</w:t>
      </w:r>
      <w:r w:rsidRPr="00DD2022">
        <w:rPr>
          <w:color w:val="000000"/>
          <w:lang w:val="en-GB"/>
        </w:rPr>
        <w:t>(4), pp.1535-1560.</w:t>
      </w:r>
      <w:r w:rsidR="000C0DB8">
        <w:rPr>
          <w:color w:val="000000"/>
          <w:lang w:val="en-GB"/>
        </w:rPr>
        <w:t xml:space="preserve"> Available at: </w:t>
      </w:r>
      <w:hyperlink r:id="rId55" w:history="1">
        <w:r w:rsidR="000C0DB8" w:rsidRPr="00255BE9">
          <w:rPr>
            <w:rStyle w:val="Hyperlink"/>
            <w:lang w:val="en-GB"/>
          </w:rPr>
          <w:t>https://onlinelibrary.wiley.com/doi/abs/10.1002/csr.2446</w:t>
        </w:r>
      </w:hyperlink>
      <w:r w:rsidR="000C0DB8">
        <w:rPr>
          <w:color w:val="000000"/>
          <w:u w:val="single"/>
          <w:lang w:val="en-GB"/>
        </w:rPr>
        <w:t xml:space="preserve">  (</w:t>
      </w:r>
      <w:r w:rsidR="000C0DB8">
        <w:rPr>
          <w:color w:val="000000"/>
          <w:lang w:val="en-GB"/>
        </w:rPr>
        <w:t>Accessed on; 30 June 2024)</w:t>
      </w:r>
    </w:p>
    <w:p w14:paraId="48F4EAAF" w14:textId="5C9B74BA" w:rsidR="00C27E57" w:rsidRPr="000C0DB8" w:rsidRDefault="00000000">
      <w:pPr>
        <w:pBdr>
          <w:top w:val="nil"/>
          <w:left w:val="nil"/>
          <w:bottom w:val="nil"/>
          <w:right w:val="nil"/>
          <w:between w:val="nil"/>
        </w:pBdr>
        <w:rPr>
          <w:color w:val="000000"/>
          <w:lang w:val="en-GB"/>
        </w:rPr>
      </w:pPr>
      <w:r w:rsidRPr="00DD2022">
        <w:rPr>
          <w:color w:val="000000"/>
          <w:lang w:val="en-GB"/>
        </w:rPr>
        <w:t xml:space="preserve">Dalibozhko, A. and </w:t>
      </w:r>
      <w:proofErr w:type="spellStart"/>
      <w:r w:rsidRPr="00DD2022">
        <w:rPr>
          <w:color w:val="000000"/>
          <w:lang w:val="en-GB"/>
        </w:rPr>
        <w:t>Krakovetskaya</w:t>
      </w:r>
      <w:proofErr w:type="spellEnd"/>
      <w:r w:rsidRPr="00DD2022">
        <w:rPr>
          <w:color w:val="000000"/>
          <w:lang w:val="en-GB"/>
        </w:rPr>
        <w:t>, I</w:t>
      </w:r>
      <w:r w:rsidR="00D87340">
        <w:rPr>
          <w:color w:val="000000"/>
          <w:lang w:val="en-GB"/>
        </w:rPr>
        <w:t>.</w:t>
      </w:r>
      <w:r w:rsidRPr="00DD2022">
        <w:rPr>
          <w:color w:val="000000"/>
          <w:lang w:val="en-GB"/>
        </w:rPr>
        <w:t xml:space="preserve"> </w:t>
      </w:r>
      <w:r w:rsidR="000C0DB8">
        <w:rPr>
          <w:color w:val="000000"/>
          <w:lang w:val="en-GB"/>
        </w:rPr>
        <w:t>(</w:t>
      </w:r>
      <w:r w:rsidRPr="00DD2022">
        <w:rPr>
          <w:color w:val="000000"/>
          <w:lang w:val="en-GB"/>
        </w:rPr>
        <w:t>2018</w:t>
      </w:r>
      <w:r w:rsidR="000C0DB8">
        <w:rPr>
          <w:color w:val="000000"/>
          <w:lang w:val="en-GB"/>
        </w:rPr>
        <w:t>)</w:t>
      </w:r>
      <w:r w:rsidRPr="00DD2022">
        <w:rPr>
          <w:color w:val="000000"/>
          <w:lang w:val="en-GB"/>
        </w:rPr>
        <w:t xml:space="preserve"> Youth entrepreneurial projects for the sustainable development of global community: evidence from Enactus program. In SHS Web of Conferences (Vol. 57, p. 01009). EDP Sciences.</w:t>
      </w:r>
      <w:r w:rsidR="000C0DB8">
        <w:rPr>
          <w:color w:val="000000"/>
          <w:lang w:val="en-GB"/>
        </w:rPr>
        <w:t xml:space="preserve"> Available at: </w:t>
      </w:r>
      <w:hyperlink r:id="rId56" w:history="1">
        <w:r w:rsidR="000C0DB8" w:rsidRPr="00255BE9">
          <w:rPr>
            <w:rStyle w:val="Hyperlink"/>
            <w:lang w:val="en-GB"/>
          </w:rPr>
          <w:t>https://www.shs-conferences.org/articles/shsconf/pdf/2018/18/shsconf_infoglob2018_01009.pdf</w:t>
        </w:r>
      </w:hyperlink>
      <w:r w:rsidR="000C0DB8">
        <w:rPr>
          <w:color w:val="000000"/>
          <w:u w:val="single"/>
          <w:lang w:val="en-GB"/>
        </w:rPr>
        <w:t xml:space="preserve"> </w:t>
      </w:r>
      <w:r w:rsidR="000C0DB8">
        <w:rPr>
          <w:color w:val="000000"/>
          <w:lang w:val="en-GB"/>
        </w:rPr>
        <w:t xml:space="preserve"> (Accessed on: 25 June 2024)</w:t>
      </w:r>
    </w:p>
    <w:p w14:paraId="76DC1EDA" w14:textId="1D931226"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Dudovskiy, J. (2022) </w:t>
      </w:r>
      <w:r w:rsidRPr="00DD2022">
        <w:rPr>
          <w:i/>
          <w:color w:val="000000"/>
          <w:lang w:val="en-GB"/>
        </w:rPr>
        <w:t>Starbucks CSR: Corporate Social Responsibility - Research-Methodology</w:t>
      </w:r>
      <w:r w:rsidRPr="00DD2022">
        <w:rPr>
          <w:color w:val="000000"/>
          <w:lang w:val="en-GB"/>
        </w:rPr>
        <w:t>. Research-Methodology. Available at:</w:t>
      </w:r>
      <w:r w:rsidR="000C0DB8">
        <w:rPr>
          <w:color w:val="000000"/>
          <w:lang w:val="en-GB"/>
        </w:rPr>
        <w:t xml:space="preserve"> </w:t>
      </w:r>
      <w:hyperlink r:id="rId57" w:history="1">
        <w:r w:rsidR="000C0DB8" w:rsidRPr="00255BE9">
          <w:rPr>
            <w:rStyle w:val="Hyperlink"/>
            <w:lang w:val="en-GB"/>
          </w:rPr>
          <w:t>https://research-methodology.net/starbucks-csr-corporate-social-responsibility/</w:t>
        </w:r>
      </w:hyperlink>
      <w:r w:rsidR="000C0DB8">
        <w:rPr>
          <w:color w:val="000000"/>
          <w:lang w:val="en-GB"/>
        </w:rPr>
        <w:t xml:space="preserve"> (Accessed on: 25 May 2024)</w:t>
      </w:r>
    </w:p>
    <w:p w14:paraId="759884E2" w14:textId="52D9DF35" w:rsidR="00C27E57" w:rsidRPr="00DD2022" w:rsidRDefault="00000000">
      <w:pPr>
        <w:pBdr>
          <w:top w:val="nil"/>
          <w:left w:val="nil"/>
          <w:bottom w:val="nil"/>
          <w:right w:val="nil"/>
          <w:between w:val="nil"/>
        </w:pBdr>
        <w:spacing w:after="0"/>
        <w:rPr>
          <w:color w:val="000000"/>
          <w:lang w:val="en-GB"/>
        </w:rPr>
      </w:pPr>
      <w:r w:rsidRPr="00DD2022">
        <w:rPr>
          <w:color w:val="000000"/>
          <w:lang w:val="en-GB"/>
        </w:rPr>
        <w:lastRenderedPageBreak/>
        <w:t>Dunn, S.L., Arslanian-Engoren, C., DeKoekkoek, T., Jadack, R. and Scott, L.D</w:t>
      </w:r>
      <w:r w:rsidR="00D87340">
        <w:rPr>
          <w:color w:val="000000"/>
          <w:lang w:val="en-GB"/>
        </w:rPr>
        <w:t>.</w:t>
      </w:r>
      <w:r w:rsidR="000C0DB8">
        <w:rPr>
          <w:color w:val="000000"/>
          <w:lang w:val="en-GB"/>
        </w:rPr>
        <w:t xml:space="preserve"> (</w:t>
      </w:r>
      <w:r w:rsidRPr="00DD2022">
        <w:rPr>
          <w:color w:val="000000"/>
          <w:lang w:val="en-GB"/>
        </w:rPr>
        <w:t>2015</w:t>
      </w:r>
      <w:r w:rsidR="000C0DB8">
        <w:rPr>
          <w:color w:val="000000"/>
          <w:lang w:val="en-GB"/>
        </w:rPr>
        <w:t xml:space="preserve">) </w:t>
      </w:r>
      <w:r w:rsidRPr="00DD2022">
        <w:rPr>
          <w:color w:val="000000"/>
          <w:lang w:val="en-GB"/>
        </w:rPr>
        <w:t xml:space="preserve">Secondary data analysis as an efficient and effective approach to nursing research. </w:t>
      </w:r>
      <w:r w:rsidRPr="00DD2022">
        <w:rPr>
          <w:i/>
          <w:color w:val="000000"/>
          <w:lang w:val="en-GB"/>
        </w:rPr>
        <w:t xml:space="preserve">Western </w:t>
      </w:r>
      <w:r w:rsidR="000C0DB8">
        <w:rPr>
          <w:i/>
          <w:color w:val="000000"/>
          <w:lang w:val="en-GB"/>
        </w:rPr>
        <w:t>J</w:t>
      </w:r>
      <w:r w:rsidRPr="00DD2022">
        <w:rPr>
          <w:i/>
          <w:color w:val="000000"/>
          <w:lang w:val="en-GB"/>
        </w:rPr>
        <w:t xml:space="preserve">ournal of </w:t>
      </w:r>
      <w:r w:rsidR="000C0DB8">
        <w:rPr>
          <w:i/>
          <w:color w:val="000000"/>
          <w:lang w:val="en-GB"/>
        </w:rPr>
        <w:t>Nursing R</w:t>
      </w:r>
      <w:r w:rsidRPr="00DD2022">
        <w:rPr>
          <w:i/>
          <w:color w:val="000000"/>
          <w:lang w:val="en-GB"/>
        </w:rPr>
        <w:t>esearch</w:t>
      </w:r>
      <w:r w:rsidRPr="00DD2022">
        <w:rPr>
          <w:color w:val="000000"/>
          <w:lang w:val="en-GB"/>
        </w:rPr>
        <w:t xml:space="preserve">, </w:t>
      </w:r>
      <w:r w:rsidRPr="00DD2022">
        <w:rPr>
          <w:i/>
          <w:color w:val="000000"/>
          <w:lang w:val="en-GB"/>
        </w:rPr>
        <w:t>37</w:t>
      </w:r>
      <w:r w:rsidRPr="00DD2022">
        <w:rPr>
          <w:color w:val="000000"/>
          <w:lang w:val="en-GB"/>
        </w:rPr>
        <w:t>(10), pp.1295-1307.</w:t>
      </w:r>
      <w:r w:rsidR="000C0DB8">
        <w:rPr>
          <w:color w:val="000000"/>
          <w:lang w:val="en-GB"/>
        </w:rPr>
        <w:t xml:space="preserve"> Available at:  </w:t>
      </w:r>
      <w:hyperlink r:id="rId58" w:history="1">
        <w:r w:rsidR="000C0DB8" w:rsidRPr="00255BE9">
          <w:rPr>
            <w:rStyle w:val="Hyperlink"/>
            <w:lang w:val="en-GB"/>
          </w:rPr>
          <w:t>https://journals.sagepub.com/doi/abs/10.1177/0193945915570042</w:t>
        </w:r>
      </w:hyperlink>
      <w:r w:rsidRPr="00DD2022">
        <w:rPr>
          <w:color w:val="000000"/>
          <w:lang w:val="en-GB"/>
        </w:rPr>
        <w:t xml:space="preserve"> </w:t>
      </w:r>
      <w:r w:rsidR="000C0DB8">
        <w:rPr>
          <w:color w:val="000000"/>
          <w:lang w:val="en-GB"/>
        </w:rPr>
        <w:t>(Accessed on: 10 June 2024)</w:t>
      </w:r>
    </w:p>
    <w:p w14:paraId="772EBD52" w14:textId="1273B4BB" w:rsidR="00C27E57" w:rsidRPr="000C0DB8" w:rsidRDefault="00000000">
      <w:pPr>
        <w:pBdr>
          <w:top w:val="nil"/>
          <w:left w:val="nil"/>
          <w:bottom w:val="nil"/>
          <w:right w:val="nil"/>
          <w:between w:val="nil"/>
        </w:pBdr>
        <w:spacing w:before="240" w:after="240"/>
        <w:rPr>
          <w:color w:val="000000"/>
          <w:lang w:val="en-GB"/>
        </w:rPr>
      </w:pPr>
      <w:r w:rsidRPr="00DD2022">
        <w:rPr>
          <w:color w:val="000000"/>
          <w:lang w:val="en-GB"/>
        </w:rPr>
        <w:t>Eagle, A.</w:t>
      </w:r>
      <w:r w:rsidR="000C0DB8">
        <w:rPr>
          <w:color w:val="000000"/>
          <w:lang w:val="en-GB"/>
        </w:rPr>
        <w:t xml:space="preserve"> (</w:t>
      </w:r>
      <w:r w:rsidRPr="00DD2022">
        <w:rPr>
          <w:color w:val="000000"/>
          <w:lang w:val="en-GB"/>
        </w:rPr>
        <w:t>2022</w:t>
      </w:r>
      <w:r w:rsidR="000C0DB8">
        <w:rPr>
          <w:color w:val="000000"/>
          <w:lang w:val="en-GB"/>
        </w:rPr>
        <w:t>)</w:t>
      </w:r>
      <w:r w:rsidRPr="00DD2022">
        <w:rPr>
          <w:color w:val="000000"/>
          <w:lang w:val="en-GB"/>
        </w:rPr>
        <w:t xml:space="preserve"> Green Is the New Black: Achieving Whole-System Sustainability in US Coffee via a Hybrid Certification Scheme. </w:t>
      </w:r>
      <w:r w:rsidRPr="00DD2022">
        <w:rPr>
          <w:i/>
          <w:color w:val="000000"/>
          <w:lang w:val="en-GB"/>
        </w:rPr>
        <w:t>Ariz. St. LJ</w:t>
      </w:r>
      <w:r w:rsidRPr="00DD2022">
        <w:rPr>
          <w:color w:val="000000"/>
          <w:lang w:val="en-GB"/>
        </w:rPr>
        <w:t xml:space="preserve">, </w:t>
      </w:r>
      <w:r w:rsidRPr="00DD2022">
        <w:rPr>
          <w:i/>
          <w:color w:val="000000"/>
          <w:lang w:val="en-GB"/>
        </w:rPr>
        <w:t>54</w:t>
      </w:r>
      <w:r w:rsidRPr="00DD2022">
        <w:rPr>
          <w:color w:val="000000"/>
          <w:lang w:val="en-GB"/>
        </w:rPr>
        <w:t>, p.663.</w:t>
      </w:r>
      <w:r w:rsidR="000C0DB8">
        <w:rPr>
          <w:color w:val="000000"/>
          <w:lang w:val="en-GB"/>
        </w:rPr>
        <w:t xml:space="preserve"> Available at: </w:t>
      </w:r>
      <w:hyperlink r:id="rId59" w:history="1">
        <w:r w:rsidR="000C0DB8" w:rsidRPr="00255BE9">
          <w:rPr>
            <w:rStyle w:val="Hyperlink"/>
            <w:lang w:val="en-GB"/>
          </w:rPr>
          <w:t>https://arizonastatelawjournal.org/wp-content/uploads/2022/12/Eagle_Publication.pdf</w:t>
        </w:r>
      </w:hyperlink>
      <w:r w:rsidR="000C0DB8">
        <w:rPr>
          <w:color w:val="000000"/>
          <w:u w:val="single"/>
          <w:lang w:val="en-GB"/>
        </w:rPr>
        <w:t xml:space="preserve"> </w:t>
      </w:r>
      <w:r w:rsidR="000C0DB8">
        <w:rPr>
          <w:color w:val="000000"/>
          <w:lang w:val="en-GB"/>
        </w:rPr>
        <w:t>(Accessed on: 10 June 2024)</w:t>
      </w:r>
    </w:p>
    <w:p w14:paraId="5721F04B" w14:textId="3659311F" w:rsidR="00C27E57" w:rsidRPr="000C0DB8" w:rsidRDefault="00000000">
      <w:pPr>
        <w:pBdr>
          <w:top w:val="nil"/>
          <w:left w:val="nil"/>
          <w:bottom w:val="nil"/>
          <w:right w:val="nil"/>
          <w:between w:val="nil"/>
        </w:pBdr>
        <w:spacing w:before="240" w:after="240"/>
        <w:rPr>
          <w:color w:val="000000"/>
          <w:lang w:val="en-GB"/>
        </w:rPr>
      </w:pPr>
      <w:r w:rsidRPr="00DD2022">
        <w:rPr>
          <w:color w:val="000000"/>
          <w:lang w:val="en-GB"/>
        </w:rPr>
        <w:t xml:space="preserve">Eilert, M. and </w:t>
      </w:r>
      <w:proofErr w:type="spellStart"/>
      <w:r w:rsidRPr="00DD2022">
        <w:rPr>
          <w:color w:val="000000"/>
          <w:lang w:val="en-GB"/>
        </w:rPr>
        <w:t>Nappier</w:t>
      </w:r>
      <w:proofErr w:type="spellEnd"/>
      <w:r w:rsidRPr="00DD2022">
        <w:rPr>
          <w:color w:val="000000"/>
          <w:lang w:val="en-GB"/>
        </w:rPr>
        <w:t xml:space="preserve"> Cherup, A</w:t>
      </w:r>
      <w:r w:rsidR="00702A1C">
        <w:rPr>
          <w:color w:val="000000"/>
          <w:lang w:val="en-GB"/>
        </w:rPr>
        <w:t>.</w:t>
      </w:r>
      <w:r w:rsidRPr="00DD2022">
        <w:rPr>
          <w:color w:val="000000"/>
          <w:lang w:val="en-GB"/>
        </w:rPr>
        <w:t xml:space="preserve"> </w:t>
      </w:r>
      <w:r w:rsidR="000C0DB8">
        <w:rPr>
          <w:color w:val="000000"/>
          <w:lang w:val="en-GB"/>
        </w:rPr>
        <w:t>(</w:t>
      </w:r>
      <w:r w:rsidRPr="00DD2022">
        <w:rPr>
          <w:color w:val="000000"/>
          <w:lang w:val="en-GB"/>
        </w:rPr>
        <w:t>2020</w:t>
      </w:r>
      <w:r w:rsidR="000C0DB8">
        <w:rPr>
          <w:color w:val="000000"/>
          <w:lang w:val="en-GB"/>
        </w:rPr>
        <w:t>)</w:t>
      </w:r>
      <w:r w:rsidRPr="00DD2022">
        <w:rPr>
          <w:color w:val="000000"/>
          <w:lang w:val="en-GB"/>
        </w:rPr>
        <w:t xml:space="preserve"> The activist company: Examining a company’s pursuit of societal change through corporate activism using an institutional theoretical lens. </w:t>
      </w:r>
      <w:r w:rsidRPr="00DD2022">
        <w:rPr>
          <w:i/>
          <w:color w:val="000000"/>
          <w:lang w:val="en-GB"/>
        </w:rPr>
        <w:t xml:space="preserve">Journal of </w:t>
      </w:r>
      <w:r w:rsidR="000C0DB8">
        <w:rPr>
          <w:i/>
          <w:color w:val="000000"/>
          <w:lang w:val="en-GB"/>
        </w:rPr>
        <w:t>Public P</w:t>
      </w:r>
      <w:r w:rsidRPr="00DD2022">
        <w:rPr>
          <w:i/>
          <w:color w:val="000000"/>
          <w:lang w:val="en-GB"/>
        </w:rPr>
        <w:t xml:space="preserve">olicy &amp; </w:t>
      </w:r>
      <w:r w:rsidR="000C0DB8">
        <w:rPr>
          <w:i/>
          <w:color w:val="000000"/>
          <w:lang w:val="en-GB"/>
        </w:rPr>
        <w:t>M</w:t>
      </w:r>
      <w:r w:rsidRPr="00DD2022">
        <w:rPr>
          <w:i/>
          <w:color w:val="000000"/>
          <w:lang w:val="en-GB"/>
        </w:rPr>
        <w:t>arketing</w:t>
      </w:r>
      <w:r w:rsidRPr="00DD2022">
        <w:rPr>
          <w:color w:val="000000"/>
          <w:lang w:val="en-GB"/>
        </w:rPr>
        <w:t xml:space="preserve">, </w:t>
      </w:r>
      <w:r w:rsidRPr="00DD2022">
        <w:rPr>
          <w:i/>
          <w:color w:val="000000"/>
          <w:lang w:val="en-GB"/>
        </w:rPr>
        <w:t>39</w:t>
      </w:r>
      <w:r w:rsidRPr="00DD2022">
        <w:rPr>
          <w:color w:val="000000"/>
          <w:lang w:val="en-GB"/>
        </w:rPr>
        <w:t>(4), pp.461-476</w:t>
      </w:r>
      <w:r w:rsidR="000C0DB8">
        <w:rPr>
          <w:color w:val="000000"/>
          <w:lang w:val="en-GB"/>
        </w:rPr>
        <w:t xml:space="preserve"> Available at: </w:t>
      </w:r>
      <w:hyperlink r:id="rId60" w:history="1">
        <w:r w:rsidR="000C0DB8" w:rsidRPr="00255BE9">
          <w:rPr>
            <w:rStyle w:val="Hyperlink"/>
            <w:lang w:val="en-GB"/>
          </w:rPr>
          <w:t>https://doi.org/10.1177/0743915620947408</w:t>
        </w:r>
      </w:hyperlink>
      <w:r w:rsidR="000C0DB8">
        <w:rPr>
          <w:color w:val="000000"/>
          <w:u w:val="single"/>
          <w:lang w:val="en-GB"/>
        </w:rPr>
        <w:t xml:space="preserve"> </w:t>
      </w:r>
      <w:r w:rsidR="000C0DB8" w:rsidRPr="000C0DB8">
        <w:rPr>
          <w:color w:val="000000"/>
          <w:lang w:val="en-GB"/>
        </w:rPr>
        <w:t>(Accessed on: 10 June 2024)</w:t>
      </w:r>
    </w:p>
    <w:p w14:paraId="4C0C50AD" w14:textId="0B54D3B7" w:rsidR="00C27E57" w:rsidRPr="00DD2022" w:rsidRDefault="00000000">
      <w:pPr>
        <w:pBdr>
          <w:top w:val="nil"/>
          <w:left w:val="nil"/>
          <w:bottom w:val="nil"/>
          <w:right w:val="nil"/>
          <w:between w:val="nil"/>
        </w:pBdr>
        <w:spacing w:before="240" w:after="240"/>
        <w:rPr>
          <w:color w:val="000000"/>
          <w:u w:val="single"/>
          <w:lang w:val="en-GB"/>
        </w:rPr>
      </w:pPr>
      <w:r w:rsidRPr="00DD2022">
        <w:rPr>
          <w:color w:val="000000"/>
          <w:lang w:val="en-GB"/>
        </w:rPr>
        <w:t xml:space="preserve">Fakharuddin, A., Gangishetty, M.K., Abdi-Jalebi, M., Chin, S.H., bin Mohd Yusoff, A.R., Congreve, D.N., Tress, W., Deschler, F., Vasilopoulou, M. and </w:t>
      </w:r>
      <w:proofErr w:type="spellStart"/>
      <w:r w:rsidRPr="00DD2022">
        <w:rPr>
          <w:color w:val="000000"/>
          <w:lang w:val="en-GB"/>
        </w:rPr>
        <w:t>Bolink</w:t>
      </w:r>
      <w:proofErr w:type="spellEnd"/>
      <w:r w:rsidRPr="00DD2022">
        <w:rPr>
          <w:color w:val="000000"/>
          <w:lang w:val="en-GB"/>
        </w:rPr>
        <w:t>, H.J</w:t>
      </w:r>
      <w:r w:rsidR="00D87340">
        <w:rPr>
          <w:color w:val="000000"/>
          <w:lang w:val="en-GB"/>
        </w:rPr>
        <w:t>.</w:t>
      </w:r>
      <w:r w:rsidR="000C0DB8">
        <w:rPr>
          <w:color w:val="000000"/>
          <w:lang w:val="en-GB"/>
        </w:rPr>
        <w:t xml:space="preserve"> </w:t>
      </w:r>
      <w:r w:rsidRPr="00DD2022">
        <w:rPr>
          <w:color w:val="000000"/>
          <w:lang w:val="en-GB"/>
        </w:rPr>
        <w:t xml:space="preserve"> </w:t>
      </w:r>
      <w:r w:rsidR="000C0DB8">
        <w:rPr>
          <w:color w:val="000000"/>
          <w:lang w:val="en-GB"/>
        </w:rPr>
        <w:t>(</w:t>
      </w:r>
      <w:r w:rsidRPr="00DD2022">
        <w:rPr>
          <w:color w:val="000000"/>
          <w:lang w:val="en-GB"/>
        </w:rPr>
        <w:t>2022</w:t>
      </w:r>
      <w:r w:rsidR="000C0DB8">
        <w:rPr>
          <w:color w:val="000000"/>
          <w:lang w:val="en-GB"/>
        </w:rPr>
        <w:t>)</w:t>
      </w:r>
      <w:r w:rsidRPr="00DD2022">
        <w:rPr>
          <w:color w:val="000000"/>
          <w:lang w:val="en-GB"/>
        </w:rPr>
        <w:t xml:space="preserve"> Perovskite light-emitting diodes. </w:t>
      </w:r>
      <w:r w:rsidRPr="00DD2022">
        <w:rPr>
          <w:i/>
          <w:color w:val="000000"/>
          <w:lang w:val="en-GB"/>
        </w:rPr>
        <w:t>Nature Electronics</w:t>
      </w:r>
      <w:r w:rsidRPr="00DD2022">
        <w:rPr>
          <w:color w:val="000000"/>
          <w:lang w:val="en-GB"/>
        </w:rPr>
        <w:t xml:space="preserve">, </w:t>
      </w:r>
      <w:r w:rsidRPr="00DD2022">
        <w:rPr>
          <w:i/>
          <w:color w:val="000000"/>
          <w:lang w:val="en-GB"/>
        </w:rPr>
        <w:t>5</w:t>
      </w:r>
      <w:r w:rsidRPr="00DD2022">
        <w:rPr>
          <w:color w:val="000000"/>
          <w:lang w:val="en-GB"/>
        </w:rPr>
        <w:t>(4), pp.203-216.</w:t>
      </w:r>
      <w:r w:rsidR="000C0DB8">
        <w:rPr>
          <w:color w:val="000000"/>
          <w:lang w:val="en-GB"/>
        </w:rPr>
        <w:t xml:space="preserve"> Available at: </w:t>
      </w:r>
      <w:hyperlink r:id="rId61" w:history="1">
        <w:r w:rsidR="000C0DB8" w:rsidRPr="00255BE9">
          <w:rPr>
            <w:rStyle w:val="Hyperlink"/>
            <w:lang w:val="en-GB"/>
          </w:rPr>
          <w:t>https://doi.org/10.1038/s41928-022-00745-7</w:t>
        </w:r>
      </w:hyperlink>
      <w:r w:rsidR="000C0DB8">
        <w:rPr>
          <w:color w:val="000000"/>
          <w:u w:val="single"/>
          <w:lang w:val="en-GB"/>
        </w:rPr>
        <w:t xml:space="preserve"> </w:t>
      </w:r>
      <w:r w:rsidR="000C0DB8" w:rsidRPr="000C0DB8">
        <w:rPr>
          <w:color w:val="000000"/>
          <w:lang w:val="en-GB"/>
        </w:rPr>
        <w:t>(Accessed on: 10 June 2024)</w:t>
      </w:r>
    </w:p>
    <w:p w14:paraId="0F7FD81D" w14:textId="504AD6B1" w:rsidR="00C27E57" w:rsidRPr="00DD2022" w:rsidRDefault="00000000">
      <w:pPr>
        <w:pBdr>
          <w:top w:val="nil"/>
          <w:left w:val="nil"/>
          <w:bottom w:val="nil"/>
          <w:right w:val="nil"/>
          <w:between w:val="nil"/>
        </w:pBdr>
        <w:spacing w:after="0"/>
        <w:rPr>
          <w:color w:val="000000"/>
          <w:lang w:val="en-GB"/>
        </w:rPr>
      </w:pPr>
      <w:r w:rsidRPr="00DD2022">
        <w:rPr>
          <w:color w:val="000000"/>
          <w:lang w:val="en-GB"/>
        </w:rPr>
        <w:t>Frank, E. and Ejaz, U</w:t>
      </w:r>
      <w:r w:rsidR="00D87340">
        <w:rPr>
          <w:color w:val="000000"/>
          <w:lang w:val="en-GB"/>
        </w:rPr>
        <w:t>.</w:t>
      </w:r>
      <w:r w:rsidR="000C0DB8">
        <w:rPr>
          <w:color w:val="000000"/>
          <w:lang w:val="en-GB"/>
        </w:rPr>
        <w:t xml:space="preserve"> (</w:t>
      </w:r>
      <w:r w:rsidRPr="00DD2022">
        <w:rPr>
          <w:color w:val="000000"/>
          <w:lang w:val="en-GB"/>
        </w:rPr>
        <w:t>2024</w:t>
      </w:r>
      <w:r w:rsidR="000C0DB8">
        <w:rPr>
          <w:color w:val="000000"/>
          <w:lang w:val="en-GB"/>
        </w:rPr>
        <w:t xml:space="preserve">) </w:t>
      </w:r>
      <w:r w:rsidRPr="00DD2022">
        <w:rPr>
          <w:color w:val="000000"/>
          <w:lang w:val="en-GB"/>
        </w:rPr>
        <w:t>A Comparative Analysis of Inductive and Deductive Approaches in Developing Spiritual Nursing Care Theory.</w:t>
      </w:r>
      <w:r w:rsidR="000C0DB8">
        <w:rPr>
          <w:color w:val="000000"/>
          <w:lang w:val="en-GB"/>
        </w:rPr>
        <w:t xml:space="preserve"> Available at: </w:t>
      </w:r>
      <w:hyperlink r:id="rId62" w:history="1">
        <w:r w:rsidR="000C0DB8" w:rsidRPr="00255BE9">
          <w:rPr>
            <w:rStyle w:val="Hyperlink"/>
            <w:lang w:val="en-GB"/>
          </w:rPr>
          <w:t>https://www.researchgate.net/profile/Edwin-Frank/publication/379909961_A_Comparative_Analysis_of_Inductive_and_Deductive_Approaches_in_Developing_Spiritual_Nursing_Care_Theory/links/66217c9439e7641c0bd74049/A-Comparative-Analysis-of-Inductive-and-Deductive-Approaches-in-Developing-Spiritual-Nursing-Care-Theory.pdf</w:t>
        </w:r>
      </w:hyperlink>
      <w:r w:rsidRPr="00DD2022">
        <w:rPr>
          <w:color w:val="000000"/>
          <w:lang w:val="en-GB"/>
        </w:rPr>
        <w:t xml:space="preserve"> </w:t>
      </w:r>
      <w:r w:rsidR="000C0DB8">
        <w:rPr>
          <w:color w:val="000000"/>
          <w:lang w:val="en-GB"/>
        </w:rPr>
        <w:t xml:space="preserve"> (Accessed on: 10 June 2024)</w:t>
      </w:r>
    </w:p>
    <w:p w14:paraId="36928D27" w14:textId="621B1B84" w:rsidR="00C27E57" w:rsidRPr="00767446" w:rsidRDefault="00000000">
      <w:pPr>
        <w:pBdr>
          <w:top w:val="nil"/>
          <w:left w:val="nil"/>
          <w:bottom w:val="nil"/>
          <w:right w:val="nil"/>
          <w:between w:val="nil"/>
        </w:pBdr>
        <w:rPr>
          <w:color w:val="000000"/>
          <w:lang w:val="en-GB"/>
        </w:rPr>
      </w:pPr>
      <w:r w:rsidRPr="00DD2022">
        <w:rPr>
          <w:color w:val="000000"/>
          <w:lang w:val="en-GB"/>
        </w:rPr>
        <w:t>Freeman, R.</w:t>
      </w:r>
      <w:r w:rsidR="00767446">
        <w:rPr>
          <w:color w:val="000000"/>
          <w:lang w:val="en-GB"/>
        </w:rPr>
        <w:t>E</w:t>
      </w:r>
      <w:r w:rsidR="00D87340">
        <w:rPr>
          <w:color w:val="000000"/>
          <w:lang w:val="en-GB"/>
        </w:rPr>
        <w:t>.</w:t>
      </w:r>
      <w:r w:rsidR="000C0DB8">
        <w:rPr>
          <w:color w:val="000000"/>
          <w:lang w:val="en-GB"/>
        </w:rPr>
        <w:t xml:space="preserve"> </w:t>
      </w:r>
      <w:r w:rsidRPr="00DD2022">
        <w:rPr>
          <w:color w:val="000000"/>
          <w:lang w:val="en-GB"/>
        </w:rPr>
        <w:t xml:space="preserve"> </w:t>
      </w:r>
      <w:r w:rsidR="000C0DB8">
        <w:rPr>
          <w:color w:val="000000"/>
          <w:lang w:val="en-GB"/>
        </w:rPr>
        <w:t>(</w:t>
      </w:r>
      <w:r w:rsidRPr="00DD2022">
        <w:rPr>
          <w:color w:val="000000"/>
          <w:lang w:val="en-GB"/>
        </w:rPr>
        <w:t>2023</w:t>
      </w:r>
      <w:r w:rsidR="000C0DB8">
        <w:rPr>
          <w:color w:val="000000"/>
          <w:lang w:val="en-GB"/>
        </w:rPr>
        <w:t xml:space="preserve">) </w:t>
      </w:r>
      <w:r w:rsidRPr="00DD2022">
        <w:rPr>
          <w:color w:val="000000"/>
          <w:lang w:val="en-GB"/>
        </w:rPr>
        <w:t>The politics of stakeholder theory: Some future directions. In R. Edward Freeman’s Selected Works on Stakeholder Theory and Business Ethics (pp. 119-132). Cham: Springer International Publishing.</w:t>
      </w:r>
      <w:r w:rsidR="000C0DB8">
        <w:rPr>
          <w:color w:val="000000"/>
          <w:lang w:val="en-GB"/>
        </w:rPr>
        <w:t xml:space="preserve"> Available at:</w:t>
      </w:r>
      <w:r w:rsidR="00767446">
        <w:rPr>
          <w:color w:val="000000"/>
          <w:lang w:val="en-GB"/>
        </w:rPr>
        <w:t xml:space="preserve"> </w:t>
      </w:r>
      <w:hyperlink r:id="rId63" w:history="1">
        <w:r w:rsidR="00767446" w:rsidRPr="00255BE9">
          <w:rPr>
            <w:rStyle w:val="Hyperlink"/>
            <w:lang w:val="en-GB"/>
          </w:rPr>
          <w:t>https://elib.unikom.ac.id/files/disk1/476/jbptunikompp-gdl-gunardiend-23777-13-thepoli-y.pdf</w:t>
        </w:r>
      </w:hyperlink>
      <w:r w:rsidR="00767446">
        <w:rPr>
          <w:color w:val="000000"/>
          <w:u w:val="single"/>
          <w:lang w:val="en-GB"/>
        </w:rPr>
        <w:t xml:space="preserve">  </w:t>
      </w:r>
      <w:r w:rsidR="00767446" w:rsidRPr="00767446">
        <w:rPr>
          <w:color w:val="000000"/>
          <w:lang w:val="en-GB"/>
        </w:rPr>
        <w:t xml:space="preserve">(Accessed on: 10 </w:t>
      </w:r>
      <w:r w:rsidR="00767446">
        <w:rPr>
          <w:color w:val="000000"/>
          <w:lang w:val="en-GB"/>
        </w:rPr>
        <w:t>J</w:t>
      </w:r>
      <w:r w:rsidR="00767446" w:rsidRPr="00767446">
        <w:rPr>
          <w:color w:val="000000"/>
          <w:lang w:val="en-GB"/>
        </w:rPr>
        <w:t>une 2024)</w:t>
      </w:r>
    </w:p>
    <w:p w14:paraId="2F3DE8FC" w14:textId="44FB8147" w:rsidR="00C27E57" w:rsidRPr="00767446" w:rsidRDefault="00000000">
      <w:pPr>
        <w:pBdr>
          <w:top w:val="nil"/>
          <w:left w:val="nil"/>
          <w:bottom w:val="nil"/>
          <w:right w:val="nil"/>
          <w:between w:val="nil"/>
        </w:pBdr>
        <w:spacing w:before="240" w:after="240"/>
        <w:rPr>
          <w:color w:val="000000"/>
          <w:lang w:val="en-GB"/>
        </w:rPr>
      </w:pPr>
      <w:proofErr w:type="spellStart"/>
      <w:r w:rsidRPr="00DD2022">
        <w:rPr>
          <w:color w:val="000000"/>
          <w:lang w:val="en-GB"/>
        </w:rPr>
        <w:lastRenderedPageBreak/>
        <w:t>Gashema</w:t>
      </w:r>
      <w:proofErr w:type="spellEnd"/>
      <w:r w:rsidRPr="00DD2022">
        <w:rPr>
          <w:color w:val="000000"/>
          <w:lang w:val="en-GB"/>
        </w:rPr>
        <w:t>, C</w:t>
      </w:r>
      <w:r w:rsidR="00D87340">
        <w:rPr>
          <w:color w:val="000000"/>
          <w:lang w:val="en-GB"/>
        </w:rPr>
        <w:t>.</w:t>
      </w:r>
      <w:r w:rsidR="00767446">
        <w:rPr>
          <w:color w:val="000000"/>
          <w:lang w:val="en-GB"/>
        </w:rPr>
        <w:t xml:space="preserve"> (</w:t>
      </w:r>
      <w:r w:rsidRPr="00DD2022">
        <w:rPr>
          <w:color w:val="000000"/>
          <w:lang w:val="en-GB"/>
        </w:rPr>
        <w:t>2021</w:t>
      </w:r>
      <w:r w:rsidR="00767446">
        <w:rPr>
          <w:color w:val="000000"/>
          <w:lang w:val="en-GB"/>
        </w:rPr>
        <w:t>)</w:t>
      </w:r>
      <w:r w:rsidRPr="00DD2022">
        <w:rPr>
          <w:color w:val="000000"/>
          <w:lang w:val="en-GB"/>
        </w:rPr>
        <w:t xml:space="preserve"> Blockchain and certification for more sustainable coffee production.</w:t>
      </w:r>
      <w:r w:rsidR="00767446">
        <w:rPr>
          <w:color w:val="000000"/>
          <w:lang w:val="en-GB"/>
        </w:rPr>
        <w:t xml:space="preserve"> Available at: </w:t>
      </w:r>
      <w:hyperlink r:id="rId64" w:history="1">
        <w:r w:rsidR="00767446" w:rsidRPr="00255BE9">
          <w:rPr>
            <w:rStyle w:val="Hyperlink"/>
            <w:lang w:val="en-GB"/>
          </w:rPr>
          <w:t>https://stud.epsilon.slu.se/16859/1/gashema-c-210622.pdf</w:t>
        </w:r>
      </w:hyperlink>
      <w:r w:rsidR="00767446">
        <w:rPr>
          <w:color w:val="000000"/>
          <w:u w:val="single"/>
          <w:lang w:val="en-GB"/>
        </w:rPr>
        <w:t xml:space="preserve"> </w:t>
      </w:r>
      <w:r w:rsidR="00767446">
        <w:rPr>
          <w:color w:val="000000"/>
          <w:lang w:val="en-GB"/>
        </w:rPr>
        <w:t>(Accessed on: 10 June 2024)</w:t>
      </w:r>
    </w:p>
    <w:p w14:paraId="751FE0E3" w14:textId="047DFB36" w:rsidR="00C27E57" w:rsidRPr="00767446" w:rsidRDefault="00000000">
      <w:pPr>
        <w:pBdr>
          <w:top w:val="nil"/>
          <w:left w:val="nil"/>
          <w:bottom w:val="nil"/>
          <w:right w:val="nil"/>
          <w:between w:val="nil"/>
        </w:pBdr>
        <w:spacing w:before="240" w:after="240"/>
        <w:rPr>
          <w:color w:val="000000"/>
          <w:lang w:val="en-GB"/>
        </w:rPr>
      </w:pPr>
      <w:r w:rsidRPr="00DD2022">
        <w:rPr>
          <w:color w:val="000000"/>
          <w:lang w:val="en-GB"/>
        </w:rPr>
        <w:t xml:space="preserve">Ginting, V.N.S. and </w:t>
      </w:r>
      <w:proofErr w:type="spellStart"/>
      <w:r w:rsidRPr="00DD2022">
        <w:rPr>
          <w:color w:val="000000"/>
          <w:lang w:val="en-GB"/>
        </w:rPr>
        <w:t>Tesselhof</w:t>
      </w:r>
      <w:proofErr w:type="spellEnd"/>
      <w:r w:rsidRPr="00DD2022">
        <w:rPr>
          <w:color w:val="000000"/>
          <w:lang w:val="en-GB"/>
        </w:rPr>
        <w:t>, K</w:t>
      </w:r>
      <w:r w:rsidR="00D87340">
        <w:rPr>
          <w:color w:val="000000"/>
          <w:lang w:val="en-GB"/>
        </w:rPr>
        <w:t>.</w:t>
      </w:r>
      <w:r w:rsidR="00767446">
        <w:rPr>
          <w:color w:val="000000"/>
          <w:lang w:val="en-GB"/>
        </w:rPr>
        <w:t xml:space="preserve"> (</w:t>
      </w:r>
      <w:r w:rsidRPr="00DD2022">
        <w:rPr>
          <w:color w:val="000000"/>
          <w:lang w:val="en-GB"/>
        </w:rPr>
        <w:t>2023</w:t>
      </w:r>
      <w:r w:rsidR="00767446">
        <w:rPr>
          <w:color w:val="000000"/>
          <w:lang w:val="en-GB"/>
        </w:rPr>
        <w:t>)</w:t>
      </w:r>
      <w:r w:rsidRPr="00DD2022">
        <w:rPr>
          <w:color w:val="000000"/>
          <w:lang w:val="en-GB"/>
        </w:rPr>
        <w:t xml:space="preserve"> </w:t>
      </w:r>
      <w:r w:rsidR="00767446" w:rsidRPr="00DD2022">
        <w:rPr>
          <w:color w:val="000000"/>
          <w:lang w:val="en-GB"/>
        </w:rPr>
        <w:t>How Does Starbucks Implement The Blockchain System In Supply Chain Management To Maintain Its Product Quality?</w:t>
      </w:r>
      <w:r w:rsidR="00767446">
        <w:rPr>
          <w:color w:val="000000"/>
          <w:lang w:val="en-GB"/>
        </w:rPr>
        <w:t xml:space="preserve"> </w:t>
      </w:r>
      <w:r w:rsidRPr="00DD2022">
        <w:rPr>
          <w:color w:val="000000"/>
          <w:lang w:val="en-GB"/>
        </w:rPr>
        <w:t>Diponegoro Journal of Accounting, 12(4).</w:t>
      </w:r>
      <w:r w:rsidR="00767446">
        <w:rPr>
          <w:color w:val="000000"/>
          <w:lang w:val="en-GB"/>
        </w:rPr>
        <w:t xml:space="preserve"> Available at: </w:t>
      </w:r>
      <w:hyperlink r:id="rId65" w:history="1">
        <w:r w:rsidR="00767446" w:rsidRPr="00255BE9">
          <w:rPr>
            <w:rStyle w:val="Hyperlink"/>
            <w:lang w:val="en-GB"/>
          </w:rPr>
          <w:t>https://ejournal3.undip.ac.id/index.php/accounting/article/view/41643</w:t>
        </w:r>
      </w:hyperlink>
      <w:r w:rsidR="00767446">
        <w:rPr>
          <w:color w:val="000000"/>
          <w:u w:val="single"/>
          <w:lang w:val="en-GB"/>
        </w:rPr>
        <w:t xml:space="preserve"> </w:t>
      </w:r>
      <w:r w:rsidR="00D87340">
        <w:rPr>
          <w:color w:val="000000"/>
          <w:u w:val="single"/>
          <w:lang w:val="en-GB"/>
        </w:rPr>
        <w:t>(</w:t>
      </w:r>
      <w:r w:rsidR="00767446">
        <w:rPr>
          <w:color w:val="000000"/>
          <w:lang w:val="en-GB"/>
        </w:rPr>
        <w:t>Accessed on: 10 June 2024)</w:t>
      </w:r>
    </w:p>
    <w:p w14:paraId="63036065" w14:textId="661FC3F5"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Gozdan, E. and </w:t>
      </w:r>
      <w:proofErr w:type="spellStart"/>
      <w:r w:rsidRPr="00DD2022">
        <w:rPr>
          <w:color w:val="000000"/>
          <w:lang w:val="en-GB"/>
        </w:rPr>
        <w:t>Sudolska</w:t>
      </w:r>
      <w:proofErr w:type="spellEnd"/>
      <w:r w:rsidRPr="00DD2022">
        <w:rPr>
          <w:color w:val="000000"/>
          <w:lang w:val="en-GB"/>
        </w:rPr>
        <w:t>, A. (2019)</w:t>
      </w:r>
      <w:r w:rsidR="00E13D7F">
        <w:rPr>
          <w:color w:val="000000"/>
          <w:lang w:val="en-GB"/>
        </w:rPr>
        <w:t xml:space="preserve"> </w:t>
      </w:r>
      <w:r w:rsidRPr="00DD2022">
        <w:rPr>
          <w:i/>
          <w:color w:val="000000"/>
          <w:lang w:val="en-GB"/>
        </w:rPr>
        <w:t>Exploring company’s activities in the field of CSR: The case of Starbucks.</w:t>
      </w:r>
      <w:r w:rsidRPr="00DD2022">
        <w:rPr>
          <w:color w:val="000000"/>
          <w:lang w:val="en-GB"/>
        </w:rPr>
        <w:t xml:space="preserve"> Journal of Corporate Responsibility and Leadership, 6(2), pp.29-47.</w:t>
      </w:r>
      <w:r w:rsidR="00D87340">
        <w:rPr>
          <w:color w:val="000000"/>
          <w:lang w:val="en-GB"/>
        </w:rPr>
        <w:t xml:space="preserve"> Available at: </w:t>
      </w:r>
      <w:hyperlink r:id="rId66" w:history="1">
        <w:r w:rsidR="00D87340" w:rsidRPr="00EA4B8A">
          <w:rPr>
            <w:rStyle w:val="Hyperlink"/>
            <w:lang w:val="en-GB"/>
          </w:rPr>
          <w:t>https://apcz.umk.pl/JCRL/article/view/JCRL.2019.006</w:t>
        </w:r>
      </w:hyperlink>
      <w:r w:rsidR="00D87340">
        <w:rPr>
          <w:color w:val="000000"/>
          <w:u w:val="single"/>
          <w:lang w:val="en-GB"/>
        </w:rPr>
        <w:t xml:space="preserve"> (Accessed on: 22 July 2024)</w:t>
      </w:r>
    </w:p>
    <w:p w14:paraId="1395ED2B" w14:textId="1CD52455" w:rsidR="00C27E57" w:rsidRPr="00DD2022" w:rsidRDefault="00000000">
      <w:pPr>
        <w:pBdr>
          <w:top w:val="nil"/>
          <w:left w:val="nil"/>
          <w:bottom w:val="nil"/>
          <w:right w:val="nil"/>
          <w:between w:val="nil"/>
        </w:pBdr>
        <w:rPr>
          <w:color w:val="000000"/>
          <w:lang w:val="en-GB"/>
        </w:rPr>
      </w:pPr>
      <w:r w:rsidRPr="00DD2022">
        <w:rPr>
          <w:color w:val="000000"/>
          <w:lang w:val="en-GB"/>
        </w:rPr>
        <w:t xml:space="preserve">Gozdan, E. and </w:t>
      </w:r>
      <w:proofErr w:type="spellStart"/>
      <w:r w:rsidRPr="00DD2022">
        <w:rPr>
          <w:color w:val="000000"/>
          <w:lang w:val="en-GB"/>
        </w:rPr>
        <w:t>Sudolska</w:t>
      </w:r>
      <w:proofErr w:type="spellEnd"/>
      <w:r w:rsidRPr="00DD2022">
        <w:rPr>
          <w:color w:val="000000"/>
          <w:lang w:val="en-GB"/>
        </w:rPr>
        <w:t xml:space="preserve">, A. </w:t>
      </w:r>
      <w:r w:rsidR="00702A1C">
        <w:rPr>
          <w:color w:val="000000"/>
          <w:lang w:val="en-GB"/>
        </w:rPr>
        <w:t>(</w:t>
      </w:r>
      <w:r w:rsidRPr="00DD2022">
        <w:rPr>
          <w:color w:val="000000"/>
          <w:lang w:val="en-GB"/>
        </w:rPr>
        <w:t>2019</w:t>
      </w:r>
      <w:r w:rsidR="00702A1C">
        <w:rPr>
          <w:color w:val="000000"/>
          <w:lang w:val="en-GB"/>
        </w:rPr>
        <w:t>)</w:t>
      </w:r>
      <w:r w:rsidRPr="00DD2022">
        <w:rPr>
          <w:color w:val="000000"/>
          <w:lang w:val="en-GB"/>
        </w:rPr>
        <w:t xml:space="preserve"> Exploring company’s activities in the field of CSR: The case of Starbucks. </w:t>
      </w:r>
      <w:r w:rsidRPr="00DD2022">
        <w:rPr>
          <w:i/>
          <w:color w:val="000000"/>
          <w:lang w:val="en-GB"/>
        </w:rPr>
        <w:t>Journal of Corporate Responsibility and Leadership</w:t>
      </w:r>
      <w:r w:rsidRPr="00DD2022">
        <w:rPr>
          <w:color w:val="000000"/>
          <w:lang w:val="en-GB"/>
        </w:rPr>
        <w:t xml:space="preserve">, </w:t>
      </w:r>
      <w:r w:rsidRPr="00DD2022">
        <w:rPr>
          <w:i/>
          <w:color w:val="000000"/>
          <w:lang w:val="en-GB"/>
        </w:rPr>
        <w:t>6</w:t>
      </w:r>
      <w:r w:rsidRPr="00DD2022">
        <w:rPr>
          <w:color w:val="000000"/>
          <w:lang w:val="en-GB"/>
        </w:rPr>
        <w:t>(2), pp.29-47.</w:t>
      </w:r>
      <w:r w:rsidR="00D87340">
        <w:rPr>
          <w:color w:val="000000"/>
          <w:lang w:val="en-GB"/>
        </w:rPr>
        <w:t xml:space="preserve"> Available at: </w:t>
      </w:r>
      <w:hyperlink r:id="rId67" w:history="1">
        <w:r w:rsidR="00D87340" w:rsidRPr="00EA4B8A">
          <w:rPr>
            <w:rStyle w:val="Hyperlink"/>
            <w:lang w:val="en-GB"/>
          </w:rPr>
          <w:t>https://apcz.umk.pl/JCRL/article/view/JCRL.2019.006</w:t>
        </w:r>
      </w:hyperlink>
      <w:r w:rsidR="00D87340">
        <w:rPr>
          <w:color w:val="000000"/>
          <w:u w:val="single"/>
          <w:lang w:val="en-GB"/>
        </w:rPr>
        <w:t xml:space="preserve"> (Accessed on: 22 July 2024)</w:t>
      </w:r>
    </w:p>
    <w:p w14:paraId="79B8425D" w14:textId="181D4B22"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Grubor, A. and </w:t>
      </w:r>
      <w:proofErr w:type="spellStart"/>
      <w:r w:rsidRPr="00DD2022">
        <w:rPr>
          <w:color w:val="000000"/>
          <w:lang w:val="en-GB"/>
        </w:rPr>
        <w:t>Milovanov</w:t>
      </w:r>
      <w:proofErr w:type="spellEnd"/>
      <w:r w:rsidRPr="00DD2022">
        <w:rPr>
          <w:color w:val="000000"/>
          <w:lang w:val="en-GB"/>
        </w:rPr>
        <w:t xml:space="preserve">, O. </w:t>
      </w:r>
      <w:r w:rsidR="00702A1C">
        <w:rPr>
          <w:color w:val="000000"/>
          <w:lang w:val="en-GB"/>
        </w:rPr>
        <w:t>(</w:t>
      </w:r>
      <w:r w:rsidRPr="00DD2022">
        <w:rPr>
          <w:color w:val="000000"/>
          <w:lang w:val="en-GB"/>
        </w:rPr>
        <w:t>2017</w:t>
      </w:r>
      <w:r w:rsidR="00702A1C">
        <w:rPr>
          <w:color w:val="000000"/>
          <w:lang w:val="en-GB"/>
        </w:rPr>
        <w:t>)</w:t>
      </w:r>
      <w:r w:rsidRPr="00DD2022">
        <w:rPr>
          <w:color w:val="000000"/>
          <w:lang w:val="en-GB"/>
        </w:rPr>
        <w:t xml:space="preserve"> Brand strategies in the era of sustainability. Interdisciplinary Description of Complex Systems: INDECS, 15(1), pp.78-88.</w:t>
      </w:r>
      <w:r w:rsidR="00D87340">
        <w:rPr>
          <w:color w:val="000000"/>
          <w:lang w:val="en-GB"/>
        </w:rPr>
        <w:t xml:space="preserve"> Available at: </w:t>
      </w:r>
      <w:hyperlink r:id="rId68" w:history="1">
        <w:r w:rsidR="00D87340" w:rsidRPr="00EA4B8A">
          <w:rPr>
            <w:rStyle w:val="Hyperlink"/>
            <w:lang w:val="en-GB"/>
          </w:rPr>
          <w:t>https://hrcak.srce.hr/176227</w:t>
        </w:r>
      </w:hyperlink>
      <w:r w:rsidR="00D87340">
        <w:rPr>
          <w:color w:val="000000"/>
          <w:u w:val="single"/>
          <w:lang w:val="en-GB"/>
        </w:rPr>
        <w:t xml:space="preserve"> </w:t>
      </w:r>
      <w:r w:rsidR="00D87340" w:rsidRPr="00D87340">
        <w:rPr>
          <w:color w:val="000000"/>
          <w:lang w:val="en-GB"/>
        </w:rPr>
        <w:t>(Accessed on:</w:t>
      </w:r>
      <w:r w:rsidR="00D87340">
        <w:rPr>
          <w:color w:val="000000"/>
          <w:lang w:val="en-GB"/>
        </w:rPr>
        <w:t xml:space="preserve"> 22 July 2024)</w:t>
      </w:r>
    </w:p>
    <w:p w14:paraId="2CD6EF62" w14:textId="46E9F308" w:rsidR="00C27E57" w:rsidRPr="00D87340" w:rsidRDefault="00000000">
      <w:pPr>
        <w:pBdr>
          <w:top w:val="nil"/>
          <w:left w:val="nil"/>
          <w:bottom w:val="nil"/>
          <w:right w:val="nil"/>
          <w:between w:val="nil"/>
        </w:pBdr>
        <w:spacing w:before="240" w:after="240"/>
        <w:rPr>
          <w:color w:val="000000"/>
          <w:lang w:val="en-GB"/>
        </w:rPr>
      </w:pPr>
      <w:r w:rsidRPr="00DD2022">
        <w:rPr>
          <w:color w:val="000000"/>
          <w:lang w:val="en-GB"/>
        </w:rPr>
        <w:t xml:space="preserve">Harangozo, G., Csutora, M. and Kocsis, T. </w:t>
      </w:r>
      <w:r w:rsidR="00702A1C">
        <w:rPr>
          <w:color w:val="000000"/>
          <w:lang w:val="en-GB"/>
        </w:rPr>
        <w:t>(</w:t>
      </w:r>
      <w:r w:rsidRPr="00DD2022">
        <w:rPr>
          <w:color w:val="000000"/>
          <w:lang w:val="en-GB"/>
        </w:rPr>
        <w:t>2018</w:t>
      </w:r>
      <w:r w:rsidR="00702A1C">
        <w:rPr>
          <w:color w:val="000000"/>
          <w:lang w:val="en-GB"/>
        </w:rPr>
        <w:t>)</w:t>
      </w:r>
      <w:r w:rsidRPr="00DD2022">
        <w:rPr>
          <w:color w:val="000000"/>
          <w:lang w:val="en-GB"/>
        </w:rPr>
        <w:t xml:space="preserve"> How big is big enough? Toward a sustainable future by examining alternatives to the conventional economic growth paradigm. Sustainable Development, 26(2), pp.172-181.</w:t>
      </w:r>
      <w:r w:rsidR="00D87340">
        <w:rPr>
          <w:color w:val="000000"/>
          <w:lang w:val="en-GB"/>
        </w:rPr>
        <w:t xml:space="preserve"> Available at: </w:t>
      </w:r>
      <w:hyperlink r:id="rId69" w:history="1">
        <w:r w:rsidR="00D87340" w:rsidRPr="00EA4B8A">
          <w:rPr>
            <w:rStyle w:val="Hyperlink"/>
            <w:lang w:val="en-GB"/>
          </w:rPr>
          <w:t>https://onlinelibrary.wiley.com/doi/abs/10.1002/sd.1728</w:t>
        </w:r>
      </w:hyperlink>
      <w:r w:rsidR="00D87340">
        <w:rPr>
          <w:color w:val="000000"/>
          <w:u w:val="single"/>
          <w:lang w:val="en-GB"/>
        </w:rPr>
        <w:t xml:space="preserve"> </w:t>
      </w:r>
      <w:r w:rsidR="00D87340" w:rsidRPr="00D87340">
        <w:rPr>
          <w:color w:val="000000"/>
          <w:lang w:val="en-GB"/>
        </w:rPr>
        <w:t xml:space="preserve">(Accessed on: </w:t>
      </w:r>
    </w:p>
    <w:p w14:paraId="4CAA5758" w14:textId="2369B579" w:rsidR="00C27E57" w:rsidRPr="00DD2022" w:rsidRDefault="00000000">
      <w:pPr>
        <w:pBdr>
          <w:top w:val="nil"/>
          <w:left w:val="nil"/>
          <w:bottom w:val="nil"/>
          <w:right w:val="nil"/>
          <w:between w:val="nil"/>
        </w:pBdr>
        <w:rPr>
          <w:color w:val="000000"/>
          <w:lang w:val="en-GB"/>
        </w:rPr>
      </w:pPr>
      <w:proofErr w:type="spellStart"/>
      <w:r w:rsidRPr="00DD2022">
        <w:rPr>
          <w:color w:val="000000"/>
          <w:lang w:val="en-GB"/>
        </w:rPr>
        <w:t>Harshe</w:t>
      </w:r>
      <w:proofErr w:type="spellEnd"/>
      <w:r w:rsidRPr="00DD2022">
        <w:rPr>
          <w:color w:val="000000"/>
          <w:lang w:val="en-GB"/>
        </w:rPr>
        <w:t xml:space="preserve">, S. </w:t>
      </w:r>
      <w:r w:rsidR="00E13D7F">
        <w:rPr>
          <w:color w:val="000000"/>
          <w:lang w:val="en-GB"/>
        </w:rPr>
        <w:t>(</w:t>
      </w:r>
      <w:r w:rsidRPr="00DD2022">
        <w:rPr>
          <w:color w:val="000000"/>
          <w:lang w:val="en-GB"/>
        </w:rPr>
        <w:t>2024</w:t>
      </w:r>
      <w:r w:rsidR="00E13D7F">
        <w:rPr>
          <w:color w:val="000000"/>
          <w:lang w:val="en-GB"/>
        </w:rPr>
        <w:t>)</w:t>
      </w:r>
      <w:r w:rsidRPr="00DD2022">
        <w:rPr>
          <w:color w:val="000000"/>
          <w:lang w:val="en-GB"/>
        </w:rPr>
        <w:t xml:space="preserve"> Starbucks CSR Activities in India. Available at: </w:t>
      </w:r>
      <w:r w:rsidR="00E13D7F">
        <w:rPr>
          <w:color w:val="000000"/>
          <w:lang w:val="en-GB"/>
        </w:rPr>
        <w:t xml:space="preserve"> </w:t>
      </w:r>
      <w:hyperlink r:id="rId70" w:history="1">
        <w:r w:rsidR="00E13D7F" w:rsidRPr="00EA4B8A">
          <w:rPr>
            <w:rStyle w:val="Hyperlink"/>
            <w:lang w:val="en-GB"/>
          </w:rPr>
          <w:t>https://investmentdose.com/starbucks-csr-activities-in-india/</w:t>
        </w:r>
      </w:hyperlink>
      <w:r w:rsidRPr="00DD2022">
        <w:rPr>
          <w:color w:val="000000"/>
          <w:lang w:val="en-GB"/>
        </w:rPr>
        <w:t xml:space="preserve"> </w:t>
      </w:r>
      <w:r w:rsidR="00E13D7F">
        <w:rPr>
          <w:color w:val="000000"/>
          <w:lang w:val="en-GB"/>
        </w:rPr>
        <w:t xml:space="preserve"> (</w:t>
      </w:r>
      <w:r w:rsidRPr="00DD2022">
        <w:rPr>
          <w:color w:val="000000"/>
          <w:lang w:val="en-GB"/>
        </w:rPr>
        <w:t>Accessed on</w:t>
      </w:r>
      <w:r w:rsidR="00E13D7F">
        <w:rPr>
          <w:color w:val="000000"/>
          <w:lang w:val="en-GB"/>
        </w:rPr>
        <w:t>:</w:t>
      </w:r>
      <w:r w:rsidRPr="00DD2022">
        <w:rPr>
          <w:color w:val="000000"/>
          <w:lang w:val="en-GB"/>
        </w:rPr>
        <w:t xml:space="preserve"> 2</w:t>
      </w:r>
      <w:r w:rsidR="00E13D7F">
        <w:rPr>
          <w:color w:val="000000"/>
          <w:lang w:val="en-GB"/>
        </w:rPr>
        <w:t>5</w:t>
      </w:r>
      <w:r w:rsidRPr="00DD2022">
        <w:rPr>
          <w:color w:val="000000"/>
          <w:lang w:val="en-GB"/>
        </w:rPr>
        <w:t xml:space="preserve"> June 2024</w:t>
      </w:r>
      <w:r w:rsidR="00E13D7F">
        <w:rPr>
          <w:color w:val="000000"/>
          <w:lang w:val="en-GB"/>
        </w:rPr>
        <w:t>)</w:t>
      </w:r>
    </w:p>
    <w:p w14:paraId="3DE5B584" w14:textId="09260773"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Hoiruddin, M. and </w:t>
      </w:r>
      <w:proofErr w:type="spellStart"/>
      <w:r w:rsidRPr="00DD2022">
        <w:rPr>
          <w:color w:val="000000"/>
          <w:lang w:val="en-GB"/>
        </w:rPr>
        <w:t>Ulfa</w:t>
      </w:r>
      <w:proofErr w:type="spellEnd"/>
      <w:r w:rsidRPr="00DD2022">
        <w:rPr>
          <w:color w:val="000000"/>
          <w:lang w:val="en-GB"/>
        </w:rPr>
        <w:t xml:space="preserve">, S.M. </w:t>
      </w:r>
      <w:r w:rsidR="00E13D7F">
        <w:rPr>
          <w:color w:val="000000"/>
          <w:lang w:val="en-GB"/>
        </w:rPr>
        <w:t xml:space="preserve"> (</w:t>
      </w:r>
      <w:r w:rsidRPr="00DD2022">
        <w:rPr>
          <w:color w:val="000000"/>
          <w:lang w:val="en-GB"/>
        </w:rPr>
        <w:t>2020</w:t>
      </w:r>
      <w:r w:rsidR="00E13D7F">
        <w:rPr>
          <w:color w:val="000000"/>
          <w:lang w:val="en-GB"/>
        </w:rPr>
        <w:t>)</w:t>
      </w:r>
      <w:r w:rsidRPr="00DD2022">
        <w:rPr>
          <w:color w:val="000000"/>
          <w:lang w:val="en-GB"/>
        </w:rPr>
        <w:t xml:space="preserve"> Inductive Approach Used in Teaching Speaking Skill: A Content Analysis. </w:t>
      </w:r>
      <w:r w:rsidRPr="00DD2022">
        <w:rPr>
          <w:i/>
          <w:color w:val="000000"/>
          <w:lang w:val="en-GB"/>
        </w:rPr>
        <w:t>Linguista: Jurnal Ilmiah Bahasa, Sastra, dan Pembelajarannya</w:t>
      </w:r>
      <w:r w:rsidRPr="00DD2022">
        <w:rPr>
          <w:color w:val="000000"/>
          <w:lang w:val="en-GB"/>
        </w:rPr>
        <w:t xml:space="preserve">, </w:t>
      </w:r>
      <w:r w:rsidRPr="00DD2022">
        <w:rPr>
          <w:i/>
          <w:color w:val="000000"/>
          <w:lang w:val="en-GB"/>
        </w:rPr>
        <w:t>4</w:t>
      </w:r>
      <w:r w:rsidRPr="00DD2022">
        <w:rPr>
          <w:color w:val="000000"/>
          <w:lang w:val="en-GB"/>
        </w:rPr>
        <w:t>(2), pp.105-113.</w:t>
      </w:r>
      <w:r w:rsidR="00E13D7F">
        <w:rPr>
          <w:color w:val="000000"/>
          <w:lang w:val="en-GB"/>
        </w:rPr>
        <w:t xml:space="preserve">Available at: </w:t>
      </w:r>
      <w:hyperlink r:id="rId71" w:history="1">
        <w:r w:rsidR="00E13D7F" w:rsidRPr="00EA4B8A">
          <w:rPr>
            <w:rStyle w:val="Hyperlink"/>
            <w:lang w:val="en-GB"/>
          </w:rPr>
          <w:t>https://e-journal.unipma.ac.id/index.php/linguista/article/view/7993</w:t>
        </w:r>
      </w:hyperlink>
      <w:r w:rsidRPr="00DD2022">
        <w:rPr>
          <w:color w:val="000000"/>
          <w:lang w:val="en-GB"/>
        </w:rPr>
        <w:t xml:space="preserve"> </w:t>
      </w:r>
      <w:r w:rsidR="00E13D7F">
        <w:rPr>
          <w:color w:val="000000"/>
          <w:lang w:val="en-GB"/>
        </w:rPr>
        <w:t>(Accessed on: 25 June 2024)</w:t>
      </w:r>
    </w:p>
    <w:p w14:paraId="30716E08" w14:textId="69E918A5" w:rsidR="00C27E57" w:rsidRPr="00E13D7F" w:rsidRDefault="00000000">
      <w:pPr>
        <w:pBdr>
          <w:top w:val="nil"/>
          <w:left w:val="nil"/>
          <w:bottom w:val="nil"/>
          <w:right w:val="nil"/>
          <w:between w:val="nil"/>
        </w:pBdr>
        <w:rPr>
          <w:color w:val="000000"/>
          <w:lang w:val="en-GB"/>
        </w:rPr>
      </w:pPr>
      <w:proofErr w:type="spellStart"/>
      <w:r w:rsidRPr="00DD2022">
        <w:rPr>
          <w:color w:val="000000"/>
          <w:lang w:val="en-GB"/>
        </w:rPr>
        <w:lastRenderedPageBreak/>
        <w:t>Hongdiyanto</w:t>
      </w:r>
      <w:proofErr w:type="spellEnd"/>
      <w:r w:rsidRPr="00DD2022">
        <w:rPr>
          <w:color w:val="000000"/>
          <w:lang w:val="en-GB"/>
        </w:rPr>
        <w:t xml:space="preserve">, C. </w:t>
      </w:r>
      <w:r w:rsidR="00E13D7F">
        <w:rPr>
          <w:color w:val="000000"/>
          <w:lang w:val="en-GB"/>
        </w:rPr>
        <w:t>(</w:t>
      </w:r>
      <w:r w:rsidRPr="00DD2022">
        <w:rPr>
          <w:color w:val="000000"/>
          <w:lang w:val="en-GB"/>
        </w:rPr>
        <w:t>2016</w:t>
      </w:r>
      <w:r w:rsidR="00E13D7F">
        <w:rPr>
          <w:color w:val="000000"/>
          <w:lang w:val="en-GB"/>
        </w:rPr>
        <w:t>)</w:t>
      </w:r>
      <w:r w:rsidRPr="00DD2022">
        <w:rPr>
          <w:color w:val="000000"/>
          <w:lang w:val="en-GB"/>
        </w:rPr>
        <w:t xml:space="preserve"> The implementation of corporate social responsibility of Starbucks company.</w:t>
      </w:r>
      <w:r w:rsidR="00E13D7F">
        <w:rPr>
          <w:color w:val="000000"/>
          <w:lang w:val="en-GB"/>
        </w:rPr>
        <w:t xml:space="preserve"> Available at: </w:t>
      </w:r>
      <w:hyperlink r:id="rId72" w:history="1">
        <w:r w:rsidR="00E13D7F" w:rsidRPr="00EA4B8A">
          <w:rPr>
            <w:rStyle w:val="Hyperlink"/>
            <w:lang w:val="en-GB"/>
          </w:rPr>
          <w:t>https://dspace.uc.ac.id/handle/123456789/798</w:t>
        </w:r>
      </w:hyperlink>
      <w:r w:rsidR="00E13D7F">
        <w:rPr>
          <w:color w:val="000000"/>
          <w:u w:val="single"/>
          <w:lang w:val="en-GB"/>
        </w:rPr>
        <w:t xml:space="preserve">  </w:t>
      </w:r>
      <w:r w:rsidR="00E13D7F" w:rsidRPr="00E13D7F">
        <w:rPr>
          <w:color w:val="000000"/>
          <w:lang w:val="en-GB"/>
        </w:rPr>
        <w:t>(</w:t>
      </w:r>
      <w:r w:rsidR="00E13D7F">
        <w:rPr>
          <w:color w:val="000000"/>
          <w:lang w:val="en-GB"/>
        </w:rPr>
        <w:t>Accessed on: 25 June 2024)</w:t>
      </w:r>
    </w:p>
    <w:p w14:paraId="0A970406" w14:textId="7A4D0F60" w:rsidR="00C27E57" w:rsidRPr="00DD2022" w:rsidRDefault="00000000">
      <w:pPr>
        <w:pBdr>
          <w:top w:val="nil"/>
          <w:left w:val="nil"/>
          <w:bottom w:val="nil"/>
          <w:right w:val="nil"/>
          <w:between w:val="nil"/>
        </w:pBdr>
        <w:spacing w:before="240" w:after="240"/>
        <w:rPr>
          <w:color w:val="000000"/>
          <w:u w:val="single"/>
          <w:lang w:val="en-GB"/>
        </w:rPr>
      </w:pPr>
      <w:r w:rsidRPr="00DD2022">
        <w:rPr>
          <w:color w:val="000000"/>
          <w:lang w:val="en-GB"/>
        </w:rPr>
        <w:t xml:space="preserve">Huse, O., Reeve, E., Bell, C., Sacks, G., Baker, P., Wood, B. and </w:t>
      </w:r>
      <w:proofErr w:type="spellStart"/>
      <w:r w:rsidRPr="00DD2022">
        <w:rPr>
          <w:color w:val="000000"/>
          <w:lang w:val="en-GB"/>
        </w:rPr>
        <w:t>Backholer</w:t>
      </w:r>
      <w:proofErr w:type="spellEnd"/>
      <w:r w:rsidRPr="00DD2022">
        <w:rPr>
          <w:color w:val="000000"/>
          <w:lang w:val="en-GB"/>
        </w:rPr>
        <w:t xml:space="preserve">, K. </w:t>
      </w:r>
      <w:r w:rsidR="00E13D7F">
        <w:rPr>
          <w:color w:val="000000"/>
          <w:lang w:val="en-GB"/>
        </w:rPr>
        <w:t>(</w:t>
      </w:r>
      <w:r w:rsidRPr="00DD2022">
        <w:rPr>
          <w:color w:val="000000"/>
          <w:lang w:val="en-GB"/>
        </w:rPr>
        <w:t>2022</w:t>
      </w:r>
      <w:r w:rsidR="00E13D7F">
        <w:rPr>
          <w:color w:val="000000"/>
          <w:lang w:val="en-GB"/>
        </w:rPr>
        <w:t xml:space="preserve">) </w:t>
      </w:r>
      <w:r w:rsidRPr="00DD2022">
        <w:rPr>
          <w:color w:val="000000"/>
          <w:lang w:val="en-GB"/>
        </w:rPr>
        <w:t>Strategies used by the soft drink industry to grow and sustain sales: a case</w:t>
      </w:r>
      <w:r w:rsidR="00702A1C">
        <w:rPr>
          <w:color w:val="000000"/>
          <w:lang w:val="en-GB"/>
        </w:rPr>
        <w:t xml:space="preserve"> </w:t>
      </w:r>
      <w:r w:rsidRPr="00DD2022">
        <w:rPr>
          <w:color w:val="000000"/>
          <w:lang w:val="en-GB"/>
        </w:rPr>
        <w:t xml:space="preserve">study of The Coca-Cola Company in East Asia. </w:t>
      </w:r>
      <w:r w:rsidRPr="00DD2022">
        <w:rPr>
          <w:i/>
          <w:color w:val="000000"/>
          <w:lang w:val="en-GB"/>
        </w:rPr>
        <w:t xml:space="preserve">BMJ </w:t>
      </w:r>
      <w:r w:rsidR="00E13D7F">
        <w:rPr>
          <w:i/>
          <w:color w:val="000000"/>
          <w:lang w:val="en-GB"/>
        </w:rPr>
        <w:t>Global H</w:t>
      </w:r>
      <w:r w:rsidRPr="00DD2022">
        <w:rPr>
          <w:i/>
          <w:color w:val="000000"/>
          <w:lang w:val="en-GB"/>
        </w:rPr>
        <w:t>ealth</w:t>
      </w:r>
      <w:r w:rsidRPr="00DD2022">
        <w:rPr>
          <w:color w:val="000000"/>
          <w:lang w:val="en-GB"/>
        </w:rPr>
        <w:t xml:space="preserve">, </w:t>
      </w:r>
      <w:r w:rsidRPr="00DD2022">
        <w:rPr>
          <w:i/>
          <w:color w:val="000000"/>
          <w:lang w:val="en-GB"/>
        </w:rPr>
        <w:t>7</w:t>
      </w:r>
      <w:r w:rsidRPr="00DD2022">
        <w:rPr>
          <w:color w:val="000000"/>
          <w:lang w:val="en-GB"/>
        </w:rPr>
        <w:t>(12), p.e010386.</w:t>
      </w:r>
      <w:r w:rsidR="00E13D7F">
        <w:rPr>
          <w:color w:val="000000"/>
          <w:lang w:val="en-GB"/>
        </w:rPr>
        <w:t xml:space="preserve"> Available at: </w:t>
      </w:r>
      <w:hyperlink r:id="rId73" w:history="1">
        <w:r w:rsidR="00E13D7F" w:rsidRPr="00EA4B8A">
          <w:rPr>
            <w:rStyle w:val="Hyperlink"/>
            <w:lang w:val="en-GB"/>
          </w:rPr>
          <w:t>https://doi.org/10.1136/bmjgh-2022-010386</w:t>
        </w:r>
      </w:hyperlink>
      <w:r w:rsidR="00E13D7F">
        <w:rPr>
          <w:color w:val="000000"/>
          <w:u w:val="single"/>
          <w:lang w:val="en-GB"/>
        </w:rPr>
        <w:t xml:space="preserve"> </w:t>
      </w:r>
      <w:r w:rsidR="00E13D7F" w:rsidRPr="00E13D7F">
        <w:rPr>
          <w:color w:val="000000"/>
          <w:lang w:val="en-GB"/>
        </w:rPr>
        <w:t>(Accessed on:</w:t>
      </w:r>
      <w:r w:rsidR="00E13D7F">
        <w:rPr>
          <w:color w:val="000000"/>
          <w:lang w:val="en-GB"/>
        </w:rPr>
        <w:t xml:space="preserve"> 25 July 2024)</w:t>
      </w:r>
    </w:p>
    <w:p w14:paraId="5E8208DC" w14:textId="385389E7" w:rsidR="00C27E57" w:rsidRPr="00DD2022" w:rsidRDefault="00000000">
      <w:pPr>
        <w:pBdr>
          <w:top w:val="nil"/>
          <w:left w:val="nil"/>
          <w:bottom w:val="nil"/>
          <w:right w:val="nil"/>
          <w:between w:val="nil"/>
        </w:pBdr>
        <w:spacing w:before="240" w:after="240"/>
        <w:rPr>
          <w:color w:val="000000"/>
          <w:u w:val="single"/>
          <w:lang w:val="en-GB"/>
        </w:rPr>
      </w:pPr>
      <w:r w:rsidRPr="00DD2022">
        <w:rPr>
          <w:color w:val="000000"/>
          <w:lang w:val="en-GB"/>
        </w:rPr>
        <w:t xml:space="preserve">Hwang, J., Kim, J.J. and Lee, S. </w:t>
      </w:r>
      <w:r w:rsidR="00E13D7F">
        <w:rPr>
          <w:color w:val="000000"/>
          <w:lang w:val="en-GB"/>
        </w:rPr>
        <w:t>(</w:t>
      </w:r>
      <w:r w:rsidRPr="00DD2022">
        <w:rPr>
          <w:color w:val="000000"/>
          <w:lang w:val="en-GB"/>
        </w:rPr>
        <w:t>2020</w:t>
      </w:r>
      <w:r w:rsidR="00E13D7F">
        <w:rPr>
          <w:color w:val="000000"/>
          <w:lang w:val="en-GB"/>
        </w:rPr>
        <w:t>)</w:t>
      </w:r>
      <w:r w:rsidRPr="00DD2022">
        <w:rPr>
          <w:color w:val="000000"/>
          <w:lang w:val="en-GB"/>
        </w:rPr>
        <w:t xml:space="preserve"> The importance of philanthropic</w:t>
      </w:r>
      <w:r w:rsidR="00E13D7F">
        <w:rPr>
          <w:color w:val="000000"/>
          <w:lang w:val="en-GB"/>
        </w:rPr>
        <w:t>, corporate social responsibility and its impact on attitude and behaviou</w:t>
      </w:r>
      <w:r w:rsidRPr="00DD2022">
        <w:rPr>
          <w:color w:val="000000"/>
          <w:lang w:val="en-GB"/>
        </w:rPr>
        <w:t xml:space="preserve">ral intentions: The moderating role of the barista disability status. </w:t>
      </w:r>
      <w:r w:rsidRPr="00DD2022">
        <w:rPr>
          <w:i/>
          <w:color w:val="000000"/>
          <w:lang w:val="en-GB"/>
        </w:rPr>
        <w:t>Sustainability</w:t>
      </w:r>
      <w:r w:rsidRPr="00DD2022">
        <w:rPr>
          <w:color w:val="000000"/>
          <w:lang w:val="en-GB"/>
        </w:rPr>
        <w:t xml:space="preserve">, </w:t>
      </w:r>
      <w:r w:rsidRPr="00DD2022">
        <w:rPr>
          <w:i/>
          <w:color w:val="000000"/>
          <w:lang w:val="en-GB"/>
        </w:rPr>
        <w:t>12</w:t>
      </w:r>
      <w:r w:rsidRPr="00DD2022">
        <w:rPr>
          <w:color w:val="000000"/>
          <w:lang w:val="en-GB"/>
        </w:rPr>
        <w:t>(15), p.6235.</w:t>
      </w:r>
      <w:r w:rsidR="00E13D7F">
        <w:rPr>
          <w:color w:val="000000"/>
          <w:lang w:val="en-GB"/>
        </w:rPr>
        <w:t xml:space="preserve"> Available at: </w:t>
      </w:r>
      <w:hyperlink r:id="rId74" w:history="1">
        <w:r w:rsidR="00E13D7F" w:rsidRPr="00EA4B8A">
          <w:rPr>
            <w:rStyle w:val="Hyperlink"/>
            <w:lang w:val="en-GB"/>
          </w:rPr>
          <w:t>https://doi.org/10.3390/su12156235</w:t>
        </w:r>
      </w:hyperlink>
      <w:r w:rsidR="00E13D7F">
        <w:rPr>
          <w:color w:val="000000"/>
          <w:u w:val="single"/>
          <w:lang w:val="en-GB"/>
        </w:rPr>
        <w:t xml:space="preserve"> </w:t>
      </w:r>
      <w:r w:rsidR="00E13D7F" w:rsidRPr="00E13D7F">
        <w:rPr>
          <w:color w:val="000000"/>
          <w:lang w:val="en-GB"/>
        </w:rPr>
        <w:t>(Accessed on: 25 July 2024)</w:t>
      </w:r>
    </w:p>
    <w:p w14:paraId="3D9ABFFB" w14:textId="2381983F" w:rsidR="00C27E57" w:rsidRPr="00FA30D2" w:rsidRDefault="00000000">
      <w:pPr>
        <w:pBdr>
          <w:top w:val="nil"/>
          <w:left w:val="nil"/>
          <w:bottom w:val="nil"/>
          <w:right w:val="nil"/>
          <w:between w:val="nil"/>
        </w:pBdr>
        <w:spacing w:before="240" w:after="240"/>
        <w:rPr>
          <w:color w:val="000000"/>
          <w:lang w:val="en-GB"/>
        </w:rPr>
      </w:pPr>
      <w:r w:rsidRPr="00DD2022">
        <w:rPr>
          <w:color w:val="000000"/>
          <w:lang w:val="en-GB"/>
        </w:rPr>
        <w:t xml:space="preserve">Hwang, J., Kim, J.J. and Lee, S. </w:t>
      </w:r>
      <w:r w:rsidR="00E13D7F">
        <w:rPr>
          <w:color w:val="000000"/>
          <w:lang w:val="en-GB"/>
        </w:rPr>
        <w:t>(</w:t>
      </w:r>
      <w:r w:rsidRPr="00DD2022">
        <w:rPr>
          <w:color w:val="000000"/>
          <w:lang w:val="en-GB"/>
        </w:rPr>
        <w:t>2020</w:t>
      </w:r>
      <w:r w:rsidR="00E13D7F">
        <w:rPr>
          <w:color w:val="000000"/>
          <w:lang w:val="en-GB"/>
        </w:rPr>
        <w:t>)</w:t>
      </w:r>
      <w:r w:rsidRPr="00DD2022">
        <w:rPr>
          <w:color w:val="000000"/>
          <w:lang w:val="en-GB"/>
        </w:rPr>
        <w:t xml:space="preserve"> The importance of philanthropic</w:t>
      </w:r>
      <w:r w:rsidR="00E13D7F">
        <w:rPr>
          <w:color w:val="000000"/>
          <w:lang w:val="en-GB"/>
        </w:rPr>
        <w:t>, corporate social responsibility and its impact on attitude and behaviou</w:t>
      </w:r>
      <w:r w:rsidRPr="00DD2022">
        <w:rPr>
          <w:color w:val="000000"/>
          <w:lang w:val="en-GB"/>
        </w:rPr>
        <w:t>ral intentions: The moderating role of the barista disability status. Sustainability, 12(15), p.6235.</w:t>
      </w:r>
      <w:r w:rsidR="00E13D7F">
        <w:rPr>
          <w:color w:val="000000"/>
          <w:lang w:val="en-GB"/>
        </w:rPr>
        <w:t xml:space="preserve"> Available at: </w:t>
      </w:r>
      <w:hyperlink r:id="rId75" w:history="1">
        <w:r w:rsidR="00E13D7F" w:rsidRPr="00EA4B8A">
          <w:rPr>
            <w:rStyle w:val="Hyperlink"/>
            <w:lang w:val="en-GB"/>
          </w:rPr>
          <w:t>https://www.mdpi.com/2071-1050/12/15/6235</w:t>
        </w:r>
      </w:hyperlink>
      <w:r w:rsidR="00E13D7F">
        <w:rPr>
          <w:color w:val="000000"/>
          <w:u w:val="single"/>
          <w:lang w:val="en-GB"/>
        </w:rPr>
        <w:t xml:space="preserve"> </w:t>
      </w:r>
      <w:r w:rsidR="00E13D7F" w:rsidRPr="00FA30D2">
        <w:rPr>
          <w:color w:val="000000"/>
          <w:lang w:val="en-GB"/>
        </w:rPr>
        <w:t xml:space="preserve">(Accessed on: </w:t>
      </w:r>
      <w:r w:rsidR="00FA30D2" w:rsidRPr="00FA30D2">
        <w:rPr>
          <w:color w:val="000000"/>
          <w:lang w:val="en-GB"/>
        </w:rPr>
        <w:t>25 July 2024)</w:t>
      </w:r>
    </w:p>
    <w:p w14:paraId="74C3D4C6" w14:textId="19CB7CF7"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Ingrid, R., Juned, M. and </w:t>
      </w:r>
      <w:proofErr w:type="spellStart"/>
      <w:r w:rsidRPr="00DD2022">
        <w:rPr>
          <w:color w:val="000000"/>
          <w:lang w:val="en-GB"/>
        </w:rPr>
        <w:t>Afrimadona</w:t>
      </w:r>
      <w:proofErr w:type="spellEnd"/>
      <w:r w:rsidRPr="00DD2022">
        <w:rPr>
          <w:color w:val="000000"/>
          <w:lang w:val="en-GB"/>
        </w:rPr>
        <w:t xml:space="preserve">, A. </w:t>
      </w:r>
      <w:r w:rsidR="00FA30D2">
        <w:rPr>
          <w:color w:val="000000"/>
          <w:lang w:val="en-GB"/>
        </w:rPr>
        <w:t>(</w:t>
      </w:r>
      <w:r w:rsidRPr="00DD2022">
        <w:rPr>
          <w:color w:val="000000"/>
          <w:lang w:val="en-GB"/>
        </w:rPr>
        <w:t>2022</w:t>
      </w:r>
      <w:r w:rsidR="00FA30D2">
        <w:rPr>
          <w:color w:val="000000"/>
          <w:lang w:val="en-GB"/>
        </w:rPr>
        <w:t>)</w:t>
      </w:r>
      <w:r w:rsidRPr="00DD2022">
        <w:rPr>
          <w:color w:val="000000"/>
          <w:lang w:val="en-GB"/>
        </w:rPr>
        <w:t xml:space="preserve"> Starbucks’ Efforts in Creating the Green Investment in Papua and West Papua. International Journal of Multicultural and Multireligious Understanding, 9(7), pp.390-405.</w:t>
      </w:r>
      <w:r w:rsidR="00FA30D2">
        <w:rPr>
          <w:color w:val="000000"/>
          <w:lang w:val="en-GB"/>
        </w:rPr>
        <w:t xml:space="preserve"> Available at: </w:t>
      </w:r>
      <w:hyperlink r:id="rId76" w:history="1">
        <w:r w:rsidR="00FA30D2" w:rsidRPr="00EA4B8A">
          <w:rPr>
            <w:rStyle w:val="Hyperlink"/>
            <w:lang w:val="en-GB"/>
          </w:rPr>
          <w:t>https://ijmmu.com/index.php/ijmmu/article/view/4019</w:t>
        </w:r>
      </w:hyperlink>
      <w:r w:rsidR="00FA30D2">
        <w:rPr>
          <w:color w:val="000000"/>
          <w:u w:val="single"/>
          <w:lang w:val="en-GB"/>
        </w:rPr>
        <w:t xml:space="preserve"> </w:t>
      </w:r>
      <w:r w:rsidR="00FA30D2" w:rsidRPr="00FA30D2">
        <w:rPr>
          <w:color w:val="000000"/>
          <w:lang w:val="en-GB"/>
        </w:rPr>
        <w:t>(Accessed on: 10 July 2024)</w:t>
      </w:r>
    </w:p>
    <w:p w14:paraId="17C6B2E8" w14:textId="60ACEF4C"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Jones, E. </w:t>
      </w:r>
      <w:r w:rsidR="00FA30D2">
        <w:rPr>
          <w:color w:val="000000"/>
          <w:lang w:val="en-GB"/>
        </w:rPr>
        <w:t>(</w:t>
      </w:r>
      <w:r w:rsidRPr="00DD2022">
        <w:rPr>
          <w:color w:val="000000"/>
          <w:lang w:val="en-GB"/>
        </w:rPr>
        <w:t>2019</w:t>
      </w:r>
      <w:r w:rsidR="00FA30D2">
        <w:rPr>
          <w:color w:val="000000"/>
          <w:lang w:val="en-GB"/>
        </w:rPr>
        <w:t>)</w:t>
      </w:r>
      <w:r w:rsidRPr="00DD2022">
        <w:rPr>
          <w:color w:val="000000"/>
          <w:lang w:val="en-GB"/>
        </w:rPr>
        <w:t xml:space="preserve"> Rethinking greenwashing: Corporate discourse, unethical practice, and the unmet potential of ethical consumerism. Sociological Perspectives, 62(5), pp.728-754.</w:t>
      </w:r>
      <w:r w:rsidR="00FA30D2">
        <w:rPr>
          <w:color w:val="000000"/>
          <w:lang w:val="en-GB"/>
        </w:rPr>
        <w:t xml:space="preserve"> Available at: </w:t>
      </w:r>
      <w:hyperlink r:id="rId77" w:history="1">
        <w:r w:rsidR="00FA30D2" w:rsidRPr="00EA4B8A">
          <w:rPr>
            <w:rStyle w:val="Hyperlink"/>
            <w:lang w:val="en-GB"/>
          </w:rPr>
          <w:t>https://journals.sagepub.com/doi/abs/10.1177/0731121419849095</w:t>
        </w:r>
      </w:hyperlink>
      <w:r w:rsidR="00FA30D2">
        <w:rPr>
          <w:color w:val="000000"/>
          <w:u w:val="single"/>
          <w:lang w:val="en-GB"/>
        </w:rPr>
        <w:t xml:space="preserve"> (Accessed on: 10 July 2024)</w:t>
      </w:r>
    </w:p>
    <w:p w14:paraId="3CCA353D" w14:textId="6B4BE31A" w:rsidR="00C27E57" w:rsidRPr="00DD2022" w:rsidRDefault="00000000">
      <w:pPr>
        <w:pBdr>
          <w:top w:val="nil"/>
          <w:left w:val="nil"/>
          <w:bottom w:val="nil"/>
          <w:right w:val="nil"/>
          <w:between w:val="nil"/>
        </w:pBdr>
        <w:spacing w:before="240" w:after="240"/>
        <w:rPr>
          <w:color w:val="000000"/>
          <w:u w:val="single"/>
          <w:lang w:val="en-GB"/>
        </w:rPr>
      </w:pPr>
      <w:r w:rsidRPr="00DD2022">
        <w:rPr>
          <w:color w:val="000000"/>
          <w:lang w:val="en-GB"/>
        </w:rPr>
        <w:t xml:space="preserve">Jude, A.B., Singh, D., Islam, S., Jameel, M., Srivastava, S., Prabha, B. and </w:t>
      </w:r>
      <w:proofErr w:type="spellStart"/>
      <w:r w:rsidRPr="00DD2022">
        <w:rPr>
          <w:color w:val="000000"/>
          <w:lang w:val="en-GB"/>
        </w:rPr>
        <w:t>Kshirsagar</w:t>
      </w:r>
      <w:proofErr w:type="spellEnd"/>
      <w:r w:rsidRPr="00DD2022">
        <w:rPr>
          <w:color w:val="000000"/>
          <w:lang w:val="en-GB"/>
        </w:rPr>
        <w:t xml:space="preserve">, P.R., </w:t>
      </w:r>
      <w:r w:rsidR="00FA30D2">
        <w:rPr>
          <w:color w:val="000000"/>
          <w:lang w:val="en-GB"/>
        </w:rPr>
        <w:t>(</w:t>
      </w:r>
      <w:r w:rsidRPr="00DD2022">
        <w:rPr>
          <w:color w:val="000000"/>
          <w:lang w:val="en-GB"/>
        </w:rPr>
        <w:t>2021</w:t>
      </w:r>
      <w:r w:rsidR="00FA30D2">
        <w:rPr>
          <w:color w:val="000000"/>
          <w:lang w:val="en-GB"/>
        </w:rPr>
        <w:t>)</w:t>
      </w:r>
      <w:r w:rsidRPr="00DD2022">
        <w:rPr>
          <w:color w:val="000000"/>
          <w:lang w:val="en-GB"/>
        </w:rPr>
        <w:t xml:space="preserve"> An artificial intelligence</w:t>
      </w:r>
      <w:r w:rsidR="00E13D7F">
        <w:rPr>
          <w:color w:val="000000"/>
          <w:lang w:val="en-GB"/>
        </w:rPr>
        <w:t>-</w:t>
      </w:r>
      <w:r w:rsidRPr="00DD2022">
        <w:rPr>
          <w:color w:val="000000"/>
          <w:lang w:val="en-GB"/>
        </w:rPr>
        <w:t xml:space="preserve">based predictive approach for smart waste management. </w:t>
      </w:r>
      <w:r w:rsidRPr="00DD2022">
        <w:rPr>
          <w:i/>
          <w:color w:val="000000"/>
          <w:lang w:val="en-GB"/>
        </w:rPr>
        <w:t xml:space="preserve">Wirel. Pers. </w:t>
      </w:r>
      <w:proofErr w:type="spellStart"/>
      <w:r w:rsidRPr="00DD2022">
        <w:rPr>
          <w:i/>
          <w:color w:val="000000"/>
          <w:lang w:val="en-GB"/>
        </w:rPr>
        <w:t>Commun</w:t>
      </w:r>
      <w:proofErr w:type="spellEnd"/>
      <w:r w:rsidRPr="00DD2022">
        <w:rPr>
          <w:color w:val="000000"/>
          <w:lang w:val="en-GB"/>
        </w:rPr>
        <w:t xml:space="preserve">, </w:t>
      </w:r>
      <w:r w:rsidRPr="00DD2022">
        <w:rPr>
          <w:i/>
          <w:color w:val="000000"/>
          <w:lang w:val="en-GB"/>
        </w:rPr>
        <w:t>123456789</w:t>
      </w:r>
      <w:r w:rsidRPr="00DD2022">
        <w:rPr>
          <w:color w:val="000000"/>
          <w:lang w:val="en-GB"/>
        </w:rPr>
        <w:t>.</w:t>
      </w:r>
      <w:r w:rsidR="00FA30D2">
        <w:rPr>
          <w:color w:val="000000"/>
          <w:lang w:val="en-GB"/>
        </w:rPr>
        <w:t xml:space="preserve"> Available at: </w:t>
      </w:r>
      <w:hyperlink r:id="rId78" w:history="1">
        <w:r w:rsidR="00FA30D2" w:rsidRPr="00EA4B8A">
          <w:rPr>
            <w:rStyle w:val="Hyperlink"/>
            <w:lang w:val="en-GB"/>
          </w:rPr>
          <w:t>https://www.researchgate.net/profile/Deepmala-Singh-2/publication/353906640_An_Artificial_Intelligence_Based_Predictive_Approach_for_Smart_Waste_Management/links/62c3d716412e4c2aaeab2ca6/An-Artificial-Intelligence-Based-Predictive-Approach-for-Smart-Waste-Management.pdf</w:t>
        </w:r>
      </w:hyperlink>
      <w:r w:rsidR="00FA30D2">
        <w:rPr>
          <w:color w:val="000000"/>
          <w:u w:val="single"/>
          <w:lang w:val="en-GB"/>
        </w:rPr>
        <w:t xml:space="preserve"> </w:t>
      </w:r>
      <w:r w:rsidR="00FA30D2" w:rsidRPr="00FA30D2">
        <w:rPr>
          <w:color w:val="000000"/>
          <w:lang w:val="en-GB"/>
        </w:rPr>
        <w:t>(Accessed on: 10 July 2024)</w:t>
      </w:r>
    </w:p>
    <w:p w14:paraId="34693F86" w14:textId="6BDB4DEC" w:rsidR="00C27E57" w:rsidRPr="00DD2022" w:rsidRDefault="00000000">
      <w:pPr>
        <w:pBdr>
          <w:top w:val="nil"/>
          <w:left w:val="nil"/>
          <w:bottom w:val="nil"/>
          <w:right w:val="nil"/>
          <w:between w:val="nil"/>
        </w:pBdr>
        <w:spacing w:after="240"/>
        <w:rPr>
          <w:color w:val="000000"/>
          <w:lang w:val="en-GB"/>
        </w:rPr>
      </w:pPr>
      <w:proofErr w:type="spellStart"/>
      <w:r w:rsidRPr="00DD2022">
        <w:rPr>
          <w:color w:val="000000"/>
          <w:lang w:val="en-GB"/>
        </w:rPr>
        <w:lastRenderedPageBreak/>
        <w:t>Kettunen</w:t>
      </w:r>
      <w:proofErr w:type="spellEnd"/>
      <w:r w:rsidRPr="00DD2022">
        <w:rPr>
          <w:color w:val="000000"/>
          <w:lang w:val="en-GB"/>
        </w:rPr>
        <w:t xml:space="preserve">, S. (2020) </w:t>
      </w:r>
      <w:r w:rsidRPr="00DD2022">
        <w:rPr>
          <w:i/>
          <w:color w:val="000000"/>
          <w:lang w:val="en-GB"/>
        </w:rPr>
        <w:t>Corporate Activism–New Kid on the CSR Block: Perceptions of Social Justice in Starbucks’</w:t>
      </w:r>
      <w:r w:rsidRPr="00DD2022">
        <w:rPr>
          <w:color w:val="000000"/>
          <w:lang w:val="en-GB"/>
        </w:rPr>
        <w:t xml:space="preserve"> Corporate Activism Discourses (</w:t>
      </w:r>
      <w:proofErr w:type="gramStart"/>
      <w:r w:rsidRPr="00DD2022">
        <w:rPr>
          <w:color w:val="000000"/>
          <w:lang w:val="en-GB"/>
        </w:rPr>
        <w:t>Master's</w:t>
      </w:r>
      <w:proofErr w:type="gramEnd"/>
      <w:r w:rsidRPr="00DD2022">
        <w:rPr>
          <w:color w:val="000000"/>
          <w:lang w:val="en-GB"/>
        </w:rPr>
        <w:t xml:space="preserve"> </w:t>
      </w:r>
      <w:r w:rsidR="00FA30D2">
        <w:rPr>
          <w:color w:val="000000"/>
          <w:lang w:val="en-GB"/>
        </w:rPr>
        <w:t>T</w:t>
      </w:r>
      <w:r w:rsidRPr="00DD2022">
        <w:rPr>
          <w:color w:val="000000"/>
          <w:lang w:val="en-GB"/>
        </w:rPr>
        <w:t>hesis).</w:t>
      </w:r>
      <w:r w:rsidR="00FA30D2">
        <w:rPr>
          <w:color w:val="000000"/>
          <w:lang w:val="en-GB"/>
        </w:rPr>
        <w:t xml:space="preserve"> Available at: </w:t>
      </w:r>
      <w:hyperlink r:id="rId79" w:history="1">
        <w:r w:rsidR="00FA30D2" w:rsidRPr="00EA4B8A">
          <w:rPr>
            <w:rStyle w:val="Hyperlink"/>
            <w:lang w:val="en-GB"/>
          </w:rPr>
          <w:t>https://trepo.tuni.fi/handle/10024/121568</w:t>
        </w:r>
      </w:hyperlink>
      <w:r w:rsidR="00FA30D2">
        <w:rPr>
          <w:color w:val="000000"/>
          <w:u w:val="single"/>
          <w:lang w:val="en-GB"/>
        </w:rPr>
        <w:t xml:space="preserve"> </w:t>
      </w:r>
      <w:r w:rsidR="00FA30D2" w:rsidRPr="00FA30D2">
        <w:rPr>
          <w:color w:val="000000"/>
          <w:lang w:val="en-GB"/>
        </w:rPr>
        <w:t>(Accessed on: 10 July 2024)</w:t>
      </w:r>
    </w:p>
    <w:p w14:paraId="44B6D3C4" w14:textId="41F45239" w:rsidR="00C27E57" w:rsidRPr="00FA30D2" w:rsidRDefault="00000000">
      <w:pPr>
        <w:pBdr>
          <w:top w:val="nil"/>
          <w:left w:val="nil"/>
          <w:bottom w:val="nil"/>
          <w:right w:val="nil"/>
          <w:between w:val="nil"/>
        </w:pBdr>
        <w:spacing w:before="240" w:after="240"/>
        <w:rPr>
          <w:color w:val="000000"/>
          <w:lang w:val="en-GB"/>
        </w:rPr>
      </w:pPr>
      <w:proofErr w:type="spellStart"/>
      <w:r w:rsidRPr="00DD2022">
        <w:rPr>
          <w:color w:val="000000"/>
          <w:lang w:val="en-GB"/>
        </w:rPr>
        <w:t>Kettunen</w:t>
      </w:r>
      <w:proofErr w:type="spellEnd"/>
      <w:r w:rsidRPr="00DD2022">
        <w:rPr>
          <w:color w:val="000000"/>
          <w:lang w:val="en-GB"/>
        </w:rPr>
        <w:t xml:space="preserve">, S. </w:t>
      </w:r>
      <w:r w:rsidR="00FA30D2">
        <w:rPr>
          <w:color w:val="000000"/>
          <w:lang w:val="en-GB"/>
        </w:rPr>
        <w:t>(</w:t>
      </w:r>
      <w:r w:rsidRPr="00DD2022">
        <w:rPr>
          <w:color w:val="000000"/>
          <w:lang w:val="en-GB"/>
        </w:rPr>
        <w:t>2020</w:t>
      </w:r>
      <w:r w:rsidR="00FA30D2">
        <w:rPr>
          <w:color w:val="000000"/>
          <w:lang w:val="en-GB"/>
        </w:rPr>
        <w:t>)</w:t>
      </w:r>
      <w:r w:rsidRPr="00DD2022">
        <w:rPr>
          <w:color w:val="000000"/>
          <w:lang w:val="en-GB"/>
        </w:rPr>
        <w:t xml:space="preserve"> </w:t>
      </w:r>
      <w:r w:rsidRPr="00DD2022">
        <w:rPr>
          <w:i/>
          <w:color w:val="000000"/>
          <w:lang w:val="en-GB"/>
        </w:rPr>
        <w:t>Corporate Activism–New Kid on the CSR Block: Perceptions of Social Justice in Starbucks’ Corporate Activism Discourses</w:t>
      </w:r>
      <w:r w:rsidRPr="00DD2022">
        <w:rPr>
          <w:color w:val="000000"/>
          <w:lang w:val="en-GB"/>
        </w:rPr>
        <w:t xml:space="preserve"> (</w:t>
      </w:r>
      <w:proofErr w:type="gramStart"/>
      <w:r w:rsidRPr="00DD2022">
        <w:rPr>
          <w:color w:val="000000"/>
          <w:lang w:val="en-GB"/>
        </w:rPr>
        <w:t>Master's</w:t>
      </w:r>
      <w:proofErr w:type="gramEnd"/>
      <w:r w:rsidRPr="00DD2022">
        <w:rPr>
          <w:color w:val="000000"/>
          <w:lang w:val="en-GB"/>
        </w:rPr>
        <w:t xml:space="preserve"> </w:t>
      </w:r>
      <w:r w:rsidR="00FA30D2">
        <w:rPr>
          <w:color w:val="000000"/>
          <w:lang w:val="en-GB"/>
        </w:rPr>
        <w:t>T</w:t>
      </w:r>
      <w:r w:rsidRPr="00DD2022">
        <w:rPr>
          <w:color w:val="000000"/>
          <w:lang w:val="en-GB"/>
        </w:rPr>
        <w:t>hesis).</w:t>
      </w:r>
      <w:r w:rsidR="00FA30D2">
        <w:rPr>
          <w:color w:val="000000"/>
          <w:lang w:val="en-GB"/>
        </w:rPr>
        <w:t xml:space="preserve"> Available at:</w:t>
      </w:r>
      <w:hyperlink r:id="rId80" w:history="1">
        <w:r w:rsidR="00FA30D2" w:rsidRPr="00EA4B8A">
          <w:rPr>
            <w:rStyle w:val="Hyperlink"/>
            <w:lang w:val="en-GB"/>
          </w:rPr>
          <w:t>https://trepo.tuni.fi/bitstream/handle/10024/121568/KettunenSalla.pdf?sequence=2&amp;isAllowed=y</w:t>
        </w:r>
      </w:hyperlink>
      <w:r w:rsidR="00FA30D2">
        <w:rPr>
          <w:color w:val="000000"/>
          <w:u w:val="single"/>
          <w:lang w:val="en-GB"/>
        </w:rPr>
        <w:t xml:space="preserve"> </w:t>
      </w:r>
      <w:r w:rsidR="00FA30D2" w:rsidRPr="00FA30D2">
        <w:rPr>
          <w:color w:val="000000"/>
          <w:lang w:val="en-GB"/>
        </w:rPr>
        <w:t>(Accessed on: 10 July 2024)</w:t>
      </w:r>
    </w:p>
    <w:p w14:paraId="34E6E91C" w14:textId="71DC62F4" w:rsidR="00C27E57" w:rsidRPr="00FA30D2" w:rsidRDefault="00000000">
      <w:pPr>
        <w:pBdr>
          <w:top w:val="nil"/>
          <w:left w:val="nil"/>
          <w:bottom w:val="nil"/>
          <w:right w:val="nil"/>
          <w:between w:val="nil"/>
        </w:pBdr>
        <w:rPr>
          <w:color w:val="000000"/>
          <w:lang w:val="en-GB"/>
        </w:rPr>
      </w:pPr>
      <w:r w:rsidRPr="00DD2022">
        <w:rPr>
          <w:color w:val="000000"/>
          <w:lang w:val="en-GB"/>
        </w:rPr>
        <w:t xml:space="preserve">Kivits, R., Sawang, S., Kivits, R. and Sawang, S. </w:t>
      </w:r>
      <w:r w:rsidR="00FA30D2">
        <w:rPr>
          <w:color w:val="000000"/>
          <w:lang w:val="en-GB"/>
        </w:rPr>
        <w:t>(</w:t>
      </w:r>
      <w:r w:rsidRPr="00DD2022">
        <w:rPr>
          <w:color w:val="000000"/>
          <w:lang w:val="en-GB"/>
        </w:rPr>
        <w:t>2021</w:t>
      </w:r>
      <w:r w:rsidR="00FA30D2">
        <w:rPr>
          <w:color w:val="000000"/>
          <w:lang w:val="en-GB"/>
        </w:rPr>
        <w:t>)</w:t>
      </w:r>
      <w:r w:rsidRPr="00DD2022">
        <w:rPr>
          <w:color w:val="000000"/>
          <w:lang w:val="en-GB"/>
        </w:rPr>
        <w:t xml:space="preserve"> Stakeholder theory. The Dynamism of Stakeholder Engagement: A Case Study of the Aviation Industry, pp.1-8.</w:t>
      </w:r>
      <w:r w:rsidR="00FA30D2">
        <w:rPr>
          <w:color w:val="000000"/>
          <w:lang w:val="en-GB"/>
        </w:rPr>
        <w:t xml:space="preserve"> Available at: </w:t>
      </w:r>
      <w:r w:rsidRPr="00DD2022">
        <w:rPr>
          <w:color w:val="000000"/>
          <w:lang w:val="en-GB"/>
        </w:rPr>
        <w:t xml:space="preserve"> </w:t>
      </w:r>
      <w:hyperlink r:id="rId81">
        <w:r w:rsidRPr="00DD2022">
          <w:rPr>
            <w:color w:val="000000"/>
            <w:u w:val="single"/>
            <w:lang w:val="en-GB"/>
          </w:rPr>
          <w:t>https://scholarship.richmond.edu/cgi/viewcontent.cgi?article=1105&amp;context=management-faculty-publications</w:t>
        </w:r>
      </w:hyperlink>
      <w:r w:rsidR="00FA30D2">
        <w:rPr>
          <w:color w:val="000000"/>
          <w:u w:val="single"/>
          <w:lang w:val="en-GB"/>
        </w:rPr>
        <w:t xml:space="preserve"> </w:t>
      </w:r>
      <w:r w:rsidR="00FA30D2" w:rsidRPr="00FA30D2">
        <w:rPr>
          <w:color w:val="000000"/>
          <w:lang w:val="en-GB"/>
        </w:rPr>
        <w:t>(Accessed on: 10 July 2024)</w:t>
      </w:r>
    </w:p>
    <w:p w14:paraId="1989A806" w14:textId="047884A3" w:rsidR="00C27E57" w:rsidRPr="00FA30D2" w:rsidRDefault="00000000">
      <w:pPr>
        <w:pBdr>
          <w:top w:val="nil"/>
          <w:left w:val="nil"/>
          <w:bottom w:val="nil"/>
          <w:right w:val="nil"/>
          <w:between w:val="nil"/>
        </w:pBdr>
        <w:spacing w:before="240" w:after="240"/>
        <w:rPr>
          <w:color w:val="000000"/>
          <w:lang w:val="en-GB"/>
        </w:rPr>
      </w:pPr>
      <w:r w:rsidRPr="00DD2022">
        <w:rPr>
          <w:color w:val="000000"/>
          <w:lang w:val="en-GB"/>
        </w:rPr>
        <w:t xml:space="preserve">Kohl, K., Hopkins, C., Barth, M., Michelsen, G., Dlouhá, J., Razak, D.A., Abidin Bin Sanusi, Z. and Toman, I. </w:t>
      </w:r>
      <w:r w:rsidR="00FA30D2">
        <w:rPr>
          <w:color w:val="000000"/>
          <w:lang w:val="en-GB"/>
        </w:rPr>
        <w:t>(</w:t>
      </w:r>
      <w:r w:rsidRPr="00DD2022">
        <w:rPr>
          <w:color w:val="000000"/>
          <w:lang w:val="en-GB"/>
        </w:rPr>
        <w:t>2022</w:t>
      </w:r>
      <w:r w:rsidR="00FA30D2">
        <w:rPr>
          <w:color w:val="000000"/>
          <w:lang w:val="en-GB"/>
        </w:rPr>
        <w:t>)</w:t>
      </w:r>
      <w:r w:rsidRPr="00DD2022">
        <w:rPr>
          <w:color w:val="000000"/>
          <w:lang w:val="en-GB"/>
        </w:rPr>
        <w:t xml:space="preserve"> A whole-institution approach towards sustainability: a crucial aspect of higher education’s individual and collective engagement with the SDGs and beyond. International Journal of Sustainability in Higher Education, 23(2), pp.218-236.</w:t>
      </w:r>
      <w:r w:rsidR="00FA30D2">
        <w:rPr>
          <w:color w:val="000000"/>
          <w:lang w:val="en-GB"/>
        </w:rPr>
        <w:t xml:space="preserve"> Available at: </w:t>
      </w:r>
      <w:hyperlink r:id="rId82" w:history="1">
        <w:r w:rsidR="00FA30D2" w:rsidRPr="00EA4B8A">
          <w:rPr>
            <w:rStyle w:val="Hyperlink"/>
            <w:lang w:val="en-GB"/>
          </w:rPr>
          <w:t>https://www.emerald.com/insight/content/doi/10.1108/IJSHE-10-2020-0398/full/html</w:t>
        </w:r>
      </w:hyperlink>
      <w:r w:rsidR="00FA30D2">
        <w:rPr>
          <w:color w:val="000000"/>
          <w:u w:val="single"/>
          <w:lang w:val="en-GB"/>
        </w:rPr>
        <w:t xml:space="preserve"> </w:t>
      </w:r>
      <w:r w:rsidR="00FA30D2" w:rsidRPr="00FA30D2">
        <w:rPr>
          <w:color w:val="000000"/>
          <w:lang w:val="en-GB"/>
        </w:rPr>
        <w:t>(Accessed on: 16 July 2024)</w:t>
      </w:r>
    </w:p>
    <w:p w14:paraId="50FFA148" w14:textId="0C97B577" w:rsidR="00C27E57" w:rsidRPr="00DD2022" w:rsidRDefault="00000000">
      <w:pPr>
        <w:pBdr>
          <w:top w:val="nil"/>
          <w:left w:val="nil"/>
          <w:bottom w:val="nil"/>
          <w:right w:val="nil"/>
          <w:between w:val="nil"/>
        </w:pBdr>
        <w:rPr>
          <w:color w:val="000000"/>
          <w:lang w:val="en-GB"/>
        </w:rPr>
      </w:pPr>
      <w:r w:rsidRPr="00DD2022">
        <w:rPr>
          <w:color w:val="000000"/>
          <w:lang w:val="en-GB"/>
        </w:rPr>
        <w:t xml:space="preserve">Kruggel, A., Tiberius, V. and </w:t>
      </w:r>
      <w:proofErr w:type="spellStart"/>
      <w:r w:rsidRPr="00DD2022">
        <w:rPr>
          <w:color w:val="000000"/>
          <w:lang w:val="en-GB"/>
        </w:rPr>
        <w:t>Fabro</w:t>
      </w:r>
      <w:proofErr w:type="spellEnd"/>
      <w:r w:rsidRPr="00DD2022">
        <w:rPr>
          <w:color w:val="000000"/>
          <w:lang w:val="en-GB"/>
        </w:rPr>
        <w:t xml:space="preserve">, M. </w:t>
      </w:r>
      <w:r w:rsidR="00FA30D2">
        <w:rPr>
          <w:color w:val="000000"/>
          <w:lang w:val="en-GB"/>
        </w:rPr>
        <w:t>(</w:t>
      </w:r>
      <w:r w:rsidRPr="00DD2022">
        <w:rPr>
          <w:color w:val="000000"/>
          <w:lang w:val="en-GB"/>
        </w:rPr>
        <w:t>2020</w:t>
      </w:r>
      <w:r w:rsidR="00FA30D2">
        <w:rPr>
          <w:color w:val="000000"/>
          <w:lang w:val="en-GB"/>
        </w:rPr>
        <w:t>)</w:t>
      </w:r>
      <w:r w:rsidRPr="00DD2022">
        <w:rPr>
          <w:color w:val="000000"/>
          <w:lang w:val="en-GB"/>
        </w:rPr>
        <w:t xml:space="preserve"> Corporate citizenship: Structuring the research field. Sustainability, 12(13), p.5289.</w:t>
      </w:r>
      <w:r w:rsidR="00FA30D2">
        <w:rPr>
          <w:color w:val="000000"/>
          <w:lang w:val="en-GB"/>
        </w:rPr>
        <w:t xml:space="preserve"> Available at: </w:t>
      </w:r>
      <w:hyperlink r:id="rId83" w:history="1">
        <w:r w:rsidR="00FA30D2" w:rsidRPr="00EA4B8A">
          <w:rPr>
            <w:rStyle w:val="Hyperlink"/>
            <w:lang w:val="en-GB"/>
          </w:rPr>
          <w:t>https://www.mdpi.com/2071-1050/12/13/5289/pdf</w:t>
        </w:r>
      </w:hyperlink>
      <w:r w:rsidR="00FA30D2">
        <w:rPr>
          <w:color w:val="000000"/>
          <w:u w:val="single"/>
          <w:lang w:val="en-GB"/>
        </w:rPr>
        <w:t xml:space="preserve"> </w:t>
      </w:r>
      <w:r w:rsidR="00FA30D2" w:rsidRPr="00FA30D2">
        <w:rPr>
          <w:color w:val="000000"/>
          <w:lang w:val="en-GB"/>
        </w:rPr>
        <w:t>(Accessed on: 16 July 2024)</w:t>
      </w:r>
    </w:p>
    <w:p w14:paraId="79DB1C59" w14:textId="17E27832"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Kumar, S. and </w:t>
      </w:r>
      <w:proofErr w:type="spellStart"/>
      <w:r w:rsidRPr="00DD2022">
        <w:rPr>
          <w:color w:val="000000"/>
          <w:lang w:val="en-GB"/>
        </w:rPr>
        <w:t>Ujire</w:t>
      </w:r>
      <w:proofErr w:type="spellEnd"/>
      <w:r w:rsidRPr="00DD2022">
        <w:rPr>
          <w:color w:val="000000"/>
          <w:lang w:val="en-GB"/>
        </w:rPr>
        <w:t xml:space="preserve">, D.K. </w:t>
      </w:r>
      <w:r w:rsidR="00FA30D2">
        <w:rPr>
          <w:color w:val="000000"/>
          <w:lang w:val="en-GB"/>
        </w:rPr>
        <w:t>(</w:t>
      </w:r>
      <w:r w:rsidRPr="00DD2022">
        <w:rPr>
          <w:color w:val="000000"/>
          <w:lang w:val="en-GB"/>
        </w:rPr>
        <w:t>2024</w:t>
      </w:r>
      <w:r w:rsidR="00FA30D2">
        <w:rPr>
          <w:color w:val="000000"/>
          <w:lang w:val="en-GB"/>
        </w:rPr>
        <w:t>)</w:t>
      </w:r>
      <w:r w:rsidRPr="00DD2022">
        <w:rPr>
          <w:color w:val="000000"/>
          <w:lang w:val="en-GB"/>
        </w:rPr>
        <w:t xml:space="preserve"> </w:t>
      </w:r>
      <w:r w:rsidR="00FA30D2" w:rsidRPr="00DD2022">
        <w:rPr>
          <w:color w:val="000000"/>
          <w:lang w:val="en-GB"/>
        </w:rPr>
        <w:t>Inductive And Deductive Approaches To Qualitative Research</w:t>
      </w:r>
      <w:r w:rsidRPr="00DD2022">
        <w:rPr>
          <w:color w:val="000000"/>
          <w:lang w:val="en-GB"/>
        </w:rPr>
        <w:t>.</w:t>
      </w:r>
      <w:r w:rsidR="00FA30D2">
        <w:rPr>
          <w:color w:val="000000"/>
          <w:lang w:val="en-GB"/>
        </w:rPr>
        <w:t xml:space="preserve"> Available at: </w:t>
      </w:r>
      <w:hyperlink r:id="rId84" w:history="1">
        <w:r w:rsidR="00FA30D2" w:rsidRPr="00EA4B8A">
          <w:rPr>
            <w:rStyle w:val="Hyperlink"/>
            <w:lang w:val="en-GB"/>
          </w:rPr>
          <w:t>http://ijmer.s3.amazonaws.com/pdf/volume13/volume13-issue1(4)/9.pdf</w:t>
        </w:r>
      </w:hyperlink>
      <w:r w:rsidRPr="00DD2022">
        <w:rPr>
          <w:color w:val="000000"/>
          <w:lang w:val="en-GB"/>
        </w:rPr>
        <w:t xml:space="preserve"> </w:t>
      </w:r>
      <w:r w:rsidR="00FA30D2">
        <w:rPr>
          <w:color w:val="000000"/>
          <w:lang w:val="en-GB"/>
        </w:rPr>
        <w:t xml:space="preserve"> (Accessed on: 16 July 2024)</w:t>
      </w:r>
    </w:p>
    <w:p w14:paraId="65DB7053" w14:textId="7800B7F3"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Lawler, J. and Waldner, D. </w:t>
      </w:r>
      <w:r w:rsidR="00FA30D2">
        <w:rPr>
          <w:color w:val="000000"/>
          <w:lang w:val="en-GB"/>
        </w:rPr>
        <w:t>(</w:t>
      </w:r>
      <w:r w:rsidRPr="00DD2022">
        <w:rPr>
          <w:color w:val="000000"/>
          <w:lang w:val="en-GB"/>
        </w:rPr>
        <w:t>2023</w:t>
      </w:r>
      <w:r w:rsidR="00FA30D2">
        <w:rPr>
          <w:color w:val="000000"/>
          <w:lang w:val="en-GB"/>
        </w:rPr>
        <w:t>)</w:t>
      </w:r>
      <w:r w:rsidRPr="00DD2022">
        <w:rPr>
          <w:color w:val="000000"/>
          <w:lang w:val="en-GB"/>
        </w:rPr>
        <w:t xml:space="preserve"> Interpretivism versus Positivism in an Age of Causal Inference. </w:t>
      </w:r>
      <w:r w:rsidRPr="00DD2022">
        <w:rPr>
          <w:i/>
          <w:color w:val="000000"/>
          <w:lang w:val="en-GB"/>
        </w:rPr>
        <w:t>The Oxford Handbook of Philosophy of Political Science</w:t>
      </w:r>
      <w:r w:rsidRPr="00DD2022">
        <w:rPr>
          <w:color w:val="000000"/>
          <w:lang w:val="en-GB"/>
        </w:rPr>
        <w:t>, p.221.</w:t>
      </w:r>
      <w:r w:rsidR="00FA30D2">
        <w:rPr>
          <w:color w:val="000000"/>
          <w:lang w:val="en-GB"/>
        </w:rPr>
        <w:t xml:space="preserve"> </w:t>
      </w:r>
      <w:r w:rsidR="00C9164B">
        <w:rPr>
          <w:color w:val="000000"/>
          <w:lang w:val="en-GB"/>
        </w:rPr>
        <w:t xml:space="preserve">Available at: </w:t>
      </w:r>
      <w:hyperlink r:id="rId85" w:history="1">
        <w:r w:rsidR="00C9164B" w:rsidRPr="00EA4B8A">
          <w:rPr>
            <w:rStyle w:val="Hyperlink"/>
            <w:lang w:val="en-GB"/>
          </w:rPr>
          <w:t>https://books.google.com/books?hl=en&amp;lr=&amp;id=B96mEAAAQBAJ&amp;oi=fnd&amp;pg=PA221&amp;dq=interpretivism+research+philosophy&amp;ots=ukpUaZ-DOb&amp;sig=D7rVOEmWTGZZsUhevS2V8opj-Ag</w:t>
        </w:r>
      </w:hyperlink>
      <w:r w:rsidRPr="00DD2022">
        <w:rPr>
          <w:color w:val="000000"/>
          <w:lang w:val="en-GB"/>
        </w:rPr>
        <w:t xml:space="preserve"> </w:t>
      </w:r>
      <w:r w:rsidR="00C9164B">
        <w:rPr>
          <w:color w:val="000000"/>
          <w:lang w:val="en-GB"/>
        </w:rPr>
        <w:t>(Accessed on: 16 July 2024)</w:t>
      </w:r>
    </w:p>
    <w:p w14:paraId="2E7112DE" w14:textId="11AAC164" w:rsidR="00C27E57" w:rsidRPr="00C9164B" w:rsidRDefault="00000000">
      <w:pPr>
        <w:pBdr>
          <w:top w:val="nil"/>
          <w:left w:val="nil"/>
          <w:bottom w:val="nil"/>
          <w:right w:val="nil"/>
          <w:between w:val="nil"/>
        </w:pBdr>
        <w:spacing w:before="240" w:after="240"/>
        <w:rPr>
          <w:color w:val="000000"/>
          <w:lang w:val="en-GB"/>
        </w:rPr>
      </w:pPr>
      <w:r w:rsidRPr="00DD2022">
        <w:rPr>
          <w:color w:val="000000"/>
          <w:lang w:val="en-GB"/>
        </w:rPr>
        <w:t xml:space="preserve">Le, T.T. </w:t>
      </w:r>
      <w:r w:rsidR="00C9164B">
        <w:rPr>
          <w:color w:val="000000"/>
          <w:lang w:val="en-GB"/>
        </w:rPr>
        <w:t>(</w:t>
      </w:r>
      <w:r w:rsidRPr="00DD2022">
        <w:rPr>
          <w:color w:val="000000"/>
          <w:lang w:val="en-GB"/>
        </w:rPr>
        <w:t>2023</w:t>
      </w:r>
      <w:r w:rsidR="00C9164B">
        <w:rPr>
          <w:color w:val="000000"/>
          <w:lang w:val="en-GB"/>
        </w:rPr>
        <w:t>)</w:t>
      </w:r>
      <w:r w:rsidRPr="00DD2022">
        <w:rPr>
          <w:color w:val="000000"/>
          <w:lang w:val="en-GB"/>
        </w:rPr>
        <w:t xml:space="preserve"> Corporate social responsibility and SMEs' performance: </w:t>
      </w:r>
      <w:r w:rsidR="00C9164B">
        <w:rPr>
          <w:color w:val="000000"/>
          <w:lang w:val="en-GB"/>
        </w:rPr>
        <w:t xml:space="preserve">the </w:t>
      </w:r>
      <w:r w:rsidRPr="00DD2022">
        <w:rPr>
          <w:color w:val="000000"/>
          <w:lang w:val="en-GB"/>
        </w:rPr>
        <w:t xml:space="preserve">mediating role of corporate image, corporate reputation and customer loyalty. International Journal of Emerging </w:t>
      </w:r>
      <w:r w:rsidRPr="00DD2022">
        <w:rPr>
          <w:color w:val="000000"/>
          <w:lang w:val="en-GB"/>
        </w:rPr>
        <w:lastRenderedPageBreak/>
        <w:t>Markets, 18(10), pp.4565-4590.</w:t>
      </w:r>
      <w:r w:rsidR="00C9164B">
        <w:rPr>
          <w:color w:val="000000"/>
          <w:lang w:val="en-GB"/>
        </w:rPr>
        <w:t xml:space="preserve"> Available at: </w:t>
      </w:r>
      <w:hyperlink r:id="rId86" w:history="1">
        <w:r w:rsidR="00C9164B" w:rsidRPr="00EA4B8A">
          <w:rPr>
            <w:rStyle w:val="Hyperlink"/>
            <w:lang w:val="en-GB"/>
          </w:rPr>
          <w:t>https://www.emerald.com/insight/content/doi/10.1108/ijoem-07-2021-1164/full/html</w:t>
        </w:r>
      </w:hyperlink>
      <w:r w:rsidR="00C9164B">
        <w:rPr>
          <w:color w:val="000000"/>
          <w:u w:val="single"/>
          <w:lang w:val="en-GB"/>
        </w:rPr>
        <w:t xml:space="preserve"> </w:t>
      </w:r>
      <w:r w:rsidR="00C9164B" w:rsidRPr="00C9164B">
        <w:rPr>
          <w:color w:val="000000"/>
          <w:lang w:val="en-GB"/>
        </w:rPr>
        <w:t>(Accessed on: 16 July 2024)</w:t>
      </w:r>
    </w:p>
    <w:p w14:paraId="42EDAC02" w14:textId="16E0B720" w:rsidR="00C27E57" w:rsidRPr="00C9164B" w:rsidRDefault="00000000">
      <w:pPr>
        <w:pBdr>
          <w:top w:val="nil"/>
          <w:left w:val="nil"/>
          <w:bottom w:val="nil"/>
          <w:right w:val="nil"/>
          <w:between w:val="nil"/>
        </w:pBdr>
        <w:spacing w:after="240"/>
        <w:rPr>
          <w:color w:val="000000"/>
          <w:lang w:val="en-GB"/>
        </w:rPr>
      </w:pPr>
      <w:r w:rsidRPr="00DD2022">
        <w:rPr>
          <w:color w:val="000000"/>
          <w:lang w:val="en-GB"/>
        </w:rPr>
        <w:t xml:space="preserve">LeBaron, G., Lister, J. and </w:t>
      </w:r>
      <w:proofErr w:type="spellStart"/>
      <w:r w:rsidRPr="00DD2022">
        <w:rPr>
          <w:color w:val="000000"/>
          <w:lang w:val="en-GB"/>
        </w:rPr>
        <w:t>Dauvergne</w:t>
      </w:r>
      <w:proofErr w:type="spellEnd"/>
      <w:r w:rsidRPr="00DD2022">
        <w:rPr>
          <w:color w:val="000000"/>
          <w:lang w:val="en-GB"/>
        </w:rPr>
        <w:t xml:space="preserve">, P. (2017) </w:t>
      </w:r>
      <w:r w:rsidRPr="00DD2022">
        <w:rPr>
          <w:i/>
          <w:color w:val="000000"/>
          <w:lang w:val="en-GB"/>
        </w:rPr>
        <w:t xml:space="preserve">Governing global supply chain sustainability through the ethical audit regime. </w:t>
      </w:r>
      <w:r w:rsidRPr="00DD2022">
        <w:rPr>
          <w:color w:val="000000"/>
          <w:lang w:val="en-GB"/>
        </w:rPr>
        <w:t>Globali</w:t>
      </w:r>
      <w:r w:rsidR="00C9164B">
        <w:rPr>
          <w:color w:val="000000"/>
          <w:lang w:val="en-GB"/>
        </w:rPr>
        <w:t>s</w:t>
      </w:r>
      <w:r w:rsidRPr="00DD2022">
        <w:rPr>
          <w:color w:val="000000"/>
          <w:lang w:val="en-GB"/>
        </w:rPr>
        <w:t>ations, 14(6), pp.958-975.</w:t>
      </w:r>
      <w:r w:rsidR="00C9164B">
        <w:rPr>
          <w:color w:val="000000"/>
          <w:lang w:val="en-GB"/>
        </w:rPr>
        <w:t xml:space="preserve"> Available at: </w:t>
      </w:r>
      <w:hyperlink r:id="rId87" w:history="1">
        <w:r w:rsidR="00C9164B" w:rsidRPr="00EA4B8A">
          <w:rPr>
            <w:rStyle w:val="Hyperlink"/>
            <w:lang w:val="en-GB"/>
          </w:rPr>
          <w:t>https://www.tandfonline.com/doi/abs/10.1080/14747731.2017.1304008</w:t>
        </w:r>
      </w:hyperlink>
      <w:r w:rsidR="00C9164B">
        <w:rPr>
          <w:color w:val="000000"/>
          <w:u w:val="single"/>
          <w:lang w:val="en-GB"/>
        </w:rPr>
        <w:t xml:space="preserve"> </w:t>
      </w:r>
      <w:r w:rsidR="00C9164B" w:rsidRPr="00C9164B">
        <w:rPr>
          <w:color w:val="000000"/>
          <w:lang w:val="en-GB"/>
        </w:rPr>
        <w:t>(Accessed on: 16 July 2024)</w:t>
      </w:r>
    </w:p>
    <w:p w14:paraId="32ECAF01" w14:textId="1BA349E1" w:rsidR="00C27E57" w:rsidRPr="00DD2022" w:rsidRDefault="00000000">
      <w:pPr>
        <w:pBdr>
          <w:top w:val="nil"/>
          <w:left w:val="nil"/>
          <w:bottom w:val="nil"/>
          <w:right w:val="nil"/>
          <w:between w:val="nil"/>
        </w:pBdr>
        <w:spacing w:before="240" w:after="240"/>
        <w:rPr>
          <w:color w:val="000000"/>
          <w:u w:val="single"/>
          <w:lang w:val="en-GB"/>
        </w:rPr>
      </w:pPr>
      <w:r w:rsidRPr="00DD2022">
        <w:rPr>
          <w:color w:val="000000"/>
          <w:lang w:val="en-GB"/>
        </w:rPr>
        <w:t xml:space="preserve">Li, X. </w:t>
      </w:r>
      <w:r w:rsidR="00C9164B">
        <w:rPr>
          <w:color w:val="000000"/>
          <w:lang w:val="en-GB"/>
        </w:rPr>
        <w:t>(</w:t>
      </w:r>
      <w:r w:rsidRPr="00DD2022">
        <w:rPr>
          <w:color w:val="000000"/>
          <w:lang w:val="en-GB"/>
        </w:rPr>
        <w:t>2022</w:t>
      </w:r>
      <w:r w:rsidR="00C9164B">
        <w:rPr>
          <w:color w:val="000000"/>
          <w:lang w:val="en-GB"/>
        </w:rPr>
        <w:t>)</w:t>
      </w:r>
      <w:r w:rsidRPr="00DD2022">
        <w:rPr>
          <w:color w:val="000000"/>
          <w:lang w:val="en-GB"/>
        </w:rPr>
        <w:t xml:space="preserve"> The discursive construction of corporate identity in the corporate social responsibility reports: A case study of Starbucks. </w:t>
      </w:r>
      <w:r w:rsidRPr="00DD2022">
        <w:rPr>
          <w:i/>
          <w:color w:val="000000"/>
          <w:lang w:val="en-GB"/>
        </w:rPr>
        <w:t>Frontiers in Psychology</w:t>
      </w:r>
      <w:r w:rsidRPr="00DD2022">
        <w:rPr>
          <w:color w:val="000000"/>
          <w:lang w:val="en-GB"/>
        </w:rPr>
        <w:t xml:space="preserve">, </w:t>
      </w:r>
      <w:r w:rsidRPr="00DD2022">
        <w:rPr>
          <w:i/>
          <w:color w:val="000000"/>
          <w:lang w:val="en-GB"/>
        </w:rPr>
        <w:t>13</w:t>
      </w:r>
      <w:r w:rsidRPr="00DD2022">
        <w:rPr>
          <w:color w:val="000000"/>
          <w:lang w:val="en-GB"/>
        </w:rPr>
        <w:t>, p.940541.</w:t>
      </w:r>
      <w:r w:rsidR="00C9164B">
        <w:rPr>
          <w:color w:val="000000"/>
          <w:lang w:val="en-GB"/>
        </w:rPr>
        <w:t xml:space="preserve"> Available at: </w:t>
      </w:r>
      <w:hyperlink r:id="rId88" w:history="1">
        <w:r w:rsidR="00C9164B" w:rsidRPr="00EA4B8A">
          <w:rPr>
            <w:rStyle w:val="Hyperlink"/>
            <w:lang w:val="en-GB"/>
          </w:rPr>
          <w:t>https://doi.org/10.3389/fpsyg.2022.940541</w:t>
        </w:r>
      </w:hyperlink>
      <w:r w:rsidR="00C9164B">
        <w:rPr>
          <w:color w:val="000000"/>
          <w:u w:val="single"/>
          <w:lang w:val="en-GB"/>
        </w:rPr>
        <w:t xml:space="preserve"> </w:t>
      </w:r>
      <w:r w:rsidR="00C9164B" w:rsidRPr="00C9164B">
        <w:rPr>
          <w:color w:val="000000"/>
          <w:lang w:val="en-GB"/>
        </w:rPr>
        <w:t>(Accessed on: 16 July 2024)</w:t>
      </w:r>
    </w:p>
    <w:p w14:paraId="3D0290E1" w14:textId="75419FE7" w:rsidR="00C27E57" w:rsidRPr="00DD2022" w:rsidRDefault="00000000">
      <w:pPr>
        <w:pBdr>
          <w:top w:val="nil"/>
          <w:left w:val="nil"/>
          <w:bottom w:val="nil"/>
          <w:right w:val="nil"/>
          <w:between w:val="nil"/>
        </w:pBdr>
        <w:rPr>
          <w:color w:val="000000"/>
          <w:lang w:val="en-GB"/>
        </w:rPr>
      </w:pPr>
      <w:r w:rsidRPr="00DD2022">
        <w:rPr>
          <w:color w:val="000000"/>
          <w:lang w:val="en-GB"/>
        </w:rPr>
        <w:t xml:space="preserve">Lindner, J. </w:t>
      </w:r>
      <w:r w:rsidR="00C9164B">
        <w:rPr>
          <w:color w:val="000000"/>
          <w:lang w:val="en-GB"/>
        </w:rPr>
        <w:t>(</w:t>
      </w:r>
      <w:r w:rsidRPr="00DD2022">
        <w:rPr>
          <w:color w:val="000000"/>
          <w:lang w:val="en-GB"/>
        </w:rPr>
        <w:t>2024</w:t>
      </w:r>
      <w:r w:rsidR="00C9164B">
        <w:rPr>
          <w:color w:val="000000"/>
          <w:lang w:val="en-GB"/>
        </w:rPr>
        <w:t>)</w:t>
      </w:r>
      <w:r w:rsidRPr="00DD2022">
        <w:rPr>
          <w:color w:val="000000"/>
          <w:lang w:val="en-GB"/>
        </w:rPr>
        <w:t xml:space="preserve"> Corporate Social Responsibility Statistics: Latest Data &amp; Summary. Available at: </w:t>
      </w:r>
      <w:hyperlink r:id="rId89">
        <w:r w:rsidRPr="00DD2022">
          <w:rPr>
            <w:color w:val="000000"/>
            <w:u w:val="single"/>
            <w:lang w:val="en-GB"/>
          </w:rPr>
          <w:t>https://wifitalents.com/statistic/corporate-social-responsibility/</w:t>
        </w:r>
      </w:hyperlink>
      <w:r w:rsidRPr="00DD2022">
        <w:rPr>
          <w:color w:val="000000"/>
          <w:lang w:val="en-GB"/>
        </w:rPr>
        <w:t xml:space="preserve"> </w:t>
      </w:r>
      <w:r w:rsidR="00C9164B">
        <w:rPr>
          <w:color w:val="000000"/>
          <w:lang w:val="en-GB"/>
        </w:rPr>
        <w:t>(</w:t>
      </w:r>
      <w:r w:rsidRPr="00DD2022">
        <w:rPr>
          <w:color w:val="000000"/>
          <w:lang w:val="en-GB"/>
        </w:rPr>
        <w:t>Accessed on</w:t>
      </w:r>
      <w:r w:rsidR="00C9164B">
        <w:rPr>
          <w:color w:val="000000"/>
          <w:lang w:val="en-GB"/>
        </w:rPr>
        <w:t>:</w:t>
      </w:r>
      <w:r w:rsidRPr="00DD2022">
        <w:rPr>
          <w:color w:val="000000"/>
          <w:lang w:val="en-GB"/>
        </w:rPr>
        <w:t xml:space="preserve"> 25 June 2024</w:t>
      </w:r>
      <w:r w:rsidR="00C9164B">
        <w:rPr>
          <w:color w:val="000000"/>
          <w:lang w:val="en-GB"/>
        </w:rPr>
        <w:t>)</w:t>
      </w:r>
    </w:p>
    <w:p w14:paraId="267CE793" w14:textId="0658DFB0" w:rsidR="00C27E57" w:rsidRPr="00C9164B" w:rsidRDefault="00000000">
      <w:pPr>
        <w:pBdr>
          <w:top w:val="nil"/>
          <w:left w:val="nil"/>
          <w:bottom w:val="nil"/>
          <w:right w:val="nil"/>
          <w:between w:val="nil"/>
        </w:pBdr>
        <w:rPr>
          <w:color w:val="000000"/>
          <w:lang w:val="en-GB"/>
        </w:rPr>
      </w:pPr>
      <w:r w:rsidRPr="00DD2022">
        <w:rPr>
          <w:color w:val="000000"/>
          <w:lang w:val="en-GB"/>
        </w:rPr>
        <w:t xml:space="preserve">Liopa, M., Geitona, M. and </w:t>
      </w:r>
      <w:proofErr w:type="spellStart"/>
      <w:r w:rsidRPr="00DD2022">
        <w:rPr>
          <w:color w:val="000000"/>
          <w:lang w:val="en-GB"/>
        </w:rPr>
        <w:t>Latsou</w:t>
      </w:r>
      <w:proofErr w:type="spellEnd"/>
      <w:r w:rsidRPr="00DD2022">
        <w:rPr>
          <w:color w:val="000000"/>
          <w:lang w:val="en-GB"/>
        </w:rPr>
        <w:t xml:space="preserve">, D. </w:t>
      </w:r>
      <w:r w:rsidR="00C9164B">
        <w:rPr>
          <w:color w:val="000000"/>
          <w:lang w:val="en-GB"/>
        </w:rPr>
        <w:t>(</w:t>
      </w:r>
      <w:r w:rsidRPr="00DD2022">
        <w:rPr>
          <w:color w:val="000000"/>
          <w:lang w:val="en-GB"/>
        </w:rPr>
        <w:t>2023</w:t>
      </w:r>
      <w:r w:rsidR="00C9164B">
        <w:rPr>
          <w:color w:val="000000"/>
          <w:lang w:val="en-GB"/>
        </w:rPr>
        <w:t>)</w:t>
      </w:r>
      <w:r w:rsidRPr="00DD2022">
        <w:rPr>
          <w:color w:val="000000"/>
          <w:lang w:val="en-GB"/>
        </w:rPr>
        <w:t xml:space="preserve"> Factors Affecting the Implementation of Corporate Social Responsibility in the Health Technology Industry in Greece. </w:t>
      </w:r>
      <w:proofErr w:type="spellStart"/>
      <w:r w:rsidRPr="00DD2022">
        <w:rPr>
          <w:i/>
          <w:color w:val="000000"/>
          <w:lang w:val="en-GB"/>
        </w:rPr>
        <w:t>Cureus</w:t>
      </w:r>
      <w:proofErr w:type="spellEnd"/>
      <w:r w:rsidRPr="00DD2022">
        <w:rPr>
          <w:color w:val="000000"/>
          <w:lang w:val="en-GB"/>
        </w:rPr>
        <w:t xml:space="preserve">, </w:t>
      </w:r>
      <w:r w:rsidRPr="00DD2022">
        <w:rPr>
          <w:i/>
          <w:color w:val="000000"/>
          <w:lang w:val="en-GB"/>
        </w:rPr>
        <w:t>15</w:t>
      </w:r>
      <w:r w:rsidRPr="00DD2022">
        <w:rPr>
          <w:color w:val="000000"/>
          <w:lang w:val="en-GB"/>
        </w:rPr>
        <w:t>(6).</w:t>
      </w:r>
      <w:r w:rsidR="00C9164B">
        <w:rPr>
          <w:color w:val="000000"/>
          <w:lang w:val="en-GB"/>
        </w:rPr>
        <w:t xml:space="preserve"> Available at: </w:t>
      </w:r>
      <w:hyperlink r:id="rId90" w:history="1">
        <w:r w:rsidR="00C9164B" w:rsidRPr="00EA4B8A">
          <w:rPr>
            <w:rStyle w:val="Hyperlink"/>
            <w:lang w:val="en-GB"/>
          </w:rPr>
          <w:t>https://www.ncbi.nlm.nih.gov/pmc/articles/PMC10319453/</w:t>
        </w:r>
      </w:hyperlink>
      <w:r w:rsidR="00C9164B">
        <w:rPr>
          <w:color w:val="000000"/>
          <w:u w:val="single"/>
          <w:lang w:val="en-GB"/>
        </w:rPr>
        <w:t xml:space="preserve"> </w:t>
      </w:r>
      <w:r w:rsidR="00C9164B" w:rsidRPr="00C9164B">
        <w:rPr>
          <w:color w:val="000000"/>
          <w:lang w:val="en-GB"/>
        </w:rPr>
        <w:t>(Accessed on: 16 July 2024)</w:t>
      </w:r>
    </w:p>
    <w:p w14:paraId="20CCB218" w14:textId="3D843C9D" w:rsidR="00C27E57" w:rsidRPr="00C9164B" w:rsidRDefault="00000000">
      <w:pPr>
        <w:pBdr>
          <w:top w:val="nil"/>
          <w:left w:val="nil"/>
          <w:bottom w:val="nil"/>
          <w:right w:val="nil"/>
          <w:between w:val="nil"/>
        </w:pBdr>
        <w:spacing w:before="240" w:after="240"/>
        <w:rPr>
          <w:color w:val="000000"/>
          <w:lang w:val="en-GB"/>
        </w:rPr>
      </w:pPr>
      <w:r w:rsidRPr="00DD2022">
        <w:rPr>
          <w:color w:val="000000"/>
          <w:lang w:val="en-GB"/>
        </w:rPr>
        <w:t xml:space="preserve">Lu, Y., Khan, Z.A., Alvarez-Alvarado, M.S., Zhang, Y., Huang, Z. and Imran, M. </w:t>
      </w:r>
      <w:r w:rsidR="00C9164B">
        <w:rPr>
          <w:color w:val="000000"/>
          <w:lang w:val="en-GB"/>
        </w:rPr>
        <w:t>(</w:t>
      </w:r>
      <w:r w:rsidRPr="00DD2022">
        <w:rPr>
          <w:color w:val="000000"/>
          <w:lang w:val="en-GB"/>
        </w:rPr>
        <w:t>2020</w:t>
      </w:r>
      <w:r w:rsidR="00C9164B">
        <w:rPr>
          <w:color w:val="000000"/>
          <w:lang w:val="en-GB"/>
        </w:rPr>
        <w:t>)</w:t>
      </w:r>
      <w:r w:rsidRPr="00DD2022">
        <w:rPr>
          <w:color w:val="000000"/>
          <w:lang w:val="en-GB"/>
        </w:rPr>
        <w:t xml:space="preserve"> A critical review of sustainable energy policies for the promotion of renewable energy sources. </w:t>
      </w:r>
      <w:r w:rsidRPr="00DD2022">
        <w:rPr>
          <w:i/>
          <w:color w:val="000000"/>
          <w:lang w:val="en-GB"/>
        </w:rPr>
        <w:t>Sustainability</w:t>
      </w:r>
      <w:r w:rsidRPr="00DD2022">
        <w:rPr>
          <w:color w:val="000000"/>
          <w:lang w:val="en-GB"/>
        </w:rPr>
        <w:t xml:space="preserve">, </w:t>
      </w:r>
      <w:r w:rsidRPr="00DD2022">
        <w:rPr>
          <w:i/>
          <w:color w:val="000000"/>
          <w:lang w:val="en-GB"/>
        </w:rPr>
        <w:t>12</w:t>
      </w:r>
      <w:r w:rsidRPr="00DD2022">
        <w:rPr>
          <w:color w:val="000000"/>
          <w:lang w:val="en-GB"/>
        </w:rPr>
        <w:t>(12), p.5078.</w:t>
      </w:r>
      <w:r w:rsidR="00C9164B">
        <w:rPr>
          <w:color w:val="000000"/>
          <w:lang w:val="en-GB"/>
        </w:rPr>
        <w:t xml:space="preserve"> Available at: </w:t>
      </w:r>
      <w:hyperlink r:id="rId91" w:history="1">
        <w:r w:rsidR="00C9164B" w:rsidRPr="00EA4B8A">
          <w:rPr>
            <w:rStyle w:val="Hyperlink"/>
            <w:lang w:val="en-GB"/>
          </w:rPr>
          <w:t>https://doi.org/10.3390/su12125078</w:t>
        </w:r>
      </w:hyperlink>
      <w:r w:rsidR="00C9164B">
        <w:rPr>
          <w:color w:val="000000"/>
          <w:u w:val="single"/>
          <w:lang w:val="en-GB"/>
        </w:rPr>
        <w:t xml:space="preserve"> </w:t>
      </w:r>
      <w:r w:rsidR="00C9164B" w:rsidRPr="00C9164B">
        <w:rPr>
          <w:color w:val="000000"/>
          <w:lang w:val="en-GB"/>
        </w:rPr>
        <w:t>(Accessed on: 10 July 2024)</w:t>
      </w:r>
    </w:p>
    <w:p w14:paraId="67D90554" w14:textId="3D5CFA45"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Mainwaring, S. (2021) Purpose At Work: How Starbucks Scales Impact By Listening To All The Stakeholders In Our Shared Future. </w:t>
      </w:r>
      <w:r w:rsidRPr="00DD2022">
        <w:rPr>
          <w:i/>
          <w:color w:val="000000"/>
          <w:lang w:val="en-GB"/>
        </w:rPr>
        <w:t>Forbes</w:t>
      </w:r>
      <w:r w:rsidRPr="00DD2022">
        <w:rPr>
          <w:color w:val="000000"/>
          <w:lang w:val="en-GB"/>
        </w:rPr>
        <w:t xml:space="preserve">. Available at: </w:t>
      </w:r>
      <w:hyperlink r:id="rId92">
        <w:r w:rsidRPr="00DD2022">
          <w:rPr>
            <w:color w:val="000000"/>
            <w:u w:val="single"/>
            <w:lang w:val="en-GB"/>
          </w:rPr>
          <w:t>https://www.forbes.com/sites/simonmainwaring/2021/07/07/purpose-at-work-how-starbucks-scales-impact-by-listening-to-all-the-stakeholders-in-our-shared-future/</w:t>
        </w:r>
      </w:hyperlink>
      <w:r w:rsidR="00C9164B">
        <w:rPr>
          <w:color w:val="000000"/>
          <w:lang w:val="en-GB"/>
        </w:rPr>
        <w:t xml:space="preserve"> (Accessed on: 8 July 2024)</w:t>
      </w:r>
    </w:p>
    <w:p w14:paraId="0BAE53B7" w14:textId="08C6F971"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Maisuria, C. (2023) </w:t>
      </w:r>
      <w:r w:rsidRPr="00DD2022">
        <w:rPr>
          <w:i/>
          <w:color w:val="000000"/>
          <w:lang w:val="en-GB"/>
        </w:rPr>
        <w:t>Case Study: How Starbucks India crossed Rs 1000 Crore in yearly revenu</w:t>
      </w:r>
      <w:r w:rsidRPr="00DD2022">
        <w:rPr>
          <w:color w:val="000000"/>
          <w:lang w:val="en-GB"/>
        </w:rPr>
        <w:t xml:space="preserve">.  Growth Elements. Available at: </w:t>
      </w:r>
      <w:hyperlink r:id="rId93">
        <w:r w:rsidRPr="00DD2022">
          <w:rPr>
            <w:color w:val="000000"/>
            <w:u w:val="single"/>
            <w:lang w:val="en-GB"/>
          </w:rPr>
          <w:t>https://www.thegrowthelements.com/p/starbucks-india-growth-case-study</w:t>
        </w:r>
      </w:hyperlink>
      <w:r w:rsidRPr="00DD2022">
        <w:rPr>
          <w:color w:val="000000"/>
          <w:lang w:val="en-GB"/>
        </w:rPr>
        <w:t xml:space="preserve"> </w:t>
      </w:r>
      <w:r w:rsidR="00C9164B">
        <w:rPr>
          <w:color w:val="000000"/>
          <w:lang w:val="en-GB"/>
        </w:rPr>
        <w:t>(</w:t>
      </w:r>
      <w:r w:rsidRPr="00DD2022">
        <w:rPr>
          <w:color w:val="000000"/>
          <w:lang w:val="en-GB"/>
        </w:rPr>
        <w:t xml:space="preserve">Accessed </w:t>
      </w:r>
      <w:r w:rsidR="00C9164B">
        <w:rPr>
          <w:color w:val="000000"/>
          <w:lang w:val="en-GB"/>
        </w:rPr>
        <w:t xml:space="preserve">on: </w:t>
      </w:r>
      <w:r w:rsidRPr="00DD2022">
        <w:rPr>
          <w:color w:val="000000"/>
          <w:lang w:val="en-GB"/>
        </w:rPr>
        <w:t>10 Jul</w:t>
      </w:r>
      <w:r w:rsidR="00C9164B">
        <w:rPr>
          <w:color w:val="000000"/>
          <w:lang w:val="en-GB"/>
        </w:rPr>
        <w:t>y</w:t>
      </w:r>
      <w:r w:rsidRPr="00DD2022">
        <w:rPr>
          <w:color w:val="000000"/>
          <w:lang w:val="en-GB"/>
        </w:rPr>
        <w:t xml:space="preserve"> 2024</w:t>
      </w:r>
      <w:r w:rsidR="00C9164B">
        <w:rPr>
          <w:color w:val="000000"/>
          <w:lang w:val="en-GB"/>
        </w:rPr>
        <w:t>)</w:t>
      </w:r>
    </w:p>
    <w:p w14:paraId="39CE520C" w14:textId="299DEEBD" w:rsidR="00C27E57" w:rsidRPr="00DD2022" w:rsidRDefault="00000000">
      <w:pPr>
        <w:pBdr>
          <w:top w:val="nil"/>
          <w:left w:val="nil"/>
          <w:bottom w:val="nil"/>
          <w:right w:val="nil"/>
          <w:between w:val="nil"/>
        </w:pBdr>
        <w:spacing w:after="0"/>
        <w:rPr>
          <w:color w:val="000000"/>
          <w:lang w:val="en-GB"/>
        </w:rPr>
      </w:pPr>
      <w:r w:rsidRPr="00DD2022">
        <w:rPr>
          <w:color w:val="000000"/>
          <w:lang w:val="en-GB"/>
        </w:rPr>
        <w:lastRenderedPageBreak/>
        <w:t xml:space="preserve">Makri, C. and Neely, A. </w:t>
      </w:r>
      <w:r w:rsidR="00294757">
        <w:rPr>
          <w:color w:val="000000"/>
          <w:lang w:val="en-GB"/>
        </w:rPr>
        <w:t>(</w:t>
      </w:r>
      <w:r w:rsidRPr="00DD2022">
        <w:rPr>
          <w:color w:val="000000"/>
          <w:lang w:val="en-GB"/>
        </w:rPr>
        <w:t>2021</w:t>
      </w:r>
      <w:r w:rsidR="00294757">
        <w:rPr>
          <w:color w:val="000000"/>
          <w:lang w:val="en-GB"/>
        </w:rPr>
        <w:t>)</w:t>
      </w:r>
      <w:r w:rsidRPr="00DD2022">
        <w:rPr>
          <w:color w:val="000000"/>
          <w:lang w:val="en-GB"/>
        </w:rPr>
        <w:t xml:space="preserve"> Grounded theory: A guide for exploratory studies in management research. </w:t>
      </w:r>
      <w:r w:rsidRPr="00DD2022">
        <w:rPr>
          <w:i/>
          <w:color w:val="000000"/>
          <w:lang w:val="en-GB"/>
        </w:rPr>
        <w:t>International Journal of Qualitative Methods</w:t>
      </w:r>
      <w:r w:rsidRPr="00DD2022">
        <w:rPr>
          <w:color w:val="000000"/>
          <w:lang w:val="en-GB"/>
        </w:rPr>
        <w:t xml:space="preserve">, </w:t>
      </w:r>
      <w:r w:rsidRPr="00DD2022">
        <w:rPr>
          <w:i/>
          <w:color w:val="000000"/>
          <w:lang w:val="en-GB"/>
        </w:rPr>
        <w:t>20</w:t>
      </w:r>
      <w:r w:rsidRPr="00DD2022">
        <w:rPr>
          <w:color w:val="000000"/>
          <w:lang w:val="en-GB"/>
        </w:rPr>
        <w:t>, p.16094069211013654.</w:t>
      </w:r>
      <w:r w:rsidR="00294757">
        <w:rPr>
          <w:color w:val="000000"/>
          <w:lang w:val="en-GB"/>
        </w:rPr>
        <w:t xml:space="preserve"> Available at: </w:t>
      </w:r>
      <w:hyperlink r:id="rId94" w:history="1">
        <w:r w:rsidR="00294757" w:rsidRPr="00EA4B8A">
          <w:rPr>
            <w:rStyle w:val="Hyperlink"/>
            <w:lang w:val="en-GB"/>
          </w:rPr>
          <w:t>https://journals.sagepub.com/doi/abs/10.1177/16094069211013654</w:t>
        </w:r>
      </w:hyperlink>
      <w:r w:rsidRPr="00DD2022">
        <w:rPr>
          <w:color w:val="000000"/>
          <w:lang w:val="en-GB"/>
        </w:rPr>
        <w:t xml:space="preserve"> </w:t>
      </w:r>
      <w:r w:rsidR="00294757">
        <w:rPr>
          <w:color w:val="000000"/>
          <w:lang w:val="en-GB"/>
        </w:rPr>
        <w:t>(Accessed on: 10 July 2024)</w:t>
      </w:r>
    </w:p>
    <w:p w14:paraId="3B2E6389" w14:textId="18D75A0D"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Martins, F.S., da Cunha, J.A.C. and Serra, F.A.R. </w:t>
      </w:r>
      <w:r w:rsidR="00294757">
        <w:rPr>
          <w:color w:val="000000"/>
          <w:lang w:val="en-GB"/>
        </w:rPr>
        <w:t>(</w:t>
      </w:r>
      <w:r w:rsidRPr="00DD2022">
        <w:rPr>
          <w:color w:val="000000"/>
          <w:lang w:val="en-GB"/>
        </w:rPr>
        <w:t>2018</w:t>
      </w:r>
      <w:r w:rsidR="00294757">
        <w:rPr>
          <w:color w:val="000000"/>
          <w:lang w:val="en-GB"/>
        </w:rPr>
        <w:t>)</w:t>
      </w:r>
      <w:r w:rsidRPr="00DD2022">
        <w:rPr>
          <w:color w:val="000000"/>
          <w:lang w:val="en-GB"/>
        </w:rPr>
        <w:t xml:space="preserve"> Secondary data in research–uses and opportunities. </w:t>
      </w:r>
      <w:r w:rsidRPr="00DD2022">
        <w:rPr>
          <w:i/>
          <w:color w:val="000000"/>
          <w:lang w:val="en-GB"/>
        </w:rPr>
        <w:t xml:space="preserve">PODIUM </w:t>
      </w:r>
      <w:r w:rsidR="00294757">
        <w:rPr>
          <w:i/>
          <w:color w:val="000000"/>
          <w:lang w:val="en-GB"/>
        </w:rPr>
        <w:t>S</w:t>
      </w:r>
      <w:r w:rsidRPr="00DD2022">
        <w:rPr>
          <w:i/>
          <w:color w:val="000000"/>
          <w:lang w:val="en-GB"/>
        </w:rPr>
        <w:t>port, leisure and tourism review</w:t>
      </w:r>
      <w:r w:rsidRPr="00DD2022">
        <w:rPr>
          <w:color w:val="000000"/>
          <w:lang w:val="en-GB"/>
        </w:rPr>
        <w:t xml:space="preserve">, </w:t>
      </w:r>
      <w:r w:rsidRPr="00DD2022">
        <w:rPr>
          <w:i/>
          <w:color w:val="000000"/>
          <w:lang w:val="en-GB"/>
        </w:rPr>
        <w:t>7</w:t>
      </w:r>
      <w:r w:rsidRPr="00DD2022">
        <w:rPr>
          <w:color w:val="000000"/>
          <w:lang w:val="en-GB"/>
        </w:rPr>
        <w:t xml:space="preserve">(3), </w:t>
      </w:r>
      <w:r w:rsidR="00294757" w:rsidRPr="00DD2022">
        <w:rPr>
          <w:color w:val="000000"/>
          <w:lang w:val="en-GB"/>
        </w:rPr>
        <w:t>pp. I</w:t>
      </w:r>
      <w:r w:rsidRPr="00DD2022">
        <w:rPr>
          <w:color w:val="000000"/>
          <w:lang w:val="en-GB"/>
        </w:rPr>
        <w:t>-IV.</w:t>
      </w:r>
      <w:r w:rsidR="00294757">
        <w:rPr>
          <w:color w:val="000000"/>
          <w:lang w:val="en-GB"/>
        </w:rPr>
        <w:t xml:space="preserve"> Available at: </w:t>
      </w:r>
      <w:hyperlink r:id="rId95" w:history="1">
        <w:r w:rsidR="00294757" w:rsidRPr="00EA4B8A">
          <w:rPr>
            <w:rStyle w:val="Hyperlink"/>
            <w:lang w:val="en-GB"/>
          </w:rPr>
          <w:t>https://periodicos.uninove.br/podium/article/view/12908</w:t>
        </w:r>
      </w:hyperlink>
      <w:r w:rsidRPr="00DD2022">
        <w:rPr>
          <w:color w:val="000000"/>
          <w:lang w:val="en-GB"/>
        </w:rPr>
        <w:t xml:space="preserve"> </w:t>
      </w:r>
      <w:r w:rsidR="00294757">
        <w:rPr>
          <w:color w:val="000000"/>
          <w:lang w:val="en-GB"/>
        </w:rPr>
        <w:t>(Accessed on: 10 July 2024)</w:t>
      </w:r>
    </w:p>
    <w:p w14:paraId="7DAD5C0D" w14:textId="1BF1A2CC"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McDonald's (2021) </w:t>
      </w:r>
      <w:r w:rsidRPr="00DD2022">
        <w:rPr>
          <w:i/>
          <w:color w:val="000000"/>
          <w:lang w:val="en-GB"/>
        </w:rPr>
        <w:t>Climate Action</w:t>
      </w:r>
      <w:r w:rsidRPr="00DD2022">
        <w:rPr>
          <w:color w:val="000000"/>
          <w:lang w:val="en-GB"/>
        </w:rPr>
        <w:t>.  corporate.mcdonalds.com. Available at:</w:t>
      </w:r>
      <w:r w:rsidR="00294757">
        <w:rPr>
          <w:color w:val="000000"/>
          <w:lang w:val="en-GB"/>
        </w:rPr>
        <w:t xml:space="preserve"> </w:t>
      </w:r>
      <w:hyperlink r:id="rId96" w:history="1">
        <w:r w:rsidR="00294757" w:rsidRPr="00EA4B8A">
          <w:rPr>
            <w:rStyle w:val="Hyperlink"/>
            <w:lang w:val="en-GB"/>
          </w:rPr>
          <w:t>https://corporate.mcdonalds.com/corpmcd/our-purpose-and-impact/our-planet/climate-action.html</w:t>
        </w:r>
      </w:hyperlink>
      <w:r w:rsidRPr="00DD2022">
        <w:rPr>
          <w:color w:val="000000"/>
          <w:lang w:val="en-GB"/>
        </w:rPr>
        <w:t xml:space="preserve"> </w:t>
      </w:r>
      <w:r w:rsidR="00294757">
        <w:rPr>
          <w:color w:val="000000"/>
          <w:lang w:val="en-GB"/>
        </w:rPr>
        <w:t>(</w:t>
      </w:r>
      <w:r w:rsidRPr="00DD2022">
        <w:rPr>
          <w:color w:val="000000"/>
          <w:lang w:val="en-GB"/>
        </w:rPr>
        <w:t xml:space="preserve">Accessed </w:t>
      </w:r>
      <w:r w:rsidR="00294757">
        <w:rPr>
          <w:color w:val="000000"/>
          <w:lang w:val="en-GB"/>
        </w:rPr>
        <w:t xml:space="preserve">on: </w:t>
      </w:r>
      <w:r w:rsidRPr="00DD2022">
        <w:rPr>
          <w:color w:val="000000"/>
          <w:lang w:val="en-GB"/>
        </w:rPr>
        <w:t>25 Jun</w:t>
      </w:r>
      <w:r w:rsidR="00294757">
        <w:rPr>
          <w:color w:val="000000"/>
          <w:lang w:val="en-GB"/>
        </w:rPr>
        <w:t>e</w:t>
      </w:r>
      <w:r w:rsidRPr="00DD2022">
        <w:rPr>
          <w:color w:val="000000"/>
          <w:lang w:val="en-GB"/>
        </w:rPr>
        <w:t xml:space="preserve"> 2024</w:t>
      </w:r>
      <w:r w:rsidR="00294757">
        <w:rPr>
          <w:color w:val="000000"/>
          <w:lang w:val="en-GB"/>
        </w:rPr>
        <w:t>)</w:t>
      </w:r>
    </w:p>
    <w:p w14:paraId="7EB16464" w14:textId="0EA3CE01" w:rsidR="00C27E57" w:rsidRPr="00C50F68" w:rsidRDefault="00000000">
      <w:pPr>
        <w:pBdr>
          <w:top w:val="nil"/>
          <w:left w:val="nil"/>
          <w:bottom w:val="nil"/>
          <w:right w:val="nil"/>
          <w:between w:val="nil"/>
        </w:pBdr>
        <w:spacing w:before="240" w:after="240"/>
        <w:rPr>
          <w:color w:val="000000"/>
          <w:lang w:val="en-GB"/>
        </w:rPr>
      </w:pPr>
      <w:r w:rsidRPr="00DD2022">
        <w:rPr>
          <w:color w:val="000000"/>
          <w:lang w:val="en-GB"/>
        </w:rPr>
        <w:t xml:space="preserve">McNamara, K.E., Clissold, R., Westoby, R., Piggott-McKellar, A.E., Kumar, R., Clarke, T., Namoumou, F., Areki, F., Joseph, E., Warrick, O. and Nunn, P.D. </w:t>
      </w:r>
      <w:r w:rsidR="00294757">
        <w:rPr>
          <w:color w:val="000000"/>
          <w:lang w:val="en-GB"/>
        </w:rPr>
        <w:t>(</w:t>
      </w:r>
      <w:r w:rsidRPr="00DD2022">
        <w:rPr>
          <w:color w:val="000000"/>
          <w:lang w:val="en-GB"/>
        </w:rPr>
        <w:t>2020</w:t>
      </w:r>
      <w:r w:rsidR="00294757">
        <w:rPr>
          <w:color w:val="000000"/>
          <w:lang w:val="en-GB"/>
        </w:rPr>
        <w:t>)</w:t>
      </w:r>
      <w:r w:rsidRPr="00DD2022">
        <w:rPr>
          <w:color w:val="000000"/>
          <w:lang w:val="en-GB"/>
        </w:rPr>
        <w:t xml:space="preserve"> An assessment of community-based adaptation initiatives in the Pacific Islands. </w:t>
      </w:r>
      <w:r w:rsidRPr="00DD2022">
        <w:rPr>
          <w:i/>
          <w:color w:val="000000"/>
          <w:lang w:val="en-GB"/>
        </w:rPr>
        <w:t>Nature Climate Change</w:t>
      </w:r>
      <w:r w:rsidRPr="00DD2022">
        <w:rPr>
          <w:color w:val="000000"/>
          <w:lang w:val="en-GB"/>
        </w:rPr>
        <w:t xml:space="preserve">, </w:t>
      </w:r>
      <w:r w:rsidRPr="00DD2022">
        <w:rPr>
          <w:i/>
          <w:color w:val="000000"/>
          <w:lang w:val="en-GB"/>
        </w:rPr>
        <w:t>10</w:t>
      </w:r>
      <w:r w:rsidRPr="00DD2022">
        <w:rPr>
          <w:color w:val="000000"/>
          <w:lang w:val="en-GB"/>
        </w:rPr>
        <w:t>(7), pp.628-639.</w:t>
      </w:r>
      <w:r w:rsidR="00C50F68">
        <w:rPr>
          <w:color w:val="000000"/>
          <w:lang w:val="en-GB"/>
        </w:rPr>
        <w:t xml:space="preserve"> Available at: </w:t>
      </w:r>
      <w:hyperlink r:id="rId97" w:history="1">
        <w:r w:rsidR="00C50F68" w:rsidRPr="00EA4B8A">
          <w:rPr>
            <w:rStyle w:val="Hyperlink"/>
            <w:lang w:val="en-GB"/>
          </w:rPr>
          <w:t>https://doi.org/10.1038/s41558-020-0813-1</w:t>
        </w:r>
      </w:hyperlink>
      <w:r w:rsidR="00C50F68">
        <w:rPr>
          <w:color w:val="000000"/>
          <w:u w:val="single"/>
          <w:lang w:val="en-GB"/>
        </w:rPr>
        <w:t xml:space="preserve"> </w:t>
      </w:r>
      <w:r w:rsidR="00C50F68" w:rsidRPr="00C50F68">
        <w:rPr>
          <w:color w:val="000000"/>
          <w:lang w:val="en-GB"/>
        </w:rPr>
        <w:t>(Accessed on: 10 July 2024)</w:t>
      </w:r>
    </w:p>
    <w:p w14:paraId="76655253" w14:textId="25E8DFA1" w:rsidR="00C27E57" w:rsidRPr="00DD2022" w:rsidRDefault="00000000">
      <w:pPr>
        <w:pBdr>
          <w:top w:val="nil"/>
          <w:left w:val="nil"/>
          <w:bottom w:val="nil"/>
          <w:right w:val="nil"/>
          <w:between w:val="nil"/>
        </w:pBdr>
        <w:spacing w:before="240" w:after="240"/>
        <w:rPr>
          <w:color w:val="000000"/>
          <w:u w:val="single"/>
          <w:lang w:val="en-GB"/>
        </w:rPr>
      </w:pPr>
      <w:r w:rsidRPr="00DD2022">
        <w:rPr>
          <w:color w:val="000000"/>
          <w:lang w:val="en-GB"/>
        </w:rPr>
        <w:t xml:space="preserve">Meilani, T. and </w:t>
      </w:r>
      <w:proofErr w:type="spellStart"/>
      <w:r w:rsidRPr="00DD2022">
        <w:rPr>
          <w:color w:val="000000"/>
          <w:lang w:val="en-GB"/>
        </w:rPr>
        <w:t>Ellitan</w:t>
      </w:r>
      <w:proofErr w:type="spellEnd"/>
      <w:r w:rsidRPr="00DD2022">
        <w:rPr>
          <w:color w:val="000000"/>
          <w:lang w:val="en-GB"/>
        </w:rPr>
        <w:t xml:space="preserve">, L. </w:t>
      </w:r>
      <w:r w:rsidR="00C50F68">
        <w:rPr>
          <w:color w:val="000000"/>
          <w:lang w:val="en-GB"/>
        </w:rPr>
        <w:t>(</w:t>
      </w:r>
      <w:r w:rsidRPr="00DD2022">
        <w:rPr>
          <w:color w:val="000000"/>
          <w:lang w:val="en-GB"/>
        </w:rPr>
        <w:t>2024</w:t>
      </w:r>
      <w:r w:rsidR="00C50F68">
        <w:rPr>
          <w:color w:val="000000"/>
          <w:lang w:val="en-GB"/>
        </w:rPr>
        <w:t>)</w:t>
      </w:r>
      <w:r w:rsidRPr="00DD2022">
        <w:rPr>
          <w:color w:val="000000"/>
          <w:lang w:val="en-GB"/>
        </w:rPr>
        <w:t xml:space="preserve"> Supply Chain Management Processes and Competitive Advantage: The Case of Starbucks.</w:t>
      </w:r>
      <w:r w:rsidR="00C50F68">
        <w:rPr>
          <w:color w:val="000000"/>
          <w:lang w:val="en-GB"/>
        </w:rPr>
        <w:t xml:space="preserve"> Available at: </w:t>
      </w:r>
      <w:hyperlink r:id="rId98" w:history="1">
        <w:r w:rsidR="00C50F68" w:rsidRPr="00EA4B8A">
          <w:rPr>
            <w:rStyle w:val="Hyperlink"/>
            <w:lang w:val="en-GB"/>
          </w:rPr>
          <w:t>http://ijmrap.com/wp-content/uploads/2024/01/IJMRAP-V6N7P198Y24.pdf</w:t>
        </w:r>
      </w:hyperlink>
      <w:r w:rsidR="00C50F68">
        <w:rPr>
          <w:color w:val="000000"/>
          <w:u w:val="single"/>
          <w:lang w:val="en-GB"/>
        </w:rPr>
        <w:t xml:space="preserve"> </w:t>
      </w:r>
      <w:r w:rsidR="00C50F68" w:rsidRPr="00C50F68">
        <w:rPr>
          <w:color w:val="000000"/>
          <w:lang w:val="en-GB"/>
        </w:rPr>
        <w:t>(Accessed on: 10 July 2024)</w:t>
      </w:r>
    </w:p>
    <w:p w14:paraId="2814400D" w14:textId="23FA8F56" w:rsidR="00C27E57" w:rsidRPr="00DD2022" w:rsidRDefault="00000000">
      <w:pPr>
        <w:pBdr>
          <w:top w:val="nil"/>
          <w:left w:val="nil"/>
          <w:bottom w:val="nil"/>
          <w:right w:val="nil"/>
          <w:between w:val="nil"/>
        </w:pBdr>
        <w:spacing w:after="0"/>
        <w:rPr>
          <w:color w:val="000000"/>
          <w:lang w:val="en-GB"/>
        </w:rPr>
      </w:pPr>
      <w:proofErr w:type="spellStart"/>
      <w:r w:rsidRPr="00DD2022">
        <w:rPr>
          <w:color w:val="000000"/>
          <w:lang w:val="en-GB"/>
        </w:rPr>
        <w:t>Mezmir</w:t>
      </w:r>
      <w:proofErr w:type="spellEnd"/>
      <w:r w:rsidRPr="00DD2022">
        <w:rPr>
          <w:color w:val="000000"/>
          <w:lang w:val="en-GB"/>
        </w:rPr>
        <w:t>, E.A.</w:t>
      </w:r>
      <w:r w:rsidR="00C50F68">
        <w:rPr>
          <w:color w:val="000000"/>
          <w:lang w:val="en-GB"/>
        </w:rPr>
        <w:t xml:space="preserve"> (</w:t>
      </w:r>
      <w:r w:rsidRPr="00DD2022">
        <w:rPr>
          <w:color w:val="000000"/>
          <w:lang w:val="en-GB"/>
        </w:rPr>
        <w:t>2020</w:t>
      </w:r>
      <w:r w:rsidR="00C50F68">
        <w:rPr>
          <w:color w:val="000000"/>
          <w:lang w:val="en-GB"/>
        </w:rPr>
        <w:t xml:space="preserve">) </w:t>
      </w:r>
      <w:r w:rsidRPr="00DD2022">
        <w:rPr>
          <w:color w:val="000000"/>
          <w:lang w:val="en-GB"/>
        </w:rPr>
        <w:t>Qualitative data analysis: An overview of data reduction, data display, and interpretation. Research on humanities and social sciences, 10(21), pp.15-27.</w:t>
      </w:r>
      <w:r w:rsidR="00C50F68">
        <w:rPr>
          <w:color w:val="000000"/>
          <w:lang w:val="en-GB"/>
        </w:rPr>
        <w:t xml:space="preserve"> Available at: </w:t>
      </w:r>
      <w:hyperlink r:id="rId99" w:history="1">
        <w:r w:rsidR="00C50F68" w:rsidRPr="00EA4B8A">
          <w:rPr>
            <w:rStyle w:val="Hyperlink"/>
            <w:lang w:val="en-GB"/>
          </w:rPr>
          <w:t>https://core.ac.uk/download/pdf/356684456.pdf</w:t>
        </w:r>
      </w:hyperlink>
      <w:r w:rsidRPr="00DD2022">
        <w:rPr>
          <w:color w:val="000000"/>
          <w:lang w:val="en-GB"/>
        </w:rPr>
        <w:t xml:space="preserve"> </w:t>
      </w:r>
      <w:r w:rsidR="00C50F68">
        <w:rPr>
          <w:color w:val="000000"/>
          <w:lang w:val="en-GB"/>
        </w:rPr>
        <w:t>(Accessed on: 16 July 2024)</w:t>
      </w:r>
    </w:p>
    <w:p w14:paraId="2BE9FCFA" w14:textId="337F1F0D" w:rsidR="00C27E57" w:rsidRPr="00C50F68" w:rsidRDefault="00000000">
      <w:pPr>
        <w:pBdr>
          <w:top w:val="nil"/>
          <w:left w:val="nil"/>
          <w:bottom w:val="nil"/>
          <w:right w:val="nil"/>
          <w:between w:val="nil"/>
        </w:pBdr>
        <w:spacing w:before="240" w:after="240"/>
        <w:rPr>
          <w:color w:val="000000"/>
          <w:lang w:val="en-GB"/>
        </w:rPr>
      </w:pPr>
      <w:r w:rsidRPr="00DD2022">
        <w:rPr>
          <w:color w:val="000000"/>
          <w:lang w:val="en-GB"/>
        </w:rPr>
        <w:t xml:space="preserve">Millard, E. </w:t>
      </w:r>
      <w:r w:rsidR="00C50F68">
        <w:rPr>
          <w:color w:val="000000"/>
          <w:lang w:val="en-GB"/>
        </w:rPr>
        <w:t>(</w:t>
      </w:r>
      <w:r w:rsidRPr="00DD2022">
        <w:rPr>
          <w:color w:val="000000"/>
          <w:lang w:val="en-GB"/>
        </w:rPr>
        <w:t>2021</w:t>
      </w:r>
      <w:r w:rsidR="00C50F68">
        <w:rPr>
          <w:color w:val="000000"/>
          <w:lang w:val="en-GB"/>
        </w:rPr>
        <w:t>)</w:t>
      </w:r>
      <w:r w:rsidRPr="00DD2022">
        <w:rPr>
          <w:color w:val="000000"/>
          <w:lang w:val="en-GB"/>
        </w:rPr>
        <w:t xml:space="preserve"> How Fair Trade can stay strong as companies scale up their social and environmental programmes. </w:t>
      </w:r>
      <w:r w:rsidRPr="00DD2022">
        <w:rPr>
          <w:i/>
          <w:color w:val="000000"/>
          <w:lang w:val="en-GB"/>
        </w:rPr>
        <w:t>Journal of Fair Trade</w:t>
      </w:r>
      <w:r w:rsidRPr="00DD2022">
        <w:rPr>
          <w:color w:val="000000"/>
          <w:lang w:val="en-GB"/>
        </w:rPr>
        <w:t xml:space="preserve">, </w:t>
      </w:r>
      <w:r w:rsidRPr="00DD2022">
        <w:rPr>
          <w:i/>
          <w:color w:val="000000"/>
          <w:lang w:val="en-GB"/>
        </w:rPr>
        <w:t>3</w:t>
      </w:r>
      <w:r w:rsidRPr="00DD2022">
        <w:rPr>
          <w:color w:val="000000"/>
          <w:lang w:val="en-GB"/>
        </w:rPr>
        <w:t>(1), pp.54-63.</w:t>
      </w:r>
      <w:r w:rsidR="00C50F68">
        <w:rPr>
          <w:color w:val="000000"/>
          <w:lang w:val="en-GB"/>
        </w:rPr>
        <w:t xml:space="preserve"> Available at: </w:t>
      </w:r>
      <w:hyperlink r:id="rId100" w:history="1">
        <w:r w:rsidR="00C50F68" w:rsidRPr="00EA4B8A">
          <w:rPr>
            <w:rStyle w:val="Hyperlink"/>
            <w:lang w:val="en-GB"/>
          </w:rPr>
          <w:t>https://doi.org/10.13169/jfairtrade.3.1.0054</w:t>
        </w:r>
      </w:hyperlink>
      <w:r w:rsidR="00C50F68">
        <w:rPr>
          <w:color w:val="000000"/>
          <w:u w:val="single"/>
          <w:lang w:val="en-GB"/>
        </w:rPr>
        <w:t xml:space="preserve"> </w:t>
      </w:r>
      <w:r w:rsidR="00C50F68" w:rsidRPr="00C50F68">
        <w:rPr>
          <w:color w:val="000000"/>
          <w:lang w:val="en-GB"/>
        </w:rPr>
        <w:t>(Accessed on: 16 July 2024)</w:t>
      </w:r>
    </w:p>
    <w:p w14:paraId="4A9ADCE2" w14:textId="102CAD8C" w:rsidR="00C27E57" w:rsidRPr="00DD2022" w:rsidRDefault="00000000">
      <w:pPr>
        <w:pBdr>
          <w:top w:val="nil"/>
          <w:left w:val="nil"/>
          <w:bottom w:val="nil"/>
          <w:right w:val="nil"/>
          <w:between w:val="nil"/>
        </w:pBdr>
        <w:spacing w:after="0"/>
        <w:rPr>
          <w:color w:val="000000"/>
          <w:lang w:val="en-GB"/>
        </w:rPr>
      </w:pPr>
      <w:r w:rsidRPr="00DD2022">
        <w:rPr>
          <w:color w:val="000000"/>
          <w:lang w:val="en-GB"/>
        </w:rPr>
        <w:t>Mirza, H., Mirza, C. and Bellalem, F.</w:t>
      </w:r>
      <w:r w:rsidR="00C23FBA">
        <w:rPr>
          <w:color w:val="000000"/>
          <w:lang w:val="en-GB"/>
        </w:rPr>
        <w:t xml:space="preserve"> (</w:t>
      </w:r>
      <w:r w:rsidRPr="00DD2022">
        <w:rPr>
          <w:color w:val="000000"/>
          <w:lang w:val="en-GB"/>
        </w:rPr>
        <w:t>2023</w:t>
      </w:r>
      <w:r w:rsidR="00C23FBA">
        <w:rPr>
          <w:color w:val="000000"/>
          <w:lang w:val="en-GB"/>
        </w:rPr>
        <w:t>)</w:t>
      </w:r>
      <w:r w:rsidRPr="00DD2022">
        <w:rPr>
          <w:color w:val="000000"/>
          <w:lang w:val="en-GB"/>
        </w:rPr>
        <w:t xml:space="preserve"> Ethical considerations in qualitative research: Summary guidelines for novice social science researchers. </w:t>
      </w:r>
      <w:r w:rsidRPr="00DD2022">
        <w:rPr>
          <w:i/>
          <w:color w:val="000000"/>
          <w:lang w:val="en-GB"/>
        </w:rPr>
        <w:t>Social Studies and Research Journal</w:t>
      </w:r>
      <w:r w:rsidRPr="00DD2022">
        <w:rPr>
          <w:color w:val="000000"/>
          <w:lang w:val="en-GB"/>
        </w:rPr>
        <w:t xml:space="preserve">, </w:t>
      </w:r>
      <w:r w:rsidRPr="00DD2022">
        <w:rPr>
          <w:i/>
          <w:color w:val="000000"/>
          <w:lang w:val="en-GB"/>
        </w:rPr>
        <w:t>11</w:t>
      </w:r>
      <w:r w:rsidRPr="00DD2022">
        <w:rPr>
          <w:color w:val="000000"/>
          <w:lang w:val="en-GB"/>
        </w:rPr>
        <w:t>(1), pp.441-449.</w:t>
      </w:r>
      <w:r w:rsidR="00C23FBA">
        <w:rPr>
          <w:color w:val="000000"/>
          <w:lang w:val="en-GB"/>
        </w:rPr>
        <w:t xml:space="preserve"> Available at: </w:t>
      </w:r>
      <w:hyperlink r:id="rId101" w:history="1">
        <w:r w:rsidR="00C23FBA" w:rsidRPr="00EA4B8A">
          <w:rPr>
            <w:rStyle w:val="Hyperlink"/>
            <w:lang w:val="en-GB"/>
          </w:rPr>
          <w:t>https://www.researchgate.net/profile/Fouzi-Bellalem/publication/370838199_Ethical_Considerations_in_Qualitative_Research_Summary_Guidelines_for_Novice_Social_Science_Researchers/links/646545267020266316541da5/</w:t>
        </w:r>
        <w:r w:rsidR="00C23FBA" w:rsidRPr="00EA4B8A">
          <w:rPr>
            <w:rStyle w:val="Hyperlink"/>
            <w:lang w:val="en-GB"/>
          </w:rPr>
          <w:lastRenderedPageBreak/>
          <w:t>Ethical-Considerations-in-Qualitative-Research-Summary-Guidelines-for-Novice-Social-Science-Researchers.pdf</w:t>
        </w:r>
      </w:hyperlink>
      <w:r w:rsidRPr="00DD2022">
        <w:rPr>
          <w:color w:val="000000"/>
          <w:lang w:val="en-GB"/>
        </w:rPr>
        <w:t xml:space="preserve"> </w:t>
      </w:r>
      <w:r w:rsidR="00C23FBA">
        <w:rPr>
          <w:color w:val="000000"/>
          <w:lang w:val="en-GB"/>
        </w:rPr>
        <w:t>(Accessed on: 10 July 2024)</w:t>
      </w:r>
    </w:p>
    <w:p w14:paraId="3218B0AE" w14:textId="004C1A7F"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Mishra, S. (2020) </w:t>
      </w:r>
      <w:r w:rsidRPr="00DD2022">
        <w:rPr>
          <w:i/>
          <w:color w:val="000000"/>
          <w:lang w:val="en-GB"/>
        </w:rPr>
        <w:t>How Starbucks Made An Alliance With TATA For The Indian Market?</w:t>
      </w:r>
      <w:r w:rsidRPr="00DD2022">
        <w:rPr>
          <w:color w:val="000000"/>
          <w:lang w:val="en-GB"/>
        </w:rPr>
        <w:t xml:space="preserve">   Available at: </w:t>
      </w:r>
      <w:hyperlink r:id="rId102">
        <w:r w:rsidRPr="00DD2022">
          <w:rPr>
            <w:color w:val="000000"/>
            <w:u w:val="single"/>
            <w:lang w:val="en-GB"/>
          </w:rPr>
          <w:t>https://sanketmishra24.medium.com/how-starbucks-made-an-alliance-with-tata-for-the-indian-market-6d84ec0c1aae</w:t>
        </w:r>
      </w:hyperlink>
      <w:r w:rsidR="00C23FBA">
        <w:rPr>
          <w:color w:val="000000"/>
          <w:lang w:val="en-GB"/>
        </w:rPr>
        <w:t xml:space="preserve"> (Accessed on: 16 July 2024)</w:t>
      </w:r>
    </w:p>
    <w:p w14:paraId="783ED03C" w14:textId="2CCE765E" w:rsidR="00C27E57" w:rsidRPr="00C23FBA" w:rsidRDefault="00000000">
      <w:pPr>
        <w:pBdr>
          <w:top w:val="nil"/>
          <w:left w:val="nil"/>
          <w:bottom w:val="nil"/>
          <w:right w:val="nil"/>
          <w:between w:val="nil"/>
        </w:pBdr>
        <w:spacing w:before="240" w:after="240"/>
        <w:rPr>
          <w:color w:val="000000"/>
          <w:lang w:val="en-GB"/>
        </w:rPr>
      </w:pPr>
      <w:r w:rsidRPr="00DD2022">
        <w:rPr>
          <w:color w:val="000000"/>
          <w:lang w:val="en-GB"/>
        </w:rPr>
        <w:t xml:space="preserve">Moloney, M. </w:t>
      </w:r>
      <w:r w:rsidR="00C23FBA">
        <w:rPr>
          <w:color w:val="000000"/>
          <w:lang w:val="en-GB"/>
        </w:rPr>
        <w:t>(</w:t>
      </w:r>
      <w:r w:rsidRPr="00DD2022">
        <w:rPr>
          <w:color w:val="000000"/>
          <w:lang w:val="en-GB"/>
        </w:rPr>
        <w:t>2020</w:t>
      </w:r>
      <w:r w:rsidR="00C23FBA">
        <w:rPr>
          <w:color w:val="000000"/>
          <w:lang w:val="en-GB"/>
        </w:rPr>
        <w:t>)</w:t>
      </w:r>
      <w:r w:rsidRPr="00DD2022">
        <w:rPr>
          <w:color w:val="000000"/>
          <w:lang w:val="en-GB"/>
        </w:rPr>
        <w:t xml:space="preserve"> Flawlessly </w:t>
      </w:r>
      <w:proofErr w:type="spellStart"/>
      <w:r w:rsidRPr="00DD2022">
        <w:rPr>
          <w:color w:val="000000"/>
          <w:lang w:val="en-GB"/>
        </w:rPr>
        <w:t>Strawless</w:t>
      </w:r>
      <w:proofErr w:type="spellEnd"/>
      <w:r w:rsidRPr="00DD2022">
        <w:rPr>
          <w:color w:val="000000"/>
          <w:lang w:val="en-GB"/>
        </w:rPr>
        <w:t xml:space="preserve">? </w:t>
      </w:r>
      <w:r w:rsidRPr="00DD2022">
        <w:rPr>
          <w:i/>
          <w:color w:val="000000"/>
          <w:lang w:val="en-GB"/>
        </w:rPr>
        <w:t>Fordham Envtl. L. Rev.</w:t>
      </w:r>
      <w:r w:rsidRPr="00DD2022">
        <w:rPr>
          <w:color w:val="000000"/>
          <w:lang w:val="en-GB"/>
        </w:rPr>
        <w:t xml:space="preserve">, </w:t>
      </w:r>
      <w:r w:rsidRPr="00DD2022">
        <w:rPr>
          <w:i/>
          <w:color w:val="000000"/>
          <w:lang w:val="en-GB"/>
        </w:rPr>
        <w:t>31</w:t>
      </w:r>
      <w:r w:rsidRPr="00DD2022">
        <w:rPr>
          <w:color w:val="000000"/>
          <w:lang w:val="en-GB"/>
        </w:rPr>
        <w:t>, p.107.</w:t>
      </w:r>
      <w:r w:rsidR="00C23FBA">
        <w:rPr>
          <w:color w:val="000000"/>
          <w:lang w:val="en-GB"/>
        </w:rPr>
        <w:t xml:space="preserve"> Available at: </w:t>
      </w:r>
      <w:hyperlink r:id="rId103" w:history="1">
        <w:r w:rsidR="00C23FBA" w:rsidRPr="00EA4B8A">
          <w:rPr>
            <w:rStyle w:val="Hyperlink"/>
            <w:lang w:val="en-GB"/>
          </w:rPr>
          <w:t>https://ir.lawnet.fordham.edu/cgi/viewcontent.cgi?article=1824&amp;context=elr</w:t>
        </w:r>
      </w:hyperlink>
      <w:r w:rsidR="00C23FBA">
        <w:rPr>
          <w:color w:val="000000"/>
          <w:u w:val="single"/>
          <w:lang w:val="en-GB"/>
        </w:rPr>
        <w:t xml:space="preserve"> </w:t>
      </w:r>
      <w:r w:rsidR="00C23FBA" w:rsidRPr="00C23FBA">
        <w:rPr>
          <w:color w:val="000000"/>
          <w:lang w:val="en-GB"/>
        </w:rPr>
        <w:t>(Accessed on: 16 July 2024)</w:t>
      </w:r>
    </w:p>
    <w:p w14:paraId="1CC78383" w14:textId="7A564E1E" w:rsidR="00C27E57" w:rsidRPr="00DD2022" w:rsidRDefault="00000000">
      <w:pPr>
        <w:pBdr>
          <w:top w:val="nil"/>
          <w:left w:val="nil"/>
          <w:bottom w:val="nil"/>
          <w:right w:val="nil"/>
          <w:between w:val="nil"/>
        </w:pBdr>
        <w:rPr>
          <w:color w:val="000000"/>
          <w:lang w:val="en-GB"/>
        </w:rPr>
      </w:pPr>
      <w:r w:rsidRPr="00DD2022">
        <w:rPr>
          <w:color w:val="000000"/>
          <w:lang w:val="en-GB"/>
        </w:rPr>
        <w:t xml:space="preserve">Mostepaniuk, A., Nasr, E., Awwad, R.I., Hamdan, S. and </w:t>
      </w:r>
      <w:proofErr w:type="spellStart"/>
      <w:r w:rsidRPr="00DD2022">
        <w:rPr>
          <w:color w:val="000000"/>
          <w:lang w:val="en-GB"/>
        </w:rPr>
        <w:t>Aljuhmani</w:t>
      </w:r>
      <w:proofErr w:type="spellEnd"/>
      <w:r w:rsidRPr="00DD2022">
        <w:rPr>
          <w:color w:val="000000"/>
          <w:lang w:val="en-GB"/>
        </w:rPr>
        <w:t xml:space="preserve">, H.Y. </w:t>
      </w:r>
      <w:r w:rsidR="00C23FBA">
        <w:rPr>
          <w:color w:val="000000"/>
          <w:lang w:val="en-GB"/>
        </w:rPr>
        <w:t>(</w:t>
      </w:r>
      <w:r w:rsidRPr="00DD2022">
        <w:rPr>
          <w:color w:val="000000"/>
          <w:lang w:val="en-GB"/>
        </w:rPr>
        <w:t>2022</w:t>
      </w:r>
      <w:r w:rsidR="00C23FBA">
        <w:rPr>
          <w:color w:val="000000"/>
          <w:lang w:val="en-GB"/>
        </w:rPr>
        <w:t>)</w:t>
      </w:r>
      <w:r w:rsidRPr="00DD2022">
        <w:rPr>
          <w:color w:val="000000"/>
          <w:lang w:val="en-GB"/>
        </w:rPr>
        <w:t xml:space="preserve"> Managing a Relationship between Corporate Social Responsibility and Sustainability: A Systematic Review. Sustainability, 14(18), p.11203.</w:t>
      </w:r>
      <w:r w:rsidR="00C23FBA">
        <w:rPr>
          <w:color w:val="000000"/>
          <w:lang w:val="en-GB"/>
        </w:rPr>
        <w:t xml:space="preserve"> Available at:</w:t>
      </w:r>
      <w:r w:rsidRPr="00DD2022">
        <w:rPr>
          <w:color w:val="000000"/>
          <w:lang w:val="en-GB"/>
        </w:rPr>
        <w:t xml:space="preserve"> </w:t>
      </w:r>
      <w:hyperlink r:id="rId104">
        <w:r w:rsidRPr="00DD2022">
          <w:rPr>
            <w:color w:val="000000"/>
            <w:u w:val="single"/>
            <w:lang w:val="en-GB"/>
          </w:rPr>
          <w:t>https://www.mdpi.com/2071-1050/14/18/11203/pdf</w:t>
        </w:r>
      </w:hyperlink>
      <w:r w:rsidR="00FF6585">
        <w:rPr>
          <w:color w:val="000000"/>
          <w:u w:val="single"/>
          <w:lang w:val="en-GB"/>
        </w:rPr>
        <w:t xml:space="preserve"> </w:t>
      </w:r>
      <w:r w:rsidR="00FF6585" w:rsidRPr="00FF6585">
        <w:rPr>
          <w:color w:val="000000"/>
          <w:lang w:val="en-GB"/>
        </w:rPr>
        <w:t>(Accessed on: 25 July 2024)</w:t>
      </w:r>
    </w:p>
    <w:p w14:paraId="2D0CF9DB" w14:textId="6D90846C" w:rsidR="00C27E57" w:rsidRPr="00FF6585" w:rsidRDefault="00000000">
      <w:pPr>
        <w:pBdr>
          <w:top w:val="nil"/>
          <w:left w:val="nil"/>
          <w:bottom w:val="nil"/>
          <w:right w:val="nil"/>
          <w:between w:val="nil"/>
        </w:pBdr>
        <w:spacing w:before="240" w:after="240"/>
        <w:rPr>
          <w:color w:val="000000"/>
          <w:lang w:val="en-GB"/>
        </w:rPr>
      </w:pPr>
      <w:proofErr w:type="spellStart"/>
      <w:r w:rsidRPr="00DD2022">
        <w:rPr>
          <w:color w:val="000000"/>
          <w:lang w:val="en-GB"/>
        </w:rPr>
        <w:t>Musonera</w:t>
      </w:r>
      <w:proofErr w:type="spellEnd"/>
      <w:r w:rsidRPr="00DD2022">
        <w:rPr>
          <w:color w:val="000000"/>
          <w:lang w:val="en-GB"/>
        </w:rPr>
        <w:t xml:space="preserve">, E. </w:t>
      </w:r>
      <w:r w:rsidR="00FF6585">
        <w:rPr>
          <w:color w:val="000000"/>
          <w:lang w:val="en-GB"/>
        </w:rPr>
        <w:t>(</w:t>
      </w:r>
      <w:r w:rsidRPr="00DD2022">
        <w:rPr>
          <w:color w:val="000000"/>
          <w:lang w:val="en-GB"/>
        </w:rPr>
        <w:t>2021</w:t>
      </w:r>
      <w:r w:rsidR="00FF6585">
        <w:rPr>
          <w:color w:val="000000"/>
          <w:lang w:val="en-GB"/>
        </w:rPr>
        <w:t>)</w:t>
      </w:r>
      <w:r w:rsidRPr="00DD2022">
        <w:rPr>
          <w:color w:val="000000"/>
          <w:lang w:val="en-GB"/>
        </w:rPr>
        <w:t xml:space="preserve"> Strategic marketing case analysis: Starbucks. Journal of Business and Social Science Review, 2(11), pp.12-22.</w:t>
      </w:r>
      <w:r w:rsidR="00FF6585">
        <w:rPr>
          <w:color w:val="000000"/>
          <w:lang w:val="en-GB"/>
        </w:rPr>
        <w:t xml:space="preserve"> Available at: </w:t>
      </w:r>
      <w:hyperlink r:id="rId105" w:history="1">
        <w:r w:rsidR="00FF6585" w:rsidRPr="00EA4B8A">
          <w:rPr>
            <w:rStyle w:val="Hyperlink"/>
            <w:lang w:val="en-GB"/>
          </w:rPr>
          <w:t>https://jbssrnet.com/wp-content/uploads/2021/12/2.pdf</w:t>
        </w:r>
      </w:hyperlink>
      <w:r w:rsidR="00FF6585">
        <w:rPr>
          <w:color w:val="000000"/>
          <w:u w:val="single"/>
          <w:lang w:val="en-GB"/>
        </w:rPr>
        <w:t xml:space="preserve"> </w:t>
      </w:r>
      <w:r w:rsidR="00FF6585" w:rsidRPr="00FF6585">
        <w:rPr>
          <w:color w:val="000000"/>
          <w:lang w:val="en-GB"/>
        </w:rPr>
        <w:t>(Accessed on: 10 July 2024)</w:t>
      </w:r>
    </w:p>
    <w:p w14:paraId="65DA020D" w14:textId="200E47EE"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Newman, C., Rand, J., Tarp, F. and Trifkovic, N. (2020) Corporate Social Responsibility in a Competitive Business Environment. </w:t>
      </w:r>
      <w:r w:rsidRPr="00DD2022">
        <w:rPr>
          <w:i/>
          <w:color w:val="000000"/>
          <w:lang w:val="en-GB"/>
        </w:rPr>
        <w:t>The Journal of Development Studies</w:t>
      </w:r>
      <w:r w:rsidRPr="00DD2022">
        <w:rPr>
          <w:color w:val="000000"/>
          <w:lang w:val="en-GB"/>
        </w:rPr>
        <w:t>, [online] 56(8), pp.1455–1472.</w:t>
      </w:r>
      <w:r w:rsidR="00FF6585">
        <w:rPr>
          <w:color w:val="000000"/>
          <w:lang w:val="en-GB"/>
        </w:rPr>
        <w:t xml:space="preserve"> Available at:</w:t>
      </w:r>
      <w:r w:rsidRPr="00DD2022">
        <w:rPr>
          <w:color w:val="000000"/>
          <w:lang w:val="en-GB"/>
        </w:rPr>
        <w:t xml:space="preserve"> </w:t>
      </w:r>
      <w:hyperlink r:id="rId106" w:history="1">
        <w:r w:rsidR="00FF6585" w:rsidRPr="00EA4B8A">
          <w:rPr>
            <w:rStyle w:val="Hyperlink"/>
            <w:lang w:val="en-GB"/>
          </w:rPr>
          <w:t>https://doi.org/10.1080/00220388.2019.1694144</w:t>
        </w:r>
      </w:hyperlink>
      <w:r w:rsidR="00FF6585">
        <w:rPr>
          <w:color w:val="000000"/>
          <w:lang w:val="en-GB"/>
        </w:rPr>
        <w:t xml:space="preserve"> (Accessed on: 16 July 2024)</w:t>
      </w:r>
    </w:p>
    <w:p w14:paraId="778D8F1A" w14:textId="4A3D984E" w:rsidR="00C27E57" w:rsidRPr="00DD2022" w:rsidRDefault="00000000">
      <w:pPr>
        <w:pBdr>
          <w:top w:val="nil"/>
          <w:left w:val="nil"/>
          <w:bottom w:val="nil"/>
          <w:right w:val="nil"/>
          <w:between w:val="nil"/>
        </w:pBdr>
        <w:spacing w:before="240" w:after="240"/>
        <w:rPr>
          <w:color w:val="000000"/>
          <w:u w:val="single"/>
          <w:lang w:val="en-GB"/>
        </w:rPr>
      </w:pPr>
      <w:proofErr w:type="spellStart"/>
      <w:r w:rsidRPr="00DD2022">
        <w:rPr>
          <w:color w:val="000000"/>
          <w:lang w:val="en-GB"/>
        </w:rPr>
        <w:t>Niceforo</w:t>
      </w:r>
      <w:proofErr w:type="spellEnd"/>
      <w:r w:rsidRPr="00DD2022">
        <w:rPr>
          <w:color w:val="000000"/>
          <w:lang w:val="en-GB"/>
        </w:rPr>
        <w:t xml:space="preserve">, M. </w:t>
      </w:r>
      <w:r w:rsidR="00FF6585">
        <w:rPr>
          <w:color w:val="000000"/>
          <w:lang w:val="en-GB"/>
        </w:rPr>
        <w:t>(</w:t>
      </w:r>
      <w:r w:rsidRPr="00DD2022">
        <w:rPr>
          <w:color w:val="000000"/>
          <w:lang w:val="en-GB"/>
        </w:rPr>
        <w:t>2023</w:t>
      </w:r>
      <w:r w:rsidR="00FF6585">
        <w:rPr>
          <w:color w:val="000000"/>
          <w:lang w:val="en-GB"/>
        </w:rPr>
        <w:t>)</w:t>
      </w:r>
      <w:r w:rsidRPr="00DD2022">
        <w:rPr>
          <w:color w:val="000000"/>
          <w:lang w:val="en-GB"/>
        </w:rPr>
        <w:t xml:space="preserve"> Eco-friendly language, sustainability claims, and power relations in green advertising discourse. </w:t>
      </w:r>
      <w:r w:rsidRPr="00DD2022">
        <w:rPr>
          <w:i/>
          <w:color w:val="000000"/>
          <w:lang w:val="en-GB"/>
        </w:rPr>
        <w:t xml:space="preserve">Lingue e </w:t>
      </w:r>
      <w:proofErr w:type="spellStart"/>
      <w:r w:rsidRPr="00DD2022">
        <w:rPr>
          <w:i/>
          <w:color w:val="000000"/>
          <w:lang w:val="en-GB"/>
        </w:rPr>
        <w:t>Linguaggi</w:t>
      </w:r>
      <w:proofErr w:type="spellEnd"/>
      <w:r w:rsidRPr="00DD2022">
        <w:rPr>
          <w:color w:val="000000"/>
          <w:lang w:val="en-GB"/>
        </w:rPr>
        <w:t xml:space="preserve">, </w:t>
      </w:r>
      <w:r w:rsidRPr="00DD2022">
        <w:rPr>
          <w:i/>
          <w:color w:val="000000"/>
          <w:lang w:val="en-GB"/>
        </w:rPr>
        <w:t>58</w:t>
      </w:r>
      <w:r w:rsidRPr="00DD2022">
        <w:rPr>
          <w:color w:val="000000"/>
          <w:lang w:val="en-GB"/>
        </w:rPr>
        <w:t>, pp.173-196.</w:t>
      </w:r>
      <w:r w:rsidR="00FF6585">
        <w:rPr>
          <w:color w:val="000000"/>
          <w:lang w:val="en-GB"/>
        </w:rPr>
        <w:t xml:space="preserve"> Available at: </w:t>
      </w:r>
      <w:hyperlink r:id="rId107" w:history="1">
        <w:r w:rsidR="00FF6585" w:rsidRPr="00EA4B8A">
          <w:rPr>
            <w:rStyle w:val="Hyperlink"/>
            <w:lang w:val="en-GB"/>
          </w:rPr>
          <w:t>https://doi.org/10.1285/i22390359v58p173</w:t>
        </w:r>
      </w:hyperlink>
      <w:r w:rsidR="00FF6585">
        <w:rPr>
          <w:color w:val="000000"/>
          <w:u w:val="single"/>
          <w:lang w:val="en-GB"/>
        </w:rPr>
        <w:t xml:space="preserve"> </w:t>
      </w:r>
      <w:r w:rsidR="00FF6585" w:rsidRPr="00FF6585">
        <w:rPr>
          <w:color w:val="000000"/>
          <w:lang w:val="en-GB"/>
        </w:rPr>
        <w:t xml:space="preserve">(Accessed on: </w:t>
      </w:r>
      <w:r w:rsidR="00FF6585">
        <w:rPr>
          <w:color w:val="000000"/>
          <w:lang w:val="en-GB"/>
        </w:rPr>
        <w:t>10</w:t>
      </w:r>
      <w:r w:rsidR="00FF6585" w:rsidRPr="00FF6585">
        <w:rPr>
          <w:color w:val="000000"/>
          <w:lang w:val="en-GB"/>
        </w:rPr>
        <w:t xml:space="preserve"> July 2024)</w:t>
      </w:r>
    </w:p>
    <w:p w14:paraId="0CB7C53F" w14:textId="1ACD4735" w:rsidR="00C27E57" w:rsidRDefault="00000000">
      <w:pPr>
        <w:pBdr>
          <w:top w:val="nil"/>
          <w:left w:val="nil"/>
          <w:bottom w:val="nil"/>
          <w:right w:val="nil"/>
          <w:between w:val="nil"/>
        </w:pBdr>
        <w:spacing w:after="0"/>
        <w:rPr>
          <w:color w:val="000000"/>
          <w:lang w:val="en-GB"/>
        </w:rPr>
      </w:pPr>
      <w:r w:rsidRPr="00DD2022">
        <w:rPr>
          <w:color w:val="000000"/>
          <w:lang w:val="en-GB"/>
        </w:rPr>
        <w:t xml:space="preserve">Nickerson, C. </w:t>
      </w:r>
      <w:r w:rsidR="00FF6585">
        <w:rPr>
          <w:color w:val="000000"/>
          <w:lang w:val="en-GB"/>
        </w:rPr>
        <w:t>(</w:t>
      </w:r>
      <w:r w:rsidRPr="00DD2022">
        <w:rPr>
          <w:color w:val="000000"/>
          <w:lang w:val="en-GB"/>
        </w:rPr>
        <w:t>2024</w:t>
      </w:r>
      <w:r w:rsidR="00FF6585">
        <w:rPr>
          <w:color w:val="000000"/>
          <w:lang w:val="en-GB"/>
        </w:rPr>
        <w:t>)</w:t>
      </w:r>
      <w:r w:rsidRPr="00DD2022">
        <w:rPr>
          <w:color w:val="000000"/>
          <w:lang w:val="en-GB"/>
        </w:rPr>
        <w:t xml:space="preserve"> Interpretivism Paradigm &amp; Research Philosophy. Available at: </w:t>
      </w:r>
      <w:hyperlink r:id="rId108">
        <w:r w:rsidRPr="00DD2022">
          <w:rPr>
            <w:color w:val="000000"/>
            <w:u w:val="single"/>
            <w:lang w:val="en-GB"/>
          </w:rPr>
          <w:t>https://www.simplypsychology.org/interpretivism-paradigm.html</w:t>
        </w:r>
      </w:hyperlink>
      <w:r w:rsidRPr="00DD2022">
        <w:rPr>
          <w:color w:val="000000"/>
          <w:lang w:val="en-GB"/>
        </w:rPr>
        <w:t xml:space="preserve"> </w:t>
      </w:r>
      <w:r w:rsidR="00FF6585">
        <w:rPr>
          <w:color w:val="000000"/>
          <w:lang w:val="en-GB"/>
        </w:rPr>
        <w:t>(</w:t>
      </w:r>
      <w:r w:rsidRPr="00DD2022">
        <w:rPr>
          <w:color w:val="000000"/>
          <w:lang w:val="en-GB"/>
        </w:rPr>
        <w:t>Accessed on</w:t>
      </w:r>
      <w:r w:rsidR="00FF6585">
        <w:rPr>
          <w:color w:val="000000"/>
          <w:lang w:val="en-GB"/>
        </w:rPr>
        <w:t>:</w:t>
      </w:r>
      <w:r w:rsidRPr="00DD2022">
        <w:rPr>
          <w:color w:val="000000"/>
          <w:lang w:val="en-GB"/>
        </w:rPr>
        <w:t xml:space="preserve"> 10 July 2024</w:t>
      </w:r>
      <w:r w:rsidR="00FF6585">
        <w:rPr>
          <w:color w:val="000000"/>
          <w:lang w:val="en-GB"/>
        </w:rPr>
        <w:t>)</w:t>
      </w:r>
    </w:p>
    <w:p w14:paraId="1524D8C3" w14:textId="77777777" w:rsidR="00FF6585" w:rsidRPr="00DD2022" w:rsidRDefault="00FF6585">
      <w:pPr>
        <w:pBdr>
          <w:top w:val="nil"/>
          <w:left w:val="nil"/>
          <w:bottom w:val="nil"/>
          <w:right w:val="nil"/>
          <w:between w:val="nil"/>
        </w:pBdr>
        <w:spacing w:after="0"/>
        <w:rPr>
          <w:color w:val="000000"/>
          <w:lang w:val="en-GB"/>
        </w:rPr>
      </w:pPr>
    </w:p>
    <w:p w14:paraId="0116AB7A" w14:textId="741A1E8A"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Nirino, N., Miglietta, N. and Salvi, A. (2019) The impact of corporate social responsibility on firms’ financial performance, evidence from the food and beverage industry. </w:t>
      </w:r>
      <w:r w:rsidRPr="00DD2022">
        <w:rPr>
          <w:i/>
          <w:color w:val="000000"/>
          <w:lang w:val="en-GB"/>
        </w:rPr>
        <w:t>British Food Journal</w:t>
      </w:r>
      <w:r w:rsidRPr="00DD2022">
        <w:rPr>
          <w:color w:val="000000"/>
          <w:lang w:val="en-GB"/>
        </w:rPr>
        <w:t>, [online] 122(1), pp.1–13.</w:t>
      </w:r>
      <w:r w:rsidR="00FF6585">
        <w:rPr>
          <w:color w:val="000000"/>
          <w:lang w:val="en-GB"/>
        </w:rPr>
        <w:t xml:space="preserve"> Available at: </w:t>
      </w:r>
      <w:hyperlink r:id="rId109" w:history="1">
        <w:r w:rsidR="00FF6585" w:rsidRPr="00EA4B8A">
          <w:rPr>
            <w:rStyle w:val="Hyperlink"/>
            <w:lang w:val="en-GB"/>
          </w:rPr>
          <w:t>https://doi.org/10.1108/bfj-07-2019-0503</w:t>
        </w:r>
      </w:hyperlink>
      <w:r w:rsidR="00FF6585">
        <w:rPr>
          <w:color w:val="000000"/>
          <w:lang w:val="en-GB"/>
        </w:rPr>
        <w:t xml:space="preserve"> (Accessed on: 10 July 2024)</w:t>
      </w:r>
    </w:p>
    <w:p w14:paraId="5DBD1387" w14:textId="7BA6A708" w:rsidR="00C27E57" w:rsidRPr="00FF6585" w:rsidRDefault="00000000">
      <w:pPr>
        <w:pBdr>
          <w:top w:val="nil"/>
          <w:left w:val="nil"/>
          <w:bottom w:val="nil"/>
          <w:right w:val="nil"/>
          <w:between w:val="nil"/>
        </w:pBdr>
        <w:spacing w:before="240" w:after="240"/>
        <w:rPr>
          <w:color w:val="000000"/>
          <w:lang w:val="en-GB"/>
        </w:rPr>
      </w:pPr>
      <w:r w:rsidRPr="00DD2022">
        <w:rPr>
          <w:color w:val="000000"/>
          <w:lang w:val="en-GB"/>
        </w:rPr>
        <w:lastRenderedPageBreak/>
        <w:t xml:space="preserve">Nisa, N.U., Mendoza, S.A.J. and </w:t>
      </w:r>
      <w:proofErr w:type="spellStart"/>
      <w:r w:rsidRPr="00DD2022">
        <w:rPr>
          <w:color w:val="000000"/>
          <w:lang w:val="en-GB"/>
        </w:rPr>
        <w:t>Shamsuddinova</w:t>
      </w:r>
      <w:proofErr w:type="spellEnd"/>
      <w:r w:rsidRPr="00DD2022">
        <w:rPr>
          <w:color w:val="000000"/>
          <w:lang w:val="en-GB"/>
        </w:rPr>
        <w:t xml:space="preserve">, S. </w:t>
      </w:r>
      <w:r w:rsidR="00FF6585">
        <w:rPr>
          <w:color w:val="000000"/>
          <w:lang w:val="en-GB"/>
        </w:rPr>
        <w:t>(</w:t>
      </w:r>
      <w:r w:rsidRPr="00DD2022">
        <w:rPr>
          <w:color w:val="000000"/>
          <w:lang w:val="en-GB"/>
        </w:rPr>
        <w:t>2022</w:t>
      </w:r>
      <w:r w:rsidR="00FF6585">
        <w:rPr>
          <w:color w:val="000000"/>
          <w:lang w:val="en-GB"/>
        </w:rPr>
        <w:t>)</w:t>
      </w:r>
      <w:r w:rsidRPr="00DD2022">
        <w:rPr>
          <w:color w:val="000000"/>
          <w:lang w:val="en-GB"/>
        </w:rPr>
        <w:t xml:space="preserve"> The Concept of Greenwashing and its Impact on Green Trust, Green Risk, and Green Consumer Confusion: A Review-Based Study. JABS, 8(3), pp.1-18.</w:t>
      </w:r>
      <w:r w:rsidR="00FF6585">
        <w:rPr>
          <w:color w:val="000000"/>
          <w:lang w:val="en-GB"/>
        </w:rPr>
        <w:t xml:space="preserve"> Available at: </w:t>
      </w:r>
      <w:hyperlink r:id="rId110" w:history="1">
        <w:r w:rsidR="00FF6585" w:rsidRPr="00EA4B8A">
          <w:rPr>
            <w:rStyle w:val="Hyperlink"/>
            <w:lang w:val="en-GB"/>
          </w:rPr>
          <w:t>http://www.tafpublications.com/gip_content/paper/jabs-8.3.1.pdf</w:t>
        </w:r>
      </w:hyperlink>
      <w:r w:rsidR="00FF6585">
        <w:rPr>
          <w:color w:val="000000"/>
          <w:u w:val="single"/>
          <w:lang w:val="en-GB"/>
        </w:rPr>
        <w:t xml:space="preserve"> </w:t>
      </w:r>
      <w:r w:rsidR="00FF6585" w:rsidRPr="00FF6585">
        <w:rPr>
          <w:color w:val="000000"/>
          <w:lang w:val="en-GB"/>
        </w:rPr>
        <w:t>(Accessed on: 10 July 2024)</w:t>
      </w:r>
    </w:p>
    <w:p w14:paraId="39A30254" w14:textId="4EC6D7B1"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Olawale, S.R., Chinagozi, O.G. and Joe, O.N. </w:t>
      </w:r>
      <w:r w:rsidR="00FF6585">
        <w:rPr>
          <w:color w:val="000000"/>
          <w:lang w:val="en-GB"/>
        </w:rPr>
        <w:t>(</w:t>
      </w:r>
      <w:r w:rsidRPr="00DD2022">
        <w:rPr>
          <w:color w:val="000000"/>
          <w:lang w:val="en-GB"/>
        </w:rPr>
        <w:t>2023</w:t>
      </w:r>
      <w:r w:rsidR="00FF6585">
        <w:rPr>
          <w:color w:val="000000"/>
          <w:lang w:val="en-GB"/>
        </w:rPr>
        <w:t>)</w:t>
      </w:r>
      <w:r w:rsidRPr="00DD2022">
        <w:rPr>
          <w:color w:val="000000"/>
          <w:lang w:val="en-GB"/>
        </w:rPr>
        <w:t xml:space="preserve"> Exploratory research design in management science: A review of literature on conduct and application. </w:t>
      </w:r>
      <w:r w:rsidRPr="00DD2022">
        <w:rPr>
          <w:i/>
          <w:color w:val="000000"/>
          <w:lang w:val="en-GB"/>
        </w:rPr>
        <w:t>International Journal of Research and Innovation in Social Science</w:t>
      </w:r>
      <w:r w:rsidRPr="00DD2022">
        <w:rPr>
          <w:color w:val="000000"/>
          <w:lang w:val="en-GB"/>
        </w:rPr>
        <w:t xml:space="preserve">, </w:t>
      </w:r>
      <w:r w:rsidRPr="00DD2022">
        <w:rPr>
          <w:i/>
          <w:color w:val="000000"/>
          <w:lang w:val="en-GB"/>
        </w:rPr>
        <w:t>7</w:t>
      </w:r>
      <w:r w:rsidRPr="00DD2022">
        <w:rPr>
          <w:color w:val="000000"/>
          <w:lang w:val="en-GB"/>
        </w:rPr>
        <w:t>(4), pp.1384-1395.</w:t>
      </w:r>
      <w:r w:rsidR="00FF6585">
        <w:rPr>
          <w:color w:val="000000"/>
          <w:lang w:val="en-GB"/>
        </w:rPr>
        <w:t xml:space="preserve"> Available at: </w:t>
      </w:r>
      <w:hyperlink r:id="rId111" w:history="1">
        <w:r w:rsidR="00FF6585" w:rsidRPr="00EA4B8A">
          <w:rPr>
            <w:rStyle w:val="Hyperlink"/>
            <w:lang w:val="en-GB"/>
          </w:rPr>
          <w:t>https://www.researchgate.net/profile/Rahmon-Saka/publication/370960798_Exploratory_Research_Design_in_Management_Science_A_Review_of_Literature_on_Conduct_and_Application/links/663bc00708aa54017aee05c9/Exploratory-Research-Design-in-Management-Science-A-Review-of-Literature-on-Conduct-and-Application.pdf</w:t>
        </w:r>
      </w:hyperlink>
      <w:r w:rsidRPr="00DD2022">
        <w:rPr>
          <w:color w:val="000000"/>
          <w:lang w:val="en-GB"/>
        </w:rPr>
        <w:t xml:space="preserve"> </w:t>
      </w:r>
      <w:r w:rsidR="00FF6585">
        <w:rPr>
          <w:color w:val="000000"/>
          <w:lang w:val="en-GB"/>
        </w:rPr>
        <w:t>(Accessed on: 10 July 2024)</w:t>
      </w:r>
    </w:p>
    <w:p w14:paraId="3D9D1F1E" w14:textId="0ACBC2FB" w:rsidR="00C27E57" w:rsidRPr="00FF6585" w:rsidRDefault="00000000">
      <w:pPr>
        <w:pBdr>
          <w:top w:val="nil"/>
          <w:left w:val="nil"/>
          <w:bottom w:val="nil"/>
          <w:right w:val="nil"/>
          <w:between w:val="nil"/>
        </w:pBdr>
        <w:spacing w:after="240"/>
        <w:rPr>
          <w:color w:val="000000"/>
          <w:lang w:val="en-GB"/>
        </w:rPr>
      </w:pPr>
      <w:proofErr w:type="spellStart"/>
      <w:r w:rsidRPr="00DD2022">
        <w:rPr>
          <w:color w:val="000000"/>
          <w:lang w:val="en-GB"/>
        </w:rPr>
        <w:t>Olobia</w:t>
      </w:r>
      <w:proofErr w:type="spellEnd"/>
      <w:r w:rsidRPr="00DD2022">
        <w:rPr>
          <w:color w:val="000000"/>
          <w:lang w:val="en-GB"/>
        </w:rPr>
        <w:t xml:space="preserve">, L.P. (2023) </w:t>
      </w:r>
      <w:r w:rsidRPr="00DD2022">
        <w:rPr>
          <w:i/>
          <w:color w:val="000000"/>
          <w:lang w:val="en-GB"/>
        </w:rPr>
        <w:t>Environmental Sustainability Through Corporate Social Responsibility. American</w:t>
      </w:r>
      <w:r w:rsidRPr="00DD2022">
        <w:rPr>
          <w:color w:val="000000"/>
          <w:lang w:val="en-GB"/>
        </w:rPr>
        <w:t xml:space="preserve"> Journal of Development Studies, 1(2), pp.1-4.</w:t>
      </w:r>
      <w:r w:rsidR="00FF6585">
        <w:rPr>
          <w:color w:val="000000"/>
          <w:lang w:val="en-GB"/>
        </w:rPr>
        <w:t xml:space="preserve"> Available at: </w:t>
      </w:r>
      <w:hyperlink r:id="rId112" w:history="1">
        <w:r w:rsidR="00FF6585" w:rsidRPr="00EA4B8A">
          <w:rPr>
            <w:rStyle w:val="Hyperlink"/>
            <w:lang w:val="en-GB"/>
          </w:rPr>
          <w:t>https://journals.e-palli.com/home/index.php/ajds/article/view/1424</w:t>
        </w:r>
      </w:hyperlink>
      <w:r w:rsidR="00FF6585">
        <w:rPr>
          <w:color w:val="000000"/>
          <w:u w:val="single"/>
          <w:lang w:val="en-GB"/>
        </w:rPr>
        <w:t xml:space="preserve"> </w:t>
      </w:r>
      <w:r w:rsidR="00FF6585" w:rsidRPr="00FF6585">
        <w:rPr>
          <w:color w:val="000000"/>
          <w:lang w:val="en-GB"/>
        </w:rPr>
        <w:t>(Accessed on: 10 July 2024)</w:t>
      </w:r>
    </w:p>
    <w:p w14:paraId="4FBF8A21" w14:textId="3610E573" w:rsidR="00C27E57" w:rsidRPr="00FF6585" w:rsidRDefault="00000000">
      <w:pPr>
        <w:pBdr>
          <w:top w:val="nil"/>
          <w:left w:val="nil"/>
          <w:bottom w:val="nil"/>
          <w:right w:val="nil"/>
          <w:between w:val="nil"/>
        </w:pBdr>
        <w:spacing w:before="240" w:after="240"/>
        <w:rPr>
          <w:color w:val="000000"/>
          <w:lang w:val="en-GB"/>
        </w:rPr>
      </w:pPr>
      <w:proofErr w:type="spellStart"/>
      <w:r w:rsidRPr="00DD2022">
        <w:rPr>
          <w:color w:val="000000"/>
          <w:lang w:val="en-GB"/>
        </w:rPr>
        <w:t>Olobia</w:t>
      </w:r>
      <w:proofErr w:type="spellEnd"/>
      <w:r w:rsidRPr="00DD2022">
        <w:rPr>
          <w:color w:val="000000"/>
          <w:lang w:val="en-GB"/>
        </w:rPr>
        <w:t xml:space="preserve">, L.P. </w:t>
      </w:r>
      <w:r w:rsidR="00FF6585">
        <w:rPr>
          <w:color w:val="000000"/>
          <w:lang w:val="en-GB"/>
        </w:rPr>
        <w:t>(</w:t>
      </w:r>
      <w:r w:rsidRPr="00DD2022">
        <w:rPr>
          <w:color w:val="000000"/>
          <w:lang w:val="en-GB"/>
        </w:rPr>
        <w:t>2023</w:t>
      </w:r>
      <w:r w:rsidR="00FF6585">
        <w:rPr>
          <w:color w:val="000000"/>
          <w:lang w:val="en-GB"/>
        </w:rPr>
        <w:t>)</w:t>
      </w:r>
      <w:r w:rsidRPr="00DD2022">
        <w:rPr>
          <w:color w:val="000000"/>
          <w:lang w:val="en-GB"/>
        </w:rPr>
        <w:t xml:space="preserve"> Environmental Sustainability Through Corporate Social Responsibility. American Journal of Development Studies, 1(2), pp.1-4.</w:t>
      </w:r>
      <w:r w:rsidR="00FF6585">
        <w:rPr>
          <w:color w:val="000000"/>
          <w:lang w:val="en-GB"/>
        </w:rPr>
        <w:t xml:space="preserve"> Available at: </w:t>
      </w:r>
      <w:hyperlink r:id="rId113" w:history="1">
        <w:r w:rsidR="00FF6585" w:rsidRPr="00EA4B8A">
          <w:rPr>
            <w:rStyle w:val="Hyperlink"/>
            <w:lang w:val="en-GB"/>
          </w:rPr>
          <w:t>https://journals.e-palli.com/home/index.php/ajds/article/view/1424</w:t>
        </w:r>
      </w:hyperlink>
      <w:r w:rsidR="00FF6585">
        <w:rPr>
          <w:color w:val="000000"/>
          <w:u w:val="single"/>
          <w:lang w:val="en-GB"/>
        </w:rPr>
        <w:t xml:space="preserve"> </w:t>
      </w:r>
      <w:r w:rsidR="00FF6585" w:rsidRPr="00FF6585">
        <w:rPr>
          <w:color w:val="000000"/>
          <w:lang w:val="en-GB"/>
        </w:rPr>
        <w:t>(Accessed on: 10 July 2024)</w:t>
      </w:r>
    </w:p>
    <w:p w14:paraId="0222F1BA" w14:textId="1E6B452E" w:rsidR="00C27E57" w:rsidRPr="00A229A7" w:rsidRDefault="00000000">
      <w:pPr>
        <w:pBdr>
          <w:top w:val="nil"/>
          <w:left w:val="nil"/>
          <w:bottom w:val="nil"/>
          <w:right w:val="nil"/>
          <w:between w:val="nil"/>
        </w:pBdr>
        <w:rPr>
          <w:color w:val="000000"/>
          <w:lang w:val="en-GB"/>
        </w:rPr>
      </w:pPr>
      <w:r w:rsidRPr="00DD2022">
        <w:rPr>
          <w:color w:val="000000"/>
          <w:lang w:val="en-GB"/>
        </w:rPr>
        <w:t xml:space="preserve">Ozanne, L.K., Phipps, M., Weaver, T., Carrington, M., Luchs, M., Catlin, J., Gupta, S., Santos, N., Scott, K. and Williams, J. </w:t>
      </w:r>
      <w:r w:rsidR="00A229A7">
        <w:rPr>
          <w:color w:val="000000"/>
          <w:lang w:val="en-GB"/>
        </w:rPr>
        <w:t>(</w:t>
      </w:r>
      <w:r w:rsidRPr="00DD2022">
        <w:rPr>
          <w:color w:val="000000"/>
          <w:lang w:val="en-GB"/>
        </w:rPr>
        <w:t>2016</w:t>
      </w:r>
      <w:r w:rsidR="00A229A7">
        <w:rPr>
          <w:color w:val="000000"/>
          <w:lang w:val="en-GB"/>
        </w:rPr>
        <w:t>)</w:t>
      </w:r>
      <w:r w:rsidRPr="00DD2022">
        <w:rPr>
          <w:color w:val="000000"/>
          <w:lang w:val="en-GB"/>
        </w:rPr>
        <w:t xml:space="preserve"> Managing the tensions at the intersection of the triple bottom line: A paradox theory approach to sustainability management. Journal of Public Policy &amp; Marketing, 35(2), pp.</w:t>
      </w:r>
      <w:r w:rsidR="00A229A7">
        <w:rPr>
          <w:color w:val="000000"/>
          <w:lang w:val="en-GB"/>
        </w:rPr>
        <w:t xml:space="preserve"> </w:t>
      </w:r>
      <w:r w:rsidRPr="00DD2022">
        <w:rPr>
          <w:color w:val="000000"/>
          <w:lang w:val="en-GB"/>
        </w:rPr>
        <w:t>249-261.</w:t>
      </w:r>
      <w:r w:rsidR="00A229A7">
        <w:rPr>
          <w:color w:val="000000"/>
          <w:lang w:val="en-GB"/>
        </w:rPr>
        <w:t xml:space="preserve"> Available at: </w:t>
      </w:r>
      <w:r w:rsidRPr="00DD2022">
        <w:rPr>
          <w:color w:val="000000"/>
          <w:lang w:val="en-GB"/>
        </w:rPr>
        <w:t xml:space="preserve"> </w:t>
      </w:r>
      <w:hyperlink r:id="rId114">
        <w:r w:rsidRPr="00DD2022">
          <w:rPr>
            <w:color w:val="000000"/>
            <w:u w:val="single"/>
            <w:lang w:val="en-GB"/>
          </w:rPr>
          <w:t>https://epublications.marquette.edu/cgi/viewcontent.cgi?article=1205&amp;context=market_fac</w:t>
        </w:r>
      </w:hyperlink>
      <w:r w:rsidR="00A229A7">
        <w:rPr>
          <w:color w:val="000000"/>
          <w:u w:val="single"/>
          <w:lang w:val="en-GB"/>
        </w:rPr>
        <w:t xml:space="preserve"> </w:t>
      </w:r>
      <w:r w:rsidR="00A229A7" w:rsidRPr="00A229A7">
        <w:rPr>
          <w:color w:val="000000"/>
          <w:lang w:val="en-GB"/>
        </w:rPr>
        <w:t>(Accessed on: 25 June 2024)</w:t>
      </w:r>
    </w:p>
    <w:p w14:paraId="11A028F7" w14:textId="59A94895"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P&amp;G (2023) </w:t>
      </w:r>
      <w:r w:rsidRPr="00DD2022">
        <w:rPr>
          <w:i/>
          <w:color w:val="000000"/>
          <w:lang w:val="en-GB"/>
        </w:rPr>
        <w:t>Global Recycling Day: P&amp;G Accelerates Towards 2030 Plastic Reduction Goals</w:t>
      </w:r>
      <w:r w:rsidRPr="00DD2022">
        <w:rPr>
          <w:color w:val="000000"/>
          <w:lang w:val="en-GB"/>
        </w:rPr>
        <w:t>. [online] P&amp;G. Available at:</w:t>
      </w:r>
      <w:r w:rsidR="00A229A7">
        <w:rPr>
          <w:color w:val="000000"/>
          <w:lang w:val="en-GB"/>
        </w:rPr>
        <w:t xml:space="preserve"> </w:t>
      </w:r>
      <w:hyperlink r:id="rId115" w:history="1">
        <w:r w:rsidR="00A229A7" w:rsidRPr="00EA4B8A">
          <w:rPr>
            <w:rStyle w:val="Hyperlink"/>
            <w:lang w:val="en-GB"/>
          </w:rPr>
          <w:t>https://us.pg.com/blogs/global-recycling-day-2030-plastic-reduction-goals/</w:t>
        </w:r>
      </w:hyperlink>
      <w:r w:rsidRPr="00DD2022">
        <w:rPr>
          <w:color w:val="000000"/>
          <w:lang w:val="en-GB"/>
        </w:rPr>
        <w:t xml:space="preserve"> </w:t>
      </w:r>
      <w:r w:rsidR="00A229A7">
        <w:rPr>
          <w:color w:val="000000"/>
          <w:lang w:val="en-GB"/>
        </w:rPr>
        <w:t>(</w:t>
      </w:r>
      <w:r w:rsidRPr="00DD2022">
        <w:rPr>
          <w:color w:val="000000"/>
          <w:lang w:val="en-GB"/>
        </w:rPr>
        <w:t xml:space="preserve">Accessed </w:t>
      </w:r>
      <w:r w:rsidR="00A229A7">
        <w:rPr>
          <w:color w:val="000000"/>
          <w:lang w:val="en-GB"/>
        </w:rPr>
        <w:t xml:space="preserve">on: </w:t>
      </w:r>
      <w:r w:rsidRPr="00DD2022">
        <w:rPr>
          <w:color w:val="000000"/>
          <w:lang w:val="en-GB"/>
        </w:rPr>
        <w:t>25 Jun</w:t>
      </w:r>
      <w:r w:rsidR="00A229A7">
        <w:rPr>
          <w:color w:val="000000"/>
          <w:lang w:val="en-GB"/>
        </w:rPr>
        <w:t>e</w:t>
      </w:r>
      <w:r w:rsidRPr="00DD2022">
        <w:rPr>
          <w:color w:val="000000"/>
          <w:lang w:val="en-GB"/>
        </w:rPr>
        <w:t xml:space="preserve"> 2024</w:t>
      </w:r>
      <w:r w:rsidR="00A229A7">
        <w:rPr>
          <w:color w:val="000000"/>
          <w:lang w:val="en-GB"/>
        </w:rPr>
        <w:t>)</w:t>
      </w:r>
    </w:p>
    <w:p w14:paraId="48504EA5" w14:textId="305C3874"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Peel, K.L. </w:t>
      </w:r>
      <w:r w:rsidR="0007039C">
        <w:rPr>
          <w:color w:val="000000"/>
          <w:lang w:val="en-GB"/>
        </w:rPr>
        <w:t>(</w:t>
      </w:r>
      <w:r w:rsidRPr="00DD2022">
        <w:rPr>
          <w:color w:val="000000"/>
          <w:lang w:val="en-GB"/>
        </w:rPr>
        <w:t>2020</w:t>
      </w:r>
      <w:r w:rsidR="0007039C">
        <w:rPr>
          <w:color w:val="000000"/>
          <w:lang w:val="en-GB"/>
        </w:rPr>
        <w:t>)</w:t>
      </w:r>
      <w:r w:rsidRPr="00DD2022">
        <w:rPr>
          <w:color w:val="000000"/>
          <w:lang w:val="en-GB"/>
        </w:rPr>
        <w:t xml:space="preserve"> A beginner’s guide to applied educational research using thematic analysis. </w:t>
      </w:r>
      <w:r w:rsidRPr="00DD2022">
        <w:rPr>
          <w:i/>
          <w:color w:val="000000"/>
          <w:lang w:val="en-GB"/>
        </w:rPr>
        <w:t>Practical Assessment Research and Evaluation</w:t>
      </w:r>
      <w:r w:rsidRPr="00DD2022">
        <w:rPr>
          <w:color w:val="000000"/>
          <w:lang w:val="en-GB"/>
        </w:rPr>
        <w:t xml:space="preserve">, </w:t>
      </w:r>
      <w:r w:rsidRPr="00DD2022">
        <w:rPr>
          <w:i/>
          <w:color w:val="000000"/>
          <w:lang w:val="en-GB"/>
        </w:rPr>
        <w:t>25</w:t>
      </w:r>
      <w:r w:rsidRPr="00DD2022">
        <w:rPr>
          <w:color w:val="000000"/>
          <w:lang w:val="en-GB"/>
        </w:rPr>
        <w:t>(1).</w:t>
      </w:r>
      <w:r w:rsidR="0007039C">
        <w:rPr>
          <w:color w:val="000000"/>
          <w:lang w:val="en-GB"/>
        </w:rPr>
        <w:t xml:space="preserve"> Available at: </w:t>
      </w:r>
      <w:hyperlink r:id="rId116" w:history="1">
        <w:r w:rsidR="0007039C" w:rsidRPr="00EA4B8A">
          <w:rPr>
            <w:rStyle w:val="Hyperlink"/>
            <w:lang w:val="en-GB"/>
          </w:rPr>
          <w:t>https://research.usq.edu.au/item/q59y5/a-beginner-s-guide-to-applied-educational-research-using-thematic-analysis</w:t>
        </w:r>
      </w:hyperlink>
      <w:r w:rsidRPr="00DD2022">
        <w:rPr>
          <w:color w:val="000000"/>
          <w:lang w:val="en-GB"/>
        </w:rPr>
        <w:t xml:space="preserve"> </w:t>
      </w:r>
      <w:r w:rsidR="0007039C">
        <w:rPr>
          <w:color w:val="000000"/>
          <w:lang w:val="en-GB"/>
        </w:rPr>
        <w:t>(Accessed on: 25 June 2024)</w:t>
      </w:r>
    </w:p>
    <w:p w14:paraId="4BE5E24A" w14:textId="6DDE36C5" w:rsidR="00C27E57" w:rsidRPr="00DD2022" w:rsidRDefault="00000000">
      <w:pPr>
        <w:pBdr>
          <w:top w:val="nil"/>
          <w:left w:val="nil"/>
          <w:bottom w:val="nil"/>
          <w:right w:val="nil"/>
          <w:between w:val="nil"/>
        </w:pBdr>
        <w:spacing w:after="0"/>
        <w:rPr>
          <w:color w:val="000000"/>
          <w:lang w:val="en-GB"/>
        </w:rPr>
      </w:pPr>
      <w:r w:rsidRPr="00DD2022">
        <w:rPr>
          <w:color w:val="000000"/>
          <w:lang w:val="en-GB"/>
        </w:rPr>
        <w:lastRenderedPageBreak/>
        <w:t>Pérez-</w:t>
      </w:r>
      <w:proofErr w:type="spellStart"/>
      <w:r w:rsidRPr="00DD2022">
        <w:rPr>
          <w:color w:val="000000"/>
          <w:lang w:val="en-GB"/>
        </w:rPr>
        <w:t>Sindín</w:t>
      </w:r>
      <w:proofErr w:type="spellEnd"/>
      <w:r w:rsidRPr="00DD2022">
        <w:rPr>
          <w:color w:val="000000"/>
          <w:lang w:val="en-GB"/>
        </w:rPr>
        <w:t xml:space="preserve">, X. </w:t>
      </w:r>
      <w:r w:rsidR="0007039C">
        <w:rPr>
          <w:color w:val="000000"/>
          <w:lang w:val="en-GB"/>
        </w:rPr>
        <w:t>(</w:t>
      </w:r>
      <w:r w:rsidRPr="00DD2022">
        <w:rPr>
          <w:color w:val="000000"/>
          <w:lang w:val="en-GB"/>
        </w:rPr>
        <w:t>2017</w:t>
      </w:r>
      <w:r w:rsidR="0007039C">
        <w:rPr>
          <w:color w:val="000000"/>
          <w:lang w:val="en-GB"/>
        </w:rPr>
        <w:t>)</w:t>
      </w:r>
      <w:r w:rsidRPr="00DD2022">
        <w:rPr>
          <w:color w:val="000000"/>
          <w:lang w:val="en-GB"/>
        </w:rPr>
        <w:t xml:space="preserve"> Secondary Data sources: advantages and disadvantages. </w:t>
      </w:r>
      <w:r w:rsidRPr="00DD2022">
        <w:rPr>
          <w:i/>
          <w:color w:val="000000"/>
          <w:lang w:val="en-GB"/>
        </w:rPr>
        <w:t>The SAGE Encyclopedia of Communication Research Methods</w:t>
      </w:r>
      <w:r w:rsidRPr="00DD2022">
        <w:rPr>
          <w:color w:val="000000"/>
          <w:lang w:val="en-GB"/>
        </w:rPr>
        <w:t>, pp.1578-1579.</w:t>
      </w:r>
      <w:r w:rsidR="0007039C">
        <w:rPr>
          <w:color w:val="000000"/>
          <w:lang w:val="en-GB"/>
        </w:rPr>
        <w:t xml:space="preserve"> Available at: </w:t>
      </w:r>
      <w:hyperlink r:id="rId117" w:history="1">
        <w:r w:rsidR="0007039C" w:rsidRPr="00EA4B8A">
          <w:rPr>
            <w:rStyle w:val="Hyperlink"/>
            <w:lang w:val="en-GB"/>
          </w:rPr>
          <w:t>https://www.researchgate.net/publication/304794138_Secondary_Data_sources_advantages_and_disadvantages</w:t>
        </w:r>
      </w:hyperlink>
      <w:r w:rsidRPr="00DD2022">
        <w:rPr>
          <w:color w:val="000000"/>
          <w:lang w:val="en-GB"/>
        </w:rPr>
        <w:t xml:space="preserve"> </w:t>
      </w:r>
      <w:r w:rsidR="0007039C">
        <w:rPr>
          <w:color w:val="000000"/>
          <w:lang w:val="en-GB"/>
        </w:rPr>
        <w:t>(Accessed on: 25 June 2024)</w:t>
      </w:r>
    </w:p>
    <w:p w14:paraId="4D26FC43" w14:textId="7B342E20" w:rsidR="00C27E57" w:rsidRPr="00DD2022" w:rsidRDefault="00000000">
      <w:pPr>
        <w:pBdr>
          <w:top w:val="nil"/>
          <w:left w:val="nil"/>
          <w:bottom w:val="nil"/>
          <w:right w:val="nil"/>
          <w:between w:val="nil"/>
        </w:pBdr>
        <w:spacing w:after="240"/>
        <w:rPr>
          <w:color w:val="000000"/>
          <w:lang w:val="en-GB"/>
        </w:rPr>
      </w:pPr>
      <w:r w:rsidRPr="00DD2022">
        <w:rPr>
          <w:color w:val="000000"/>
          <w:lang w:val="en-GB"/>
        </w:rPr>
        <w:t>Perry, P. (2019)</w:t>
      </w:r>
      <w:r w:rsidR="0007039C">
        <w:rPr>
          <w:color w:val="000000"/>
          <w:lang w:val="en-GB"/>
        </w:rPr>
        <w:t xml:space="preserve"> </w:t>
      </w:r>
      <w:r w:rsidRPr="00DD2022">
        <w:rPr>
          <w:color w:val="000000"/>
          <w:lang w:val="en-GB"/>
        </w:rPr>
        <w:t xml:space="preserve">Starbucks Organizational Structure &amp; Culture A Starbucks Coffee Company case study. </w:t>
      </w:r>
      <w:r w:rsidRPr="00DD2022">
        <w:rPr>
          <w:i/>
          <w:color w:val="000000"/>
          <w:lang w:val="en-GB"/>
        </w:rPr>
        <w:t>www.academia.edu</w:t>
      </w:r>
      <w:r w:rsidRPr="00DD2022">
        <w:rPr>
          <w:color w:val="000000"/>
          <w:lang w:val="en-GB"/>
        </w:rPr>
        <w:t xml:space="preserve">.  Available at: </w:t>
      </w:r>
      <w:hyperlink r:id="rId118">
        <w:r w:rsidRPr="00DD2022">
          <w:rPr>
            <w:color w:val="000000"/>
            <w:u w:val="single"/>
            <w:lang w:val="en-GB"/>
          </w:rPr>
          <w:t>https://www.academia.edu/41361478/Starbucks_Organizational_Structure_and_Culture_A_Starbucks_Coffee_Company_case_study</w:t>
        </w:r>
      </w:hyperlink>
      <w:r w:rsidR="0007039C">
        <w:rPr>
          <w:color w:val="000000"/>
          <w:lang w:val="en-GB"/>
        </w:rPr>
        <w:t xml:space="preserve"> (Accessed on: 25 June 2024)</w:t>
      </w:r>
    </w:p>
    <w:p w14:paraId="6BA865D6" w14:textId="5FDC55BB"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Questa, K., Das, M., King, R., Everitt, M., Rassi, C., Cartwright, C., Ferdous, T., Barua, D., Putnis, N., Snell, A.C. and </w:t>
      </w:r>
      <w:proofErr w:type="spellStart"/>
      <w:r w:rsidRPr="00DD2022">
        <w:rPr>
          <w:color w:val="000000"/>
          <w:lang w:val="en-GB"/>
        </w:rPr>
        <w:t>Huque</w:t>
      </w:r>
      <w:proofErr w:type="spellEnd"/>
      <w:r w:rsidRPr="00DD2022">
        <w:rPr>
          <w:color w:val="000000"/>
          <w:lang w:val="en-GB"/>
        </w:rPr>
        <w:t xml:space="preserve">, R. </w:t>
      </w:r>
      <w:r w:rsidR="0007039C">
        <w:rPr>
          <w:color w:val="000000"/>
          <w:lang w:val="en-GB"/>
        </w:rPr>
        <w:t>(</w:t>
      </w:r>
      <w:r w:rsidRPr="00DD2022">
        <w:rPr>
          <w:color w:val="000000"/>
          <w:lang w:val="en-GB"/>
        </w:rPr>
        <w:t>2020</w:t>
      </w:r>
      <w:r w:rsidR="0007039C">
        <w:rPr>
          <w:color w:val="000000"/>
          <w:lang w:val="en-GB"/>
        </w:rPr>
        <w:t>)</w:t>
      </w:r>
      <w:r w:rsidRPr="00DD2022">
        <w:rPr>
          <w:color w:val="000000"/>
          <w:lang w:val="en-GB"/>
        </w:rPr>
        <w:t xml:space="preserve"> Community engagement interventions for communicable disease control in low-and lower-middle-income countries: evidence from a review of systematic reviews. International journal for equity in health, 19, pp.1-20.</w:t>
      </w:r>
      <w:r w:rsidR="0007039C">
        <w:rPr>
          <w:color w:val="000000"/>
          <w:lang w:val="en-GB"/>
        </w:rPr>
        <w:t xml:space="preserve"> Available at: </w:t>
      </w:r>
      <w:hyperlink r:id="rId119" w:history="1">
        <w:r w:rsidR="0007039C" w:rsidRPr="00EA4B8A">
          <w:rPr>
            <w:rStyle w:val="Hyperlink"/>
            <w:lang w:val="en-GB"/>
          </w:rPr>
          <w:t>https://link.springer.com/article/10.1186/s12939-020-01169-5</w:t>
        </w:r>
      </w:hyperlink>
      <w:r w:rsidR="0007039C">
        <w:rPr>
          <w:color w:val="000000"/>
          <w:u w:val="single"/>
          <w:lang w:val="en-GB"/>
        </w:rPr>
        <w:t xml:space="preserve"> (Accessed on: 25 June 2025)</w:t>
      </w:r>
    </w:p>
    <w:p w14:paraId="3657B83B" w14:textId="2E65A28D"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Rachal, M. (2024) </w:t>
      </w:r>
      <w:r w:rsidRPr="00DD2022">
        <w:rPr>
          <w:i/>
          <w:color w:val="000000"/>
          <w:lang w:val="en-GB"/>
        </w:rPr>
        <w:t>Unilever reality-checked its 2025 plastic packaging targets. Will more companies do the same?</w:t>
      </w:r>
      <w:r w:rsidRPr="00DD2022">
        <w:rPr>
          <w:color w:val="000000"/>
          <w:lang w:val="en-GB"/>
        </w:rPr>
        <w:t xml:space="preserve"> [online] Packaging Dive. Available at:</w:t>
      </w:r>
      <w:r w:rsidR="0007039C">
        <w:rPr>
          <w:color w:val="000000"/>
          <w:lang w:val="en-GB"/>
        </w:rPr>
        <w:t xml:space="preserve"> </w:t>
      </w:r>
      <w:hyperlink r:id="rId120" w:history="1">
        <w:r w:rsidR="0007039C" w:rsidRPr="00EA4B8A">
          <w:rPr>
            <w:rStyle w:val="Hyperlink"/>
            <w:lang w:val="en-GB"/>
          </w:rPr>
          <w:t>https://www.packagingdive.com/news/changing-2025-plastic-packaging-goals-unilever/714063/</w:t>
        </w:r>
      </w:hyperlink>
      <w:r w:rsidRPr="00DD2022">
        <w:rPr>
          <w:color w:val="000000"/>
          <w:lang w:val="en-GB"/>
        </w:rPr>
        <w:t xml:space="preserve"> </w:t>
      </w:r>
      <w:r w:rsidR="0007039C">
        <w:rPr>
          <w:color w:val="000000"/>
          <w:lang w:val="en-GB"/>
        </w:rPr>
        <w:t>(</w:t>
      </w:r>
      <w:r w:rsidRPr="00DD2022">
        <w:rPr>
          <w:color w:val="000000"/>
          <w:lang w:val="en-GB"/>
        </w:rPr>
        <w:t xml:space="preserve">Accessed </w:t>
      </w:r>
      <w:r w:rsidR="0007039C">
        <w:rPr>
          <w:color w:val="000000"/>
          <w:lang w:val="en-GB"/>
        </w:rPr>
        <w:t xml:space="preserve">on: </w:t>
      </w:r>
      <w:r w:rsidRPr="00DD2022">
        <w:rPr>
          <w:color w:val="000000"/>
          <w:lang w:val="en-GB"/>
        </w:rPr>
        <w:t>25 Jun</w:t>
      </w:r>
      <w:r w:rsidR="0007039C">
        <w:rPr>
          <w:color w:val="000000"/>
          <w:lang w:val="en-GB"/>
        </w:rPr>
        <w:t>e</w:t>
      </w:r>
      <w:r w:rsidRPr="00DD2022">
        <w:rPr>
          <w:color w:val="000000"/>
          <w:lang w:val="en-GB"/>
        </w:rPr>
        <w:t xml:space="preserve"> 2024</w:t>
      </w:r>
      <w:r w:rsidR="0007039C">
        <w:rPr>
          <w:color w:val="000000"/>
          <w:lang w:val="en-GB"/>
        </w:rPr>
        <w:t>)</w:t>
      </w:r>
    </w:p>
    <w:p w14:paraId="5E438214" w14:textId="568FFA8E"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Radyi, S.A.M., Yaacob, M.R. and Abdullah, A. </w:t>
      </w:r>
      <w:r w:rsidR="0007039C">
        <w:rPr>
          <w:color w:val="000000"/>
          <w:lang w:val="en-GB"/>
        </w:rPr>
        <w:t>(</w:t>
      </w:r>
      <w:r w:rsidRPr="00DD2022">
        <w:rPr>
          <w:color w:val="000000"/>
          <w:lang w:val="en-GB"/>
        </w:rPr>
        <w:t>2019</w:t>
      </w:r>
      <w:r w:rsidR="0007039C">
        <w:rPr>
          <w:color w:val="000000"/>
          <w:lang w:val="en-GB"/>
        </w:rPr>
        <w:t>)</w:t>
      </w:r>
      <w:r w:rsidRPr="00DD2022">
        <w:rPr>
          <w:color w:val="000000"/>
          <w:lang w:val="en-GB"/>
        </w:rPr>
        <w:t xml:space="preserve"> Community engagement: an integral component of CSR for local development and sustainability of palm oil industry. Academy of Strategic Management Journal, 18(3), pp.1-6.</w:t>
      </w:r>
      <w:r w:rsidR="0007039C">
        <w:rPr>
          <w:color w:val="000000"/>
          <w:lang w:val="en-GB"/>
        </w:rPr>
        <w:t xml:space="preserve"> Available at: </w:t>
      </w:r>
      <w:hyperlink r:id="rId121" w:history="1">
        <w:r w:rsidR="0007039C" w:rsidRPr="00EA4B8A">
          <w:rPr>
            <w:rStyle w:val="Hyperlink"/>
            <w:lang w:val="en-GB"/>
          </w:rPr>
          <w:t>https://www.researchgate.net/profile/Siti-Amaliya-Mohd-Radyi/publication/350447516_community_engagement_an_integral_component_of_csr_for_local_development_and_sustainability_of_palm_oil_industry/links/606002a3a6fdccbfea0f5dde/community-engagement-an-integral-component-of-csr-for-local-development-and-sustainability-of-palm-oil-industry.pdf</w:t>
        </w:r>
      </w:hyperlink>
      <w:r w:rsidR="0007039C">
        <w:rPr>
          <w:color w:val="000000"/>
          <w:u w:val="single"/>
          <w:lang w:val="en-GB"/>
        </w:rPr>
        <w:t xml:space="preserve"> </w:t>
      </w:r>
      <w:r w:rsidR="0007039C" w:rsidRPr="0007039C">
        <w:rPr>
          <w:color w:val="000000"/>
          <w:lang w:val="en-GB"/>
        </w:rPr>
        <w:t>(Accessed on: 25 June 2024)</w:t>
      </w:r>
    </w:p>
    <w:p w14:paraId="5EE22084" w14:textId="6D2D9DB2" w:rsidR="00C27E57" w:rsidRPr="00DD2022" w:rsidRDefault="00000000">
      <w:pPr>
        <w:pBdr>
          <w:top w:val="nil"/>
          <w:left w:val="nil"/>
          <w:bottom w:val="nil"/>
          <w:right w:val="nil"/>
          <w:between w:val="nil"/>
        </w:pBdr>
        <w:spacing w:before="240" w:after="240"/>
        <w:rPr>
          <w:color w:val="000000"/>
          <w:u w:val="single"/>
          <w:lang w:val="en-GB"/>
        </w:rPr>
      </w:pPr>
      <w:r w:rsidRPr="00DD2022">
        <w:rPr>
          <w:color w:val="000000"/>
          <w:lang w:val="en-GB"/>
        </w:rPr>
        <w:t>Renard, M.C.</w:t>
      </w:r>
      <w:r w:rsidR="0007039C">
        <w:rPr>
          <w:color w:val="000000"/>
          <w:lang w:val="en-GB"/>
        </w:rPr>
        <w:t xml:space="preserve"> (</w:t>
      </w:r>
      <w:r w:rsidRPr="00DD2022">
        <w:rPr>
          <w:color w:val="000000"/>
          <w:lang w:val="en-GB"/>
        </w:rPr>
        <w:t>2022</w:t>
      </w:r>
      <w:r w:rsidR="0007039C">
        <w:rPr>
          <w:color w:val="000000"/>
          <w:lang w:val="en-GB"/>
        </w:rPr>
        <w:t xml:space="preserve">) </w:t>
      </w:r>
      <w:r w:rsidRPr="00DD2022">
        <w:rPr>
          <w:color w:val="000000"/>
          <w:lang w:val="en-GB"/>
        </w:rPr>
        <w:t>Values and the making of standards in ‘</w:t>
      </w:r>
      <w:proofErr w:type="gramStart"/>
      <w:r w:rsidRPr="00DD2022">
        <w:rPr>
          <w:color w:val="000000"/>
          <w:lang w:val="en-GB"/>
        </w:rPr>
        <w:t>sustainable</w:t>
      </w:r>
      <w:r w:rsidR="0007039C">
        <w:rPr>
          <w:color w:val="000000"/>
          <w:lang w:val="en-GB"/>
        </w:rPr>
        <w:t xml:space="preserve"> ’</w:t>
      </w:r>
      <w:proofErr w:type="gramEnd"/>
      <w:r w:rsidR="0007039C">
        <w:rPr>
          <w:color w:val="000000"/>
          <w:lang w:val="en-GB"/>
        </w:rPr>
        <w:t xml:space="preserve"> </w:t>
      </w:r>
      <w:r w:rsidRPr="00DD2022">
        <w:rPr>
          <w:color w:val="000000"/>
          <w:lang w:val="en-GB"/>
        </w:rPr>
        <w:t xml:space="preserve">coffee networks: The case of 4C and Nestlé in México. </w:t>
      </w:r>
      <w:r w:rsidRPr="00DD2022">
        <w:rPr>
          <w:i/>
          <w:color w:val="000000"/>
          <w:lang w:val="en-GB"/>
        </w:rPr>
        <w:t>International Sociology</w:t>
      </w:r>
      <w:r w:rsidRPr="00DD2022">
        <w:rPr>
          <w:color w:val="000000"/>
          <w:lang w:val="en-GB"/>
        </w:rPr>
        <w:t xml:space="preserve">, </w:t>
      </w:r>
      <w:r w:rsidRPr="00DD2022">
        <w:rPr>
          <w:i/>
          <w:color w:val="000000"/>
          <w:lang w:val="en-GB"/>
        </w:rPr>
        <w:t>37</w:t>
      </w:r>
      <w:r w:rsidRPr="00DD2022">
        <w:rPr>
          <w:color w:val="000000"/>
          <w:lang w:val="en-GB"/>
        </w:rPr>
        <w:t>(6), pp.758-776.</w:t>
      </w:r>
      <w:r w:rsidR="0007039C">
        <w:rPr>
          <w:color w:val="000000"/>
          <w:lang w:val="en-GB"/>
        </w:rPr>
        <w:t xml:space="preserve"> Available at: </w:t>
      </w:r>
      <w:hyperlink r:id="rId122" w:history="1">
        <w:r w:rsidR="0007039C" w:rsidRPr="00EA4B8A">
          <w:rPr>
            <w:rStyle w:val="Hyperlink"/>
            <w:lang w:val="en-GB"/>
          </w:rPr>
          <w:t>https://doi.org/10.1177/02685809221119289</w:t>
        </w:r>
      </w:hyperlink>
      <w:r w:rsidR="0007039C">
        <w:rPr>
          <w:color w:val="000000"/>
          <w:u w:val="single"/>
          <w:lang w:val="en-GB"/>
        </w:rPr>
        <w:t xml:space="preserve"> (Accessed on: 25 June 2024)</w:t>
      </w:r>
    </w:p>
    <w:p w14:paraId="24064D55" w14:textId="353B835C" w:rsidR="00C27E57" w:rsidRPr="0007039C" w:rsidRDefault="00000000">
      <w:pPr>
        <w:pBdr>
          <w:top w:val="nil"/>
          <w:left w:val="nil"/>
          <w:bottom w:val="nil"/>
          <w:right w:val="nil"/>
          <w:between w:val="nil"/>
        </w:pBdr>
        <w:spacing w:after="240"/>
        <w:rPr>
          <w:color w:val="000000"/>
          <w:lang w:val="en-GB"/>
        </w:rPr>
      </w:pPr>
      <w:r w:rsidRPr="00DD2022">
        <w:rPr>
          <w:color w:val="000000"/>
          <w:lang w:val="en-GB"/>
        </w:rPr>
        <w:t xml:space="preserve">Richey, L.A. and Ponte, S. (2021) </w:t>
      </w:r>
      <w:r w:rsidRPr="00DD2022">
        <w:rPr>
          <w:i/>
          <w:color w:val="000000"/>
          <w:lang w:val="en-GB"/>
        </w:rPr>
        <w:t>Brand Aid and coffee value chain development interventions: Is Starbucks working aid out of business?</w:t>
      </w:r>
      <w:r w:rsidRPr="00DD2022">
        <w:rPr>
          <w:color w:val="000000"/>
          <w:lang w:val="en-GB"/>
        </w:rPr>
        <w:t xml:space="preserve"> World Development, 143, p.105193.</w:t>
      </w:r>
      <w:r w:rsidR="0007039C">
        <w:rPr>
          <w:color w:val="000000"/>
          <w:lang w:val="en-GB"/>
        </w:rPr>
        <w:t xml:space="preserve"> Available at: </w:t>
      </w:r>
      <w:hyperlink r:id="rId123" w:history="1">
        <w:r w:rsidR="0007039C" w:rsidRPr="00EA4B8A">
          <w:rPr>
            <w:rStyle w:val="Hyperlink"/>
            <w:lang w:val="en-GB"/>
          </w:rPr>
          <w:t>https://www.sciencedirect.com/science/article/pii/S0305750X2030320X</w:t>
        </w:r>
      </w:hyperlink>
      <w:r w:rsidR="0007039C">
        <w:rPr>
          <w:color w:val="000000"/>
          <w:u w:val="single"/>
          <w:lang w:val="en-GB"/>
        </w:rPr>
        <w:t xml:space="preserve"> </w:t>
      </w:r>
      <w:r w:rsidR="0007039C" w:rsidRPr="0007039C">
        <w:rPr>
          <w:color w:val="000000"/>
          <w:lang w:val="en-GB"/>
        </w:rPr>
        <w:t>(Accessed at: 25 June 2024)</w:t>
      </w:r>
    </w:p>
    <w:p w14:paraId="20D18681" w14:textId="5ADDF24B" w:rsidR="00C27E57" w:rsidRPr="00DD2022" w:rsidRDefault="00000000">
      <w:pPr>
        <w:pBdr>
          <w:top w:val="nil"/>
          <w:left w:val="nil"/>
          <w:bottom w:val="nil"/>
          <w:right w:val="nil"/>
          <w:between w:val="nil"/>
        </w:pBdr>
        <w:spacing w:after="0"/>
        <w:rPr>
          <w:color w:val="000000"/>
          <w:lang w:val="en-GB"/>
        </w:rPr>
      </w:pPr>
      <w:proofErr w:type="spellStart"/>
      <w:r w:rsidRPr="00DD2022">
        <w:rPr>
          <w:color w:val="000000"/>
          <w:lang w:val="en-GB"/>
        </w:rPr>
        <w:t>Saliya</w:t>
      </w:r>
      <w:proofErr w:type="spellEnd"/>
      <w:r w:rsidRPr="00DD2022">
        <w:rPr>
          <w:color w:val="000000"/>
          <w:lang w:val="en-GB"/>
        </w:rPr>
        <w:t xml:space="preserve">, C.A. </w:t>
      </w:r>
      <w:r w:rsidR="0007039C">
        <w:rPr>
          <w:color w:val="000000"/>
          <w:lang w:val="en-GB"/>
        </w:rPr>
        <w:t>(</w:t>
      </w:r>
      <w:r w:rsidRPr="00DD2022">
        <w:rPr>
          <w:color w:val="000000"/>
          <w:lang w:val="en-GB"/>
        </w:rPr>
        <w:t>2023</w:t>
      </w:r>
      <w:r w:rsidR="0007039C">
        <w:rPr>
          <w:color w:val="000000"/>
          <w:lang w:val="en-GB"/>
        </w:rPr>
        <w:t>)</w:t>
      </w:r>
      <w:r w:rsidRPr="00DD2022">
        <w:rPr>
          <w:color w:val="000000"/>
          <w:lang w:val="en-GB"/>
        </w:rPr>
        <w:t xml:space="preserve"> Research Philosophy: Paradigms, world views, perspectives, and theories. In </w:t>
      </w:r>
      <w:r w:rsidRPr="00DD2022">
        <w:rPr>
          <w:i/>
          <w:color w:val="000000"/>
          <w:lang w:val="en-GB"/>
        </w:rPr>
        <w:t>Social Research Methodology and Publishing Results: A Guide to Non-Native English Speakers</w:t>
      </w:r>
      <w:r w:rsidRPr="00DD2022">
        <w:rPr>
          <w:color w:val="000000"/>
          <w:lang w:val="en-GB"/>
        </w:rPr>
        <w:t xml:space="preserve"> (pp. 35-51). IGI Global.</w:t>
      </w:r>
      <w:r w:rsidR="0007039C">
        <w:rPr>
          <w:color w:val="000000"/>
          <w:lang w:val="en-GB"/>
        </w:rPr>
        <w:t xml:space="preserve"> Available at: </w:t>
      </w:r>
      <w:hyperlink r:id="rId124" w:history="1">
        <w:r w:rsidR="0007039C" w:rsidRPr="00EA4B8A">
          <w:rPr>
            <w:rStyle w:val="Hyperlink"/>
            <w:lang w:val="en-GB"/>
          </w:rPr>
          <w:t>https://www.igi-global.com/chapter/research-philosophy/320209</w:t>
        </w:r>
      </w:hyperlink>
      <w:r w:rsidRPr="00DD2022">
        <w:rPr>
          <w:color w:val="000000"/>
          <w:lang w:val="en-GB"/>
        </w:rPr>
        <w:t xml:space="preserve"> </w:t>
      </w:r>
      <w:r w:rsidR="0007039C">
        <w:rPr>
          <w:color w:val="000000"/>
          <w:lang w:val="en-GB"/>
        </w:rPr>
        <w:t xml:space="preserve">(Accessed on: </w:t>
      </w:r>
      <w:r w:rsidR="00A119E6">
        <w:rPr>
          <w:color w:val="000000"/>
          <w:lang w:val="en-GB"/>
        </w:rPr>
        <w:t>10 July 2024)</w:t>
      </w:r>
    </w:p>
    <w:p w14:paraId="2121C76D" w14:textId="69494FE3" w:rsidR="00C27E57" w:rsidRPr="00A119E6" w:rsidRDefault="00000000">
      <w:pPr>
        <w:pBdr>
          <w:top w:val="nil"/>
          <w:left w:val="nil"/>
          <w:bottom w:val="nil"/>
          <w:right w:val="nil"/>
          <w:between w:val="nil"/>
        </w:pBdr>
        <w:spacing w:before="240" w:after="240"/>
        <w:rPr>
          <w:color w:val="000000"/>
          <w:lang w:val="en-GB"/>
        </w:rPr>
      </w:pPr>
      <w:r w:rsidRPr="00DD2022">
        <w:rPr>
          <w:color w:val="000000"/>
          <w:lang w:val="en-GB"/>
        </w:rPr>
        <w:t xml:space="preserve">Seddiky, M.A., Giggins, H. and Gajendran, T. </w:t>
      </w:r>
      <w:r w:rsidR="00A119E6">
        <w:rPr>
          <w:color w:val="000000"/>
          <w:lang w:val="en-GB"/>
        </w:rPr>
        <w:t>(</w:t>
      </w:r>
      <w:r w:rsidRPr="00DD2022">
        <w:rPr>
          <w:color w:val="000000"/>
          <w:lang w:val="en-GB"/>
        </w:rPr>
        <w:t>2020</w:t>
      </w:r>
      <w:r w:rsidR="00A119E6">
        <w:rPr>
          <w:color w:val="000000"/>
          <w:lang w:val="en-GB"/>
        </w:rPr>
        <w:t>)</w:t>
      </w:r>
      <w:r w:rsidRPr="00DD2022">
        <w:rPr>
          <w:color w:val="000000"/>
          <w:lang w:val="en-GB"/>
        </w:rPr>
        <w:t xml:space="preserve"> International principles of disaster risk reduction informing NGOs strategies for community</w:t>
      </w:r>
      <w:r w:rsidR="00A119E6">
        <w:rPr>
          <w:color w:val="000000"/>
          <w:lang w:val="en-GB"/>
        </w:rPr>
        <w:t>-</w:t>
      </w:r>
      <w:r w:rsidRPr="00DD2022">
        <w:rPr>
          <w:color w:val="000000"/>
          <w:lang w:val="en-GB"/>
        </w:rPr>
        <w:t xml:space="preserve">based DRR mainstreaming: The Bangladesh context. </w:t>
      </w:r>
      <w:r w:rsidRPr="00DD2022">
        <w:rPr>
          <w:i/>
          <w:color w:val="000000"/>
          <w:lang w:val="en-GB"/>
        </w:rPr>
        <w:t>International journal of disaster risk reduction</w:t>
      </w:r>
      <w:r w:rsidRPr="00DD2022">
        <w:rPr>
          <w:color w:val="000000"/>
          <w:lang w:val="en-GB"/>
        </w:rPr>
        <w:t xml:space="preserve">, </w:t>
      </w:r>
      <w:r w:rsidRPr="00DD2022">
        <w:rPr>
          <w:i/>
          <w:color w:val="000000"/>
          <w:lang w:val="en-GB"/>
        </w:rPr>
        <w:t>48</w:t>
      </w:r>
      <w:r w:rsidRPr="00DD2022">
        <w:rPr>
          <w:color w:val="000000"/>
          <w:lang w:val="en-GB"/>
        </w:rPr>
        <w:t>, p.101580.</w:t>
      </w:r>
      <w:r w:rsidR="00A119E6">
        <w:rPr>
          <w:color w:val="000000"/>
          <w:lang w:val="en-GB"/>
        </w:rPr>
        <w:t xml:space="preserve"> Available at: </w:t>
      </w:r>
      <w:hyperlink r:id="rId125" w:history="1">
        <w:r w:rsidR="00A119E6" w:rsidRPr="00EA4B8A">
          <w:rPr>
            <w:rStyle w:val="Hyperlink"/>
            <w:lang w:val="en-GB"/>
          </w:rPr>
          <w:t>https://doi.org/10.1016/j.ijdrr.2020.101580</w:t>
        </w:r>
      </w:hyperlink>
      <w:r w:rsidR="00A119E6">
        <w:rPr>
          <w:color w:val="000000"/>
          <w:u w:val="single"/>
          <w:lang w:val="en-GB"/>
        </w:rPr>
        <w:t xml:space="preserve"> </w:t>
      </w:r>
      <w:r w:rsidR="00A119E6" w:rsidRPr="00A119E6">
        <w:rPr>
          <w:color w:val="000000"/>
          <w:lang w:val="en-GB"/>
        </w:rPr>
        <w:t>(Accessed on: 10 July 2024)</w:t>
      </w:r>
    </w:p>
    <w:p w14:paraId="27EC5BCB" w14:textId="42639619" w:rsidR="00C27E57" w:rsidRPr="00DD2022" w:rsidRDefault="00000000">
      <w:pPr>
        <w:pBdr>
          <w:top w:val="nil"/>
          <w:left w:val="nil"/>
          <w:bottom w:val="nil"/>
          <w:right w:val="nil"/>
          <w:between w:val="nil"/>
        </w:pBdr>
        <w:rPr>
          <w:color w:val="000000"/>
          <w:lang w:val="en-GB"/>
        </w:rPr>
      </w:pPr>
      <w:r w:rsidRPr="00DD2022">
        <w:rPr>
          <w:color w:val="000000"/>
          <w:lang w:val="en-GB"/>
        </w:rPr>
        <w:t xml:space="preserve">Shim, J., Moon, J., Lee, W.S. and Chung, N. </w:t>
      </w:r>
      <w:r w:rsidR="00A119E6">
        <w:rPr>
          <w:color w:val="000000"/>
          <w:lang w:val="en-GB"/>
        </w:rPr>
        <w:t>(</w:t>
      </w:r>
      <w:r w:rsidRPr="00DD2022">
        <w:rPr>
          <w:color w:val="000000"/>
          <w:lang w:val="en-GB"/>
        </w:rPr>
        <w:t>2021</w:t>
      </w:r>
      <w:r w:rsidR="00A119E6">
        <w:rPr>
          <w:color w:val="000000"/>
          <w:lang w:val="en-GB"/>
        </w:rPr>
        <w:t>)</w:t>
      </w:r>
      <w:r w:rsidRPr="00DD2022">
        <w:rPr>
          <w:color w:val="000000"/>
          <w:lang w:val="en-GB"/>
        </w:rPr>
        <w:t xml:space="preserve"> The impact of CSR on </w:t>
      </w:r>
      <w:r w:rsidR="00A119E6">
        <w:rPr>
          <w:color w:val="000000"/>
          <w:lang w:val="en-GB"/>
        </w:rPr>
        <w:t xml:space="preserve">the </w:t>
      </w:r>
      <w:r w:rsidRPr="00DD2022">
        <w:rPr>
          <w:color w:val="000000"/>
          <w:lang w:val="en-GB"/>
        </w:rPr>
        <w:t>corporate value of restaurant businesses using triple bottom line theory. Sustainability, 13(4), p.2131.</w:t>
      </w:r>
      <w:r w:rsidR="00A119E6">
        <w:rPr>
          <w:color w:val="000000"/>
          <w:lang w:val="en-GB"/>
        </w:rPr>
        <w:t xml:space="preserve"> Available at: </w:t>
      </w:r>
      <w:hyperlink r:id="rId126" w:history="1">
        <w:r w:rsidR="00A119E6" w:rsidRPr="00EA4B8A">
          <w:rPr>
            <w:rStyle w:val="Hyperlink"/>
            <w:lang w:val="en-GB"/>
          </w:rPr>
          <w:t>https://www.mdpi.com/2071-1050/13/4/2131/pdf</w:t>
        </w:r>
      </w:hyperlink>
      <w:r w:rsidR="00A119E6">
        <w:rPr>
          <w:color w:val="000000"/>
          <w:u w:val="single"/>
          <w:lang w:val="en-GB"/>
        </w:rPr>
        <w:t xml:space="preserve"> </w:t>
      </w:r>
      <w:r w:rsidR="00A119E6" w:rsidRPr="00A119E6">
        <w:rPr>
          <w:color w:val="000000"/>
          <w:lang w:val="en-GB"/>
        </w:rPr>
        <w:t>(Accessed on: 15 July 2024)</w:t>
      </w:r>
    </w:p>
    <w:p w14:paraId="318A4141" w14:textId="103E6EE4"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Singh, A.P. and Rahman, Z. (2021) Integrating corporate sustainability and sustainable development goals: towards a multi-stakeholder framework. </w:t>
      </w:r>
      <w:r w:rsidRPr="00DD2022">
        <w:rPr>
          <w:i/>
          <w:color w:val="000000"/>
          <w:lang w:val="en-GB"/>
        </w:rPr>
        <w:t>Cogent Business &amp; Management</w:t>
      </w:r>
      <w:r w:rsidRPr="00DD2022">
        <w:rPr>
          <w:color w:val="000000"/>
          <w:lang w:val="en-GB"/>
        </w:rPr>
        <w:t xml:space="preserve">, [online] 8(1). </w:t>
      </w:r>
      <w:r w:rsidR="00A119E6">
        <w:rPr>
          <w:color w:val="000000"/>
          <w:lang w:val="en-GB"/>
        </w:rPr>
        <w:t xml:space="preserve">Available </w:t>
      </w:r>
      <w:proofErr w:type="spellStart"/>
      <w:r w:rsidR="00A119E6">
        <w:rPr>
          <w:color w:val="000000"/>
          <w:lang w:val="en-GB"/>
        </w:rPr>
        <w:t>at</w:t>
      </w:r>
      <w:r w:rsidRPr="00DD2022">
        <w:rPr>
          <w:color w:val="000000"/>
          <w:lang w:val="en-GB"/>
        </w:rPr>
        <w:t>:</w:t>
      </w:r>
      <w:hyperlink r:id="rId127">
        <w:r w:rsidRPr="00DD2022">
          <w:rPr>
            <w:color w:val="000000"/>
            <w:u w:val="single"/>
            <w:lang w:val="en-GB"/>
          </w:rPr>
          <w:t>https</w:t>
        </w:r>
        <w:proofErr w:type="spellEnd"/>
        <w:r w:rsidRPr="00DD2022">
          <w:rPr>
            <w:color w:val="000000"/>
            <w:u w:val="single"/>
            <w:lang w:val="en-GB"/>
          </w:rPr>
          <w:t>://doi.org/10.1080/23311975.2021.1985686</w:t>
        </w:r>
      </w:hyperlink>
      <w:r w:rsidR="00A119E6">
        <w:rPr>
          <w:color w:val="000000"/>
          <w:lang w:val="en-GB"/>
        </w:rPr>
        <w:t xml:space="preserve"> (Accessed on: 10 July 2024)</w:t>
      </w:r>
    </w:p>
    <w:p w14:paraId="1FF63188" w14:textId="2B33C076"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(2020) </w:t>
      </w:r>
      <w:r w:rsidRPr="00DD2022">
        <w:rPr>
          <w:i/>
          <w:color w:val="000000"/>
          <w:lang w:val="en-GB"/>
        </w:rPr>
        <w:t>C.A.F.E. Practices | Starbucks® At Home</w:t>
      </w:r>
      <w:r w:rsidRPr="00DD2022">
        <w:rPr>
          <w:color w:val="000000"/>
          <w:lang w:val="en-GB"/>
        </w:rPr>
        <w:t>. [online] Starbucks® At Home. Available at:</w:t>
      </w:r>
      <w:r w:rsidR="00A119E6">
        <w:rPr>
          <w:color w:val="000000"/>
          <w:lang w:val="en-GB"/>
        </w:rPr>
        <w:t xml:space="preserve"> </w:t>
      </w:r>
      <w:hyperlink r:id="rId128" w:history="1">
        <w:r w:rsidR="00A119E6" w:rsidRPr="00EA4B8A">
          <w:rPr>
            <w:rStyle w:val="Hyperlink"/>
            <w:lang w:val="en-GB"/>
          </w:rPr>
          <w:t>https://www.starbucksathome.com/sg/story/cafe-practices-ethical-sourcing</w:t>
        </w:r>
      </w:hyperlink>
      <w:r w:rsidRPr="00DD2022">
        <w:rPr>
          <w:color w:val="000000"/>
          <w:lang w:val="en-GB"/>
        </w:rPr>
        <w:t xml:space="preserve"> </w:t>
      </w:r>
      <w:r w:rsidR="00A119E6">
        <w:rPr>
          <w:color w:val="000000"/>
          <w:lang w:val="en-GB"/>
        </w:rPr>
        <w:t>(</w:t>
      </w:r>
      <w:r w:rsidRPr="00DD2022">
        <w:rPr>
          <w:color w:val="000000"/>
          <w:lang w:val="en-GB"/>
        </w:rPr>
        <w:t xml:space="preserve">Accessed </w:t>
      </w:r>
      <w:r w:rsidR="00A119E6">
        <w:rPr>
          <w:color w:val="000000"/>
          <w:lang w:val="en-GB"/>
        </w:rPr>
        <w:t xml:space="preserve">on: </w:t>
      </w:r>
      <w:r w:rsidRPr="00DD2022">
        <w:rPr>
          <w:color w:val="000000"/>
          <w:lang w:val="en-GB"/>
        </w:rPr>
        <w:t>25 Jun</w:t>
      </w:r>
      <w:r w:rsidR="00A119E6">
        <w:rPr>
          <w:color w:val="000000"/>
          <w:lang w:val="en-GB"/>
        </w:rPr>
        <w:t>e</w:t>
      </w:r>
      <w:r w:rsidRPr="00DD2022">
        <w:rPr>
          <w:color w:val="000000"/>
          <w:lang w:val="en-GB"/>
        </w:rPr>
        <w:t xml:space="preserve"> 2024</w:t>
      </w:r>
      <w:r w:rsidR="00A119E6">
        <w:rPr>
          <w:color w:val="000000"/>
          <w:lang w:val="en-GB"/>
        </w:rPr>
        <w:t>)</w:t>
      </w:r>
    </w:p>
    <w:p w14:paraId="42D6FCDB" w14:textId="18E9CE63"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Starbucks (2020) </w:t>
      </w:r>
      <w:r w:rsidRPr="00DD2022">
        <w:rPr>
          <w:i/>
          <w:color w:val="000000"/>
          <w:lang w:val="en-GB"/>
        </w:rPr>
        <w:t>C.A.F.E. Practices: Starbucks Approach to Ethically Sourcing Coffee</w:t>
      </w:r>
      <w:r w:rsidRPr="00DD2022">
        <w:rPr>
          <w:color w:val="000000"/>
          <w:lang w:val="en-GB"/>
        </w:rPr>
        <w:t xml:space="preserve">. Available at: </w:t>
      </w:r>
      <w:hyperlink r:id="rId129">
        <w:r w:rsidRPr="00DD2022">
          <w:rPr>
            <w:color w:val="000000"/>
            <w:u w:val="single"/>
            <w:lang w:val="en-GB"/>
          </w:rPr>
          <w:t>https://stories.starbucks.com/press/2020/cafe-practices-starbucks-approach-to-ethically-sourcing-coffee/</w:t>
        </w:r>
      </w:hyperlink>
      <w:r w:rsidR="00A119E6">
        <w:rPr>
          <w:color w:val="000000"/>
          <w:lang w:val="en-GB"/>
        </w:rPr>
        <w:t xml:space="preserve"> (Accessed on: 25 June 2024)</w:t>
      </w:r>
    </w:p>
    <w:p w14:paraId="4CAF3E37" w14:textId="18060D99"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Starbucks (2022) </w:t>
      </w:r>
      <w:r w:rsidRPr="00DD2022">
        <w:rPr>
          <w:i/>
          <w:color w:val="000000"/>
          <w:lang w:val="en-GB"/>
        </w:rPr>
        <w:t>The Starbucks Foundation Launches Global Community Impact Grants Initiative, Investing $30 Million by 2030</w:t>
      </w:r>
      <w:r w:rsidR="00A119E6">
        <w:rPr>
          <w:i/>
          <w:color w:val="000000"/>
          <w:lang w:val="en-GB"/>
        </w:rPr>
        <w:t xml:space="preserve">. </w:t>
      </w:r>
      <w:r w:rsidRPr="00A119E6">
        <w:rPr>
          <w:color w:val="000000"/>
          <w:lang w:val="en-GB"/>
        </w:rPr>
        <w:t>Available</w:t>
      </w:r>
      <w:r w:rsidRPr="00DD2022">
        <w:rPr>
          <w:color w:val="000000"/>
          <w:lang w:val="en-GB"/>
        </w:rPr>
        <w:t xml:space="preserve"> at: </w:t>
      </w:r>
      <w:hyperlink r:id="rId130">
        <w:r w:rsidRPr="00DD2022">
          <w:rPr>
            <w:color w:val="000000"/>
            <w:u w:val="single"/>
            <w:lang w:val="en-GB"/>
          </w:rPr>
          <w:t>https://stories.starbucks.com/press/2022/the-starbucks-foundation-launches-global-community-impact-grants-initiative/</w:t>
        </w:r>
      </w:hyperlink>
      <w:r w:rsidR="00A119E6">
        <w:rPr>
          <w:color w:val="000000"/>
          <w:lang w:val="en-GB"/>
        </w:rPr>
        <w:t xml:space="preserve">  (Accessed on: 25 June 2024)</w:t>
      </w:r>
    </w:p>
    <w:p w14:paraId="79F2A9F4" w14:textId="36488AEA"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(2023) </w:t>
      </w:r>
      <w:r w:rsidRPr="00DD2022">
        <w:rPr>
          <w:i/>
          <w:color w:val="000000"/>
          <w:lang w:val="en-GB"/>
        </w:rPr>
        <w:t>The Starbucks Foundation</w:t>
      </w:r>
      <w:r w:rsidRPr="00DD2022">
        <w:rPr>
          <w:color w:val="000000"/>
          <w:lang w:val="en-GB"/>
        </w:rPr>
        <w:t xml:space="preserve">. Available at: https://stories.starbucks.com/stories/the-starbucks-foundation/ </w:t>
      </w:r>
      <w:r w:rsidR="00A119E6">
        <w:rPr>
          <w:color w:val="000000"/>
          <w:lang w:val="en-GB"/>
        </w:rPr>
        <w:t>(</w:t>
      </w:r>
      <w:r w:rsidRPr="00DD2022">
        <w:rPr>
          <w:color w:val="000000"/>
          <w:lang w:val="en-GB"/>
        </w:rPr>
        <w:t xml:space="preserve">Accessed </w:t>
      </w:r>
      <w:r w:rsidR="00A119E6">
        <w:rPr>
          <w:color w:val="000000"/>
          <w:lang w:val="en-GB"/>
        </w:rPr>
        <w:t xml:space="preserve">on: </w:t>
      </w:r>
      <w:r w:rsidRPr="00DD2022">
        <w:rPr>
          <w:color w:val="000000"/>
          <w:lang w:val="en-GB"/>
        </w:rPr>
        <w:t>25 Jun</w:t>
      </w:r>
      <w:r w:rsidR="00A119E6">
        <w:rPr>
          <w:color w:val="000000"/>
          <w:lang w:val="en-GB"/>
        </w:rPr>
        <w:t>e</w:t>
      </w:r>
      <w:r w:rsidRPr="00DD2022">
        <w:rPr>
          <w:color w:val="000000"/>
          <w:lang w:val="en-GB"/>
        </w:rPr>
        <w:t xml:space="preserve"> 2024</w:t>
      </w:r>
      <w:r w:rsidR="00A119E6">
        <w:rPr>
          <w:color w:val="000000"/>
          <w:lang w:val="en-GB"/>
        </w:rPr>
        <w:t>)</w:t>
      </w:r>
    </w:p>
    <w:p w14:paraId="6D6EFE02" w14:textId="7FCD6C2D"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lastRenderedPageBreak/>
        <w:t xml:space="preserve">Starbucks (2024) </w:t>
      </w:r>
      <w:r w:rsidRPr="00DD2022">
        <w:rPr>
          <w:i/>
          <w:color w:val="000000"/>
          <w:lang w:val="en-GB"/>
        </w:rPr>
        <w:t>Building Greener Stores</w:t>
      </w:r>
      <w:r w:rsidRPr="00DD2022">
        <w:rPr>
          <w:color w:val="000000"/>
          <w:lang w:val="en-GB"/>
        </w:rPr>
        <w:t>.  Available at:</w:t>
      </w:r>
      <w:r w:rsidR="00A119E6">
        <w:rPr>
          <w:color w:val="000000"/>
          <w:lang w:val="en-GB"/>
        </w:rPr>
        <w:t xml:space="preserve"> </w:t>
      </w:r>
      <w:hyperlink r:id="rId131" w:history="1">
        <w:r w:rsidR="00A119E6" w:rsidRPr="00EA4B8A">
          <w:rPr>
            <w:rStyle w:val="Hyperlink"/>
            <w:lang w:val="en-GB"/>
          </w:rPr>
          <w:t>https://www.starbucks.co.id/environment/green-building</w:t>
        </w:r>
      </w:hyperlink>
      <w:r w:rsidRPr="00DD2022">
        <w:rPr>
          <w:color w:val="000000"/>
          <w:lang w:val="en-GB"/>
        </w:rPr>
        <w:t xml:space="preserve"> </w:t>
      </w:r>
      <w:r w:rsidR="00A119E6">
        <w:rPr>
          <w:color w:val="000000"/>
          <w:lang w:val="en-GB"/>
        </w:rPr>
        <w:t>(</w:t>
      </w:r>
      <w:r w:rsidRPr="00DD2022">
        <w:rPr>
          <w:color w:val="000000"/>
          <w:lang w:val="en-GB"/>
        </w:rPr>
        <w:t xml:space="preserve">Accessed </w:t>
      </w:r>
      <w:r w:rsidR="00A119E6">
        <w:rPr>
          <w:color w:val="000000"/>
          <w:lang w:val="en-GB"/>
        </w:rPr>
        <w:t xml:space="preserve">on: </w:t>
      </w:r>
      <w:r w:rsidRPr="00DD2022">
        <w:rPr>
          <w:color w:val="000000"/>
          <w:lang w:val="en-GB"/>
        </w:rPr>
        <w:t>25 Jun</w:t>
      </w:r>
      <w:r w:rsidR="00A119E6">
        <w:rPr>
          <w:color w:val="000000"/>
          <w:lang w:val="en-GB"/>
        </w:rPr>
        <w:t>e</w:t>
      </w:r>
      <w:r w:rsidRPr="00DD2022">
        <w:rPr>
          <w:color w:val="000000"/>
          <w:lang w:val="en-GB"/>
        </w:rPr>
        <w:t xml:space="preserve"> 2024</w:t>
      </w:r>
      <w:r w:rsidR="00A119E6">
        <w:rPr>
          <w:color w:val="000000"/>
          <w:lang w:val="en-GB"/>
        </w:rPr>
        <w:t>)</w:t>
      </w:r>
    </w:p>
    <w:p w14:paraId="5613830B" w14:textId="1D720061"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Stories &amp; News (2024). </w:t>
      </w:r>
      <w:r w:rsidRPr="00DD2022">
        <w:rPr>
          <w:i/>
          <w:color w:val="000000"/>
          <w:lang w:val="en-GB"/>
        </w:rPr>
        <w:t>Starbucks Support for LGBTQIA2+ Partners and Communities</w:t>
      </w:r>
      <w:r w:rsidRPr="00DD2022">
        <w:rPr>
          <w:color w:val="000000"/>
          <w:lang w:val="en-GB"/>
        </w:rPr>
        <w:t>. Available at:</w:t>
      </w:r>
      <w:r w:rsidR="00DE6977">
        <w:rPr>
          <w:color w:val="000000"/>
          <w:lang w:val="en-GB"/>
        </w:rPr>
        <w:t xml:space="preserve"> </w:t>
      </w:r>
      <w:hyperlink r:id="rId132" w:history="1">
        <w:r w:rsidR="00DE6977" w:rsidRPr="00EA4B8A">
          <w:rPr>
            <w:rStyle w:val="Hyperlink"/>
            <w:lang w:val="en-GB"/>
          </w:rPr>
          <w:t>https://stories.starbucks.com/pride/</w:t>
        </w:r>
      </w:hyperlink>
      <w:r w:rsidRPr="00DD2022">
        <w:rPr>
          <w:color w:val="000000"/>
          <w:lang w:val="en-GB"/>
        </w:rPr>
        <w:t xml:space="preserve"> </w:t>
      </w:r>
      <w:r w:rsidR="00A119E6">
        <w:rPr>
          <w:color w:val="000000"/>
          <w:lang w:val="en-GB"/>
        </w:rPr>
        <w:t>(</w:t>
      </w:r>
      <w:r w:rsidRPr="00DD2022">
        <w:rPr>
          <w:color w:val="000000"/>
          <w:lang w:val="en-GB"/>
        </w:rPr>
        <w:t>Accessed</w:t>
      </w:r>
      <w:r w:rsidR="00A119E6">
        <w:rPr>
          <w:color w:val="000000"/>
          <w:lang w:val="en-GB"/>
        </w:rPr>
        <w:t xml:space="preserve"> on:</w:t>
      </w:r>
      <w:r w:rsidRPr="00DD2022">
        <w:rPr>
          <w:color w:val="000000"/>
          <w:lang w:val="en-GB"/>
        </w:rPr>
        <w:t xml:space="preserve"> 25 Jun 2024</w:t>
      </w:r>
      <w:r w:rsidR="00A119E6">
        <w:rPr>
          <w:color w:val="000000"/>
          <w:lang w:val="en-GB"/>
        </w:rPr>
        <w:t>)</w:t>
      </w:r>
    </w:p>
    <w:p w14:paraId="459721A0" w14:textId="0376230F"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Stories (2024a) </w:t>
      </w:r>
      <w:r w:rsidR="00A119E6" w:rsidRPr="00DD2022">
        <w:rPr>
          <w:i/>
          <w:color w:val="000000"/>
          <w:lang w:val="en-GB"/>
        </w:rPr>
        <w:t xml:space="preserve">F I S C A L 2 0 2 3 Starbucks Global </w:t>
      </w:r>
      <w:r w:rsidRPr="00DD2022">
        <w:rPr>
          <w:i/>
          <w:color w:val="000000"/>
          <w:lang w:val="en-GB"/>
        </w:rPr>
        <w:t>report</w:t>
      </w:r>
      <w:r w:rsidRPr="00DD2022">
        <w:rPr>
          <w:color w:val="000000"/>
          <w:lang w:val="en-GB"/>
        </w:rPr>
        <w:t>. Available at:</w:t>
      </w:r>
      <w:r w:rsidR="00A119E6">
        <w:rPr>
          <w:color w:val="000000"/>
          <w:lang w:val="en-GB"/>
        </w:rPr>
        <w:t xml:space="preserve"> </w:t>
      </w:r>
      <w:hyperlink r:id="rId133" w:history="1">
        <w:r w:rsidR="00A119E6" w:rsidRPr="00EA4B8A">
          <w:rPr>
            <w:rStyle w:val="Hyperlink"/>
            <w:lang w:val="en-GB"/>
          </w:rPr>
          <w:t>https://stories.starbucks.com/uploads/2024/02/2023-Starbucks-Global-Impact-Report.pdf</w:t>
        </w:r>
      </w:hyperlink>
      <w:r w:rsidRPr="00DD2022">
        <w:rPr>
          <w:color w:val="000000"/>
          <w:lang w:val="en-GB"/>
        </w:rPr>
        <w:t xml:space="preserve"> </w:t>
      </w:r>
      <w:r w:rsidR="00A119E6">
        <w:rPr>
          <w:color w:val="000000"/>
          <w:lang w:val="en-GB"/>
        </w:rPr>
        <w:t>(</w:t>
      </w:r>
      <w:r w:rsidRPr="00DD2022">
        <w:rPr>
          <w:color w:val="000000"/>
          <w:lang w:val="en-GB"/>
        </w:rPr>
        <w:t xml:space="preserve">Accessed </w:t>
      </w:r>
      <w:r w:rsidR="00A119E6">
        <w:rPr>
          <w:color w:val="000000"/>
          <w:lang w:val="en-GB"/>
        </w:rPr>
        <w:t xml:space="preserve">on: </w:t>
      </w:r>
      <w:r w:rsidRPr="00DD2022">
        <w:rPr>
          <w:color w:val="000000"/>
          <w:lang w:val="en-GB"/>
        </w:rPr>
        <w:t>25 Jun</w:t>
      </w:r>
      <w:r w:rsidR="00A119E6">
        <w:rPr>
          <w:color w:val="000000"/>
          <w:lang w:val="en-GB"/>
        </w:rPr>
        <w:t>e</w:t>
      </w:r>
      <w:r w:rsidRPr="00DD2022">
        <w:rPr>
          <w:color w:val="000000"/>
          <w:lang w:val="en-GB"/>
        </w:rPr>
        <w:t xml:space="preserve"> 2024</w:t>
      </w:r>
      <w:r w:rsidR="00A119E6">
        <w:rPr>
          <w:color w:val="000000"/>
          <w:lang w:val="en-GB"/>
        </w:rPr>
        <w:t>)</w:t>
      </w:r>
    </w:p>
    <w:p w14:paraId="51F1CECA" w14:textId="0849A2C8"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Starbucks Stories (2024b) </w:t>
      </w:r>
      <w:r w:rsidRPr="00DD2022">
        <w:rPr>
          <w:i/>
          <w:color w:val="000000"/>
          <w:lang w:val="en-GB"/>
        </w:rPr>
        <w:t>Starbucks Announces 6,000 Greener Stores Worldwide</w:t>
      </w:r>
      <w:r w:rsidRPr="00DD2022">
        <w:rPr>
          <w:color w:val="000000"/>
          <w:lang w:val="en-GB"/>
        </w:rPr>
        <w:t>. Available at:</w:t>
      </w:r>
      <w:r w:rsidR="00A119E6">
        <w:rPr>
          <w:color w:val="000000"/>
          <w:lang w:val="en-GB"/>
        </w:rPr>
        <w:t xml:space="preserve"> </w:t>
      </w:r>
      <w:hyperlink r:id="rId134" w:history="1">
        <w:r w:rsidR="00A119E6" w:rsidRPr="00EA4B8A">
          <w:rPr>
            <w:rStyle w:val="Hyperlink"/>
            <w:lang w:val="en-GB"/>
          </w:rPr>
          <w:t>https://stories.starbucks.com/press/2024/starbucks-announces-6000-greener-stores-worldwide/</w:t>
        </w:r>
      </w:hyperlink>
      <w:r w:rsidRPr="00DD2022">
        <w:rPr>
          <w:color w:val="000000"/>
          <w:lang w:val="en-GB"/>
        </w:rPr>
        <w:t xml:space="preserve"> </w:t>
      </w:r>
      <w:r w:rsidR="00A119E6">
        <w:rPr>
          <w:color w:val="000000"/>
          <w:lang w:val="en-GB"/>
        </w:rPr>
        <w:t>(</w:t>
      </w:r>
      <w:r w:rsidRPr="00DD2022">
        <w:rPr>
          <w:color w:val="000000"/>
          <w:lang w:val="en-GB"/>
        </w:rPr>
        <w:t xml:space="preserve">Accessed </w:t>
      </w:r>
      <w:r w:rsidR="00A119E6">
        <w:rPr>
          <w:color w:val="000000"/>
          <w:lang w:val="en-GB"/>
        </w:rPr>
        <w:t xml:space="preserve">on: </w:t>
      </w:r>
      <w:r w:rsidRPr="00DD2022">
        <w:rPr>
          <w:color w:val="000000"/>
          <w:lang w:val="en-GB"/>
        </w:rPr>
        <w:t>25 Jun</w:t>
      </w:r>
      <w:r w:rsidR="00A119E6">
        <w:rPr>
          <w:color w:val="000000"/>
          <w:lang w:val="en-GB"/>
        </w:rPr>
        <w:t>e</w:t>
      </w:r>
      <w:r w:rsidRPr="00DD2022">
        <w:rPr>
          <w:color w:val="000000"/>
          <w:lang w:val="en-GB"/>
        </w:rPr>
        <w:t xml:space="preserve"> 2024</w:t>
      </w:r>
      <w:r w:rsidR="00A119E6">
        <w:rPr>
          <w:color w:val="000000"/>
          <w:lang w:val="en-GB"/>
        </w:rPr>
        <w:t>)</w:t>
      </w:r>
    </w:p>
    <w:p w14:paraId="44970927" w14:textId="3DC9AF6E" w:rsidR="00C27E57" w:rsidRPr="00DD2022" w:rsidRDefault="00000000">
      <w:pPr>
        <w:pBdr>
          <w:top w:val="nil"/>
          <w:left w:val="nil"/>
          <w:bottom w:val="nil"/>
          <w:right w:val="nil"/>
          <w:between w:val="nil"/>
        </w:pBdr>
        <w:rPr>
          <w:color w:val="000000"/>
          <w:lang w:val="en-GB"/>
        </w:rPr>
      </w:pPr>
      <w:r w:rsidRPr="00DD2022">
        <w:rPr>
          <w:color w:val="000000"/>
          <w:lang w:val="en-GB"/>
        </w:rPr>
        <w:t>Starbucks.</w:t>
      </w:r>
      <w:r w:rsidR="00A119E6">
        <w:rPr>
          <w:color w:val="000000"/>
          <w:lang w:val="en-GB"/>
        </w:rPr>
        <w:t xml:space="preserve"> (</w:t>
      </w:r>
      <w:r w:rsidRPr="00DD2022">
        <w:rPr>
          <w:color w:val="000000"/>
          <w:lang w:val="en-GB"/>
        </w:rPr>
        <w:t>2020</w:t>
      </w:r>
      <w:r w:rsidR="00A119E6">
        <w:rPr>
          <w:color w:val="000000"/>
          <w:lang w:val="en-GB"/>
        </w:rPr>
        <w:t>)</w:t>
      </w:r>
      <w:r w:rsidRPr="00DD2022">
        <w:rPr>
          <w:color w:val="000000"/>
          <w:lang w:val="en-GB"/>
        </w:rPr>
        <w:t xml:space="preserve"> GLOBAL ENVIRONMENTAL &amp; SOCIAL IMPACT REPORT. Available at: </w:t>
      </w:r>
      <w:hyperlink r:id="rId135">
        <w:r w:rsidRPr="00DD2022">
          <w:rPr>
            <w:color w:val="000000"/>
            <w:u w:val="single"/>
            <w:lang w:val="en-GB"/>
          </w:rPr>
          <w:t>https://stories.starbucks.com/uploads/2021/04/Starbucks-2020-Global-Environmental-and-Social-Impact-Report.pdf</w:t>
        </w:r>
      </w:hyperlink>
      <w:r w:rsidRPr="00DD2022">
        <w:rPr>
          <w:color w:val="000000"/>
          <w:lang w:val="en-GB"/>
        </w:rPr>
        <w:t xml:space="preserve"> </w:t>
      </w:r>
      <w:r w:rsidR="00A119E6">
        <w:rPr>
          <w:color w:val="000000"/>
          <w:lang w:val="en-GB"/>
        </w:rPr>
        <w:t>(</w:t>
      </w:r>
      <w:r w:rsidRPr="00DD2022">
        <w:rPr>
          <w:color w:val="000000"/>
          <w:lang w:val="en-GB"/>
        </w:rPr>
        <w:t>Accessed on</w:t>
      </w:r>
      <w:r w:rsidR="00A119E6">
        <w:rPr>
          <w:color w:val="000000"/>
          <w:lang w:val="en-GB"/>
        </w:rPr>
        <w:t xml:space="preserve">: </w:t>
      </w:r>
      <w:r w:rsidRPr="00DD2022">
        <w:rPr>
          <w:color w:val="000000"/>
          <w:lang w:val="en-GB"/>
        </w:rPr>
        <w:t>25 June 2024</w:t>
      </w:r>
      <w:r w:rsidR="00A119E6">
        <w:rPr>
          <w:color w:val="000000"/>
          <w:lang w:val="en-GB"/>
        </w:rPr>
        <w:t>)</w:t>
      </w:r>
    </w:p>
    <w:p w14:paraId="7146FAFA" w14:textId="5ECDCE2B" w:rsidR="00C27E57" w:rsidRPr="00DD2022" w:rsidRDefault="00000000">
      <w:pPr>
        <w:pBdr>
          <w:top w:val="nil"/>
          <w:left w:val="nil"/>
          <w:bottom w:val="nil"/>
          <w:right w:val="nil"/>
          <w:between w:val="nil"/>
        </w:pBdr>
        <w:rPr>
          <w:color w:val="000000"/>
          <w:lang w:val="en-GB"/>
        </w:rPr>
      </w:pPr>
      <w:r w:rsidRPr="00DD2022">
        <w:rPr>
          <w:color w:val="000000"/>
          <w:lang w:val="en-GB"/>
        </w:rPr>
        <w:t xml:space="preserve">Statista. </w:t>
      </w:r>
      <w:r w:rsidR="00A119E6">
        <w:rPr>
          <w:color w:val="000000"/>
          <w:lang w:val="en-GB"/>
        </w:rPr>
        <w:t>(</w:t>
      </w:r>
      <w:r w:rsidRPr="00DD2022">
        <w:rPr>
          <w:color w:val="000000"/>
          <w:lang w:val="en-GB"/>
        </w:rPr>
        <w:t>2024</w:t>
      </w:r>
      <w:r w:rsidR="00A119E6">
        <w:rPr>
          <w:color w:val="000000"/>
          <w:lang w:val="en-GB"/>
        </w:rPr>
        <w:t>)</w:t>
      </w:r>
      <w:r w:rsidRPr="00DD2022">
        <w:rPr>
          <w:color w:val="000000"/>
          <w:lang w:val="en-GB"/>
        </w:rPr>
        <w:t xml:space="preserve"> Net revenue of Starbucks worldwide from 2003 to 2023. Available at: </w:t>
      </w:r>
      <w:hyperlink r:id="rId136">
        <w:r w:rsidRPr="00DD2022">
          <w:rPr>
            <w:color w:val="000000"/>
            <w:u w:val="single"/>
            <w:lang w:val="en-GB"/>
          </w:rPr>
          <w:t>https://www.statista.com/statistics/266466/net-revenue-of-the-starbucks-corporation-worldwide/</w:t>
        </w:r>
      </w:hyperlink>
      <w:r w:rsidRPr="00DD2022">
        <w:rPr>
          <w:color w:val="000000"/>
          <w:lang w:val="en-GB"/>
        </w:rPr>
        <w:t xml:space="preserve"> </w:t>
      </w:r>
      <w:r w:rsidR="00A119E6">
        <w:rPr>
          <w:color w:val="000000"/>
          <w:lang w:val="en-GB"/>
        </w:rPr>
        <w:t>(</w:t>
      </w:r>
      <w:r w:rsidRPr="00DD2022">
        <w:rPr>
          <w:color w:val="000000"/>
          <w:lang w:val="en-GB"/>
        </w:rPr>
        <w:t>Accessed on</w:t>
      </w:r>
      <w:r w:rsidR="00A119E6">
        <w:rPr>
          <w:color w:val="000000"/>
          <w:lang w:val="en-GB"/>
        </w:rPr>
        <w:t>:</w:t>
      </w:r>
      <w:r w:rsidRPr="00DD2022">
        <w:rPr>
          <w:color w:val="000000"/>
          <w:lang w:val="en-GB"/>
        </w:rPr>
        <w:t xml:space="preserve"> 25 June 2024</w:t>
      </w:r>
      <w:r w:rsidR="00FB6D4F">
        <w:rPr>
          <w:color w:val="000000"/>
          <w:lang w:val="en-GB"/>
        </w:rPr>
        <w:t>)</w:t>
      </w:r>
    </w:p>
    <w:p w14:paraId="4B17328B" w14:textId="3CDE5EFE" w:rsidR="00C27E57" w:rsidRPr="00DD2022" w:rsidRDefault="00000000">
      <w:pPr>
        <w:pBdr>
          <w:top w:val="nil"/>
          <w:left w:val="nil"/>
          <w:bottom w:val="nil"/>
          <w:right w:val="nil"/>
          <w:between w:val="nil"/>
        </w:pBdr>
        <w:spacing w:after="0"/>
        <w:rPr>
          <w:color w:val="000000"/>
          <w:sz w:val="22"/>
          <w:szCs w:val="22"/>
          <w:lang w:val="en-GB"/>
        </w:rPr>
      </w:pPr>
      <w:proofErr w:type="spellStart"/>
      <w:r w:rsidRPr="00DD2022">
        <w:rPr>
          <w:color w:val="000000"/>
          <w:sz w:val="22"/>
          <w:szCs w:val="22"/>
          <w:lang w:val="en-GB"/>
        </w:rPr>
        <w:t>Sukmawati</w:t>
      </w:r>
      <w:proofErr w:type="spellEnd"/>
      <w:r w:rsidRPr="00DD2022">
        <w:rPr>
          <w:color w:val="000000"/>
          <w:sz w:val="22"/>
          <w:szCs w:val="22"/>
          <w:lang w:val="en-GB"/>
        </w:rPr>
        <w:t xml:space="preserve">, S. </w:t>
      </w:r>
      <w:r w:rsidR="00A119E6">
        <w:rPr>
          <w:color w:val="000000"/>
          <w:sz w:val="22"/>
          <w:szCs w:val="22"/>
          <w:lang w:val="en-GB"/>
        </w:rPr>
        <w:t>(</w:t>
      </w:r>
      <w:r w:rsidRPr="00DD2022">
        <w:rPr>
          <w:color w:val="000000"/>
          <w:sz w:val="22"/>
          <w:szCs w:val="22"/>
          <w:lang w:val="en-GB"/>
        </w:rPr>
        <w:t>2023</w:t>
      </w:r>
      <w:r w:rsidR="00FB6D4F">
        <w:rPr>
          <w:color w:val="000000"/>
          <w:sz w:val="22"/>
          <w:szCs w:val="22"/>
          <w:lang w:val="en-GB"/>
        </w:rPr>
        <w:t>)</w:t>
      </w:r>
      <w:r w:rsidRPr="00DD2022">
        <w:rPr>
          <w:color w:val="000000"/>
          <w:sz w:val="22"/>
          <w:szCs w:val="22"/>
          <w:lang w:val="en-GB"/>
        </w:rPr>
        <w:t xml:space="preserve"> Development of quality instruments and data collection techniques. </w:t>
      </w:r>
      <w:r w:rsidRPr="00DD2022">
        <w:rPr>
          <w:i/>
          <w:color w:val="000000"/>
          <w:sz w:val="22"/>
          <w:szCs w:val="22"/>
          <w:lang w:val="en-GB"/>
        </w:rPr>
        <w:t xml:space="preserve">Jurnal Pendidikan Dan </w:t>
      </w:r>
      <w:proofErr w:type="spellStart"/>
      <w:r w:rsidRPr="00DD2022">
        <w:rPr>
          <w:i/>
          <w:color w:val="000000"/>
          <w:sz w:val="22"/>
          <w:szCs w:val="22"/>
          <w:lang w:val="en-GB"/>
        </w:rPr>
        <w:t>Pengajaran</w:t>
      </w:r>
      <w:proofErr w:type="spellEnd"/>
      <w:r w:rsidRPr="00DD2022">
        <w:rPr>
          <w:i/>
          <w:color w:val="000000"/>
          <w:sz w:val="22"/>
          <w:szCs w:val="22"/>
          <w:lang w:val="en-GB"/>
        </w:rPr>
        <w:t xml:space="preserve"> Guru </w:t>
      </w:r>
      <w:proofErr w:type="spellStart"/>
      <w:r w:rsidRPr="00DD2022">
        <w:rPr>
          <w:i/>
          <w:color w:val="000000"/>
          <w:sz w:val="22"/>
          <w:szCs w:val="22"/>
          <w:lang w:val="en-GB"/>
        </w:rPr>
        <w:t>Sekolah</w:t>
      </w:r>
      <w:proofErr w:type="spellEnd"/>
      <w:r w:rsidRPr="00DD2022">
        <w:rPr>
          <w:i/>
          <w:color w:val="000000"/>
          <w:sz w:val="22"/>
          <w:szCs w:val="22"/>
          <w:lang w:val="en-GB"/>
        </w:rPr>
        <w:t xml:space="preserve"> Dasar (</w:t>
      </w:r>
      <w:proofErr w:type="spellStart"/>
      <w:r w:rsidRPr="00DD2022">
        <w:rPr>
          <w:i/>
          <w:color w:val="000000"/>
          <w:sz w:val="22"/>
          <w:szCs w:val="22"/>
          <w:lang w:val="en-GB"/>
        </w:rPr>
        <w:t>JPPGuseda</w:t>
      </w:r>
      <w:proofErr w:type="spellEnd"/>
      <w:r w:rsidRPr="00DD2022">
        <w:rPr>
          <w:i/>
          <w:color w:val="000000"/>
          <w:sz w:val="22"/>
          <w:szCs w:val="22"/>
          <w:lang w:val="en-GB"/>
        </w:rPr>
        <w:t>)</w:t>
      </w:r>
      <w:r w:rsidRPr="00DD2022">
        <w:rPr>
          <w:color w:val="000000"/>
          <w:sz w:val="22"/>
          <w:szCs w:val="22"/>
          <w:lang w:val="en-GB"/>
        </w:rPr>
        <w:t xml:space="preserve">, </w:t>
      </w:r>
      <w:r w:rsidRPr="00DD2022">
        <w:rPr>
          <w:i/>
          <w:color w:val="000000"/>
          <w:sz w:val="22"/>
          <w:szCs w:val="22"/>
          <w:lang w:val="en-GB"/>
        </w:rPr>
        <w:t>6</w:t>
      </w:r>
      <w:r w:rsidRPr="00DD2022">
        <w:rPr>
          <w:color w:val="000000"/>
          <w:sz w:val="22"/>
          <w:szCs w:val="22"/>
          <w:lang w:val="en-GB"/>
        </w:rPr>
        <w:t>(1), pp.119-124.</w:t>
      </w:r>
      <w:r w:rsidR="00FB6D4F">
        <w:rPr>
          <w:color w:val="000000"/>
          <w:sz w:val="22"/>
          <w:szCs w:val="22"/>
          <w:lang w:val="en-GB"/>
        </w:rPr>
        <w:t xml:space="preserve"> Available at: </w:t>
      </w:r>
      <w:hyperlink r:id="rId137" w:history="1">
        <w:r w:rsidR="00FB6D4F" w:rsidRPr="00EA4B8A">
          <w:rPr>
            <w:rStyle w:val="Hyperlink"/>
            <w:sz w:val="22"/>
            <w:szCs w:val="22"/>
            <w:lang w:val="en-GB"/>
          </w:rPr>
          <w:t>https://journal.unpak.ac.id/index.php/JPPGuseda/article/view/7527/0</w:t>
        </w:r>
      </w:hyperlink>
      <w:r w:rsidRPr="00DD2022">
        <w:rPr>
          <w:color w:val="000000"/>
          <w:sz w:val="22"/>
          <w:szCs w:val="22"/>
          <w:lang w:val="en-GB"/>
        </w:rPr>
        <w:t xml:space="preserve"> </w:t>
      </w:r>
      <w:r w:rsidR="00FB6D4F">
        <w:rPr>
          <w:color w:val="000000"/>
          <w:sz w:val="22"/>
          <w:szCs w:val="22"/>
          <w:lang w:val="en-GB"/>
        </w:rPr>
        <w:t xml:space="preserve"> (Accessed on: 25 June 2024)</w:t>
      </w:r>
    </w:p>
    <w:p w14:paraId="53FAE3B9" w14:textId="5182C7B9" w:rsidR="00C27E57" w:rsidRPr="00FB6D4F" w:rsidRDefault="00000000">
      <w:pPr>
        <w:pBdr>
          <w:top w:val="nil"/>
          <w:left w:val="nil"/>
          <w:bottom w:val="nil"/>
          <w:right w:val="nil"/>
          <w:between w:val="nil"/>
        </w:pBdr>
        <w:spacing w:before="240" w:after="240"/>
        <w:rPr>
          <w:color w:val="000000"/>
          <w:lang w:val="en-GB"/>
        </w:rPr>
      </w:pPr>
      <w:r w:rsidRPr="00DD2022">
        <w:rPr>
          <w:color w:val="000000"/>
          <w:lang w:val="en-GB"/>
        </w:rPr>
        <w:t xml:space="preserve">Susilo, D. and Mendoza, C.M.T. </w:t>
      </w:r>
      <w:r w:rsidR="00FB6D4F">
        <w:rPr>
          <w:color w:val="000000"/>
          <w:lang w:val="en-GB"/>
        </w:rPr>
        <w:t>(</w:t>
      </w:r>
      <w:r w:rsidRPr="00DD2022">
        <w:rPr>
          <w:color w:val="000000"/>
          <w:lang w:val="en-GB"/>
        </w:rPr>
        <w:t>2023</w:t>
      </w:r>
      <w:r w:rsidR="00FB6D4F">
        <w:rPr>
          <w:color w:val="000000"/>
          <w:lang w:val="en-GB"/>
        </w:rPr>
        <w:t>)</w:t>
      </w:r>
      <w:r w:rsidRPr="00DD2022">
        <w:rPr>
          <w:color w:val="000000"/>
          <w:lang w:val="en-GB"/>
        </w:rPr>
        <w:t xml:space="preserve"> </w:t>
      </w:r>
      <w:r w:rsidR="00FB6D4F" w:rsidRPr="00DD2022">
        <w:rPr>
          <w:color w:val="000000"/>
          <w:lang w:val="en-GB"/>
        </w:rPr>
        <w:t>Marketing Model Of Starbucks: A Sustainability Monetization.</w:t>
      </w:r>
      <w:r w:rsidRPr="00DD2022">
        <w:rPr>
          <w:color w:val="000000"/>
          <w:lang w:val="en-GB"/>
        </w:rPr>
        <w:t xml:space="preserve"> </w:t>
      </w:r>
      <w:r w:rsidR="00FB6D4F" w:rsidRPr="00DD2022">
        <w:rPr>
          <w:i/>
          <w:color w:val="000000"/>
          <w:lang w:val="en-GB"/>
        </w:rPr>
        <w:t>Journal</w:t>
      </w:r>
      <w:r w:rsidRPr="00DD2022">
        <w:rPr>
          <w:i/>
          <w:color w:val="000000"/>
          <w:lang w:val="en-GB"/>
        </w:rPr>
        <w:t xml:space="preserve"> Ekonomi</w:t>
      </w:r>
      <w:r w:rsidRPr="00DD2022">
        <w:rPr>
          <w:color w:val="000000"/>
          <w:lang w:val="en-GB"/>
        </w:rPr>
        <w:t xml:space="preserve">, </w:t>
      </w:r>
      <w:r w:rsidRPr="00DD2022">
        <w:rPr>
          <w:i/>
          <w:color w:val="000000"/>
          <w:lang w:val="en-GB"/>
        </w:rPr>
        <w:t>12</w:t>
      </w:r>
      <w:r w:rsidRPr="00DD2022">
        <w:rPr>
          <w:color w:val="000000"/>
          <w:lang w:val="en-GB"/>
        </w:rPr>
        <w:t>(02), pp.1182-1190.</w:t>
      </w:r>
      <w:r w:rsidR="00FB6D4F">
        <w:rPr>
          <w:color w:val="000000"/>
          <w:lang w:val="en-GB"/>
        </w:rPr>
        <w:t xml:space="preserve"> Available at: </w:t>
      </w:r>
      <w:hyperlink r:id="rId138" w:history="1">
        <w:r w:rsidR="00FB6D4F" w:rsidRPr="00EA4B8A">
          <w:rPr>
            <w:rStyle w:val="Hyperlink"/>
            <w:lang w:val="en-GB"/>
          </w:rPr>
          <w:t>https://ejournal.seaninstitute.or.id/index.php/Ekonomi/article/view/1862/1483</w:t>
        </w:r>
      </w:hyperlink>
      <w:r w:rsidR="00FB6D4F">
        <w:rPr>
          <w:color w:val="000000"/>
          <w:u w:val="single"/>
          <w:lang w:val="en-GB"/>
        </w:rPr>
        <w:t xml:space="preserve"> </w:t>
      </w:r>
      <w:r w:rsidR="00FB6D4F" w:rsidRPr="00FB6D4F">
        <w:rPr>
          <w:color w:val="000000"/>
          <w:lang w:val="en-GB"/>
        </w:rPr>
        <w:t>(Accessed on: 25 June 2024)</w:t>
      </w:r>
    </w:p>
    <w:p w14:paraId="5AFF1941" w14:textId="6E3F3D47" w:rsidR="00C27E57" w:rsidRPr="00DD2022" w:rsidRDefault="00000000">
      <w:pPr>
        <w:pBdr>
          <w:top w:val="nil"/>
          <w:left w:val="nil"/>
          <w:bottom w:val="nil"/>
          <w:right w:val="nil"/>
          <w:between w:val="nil"/>
        </w:pBdr>
        <w:rPr>
          <w:color w:val="000000"/>
          <w:lang w:val="en-GB"/>
        </w:rPr>
      </w:pPr>
      <w:r w:rsidRPr="00DD2022">
        <w:rPr>
          <w:color w:val="000000"/>
          <w:lang w:val="en-GB"/>
        </w:rPr>
        <w:t xml:space="preserve">Thanh, T.L., Huan, N.Q. and Hong, T.T.T. </w:t>
      </w:r>
      <w:r w:rsidR="00FB6D4F">
        <w:rPr>
          <w:color w:val="000000"/>
          <w:lang w:val="en-GB"/>
        </w:rPr>
        <w:t>(</w:t>
      </w:r>
      <w:r w:rsidRPr="00DD2022">
        <w:rPr>
          <w:color w:val="000000"/>
          <w:lang w:val="en-GB"/>
        </w:rPr>
        <w:t>2021</w:t>
      </w:r>
      <w:r w:rsidR="00FB6D4F">
        <w:rPr>
          <w:color w:val="000000"/>
          <w:lang w:val="en-GB"/>
        </w:rPr>
        <w:t>)</w:t>
      </w:r>
      <w:r w:rsidRPr="00DD2022">
        <w:rPr>
          <w:color w:val="000000"/>
          <w:lang w:val="en-GB"/>
        </w:rPr>
        <w:t xml:space="preserve"> Effects of corporate social responsibility on SMEs’ performance in emerging market. Cogent Business &amp; Management, 8(1), p.1878978. </w:t>
      </w:r>
      <w:r w:rsidR="00FB6D4F">
        <w:rPr>
          <w:color w:val="000000"/>
          <w:lang w:val="en-GB"/>
        </w:rPr>
        <w:t xml:space="preserve">Available at: </w:t>
      </w:r>
      <w:hyperlink r:id="rId139" w:history="1">
        <w:r w:rsidR="00FB6D4F" w:rsidRPr="00EA4B8A">
          <w:rPr>
            <w:rStyle w:val="Hyperlink"/>
            <w:lang w:val="en-GB"/>
          </w:rPr>
          <w:t>https://www.tandfonline.com/doi/pdf/10.1080/23311975.2021.1878978</w:t>
        </w:r>
      </w:hyperlink>
      <w:r w:rsidR="00FB6D4F">
        <w:rPr>
          <w:color w:val="000000"/>
          <w:lang w:val="en-GB"/>
        </w:rPr>
        <w:t xml:space="preserve"> (Accessed on: 10 July 2024)</w:t>
      </w:r>
    </w:p>
    <w:p w14:paraId="0778C5C8" w14:textId="7F17CA1A"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Thomas, O.O. and Lawal, O.R. </w:t>
      </w:r>
      <w:r w:rsidR="00FB6D4F">
        <w:rPr>
          <w:color w:val="000000"/>
          <w:lang w:val="en-GB"/>
        </w:rPr>
        <w:t>(</w:t>
      </w:r>
      <w:r w:rsidRPr="00DD2022">
        <w:rPr>
          <w:color w:val="000000"/>
          <w:lang w:val="en-GB"/>
        </w:rPr>
        <w:t>2020</w:t>
      </w:r>
      <w:r w:rsidR="00FB6D4F">
        <w:rPr>
          <w:color w:val="000000"/>
          <w:lang w:val="en-GB"/>
        </w:rPr>
        <w:t>)</w:t>
      </w:r>
      <w:r w:rsidRPr="00DD2022">
        <w:rPr>
          <w:color w:val="000000"/>
          <w:lang w:val="en-GB"/>
        </w:rPr>
        <w:t xml:space="preserve"> Exploratory Research Design in Management Sciences: An X-Ray of Literature. </w:t>
      </w:r>
      <w:r w:rsidRPr="00DD2022">
        <w:rPr>
          <w:i/>
          <w:color w:val="000000"/>
          <w:lang w:val="en-GB"/>
        </w:rPr>
        <w:t>Annals of the University Dunarea de Jos of Galati: Fascicle: I, Economics &amp; Applied Informatics</w:t>
      </w:r>
      <w:r w:rsidRPr="00DD2022">
        <w:rPr>
          <w:color w:val="000000"/>
          <w:lang w:val="en-GB"/>
        </w:rPr>
        <w:t xml:space="preserve">, </w:t>
      </w:r>
      <w:r w:rsidRPr="00DD2022">
        <w:rPr>
          <w:i/>
          <w:color w:val="000000"/>
          <w:lang w:val="en-GB"/>
        </w:rPr>
        <w:t>26</w:t>
      </w:r>
      <w:r w:rsidRPr="00DD2022">
        <w:rPr>
          <w:color w:val="000000"/>
          <w:lang w:val="en-GB"/>
        </w:rPr>
        <w:t>(2).</w:t>
      </w:r>
      <w:r w:rsidR="00FB6D4F">
        <w:rPr>
          <w:color w:val="000000"/>
          <w:lang w:val="en-GB"/>
        </w:rPr>
        <w:t xml:space="preserve"> Available at: </w:t>
      </w:r>
      <w:hyperlink r:id="rId140" w:history="1">
        <w:r w:rsidR="00FB6D4F" w:rsidRPr="00EA4B8A">
          <w:rPr>
            <w:rStyle w:val="Hyperlink"/>
            <w:lang w:val="en-GB"/>
          </w:rPr>
          <w:t>https://search.ebscohost.com/login.aspx?direct=true&amp;profile=ehost&amp;scope=site&amp;authtype=crawler&amp;jrnl=15840409&amp;AN=145741888&amp;h=Hd8tW8kTDrBJctXRqSdb9XTm8NfPn%2BlcoFca6U4TsyKkE6CRcKWnkCR%2FETDmMp6fsJ%2F0KYFO6v31vYz8i9j2Vg%3D%3D&amp;crl=c</w:t>
        </w:r>
      </w:hyperlink>
      <w:r w:rsidRPr="00DD2022">
        <w:rPr>
          <w:color w:val="000000"/>
          <w:lang w:val="en-GB"/>
        </w:rPr>
        <w:t xml:space="preserve"> </w:t>
      </w:r>
      <w:r w:rsidR="00FB6D4F">
        <w:rPr>
          <w:color w:val="000000"/>
          <w:lang w:val="en-GB"/>
        </w:rPr>
        <w:t>(Accessed on: 10 July 2024)</w:t>
      </w:r>
    </w:p>
    <w:p w14:paraId="3F48441A" w14:textId="1ADDD30D"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Tikhonova, I., Guseva, T., Averochkin, E. and Shchelchkov, K.</w:t>
      </w:r>
      <w:r w:rsidR="00FB6D4F">
        <w:rPr>
          <w:color w:val="000000"/>
          <w:lang w:val="en-GB"/>
        </w:rPr>
        <w:t xml:space="preserve"> (</w:t>
      </w:r>
      <w:r w:rsidRPr="00DD2022">
        <w:rPr>
          <w:color w:val="000000"/>
          <w:lang w:val="en-GB"/>
        </w:rPr>
        <w:t>2021</w:t>
      </w:r>
      <w:r w:rsidR="00FB6D4F">
        <w:rPr>
          <w:color w:val="000000"/>
          <w:lang w:val="en-GB"/>
        </w:rPr>
        <w:t>)</w:t>
      </w:r>
      <w:r w:rsidRPr="00DD2022">
        <w:rPr>
          <w:color w:val="000000"/>
          <w:lang w:val="en-GB"/>
        </w:rPr>
        <w:t xml:space="preserve"> Best available techniques and best environmental management practices: collaboration between industries and regions. Procedia Environmental Science, Engineering and Management, 8(2), pp.495-505.</w:t>
      </w:r>
      <w:r w:rsidR="00FB6D4F">
        <w:rPr>
          <w:color w:val="000000"/>
          <w:lang w:val="en-GB"/>
        </w:rPr>
        <w:t xml:space="preserve"> Available at:</w:t>
      </w:r>
      <w:hyperlink r:id="rId141" w:history="1">
        <w:r w:rsidR="00FB6D4F" w:rsidRPr="00EA4B8A">
          <w:rPr>
            <w:rStyle w:val="Hyperlink"/>
            <w:lang w:val="en-GB"/>
          </w:rPr>
          <w:t>http://ecoline.ru/wp-content/uploads/bat-and-bemp-collaboration-between-industries-and-regions.pdf</w:t>
        </w:r>
      </w:hyperlink>
      <w:r w:rsidR="00FB6D4F">
        <w:rPr>
          <w:color w:val="000000"/>
          <w:u w:val="single"/>
          <w:lang w:val="en-GB"/>
        </w:rPr>
        <w:t xml:space="preserve"> (Accessed on: 10 July 2024)</w:t>
      </w:r>
    </w:p>
    <w:p w14:paraId="526966FF" w14:textId="76ED267F" w:rsidR="00C27E57" w:rsidRPr="00DD2022" w:rsidRDefault="00000000">
      <w:pPr>
        <w:pBdr>
          <w:top w:val="nil"/>
          <w:left w:val="nil"/>
          <w:bottom w:val="nil"/>
          <w:right w:val="nil"/>
          <w:between w:val="nil"/>
        </w:pBdr>
        <w:spacing w:before="240" w:after="240"/>
        <w:rPr>
          <w:color w:val="000000"/>
          <w:u w:val="single"/>
          <w:lang w:val="en-GB"/>
        </w:rPr>
      </w:pPr>
      <w:r w:rsidRPr="00DD2022">
        <w:rPr>
          <w:color w:val="000000"/>
          <w:lang w:val="en-GB"/>
        </w:rPr>
        <w:t xml:space="preserve">Tsai, C.H., Su, C.H., Lin, L.C. and Brown, E.A. </w:t>
      </w:r>
      <w:r w:rsidR="00FB6D4F">
        <w:rPr>
          <w:color w:val="000000"/>
          <w:lang w:val="en-GB"/>
        </w:rPr>
        <w:t>(</w:t>
      </w:r>
      <w:r w:rsidRPr="00DD2022">
        <w:rPr>
          <w:color w:val="000000"/>
          <w:lang w:val="en-GB"/>
        </w:rPr>
        <w:t>2022</w:t>
      </w:r>
      <w:r w:rsidR="00FB6D4F">
        <w:rPr>
          <w:color w:val="000000"/>
          <w:lang w:val="en-GB"/>
        </w:rPr>
        <w:t xml:space="preserve">) </w:t>
      </w:r>
      <w:r w:rsidRPr="00DD2022">
        <w:rPr>
          <w:color w:val="000000"/>
          <w:lang w:val="en-GB"/>
        </w:rPr>
        <w:t xml:space="preserve">Keep CUP the good work! Is sustainable consumption a promise or all talk? </w:t>
      </w:r>
      <w:r w:rsidRPr="00DD2022">
        <w:rPr>
          <w:i/>
          <w:color w:val="000000"/>
          <w:lang w:val="en-GB"/>
        </w:rPr>
        <w:t>Journal of Teaching in Travel &amp; Tourism</w:t>
      </w:r>
      <w:r w:rsidRPr="00DD2022">
        <w:rPr>
          <w:color w:val="000000"/>
          <w:lang w:val="en-GB"/>
        </w:rPr>
        <w:t xml:space="preserve">, </w:t>
      </w:r>
      <w:r w:rsidRPr="00DD2022">
        <w:rPr>
          <w:i/>
          <w:color w:val="000000"/>
          <w:lang w:val="en-GB"/>
        </w:rPr>
        <w:t>22</w:t>
      </w:r>
      <w:r w:rsidRPr="00DD2022">
        <w:rPr>
          <w:color w:val="000000"/>
          <w:lang w:val="en-GB"/>
        </w:rPr>
        <w:t>(4), pp.415-424.</w:t>
      </w:r>
      <w:r w:rsidR="00FB6D4F">
        <w:rPr>
          <w:color w:val="000000"/>
          <w:lang w:val="en-GB"/>
        </w:rPr>
        <w:t xml:space="preserve"> Available at: </w:t>
      </w:r>
      <w:hyperlink r:id="rId142" w:history="1">
        <w:r w:rsidR="00FB6D4F" w:rsidRPr="00EA4B8A">
          <w:rPr>
            <w:rStyle w:val="Hyperlink"/>
            <w:lang w:val="en-GB"/>
          </w:rPr>
          <w:t>https://doi.org/10.1080/15313220.2022.2056562</w:t>
        </w:r>
      </w:hyperlink>
      <w:r w:rsidR="00FB6D4F">
        <w:rPr>
          <w:color w:val="000000"/>
          <w:u w:val="single"/>
          <w:lang w:val="en-GB"/>
        </w:rPr>
        <w:t xml:space="preserve"> (Accessed on: 10 July 2024)</w:t>
      </w:r>
    </w:p>
    <w:p w14:paraId="30A11E67" w14:textId="0C987C13"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Tsai, P.H., Lin, G.Y., Zheng, Y.L., Chen, Y.C., Chen, P.Z. and Su, Z.C. (2020) </w:t>
      </w:r>
      <w:r w:rsidRPr="00DD2022">
        <w:rPr>
          <w:i/>
          <w:color w:val="000000"/>
          <w:lang w:val="en-GB"/>
        </w:rPr>
        <w:t xml:space="preserve">Exploring the effect of Starbucks' green marketing on consumers' purchase decisions from consumers’ perspective. </w:t>
      </w:r>
      <w:r w:rsidRPr="00DD2022">
        <w:rPr>
          <w:color w:val="000000"/>
          <w:lang w:val="en-GB"/>
        </w:rPr>
        <w:t>Journal of Retailing and Consumer Services, 56, p.102162.</w:t>
      </w:r>
      <w:r w:rsidR="00FB6D4F">
        <w:rPr>
          <w:color w:val="000000"/>
          <w:lang w:val="en-GB"/>
        </w:rPr>
        <w:t xml:space="preserve"> Available at: </w:t>
      </w:r>
      <w:hyperlink r:id="rId143" w:history="1">
        <w:r w:rsidR="00FB6D4F" w:rsidRPr="00EA4B8A">
          <w:rPr>
            <w:rStyle w:val="Hyperlink"/>
            <w:lang w:val="en-GB"/>
          </w:rPr>
          <w:t>https://www.sciencedirect.com/science/article/pii/S0969698920303313</w:t>
        </w:r>
      </w:hyperlink>
      <w:r w:rsidR="00FB6D4F">
        <w:rPr>
          <w:color w:val="000000"/>
          <w:u w:val="single"/>
          <w:lang w:val="en-GB"/>
        </w:rPr>
        <w:t xml:space="preserve"> (Accessed on: 25 July 2024)</w:t>
      </w:r>
    </w:p>
    <w:p w14:paraId="3018201F" w14:textId="7723BA58" w:rsidR="00C27E57" w:rsidRPr="00A06678" w:rsidRDefault="00000000">
      <w:pPr>
        <w:pBdr>
          <w:top w:val="nil"/>
          <w:left w:val="nil"/>
          <w:bottom w:val="nil"/>
          <w:right w:val="nil"/>
          <w:between w:val="nil"/>
        </w:pBdr>
        <w:spacing w:before="240" w:after="240"/>
        <w:rPr>
          <w:color w:val="000000"/>
          <w:lang w:val="en-GB"/>
        </w:rPr>
      </w:pPr>
      <w:r w:rsidRPr="00DD2022">
        <w:rPr>
          <w:color w:val="000000"/>
          <w:lang w:val="en-GB"/>
        </w:rPr>
        <w:t xml:space="preserve">Villena, V.H. and Gioia, D.A. </w:t>
      </w:r>
      <w:r w:rsidR="00A06678">
        <w:rPr>
          <w:color w:val="000000"/>
          <w:lang w:val="en-GB"/>
        </w:rPr>
        <w:t>(</w:t>
      </w:r>
      <w:r w:rsidRPr="00DD2022">
        <w:rPr>
          <w:color w:val="000000"/>
          <w:lang w:val="en-GB"/>
        </w:rPr>
        <w:t>2020</w:t>
      </w:r>
      <w:r w:rsidR="00A06678">
        <w:rPr>
          <w:color w:val="000000"/>
          <w:lang w:val="en-GB"/>
        </w:rPr>
        <w:t>)</w:t>
      </w:r>
      <w:r w:rsidRPr="00DD2022">
        <w:rPr>
          <w:color w:val="000000"/>
          <w:lang w:val="en-GB"/>
        </w:rPr>
        <w:t xml:space="preserve"> A more sustainable supply chain. </w:t>
      </w:r>
      <w:r w:rsidRPr="00DD2022">
        <w:rPr>
          <w:i/>
          <w:color w:val="000000"/>
          <w:lang w:val="en-GB"/>
        </w:rPr>
        <w:t>Harvard Business Review</w:t>
      </w:r>
      <w:r w:rsidRPr="00DD2022">
        <w:rPr>
          <w:color w:val="000000"/>
          <w:lang w:val="en-GB"/>
        </w:rPr>
        <w:t xml:space="preserve">, </w:t>
      </w:r>
      <w:r w:rsidRPr="00DD2022">
        <w:rPr>
          <w:i/>
          <w:color w:val="000000"/>
          <w:lang w:val="en-GB"/>
        </w:rPr>
        <w:t>98</w:t>
      </w:r>
      <w:r w:rsidRPr="00DD2022">
        <w:rPr>
          <w:color w:val="000000"/>
          <w:lang w:val="en-GB"/>
        </w:rPr>
        <w:t>(2), pp.84-93.</w:t>
      </w:r>
      <w:r w:rsidR="00A06678">
        <w:rPr>
          <w:color w:val="000000"/>
          <w:lang w:val="en-GB"/>
        </w:rPr>
        <w:t xml:space="preserve"> Available at: </w:t>
      </w:r>
      <w:hyperlink r:id="rId144" w:history="1">
        <w:r w:rsidR="00A06678" w:rsidRPr="00EA4B8A">
          <w:rPr>
            <w:rStyle w:val="Hyperlink"/>
            <w:lang w:val="en-GB"/>
          </w:rPr>
          <w:t>https://www.researchgate.net/profile/Veronica-Villena/publication/339486951_A_More_Sustainable_Supply_Chain/links/61869b4a3068c54fa5b5d59e/A-More-Sustainable-Supply-Chain.pdf</w:t>
        </w:r>
      </w:hyperlink>
      <w:r w:rsidR="00A06678">
        <w:rPr>
          <w:color w:val="000000"/>
          <w:u w:val="single"/>
          <w:lang w:val="en-GB"/>
        </w:rPr>
        <w:t xml:space="preserve"> </w:t>
      </w:r>
      <w:r w:rsidR="00A06678" w:rsidRPr="00A06678">
        <w:rPr>
          <w:color w:val="000000"/>
          <w:lang w:val="en-GB"/>
        </w:rPr>
        <w:t>(Accessed on: 25 June 2024)</w:t>
      </w:r>
    </w:p>
    <w:p w14:paraId="289522C6" w14:textId="6A629339" w:rsidR="00C27E57" w:rsidRPr="00DD2022" w:rsidRDefault="00000000">
      <w:pPr>
        <w:pBdr>
          <w:top w:val="nil"/>
          <w:left w:val="nil"/>
          <w:bottom w:val="nil"/>
          <w:right w:val="nil"/>
          <w:between w:val="nil"/>
        </w:pBdr>
        <w:spacing w:before="240" w:after="240"/>
        <w:rPr>
          <w:color w:val="000000"/>
          <w:u w:val="single"/>
          <w:lang w:val="en-GB"/>
        </w:rPr>
      </w:pPr>
      <w:r w:rsidRPr="00DD2022">
        <w:rPr>
          <w:color w:val="000000"/>
          <w:lang w:val="en-GB"/>
        </w:rPr>
        <w:t xml:space="preserve">Vollero, A., Siano, A. and </w:t>
      </w:r>
      <w:proofErr w:type="spellStart"/>
      <w:r w:rsidRPr="00DD2022">
        <w:rPr>
          <w:color w:val="000000"/>
          <w:lang w:val="en-GB"/>
        </w:rPr>
        <w:t>Bertolini</w:t>
      </w:r>
      <w:proofErr w:type="spellEnd"/>
      <w:r w:rsidRPr="00DD2022">
        <w:rPr>
          <w:color w:val="000000"/>
          <w:lang w:val="en-GB"/>
        </w:rPr>
        <w:t xml:space="preserve">, A. </w:t>
      </w:r>
      <w:r w:rsidR="00A06678">
        <w:rPr>
          <w:color w:val="000000"/>
          <w:lang w:val="en-GB"/>
        </w:rPr>
        <w:t>(</w:t>
      </w:r>
      <w:r w:rsidRPr="00DD2022">
        <w:rPr>
          <w:color w:val="000000"/>
          <w:lang w:val="en-GB"/>
        </w:rPr>
        <w:t>2022</w:t>
      </w:r>
      <w:r w:rsidR="00A06678">
        <w:rPr>
          <w:color w:val="000000"/>
          <w:lang w:val="en-GB"/>
        </w:rPr>
        <w:t>)</w:t>
      </w:r>
      <w:r w:rsidRPr="00DD2022">
        <w:rPr>
          <w:color w:val="000000"/>
          <w:lang w:val="en-GB"/>
        </w:rPr>
        <w:t xml:space="preserve"> Ex</w:t>
      </w:r>
      <w:r w:rsidR="00A06678">
        <w:rPr>
          <w:color w:val="000000"/>
          <w:lang w:val="en-GB"/>
        </w:rPr>
        <w:t>-</w:t>
      </w:r>
      <w:r w:rsidRPr="00DD2022">
        <w:rPr>
          <w:color w:val="000000"/>
          <w:lang w:val="en-GB"/>
        </w:rPr>
        <w:t xml:space="preserve">ante assessment of sustainable marketing investments. </w:t>
      </w:r>
      <w:r w:rsidRPr="00DD2022">
        <w:rPr>
          <w:i/>
          <w:color w:val="000000"/>
          <w:lang w:val="en-GB"/>
        </w:rPr>
        <w:t>Italian Journal of Marketing</w:t>
      </w:r>
      <w:r w:rsidRPr="00DD2022">
        <w:rPr>
          <w:color w:val="000000"/>
          <w:lang w:val="en-GB"/>
        </w:rPr>
        <w:t xml:space="preserve">, </w:t>
      </w:r>
      <w:r w:rsidRPr="00DD2022">
        <w:rPr>
          <w:i/>
          <w:color w:val="000000"/>
          <w:lang w:val="en-GB"/>
        </w:rPr>
        <w:t>2022</w:t>
      </w:r>
      <w:r w:rsidRPr="00DD2022">
        <w:rPr>
          <w:color w:val="000000"/>
          <w:lang w:val="en-GB"/>
        </w:rPr>
        <w:t>(3), pp.271-287.</w:t>
      </w:r>
      <w:r w:rsidR="00A06678">
        <w:rPr>
          <w:color w:val="000000"/>
          <w:lang w:val="en-GB"/>
        </w:rPr>
        <w:t xml:space="preserve"> Available at: </w:t>
      </w:r>
      <w:hyperlink r:id="rId145" w:history="1">
        <w:r w:rsidR="00A06678" w:rsidRPr="00EA4B8A">
          <w:rPr>
            <w:rStyle w:val="Hyperlink"/>
            <w:lang w:val="en-GB"/>
          </w:rPr>
          <w:t>https://doi.org/10.1007/s43039-022-00052-1</w:t>
        </w:r>
      </w:hyperlink>
      <w:r w:rsidR="00A06678">
        <w:rPr>
          <w:color w:val="000000"/>
          <w:u w:val="single"/>
          <w:lang w:val="en-GB"/>
        </w:rPr>
        <w:t xml:space="preserve"> </w:t>
      </w:r>
      <w:r w:rsidR="00A06678" w:rsidRPr="00A06678">
        <w:rPr>
          <w:color w:val="000000"/>
          <w:lang w:val="en-GB"/>
        </w:rPr>
        <w:t>(Accessed on: 25 June 2024)</w:t>
      </w:r>
    </w:p>
    <w:p w14:paraId="7C63D3C7" w14:textId="4CD3F022" w:rsidR="00C27E57" w:rsidRPr="00A06678" w:rsidRDefault="00000000">
      <w:pPr>
        <w:pBdr>
          <w:top w:val="nil"/>
          <w:left w:val="nil"/>
          <w:bottom w:val="nil"/>
          <w:right w:val="nil"/>
          <w:between w:val="nil"/>
        </w:pBdr>
        <w:spacing w:before="240" w:after="240"/>
        <w:rPr>
          <w:color w:val="000000"/>
          <w:lang w:val="en-GB"/>
        </w:rPr>
      </w:pPr>
      <w:r w:rsidRPr="00DD2022">
        <w:rPr>
          <w:color w:val="000000"/>
          <w:lang w:val="en-GB"/>
        </w:rPr>
        <w:t>Wang, Y., Dargusch, P. and Hill, G.</w:t>
      </w:r>
      <w:r w:rsidR="00A06678">
        <w:rPr>
          <w:color w:val="000000"/>
          <w:lang w:val="en-GB"/>
        </w:rPr>
        <w:t xml:space="preserve"> (</w:t>
      </w:r>
      <w:r w:rsidRPr="00DD2022">
        <w:rPr>
          <w:color w:val="000000"/>
          <w:lang w:val="en-GB"/>
        </w:rPr>
        <w:t>2022</w:t>
      </w:r>
      <w:r w:rsidR="00A06678">
        <w:rPr>
          <w:color w:val="000000"/>
          <w:lang w:val="en-GB"/>
        </w:rPr>
        <w:t>)</w:t>
      </w:r>
      <w:r w:rsidRPr="00DD2022">
        <w:rPr>
          <w:color w:val="000000"/>
          <w:lang w:val="en-GB"/>
        </w:rPr>
        <w:t xml:space="preserve"> How do world-renowned coffee companies manage carbon emissions? A case study of Starbucks. </w:t>
      </w:r>
      <w:r w:rsidRPr="00DD2022">
        <w:rPr>
          <w:i/>
          <w:color w:val="000000"/>
          <w:lang w:val="en-GB"/>
        </w:rPr>
        <w:t>Advances in Environmental and Engineering Research</w:t>
      </w:r>
      <w:r w:rsidRPr="00DD2022">
        <w:rPr>
          <w:color w:val="000000"/>
          <w:lang w:val="en-GB"/>
        </w:rPr>
        <w:t xml:space="preserve">, </w:t>
      </w:r>
      <w:r w:rsidRPr="00DD2022">
        <w:rPr>
          <w:i/>
          <w:color w:val="000000"/>
          <w:lang w:val="en-GB"/>
        </w:rPr>
        <w:t>3</w:t>
      </w:r>
      <w:r w:rsidRPr="00DD2022">
        <w:rPr>
          <w:color w:val="000000"/>
          <w:lang w:val="en-GB"/>
        </w:rPr>
        <w:t>(2).</w:t>
      </w:r>
      <w:r w:rsidR="00A06678">
        <w:rPr>
          <w:color w:val="000000"/>
          <w:lang w:val="en-GB"/>
        </w:rPr>
        <w:t xml:space="preserve"> Available at: </w:t>
      </w:r>
      <w:hyperlink r:id="rId146" w:history="1">
        <w:r w:rsidR="00A06678" w:rsidRPr="00EA4B8A">
          <w:rPr>
            <w:rStyle w:val="Hyperlink"/>
            <w:lang w:val="en-GB"/>
          </w:rPr>
          <w:t>https://doi.org/10.21926/aeer.2202015</w:t>
        </w:r>
      </w:hyperlink>
      <w:r w:rsidR="00A06678">
        <w:rPr>
          <w:color w:val="000000"/>
          <w:u w:val="single"/>
          <w:lang w:val="en-GB"/>
        </w:rPr>
        <w:t xml:space="preserve"> </w:t>
      </w:r>
      <w:r w:rsidR="00A06678" w:rsidRPr="00A06678">
        <w:rPr>
          <w:color w:val="000000"/>
          <w:lang w:val="en-GB"/>
        </w:rPr>
        <w:t>(Accessed on: 25 June 2024)</w:t>
      </w:r>
    </w:p>
    <w:p w14:paraId="1CC06EEF" w14:textId="5CFCAE43"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lastRenderedPageBreak/>
        <w:t xml:space="preserve">Wang, Y., Dargusch, P. and Hill, G. </w:t>
      </w:r>
      <w:r w:rsidR="00A06678">
        <w:rPr>
          <w:color w:val="000000"/>
          <w:lang w:val="en-GB"/>
        </w:rPr>
        <w:t>(</w:t>
      </w:r>
      <w:r w:rsidRPr="00DD2022">
        <w:rPr>
          <w:color w:val="000000"/>
          <w:lang w:val="en-GB"/>
        </w:rPr>
        <w:t>2022</w:t>
      </w:r>
      <w:r w:rsidR="00A06678">
        <w:rPr>
          <w:color w:val="000000"/>
          <w:lang w:val="en-GB"/>
        </w:rPr>
        <w:t>)</w:t>
      </w:r>
      <w:r w:rsidRPr="00DD2022">
        <w:rPr>
          <w:color w:val="000000"/>
          <w:lang w:val="en-GB"/>
        </w:rPr>
        <w:t xml:space="preserve"> How do world-renowned coffee companies manage carbon emissions? A case study of Starbucks. Advances in Environmental and Engineering Research, 3(2).</w:t>
      </w:r>
      <w:r w:rsidR="00A06678">
        <w:rPr>
          <w:color w:val="000000"/>
          <w:lang w:val="en-GB"/>
        </w:rPr>
        <w:t xml:space="preserve"> Available at: </w:t>
      </w:r>
      <w:hyperlink r:id="rId147" w:history="1">
        <w:r w:rsidR="00A06678" w:rsidRPr="00EA4B8A">
          <w:rPr>
            <w:rStyle w:val="Hyperlink"/>
            <w:lang w:val="en-GB"/>
          </w:rPr>
          <w:t>https://research.monash.edu/en/publications/how-do-world-renowned-coffee-companies-manage-carbon-emissions-a-</w:t>
        </w:r>
      </w:hyperlink>
      <w:r w:rsidR="00A06678">
        <w:rPr>
          <w:color w:val="000000"/>
          <w:u w:val="single"/>
          <w:lang w:val="en-GB"/>
        </w:rPr>
        <w:t xml:space="preserve"> (Accessed on: 10 July 2024)</w:t>
      </w:r>
    </w:p>
    <w:p w14:paraId="1D6C810C" w14:textId="4B9AF510" w:rsidR="00C27E57" w:rsidRPr="00DD2022" w:rsidRDefault="00000000">
      <w:pPr>
        <w:pBdr>
          <w:top w:val="nil"/>
          <w:left w:val="nil"/>
          <w:bottom w:val="nil"/>
          <w:right w:val="nil"/>
          <w:between w:val="nil"/>
        </w:pBdr>
        <w:spacing w:before="240" w:after="240"/>
        <w:rPr>
          <w:color w:val="000000"/>
          <w:u w:val="single"/>
          <w:lang w:val="en-GB"/>
        </w:rPr>
      </w:pPr>
      <w:r w:rsidRPr="00DD2022">
        <w:rPr>
          <w:color w:val="000000"/>
          <w:lang w:val="en-GB"/>
        </w:rPr>
        <w:t xml:space="preserve">Wijaya, S.A. and </w:t>
      </w:r>
      <w:proofErr w:type="spellStart"/>
      <w:r w:rsidRPr="00DD2022">
        <w:rPr>
          <w:color w:val="000000"/>
          <w:lang w:val="en-GB"/>
        </w:rPr>
        <w:t>Mursitama</w:t>
      </w:r>
      <w:proofErr w:type="spellEnd"/>
      <w:r w:rsidRPr="00DD2022">
        <w:rPr>
          <w:color w:val="000000"/>
          <w:lang w:val="en-GB"/>
        </w:rPr>
        <w:t xml:space="preserve">, T.N. </w:t>
      </w:r>
      <w:r w:rsidR="00A06678">
        <w:rPr>
          <w:color w:val="000000"/>
          <w:lang w:val="en-GB"/>
        </w:rPr>
        <w:t>(</w:t>
      </w:r>
      <w:r w:rsidRPr="00DD2022">
        <w:rPr>
          <w:color w:val="000000"/>
          <w:lang w:val="en-GB"/>
        </w:rPr>
        <w:t>2023</w:t>
      </w:r>
      <w:r w:rsidR="00A06678">
        <w:rPr>
          <w:color w:val="000000"/>
          <w:lang w:val="en-GB"/>
        </w:rPr>
        <w:t>)</w:t>
      </w:r>
      <w:r w:rsidRPr="00DD2022">
        <w:rPr>
          <w:color w:val="000000"/>
          <w:lang w:val="en-GB"/>
        </w:rPr>
        <w:t xml:space="preserve"> The Implementation of Triple Bottom Line on CSR Effort Toward Sustainable Development: Case Study Starbucks Greener Nusantara. In </w:t>
      </w:r>
      <w:r w:rsidRPr="00DD2022">
        <w:rPr>
          <w:i/>
          <w:color w:val="000000"/>
          <w:lang w:val="en-GB"/>
        </w:rPr>
        <w:t>E3S Web of Conferences</w:t>
      </w:r>
      <w:r w:rsidRPr="00DD2022">
        <w:rPr>
          <w:color w:val="000000"/>
          <w:lang w:val="en-GB"/>
        </w:rPr>
        <w:t xml:space="preserve"> (Vol. 388, p. 03018). EDP Sciences.</w:t>
      </w:r>
      <w:r w:rsidR="00A06678">
        <w:rPr>
          <w:color w:val="000000"/>
          <w:lang w:val="en-GB"/>
        </w:rPr>
        <w:t xml:space="preserve"> Avail</w:t>
      </w:r>
      <w:r w:rsidR="00DE6977">
        <w:rPr>
          <w:color w:val="000000"/>
          <w:lang w:val="en-GB"/>
        </w:rPr>
        <w:t>a</w:t>
      </w:r>
      <w:r w:rsidR="00A06678">
        <w:rPr>
          <w:color w:val="000000"/>
          <w:lang w:val="en-GB"/>
        </w:rPr>
        <w:t xml:space="preserve">ble at: </w:t>
      </w:r>
      <w:hyperlink r:id="rId148" w:history="1">
        <w:r w:rsidR="00DE6977" w:rsidRPr="00EA4B8A">
          <w:rPr>
            <w:rStyle w:val="Hyperlink"/>
            <w:lang w:val="en-GB"/>
          </w:rPr>
          <w:t>https://doi.org/10.1051/e3sconf/202338803018</w:t>
        </w:r>
      </w:hyperlink>
      <w:r w:rsidR="00DE6977">
        <w:rPr>
          <w:color w:val="000000"/>
          <w:u w:val="single"/>
          <w:lang w:val="en-GB"/>
        </w:rPr>
        <w:t xml:space="preserve"> (Accessed on: 10 July 2024)</w:t>
      </w:r>
    </w:p>
    <w:p w14:paraId="669F6201" w14:textId="31A3D24E" w:rsidR="00C27E57" w:rsidRPr="00DD2022" w:rsidRDefault="00000000">
      <w:pPr>
        <w:pBdr>
          <w:top w:val="nil"/>
          <w:left w:val="nil"/>
          <w:bottom w:val="nil"/>
          <w:right w:val="nil"/>
          <w:between w:val="nil"/>
        </w:pBdr>
        <w:spacing w:after="0"/>
        <w:rPr>
          <w:color w:val="000000"/>
          <w:lang w:val="en-GB"/>
        </w:rPr>
      </w:pPr>
      <w:r w:rsidRPr="00DD2022">
        <w:rPr>
          <w:color w:val="000000"/>
          <w:lang w:val="en-GB"/>
        </w:rPr>
        <w:t xml:space="preserve">William, F.K.A. </w:t>
      </w:r>
      <w:r w:rsidR="00DE6977">
        <w:rPr>
          <w:color w:val="000000"/>
          <w:lang w:val="en-GB"/>
        </w:rPr>
        <w:t>(</w:t>
      </w:r>
      <w:r w:rsidRPr="00DD2022">
        <w:rPr>
          <w:color w:val="000000"/>
          <w:lang w:val="en-GB"/>
        </w:rPr>
        <w:t>2024</w:t>
      </w:r>
      <w:r w:rsidR="00DE6977">
        <w:rPr>
          <w:color w:val="000000"/>
          <w:lang w:val="en-GB"/>
        </w:rPr>
        <w:t>)</w:t>
      </w:r>
      <w:r w:rsidRPr="00DD2022">
        <w:rPr>
          <w:color w:val="000000"/>
          <w:lang w:val="en-GB"/>
        </w:rPr>
        <w:t xml:space="preserve"> Interpretivism or Constructivism: Navigating Research Paradigms in Social Science Research. </w:t>
      </w:r>
      <w:r w:rsidRPr="00DD2022">
        <w:rPr>
          <w:i/>
          <w:color w:val="000000"/>
          <w:lang w:val="en-GB"/>
        </w:rPr>
        <w:t>Interpretivism or Constructivism: Navigating Research Paradigms in Social Science Research</w:t>
      </w:r>
      <w:r w:rsidRPr="00DD2022">
        <w:rPr>
          <w:color w:val="000000"/>
          <w:lang w:val="en-GB"/>
        </w:rPr>
        <w:t xml:space="preserve">, </w:t>
      </w:r>
      <w:r w:rsidRPr="00DD2022">
        <w:rPr>
          <w:i/>
          <w:color w:val="000000"/>
          <w:lang w:val="en-GB"/>
        </w:rPr>
        <w:t>143</w:t>
      </w:r>
      <w:r w:rsidRPr="00DD2022">
        <w:rPr>
          <w:color w:val="000000"/>
          <w:lang w:val="en-GB"/>
        </w:rPr>
        <w:t>(1), pp.5-5.</w:t>
      </w:r>
      <w:r w:rsidR="00DE6977">
        <w:rPr>
          <w:color w:val="000000"/>
          <w:lang w:val="en-GB"/>
        </w:rPr>
        <w:t xml:space="preserve"> Available at: </w:t>
      </w:r>
      <w:hyperlink r:id="rId149" w:history="1">
        <w:r w:rsidR="00DE6977" w:rsidRPr="00EA4B8A">
          <w:rPr>
            <w:rStyle w:val="Hyperlink"/>
            <w:lang w:val="en-GB"/>
          </w:rPr>
          <w:t>https://www.researchgate.net/profile/Arthur-William-Fodouop-Kouam/publication/378396560_Interpretivism_or_Constructivism_Navigating_Research_Paradigms_in_Social_Science_Research/links/65d7e90dc3b52a1170ecfe70/Interpretivism-or-Constructivism-Navigating-Research-Paradigms-in-Social-Science-Research.pdf</w:t>
        </w:r>
      </w:hyperlink>
      <w:r w:rsidRPr="00DD2022">
        <w:rPr>
          <w:color w:val="000000"/>
          <w:lang w:val="en-GB"/>
        </w:rPr>
        <w:t xml:space="preserve"> </w:t>
      </w:r>
      <w:r w:rsidR="00DE6977">
        <w:rPr>
          <w:color w:val="000000"/>
          <w:lang w:val="en-GB"/>
        </w:rPr>
        <w:t xml:space="preserve"> (Accessed on: 25 June 2024)</w:t>
      </w:r>
    </w:p>
    <w:p w14:paraId="0B7FA67E" w14:textId="5E7F4983" w:rsidR="00C27E57" w:rsidRPr="00DD2022" w:rsidRDefault="00000000">
      <w:pPr>
        <w:pBdr>
          <w:top w:val="nil"/>
          <w:left w:val="nil"/>
          <w:bottom w:val="nil"/>
          <w:right w:val="nil"/>
          <w:between w:val="nil"/>
        </w:pBdr>
        <w:rPr>
          <w:color w:val="000000"/>
          <w:lang w:val="en-GB"/>
        </w:rPr>
      </w:pPr>
      <w:proofErr w:type="spellStart"/>
      <w:r w:rsidRPr="00DD2022">
        <w:rPr>
          <w:color w:val="000000"/>
          <w:lang w:val="en-GB"/>
        </w:rPr>
        <w:t>Wirba</w:t>
      </w:r>
      <w:proofErr w:type="spellEnd"/>
      <w:r w:rsidRPr="00DD2022">
        <w:rPr>
          <w:color w:val="000000"/>
          <w:lang w:val="en-GB"/>
        </w:rPr>
        <w:t xml:space="preserve">, A.V. </w:t>
      </w:r>
      <w:r w:rsidR="00DE6977">
        <w:rPr>
          <w:color w:val="000000"/>
          <w:lang w:val="en-GB"/>
        </w:rPr>
        <w:t>(</w:t>
      </w:r>
      <w:r w:rsidRPr="00DD2022">
        <w:rPr>
          <w:color w:val="000000"/>
          <w:lang w:val="en-GB"/>
        </w:rPr>
        <w:t>2023</w:t>
      </w:r>
      <w:r w:rsidR="00DE6977">
        <w:rPr>
          <w:color w:val="000000"/>
          <w:lang w:val="en-GB"/>
        </w:rPr>
        <w:t>)</w:t>
      </w:r>
      <w:r w:rsidRPr="00DD2022">
        <w:rPr>
          <w:color w:val="000000"/>
          <w:lang w:val="en-GB"/>
        </w:rPr>
        <w:t xml:space="preserve"> Corporate social responsibility (CSR): The role of government in promoting CSR. </w:t>
      </w:r>
      <w:r w:rsidRPr="00DD2022">
        <w:rPr>
          <w:i/>
          <w:color w:val="000000"/>
          <w:lang w:val="en-GB"/>
        </w:rPr>
        <w:t>Journal of the Knowledge Economy</w:t>
      </w:r>
      <w:r w:rsidRPr="00DD2022">
        <w:rPr>
          <w:color w:val="000000"/>
          <w:lang w:val="en-GB"/>
        </w:rPr>
        <w:t>, pp.1-27.</w:t>
      </w:r>
      <w:r w:rsidR="00DE6977">
        <w:rPr>
          <w:color w:val="000000"/>
          <w:lang w:val="en-GB"/>
        </w:rPr>
        <w:t xml:space="preserve"> Available at: </w:t>
      </w:r>
      <w:hyperlink r:id="rId150" w:history="1">
        <w:r w:rsidR="00DE6977" w:rsidRPr="00EA4B8A">
          <w:rPr>
            <w:rStyle w:val="Hyperlink"/>
            <w:lang w:val="en-GB"/>
          </w:rPr>
          <w:t>https://link.springer.com/article/10.1007/s13132-023-01185-0</w:t>
        </w:r>
      </w:hyperlink>
      <w:r w:rsidR="00DE6977">
        <w:rPr>
          <w:color w:val="000000"/>
          <w:u w:val="single"/>
          <w:lang w:val="en-GB"/>
        </w:rPr>
        <w:t xml:space="preserve"> </w:t>
      </w:r>
      <w:r w:rsidR="00DE6977" w:rsidRPr="00DE6977">
        <w:rPr>
          <w:color w:val="000000"/>
          <w:lang w:val="en-GB"/>
        </w:rPr>
        <w:t>(Accessed on: 10 July 2024)</w:t>
      </w:r>
    </w:p>
    <w:p w14:paraId="3B22F95B" w14:textId="04C9935B" w:rsidR="00C27E57" w:rsidRPr="00DD2022" w:rsidRDefault="00000000">
      <w:pPr>
        <w:pBdr>
          <w:top w:val="nil"/>
          <w:left w:val="nil"/>
          <w:bottom w:val="nil"/>
          <w:right w:val="nil"/>
          <w:between w:val="nil"/>
        </w:pBdr>
        <w:spacing w:after="240"/>
        <w:rPr>
          <w:color w:val="000000"/>
          <w:lang w:val="en-GB"/>
        </w:rPr>
      </w:pPr>
      <w:r w:rsidRPr="00DD2022">
        <w:rPr>
          <w:color w:val="000000"/>
          <w:lang w:val="en-GB"/>
        </w:rPr>
        <w:t xml:space="preserve">World Coffee, P. (2022) </w:t>
      </w:r>
      <w:r w:rsidRPr="00DD2022">
        <w:rPr>
          <w:i/>
          <w:color w:val="000000"/>
          <w:lang w:val="en-GB"/>
        </w:rPr>
        <w:t>Starbucks allocates £1.4m funding for sustainable packaging projects in the UK</w:t>
      </w:r>
      <w:r w:rsidRPr="00DD2022">
        <w:rPr>
          <w:color w:val="000000"/>
          <w:lang w:val="en-GB"/>
        </w:rPr>
        <w:t xml:space="preserve">. Available at: </w:t>
      </w:r>
      <w:hyperlink r:id="rId151" w:anchor=":~:text=The%20Seattle-based%20coffee%20chain%20has%20allocated%20%C2%A31.4m%20%28%241.6m%29">
        <w:r w:rsidRPr="00DD2022">
          <w:rPr>
            <w:color w:val="000000"/>
            <w:u w:val="single"/>
            <w:lang w:val="en-GB"/>
          </w:rPr>
          <w:t>https://www.worldcoffeeportal.com/Latest/News/2022/October/Starbucks-funds-six-businesses-in-the-UK-to-limit#:~:text=The%20Seattle-based%20coffee%20chain%20has%20allocated%20%C2%A31.4m%20%28%241.6m%29</w:t>
        </w:r>
      </w:hyperlink>
      <w:r w:rsidRPr="00DD2022">
        <w:rPr>
          <w:color w:val="000000"/>
          <w:lang w:val="en-GB"/>
        </w:rPr>
        <w:t xml:space="preserve"> </w:t>
      </w:r>
      <w:r w:rsidR="00DE6977">
        <w:rPr>
          <w:color w:val="000000"/>
          <w:lang w:val="en-GB"/>
        </w:rPr>
        <w:t>(</w:t>
      </w:r>
      <w:r w:rsidRPr="00DD2022">
        <w:rPr>
          <w:color w:val="000000"/>
          <w:lang w:val="en-GB"/>
        </w:rPr>
        <w:t xml:space="preserve">Accessed </w:t>
      </w:r>
      <w:r w:rsidR="00DE6977">
        <w:rPr>
          <w:color w:val="000000"/>
          <w:lang w:val="en-GB"/>
        </w:rPr>
        <w:t>on:</w:t>
      </w:r>
      <w:r w:rsidRPr="00DD2022">
        <w:rPr>
          <w:color w:val="000000"/>
          <w:lang w:val="en-GB"/>
        </w:rPr>
        <w:t>10 July 2024</w:t>
      </w:r>
      <w:r w:rsidR="00DE6977">
        <w:rPr>
          <w:color w:val="000000"/>
          <w:lang w:val="en-GB"/>
        </w:rPr>
        <w:t>)</w:t>
      </w:r>
    </w:p>
    <w:p w14:paraId="47C4D9C5" w14:textId="0C7AB423"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Yadav, D. </w:t>
      </w:r>
      <w:r w:rsidR="00DE6977">
        <w:rPr>
          <w:color w:val="000000"/>
          <w:lang w:val="en-GB"/>
        </w:rPr>
        <w:t>(</w:t>
      </w:r>
      <w:r w:rsidRPr="00DD2022">
        <w:rPr>
          <w:color w:val="000000"/>
          <w:lang w:val="en-GB"/>
        </w:rPr>
        <w:t>2022</w:t>
      </w:r>
      <w:r w:rsidR="00DE6977">
        <w:rPr>
          <w:color w:val="000000"/>
          <w:lang w:val="en-GB"/>
        </w:rPr>
        <w:t>)</w:t>
      </w:r>
      <w:r w:rsidRPr="00DD2022">
        <w:rPr>
          <w:color w:val="000000"/>
          <w:lang w:val="en-GB"/>
        </w:rPr>
        <w:t xml:space="preserve"> Criteria for good qualitative research: A comprehensive review. </w:t>
      </w:r>
      <w:r w:rsidRPr="00DD2022">
        <w:rPr>
          <w:i/>
          <w:color w:val="000000"/>
          <w:lang w:val="en-GB"/>
        </w:rPr>
        <w:t>The Asia-Pacific Education Researcher</w:t>
      </w:r>
      <w:r w:rsidRPr="00DD2022">
        <w:rPr>
          <w:color w:val="000000"/>
          <w:lang w:val="en-GB"/>
        </w:rPr>
        <w:t xml:space="preserve">, </w:t>
      </w:r>
      <w:r w:rsidRPr="00DD2022">
        <w:rPr>
          <w:i/>
          <w:color w:val="000000"/>
          <w:lang w:val="en-GB"/>
        </w:rPr>
        <w:t>31</w:t>
      </w:r>
      <w:r w:rsidRPr="00DD2022">
        <w:rPr>
          <w:color w:val="000000"/>
          <w:lang w:val="en-GB"/>
        </w:rPr>
        <w:t>(6), pp.679-689.</w:t>
      </w:r>
      <w:r w:rsidR="00DE6977">
        <w:rPr>
          <w:color w:val="000000"/>
          <w:lang w:val="en-GB"/>
        </w:rPr>
        <w:t xml:space="preserve"> Available at: </w:t>
      </w:r>
      <w:hyperlink r:id="rId152" w:history="1">
        <w:r w:rsidR="00DE6977" w:rsidRPr="00EA4B8A">
          <w:rPr>
            <w:rStyle w:val="Hyperlink"/>
            <w:lang w:val="en-GB"/>
          </w:rPr>
          <w:t>https://link.springer.com/article/10.1007/s40299-021-00619-0</w:t>
        </w:r>
      </w:hyperlink>
      <w:r w:rsidR="00DE6977">
        <w:rPr>
          <w:color w:val="000000"/>
          <w:u w:val="single"/>
          <w:lang w:val="en-GB"/>
        </w:rPr>
        <w:t xml:space="preserve"> </w:t>
      </w:r>
      <w:r w:rsidR="00DE6977" w:rsidRPr="00DE6977">
        <w:rPr>
          <w:color w:val="000000"/>
          <w:lang w:val="en-GB"/>
        </w:rPr>
        <w:t>(Accessed on: 10 July 2024)</w:t>
      </w:r>
    </w:p>
    <w:p w14:paraId="65E33FDE" w14:textId="426C11CD" w:rsidR="00C27E57" w:rsidRPr="00DD2022" w:rsidRDefault="00000000">
      <w:pPr>
        <w:pBdr>
          <w:top w:val="nil"/>
          <w:left w:val="nil"/>
          <w:bottom w:val="nil"/>
          <w:right w:val="nil"/>
          <w:between w:val="nil"/>
        </w:pBdr>
        <w:spacing w:before="240" w:after="240"/>
        <w:rPr>
          <w:color w:val="000000"/>
          <w:lang w:val="en-GB"/>
        </w:rPr>
      </w:pPr>
      <w:r w:rsidRPr="00DD2022">
        <w:rPr>
          <w:color w:val="000000"/>
          <w:lang w:val="en-GB"/>
        </w:rPr>
        <w:t xml:space="preserve">Yusuf, O.J., Adekunmi, A.O. and Ayanda, I.F. </w:t>
      </w:r>
      <w:r w:rsidR="00DE6977">
        <w:rPr>
          <w:color w:val="000000"/>
          <w:lang w:val="en-GB"/>
        </w:rPr>
        <w:t>(</w:t>
      </w:r>
      <w:r w:rsidRPr="00DD2022">
        <w:rPr>
          <w:color w:val="000000"/>
          <w:lang w:val="en-GB"/>
        </w:rPr>
        <w:t>2020</w:t>
      </w:r>
      <w:r w:rsidR="00DE6977">
        <w:rPr>
          <w:color w:val="000000"/>
          <w:lang w:val="en-GB"/>
        </w:rPr>
        <w:t>)</w:t>
      </w:r>
      <w:r w:rsidRPr="00DD2022">
        <w:rPr>
          <w:color w:val="000000"/>
          <w:lang w:val="en-GB"/>
        </w:rPr>
        <w:t xml:space="preserve"> Community participation and sustainability of the community and social development projects in Kwara State, Nigeria. </w:t>
      </w:r>
      <w:r w:rsidRPr="00DD2022">
        <w:rPr>
          <w:i/>
          <w:color w:val="000000"/>
          <w:lang w:val="en-GB"/>
        </w:rPr>
        <w:lastRenderedPageBreak/>
        <w:t>Journal of Agricultural Extension</w:t>
      </w:r>
      <w:r w:rsidRPr="00DD2022">
        <w:rPr>
          <w:color w:val="000000"/>
          <w:lang w:val="en-GB"/>
        </w:rPr>
        <w:t xml:space="preserve">, </w:t>
      </w:r>
      <w:r w:rsidRPr="00DD2022">
        <w:rPr>
          <w:i/>
          <w:color w:val="000000"/>
          <w:lang w:val="en-GB"/>
        </w:rPr>
        <w:t>24</w:t>
      </w:r>
      <w:r w:rsidRPr="00DD2022">
        <w:rPr>
          <w:color w:val="000000"/>
          <w:lang w:val="en-GB"/>
        </w:rPr>
        <w:t>(1), pp.138-147.</w:t>
      </w:r>
      <w:r w:rsidR="00DE6977">
        <w:rPr>
          <w:color w:val="000000"/>
          <w:lang w:val="en-GB"/>
        </w:rPr>
        <w:t xml:space="preserve"> Available at: </w:t>
      </w:r>
      <w:hyperlink r:id="rId153" w:history="1">
        <w:r w:rsidR="00DE6977" w:rsidRPr="00EA4B8A">
          <w:rPr>
            <w:rStyle w:val="Hyperlink"/>
            <w:lang w:val="en-GB"/>
          </w:rPr>
          <w:t>https://doi.org/10.4314/jae.v24i1.14</w:t>
        </w:r>
      </w:hyperlink>
      <w:r w:rsidR="00DE6977">
        <w:rPr>
          <w:color w:val="000000"/>
          <w:u w:val="single"/>
          <w:lang w:val="en-GB"/>
        </w:rPr>
        <w:t xml:space="preserve"> </w:t>
      </w:r>
      <w:r w:rsidR="00DE6977" w:rsidRPr="00DE6977">
        <w:rPr>
          <w:color w:val="000000"/>
          <w:lang w:val="en-GB"/>
        </w:rPr>
        <w:t>(Accessed on: 10 July 2024)</w:t>
      </w:r>
    </w:p>
    <w:p w14:paraId="5A1617AA" w14:textId="77777777" w:rsidR="00C27E57" w:rsidRPr="00DD2022" w:rsidRDefault="00C27E57">
      <w:pPr>
        <w:pBdr>
          <w:top w:val="nil"/>
          <w:left w:val="nil"/>
          <w:bottom w:val="nil"/>
          <w:right w:val="nil"/>
          <w:between w:val="nil"/>
        </w:pBdr>
        <w:spacing w:before="240" w:after="240"/>
        <w:rPr>
          <w:color w:val="000000"/>
          <w:lang w:val="en-GB"/>
        </w:rPr>
      </w:pPr>
    </w:p>
    <w:p w14:paraId="1C96C3CE" w14:textId="77777777" w:rsidR="00C27E57" w:rsidRPr="00DD2022" w:rsidRDefault="00C27E57">
      <w:pPr>
        <w:pBdr>
          <w:top w:val="nil"/>
          <w:left w:val="nil"/>
          <w:bottom w:val="nil"/>
          <w:right w:val="nil"/>
          <w:between w:val="nil"/>
        </w:pBdr>
        <w:spacing w:before="240" w:after="240"/>
        <w:rPr>
          <w:color w:val="000000"/>
          <w:lang w:val="en-GB"/>
        </w:rPr>
      </w:pPr>
    </w:p>
    <w:p w14:paraId="5EE270A7" w14:textId="77777777" w:rsidR="00C27E57" w:rsidRPr="00DD2022" w:rsidRDefault="00C27E57">
      <w:pPr>
        <w:pBdr>
          <w:top w:val="nil"/>
          <w:left w:val="nil"/>
          <w:bottom w:val="nil"/>
          <w:right w:val="nil"/>
          <w:between w:val="nil"/>
        </w:pBdr>
        <w:spacing w:before="240" w:after="240"/>
        <w:rPr>
          <w:color w:val="000000"/>
          <w:lang w:val="en-GB"/>
        </w:rPr>
      </w:pPr>
    </w:p>
    <w:sectPr w:rsidR="00C27E57" w:rsidRPr="00DD2022" w:rsidSect="00704633">
      <w:footerReference w:type="even" r:id="rId154"/>
      <w:footerReference w:type="default" r:id="rId15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587A7" w14:textId="77777777" w:rsidR="007C75C2" w:rsidRDefault="007C75C2">
      <w:pPr>
        <w:spacing w:after="0" w:line="240" w:lineRule="auto"/>
      </w:pPr>
      <w:r>
        <w:separator/>
      </w:r>
    </w:p>
  </w:endnote>
  <w:endnote w:type="continuationSeparator" w:id="0">
    <w:p w14:paraId="2737F799" w14:textId="77777777" w:rsidR="007C75C2" w:rsidRDefault="007C7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99063207"/>
      <w:docPartObj>
        <w:docPartGallery w:val="Page Numbers (Bottom of Page)"/>
        <w:docPartUnique/>
      </w:docPartObj>
    </w:sdtPr>
    <w:sdtContent>
      <w:p w14:paraId="6E3A2D83" w14:textId="5E849E7E" w:rsidR="00704633" w:rsidRDefault="00704633" w:rsidP="007046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84D708" w14:textId="77777777" w:rsidR="00704633" w:rsidRDefault="00704633" w:rsidP="007046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26328408"/>
      <w:docPartObj>
        <w:docPartGallery w:val="Page Numbers (Bottom of Page)"/>
        <w:docPartUnique/>
      </w:docPartObj>
    </w:sdtPr>
    <w:sdtContent>
      <w:p w14:paraId="462D2F9D" w14:textId="0970C429" w:rsidR="00704633" w:rsidRDefault="00704633" w:rsidP="00EA4B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8E26E" w14:textId="77777777" w:rsidR="007C75C2" w:rsidRDefault="007C75C2">
      <w:pPr>
        <w:spacing w:after="0" w:line="240" w:lineRule="auto"/>
      </w:pPr>
      <w:r>
        <w:separator/>
      </w:r>
    </w:p>
  </w:footnote>
  <w:footnote w:type="continuationSeparator" w:id="0">
    <w:p w14:paraId="2AE47593" w14:textId="77777777" w:rsidR="007C75C2" w:rsidRDefault="007C75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523B6"/>
    <w:multiLevelType w:val="multilevel"/>
    <w:tmpl w:val="71B009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D0D3C45"/>
    <w:multiLevelType w:val="multilevel"/>
    <w:tmpl w:val="E2A694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8A21916"/>
    <w:multiLevelType w:val="multilevel"/>
    <w:tmpl w:val="5198A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CB45D3A"/>
    <w:multiLevelType w:val="multilevel"/>
    <w:tmpl w:val="688C32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27323371">
    <w:abstractNumId w:val="3"/>
  </w:num>
  <w:num w:numId="2" w16cid:durableId="707140890">
    <w:abstractNumId w:val="2"/>
  </w:num>
  <w:num w:numId="3" w16cid:durableId="741757351">
    <w:abstractNumId w:val="1"/>
  </w:num>
  <w:num w:numId="4" w16cid:durableId="1647737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activeWritingStyle w:appName="MSWord" w:lang="en-GB" w:vendorID="64" w:dllVersion="0" w:nlCheck="1" w:checkStyle="0"/>
  <w:activeWritingStyle w:appName="MSWord" w:lang="ar-SA"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E57"/>
    <w:rsid w:val="00010FD8"/>
    <w:rsid w:val="00053BF0"/>
    <w:rsid w:val="0007039C"/>
    <w:rsid w:val="000C0DB8"/>
    <w:rsid w:val="000D799F"/>
    <w:rsid w:val="00175E6B"/>
    <w:rsid w:val="0019543F"/>
    <w:rsid w:val="001B6DAD"/>
    <w:rsid w:val="001E5870"/>
    <w:rsid w:val="0026733D"/>
    <w:rsid w:val="00272926"/>
    <w:rsid w:val="00294757"/>
    <w:rsid w:val="002A7227"/>
    <w:rsid w:val="002C6AD5"/>
    <w:rsid w:val="002D51CB"/>
    <w:rsid w:val="003716B7"/>
    <w:rsid w:val="003C302A"/>
    <w:rsid w:val="004045D5"/>
    <w:rsid w:val="00451F1C"/>
    <w:rsid w:val="004D0E0C"/>
    <w:rsid w:val="00532561"/>
    <w:rsid w:val="005D2A0B"/>
    <w:rsid w:val="005E1C19"/>
    <w:rsid w:val="005E34E5"/>
    <w:rsid w:val="005E5A88"/>
    <w:rsid w:val="005F3100"/>
    <w:rsid w:val="005F63B2"/>
    <w:rsid w:val="00673674"/>
    <w:rsid w:val="00694227"/>
    <w:rsid w:val="00702A1C"/>
    <w:rsid w:val="00704633"/>
    <w:rsid w:val="00767446"/>
    <w:rsid w:val="00773F08"/>
    <w:rsid w:val="007A39BE"/>
    <w:rsid w:val="007C75C2"/>
    <w:rsid w:val="00866B88"/>
    <w:rsid w:val="00893563"/>
    <w:rsid w:val="00900985"/>
    <w:rsid w:val="00937423"/>
    <w:rsid w:val="009727FD"/>
    <w:rsid w:val="009B01BC"/>
    <w:rsid w:val="009F4CD0"/>
    <w:rsid w:val="00A0608E"/>
    <w:rsid w:val="00A06678"/>
    <w:rsid w:val="00A119E6"/>
    <w:rsid w:val="00A229A7"/>
    <w:rsid w:val="00A7389F"/>
    <w:rsid w:val="00A94518"/>
    <w:rsid w:val="00AC0671"/>
    <w:rsid w:val="00AD3D45"/>
    <w:rsid w:val="00B42F51"/>
    <w:rsid w:val="00BA001C"/>
    <w:rsid w:val="00BB18F6"/>
    <w:rsid w:val="00BF2F31"/>
    <w:rsid w:val="00C23D39"/>
    <w:rsid w:val="00C23FBA"/>
    <w:rsid w:val="00C27E57"/>
    <w:rsid w:val="00C31DBF"/>
    <w:rsid w:val="00C50F68"/>
    <w:rsid w:val="00C70BBD"/>
    <w:rsid w:val="00C839C4"/>
    <w:rsid w:val="00C9164B"/>
    <w:rsid w:val="00D748A5"/>
    <w:rsid w:val="00D826B0"/>
    <w:rsid w:val="00D87340"/>
    <w:rsid w:val="00DD2022"/>
    <w:rsid w:val="00DE6977"/>
    <w:rsid w:val="00E13D7F"/>
    <w:rsid w:val="00EC06CA"/>
    <w:rsid w:val="00ED612C"/>
    <w:rsid w:val="00EF5714"/>
    <w:rsid w:val="00F0645F"/>
    <w:rsid w:val="00F2312A"/>
    <w:rsid w:val="00FA30D2"/>
    <w:rsid w:val="00FB6D4F"/>
    <w:rsid w:val="00FC4A08"/>
    <w:rsid w:val="00FF2488"/>
    <w:rsid w:val="00FF6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252B8"/>
  <w15:docId w15:val="{C19FBBC3-DA6E-4144-8174-C6A398248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222222"/>
        <w:sz w:val="24"/>
        <w:szCs w:val="24"/>
        <w:highlight w:val="white"/>
        <w:lang w:val="en-US" w:eastAsia="en-GB" w:bidi="ar-SA"/>
      </w:rPr>
    </w:rPrDefault>
    <w:pPrDefault>
      <w:pPr>
        <w:spacing w:after="1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outlineLvl w:val="0"/>
    </w:pPr>
    <w:rPr>
      <w:b/>
      <w:sz w:val="28"/>
      <w:szCs w:val="28"/>
    </w:rPr>
  </w:style>
  <w:style w:type="paragraph" w:styleId="Heading2">
    <w:name w:val="heading 2"/>
    <w:basedOn w:val="Normal"/>
    <w:next w:val="Normal"/>
    <w:uiPriority w:val="9"/>
    <w:unhideWhenUsed/>
    <w:qFormat/>
    <w:pPr>
      <w:keepNext/>
      <w:keepLines/>
      <w:pBdr>
        <w:top w:val="nil"/>
        <w:left w:val="nil"/>
        <w:bottom w:val="nil"/>
        <w:right w:val="nil"/>
        <w:between w:val="nil"/>
      </w:pBdr>
      <w:outlineLvl w:val="1"/>
    </w:pPr>
    <w:rPr>
      <w:b/>
    </w:rPr>
  </w:style>
  <w:style w:type="paragraph" w:styleId="Heading3">
    <w:name w:val="heading 3"/>
    <w:basedOn w:val="Normal"/>
    <w:next w:val="Normal"/>
    <w:uiPriority w:val="9"/>
    <w:unhideWhenUsed/>
    <w:qFormat/>
    <w:pPr>
      <w:pBdr>
        <w:top w:val="nil"/>
        <w:left w:val="nil"/>
        <w:bottom w:val="nil"/>
        <w:right w:val="nil"/>
        <w:between w:val="nil"/>
      </w:pBdr>
      <w:outlineLvl w:val="2"/>
    </w:pPr>
    <w:rPr>
      <w:b/>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2C6AD5"/>
    <w:rPr>
      <w:color w:val="0000FF" w:themeColor="hyperlink"/>
      <w:u w:val="single"/>
    </w:rPr>
  </w:style>
  <w:style w:type="character" w:styleId="UnresolvedMention">
    <w:name w:val="Unresolved Mention"/>
    <w:basedOn w:val="DefaultParagraphFont"/>
    <w:uiPriority w:val="99"/>
    <w:semiHidden/>
    <w:unhideWhenUsed/>
    <w:rsid w:val="002C6AD5"/>
    <w:rPr>
      <w:color w:val="605E5C"/>
      <w:shd w:val="clear" w:color="auto" w:fill="E1DFDD"/>
    </w:rPr>
  </w:style>
  <w:style w:type="character" w:styleId="FollowedHyperlink">
    <w:name w:val="FollowedHyperlink"/>
    <w:basedOn w:val="DefaultParagraphFont"/>
    <w:uiPriority w:val="99"/>
    <w:semiHidden/>
    <w:unhideWhenUsed/>
    <w:rsid w:val="002C6AD5"/>
    <w:rPr>
      <w:color w:val="800080" w:themeColor="followedHyperlink"/>
      <w:u w:val="single"/>
    </w:rPr>
  </w:style>
  <w:style w:type="paragraph" w:styleId="TOC1">
    <w:name w:val="toc 1"/>
    <w:basedOn w:val="Normal"/>
    <w:next w:val="Normal"/>
    <w:autoRedefine/>
    <w:uiPriority w:val="39"/>
    <w:unhideWhenUsed/>
    <w:rsid w:val="005E1C19"/>
  </w:style>
  <w:style w:type="paragraph" w:styleId="TOC2">
    <w:name w:val="toc 2"/>
    <w:basedOn w:val="Normal"/>
    <w:next w:val="Normal"/>
    <w:autoRedefine/>
    <w:uiPriority w:val="39"/>
    <w:unhideWhenUsed/>
    <w:rsid w:val="005E1C19"/>
    <w:pPr>
      <w:ind w:left="240"/>
    </w:pPr>
  </w:style>
  <w:style w:type="paragraph" w:styleId="TOC3">
    <w:name w:val="toc 3"/>
    <w:basedOn w:val="Normal"/>
    <w:next w:val="Normal"/>
    <w:autoRedefine/>
    <w:uiPriority w:val="39"/>
    <w:unhideWhenUsed/>
    <w:rsid w:val="005E1C19"/>
    <w:pPr>
      <w:ind w:left="480"/>
    </w:pPr>
  </w:style>
  <w:style w:type="paragraph" w:styleId="Header">
    <w:name w:val="header"/>
    <w:basedOn w:val="Normal"/>
    <w:link w:val="HeaderChar"/>
    <w:uiPriority w:val="99"/>
    <w:unhideWhenUsed/>
    <w:rsid w:val="00704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633"/>
  </w:style>
  <w:style w:type="paragraph" w:styleId="Footer">
    <w:name w:val="footer"/>
    <w:basedOn w:val="Normal"/>
    <w:link w:val="FooterChar"/>
    <w:uiPriority w:val="99"/>
    <w:unhideWhenUsed/>
    <w:rsid w:val="007046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633"/>
  </w:style>
  <w:style w:type="character" w:styleId="PageNumber">
    <w:name w:val="page number"/>
    <w:basedOn w:val="DefaultParagraphFont"/>
    <w:uiPriority w:val="99"/>
    <w:semiHidden/>
    <w:unhideWhenUsed/>
    <w:rsid w:val="00704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s://www.researchgate.net/publication/304794138_Secondary_Data_sources_advantages_and_disadvantages" TargetMode="External"/><Relationship Id="rId21" Type="http://schemas.openxmlformats.org/officeDocument/2006/relationships/hyperlink" Target="https://www.nbcnews.com/news/us-news/starbucks-sued-allegedly-using-coffee-farms-rights-abuses-touting-ethi-rcna130393" TargetMode="External"/><Relationship Id="rId42" Type="http://schemas.openxmlformats.org/officeDocument/2006/relationships/hyperlink" Target="https://www.tandfonline.com/doi/abs/10.1080/26895269.2022.2129597" TargetMode="External"/><Relationship Id="rId63" Type="http://schemas.openxmlformats.org/officeDocument/2006/relationships/hyperlink" Target="https://elib.unikom.ac.id/files/disk1/476/jbptunikompp-gdl-gunardiend-23777-13-thepoli-y.pdf" TargetMode="External"/><Relationship Id="rId84" Type="http://schemas.openxmlformats.org/officeDocument/2006/relationships/hyperlink" Target="http://ijmer.s3.amazonaws.com/pdf/volume13/volume13-issue1(4)/9.pdf" TargetMode="External"/><Relationship Id="rId138" Type="http://schemas.openxmlformats.org/officeDocument/2006/relationships/hyperlink" Target="https://ejournal.seaninstitute.or.id/index.php/Ekonomi/article/view/1862/1483" TargetMode="External"/><Relationship Id="rId107" Type="http://schemas.openxmlformats.org/officeDocument/2006/relationships/hyperlink" Target="https://doi.org/10.1285/i22390359v58p173" TargetMode="External"/><Relationship Id="rId11" Type="http://schemas.openxmlformats.org/officeDocument/2006/relationships/image" Target="media/image5.png"/><Relationship Id="rId32" Type="http://schemas.openxmlformats.org/officeDocument/2006/relationships/hyperlink" Target="https://conservancy.umn.edu/handle/11299/214864" TargetMode="External"/><Relationship Id="rId53" Type="http://schemas.openxmlformats.org/officeDocument/2006/relationships/hyperlink" Target="https://onlinelibrary.wiley.com/doi/abs/10.1111/beer.12208" TargetMode="External"/><Relationship Id="rId74" Type="http://schemas.openxmlformats.org/officeDocument/2006/relationships/hyperlink" Target="https://doi.org/10.3390/su12156235" TargetMode="External"/><Relationship Id="rId128" Type="http://schemas.openxmlformats.org/officeDocument/2006/relationships/hyperlink" Target="https://www.starbucksathome.com/sg/story/cafe-practices-ethical-sourcing" TargetMode="External"/><Relationship Id="rId149" Type="http://schemas.openxmlformats.org/officeDocument/2006/relationships/hyperlink" Target="https://www.researchgate.net/profile/Arthur-William-Fodouop-Kouam/publication/378396560_Interpretivism_or_Constructivism_Navigating_Research_Paradigms_in_Social_Science_Research/links/65d7e90dc3b52a1170ecfe70/Interpretivism-or-Constructivism-Navigating-Research-Paradigms-in-Social-Science-Research.pdf" TargetMode="External"/><Relationship Id="rId5" Type="http://schemas.openxmlformats.org/officeDocument/2006/relationships/footnotes" Target="footnotes.xml"/><Relationship Id="rId95" Type="http://schemas.openxmlformats.org/officeDocument/2006/relationships/hyperlink" Target="https://periodicos.uninove.br/podium/article/view/12908" TargetMode="External"/><Relationship Id="rId22" Type="http://schemas.openxmlformats.org/officeDocument/2006/relationships/hyperlink" Target="https://doi.org/10.1016/j.spc.2020.06.014" TargetMode="External"/><Relationship Id="rId43" Type="http://schemas.openxmlformats.org/officeDocument/2006/relationships/hyperlink" Target="https://www.theseus.fi/handle/10024/354797" TargetMode="External"/><Relationship Id="rId64" Type="http://schemas.openxmlformats.org/officeDocument/2006/relationships/hyperlink" Target="https://stud.epsilon.slu.se/16859/1/gashema-c-210622.pdf" TargetMode="External"/><Relationship Id="rId118" Type="http://schemas.openxmlformats.org/officeDocument/2006/relationships/hyperlink" Target="https://www.academia.edu/41361478/Starbucks_Organizational_Structure_and_Culture_A_Starbucks_Coffee_Company_case_study" TargetMode="External"/><Relationship Id="rId139" Type="http://schemas.openxmlformats.org/officeDocument/2006/relationships/hyperlink" Target="https://www.tandfonline.com/doi/pdf/10.1080/23311975.2021.1878978" TargetMode="External"/><Relationship Id="rId80" Type="http://schemas.openxmlformats.org/officeDocument/2006/relationships/hyperlink" Target="https://trepo.tuni.fi/bitstream/handle/10024/121568/KettunenSalla.pdf?sequence=2&amp;isAllowed=y" TargetMode="External"/><Relationship Id="rId85" Type="http://schemas.openxmlformats.org/officeDocument/2006/relationships/hyperlink" Target="https://books.google.com/books?hl=en&amp;lr=&amp;id=B96mEAAAQBAJ&amp;oi=fnd&amp;pg=PA221&amp;dq=interpretivism+research+philosophy&amp;ots=ukpUaZ-DOb&amp;sig=D7rVOEmWTGZZsUhevS2V8opj-Ag" TargetMode="External"/><Relationship Id="rId150" Type="http://schemas.openxmlformats.org/officeDocument/2006/relationships/hyperlink" Target="https://link.springer.com/article/10.1007/s13132-023-01185-0" TargetMode="External"/><Relationship Id="rId155" Type="http://schemas.openxmlformats.org/officeDocument/2006/relationships/footer" Target="footer2.xml"/><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hyperlink" Target="https://medium.com/@aweston3/stakeholder-theory-b8d61f27f7a7" TargetMode="External"/><Relationship Id="rId38" Type="http://schemas.openxmlformats.org/officeDocument/2006/relationships/hyperlink" Target="https://link.springer.com/content/pdf/10.1007/s00267-017-0993-2.pdf" TargetMode="External"/><Relationship Id="rId59" Type="http://schemas.openxmlformats.org/officeDocument/2006/relationships/hyperlink" Target="https://arizonastatelawjournal.org/wp-content/uploads/2022/12/Eagle_Publication.pdf" TargetMode="External"/><Relationship Id="rId103" Type="http://schemas.openxmlformats.org/officeDocument/2006/relationships/hyperlink" Target="https://ir.lawnet.fordham.edu/cgi/viewcontent.cgi?article=1824&amp;context=elr" TargetMode="External"/><Relationship Id="rId108" Type="http://schemas.openxmlformats.org/officeDocument/2006/relationships/hyperlink" Target="https://www.simplypsychology.org/interpretivism-paradigm.html" TargetMode="External"/><Relationship Id="rId124" Type="http://schemas.openxmlformats.org/officeDocument/2006/relationships/hyperlink" Target="https://www.igi-global.com/chapter/research-philosophy/320209" TargetMode="External"/><Relationship Id="rId129" Type="http://schemas.openxmlformats.org/officeDocument/2006/relationships/hyperlink" Target="https://stories.starbucks.com/press/2020/cafe-practices-starbucks-approach-to-ethically-sourcing-coffee/" TargetMode="External"/><Relationship Id="rId54" Type="http://schemas.openxmlformats.org/officeDocument/2006/relationships/hyperlink" Target="https://www.coca-cola.com/pk/en/about-us/faq/what-is-5by20-0" TargetMode="External"/><Relationship Id="rId70" Type="http://schemas.openxmlformats.org/officeDocument/2006/relationships/hyperlink" Target="https://investmentdose.com/starbucks-csr-activities-in-india/" TargetMode="External"/><Relationship Id="rId75" Type="http://schemas.openxmlformats.org/officeDocument/2006/relationships/hyperlink" Target="https://www.mdpi.com/2071-1050/12/15/6235" TargetMode="External"/><Relationship Id="rId91" Type="http://schemas.openxmlformats.org/officeDocument/2006/relationships/hyperlink" Target="https://doi.org/10.3390/su12125078" TargetMode="External"/><Relationship Id="rId96" Type="http://schemas.openxmlformats.org/officeDocument/2006/relationships/hyperlink" Target="https://corporate.mcdonalds.com/corpmcd/our-purpose-and-impact/our-planet/climate-action.html" TargetMode="External"/><Relationship Id="rId140" Type="http://schemas.openxmlformats.org/officeDocument/2006/relationships/hyperlink" Target="https://search.ebscohost.com/login.aspx?direct=true&amp;profile=ehost&amp;scope=site&amp;authtype=crawler&amp;jrnl=15840409&amp;AN=145741888&amp;h=Hd8tW8kTDrBJctXRqSdb9XTm8NfPn%2BlcoFca6U4TsyKkE6CRcKWnkCR%2FETDmMp6fsJ%2F0KYFO6v31vYz8i9j2Vg%3D%3D&amp;crl=c" TargetMode="External"/><Relationship Id="rId145" Type="http://schemas.openxmlformats.org/officeDocument/2006/relationships/hyperlink" Target="https://doi.org/10.1007/s43039-022-00052-1"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skultech.com/examining-interpretivism-in-social-science-research/" TargetMode="External"/><Relationship Id="rId28" Type="http://schemas.openxmlformats.org/officeDocument/2006/relationships/hyperlink" Target="https://ir.uitm.edu.my/id/eprint/66898/" TargetMode="External"/><Relationship Id="rId49" Type="http://schemas.openxmlformats.org/officeDocument/2006/relationships/hyperlink" Target="https://www.researchgate.net/profile/Archie-Carroll/publication/353138749_Corporate_Social_Responsibility/links/61d07b8cda5d105e5511e360/Corporate-Social-Responsibility.pdf" TargetMode="External"/><Relationship Id="rId114" Type="http://schemas.openxmlformats.org/officeDocument/2006/relationships/hyperlink" Target="https://epublications.marquette.edu/cgi/viewcontent.cgi?article=1205&amp;context=market_fac" TargetMode="External"/><Relationship Id="rId119" Type="http://schemas.openxmlformats.org/officeDocument/2006/relationships/hyperlink" Target="https://link.springer.com/article/10.1186/s12939-020-01169-5" TargetMode="External"/><Relationship Id="rId44" Type="http://schemas.openxmlformats.org/officeDocument/2006/relationships/hyperlink" Target="https://www.mdpi.com/2071-1050/14/6/3658" TargetMode="External"/><Relationship Id="rId60" Type="http://schemas.openxmlformats.org/officeDocument/2006/relationships/hyperlink" Target="https://doi.org/10.1177/0743915620947408" TargetMode="External"/><Relationship Id="rId65" Type="http://schemas.openxmlformats.org/officeDocument/2006/relationships/hyperlink" Target="https://ejournal3.undip.ac.id/index.php/accounting/article/view/41643" TargetMode="External"/><Relationship Id="rId81" Type="http://schemas.openxmlformats.org/officeDocument/2006/relationships/hyperlink" Target="https://scholarship.richmond.edu/cgi/viewcontent.cgi?article=1105&amp;context=management-faculty-publications" TargetMode="External"/><Relationship Id="rId86" Type="http://schemas.openxmlformats.org/officeDocument/2006/relationships/hyperlink" Target="https://www.emerald.com/insight/content/doi/10.1108/ijoem-07-2021-1164/full/html" TargetMode="External"/><Relationship Id="rId130" Type="http://schemas.openxmlformats.org/officeDocument/2006/relationships/hyperlink" Target="https://stories.starbucks.com/press/2022/the-starbucks-foundation-launches-global-community-impact-grants-initiative/" TargetMode="External"/><Relationship Id="rId135" Type="http://schemas.openxmlformats.org/officeDocument/2006/relationships/hyperlink" Target="https://stories.starbucks.com/uploads/2021/04/Starbucks-2020-Global-Environmental-and-Social-Impact-Report.pdf" TargetMode="External"/><Relationship Id="rId151" Type="http://schemas.openxmlformats.org/officeDocument/2006/relationships/hyperlink" Target="https://www.worldcoffeeportal.com/Latest/News/2022/October/Starbucks-funds-six-businesses-in-the-UK-to-limit" TargetMode="External"/><Relationship Id="rId156" Type="http://schemas.openxmlformats.org/officeDocument/2006/relationships/fontTable" Target="fontTable.xml"/><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ww.academia.edu/download/113671854/IRJAES-V2N1P58Y17.pdf" TargetMode="External"/><Relationship Id="rId109" Type="http://schemas.openxmlformats.org/officeDocument/2006/relationships/hyperlink" Target="https://doi.org/10.1108/bfj-07-2019-0503" TargetMode="External"/><Relationship Id="rId34" Type="http://schemas.openxmlformats.org/officeDocument/2006/relationships/hyperlink" Target="https://link.springer.com/article/10.1186/s40991-021-00064-8" TargetMode="External"/><Relationship Id="rId50" Type="http://schemas.openxmlformats.org/officeDocument/2006/relationships/hyperlink" Target="https://www.mdpi.com/1660-4601/18/16/8275" TargetMode="External"/><Relationship Id="rId55" Type="http://schemas.openxmlformats.org/officeDocument/2006/relationships/hyperlink" Target="https://onlinelibrary.wiley.com/doi/abs/10.1002/csr.2446" TargetMode="External"/><Relationship Id="rId76" Type="http://schemas.openxmlformats.org/officeDocument/2006/relationships/hyperlink" Target="https://ijmmu.com/index.php/ijmmu/article/view/4019" TargetMode="External"/><Relationship Id="rId97" Type="http://schemas.openxmlformats.org/officeDocument/2006/relationships/hyperlink" Target="https://doi.org/10.1038/s41558-020-0813-1" TargetMode="External"/><Relationship Id="rId104" Type="http://schemas.openxmlformats.org/officeDocument/2006/relationships/hyperlink" Target="https://www.mdpi.com/2071-1050/14/18/11203/pdf" TargetMode="External"/><Relationship Id="rId120" Type="http://schemas.openxmlformats.org/officeDocument/2006/relationships/hyperlink" Target="https://www.packagingdive.com/news/changing-2025-plastic-packaging-goals-unilever/714063/" TargetMode="External"/><Relationship Id="rId125" Type="http://schemas.openxmlformats.org/officeDocument/2006/relationships/hyperlink" Target="https://doi.org/10.1016/j.ijdrr.2020.101580" TargetMode="External"/><Relationship Id="rId141" Type="http://schemas.openxmlformats.org/officeDocument/2006/relationships/hyperlink" Target="http://ecoline.ru/wp-content/uploads/bat-and-bemp-collaboration-between-industries-and-regions.pdf" TargetMode="External"/><Relationship Id="rId146" Type="http://schemas.openxmlformats.org/officeDocument/2006/relationships/hyperlink" Target="https://doi.org/10.21926/aeer.2202015" TargetMode="External"/><Relationship Id="rId7" Type="http://schemas.openxmlformats.org/officeDocument/2006/relationships/image" Target="media/image1.jpg"/><Relationship Id="rId71" Type="http://schemas.openxmlformats.org/officeDocument/2006/relationships/hyperlink" Target="https://e-journal.unipma.ac.id/index.php/linguista/article/view/7993" TargetMode="External"/><Relationship Id="rId92" Type="http://schemas.openxmlformats.org/officeDocument/2006/relationships/hyperlink" Target="https://www.forbes.com/sites/simonmainwaring/2021/07/07/purpose-at-work-how-starbucks-scales-impact-by-listening-to-all-the-stakeholders-in-our-shared-future/" TargetMode="External"/><Relationship Id="rId2" Type="http://schemas.openxmlformats.org/officeDocument/2006/relationships/styles" Target="styles.xml"/><Relationship Id="rId29" Type="http://schemas.openxmlformats.org/officeDocument/2006/relationships/hyperlink" Target="https://www.irjet.net/archives/V9/i7/IRJET-V9I7216.pdf" TargetMode="External"/><Relationship Id="rId24" Type="http://schemas.openxmlformats.org/officeDocument/2006/relationships/hyperlink" Target="https://doi.org/10.1002/bse.3198" TargetMode="External"/><Relationship Id="rId40" Type="http://schemas.openxmlformats.org/officeDocument/2006/relationships/hyperlink" Target="https://www.ase.org.uk/system/files/Bianchi.pdf" TargetMode="External"/><Relationship Id="rId45" Type="http://schemas.openxmlformats.org/officeDocument/2006/relationships/hyperlink" Target="https://link.springer.com/article/10.1186/s42466-020-00059-z" TargetMode="External"/><Relationship Id="rId66" Type="http://schemas.openxmlformats.org/officeDocument/2006/relationships/hyperlink" Target="https://apcz.umk.pl/JCRL/article/view/JCRL.2019.006" TargetMode="External"/><Relationship Id="rId87" Type="http://schemas.openxmlformats.org/officeDocument/2006/relationships/hyperlink" Target="https://www.tandfonline.com/doi/abs/10.1080/14747731.2017.1304008" TargetMode="External"/><Relationship Id="rId110" Type="http://schemas.openxmlformats.org/officeDocument/2006/relationships/hyperlink" Target="http://www.tafpublications.com/gip_content/paper/jabs-8.3.1.pdf" TargetMode="External"/><Relationship Id="rId115" Type="http://schemas.openxmlformats.org/officeDocument/2006/relationships/hyperlink" Target="https://us.pg.com/blogs/global-recycling-day-2030-plastic-reduction-goals/" TargetMode="External"/><Relationship Id="rId131" Type="http://schemas.openxmlformats.org/officeDocument/2006/relationships/hyperlink" Target="https://www.starbucks.co.id/environment/green-building" TargetMode="External"/><Relationship Id="rId136" Type="http://schemas.openxmlformats.org/officeDocument/2006/relationships/hyperlink" Target="https://www.statista.com/statistics/266466/net-revenue-of-the-starbucks-corporation-worldwide/" TargetMode="External"/><Relationship Id="rId157" Type="http://schemas.openxmlformats.org/officeDocument/2006/relationships/theme" Target="theme/theme1.xml"/><Relationship Id="rId61" Type="http://schemas.openxmlformats.org/officeDocument/2006/relationships/hyperlink" Target="https://doi.org/10.1038/s41928-022-00745-7" TargetMode="External"/><Relationship Id="rId82" Type="http://schemas.openxmlformats.org/officeDocument/2006/relationships/hyperlink" Target="https://www.emerald.com/insight/content/doi/10.1108/IJSHE-10-2020-0398/full/html" TargetMode="External"/><Relationship Id="rId152" Type="http://schemas.openxmlformats.org/officeDocument/2006/relationships/hyperlink" Target="https://link.springer.com/article/10.1007/s40299-021-00619-0"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hyperlink" Target="https://platform.almanhal.com/Files/Articles/107965" TargetMode="External"/><Relationship Id="rId35" Type="http://schemas.openxmlformats.org/officeDocument/2006/relationships/hyperlink" Target="https://perkupapp.com/post/6-starbucks-employee-benefits-that-make-a-difference-why-employees-love-working-here" TargetMode="External"/><Relationship Id="rId56" Type="http://schemas.openxmlformats.org/officeDocument/2006/relationships/hyperlink" Target="https://www.shs-conferences.org/articles/shsconf/pdf/2018/18/shsconf_infoglob2018_01009.pdf" TargetMode="External"/><Relationship Id="rId77" Type="http://schemas.openxmlformats.org/officeDocument/2006/relationships/hyperlink" Target="https://journals.sagepub.com/doi/abs/10.1177/0731121419849095" TargetMode="External"/><Relationship Id="rId100" Type="http://schemas.openxmlformats.org/officeDocument/2006/relationships/hyperlink" Target="https://doi.org/10.13169/jfairtrade.3.1.0054" TargetMode="External"/><Relationship Id="rId105" Type="http://schemas.openxmlformats.org/officeDocument/2006/relationships/hyperlink" Target="https://jbssrnet.com/wp-content/uploads/2021/12/2.pdf" TargetMode="External"/><Relationship Id="rId126" Type="http://schemas.openxmlformats.org/officeDocument/2006/relationships/hyperlink" Target="https://www.mdpi.com/2071-1050/13/4/2131/pdf" TargetMode="External"/><Relationship Id="rId147" Type="http://schemas.openxmlformats.org/officeDocument/2006/relationships/hyperlink" Target="https://research.monash.edu/en/publications/how-do-world-renowned-coffee-companies-manage-carbon-emissions-a-" TargetMode="External"/><Relationship Id="rId8" Type="http://schemas.openxmlformats.org/officeDocument/2006/relationships/image" Target="media/image2.png"/><Relationship Id="rId51" Type="http://schemas.openxmlformats.org/officeDocument/2006/relationships/hyperlink" Target="https://www.scirp.org/html/20-1650412_48986.htm" TargetMode="External"/><Relationship Id="rId72" Type="http://schemas.openxmlformats.org/officeDocument/2006/relationships/hyperlink" Target="https://dspace.uc.ac.id/handle/123456789/798" TargetMode="External"/><Relationship Id="rId93" Type="http://schemas.openxmlformats.org/officeDocument/2006/relationships/hyperlink" Target="https://www.thegrowthelements.com/p/starbucks-india-growth-case-study" TargetMode="External"/><Relationship Id="rId98" Type="http://schemas.openxmlformats.org/officeDocument/2006/relationships/hyperlink" Target="http://ijmrap.com/wp-content/uploads/2024/01/IJMRAP-V6N7P198Y24.pdf" TargetMode="External"/><Relationship Id="rId121" Type="http://schemas.openxmlformats.org/officeDocument/2006/relationships/hyperlink" Target="https://www.researchgate.net/profile/Siti-Amaliya-Mohd-Radyi/publication/350447516_community_engagement_an_integral_component_of_csr_for_local_development_and_sustainability_of_palm_oil_industry/links/606002a3a6fdccbfea0f5dde/community-engagement-an-integral-component-of-csr-for-local-development-and-sustainability-of-palm-oil-industry.pdf" TargetMode="External"/><Relationship Id="rId142" Type="http://schemas.openxmlformats.org/officeDocument/2006/relationships/hyperlink" Target="https://doi.org/10.1080/15313220.2022.2056562" TargetMode="External"/><Relationship Id="rId3" Type="http://schemas.openxmlformats.org/officeDocument/2006/relationships/settings" Target="settings.xml"/><Relationship Id="rId25" Type="http://schemas.openxmlformats.org/officeDocument/2006/relationships/hyperlink" Target="https://lutpub.lut.fi/handle/10024/166963" TargetMode="External"/><Relationship Id="rId46" Type="http://schemas.openxmlformats.org/officeDocument/2006/relationships/hyperlink" Target="https://www.businesswire.com/news/home/20150716005704/en/Starbucks-Accelerates-Commitment-to-Hiring-10000-Opportunity-Youth-Deepens-Investments-and-Engagement-in-Diverse-Under-represented-Communities-across-the-U.S" TargetMode="External"/><Relationship Id="rId67" Type="http://schemas.openxmlformats.org/officeDocument/2006/relationships/hyperlink" Target="https://apcz.umk.pl/JCRL/article/view/JCRL.2019.006" TargetMode="External"/><Relationship Id="rId116" Type="http://schemas.openxmlformats.org/officeDocument/2006/relationships/hyperlink" Target="https://research.usq.edu.au/item/q59y5/a-beginner-s-guide-to-applied-educational-research-using-thematic-analysis" TargetMode="External"/><Relationship Id="rId137" Type="http://schemas.openxmlformats.org/officeDocument/2006/relationships/hyperlink" Target="https://journal.unpak.ac.id/index.php/JPPGuseda/article/view/7527/0" TargetMode="External"/><Relationship Id="rId20" Type="http://schemas.openxmlformats.org/officeDocument/2006/relationships/hyperlink" Target="https://doi.org/10.3390/su14084386" TargetMode="External"/><Relationship Id="rId41" Type="http://schemas.openxmlformats.org/officeDocument/2006/relationships/hyperlink" Target="https://doi.org/10.1186/s40991-020-00048-0" TargetMode="External"/><Relationship Id="rId62" Type="http://schemas.openxmlformats.org/officeDocument/2006/relationships/hyperlink" Target="https://www.researchgate.net/profile/Edwin-Frank/publication/379909961_A_Comparative_Analysis_of_Inductive_and_Deductive_Approaches_in_Developing_Spiritual_Nursing_Care_Theory/links/66217c9439e7641c0bd74049/A-Comparative-Analysis-of-Inductive-and-Deductive-Approaches-in-Developing-Spiritual-Nursing-Care-Theory.pdf" TargetMode="External"/><Relationship Id="rId83" Type="http://schemas.openxmlformats.org/officeDocument/2006/relationships/hyperlink" Target="https://www.mdpi.com/2071-1050/12/13/5289/pdf" TargetMode="External"/><Relationship Id="rId88" Type="http://schemas.openxmlformats.org/officeDocument/2006/relationships/hyperlink" Target="https://doi.org/10.3389/fpsyg.2022.940541" TargetMode="External"/><Relationship Id="rId111" Type="http://schemas.openxmlformats.org/officeDocument/2006/relationships/hyperlink" Target="https://www.researchgate.net/profile/Rahmon-Saka/publication/370960798_Exploratory_Research_Design_in_Management_Science_A_Review_of_Literature_on_Conduct_and_Application/links/663bc00708aa54017aee05c9/Exploratory-Research-Design-in-Management-Science-A-Review-of-Literature-on-Conduct-and-Application.pdf" TargetMode="External"/><Relationship Id="rId132" Type="http://schemas.openxmlformats.org/officeDocument/2006/relationships/hyperlink" Target="https://stories.starbucks.com/pride/" TargetMode="External"/><Relationship Id="rId153" Type="http://schemas.openxmlformats.org/officeDocument/2006/relationships/hyperlink" Target="https://doi.org/10.4314/jae.v24i1.14" TargetMode="External"/><Relationship Id="rId15" Type="http://schemas.openxmlformats.org/officeDocument/2006/relationships/image" Target="media/image9.png"/><Relationship Id="rId36" Type="http://schemas.openxmlformats.org/officeDocument/2006/relationships/hyperlink" Target="https://www.researchgate.net/profile/Ali-Maksum-4/publication/365007233_Green_Marketing_And_Climate_Change_The_Case_Of_Starbucks_Indonesia/links/6421364092cfd54f8431c06d/Green-Marketing-And-Climate-Change-The-Case-Of-Starbucks-Indonesia.pdf" TargetMode="External"/><Relationship Id="rId57" Type="http://schemas.openxmlformats.org/officeDocument/2006/relationships/hyperlink" Target="https://research-methodology.net/starbucks-csr-corporate-social-responsibility/" TargetMode="External"/><Relationship Id="rId106" Type="http://schemas.openxmlformats.org/officeDocument/2006/relationships/hyperlink" Target="https://doi.org/10.1080/00220388.2019.1694144" TargetMode="External"/><Relationship Id="rId127" Type="http://schemas.openxmlformats.org/officeDocument/2006/relationships/hyperlink" Target="https://doi.org/10.1080/23311975.2021.1985686" TargetMode="External"/><Relationship Id="rId10" Type="http://schemas.openxmlformats.org/officeDocument/2006/relationships/image" Target="media/image4.png"/><Relationship Id="rId31" Type="http://schemas.openxmlformats.org/officeDocument/2006/relationships/hyperlink" Target="https://doi.org/10.62569/iijb.v1i1.5" TargetMode="External"/><Relationship Id="rId52" Type="http://schemas.openxmlformats.org/officeDocument/2006/relationships/hyperlink" Target="https://www.elgaronline.com/abstract/journals/jqrt/aop/article-10.4337-jqrt.2023.0006/article-10.4337-jqrt.2023.0006.xml" TargetMode="External"/><Relationship Id="rId73" Type="http://schemas.openxmlformats.org/officeDocument/2006/relationships/hyperlink" Target="https://doi.org/10.1136/bmjgh-2022-010386" TargetMode="External"/><Relationship Id="rId78" Type="http://schemas.openxmlformats.org/officeDocument/2006/relationships/hyperlink" Target="https://www.researchgate.net/profile/Deepmala-Singh-2/publication/353906640_An_Artificial_Intelligence_Based_Predictive_Approach_for_Smart_Waste_Management/links/62c3d716412e4c2aaeab2ca6/An-Artificial-Intelligence-Based-Predictive-Approach-for-Smart-Waste-Management.pdf" TargetMode="External"/><Relationship Id="rId94" Type="http://schemas.openxmlformats.org/officeDocument/2006/relationships/hyperlink" Target="https://journals.sagepub.com/doi/abs/10.1177/16094069211013654" TargetMode="External"/><Relationship Id="rId99" Type="http://schemas.openxmlformats.org/officeDocument/2006/relationships/hyperlink" Target="https://core.ac.uk/download/pdf/356684456.pdf" TargetMode="External"/><Relationship Id="rId101" Type="http://schemas.openxmlformats.org/officeDocument/2006/relationships/hyperlink" Target="https://www.researchgate.net/profile/Fouzi-Bellalem/publication/370838199_Ethical_Considerations_in_Qualitative_Research_Summary_Guidelines_for_Novice_Social_Science_Researchers/links/646545267020266316541da5/Ethical-Considerations-in-Qualitative-Research-Summary-Guidelines-for-Novice-Social-Science-Researchers.pdf" TargetMode="External"/><Relationship Id="rId122" Type="http://schemas.openxmlformats.org/officeDocument/2006/relationships/hyperlink" Target="https://doi.org/10.1177/02685809221119289" TargetMode="External"/><Relationship Id="rId143" Type="http://schemas.openxmlformats.org/officeDocument/2006/relationships/hyperlink" Target="https://www.sciencedirect.com/science/article/pii/S0969698920303313" TargetMode="External"/><Relationship Id="rId148" Type="http://schemas.openxmlformats.org/officeDocument/2006/relationships/hyperlink" Target="https://doi.org/10.1051/e3sconf/202338803018" TargetMode="External"/><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hyperlink" Target="https://onlinelibrary.wiley.com/doi/abs/10.1111/jan.13523" TargetMode="External"/><Relationship Id="rId47" Type="http://schemas.openxmlformats.org/officeDocument/2006/relationships/hyperlink" Target="https://link.springer.com/content/pdf/10.1007/978-3-319-46849-5.pdf" TargetMode="External"/><Relationship Id="rId68" Type="http://schemas.openxmlformats.org/officeDocument/2006/relationships/hyperlink" Target="https://hrcak.srce.hr/176227" TargetMode="External"/><Relationship Id="rId89" Type="http://schemas.openxmlformats.org/officeDocument/2006/relationships/hyperlink" Target="https://wifitalents.com/statistic/corporate-social-responsibility/" TargetMode="External"/><Relationship Id="rId112" Type="http://schemas.openxmlformats.org/officeDocument/2006/relationships/hyperlink" Target="https://journals.e-palli.com/home/index.php/ajds/article/view/1424" TargetMode="External"/><Relationship Id="rId133" Type="http://schemas.openxmlformats.org/officeDocument/2006/relationships/hyperlink" Target="https://stories.starbucks.com/uploads/2024/02/2023-Starbucks-Global-Impact-Report.pdf" TargetMode="External"/><Relationship Id="rId154" Type="http://schemas.openxmlformats.org/officeDocument/2006/relationships/footer" Target="footer1.xml"/><Relationship Id="rId16" Type="http://schemas.openxmlformats.org/officeDocument/2006/relationships/image" Target="media/image10.png"/><Relationship Id="rId37" Type="http://schemas.openxmlformats.org/officeDocument/2006/relationships/hyperlink" Target="https://doi.org/10.32535/jcda.v3i1.706" TargetMode="External"/><Relationship Id="rId58" Type="http://schemas.openxmlformats.org/officeDocument/2006/relationships/hyperlink" Target="https://journals.sagepub.com/doi/abs/10.1177/0193945915570042" TargetMode="External"/><Relationship Id="rId79" Type="http://schemas.openxmlformats.org/officeDocument/2006/relationships/hyperlink" Target="https://trepo.tuni.fi/handle/10024/121568" TargetMode="External"/><Relationship Id="rId102" Type="http://schemas.openxmlformats.org/officeDocument/2006/relationships/hyperlink" Target="https://sanketmishra24.medium.com/how-starbucks-made-an-alliance-with-tata-for-the-indian-market-6d84ec0c1aae" TargetMode="External"/><Relationship Id="rId123" Type="http://schemas.openxmlformats.org/officeDocument/2006/relationships/hyperlink" Target="https://www.sciencedirect.com/science/article/pii/S0305750X2030320X" TargetMode="External"/><Relationship Id="rId144" Type="http://schemas.openxmlformats.org/officeDocument/2006/relationships/hyperlink" Target="https://www.researchgate.net/profile/Veronica-Villena/publication/339486951_A_More_Sustainable_Supply_Chain/links/61869b4a3068c54fa5b5d59e/A-More-Sustainable-Supply-Chain.pdf" TargetMode="External"/><Relationship Id="rId90" Type="http://schemas.openxmlformats.org/officeDocument/2006/relationships/hyperlink" Target="https://www.ncbi.nlm.nih.gov/pmc/articles/PMC10319453/" TargetMode="External"/><Relationship Id="rId27" Type="http://schemas.openxmlformats.org/officeDocument/2006/relationships/hyperlink" Target="https://sustainability.aboutamazon.com/climate-solutions" TargetMode="External"/><Relationship Id="rId48" Type="http://schemas.openxmlformats.org/officeDocument/2006/relationships/hyperlink" Target="https://etda.libraries.psu.edu/files/final_submissions/27791" TargetMode="External"/><Relationship Id="rId69" Type="http://schemas.openxmlformats.org/officeDocument/2006/relationships/hyperlink" Target="https://onlinelibrary.wiley.com/doi/abs/10.1002/sd.1728" TargetMode="External"/><Relationship Id="rId113" Type="http://schemas.openxmlformats.org/officeDocument/2006/relationships/hyperlink" Target="https://journals.e-palli.com/home/index.php/ajds/article/view/1424" TargetMode="External"/><Relationship Id="rId134" Type="http://schemas.openxmlformats.org/officeDocument/2006/relationships/hyperlink" Target="https://stories.starbucks.com/press/2024/starbucks-announces-6000-greener-stores-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84</Pages>
  <Words>24830</Words>
  <Characters>141531</Characters>
  <Application>Microsoft Office Word</Application>
  <DocSecurity>0</DocSecurity>
  <Lines>1179</Lines>
  <Paragraphs>332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Stilyana Mincheva</cp:lastModifiedBy>
  <cp:revision>12</cp:revision>
  <dcterms:created xsi:type="dcterms:W3CDTF">2024-08-21T18:17:00Z</dcterms:created>
  <dcterms:modified xsi:type="dcterms:W3CDTF">2024-08-30T11:24:00Z</dcterms:modified>
</cp:coreProperties>
</file>