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C06BE" w14:textId="057140B8" w:rsidR="00DA28C0" w:rsidRDefault="001C2A1C" w:rsidP="00733FB9">
      <w:pPr>
        <w:spacing w:line="360" w:lineRule="auto"/>
        <w:jc w:val="center"/>
        <w:rPr>
          <w:rFonts w:ascii="Arial" w:hAnsi="Arial" w:cs="Arial"/>
          <w:sz w:val="24"/>
          <w:szCs w:val="24"/>
          <w:u w:val="single"/>
        </w:rPr>
      </w:pPr>
      <w:r>
        <w:rPr>
          <w:rFonts w:ascii="Arial" w:hAnsi="Arial" w:cs="Arial"/>
          <w:sz w:val="24"/>
          <w:szCs w:val="24"/>
          <w:u w:val="single"/>
        </w:rPr>
        <w:t>ECEY6011 Part 2- Critical Reflection</w:t>
      </w:r>
    </w:p>
    <w:p w14:paraId="64CC8485" w14:textId="50061DD1" w:rsidR="00DB705E" w:rsidRDefault="00DB705E" w:rsidP="00DB705E">
      <w:pPr>
        <w:spacing w:line="360" w:lineRule="auto"/>
        <w:rPr>
          <w:rFonts w:ascii="Arial" w:hAnsi="Arial" w:cs="Arial"/>
          <w:sz w:val="24"/>
          <w:szCs w:val="24"/>
          <w:u w:val="single"/>
        </w:rPr>
      </w:pPr>
      <w:r>
        <w:rPr>
          <w:rFonts w:ascii="Arial" w:hAnsi="Arial" w:cs="Arial"/>
          <w:sz w:val="24"/>
          <w:szCs w:val="24"/>
          <w:u w:val="single"/>
        </w:rPr>
        <w:t>Introduction</w:t>
      </w:r>
    </w:p>
    <w:p w14:paraId="5662ED4A" w14:textId="7C24EC59" w:rsidR="0027305A" w:rsidRDefault="00733FB9" w:rsidP="00733FB9">
      <w:pPr>
        <w:spacing w:line="360" w:lineRule="auto"/>
        <w:rPr>
          <w:rFonts w:ascii="Arial" w:hAnsi="Arial" w:cs="Arial"/>
        </w:rPr>
      </w:pPr>
      <w:r>
        <w:rPr>
          <w:rFonts w:ascii="Arial" w:hAnsi="Arial" w:cs="Arial"/>
        </w:rPr>
        <w:t xml:space="preserve">According to Franks and </w:t>
      </w:r>
      <w:proofErr w:type="spellStart"/>
      <w:r>
        <w:rPr>
          <w:rFonts w:ascii="Arial" w:hAnsi="Arial" w:cs="Arial"/>
        </w:rPr>
        <w:t>Bory</w:t>
      </w:r>
      <w:proofErr w:type="spellEnd"/>
      <w:r>
        <w:rPr>
          <w:rFonts w:ascii="Arial" w:hAnsi="Arial" w:cs="Arial"/>
        </w:rPr>
        <w:t xml:space="preserve"> (2015), </w:t>
      </w:r>
      <w:r w:rsidR="00401D98">
        <w:rPr>
          <w:rFonts w:ascii="Arial" w:hAnsi="Arial" w:cs="Arial"/>
        </w:rPr>
        <w:t>t</w:t>
      </w:r>
      <w:r w:rsidR="00401D98" w:rsidRPr="00401D98">
        <w:rPr>
          <w:rFonts w:ascii="Arial" w:hAnsi="Arial" w:cs="Arial"/>
        </w:rPr>
        <w:t xml:space="preserve">he early years sector relies on </w:t>
      </w:r>
      <w:r w:rsidR="00401D98">
        <w:rPr>
          <w:rFonts w:ascii="Arial" w:hAnsi="Arial" w:cs="Arial"/>
        </w:rPr>
        <w:t>Q</w:t>
      </w:r>
      <w:r w:rsidR="00401D98" w:rsidRPr="00401D98">
        <w:rPr>
          <w:rFonts w:ascii="Arial" w:hAnsi="Arial" w:cs="Arial"/>
        </w:rPr>
        <w:t xml:space="preserve">uality </w:t>
      </w:r>
      <w:r w:rsidR="00401D98">
        <w:rPr>
          <w:rFonts w:ascii="Arial" w:hAnsi="Arial" w:cs="Arial"/>
        </w:rPr>
        <w:t>A</w:t>
      </w:r>
      <w:r w:rsidR="00401D98" w:rsidRPr="00401D98">
        <w:rPr>
          <w:rFonts w:ascii="Arial" w:hAnsi="Arial" w:cs="Arial"/>
        </w:rPr>
        <w:t xml:space="preserve">ssurance (QA) and </w:t>
      </w:r>
      <w:r w:rsidR="00401D98">
        <w:rPr>
          <w:rFonts w:ascii="Arial" w:hAnsi="Arial" w:cs="Arial"/>
        </w:rPr>
        <w:t>I</w:t>
      </w:r>
      <w:r w:rsidR="00401D98" w:rsidRPr="00401D98">
        <w:rPr>
          <w:rFonts w:ascii="Arial" w:hAnsi="Arial" w:cs="Arial"/>
        </w:rPr>
        <w:t xml:space="preserve">nspection to </w:t>
      </w:r>
      <w:r w:rsidR="00401D98">
        <w:rPr>
          <w:rFonts w:ascii="Arial" w:hAnsi="Arial" w:cs="Arial"/>
        </w:rPr>
        <w:t>maintain the</w:t>
      </w:r>
      <w:r w:rsidR="00401D98" w:rsidRPr="00401D98">
        <w:rPr>
          <w:rFonts w:ascii="Arial" w:hAnsi="Arial" w:cs="Arial"/>
        </w:rPr>
        <w:t xml:space="preserve"> best practises and apply change to </w:t>
      </w:r>
      <w:r w:rsidR="00401D98">
        <w:rPr>
          <w:rFonts w:ascii="Arial" w:hAnsi="Arial" w:cs="Arial"/>
        </w:rPr>
        <w:t>improve those practices.</w:t>
      </w:r>
      <w:r w:rsidR="00CC3C12">
        <w:rPr>
          <w:rFonts w:ascii="Arial" w:hAnsi="Arial" w:cs="Arial"/>
        </w:rPr>
        <w:t xml:space="preserve"> Williams (2016) states that Quality Assurance is t</w:t>
      </w:r>
      <w:r w:rsidR="00CC3C12" w:rsidRPr="00CC3C12">
        <w:rPr>
          <w:rFonts w:ascii="Arial" w:hAnsi="Arial" w:cs="Arial"/>
        </w:rPr>
        <w:t>he coll</w:t>
      </w:r>
      <w:r w:rsidR="00540989">
        <w:rPr>
          <w:rFonts w:ascii="Arial" w:hAnsi="Arial" w:cs="Arial"/>
        </w:rPr>
        <w:t>e</w:t>
      </w:r>
      <w:r w:rsidR="00CC3C12" w:rsidRPr="00CC3C12">
        <w:rPr>
          <w:rFonts w:ascii="Arial" w:hAnsi="Arial" w:cs="Arial"/>
        </w:rPr>
        <w:t xml:space="preserve">ction of </w:t>
      </w:r>
      <w:r w:rsidR="00CC3C12" w:rsidRPr="00CC3C12">
        <w:rPr>
          <w:rFonts w:ascii="Arial" w:hAnsi="Arial" w:cs="Arial"/>
        </w:rPr>
        <w:t>guidelines</w:t>
      </w:r>
      <w:r w:rsidR="00CC3C12" w:rsidRPr="00CC3C12">
        <w:rPr>
          <w:rFonts w:ascii="Arial" w:hAnsi="Arial" w:cs="Arial"/>
        </w:rPr>
        <w:t xml:space="preserve">, procedures, systems, and practices internal or external to the organisation </w:t>
      </w:r>
      <w:r w:rsidR="00540989">
        <w:rPr>
          <w:rFonts w:ascii="Arial" w:hAnsi="Arial" w:cs="Arial"/>
        </w:rPr>
        <w:t>created</w:t>
      </w:r>
      <w:r w:rsidR="00CC3C12" w:rsidRPr="00CC3C12">
        <w:rPr>
          <w:rFonts w:ascii="Arial" w:hAnsi="Arial" w:cs="Arial"/>
        </w:rPr>
        <w:t xml:space="preserve"> to </w:t>
      </w:r>
      <w:r w:rsidR="00540989" w:rsidRPr="00CC3C12">
        <w:rPr>
          <w:rFonts w:ascii="Arial" w:hAnsi="Arial" w:cs="Arial"/>
        </w:rPr>
        <w:t>succeed</w:t>
      </w:r>
      <w:r w:rsidR="00CC3C12" w:rsidRPr="00CC3C12">
        <w:rPr>
          <w:rFonts w:ascii="Arial" w:hAnsi="Arial" w:cs="Arial"/>
        </w:rPr>
        <w:t xml:space="preserve">, </w:t>
      </w:r>
      <w:r w:rsidR="00540989" w:rsidRPr="00CC3C12">
        <w:rPr>
          <w:rFonts w:ascii="Arial" w:hAnsi="Arial" w:cs="Arial"/>
        </w:rPr>
        <w:t>maintain,</w:t>
      </w:r>
      <w:r w:rsidR="00CC3C12" w:rsidRPr="00CC3C12">
        <w:rPr>
          <w:rFonts w:ascii="Arial" w:hAnsi="Arial" w:cs="Arial"/>
        </w:rPr>
        <w:t xml:space="preserve"> and </w:t>
      </w:r>
      <w:r w:rsidR="00540989" w:rsidRPr="00CC3C12">
        <w:rPr>
          <w:rFonts w:ascii="Arial" w:hAnsi="Arial" w:cs="Arial"/>
        </w:rPr>
        <w:t>improve</w:t>
      </w:r>
      <w:r w:rsidR="00CC3C12" w:rsidRPr="00CC3C12">
        <w:rPr>
          <w:rFonts w:ascii="Arial" w:hAnsi="Arial" w:cs="Arial"/>
        </w:rPr>
        <w:t xml:space="preserve"> quality</w:t>
      </w:r>
      <w:r w:rsidR="00CC3C12">
        <w:rPr>
          <w:rFonts w:ascii="Arial" w:hAnsi="Arial" w:cs="Arial"/>
        </w:rPr>
        <w:t xml:space="preserve">. </w:t>
      </w:r>
      <w:r w:rsidR="00401D98">
        <w:rPr>
          <w:rFonts w:ascii="Arial" w:hAnsi="Arial" w:cs="Arial"/>
        </w:rPr>
        <w:t xml:space="preserve">In line with this, </w:t>
      </w:r>
      <w:proofErr w:type="spellStart"/>
      <w:r w:rsidR="00401D98">
        <w:rPr>
          <w:rFonts w:ascii="Arial" w:hAnsi="Arial" w:cs="Arial"/>
        </w:rPr>
        <w:t>Curristan</w:t>
      </w:r>
      <w:proofErr w:type="spellEnd"/>
      <w:r w:rsidR="00401D98">
        <w:rPr>
          <w:rFonts w:ascii="Arial" w:hAnsi="Arial" w:cs="Arial"/>
        </w:rPr>
        <w:t xml:space="preserve"> </w:t>
      </w:r>
      <w:r w:rsidR="00401D98">
        <w:rPr>
          <w:rFonts w:ascii="Arial" w:hAnsi="Arial" w:cs="Arial"/>
          <w:i/>
          <w:iCs/>
        </w:rPr>
        <w:t xml:space="preserve">et al., </w:t>
      </w:r>
      <w:r w:rsidR="00401D98">
        <w:rPr>
          <w:rFonts w:ascii="Arial" w:hAnsi="Arial" w:cs="Arial"/>
        </w:rPr>
        <w:t xml:space="preserve">(2023) state that Early Years Practice focuses on providing the best possible education and care for children. </w:t>
      </w:r>
      <w:r w:rsidR="00C7155D">
        <w:rPr>
          <w:rFonts w:ascii="Arial" w:hAnsi="Arial" w:cs="Arial"/>
        </w:rPr>
        <w:t xml:space="preserve">However, Slot (2018) argues that quality cannot be </w:t>
      </w:r>
      <w:r w:rsidR="00FE69ED">
        <w:rPr>
          <w:rFonts w:ascii="Arial" w:hAnsi="Arial" w:cs="Arial"/>
        </w:rPr>
        <w:t>described</w:t>
      </w:r>
      <w:r w:rsidR="00C7155D">
        <w:rPr>
          <w:rFonts w:ascii="Arial" w:hAnsi="Arial" w:cs="Arial"/>
        </w:rPr>
        <w:t xml:space="preserve"> as one meaning as there is a range of characteristics. </w:t>
      </w:r>
      <w:r w:rsidR="0027305A">
        <w:rPr>
          <w:rFonts w:ascii="Arial" w:hAnsi="Arial" w:cs="Arial"/>
        </w:rPr>
        <w:t xml:space="preserve">In line with this, Moss (2016) states that </w:t>
      </w:r>
      <w:r w:rsidR="0027305A" w:rsidRPr="0027305A">
        <w:rPr>
          <w:rFonts w:ascii="Arial" w:hAnsi="Arial" w:cs="Arial"/>
        </w:rPr>
        <w:t xml:space="preserve">the term quality is not neutral nor self-evident; </w:t>
      </w:r>
      <w:proofErr w:type="gramStart"/>
      <w:r w:rsidR="001D0065">
        <w:rPr>
          <w:rFonts w:ascii="Arial" w:hAnsi="Arial" w:cs="Arial"/>
        </w:rPr>
        <w:t>but</w:t>
      </w:r>
      <w:r w:rsidR="0027305A" w:rsidRPr="0027305A">
        <w:rPr>
          <w:rFonts w:ascii="Arial" w:hAnsi="Arial" w:cs="Arial"/>
        </w:rPr>
        <w:t>,</w:t>
      </w:r>
      <w:proofErr w:type="gramEnd"/>
      <w:r w:rsidR="0027305A" w:rsidRPr="0027305A">
        <w:rPr>
          <w:rFonts w:ascii="Arial" w:hAnsi="Arial" w:cs="Arial"/>
        </w:rPr>
        <w:t xml:space="preserve"> it is </w:t>
      </w:r>
      <w:r w:rsidR="001D0065" w:rsidRPr="0027305A">
        <w:rPr>
          <w:rFonts w:ascii="Arial" w:hAnsi="Arial" w:cs="Arial"/>
        </w:rPr>
        <w:t>saturated</w:t>
      </w:r>
      <w:r w:rsidR="0027305A" w:rsidRPr="0027305A">
        <w:rPr>
          <w:rFonts w:ascii="Arial" w:hAnsi="Arial" w:cs="Arial"/>
        </w:rPr>
        <w:t xml:space="preserve"> with beliefs and ideals.</w:t>
      </w:r>
      <w:r w:rsidR="0027305A">
        <w:rPr>
          <w:rFonts w:ascii="Arial" w:hAnsi="Arial" w:cs="Arial"/>
        </w:rPr>
        <w:t xml:space="preserve"> </w:t>
      </w:r>
      <w:r w:rsidR="00401D98">
        <w:rPr>
          <w:rFonts w:ascii="Arial" w:hAnsi="Arial" w:cs="Arial"/>
        </w:rPr>
        <w:t xml:space="preserve">Manchester Government (no date) states that </w:t>
      </w:r>
      <w:r w:rsidR="00CF6875" w:rsidRPr="00CF6875">
        <w:rPr>
          <w:rFonts w:ascii="Arial" w:hAnsi="Arial" w:cs="Arial"/>
        </w:rPr>
        <w:t>The Early Years Quality Assurance Framework (QAF) supports Early Years settings and the Local Authority share a vision for quality and encourages them to strive to offer high quality services.</w:t>
      </w:r>
      <w:r w:rsidR="00CF6875">
        <w:rPr>
          <w:rFonts w:ascii="Arial" w:hAnsi="Arial" w:cs="Arial"/>
        </w:rPr>
        <w:t xml:space="preserve"> </w:t>
      </w:r>
    </w:p>
    <w:p w14:paraId="00E939DE" w14:textId="2A3BE23C" w:rsidR="001C2A1C" w:rsidRPr="00D1328C" w:rsidRDefault="00CF6875" w:rsidP="00733FB9">
      <w:pPr>
        <w:spacing w:line="360" w:lineRule="auto"/>
        <w:rPr>
          <w:rFonts w:ascii="Arial" w:hAnsi="Arial" w:cs="Arial"/>
        </w:rPr>
      </w:pPr>
      <w:r>
        <w:rPr>
          <w:rFonts w:ascii="Arial" w:hAnsi="Arial" w:cs="Arial"/>
        </w:rPr>
        <w:t xml:space="preserve">Also, Manchester Government (no date) explain that Quality Assurance </w:t>
      </w:r>
      <w:r w:rsidRPr="00CF6875">
        <w:rPr>
          <w:rFonts w:ascii="Arial" w:hAnsi="Arial" w:cs="Arial"/>
        </w:rPr>
        <w:t>helps to set and monitor quality standards in early years settings</w:t>
      </w:r>
      <w:r>
        <w:rPr>
          <w:rFonts w:ascii="Arial" w:hAnsi="Arial" w:cs="Arial"/>
        </w:rPr>
        <w:t>, which</w:t>
      </w:r>
      <w:r w:rsidRPr="00CF6875">
        <w:rPr>
          <w:rFonts w:ascii="Arial" w:hAnsi="Arial" w:cs="Arial"/>
        </w:rPr>
        <w:t xml:space="preserve"> includes setting standards for the physical environment, learning resources, and the quality of teaching and care provided to children.</w:t>
      </w:r>
      <w:r w:rsidR="001139AE">
        <w:rPr>
          <w:rFonts w:ascii="Arial" w:hAnsi="Arial" w:cs="Arial"/>
        </w:rPr>
        <w:t xml:space="preserve"> Also, Brodie (2014) states that t</w:t>
      </w:r>
      <w:r w:rsidR="001139AE" w:rsidRPr="001139AE">
        <w:rPr>
          <w:rFonts w:ascii="Arial" w:hAnsi="Arial" w:cs="Arial"/>
        </w:rPr>
        <w:t>eachers are better able to relate their personal goals to the achievement of broader school improvement when professional learning is explicitly linked to particular development goals.</w:t>
      </w:r>
      <w:r w:rsidR="00D1328C" w:rsidRPr="00D1328C">
        <w:t xml:space="preserve"> </w:t>
      </w:r>
      <w:r w:rsidR="00D1328C" w:rsidRPr="00D1328C">
        <w:rPr>
          <w:rFonts w:ascii="Arial" w:hAnsi="Arial" w:cs="Arial"/>
        </w:rPr>
        <w:t>Similar findings are discussed in the EPPE - Effective Provision of Pre-School Education research, which also reveals that high-quality environments have a significant impact on academic performance as well as the growth of self-regulation and social communication</w:t>
      </w:r>
      <w:r w:rsidR="00D1328C">
        <w:rPr>
          <w:rFonts w:ascii="Arial" w:hAnsi="Arial" w:cs="Arial"/>
        </w:rPr>
        <w:t xml:space="preserve"> (Sylva </w:t>
      </w:r>
      <w:r w:rsidR="00D1328C">
        <w:rPr>
          <w:rFonts w:ascii="Arial" w:hAnsi="Arial" w:cs="Arial"/>
          <w:i/>
          <w:iCs/>
        </w:rPr>
        <w:t xml:space="preserve">et al., </w:t>
      </w:r>
      <w:r w:rsidR="00D1328C">
        <w:rPr>
          <w:rFonts w:ascii="Arial" w:hAnsi="Arial" w:cs="Arial"/>
        </w:rPr>
        <w:t>2004).</w:t>
      </w:r>
    </w:p>
    <w:p w14:paraId="7A3A6D3C" w14:textId="15B2B55E" w:rsidR="00245380" w:rsidRDefault="00C919C7" w:rsidP="00733FB9">
      <w:pPr>
        <w:spacing w:line="360" w:lineRule="auto"/>
        <w:rPr>
          <w:rFonts w:ascii="Arial" w:hAnsi="Arial" w:cs="Arial"/>
        </w:rPr>
      </w:pPr>
      <w:r>
        <w:rPr>
          <w:rFonts w:ascii="Arial" w:hAnsi="Arial" w:cs="Arial"/>
        </w:rPr>
        <w:t>Care Inspectorate Wales (2022) explain that during their inspections, they consider four fundamental matters, which are, the well-being of the children, the care and development of the children, the environment they are in and leadership and management from the staff.</w:t>
      </w:r>
      <w:r w:rsidR="008C6611">
        <w:rPr>
          <w:rFonts w:ascii="Arial" w:hAnsi="Arial" w:cs="Arial"/>
        </w:rPr>
        <w:t xml:space="preserve"> </w:t>
      </w:r>
      <w:r w:rsidR="00BD186C">
        <w:rPr>
          <w:rFonts w:ascii="Arial" w:hAnsi="Arial" w:cs="Arial"/>
        </w:rPr>
        <w:t xml:space="preserve">In line with this, </w:t>
      </w:r>
      <w:r w:rsidR="00BD186C">
        <w:rPr>
          <w:rFonts w:ascii="Arial" w:hAnsi="Arial" w:cs="Arial"/>
        </w:rPr>
        <w:t>Estyn (no date) explains that when carrying out an inspection, their mindset is to be positive, fair and impartial and supportive</w:t>
      </w:r>
      <w:r w:rsidR="00BD186C">
        <w:rPr>
          <w:rFonts w:ascii="Arial" w:hAnsi="Arial" w:cs="Arial"/>
        </w:rPr>
        <w:t xml:space="preserve">. </w:t>
      </w:r>
      <w:r w:rsidR="008C6611">
        <w:rPr>
          <w:rFonts w:ascii="Arial" w:hAnsi="Arial" w:cs="Arial"/>
        </w:rPr>
        <w:t>Care</w:t>
      </w:r>
      <w:r w:rsidR="00A33044">
        <w:rPr>
          <w:rFonts w:ascii="Arial" w:hAnsi="Arial" w:cs="Arial"/>
        </w:rPr>
        <w:t xml:space="preserve"> Inspectorate Wales (2022) explain that there are two types of inspections, which are full and focused</w:t>
      </w:r>
      <w:r w:rsidR="00BD186C">
        <w:rPr>
          <w:rFonts w:ascii="Arial" w:hAnsi="Arial" w:cs="Arial"/>
        </w:rPr>
        <w:t xml:space="preserve">. </w:t>
      </w:r>
      <w:r w:rsidR="00881BA9">
        <w:rPr>
          <w:rFonts w:ascii="Arial" w:hAnsi="Arial" w:cs="Arial"/>
        </w:rPr>
        <w:t>Since January 2019, CIW and Estyn decided to do joint inspections in settings to deliver one inspection report instead of two which covers both childcare and education and a revised inspection framework that covers fewer, but broader areas in the settings (Care Inspectorate Wales, 2022).</w:t>
      </w:r>
      <w:r w:rsidR="00F40917">
        <w:rPr>
          <w:rFonts w:ascii="Arial" w:hAnsi="Arial" w:cs="Arial"/>
        </w:rPr>
        <w:t xml:space="preserve">Bertram and Pascal (2006) state that the </w:t>
      </w:r>
      <w:r w:rsidR="000B0B1D">
        <w:rPr>
          <w:rFonts w:ascii="Arial" w:hAnsi="Arial" w:cs="Arial"/>
        </w:rPr>
        <w:t xml:space="preserve">government policy statements stress the </w:t>
      </w:r>
      <w:r w:rsidR="00F40917">
        <w:rPr>
          <w:rFonts w:ascii="Arial" w:hAnsi="Arial" w:cs="Arial"/>
        </w:rPr>
        <w:t xml:space="preserve">importance of quality </w:t>
      </w:r>
      <w:r w:rsidR="000B0B1D">
        <w:rPr>
          <w:rFonts w:ascii="Arial" w:hAnsi="Arial" w:cs="Arial"/>
        </w:rPr>
        <w:t xml:space="preserve">in the Act and also provide some specifics of what this should involve, both in terms of policy and in terms of practical implementation. </w:t>
      </w:r>
      <w:r w:rsidR="00FA32BC">
        <w:rPr>
          <w:rFonts w:ascii="Arial" w:hAnsi="Arial" w:cs="Arial"/>
        </w:rPr>
        <w:t xml:space="preserve">In addition, </w:t>
      </w:r>
      <w:proofErr w:type="gramStart"/>
      <w:r w:rsidR="00FA32BC">
        <w:rPr>
          <w:rFonts w:ascii="Arial" w:hAnsi="Arial" w:cs="Arial"/>
        </w:rPr>
        <w:t>Bertram</w:t>
      </w:r>
      <w:proofErr w:type="gramEnd"/>
      <w:r w:rsidR="00FA32BC">
        <w:rPr>
          <w:rFonts w:ascii="Arial" w:hAnsi="Arial" w:cs="Arial"/>
        </w:rPr>
        <w:t xml:space="preserve"> and Pascal (2006) </w:t>
      </w:r>
      <w:r w:rsidR="00FA32BC">
        <w:rPr>
          <w:rFonts w:ascii="Arial" w:hAnsi="Arial" w:cs="Arial"/>
        </w:rPr>
        <w:lastRenderedPageBreak/>
        <w:t xml:space="preserve">state that Early Childhood Education and Care (ECEC) Services have </w:t>
      </w:r>
      <w:r w:rsidR="00FA32BC" w:rsidRPr="00FA32BC">
        <w:rPr>
          <w:rFonts w:ascii="Arial" w:hAnsi="Arial" w:cs="Arial"/>
        </w:rPr>
        <w:t>positive benefits on children's life chances, the considerable investment in</w:t>
      </w:r>
      <w:r w:rsidR="00FA32BC" w:rsidRPr="00FA32BC">
        <w:rPr>
          <w:rFonts w:ascii="Arial" w:hAnsi="Arial" w:cs="Arial"/>
        </w:rPr>
        <w:t xml:space="preserve"> </w:t>
      </w:r>
      <w:r w:rsidR="00FA32BC">
        <w:rPr>
          <w:rFonts w:ascii="Arial" w:hAnsi="Arial" w:cs="Arial"/>
        </w:rPr>
        <w:t xml:space="preserve">Early Childhood Education and Care (ECEC) </w:t>
      </w:r>
      <w:r w:rsidR="00FA32BC" w:rsidRPr="00FA32BC">
        <w:rPr>
          <w:rFonts w:ascii="Arial" w:hAnsi="Arial" w:cs="Arial"/>
        </w:rPr>
        <w:t>services is politically legitimate due to its positive effects on shifting social and family patterns.</w:t>
      </w:r>
    </w:p>
    <w:p w14:paraId="03E493D8" w14:textId="48F84DAD" w:rsidR="00DB705E" w:rsidRPr="00DB705E" w:rsidRDefault="00DB705E" w:rsidP="00733FB9">
      <w:pPr>
        <w:spacing w:line="360" w:lineRule="auto"/>
        <w:rPr>
          <w:rFonts w:ascii="Arial" w:hAnsi="Arial" w:cs="Arial"/>
          <w:sz w:val="24"/>
          <w:szCs w:val="24"/>
          <w:u w:val="single"/>
        </w:rPr>
      </w:pPr>
      <w:r>
        <w:rPr>
          <w:rFonts w:ascii="Arial" w:hAnsi="Arial" w:cs="Arial"/>
          <w:sz w:val="24"/>
          <w:szCs w:val="24"/>
          <w:u w:val="single"/>
        </w:rPr>
        <w:t>Sustained Shared Thinking and Emotional Wellbeing (SSTEW)</w:t>
      </w:r>
    </w:p>
    <w:p w14:paraId="13614AFC" w14:textId="78AC7705" w:rsidR="005318EB" w:rsidRDefault="00245380" w:rsidP="00733FB9">
      <w:pPr>
        <w:spacing w:line="360" w:lineRule="auto"/>
        <w:rPr>
          <w:rFonts w:ascii="Arial" w:hAnsi="Arial" w:cs="Arial"/>
        </w:rPr>
      </w:pPr>
      <w:r>
        <w:rPr>
          <w:rFonts w:ascii="Arial" w:hAnsi="Arial" w:cs="Arial"/>
        </w:rPr>
        <w:t xml:space="preserve">The term Sustained Shared Thinking (SST) is an approach to teaching and learning in the early years that emphasises collaboration between adults and children (Siraj-Blatchford and </w:t>
      </w:r>
      <w:proofErr w:type="spellStart"/>
      <w:r>
        <w:rPr>
          <w:rFonts w:ascii="Arial" w:hAnsi="Arial" w:cs="Arial"/>
        </w:rPr>
        <w:t>Asani</w:t>
      </w:r>
      <w:proofErr w:type="spellEnd"/>
      <w:r>
        <w:rPr>
          <w:rFonts w:ascii="Arial" w:hAnsi="Arial" w:cs="Arial"/>
        </w:rPr>
        <w:t xml:space="preserve">, 2015). </w:t>
      </w:r>
      <w:r w:rsidR="00C30FE1" w:rsidRPr="00C30FE1">
        <w:rPr>
          <w:rFonts w:ascii="Arial" w:hAnsi="Arial" w:cs="Arial"/>
        </w:rPr>
        <w:t>The Curriculum and Intentional Quality Rating Scales, which are aimed to evaluate quality in each of the five child developmental domains, include the Sustained Shared Thinking and Emotional Wellness Scale (SSTEW)</w:t>
      </w:r>
      <w:r w:rsidR="00C30FE1">
        <w:rPr>
          <w:rFonts w:ascii="Arial" w:hAnsi="Arial" w:cs="Arial"/>
        </w:rPr>
        <w:t xml:space="preserve"> (</w:t>
      </w:r>
      <w:r w:rsidR="00DF04C0">
        <w:rPr>
          <w:rFonts w:ascii="Arial" w:hAnsi="Arial" w:cs="Arial"/>
        </w:rPr>
        <w:t>Sustained Shared Thinking (SST) was created by Siraj-Blatchford (2002) (</w:t>
      </w:r>
      <w:r w:rsidR="00C30FE1">
        <w:rPr>
          <w:rFonts w:ascii="Arial" w:hAnsi="Arial" w:cs="Arial"/>
        </w:rPr>
        <w:t xml:space="preserve">Department of Education, 2020). </w:t>
      </w:r>
      <w:r w:rsidR="00DF04C0">
        <w:rPr>
          <w:rFonts w:ascii="Arial" w:hAnsi="Arial" w:cs="Arial"/>
        </w:rPr>
        <w:t xml:space="preserve">Siraj-Blatchford and </w:t>
      </w:r>
      <w:proofErr w:type="spellStart"/>
      <w:r w:rsidR="00DF04C0">
        <w:rPr>
          <w:rFonts w:ascii="Arial" w:hAnsi="Arial" w:cs="Arial"/>
        </w:rPr>
        <w:t>Asani</w:t>
      </w:r>
      <w:proofErr w:type="spellEnd"/>
      <w:r w:rsidR="00DF04C0">
        <w:rPr>
          <w:rFonts w:ascii="Arial" w:hAnsi="Arial" w:cs="Arial"/>
        </w:rPr>
        <w:t xml:space="preserve">, 2015).  </w:t>
      </w:r>
      <w:r w:rsidR="00372E11">
        <w:rPr>
          <w:rFonts w:ascii="Arial" w:hAnsi="Arial" w:cs="Arial"/>
        </w:rPr>
        <w:t>Brodie (2014) states that Sustained Shared Thinking has become a common practice in nurseries and settings.</w:t>
      </w:r>
      <w:r w:rsidR="003324F2">
        <w:rPr>
          <w:rFonts w:ascii="Arial" w:hAnsi="Arial" w:cs="Arial"/>
        </w:rPr>
        <w:t xml:space="preserve"> </w:t>
      </w:r>
      <w:r w:rsidR="000776A1">
        <w:rPr>
          <w:rFonts w:ascii="Arial" w:hAnsi="Arial" w:cs="Arial"/>
        </w:rPr>
        <w:t xml:space="preserve">Sustained shared thinking is something that happens between two or more individuals, usually an adult and a child to ensure that the child is progressing </w:t>
      </w:r>
      <w:r w:rsidR="008636B0">
        <w:rPr>
          <w:rFonts w:ascii="Arial" w:hAnsi="Arial" w:cs="Arial"/>
        </w:rPr>
        <w:t xml:space="preserve">their communication to their </w:t>
      </w:r>
      <w:r w:rsidR="000776A1">
        <w:rPr>
          <w:rFonts w:ascii="Arial" w:hAnsi="Arial" w:cs="Arial"/>
        </w:rPr>
        <w:t>best potential (Brodie, 2014).</w:t>
      </w:r>
      <w:r w:rsidR="00070717">
        <w:rPr>
          <w:rFonts w:ascii="Arial" w:hAnsi="Arial" w:cs="Arial"/>
        </w:rPr>
        <w:t xml:space="preserve"> </w:t>
      </w:r>
      <w:r w:rsidR="007C5EBA">
        <w:rPr>
          <w:rFonts w:ascii="Arial" w:hAnsi="Arial" w:cs="Arial"/>
        </w:rPr>
        <w:t xml:space="preserve">In line with this, Siraj-Blatchford and </w:t>
      </w:r>
      <w:proofErr w:type="spellStart"/>
      <w:r w:rsidR="007C5EBA">
        <w:rPr>
          <w:rFonts w:ascii="Arial" w:hAnsi="Arial" w:cs="Arial"/>
        </w:rPr>
        <w:t>Asani</w:t>
      </w:r>
      <w:proofErr w:type="spellEnd"/>
      <w:r w:rsidR="007C5EBA">
        <w:rPr>
          <w:rFonts w:ascii="Arial" w:hAnsi="Arial" w:cs="Arial"/>
        </w:rPr>
        <w:t xml:space="preserve"> (2015) state that research has </w:t>
      </w:r>
      <w:proofErr w:type="spellStart"/>
      <w:r w:rsidR="007C5EBA">
        <w:rPr>
          <w:rFonts w:ascii="Arial" w:hAnsi="Arial" w:cs="Arial"/>
        </w:rPr>
        <w:t>dhown</w:t>
      </w:r>
      <w:proofErr w:type="spellEnd"/>
      <w:r w:rsidR="007C5EBA">
        <w:rPr>
          <w:rFonts w:ascii="Arial" w:hAnsi="Arial" w:cs="Arial"/>
        </w:rPr>
        <w:t xml:space="preserve"> that Sustained Shared Thinking can have a positive impact on children’s cognitive and social skills, which allows </w:t>
      </w:r>
      <w:r w:rsidR="00070717">
        <w:rPr>
          <w:rFonts w:ascii="Arial" w:hAnsi="Arial" w:cs="Arial"/>
        </w:rPr>
        <w:t xml:space="preserve">children to have more conversations with adults </w:t>
      </w:r>
      <w:r w:rsidR="00D923B1">
        <w:rPr>
          <w:rFonts w:ascii="Arial" w:hAnsi="Arial" w:cs="Arial"/>
        </w:rPr>
        <w:t>and other children to form relationships.</w:t>
      </w:r>
    </w:p>
    <w:p w14:paraId="1C0A3D65" w14:textId="1D5C693D" w:rsidR="00DF515E" w:rsidRDefault="00DF515E" w:rsidP="00733FB9">
      <w:pPr>
        <w:spacing w:line="360" w:lineRule="auto"/>
        <w:rPr>
          <w:rFonts w:ascii="Arial" w:hAnsi="Arial" w:cs="Arial"/>
        </w:rPr>
      </w:pPr>
      <w:r>
        <w:rPr>
          <w:rFonts w:ascii="Arial" w:hAnsi="Arial" w:cs="Arial"/>
        </w:rPr>
        <w:t>Sustained Shared Thinking is characterised by various key features, such as collaboration, open-ended questioning, active listening, and flexibility (National Quality Standard, no date). This means that practitioners must ensure that they are working together with the children to ensure that the children are included, listened to and build activities on children’s likes and hobbies (National Quality Standard, no date).</w:t>
      </w:r>
      <w:r w:rsidR="00CF3403">
        <w:rPr>
          <w:rFonts w:ascii="Arial" w:hAnsi="Arial" w:cs="Arial"/>
        </w:rPr>
        <w:t xml:space="preserve"> </w:t>
      </w:r>
    </w:p>
    <w:p w14:paraId="5DB56A11" w14:textId="3B0882A8" w:rsidR="005318EB" w:rsidRPr="00433B24" w:rsidRDefault="00ED34B5" w:rsidP="00733FB9">
      <w:pPr>
        <w:spacing w:line="360" w:lineRule="auto"/>
        <w:rPr>
          <w:rFonts w:ascii="Arial" w:hAnsi="Arial" w:cs="Arial"/>
        </w:rPr>
      </w:pPr>
      <w:r>
        <w:rPr>
          <w:rFonts w:ascii="Arial" w:hAnsi="Arial" w:cs="Arial"/>
          <w:color w:val="000000"/>
        </w:rPr>
        <w:t>However,</w:t>
      </w:r>
      <w:r w:rsidRPr="00ED34B5">
        <w:rPr>
          <w:rFonts w:ascii="Arial" w:hAnsi="Arial" w:cs="Arial"/>
          <w:color w:val="000000"/>
        </w:rPr>
        <w:t xml:space="preserve"> </w:t>
      </w:r>
      <w:r w:rsidR="00DF515E">
        <w:rPr>
          <w:rFonts w:ascii="Arial" w:hAnsi="Arial" w:cs="Arial"/>
          <w:color w:val="000000"/>
        </w:rPr>
        <w:t xml:space="preserve">Purdon (2014) argue that </w:t>
      </w:r>
      <w:r w:rsidRPr="00ED34B5">
        <w:rPr>
          <w:rFonts w:ascii="Arial" w:hAnsi="Arial" w:cs="Arial"/>
          <w:color w:val="000000"/>
        </w:rPr>
        <w:t xml:space="preserve">research </w:t>
      </w:r>
      <w:r w:rsidR="00DF515E">
        <w:rPr>
          <w:rFonts w:ascii="Arial" w:hAnsi="Arial" w:cs="Arial"/>
          <w:color w:val="000000"/>
        </w:rPr>
        <w:t>shows that</w:t>
      </w:r>
      <w:r w:rsidRPr="00ED34B5">
        <w:rPr>
          <w:rFonts w:ascii="Arial" w:hAnsi="Arial" w:cs="Arial"/>
          <w:color w:val="000000"/>
        </w:rPr>
        <w:t xml:space="preserve"> practitioners value sustained shared thinking for children's development, it does have some implications that indicate a pressing need for access to training so that all professionals are knowledgeable about the value of sustained shared thinking and what it </w:t>
      </w:r>
      <w:r w:rsidRPr="00ED34B5">
        <w:rPr>
          <w:rFonts w:ascii="Arial" w:hAnsi="Arial" w:cs="Arial"/>
          <w:color w:val="000000"/>
        </w:rPr>
        <w:t>entails</w:t>
      </w:r>
      <w:r w:rsidR="00DF515E">
        <w:rPr>
          <w:rFonts w:ascii="Arial" w:hAnsi="Arial" w:cs="Arial"/>
          <w:color w:val="000000"/>
        </w:rPr>
        <w:t xml:space="preserve">. </w:t>
      </w:r>
      <w:r>
        <w:rPr>
          <w:rFonts w:ascii="Arial" w:hAnsi="Arial" w:cs="Arial"/>
        </w:rPr>
        <w:t>Also,</w:t>
      </w:r>
      <w:r w:rsidR="00F937F3">
        <w:rPr>
          <w:rFonts w:ascii="Arial" w:hAnsi="Arial" w:cs="Arial"/>
        </w:rPr>
        <w:t xml:space="preserve"> due to some</w:t>
      </w:r>
      <w:r w:rsidR="00F937F3" w:rsidRPr="00F937F3">
        <w:rPr>
          <w:rFonts w:ascii="Arial" w:hAnsi="Arial" w:cs="Arial"/>
        </w:rPr>
        <w:t xml:space="preserve"> limitations in research, the Sustained Shared Thinking and Emotional Wellbeing Scale (SSTEW) was developed as a quality assurance measure that focuses on how adults can assist children's learning and </w:t>
      </w:r>
      <w:r w:rsidR="009F2EE3">
        <w:rPr>
          <w:rFonts w:ascii="Arial" w:hAnsi="Arial" w:cs="Arial"/>
        </w:rPr>
        <w:t xml:space="preserve">language </w:t>
      </w:r>
      <w:r w:rsidR="00F937F3" w:rsidRPr="00F937F3">
        <w:rPr>
          <w:rFonts w:ascii="Arial" w:hAnsi="Arial" w:cs="Arial"/>
        </w:rPr>
        <w:t>development (Kingston et al., 2015).</w:t>
      </w:r>
      <w:r w:rsidR="00433B24" w:rsidRPr="00433B24">
        <w:rPr>
          <w:rFonts w:ascii="Arial" w:hAnsi="Arial" w:cs="Arial"/>
        </w:rPr>
        <w:t xml:space="preserve"> </w:t>
      </w:r>
      <w:r w:rsidR="00433B24" w:rsidRPr="00924C4A">
        <w:rPr>
          <w:rFonts w:ascii="Arial" w:hAnsi="Arial" w:cs="Arial"/>
        </w:rPr>
        <w:t>It has also been demonstrated that sustained shared thinking helps children language development because it gives them opportunities to use and expand their vocabulary and interact with complex language structure</w:t>
      </w:r>
      <w:r w:rsidR="00433B24">
        <w:rPr>
          <w:rFonts w:ascii="Arial" w:hAnsi="Arial" w:cs="Arial"/>
        </w:rPr>
        <w:t xml:space="preserve"> (Greenhow </w:t>
      </w:r>
      <w:r w:rsidR="00433B24">
        <w:rPr>
          <w:rFonts w:ascii="Arial" w:hAnsi="Arial" w:cs="Arial"/>
          <w:i/>
          <w:iCs/>
        </w:rPr>
        <w:t xml:space="preserve">et al., </w:t>
      </w:r>
      <w:r w:rsidR="00433B24">
        <w:rPr>
          <w:rFonts w:ascii="Arial" w:hAnsi="Arial" w:cs="Arial"/>
        </w:rPr>
        <w:t>2019).</w:t>
      </w:r>
    </w:p>
    <w:p w14:paraId="5A17B417" w14:textId="233A0D17" w:rsidR="000E1966" w:rsidRDefault="00DA780C" w:rsidP="00733FB9">
      <w:pPr>
        <w:spacing w:line="360" w:lineRule="auto"/>
        <w:rPr>
          <w:rFonts w:ascii="Arial" w:hAnsi="Arial" w:cs="Arial"/>
        </w:rPr>
      </w:pPr>
      <w:r>
        <w:rPr>
          <w:rFonts w:ascii="Arial" w:hAnsi="Arial" w:cs="Arial"/>
        </w:rPr>
        <w:lastRenderedPageBreak/>
        <w:t xml:space="preserve">Howard </w:t>
      </w:r>
      <w:r>
        <w:rPr>
          <w:rFonts w:ascii="Arial" w:hAnsi="Arial" w:cs="Arial"/>
          <w:i/>
          <w:iCs/>
        </w:rPr>
        <w:t>et al.,</w:t>
      </w:r>
      <w:r>
        <w:rPr>
          <w:rFonts w:ascii="Arial" w:hAnsi="Arial" w:cs="Arial"/>
        </w:rPr>
        <w:t xml:space="preserve"> (2018) </w:t>
      </w:r>
      <w:r w:rsidR="00483FE8">
        <w:rPr>
          <w:rFonts w:ascii="Arial" w:hAnsi="Arial" w:cs="Arial"/>
        </w:rPr>
        <w:t>explain</w:t>
      </w:r>
      <w:r>
        <w:rPr>
          <w:rFonts w:ascii="Arial" w:hAnsi="Arial" w:cs="Arial"/>
        </w:rPr>
        <w:t xml:space="preserve"> that the S</w:t>
      </w:r>
      <w:r w:rsidR="005110B6">
        <w:rPr>
          <w:rFonts w:ascii="Arial" w:hAnsi="Arial" w:cs="Arial"/>
        </w:rPr>
        <w:t>ustained Shared Thinking and Emotional Wellbeing</w:t>
      </w:r>
      <w:r>
        <w:rPr>
          <w:rFonts w:ascii="Arial" w:hAnsi="Arial" w:cs="Arial"/>
        </w:rPr>
        <w:t xml:space="preserve"> scale was created to support Sustained Shared Thinking </w:t>
      </w:r>
      <w:r w:rsidR="00A761DF">
        <w:rPr>
          <w:rFonts w:ascii="Arial" w:hAnsi="Arial" w:cs="Arial"/>
        </w:rPr>
        <w:t xml:space="preserve">(SST) </w:t>
      </w:r>
      <w:r>
        <w:rPr>
          <w:rFonts w:ascii="Arial" w:hAnsi="Arial" w:cs="Arial"/>
        </w:rPr>
        <w:t xml:space="preserve">through trained adults who observe how the child interacts and their use of body language in each situation (Howard </w:t>
      </w:r>
      <w:r>
        <w:rPr>
          <w:rFonts w:ascii="Arial" w:hAnsi="Arial" w:cs="Arial"/>
          <w:i/>
          <w:iCs/>
        </w:rPr>
        <w:t>et al.,</w:t>
      </w:r>
      <w:r>
        <w:rPr>
          <w:rFonts w:ascii="Arial" w:hAnsi="Arial" w:cs="Arial"/>
        </w:rPr>
        <w:t xml:space="preserve"> 2018).</w:t>
      </w:r>
      <w:r w:rsidR="004A47F5">
        <w:rPr>
          <w:rFonts w:ascii="Arial" w:hAnsi="Arial" w:cs="Arial"/>
        </w:rPr>
        <w:t xml:space="preserve"> </w:t>
      </w:r>
      <w:r w:rsidR="002466DE">
        <w:rPr>
          <w:rFonts w:ascii="Arial" w:hAnsi="Arial" w:cs="Arial"/>
        </w:rPr>
        <w:t>In line with this, Hoare (no date) states that SSTEW scales need to be used by someone with knowledge of child development and appropriate practice.</w:t>
      </w:r>
      <w:r w:rsidR="00EF2F8C">
        <w:rPr>
          <w:rFonts w:ascii="Arial" w:hAnsi="Arial" w:cs="Arial"/>
        </w:rPr>
        <w:t xml:space="preserve"> Not only can Sustained Shared Thinking be used at a setting, but also at home, Mackenzie (no date) states that SSTEW can be used by parents reading, paining, and carrying out educational activities with their child to support their learning and development.</w:t>
      </w:r>
      <w:r w:rsidR="00E576D9">
        <w:rPr>
          <w:rFonts w:ascii="Arial" w:hAnsi="Arial" w:cs="Arial"/>
        </w:rPr>
        <w:t xml:space="preserve"> However, Masters </w:t>
      </w:r>
      <w:r w:rsidR="00E576D9">
        <w:rPr>
          <w:rFonts w:ascii="Arial" w:hAnsi="Arial" w:cs="Arial"/>
          <w:i/>
          <w:iCs/>
        </w:rPr>
        <w:t>et al.,</w:t>
      </w:r>
      <w:r w:rsidR="00E576D9">
        <w:rPr>
          <w:rFonts w:ascii="Arial" w:hAnsi="Arial" w:cs="Arial"/>
        </w:rPr>
        <w:t xml:space="preserve"> (2020) state that this may difficult as some parents may not be educated on the new curriculum and may find it difficult to find ways to teach the subjects. Also, the parents may not be well-educated </w:t>
      </w:r>
      <w:r w:rsidR="00B9385C">
        <w:rPr>
          <w:rFonts w:ascii="Arial" w:hAnsi="Arial" w:cs="Arial"/>
        </w:rPr>
        <w:t>themselves due to lack of education when they were younger, or may not be able to motivate their child to do any activities due to them not enjoying and being fully engaged (</w:t>
      </w:r>
      <w:proofErr w:type="gramStart"/>
      <w:r w:rsidR="00B9385C">
        <w:rPr>
          <w:rFonts w:ascii="Arial" w:hAnsi="Arial" w:cs="Arial"/>
        </w:rPr>
        <w:t>Masters</w:t>
      </w:r>
      <w:proofErr w:type="gramEnd"/>
      <w:r w:rsidR="00B9385C">
        <w:rPr>
          <w:rFonts w:ascii="Arial" w:hAnsi="Arial" w:cs="Arial"/>
        </w:rPr>
        <w:t xml:space="preserve"> </w:t>
      </w:r>
      <w:r w:rsidR="00B9385C">
        <w:rPr>
          <w:rFonts w:ascii="Arial" w:hAnsi="Arial" w:cs="Arial"/>
          <w:i/>
          <w:iCs/>
        </w:rPr>
        <w:t>et al</w:t>
      </w:r>
      <w:r w:rsidR="00B9385C">
        <w:rPr>
          <w:rFonts w:ascii="Arial" w:hAnsi="Arial" w:cs="Arial"/>
        </w:rPr>
        <w:t>., 2020).</w:t>
      </w:r>
    </w:p>
    <w:p w14:paraId="3E79AA8D" w14:textId="178CC5DB" w:rsidR="00A403F8" w:rsidRDefault="00A403F8" w:rsidP="00733FB9">
      <w:pPr>
        <w:spacing w:line="360" w:lineRule="auto"/>
        <w:rPr>
          <w:rFonts w:ascii="Arial" w:hAnsi="Arial" w:cs="Arial"/>
        </w:rPr>
      </w:pPr>
      <w:r w:rsidRPr="00A403F8">
        <w:rPr>
          <w:rFonts w:ascii="Arial" w:hAnsi="Arial" w:cs="Arial"/>
        </w:rPr>
        <w:t xml:space="preserve">In conclusion, </w:t>
      </w:r>
      <w:r w:rsidR="00CA7913">
        <w:rPr>
          <w:rFonts w:ascii="Arial" w:hAnsi="Arial" w:cs="Arial"/>
        </w:rPr>
        <w:t xml:space="preserve">research has showed that </w:t>
      </w:r>
      <w:r w:rsidRPr="00A403F8">
        <w:rPr>
          <w:rFonts w:ascii="Arial" w:hAnsi="Arial" w:cs="Arial"/>
        </w:rPr>
        <w:t>sustained shared thinking is an effective strategy for early teaching and learning that places a focus on teamwork, open-ended questions, and active listening. Children's cognitive and social-emotional development can be aided by adults talking with them about a specific issue or concept while also giving them opportunity to utilise and improve their language abilities.</w:t>
      </w:r>
      <w:r w:rsidR="00924C4A">
        <w:rPr>
          <w:rFonts w:ascii="Arial" w:hAnsi="Arial" w:cs="Arial"/>
        </w:rPr>
        <w:t xml:space="preserve"> </w:t>
      </w:r>
      <w:r w:rsidR="00FE045D" w:rsidRPr="00FE045D">
        <w:rPr>
          <w:rFonts w:ascii="Arial" w:hAnsi="Arial" w:cs="Arial"/>
        </w:rPr>
        <w:t>In general, S</w:t>
      </w:r>
      <w:r w:rsidR="00FE045D">
        <w:rPr>
          <w:rFonts w:ascii="Arial" w:hAnsi="Arial" w:cs="Arial"/>
        </w:rPr>
        <w:t xml:space="preserve">ustained </w:t>
      </w:r>
      <w:r w:rsidR="00FE045D" w:rsidRPr="00FE045D">
        <w:rPr>
          <w:rFonts w:ascii="Arial" w:hAnsi="Arial" w:cs="Arial"/>
        </w:rPr>
        <w:t>S</w:t>
      </w:r>
      <w:r w:rsidR="00FE045D">
        <w:rPr>
          <w:rFonts w:ascii="Arial" w:hAnsi="Arial" w:cs="Arial"/>
        </w:rPr>
        <w:t xml:space="preserve">hared </w:t>
      </w:r>
      <w:r w:rsidR="00FE045D" w:rsidRPr="00FE045D">
        <w:rPr>
          <w:rFonts w:ascii="Arial" w:hAnsi="Arial" w:cs="Arial"/>
        </w:rPr>
        <w:t>T</w:t>
      </w:r>
      <w:r w:rsidR="00FE045D">
        <w:rPr>
          <w:rFonts w:ascii="Arial" w:hAnsi="Arial" w:cs="Arial"/>
        </w:rPr>
        <w:t>hinking</w:t>
      </w:r>
      <w:r w:rsidR="00FE045D" w:rsidRPr="00FE045D">
        <w:rPr>
          <w:rFonts w:ascii="Arial" w:hAnsi="Arial" w:cs="Arial"/>
        </w:rPr>
        <w:t xml:space="preserve"> is an effective method for promoting young children's learning and development. S</w:t>
      </w:r>
      <w:r w:rsidR="00FE045D">
        <w:rPr>
          <w:rFonts w:ascii="Arial" w:hAnsi="Arial" w:cs="Arial"/>
        </w:rPr>
        <w:t xml:space="preserve">ustained </w:t>
      </w:r>
      <w:r w:rsidR="00FE045D" w:rsidRPr="00FE045D">
        <w:rPr>
          <w:rFonts w:ascii="Arial" w:hAnsi="Arial" w:cs="Arial"/>
        </w:rPr>
        <w:t>S</w:t>
      </w:r>
      <w:r w:rsidR="00FE045D">
        <w:rPr>
          <w:rFonts w:ascii="Arial" w:hAnsi="Arial" w:cs="Arial"/>
        </w:rPr>
        <w:t xml:space="preserve">hared </w:t>
      </w:r>
      <w:r w:rsidR="00FE045D" w:rsidRPr="00FE045D">
        <w:rPr>
          <w:rFonts w:ascii="Arial" w:hAnsi="Arial" w:cs="Arial"/>
        </w:rPr>
        <w:t>T</w:t>
      </w:r>
      <w:r w:rsidR="00FE045D">
        <w:rPr>
          <w:rFonts w:ascii="Arial" w:hAnsi="Arial" w:cs="Arial"/>
        </w:rPr>
        <w:t>hinking</w:t>
      </w:r>
      <w:r w:rsidR="00FE045D" w:rsidRPr="00FE045D">
        <w:rPr>
          <w:rFonts w:ascii="Arial" w:hAnsi="Arial" w:cs="Arial"/>
        </w:rPr>
        <w:t xml:space="preserve"> aids kids in developing the abilities and knowledge necessary for success in school and beyond by encouraging collaborative problem-solving, critical thinking, and polite communication.</w:t>
      </w:r>
    </w:p>
    <w:p w14:paraId="76C4128A" w14:textId="76BB3328" w:rsidR="00DB705E" w:rsidRPr="00DB705E" w:rsidRDefault="00DB705E" w:rsidP="00733FB9">
      <w:pPr>
        <w:spacing w:line="360" w:lineRule="auto"/>
        <w:rPr>
          <w:rFonts w:ascii="Arial" w:hAnsi="Arial" w:cs="Arial"/>
          <w:sz w:val="24"/>
          <w:szCs w:val="24"/>
          <w:u w:val="single"/>
        </w:rPr>
      </w:pPr>
      <w:r>
        <w:rPr>
          <w:rFonts w:ascii="Arial" w:hAnsi="Arial" w:cs="Arial"/>
          <w:sz w:val="24"/>
          <w:szCs w:val="24"/>
          <w:u w:val="single"/>
        </w:rPr>
        <w:t>Early Childhood Environmental Rating (ECER)</w:t>
      </w:r>
    </w:p>
    <w:p w14:paraId="10F1EEC7" w14:textId="0BFD1314" w:rsidR="00D94AB6" w:rsidRPr="00B7774A" w:rsidRDefault="004A47F5" w:rsidP="00733FB9">
      <w:pPr>
        <w:spacing w:line="360" w:lineRule="auto"/>
        <w:rPr>
          <w:rFonts w:ascii="Arial" w:hAnsi="Arial" w:cs="Arial"/>
        </w:rPr>
      </w:pPr>
      <w:r>
        <w:rPr>
          <w:rFonts w:ascii="Arial" w:hAnsi="Arial" w:cs="Arial"/>
        </w:rPr>
        <w:t>A</w:t>
      </w:r>
      <w:r w:rsidR="002466DE">
        <w:rPr>
          <w:rFonts w:ascii="Arial" w:hAnsi="Arial" w:cs="Arial"/>
        </w:rPr>
        <w:t xml:space="preserve">ccording </w:t>
      </w:r>
      <w:r>
        <w:rPr>
          <w:rFonts w:ascii="Arial" w:hAnsi="Arial" w:cs="Arial"/>
        </w:rPr>
        <w:t xml:space="preserve">to Hoare (no date), </w:t>
      </w:r>
      <w:r w:rsidR="00663241">
        <w:rPr>
          <w:rFonts w:ascii="Arial" w:hAnsi="Arial" w:cs="Arial"/>
        </w:rPr>
        <w:t>states that</w:t>
      </w:r>
      <w:r w:rsidR="002466DE">
        <w:rPr>
          <w:rFonts w:ascii="Arial" w:hAnsi="Arial" w:cs="Arial"/>
        </w:rPr>
        <w:t xml:space="preserve"> the </w:t>
      </w:r>
      <w:r w:rsidR="00D50BCF" w:rsidRPr="00D50BCF">
        <w:rPr>
          <w:rFonts w:ascii="Arial" w:hAnsi="Arial" w:cs="Arial"/>
          <w:color w:val="040C28"/>
        </w:rPr>
        <w:t>Sustained Shared Thinking and Emotional Wellbeing Scale</w:t>
      </w:r>
      <w:r w:rsidR="00D50BCF" w:rsidRPr="00D50BCF">
        <w:rPr>
          <w:rFonts w:ascii="Arial" w:hAnsi="Arial" w:cs="Arial"/>
          <w:color w:val="202124"/>
          <w:shd w:val="clear" w:color="auto" w:fill="FFFFFF"/>
        </w:rPr>
        <w:t> (SSTEW)</w:t>
      </w:r>
      <w:r w:rsidR="002466DE" w:rsidRPr="00D50BCF">
        <w:rPr>
          <w:rFonts w:ascii="Arial" w:hAnsi="Arial" w:cs="Arial"/>
          <w:sz w:val="14"/>
          <w:szCs w:val="14"/>
        </w:rPr>
        <w:t xml:space="preserve"> </w:t>
      </w:r>
      <w:r w:rsidR="002466DE">
        <w:rPr>
          <w:rFonts w:ascii="Arial" w:hAnsi="Arial" w:cs="Arial"/>
        </w:rPr>
        <w:t xml:space="preserve">scales build on </w:t>
      </w:r>
      <w:r w:rsidR="00241A36">
        <w:rPr>
          <w:rFonts w:ascii="Arial" w:hAnsi="Arial" w:cs="Arial"/>
        </w:rPr>
        <w:t>Early Childhood Environmental Rating Scaled Revised (</w:t>
      </w:r>
      <w:r w:rsidR="002466DE">
        <w:rPr>
          <w:rFonts w:ascii="Arial" w:hAnsi="Arial" w:cs="Arial"/>
        </w:rPr>
        <w:t>ECERS</w:t>
      </w:r>
      <w:r w:rsidR="000E1966">
        <w:rPr>
          <w:rFonts w:ascii="Arial" w:hAnsi="Arial" w:cs="Arial"/>
        </w:rPr>
        <w:t>-</w:t>
      </w:r>
      <w:r w:rsidR="00D6730B">
        <w:rPr>
          <w:rFonts w:ascii="Arial" w:hAnsi="Arial" w:cs="Arial"/>
        </w:rPr>
        <w:t>R’s</w:t>
      </w:r>
      <w:r w:rsidR="00241A36">
        <w:rPr>
          <w:rFonts w:ascii="Arial" w:hAnsi="Arial" w:cs="Arial"/>
        </w:rPr>
        <w:t>)</w:t>
      </w:r>
      <w:r w:rsidR="00D6730B">
        <w:rPr>
          <w:rFonts w:ascii="Arial" w:hAnsi="Arial" w:cs="Arial"/>
        </w:rPr>
        <w:t>,</w:t>
      </w:r>
      <w:r w:rsidR="002466DE">
        <w:rPr>
          <w:rFonts w:ascii="Arial" w:hAnsi="Arial" w:cs="Arial"/>
        </w:rPr>
        <w:t xml:space="preserve"> and they focus on the pedagogy within the setting.</w:t>
      </w:r>
      <w:r w:rsidR="000E1966">
        <w:rPr>
          <w:rFonts w:ascii="Arial" w:hAnsi="Arial" w:cs="Arial"/>
        </w:rPr>
        <w:t xml:space="preserve"> </w:t>
      </w:r>
      <w:r w:rsidR="00976210">
        <w:rPr>
          <w:rFonts w:ascii="Arial" w:hAnsi="Arial" w:cs="Arial"/>
        </w:rPr>
        <w:t>Hoare (no date) states t</w:t>
      </w:r>
      <w:r w:rsidR="00976210" w:rsidRPr="00976210">
        <w:rPr>
          <w:rFonts w:ascii="Arial" w:hAnsi="Arial" w:cs="Arial"/>
        </w:rPr>
        <w:t xml:space="preserve">he original </w:t>
      </w:r>
      <w:r w:rsidR="00241A36">
        <w:rPr>
          <w:rFonts w:ascii="Arial" w:hAnsi="Arial" w:cs="Arial"/>
        </w:rPr>
        <w:t xml:space="preserve">Early Childhood Environmental Rating </w:t>
      </w:r>
      <w:r w:rsidR="00241A36">
        <w:rPr>
          <w:rFonts w:ascii="Arial" w:hAnsi="Arial" w:cs="Arial"/>
        </w:rPr>
        <w:t>(</w:t>
      </w:r>
      <w:r w:rsidR="00976210" w:rsidRPr="00976210">
        <w:rPr>
          <w:rFonts w:ascii="Arial" w:hAnsi="Arial" w:cs="Arial"/>
        </w:rPr>
        <w:t>ECER</w:t>
      </w:r>
      <w:r w:rsidR="00241A36">
        <w:rPr>
          <w:rFonts w:ascii="Arial" w:hAnsi="Arial" w:cs="Arial"/>
        </w:rPr>
        <w:t>)</w:t>
      </w:r>
      <w:r w:rsidR="00976210" w:rsidRPr="00976210">
        <w:rPr>
          <w:rFonts w:ascii="Arial" w:hAnsi="Arial" w:cs="Arial"/>
        </w:rPr>
        <w:t xml:space="preserve">, created in the 1980s, was updated with the ECER-R. </w:t>
      </w:r>
      <w:r w:rsidR="00C72DB7">
        <w:rPr>
          <w:rFonts w:ascii="Arial" w:hAnsi="Arial" w:cs="Arial"/>
        </w:rPr>
        <w:t>Hoare (no date) explains that e</w:t>
      </w:r>
      <w:r w:rsidR="00C72DB7" w:rsidRPr="00C72DB7">
        <w:rPr>
          <w:rFonts w:ascii="Arial" w:hAnsi="Arial" w:cs="Arial"/>
        </w:rPr>
        <w:t xml:space="preserve">arly childhood surroundings are rated by the ECER-R on a scale of 1 to 7, with 1 indicating poor quality and 7 indicating high </w:t>
      </w:r>
      <w:r w:rsidR="00C72DB7" w:rsidRPr="00C72DB7">
        <w:rPr>
          <w:rFonts w:ascii="Arial" w:hAnsi="Arial" w:cs="Arial"/>
        </w:rPr>
        <w:t>quality.</w:t>
      </w:r>
      <w:r w:rsidR="00C72DB7" w:rsidRPr="00976210">
        <w:rPr>
          <w:rFonts w:ascii="Arial" w:hAnsi="Arial" w:cs="Arial"/>
        </w:rPr>
        <w:t xml:space="preserve"> </w:t>
      </w:r>
      <w:r w:rsidR="00C30FE1">
        <w:rPr>
          <w:rFonts w:ascii="Arial" w:hAnsi="Arial" w:cs="Arial"/>
        </w:rPr>
        <w:t>Also, Hoare (no date) states that u</w:t>
      </w:r>
      <w:r w:rsidR="005110B6" w:rsidRPr="00976210">
        <w:rPr>
          <w:rFonts w:ascii="Arial" w:hAnsi="Arial" w:cs="Arial"/>
        </w:rPr>
        <w:t xml:space="preserve">pdated </w:t>
      </w:r>
      <w:r w:rsidR="005110B6">
        <w:rPr>
          <w:rFonts w:ascii="Arial" w:hAnsi="Arial" w:cs="Arial"/>
        </w:rPr>
        <w:t>criteria</w:t>
      </w:r>
      <w:r w:rsidR="00976210" w:rsidRPr="00976210">
        <w:rPr>
          <w:rFonts w:ascii="Arial" w:hAnsi="Arial" w:cs="Arial"/>
        </w:rPr>
        <w:t xml:space="preserve"> and scoring rules are part of the revised edition, which was created in response to developments in the early childhood education and care </w:t>
      </w:r>
      <w:r w:rsidR="008B0745" w:rsidRPr="00976210">
        <w:rPr>
          <w:rFonts w:ascii="Arial" w:hAnsi="Arial" w:cs="Arial"/>
        </w:rPr>
        <w:t>sector.</w:t>
      </w:r>
      <w:r w:rsidR="008B0745">
        <w:rPr>
          <w:rFonts w:ascii="Arial" w:hAnsi="Arial" w:cs="Arial"/>
        </w:rPr>
        <w:t xml:space="preserve"> </w:t>
      </w:r>
      <w:r w:rsidR="00CF4952" w:rsidRPr="00CF4952">
        <w:rPr>
          <w:rFonts w:ascii="Arial" w:hAnsi="Arial" w:cs="Arial"/>
        </w:rPr>
        <w:t xml:space="preserve">The </w:t>
      </w:r>
      <w:r w:rsidR="004F1D44">
        <w:rPr>
          <w:rFonts w:ascii="Arial" w:hAnsi="Arial" w:cs="Arial"/>
        </w:rPr>
        <w:t>Early Childhood Environmental Rating (</w:t>
      </w:r>
      <w:r w:rsidR="004F1D44" w:rsidRPr="00130F96">
        <w:rPr>
          <w:rFonts w:ascii="Arial" w:hAnsi="Arial" w:cs="Arial"/>
        </w:rPr>
        <w:t>ECERS</w:t>
      </w:r>
      <w:r w:rsidR="00CF4952" w:rsidRPr="00CF4952">
        <w:rPr>
          <w:rFonts w:ascii="Arial" w:hAnsi="Arial" w:cs="Arial"/>
        </w:rPr>
        <w:t xml:space="preserve"> is a classroom evaluation instrument created to evaluate the effectiveness of group activities for babies and toddlers (birth to age 3) by gathering information from staff interviews and classroom observations</w:t>
      </w:r>
      <w:r w:rsidR="00CF4952">
        <w:rPr>
          <w:rFonts w:ascii="Arial" w:hAnsi="Arial" w:cs="Arial"/>
        </w:rPr>
        <w:t xml:space="preserve"> (Keystones to Opportunity, no date). </w:t>
      </w:r>
      <w:r w:rsidR="00130F96">
        <w:rPr>
          <w:rFonts w:ascii="Arial" w:hAnsi="Arial" w:cs="Arial"/>
        </w:rPr>
        <w:t xml:space="preserve">Also, </w:t>
      </w:r>
      <w:r w:rsidR="00130F96" w:rsidRPr="00130F96">
        <w:rPr>
          <w:rFonts w:ascii="Arial" w:hAnsi="Arial" w:cs="Arial"/>
        </w:rPr>
        <w:t xml:space="preserve">Managers and </w:t>
      </w:r>
      <w:r w:rsidR="00130F96" w:rsidRPr="00130F96">
        <w:rPr>
          <w:rFonts w:ascii="Arial" w:hAnsi="Arial" w:cs="Arial"/>
        </w:rPr>
        <w:lastRenderedPageBreak/>
        <w:t xml:space="preserve">supervisors can utilise </w:t>
      </w:r>
      <w:r w:rsidR="004F1D44">
        <w:rPr>
          <w:rFonts w:ascii="Arial" w:hAnsi="Arial" w:cs="Arial"/>
        </w:rPr>
        <w:t>Early Childhood Environmental Rating (</w:t>
      </w:r>
      <w:r w:rsidR="00130F96" w:rsidRPr="00130F96">
        <w:rPr>
          <w:rFonts w:ascii="Arial" w:hAnsi="Arial" w:cs="Arial"/>
        </w:rPr>
        <w:t>ECERS</w:t>
      </w:r>
      <w:r w:rsidR="004F1D44">
        <w:rPr>
          <w:rFonts w:ascii="Arial" w:hAnsi="Arial" w:cs="Arial"/>
        </w:rPr>
        <w:t>)</w:t>
      </w:r>
      <w:r w:rsidR="00130F96" w:rsidRPr="00130F96">
        <w:rPr>
          <w:rFonts w:ascii="Arial" w:hAnsi="Arial" w:cs="Arial"/>
        </w:rPr>
        <w:t xml:space="preserve"> to create action plans for working with programmes or to assess the quality of programmes over time</w:t>
      </w:r>
      <w:r w:rsidR="00130F96">
        <w:rPr>
          <w:rFonts w:ascii="Arial" w:hAnsi="Arial" w:cs="Arial"/>
        </w:rPr>
        <w:t xml:space="preserve"> (Keystone to Opportunity, no date).</w:t>
      </w:r>
      <w:r w:rsidR="00B7774A">
        <w:rPr>
          <w:rFonts w:ascii="Arial" w:hAnsi="Arial" w:cs="Arial"/>
        </w:rPr>
        <w:t xml:space="preserve"> Farewell </w:t>
      </w:r>
      <w:r w:rsidR="00B7774A">
        <w:rPr>
          <w:rFonts w:ascii="Arial" w:hAnsi="Arial" w:cs="Arial"/>
          <w:i/>
          <w:iCs/>
        </w:rPr>
        <w:t>et al.,</w:t>
      </w:r>
      <w:r w:rsidR="00B7774A">
        <w:rPr>
          <w:rFonts w:ascii="Arial" w:hAnsi="Arial" w:cs="Arial"/>
        </w:rPr>
        <w:t xml:space="preserve"> (2020) explain </w:t>
      </w:r>
      <w:proofErr w:type="gramStart"/>
      <w:r w:rsidR="00B7774A">
        <w:rPr>
          <w:rFonts w:ascii="Arial" w:hAnsi="Arial" w:cs="Arial"/>
        </w:rPr>
        <w:t>that</w:t>
      </w:r>
      <w:proofErr w:type="gramEnd"/>
      <w:r w:rsidR="00B7774A">
        <w:rPr>
          <w:rFonts w:ascii="Arial" w:hAnsi="Arial" w:cs="Arial"/>
        </w:rPr>
        <w:t xml:space="preserve"> </w:t>
      </w:r>
    </w:p>
    <w:p w14:paraId="1E1AF2EE" w14:textId="62FA05B1" w:rsidR="00D94AB6" w:rsidRDefault="008B0745" w:rsidP="00733FB9">
      <w:pPr>
        <w:spacing w:line="360" w:lineRule="auto"/>
        <w:rPr>
          <w:rFonts w:ascii="Arial" w:hAnsi="Arial" w:cs="Arial"/>
        </w:rPr>
      </w:pPr>
      <w:r>
        <w:rPr>
          <w:rFonts w:ascii="Arial" w:hAnsi="Arial" w:cs="Arial"/>
        </w:rPr>
        <w:t>Gordon</w:t>
      </w:r>
      <w:r w:rsidR="000E1966">
        <w:rPr>
          <w:rFonts w:ascii="Arial" w:hAnsi="Arial" w:cs="Arial"/>
        </w:rPr>
        <w:t xml:space="preserve"> </w:t>
      </w:r>
      <w:r w:rsidR="000E1966">
        <w:rPr>
          <w:rFonts w:ascii="Arial" w:hAnsi="Arial" w:cs="Arial"/>
          <w:i/>
          <w:iCs/>
        </w:rPr>
        <w:t>et al.,</w:t>
      </w:r>
      <w:r w:rsidR="000E1966">
        <w:rPr>
          <w:rFonts w:ascii="Arial" w:hAnsi="Arial" w:cs="Arial"/>
        </w:rPr>
        <w:t xml:space="preserve"> (2015) state that Environment Rating Scale-Revised (ECERS-R) were designed to ensure that classrooms and environments in settings were up to standard and good quality</w:t>
      </w:r>
      <w:r w:rsidR="00EB7A16">
        <w:rPr>
          <w:rFonts w:ascii="Arial" w:hAnsi="Arial" w:cs="Arial"/>
        </w:rPr>
        <w:t>.</w:t>
      </w:r>
      <w:r w:rsidR="00D94AB6">
        <w:rPr>
          <w:rFonts w:ascii="Arial" w:hAnsi="Arial" w:cs="Arial"/>
        </w:rPr>
        <w:t xml:space="preserve"> Keystone to Opportunity (no date) state that t</w:t>
      </w:r>
      <w:r w:rsidR="00D94AB6" w:rsidRPr="00D94AB6">
        <w:rPr>
          <w:rFonts w:ascii="Arial" w:hAnsi="Arial" w:cs="Arial"/>
        </w:rPr>
        <w:t>he ECERS may be used by teaching staff to evaluate the standards of their classrooms and identify areas that may benefit from more attention and areas that are of high quality.</w:t>
      </w:r>
      <w:r w:rsidR="00EB7A16">
        <w:rPr>
          <w:rFonts w:ascii="Arial" w:hAnsi="Arial" w:cs="Arial"/>
        </w:rPr>
        <w:t xml:space="preserve"> It is to ensure that the environment is benefitting the children and their development (Gordon </w:t>
      </w:r>
      <w:r w:rsidR="00EB7A16">
        <w:rPr>
          <w:rFonts w:ascii="Arial" w:hAnsi="Arial" w:cs="Arial"/>
          <w:i/>
          <w:iCs/>
        </w:rPr>
        <w:t>et al.,</w:t>
      </w:r>
      <w:r w:rsidR="00EB7A16">
        <w:rPr>
          <w:rFonts w:ascii="Arial" w:hAnsi="Arial" w:cs="Arial"/>
        </w:rPr>
        <w:t xml:space="preserve"> 2015).</w:t>
      </w:r>
      <w:r w:rsidR="00F83CFF">
        <w:rPr>
          <w:rFonts w:ascii="Arial" w:hAnsi="Arial" w:cs="Arial"/>
        </w:rPr>
        <w:t xml:space="preserve"> In line with this, Gordon </w:t>
      </w:r>
      <w:r w:rsidR="00F83CFF">
        <w:rPr>
          <w:rFonts w:ascii="Arial" w:hAnsi="Arial" w:cs="Arial"/>
          <w:i/>
          <w:iCs/>
        </w:rPr>
        <w:t xml:space="preserve">et al., </w:t>
      </w:r>
      <w:r w:rsidR="00F83CFF">
        <w:rPr>
          <w:rFonts w:ascii="Arial" w:hAnsi="Arial" w:cs="Arial"/>
        </w:rPr>
        <w:t xml:space="preserve">(2015) </w:t>
      </w:r>
      <w:r w:rsidR="00185738">
        <w:rPr>
          <w:rFonts w:ascii="Arial" w:hAnsi="Arial" w:cs="Arial"/>
        </w:rPr>
        <w:t>believe</w:t>
      </w:r>
      <w:r w:rsidR="00F83CFF">
        <w:rPr>
          <w:rFonts w:ascii="Arial" w:hAnsi="Arial" w:cs="Arial"/>
        </w:rPr>
        <w:t xml:space="preserve"> that a</w:t>
      </w:r>
      <w:r w:rsidR="00F83CFF" w:rsidRPr="00F83CFF">
        <w:rPr>
          <w:rFonts w:ascii="Arial" w:hAnsi="Arial" w:cs="Arial"/>
        </w:rPr>
        <w:t xml:space="preserve">lthough the ECERS-R was developed with practitioners in mind, many of its elements are structured around how </w:t>
      </w:r>
      <w:r w:rsidR="00976210" w:rsidRPr="00F83CFF">
        <w:rPr>
          <w:rFonts w:ascii="Arial" w:hAnsi="Arial" w:cs="Arial"/>
        </w:rPr>
        <w:t>childcare</w:t>
      </w:r>
      <w:r w:rsidR="00F83CFF" w:rsidRPr="00F83CFF">
        <w:rPr>
          <w:rFonts w:ascii="Arial" w:hAnsi="Arial" w:cs="Arial"/>
        </w:rPr>
        <w:t xml:space="preserve"> programmes are able to work and teachers set up the environment.</w:t>
      </w:r>
      <w:r w:rsidR="00BE1CC1">
        <w:rPr>
          <w:rFonts w:ascii="Arial" w:hAnsi="Arial" w:cs="Arial"/>
        </w:rPr>
        <w:t xml:space="preserve"> </w:t>
      </w:r>
      <w:r w:rsidR="00034AEF">
        <w:rPr>
          <w:rFonts w:ascii="Arial" w:hAnsi="Arial" w:cs="Arial"/>
        </w:rPr>
        <w:t xml:space="preserve">Dean </w:t>
      </w:r>
      <w:r w:rsidR="00034AEF">
        <w:rPr>
          <w:rFonts w:ascii="Arial" w:hAnsi="Arial" w:cs="Arial"/>
          <w:i/>
          <w:iCs/>
        </w:rPr>
        <w:t xml:space="preserve">et al., </w:t>
      </w:r>
      <w:r w:rsidR="00034AEF">
        <w:rPr>
          <w:rFonts w:ascii="Arial" w:hAnsi="Arial" w:cs="Arial"/>
        </w:rPr>
        <w:t xml:space="preserve">(2020) argue that ECER-R </w:t>
      </w:r>
      <w:r w:rsidR="00034AEF" w:rsidRPr="00A403F8">
        <w:rPr>
          <w:rFonts w:ascii="Arial" w:hAnsi="Arial" w:cs="Arial"/>
        </w:rPr>
        <w:t>may not accurately reflect the complexity of relationships between children and adults since it is too focused on the environment around the children.</w:t>
      </w:r>
      <w:r w:rsidR="00895BCB">
        <w:rPr>
          <w:rFonts w:ascii="Arial" w:hAnsi="Arial" w:cs="Arial"/>
        </w:rPr>
        <w:t xml:space="preserve"> However, p</w:t>
      </w:r>
      <w:r w:rsidR="00895BCB" w:rsidRPr="00895BCB">
        <w:rPr>
          <w:rFonts w:ascii="Arial" w:hAnsi="Arial" w:cs="Arial"/>
        </w:rPr>
        <w:t>ractitioners are able to monitor development over time and make necessary modifications by routinely evaluating the programme using the ECERS</w:t>
      </w:r>
      <w:r w:rsidR="00895BCB">
        <w:rPr>
          <w:rFonts w:ascii="Arial" w:hAnsi="Arial" w:cs="Arial"/>
        </w:rPr>
        <w:t xml:space="preserve"> which</w:t>
      </w:r>
      <w:r w:rsidR="00895BCB" w:rsidRPr="00895BCB">
        <w:rPr>
          <w:rFonts w:ascii="Arial" w:hAnsi="Arial" w:cs="Arial"/>
        </w:rPr>
        <w:t xml:space="preserve"> can assist guarantee that the programme is fulfilling the developmental requirements of young children and providing a high-quality learning environment for them</w:t>
      </w:r>
      <w:r w:rsidR="00895BCB">
        <w:rPr>
          <w:rFonts w:ascii="Arial" w:hAnsi="Arial" w:cs="Arial"/>
        </w:rPr>
        <w:t xml:space="preserve"> (Keystone to Opportunity, no date).</w:t>
      </w:r>
    </w:p>
    <w:p w14:paraId="6D04E981" w14:textId="1FB03AF0" w:rsidR="00F522A7" w:rsidRPr="006E795C" w:rsidRDefault="00E002D7" w:rsidP="00733FB9">
      <w:pPr>
        <w:spacing w:line="360" w:lineRule="auto"/>
        <w:rPr>
          <w:rFonts w:ascii="Arial" w:hAnsi="Arial" w:cs="Arial"/>
        </w:rPr>
      </w:pPr>
      <w:r w:rsidRPr="00E002D7">
        <w:rPr>
          <w:rFonts w:ascii="Arial" w:hAnsi="Arial" w:cs="Arial"/>
        </w:rPr>
        <w:t xml:space="preserve">The lockdowns in response to COVID-19 have </w:t>
      </w:r>
      <w:r w:rsidR="00F563E8" w:rsidRPr="00E002D7">
        <w:rPr>
          <w:rFonts w:ascii="Arial" w:hAnsi="Arial" w:cs="Arial"/>
        </w:rPr>
        <w:t>disrupted</w:t>
      </w:r>
      <w:r w:rsidRPr="00E002D7">
        <w:rPr>
          <w:rFonts w:ascii="Arial" w:hAnsi="Arial" w:cs="Arial"/>
        </w:rPr>
        <w:t xml:space="preserve"> </w:t>
      </w:r>
      <w:r w:rsidR="00F563E8" w:rsidRPr="00E002D7">
        <w:rPr>
          <w:rFonts w:ascii="Arial" w:hAnsi="Arial" w:cs="Arial"/>
        </w:rPr>
        <w:t>typical</w:t>
      </w:r>
      <w:r w:rsidRPr="00E002D7">
        <w:rPr>
          <w:rFonts w:ascii="Arial" w:hAnsi="Arial" w:cs="Arial"/>
        </w:rPr>
        <w:t xml:space="preserve"> </w:t>
      </w:r>
      <w:r w:rsidR="00F563E8" w:rsidRPr="00E002D7">
        <w:rPr>
          <w:rFonts w:ascii="Arial" w:hAnsi="Arial" w:cs="Arial"/>
        </w:rPr>
        <w:t>education</w:t>
      </w:r>
      <w:r w:rsidRPr="00E002D7">
        <w:rPr>
          <w:rFonts w:ascii="Arial" w:hAnsi="Arial" w:cs="Arial"/>
        </w:rPr>
        <w:t xml:space="preserve"> with nationwide school closures in most OECD and partner countries</w:t>
      </w:r>
      <w:r w:rsidR="00F563E8">
        <w:rPr>
          <w:rFonts w:ascii="Arial" w:hAnsi="Arial" w:cs="Arial"/>
        </w:rPr>
        <w:t xml:space="preserve"> (</w:t>
      </w:r>
      <w:proofErr w:type="spellStart"/>
      <w:r w:rsidR="00F563E8">
        <w:rPr>
          <w:rFonts w:ascii="Arial" w:hAnsi="Arial" w:cs="Arial"/>
        </w:rPr>
        <w:t>Schleicher</w:t>
      </w:r>
      <w:proofErr w:type="spellEnd"/>
      <w:r w:rsidR="00F563E8">
        <w:rPr>
          <w:rFonts w:ascii="Arial" w:hAnsi="Arial" w:cs="Arial"/>
        </w:rPr>
        <w:t>, 2020).</w:t>
      </w:r>
      <w:r w:rsidRPr="00E002D7">
        <w:rPr>
          <w:rFonts w:ascii="Arial" w:hAnsi="Arial" w:cs="Arial"/>
        </w:rPr>
        <w:t xml:space="preserve"> </w:t>
      </w:r>
      <w:proofErr w:type="spellStart"/>
      <w:r w:rsidR="00F522A7">
        <w:rPr>
          <w:rFonts w:ascii="Arial" w:hAnsi="Arial" w:cs="Arial"/>
        </w:rPr>
        <w:t>Durmaz</w:t>
      </w:r>
      <w:proofErr w:type="spellEnd"/>
      <w:r w:rsidR="00F522A7">
        <w:rPr>
          <w:rFonts w:ascii="Arial" w:hAnsi="Arial" w:cs="Arial"/>
        </w:rPr>
        <w:t xml:space="preserve"> </w:t>
      </w:r>
      <w:proofErr w:type="spellStart"/>
      <w:r w:rsidR="00F522A7">
        <w:rPr>
          <w:rFonts w:ascii="Arial" w:hAnsi="Arial" w:cs="Arial"/>
        </w:rPr>
        <w:t>Engin</w:t>
      </w:r>
      <w:proofErr w:type="spellEnd"/>
      <w:r w:rsidR="00F522A7">
        <w:rPr>
          <w:rFonts w:ascii="Arial" w:hAnsi="Arial" w:cs="Arial"/>
        </w:rPr>
        <w:t xml:space="preserve"> </w:t>
      </w:r>
      <w:r w:rsidR="00F522A7">
        <w:rPr>
          <w:rFonts w:ascii="Arial" w:hAnsi="Arial" w:cs="Arial"/>
          <w:i/>
          <w:iCs/>
        </w:rPr>
        <w:t>et al.,</w:t>
      </w:r>
      <w:r w:rsidR="00F522A7">
        <w:rPr>
          <w:rFonts w:ascii="Arial" w:hAnsi="Arial" w:cs="Arial"/>
        </w:rPr>
        <w:t xml:space="preserve"> (2022) state that COVID-19 had a huge impact on settings and children in the early years.</w:t>
      </w:r>
      <w:r w:rsidR="00034AEF">
        <w:rPr>
          <w:rFonts w:ascii="Arial" w:hAnsi="Arial" w:cs="Arial"/>
        </w:rPr>
        <w:t xml:space="preserve"> However, </w:t>
      </w:r>
      <w:proofErr w:type="spellStart"/>
      <w:r w:rsidR="00034AEF">
        <w:rPr>
          <w:rFonts w:ascii="Arial" w:hAnsi="Arial" w:cs="Arial"/>
        </w:rPr>
        <w:t>Schleicher</w:t>
      </w:r>
      <w:proofErr w:type="spellEnd"/>
      <w:r w:rsidR="00034AEF">
        <w:rPr>
          <w:rFonts w:ascii="Arial" w:hAnsi="Arial" w:cs="Arial"/>
        </w:rPr>
        <w:t xml:space="preserve"> (2020) states that children from a more </w:t>
      </w:r>
      <w:proofErr w:type="spellStart"/>
      <w:r w:rsidR="00034AEF">
        <w:rPr>
          <w:rFonts w:ascii="Arial" w:hAnsi="Arial" w:cs="Arial"/>
        </w:rPr>
        <w:t>privellaged</w:t>
      </w:r>
      <w:proofErr w:type="spellEnd"/>
      <w:r w:rsidR="00034AEF">
        <w:rPr>
          <w:rFonts w:ascii="Arial" w:hAnsi="Arial" w:cs="Arial"/>
        </w:rPr>
        <w:t xml:space="preserve"> background were able to access resources and were able to learn during the pandemic due to them being able to afford them.</w:t>
      </w:r>
      <w:r w:rsidR="00F522A7">
        <w:rPr>
          <w:rFonts w:ascii="Arial" w:hAnsi="Arial" w:cs="Arial"/>
        </w:rPr>
        <w:t xml:space="preserve"> </w:t>
      </w:r>
      <w:r w:rsidR="00034AEF">
        <w:rPr>
          <w:rFonts w:ascii="Arial" w:hAnsi="Arial" w:cs="Arial"/>
        </w:rPr>
        <w:t>However</w:t>
      </w:r>
      <w:r w:rsidR="00BE1CC1">
        <w:rPr>
          <w:rFonts w:ascii="Arial" w:hAnsi="Arial" w:cs="Arial"/>
        </w:rPr>
        <w:t xml:space="preserve">, Greenway and Eaton-Thomas (2020) explain that during COVID-19, </w:t>
      </w:r>
      <w:r w:rsidR="00034AEF">
        <w:rPr>
          <w:rFonts w:ascii="Arial" w:hAnsi="Arial" w:cs="Arial"/>
        </w:rPr>
        <w:t xml:space="preserve">less privileged </w:t>
      </w:r>
      <w:r w:rsidR="00BE1CC1">
        <w:rPr>
          <w:rFonts w:ascii="Arial" w:hAnsi="Arial" w:cs="Arial"/>
        </w:rPr>
        <w:t>parents</w:t>
      </w:r>
      <w:r w:rsidR="00034AEF">
        <w:rPr>
          <w:rFonts w:ascii="Arial" w:hAnsi="Arial" w:cs="Arial"/>
        </w:rPr>
        <w:t xml:space="preserve"> and families</w:t>
      </w:r>
      <w:r w:rsidR="00BE1CC1">
        <w:rPr>
          <w:rFonts w:ascii="Arial" w:hAnsi="Arial" w:cs="Arial"/>
        </w:rPr>
        <w:t xml:space="preserve"> were not happy with the </w:t>
      </w:r>
      <w:r w:rsidR="001073E9">
        <w:rPr>
          <w:rFonts w:ascii="Arial" w:hAnsi="Arial" w:cs="Arial"/>
        </w:rPr>
        <w:t>number</w:t>
      </w:r>
      <w:r w:rsidR="00BE1CC1">
        <w:rPr>
          <w:rFonts w:ascii="Arial" w:hAnsi="Arial" w:cs="Arial"/>
        </w:rPr>
        <w:t xml:space="preserve"> of resources provided from settings </w:t>
      </w:r>
      <w:r w:rsidR="00034AEF">
        <w:rPr>
          <w:rFonts w:ascii="Arial" w:hAnsi="Arial" w:cs="Arial"/>
        </w:rPr>
        <w:t xml:space="preserve">as they could not afford them, which had an impact on how </w:t>
      </w:r>
      <w:r w:rsidR="00BE1CC1">
        <w:rPr>
          <w:rFonts w:ascii="Arial" w:hAnsi="Arial" w:cs="Arial"/>
        </w:rPr>
        <w:t>children were able to learn to their full potential at home.</w:t>
      </w:r>
      <w:r w:rsidR="006E795C">
        <w:rPr>
          <w:rFonts w:ascii="Arial" w:hAnsi="Arial" w:cs="Arial"/>
        </w:rPr>
        <w:t xml:space="preserve"> </w:t>
      </w:r>
      <w:r w:rsidR="00B616E7">
        <w:rPr>
          <w:rFonts w:ascii="Arial" w:hAnsi="Arial" w:cs="Arial"/>
        </w:rPr>
        <w:t xml:space="preserve">Furthermore, </w:t>
      </w:r>
      <w:r w:rsidR="006E795C" w:rsidRPr="007C5DE2">
        <w:rPr>
          <w:rFonts w:ascii="Arial" w:hAnsi="Arial" w:cs="Arial"/>
        </w:rPr>
        <w:t>León-Jiménez</w:t>
      </w:r>
      <w:r w:rsidR="006E795C">
        <w:rPr>
          <w:rFonts w:ascii="Arial" w:hAnsi="Arial" w:cs="Arial"/>
        </w:rPr>
        <w:t xml:space="preserve"> </w:t>
      </w:r>
      <w:r w:rsidR="006E795C">
        <w:rPr>
          <w:rFonts w:ascii="Arial" w:hAnsi="Arial" w:cs="Arial"/>
          <w:i/>
          <w:iCs/>
        </w:rPr>
        <w:t>et al.,</w:t>
      </w:r>
      <w:r w:rsidR="006E795C">
        <w:rPr>
          <w:rFonts w:ascii="Arial" w:hAnsi="Arial" w:cs="Arial"/>
        </w:rPr>
        <w:t xml:space="preserve"> (2021)</w:t>
      </w:r>
      <w:r w:rsidR="00B616E7">
        <w:rPr>
          <w:rFonts w:ascii="Arial" w:hAnsi="Arial" w:cs="Arial"/>
        </w:rPr>
        <w:t xml:space="preserve"> states that during the COVID-19 pandemic, schools should have provided resources and called home to check up on children to ensure the children’s mental health and well-being was positive and that they were coping well during the difficult time.</w:t>
      </w:r>
    </w:p>
    <w:p w14:paraId="4A949220" w14:textId="462F3064" w:rsidR="00733FB9" w:rsidRPr="006E795C" w:rsidRDefault="00971FA3" w:rsidP="00733FB9">
      <w:pPr>
        <w:spacing w:line="360" w:lineRule="auto"/>
        <w:rPr>
          <w:rFonts w:ascii="Arial" w:hAnsi="Arial" w:cs="Arial"/>
        </w:rPr>
      </w:pPr>
      <w:r>
        <w:rPr>
          <w:rFonts w:ascii="Arial" w:hAnsi="Arial" w:cs="Arial"/>
        </w:rPr>
        <w:t>To conclude</w:t>
      </w:r>
      <w:r w:rsidR="00CA7913">
        <w:rPr>
          <w:rFonts w:ascii="Arial" w:hAnsi="Arial" w:cs="Arial"/>
        </w:rPr>
        <w:t xml:space="preserve"> this section</w:t>
      </w:r>
      <w:r>
        <w:rPr>
          <w:rFonts w:ascii="Arial" w:hAnsi="Arial" w:cs="Arial"/>
        </w:rPr>
        <w:t xml:space="preserve">, </w:t>
      </w:r>
      <w:r w:rsidRPr="00971FA3">
        <w:rPr>
          <w:rFonts w:ascii="Arial" w:hAnsi="Arial" w:cs="Arial"/>
        </w:rPr>
        <w:t>while the ECER-R is a useful tool for evaluating the calibre of early childhood settings, it should be used in conjunction with other evaluation instruments and with an awareness of its limitations. Educators and researchers can better understand the standard of early childhood environments and seek to improve outcomes for young children by utilising the ECER-R and other evaluation instruments.</w:t>
      </w:r>
      <w:r w:rsidR="00895BCB">
        <w:rPr>
          <w:rFonts w:ascii="Arial" w:hAnsi="Arial" w:cs="Arial"/>
        </w:rPr>
        <w:t xml:space="preserve"> </w:t>
      </w:r>
      <w:r w:rsidR="00895BCB" w:rsidRPr="00895BCB">
        <w:rPr>
          <w:rFonts w:ascii="Arial" w:hAnsi="Arial" w:cs="Arial"/>
        </w:rPr>
        <w:t xml:space="preserve">Overall, the ECERS is a useful </w:t>
      </w:r>
      <w:r w:rsidR="00895BCB" w:rsidRPr="00895BCB">
        <w:rPr>
          <w:rFonts w:ascii="Arial" w:hAnsi="Arial" w:cs="Arial"/>
        </w:rPr>
        <w:lastRenderedPageBreak/>
        <w:t>tool for managers and supervisors who wish to raise the calibre of early childhood education programmes and develop action plans based on quantifiable indicators of programme calibre.</w:t>
      </w:r>
    </w:p>
    <w:sectPr w:rsidR="00733FB9" w:rsidRPr="006E795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4C446" w14:textId="77777777" w:rsidR="001C2A1C" w:rsidRDefault="001C2A1C" w:rsidP="001C2A1C">
      <w:pPr>
        <w:spacing w:after="0" w:line="240" w:lineRule="auto"/>
      </w:pPr>
      <w:r>
        <w:separator/>
      </w:r>
    </w:p>
  </w:endnote>
  <w:endnote w:type="continuationSeparator" w:id="0">
    <w:p w14:paraId="1EB6E856" w14:textId="77777777" w:rsidR="001C2A1C" w:rsidRDefault="001C2A1C" w:rsidP="001C2A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1405D" w14:textId="77777777" w:rsidR="001C2A1C" w:rsidRDefault="001C2A1C" w:rsidP="001C2A1C">
      <w:pPr>
        <w:spacing w:after="0" w:line="240" w:lineRule="auto"/>
      </w:pPr>
      <w:r>
        <w:separator/>
      </w:r>
    </w:p>
  </w:footnote>
  <w:footnote w:type="continuationSeparator" w:id="0">
    <w:p w14:paraId="5996A538" w14:textId="77777777" w:rsidR="001C2A1C" w:rsidRDefault="001C2A1C" w:rsidP="001C2A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6F26F" w14:textId="0FB8E95E" w:rsidR="001C2A1C" w:rsidRPr="001C2A1C" w:rsidRDefault="001C2A1C">
    <w:pPr>
      <w:pStyle w:val="Header"/>
      <w:rPr>
        <w:rFonts w:ascii="Arial" w:hAnsi="Arial" w:cs="Arial"/>
      </w:rPr>
    </w:pPr>
    <w:r w:rsidRPr="001C2A1C">
      <w:rPr>
        <w:rFonts w:ascii="Arial" w:hAnsi="Arial" w:cs="Arial"/>
      </w:rPr>
      <w:tab/>
    </w:r>
    <w:r w:rsidRPr="001C2A1C">
      <w:rPr>
        <w:rFonts w:ascii="Arial" w:hAnsi="Arial" w:cs="Arial"/>
      </w:rPr>
      <w:tab/>
      <w:t>ECEY6011</w:t>
    </w:r>
  </w:p>
  <w:p w14:paraId="43DD86E7" w14:textId="6F9CE09F" w:rsidR="001C2A1C" w:rsidRPr="001C2A1C" w:rsidRDefault="001C2A1C">
    <w:pPr>
      <w:pStyle w:val="Header"/>
      <w:rPr>
        <w:rFonts w:ascii="Arial" w:hAnsi="Arial" w:cs="Arial"/>
      </w:rPr>
    </w:pPr>
    <w:r w:rsidRPr="001C2A1C">
      <w:rPr>
        <w:rFonts w:ascii="Arial" w:hAnsi="Arial" w:cs="Arial"/>
      </w:rPr>
      <w:tab/>
    </w:r>
    <w:r w:rsidRPr="001C2A1C">
      <w:rPr>
        <w:rFonts w:ascii="Arial" w:hAnsi="Arial" w:cs="Arial"/>
      </w:rPr>
      <w:tab/>
      <w:t>2011604</w:t>
    </w:r>
  </w:p>
  <w:p w14:paraId="706227D3" w14:textId="3BEE5DC8" w:rsidR="001C2A1C" w:rsidRPr="001C2A1C" w:rsidRDefault="001C2A1C">
    <w:pPr>
      <w:pStyle w:val="Header"/>
      <w:rPr>
        <w:rFonts w:ascii="Arial" w:hAnsi="Arial" w:cs="Arial"/>
      </w:rPr>
    </w:pPr>
    <w:r w:rsidRPr="001C2A1C">
      <w:rPr>
        <w:rFonts w:ascii="Arial" w:hAnsi="Arial" w:cs="Arial"/>
      </w:rPr>
      <w:tab/>
    </w:r>
    <w:r w:rsidRPr="001C2A1C">
      <w:rPr>
        <w:rFonts w:ascii="Arial" w:hAnsi="Arial" w:cs="Arial"/>
      </w:rPr>
      <w:tab/>
      <w:t>Word Count: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4424E6"/>
    <w:multiLevelType w:val="multilevel"/>
    <w:tmpl w:val="AF9C7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C6186D"/>
    <w:multiLevelType w:val="multilevel"/>
    <w:tmpl w:val="60063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7E86A4C"/>
    <w:multiLevelType w:val="multilevel"/>
    <w:tmpl w:val="69AC6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15238575">
    <w:abstractNumId w:val="1"/>
  </w:num>
  <w:num w:numId="2" w16cid:durableId="219367941">
    <w:abstractNumId w:val="2"/>
  </w:num>
  <w:num w:numId="3" w16cid:durableId="1769495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A1C"/>
    <w:rsid w:val="00034AEF"/>
    <w:rsid w:val="00070717"/>
    <w:rsid w:val="000776A1"/>
    <w:rsid w:val="000B0B1D"/>
    <w:rsid w:val="000E1966"/>
    <w:rsid w:val="001073E9"/>
    <w:rsid w:val="001139AE"/>
    <w:rsid w:val="00130F96"/>
    <w:rsid w:val="00185738"/>
    <w:rsid w:val="001C2A1C"/>
    <w:rsid w:val="001D0065"/>
    <w:rsid w:val="00241A36"/>
    <w:rsid w:val="00245380"/>
    <w:rsid w:val="002466DE"/>
    <w:rsid w:val="0027305A"/>
    <w:rsid w:val="003324F2"/>
    <w:rsid w:val="003602F2"/>
    <w:rsid w:val="00372E11"/>
    <w:rsid w:val="00401D98"/>
    <w:rsid w:val="00433B24"/>
    <w:rsid w:val="00435249"/>
    <w:rsid w:val="00483FE8"/>
    <w:rsid w:val="004A47F5"/>
    <w:rsid w:val="004F1D44"/>
    <w:rsid w:val="005110B6"/>
    <w:rsid w:val="005318EB"/>
    <w:rsid w:val="00540989"/>
    <w:rsid w:val="00606069"/>
    <w:rsid w:val="00663241"/>
    <w:rsid w:val="006E795C"/>
    <w:rsid w:val="00733FB9"/>
    <w:rsid w:val="007B5D28"/>
    <w:rsid w:val="007C5EBA"/>
    <w:rsid w:val="007E50C8"/>
    <w:rsid w:val="008636B0"/>
    <w:rsid w:val="00881BA9"/>
    <w:rsid w:val="00895BCB"/>
    <w:rsid w:val="008B0745"/>
    <w:rsid w:val="008C6611"/>
    <w:rsid w:val="008D09DE"/>
    <w:rsid w:val="00924C4A"/>
    <w:rsid w:val="00971FA3"/>
    <w:rsid w:val="00976210"/>
    <w:rsid w:val="009F2EE3"/>
    <w:rsid w:val="00A33044"/>
    <w:rsid w:val="00A403F8"/>
    <w:rsid w:val="00A761DF"/>
    <w:rsid w:val="00A81BE7"/>
    <w:rsid w:val="00AF7863"/>
    <w:rsid w:val="00B616E7"/>
    <w:rsid w:val="00B7774A"/>
    <w:rsid w:val="00B9385C"/>
    <w:rsid w:val="00BD186C"/>
    <w:rsid w:val="00BE1CC1"/>
    <w:rsid w:val="00C30FE1"/>
    <w:rsid w:val="00C7155D"/>
    <w:rsid w:val="00C72DB7"/>
    <w:rsid w:val="00C919C7"/>
    <w:rsid w:val="00CA7913"/>
    <w:rsid w:val="00CC3C12"/>
    <w:rsid w:val="00CF3403"/>
    <w:rsid w:val="00CF4952"/>
    <w:rsid w:val="00CF6875"/>
    <w:rsid w:val="00D1328C"/>
    <w:rsid w:val="00D50BCF"/>
    <w:rsid w:val="00D6730B"/>
    <w:rsid w:val="00D923B1"/>
    <w:rsid w:val="00D94AB6"/>
    <w:rsid w:val="00DA28C0"/>
    <w:rsid w:val="00DA780C"/>
    <w:rsid w:val="00DB705E"/>
    <w:rsid w:val="00DF04C0"/>
    <w:rsid w:val="00DF515E"/>
    <w:rsid w:val="00E002D7"/>
    <w:rsid w:val="00E576D9"/>
    <w:rsid w:val="00EB7A16"/>
    <w:rsid w:val="00ED34B5"/>
    <w:rsid w:val="00EF2F8C"/>
    <w:rsid w:val="00EF3FAE"/>
    <w:rsid w:val="00F31CC0"/>
    <w:rsid w:val="00F40917"/>
    <w:rsid w:val="00F522A7"/>
    <w:rsid w:val="00F563E8"/>
    <w:rsid w:val="00F83CFF"/>
    <w:rsid w:val="00F937F3"/>
    <w:rsid w:val="00FA32BC"/>
    <w:rsid w:val="00FE045D"/>
    <w:rsid w:val="00FE1F0A"/>
    <w:rsid w:val="00FE69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46071"/>
  <w15:chartTrackingRefBased/>
  <w15:docId w15:val="{27D06C2D-00A1-4CBF-9A38-A3F97ECCE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2A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2A1C"/>
  </w:style>
  <w:style w:type="paragraph" w:styleId="Footer">
    <w:name w:val="footer"/>
    <w:basedOn w:val="Normal"/>
    <w:link w:val="FooterChar"/>
    <w:uiPriority w:val="99"/>
    <w:unhideWhenUsed/>
    <w:rsid w:val="001C2A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2A1C"/>
  </w:style>
  <w:style w:type="paragraph" w:styleId="NormalWeb">
    <w:name w:val="Normal (Web)"/>
    <w:basedOn w:val="Normal"/>
    <w:uiPriority w:val="99"/>
    <w:semiHidden/>
    <w:unhideWhenUsed/>
    <w:rsid w:val="00733F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33FB9"/>
    <w:rPr>
      <w:color w:val="0563C1" w:themeColor="hyperlink"/>
      <w:u w:val="single"/>
    </w:rPr>
  </w:style>
  <w:style w:type="character" w:styleId="UnresolvedMention">
    <w:name w:val="Unresolved Mention"/>
    <w:basedOn w:val="DefaultParagraphFont"/>
    <w:uiPriority w:val="99"/>
    <w:semiHidden/>
    <w:unhideWhenUsed/>
    <w:rsid w:val="00733F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5652410">
      <w:bodyDiv w:val="1"/>
      <w:marLeft w:val="0"/>
      <w:marRight w:val="0"/>
      <w:marTop w:val="0"/>
      <w:marBottom w:val="0"/>
      <w:divBdr>
        <w:top w:val="none" w:sz="0" w:space="0" w:color="auto"/>
        <w:left w:val="none" w:sz="0" w:space="0" w:color="auto"/>
        <w:bottom w:val="none" w:sz="0" w:space="0" w:color="auto"/>
        <w:right w:val="none" w:sz="0" w:space="0" w:color="auto"/>
      </w:divBdr>
    </w:div>
    <w:div w:id="1200242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5</Pages>
  <Words>1774</Words>
  <Characters>10117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Parsons (2011604)</dc:creator>
  <cp:keywords/>
  <dc:description/>
  <cp:lastModifiedBy>Hollie Parsons (2011604)</cp:lastModifiedBy>
  <cp:revision>7</cp:revision>
  <dcterms:created xsi:type="dcterms:W3CDTF">2023-04-02T14:04:00Z</dcterms:created>
  <dcterms:modified xsi:type="dcterms:W3CDTF">2023-04-02T16:06:00Z</dcterms:modified>
</cp:coreProperties>
</file>