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602"/>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52"/>
        <w:gridCol w:w="4944"/>
      </w:tblGrid>
      <w:tr w:rsidR="00331359" w:rsidTr="00331359">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rsidR="00331359" w:rsidRDefault="00331359" w:rsidP="00331359">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rsidR="00331359" w:rsidRDefault="00331359" w:rsidP="00331359">
            <w:pPr>
              <w:jc w:val="center"/>
              <w:rPr>
                <w:rFonts w:ascii="Calibri" w:hAnsi="Calibri"/>
                <w:b/>
                <w:u w:val="single"/>
              </w:rPr>
            </w:pPr>
            <w:r>
              <w:rPr>
                <w:rFonts w:ascii="Calibri" w:hAnsi="Calibri"/>
                <w:b/>
                <w:u w:val="single"/>
              </w:rPr>
              <w:t>Please ensure you complete this assessment before submitting your work.</w:t>
            </w:r>
          </w:p>
        </w:tc>
      </w:tr>
      <w:tr w:rsidR="00331359" w:rsidTr="00331359">
        <w:trPr>
          <w:trHeight w:val="572"/>
        </w:trPr>
        <w:tc>
          <w:tcPr>
            <w:tcW w:w="4052" w:type="dxa"/>
            <w:tcBorders>
              <w:top w:val="single" w:sz="6" w:space="0" w:color="auto"/>
              <w:left w:val="double" w:sz="4" w:space="0" w:color="auto"/>
              <w:bottom w:val="single" w:sz="6" w:space="0" w:color="auto"/>
              <w:right w:val="single" w:sz="6" w:space="0" w:color="auto"/>
            </w:tcBorders>
            <w:hideMark/>
          </w:tcPr>
          <w:p w:rsidR="00331359" w:rsidRDefault="00331359" w:rsidP="00331359">
            <w:pPr>
              <w:rPr>
                <w:rFonts w:ascii="Calibri" w:hAnsi="Calibri"/>
              </w:rPr>
            </w:pPr>
            <w:r>
              <w:rPr>
                <w:rFonts w:ascii="Calibri" w:hAnsi="Calibri"/>
              </w:rPr>
              <w:t xml:space="preserve">What do you consider are the best aspects of this piece of work?    </w:t>
            </w:r>
          </w:p>
        </w:tc>
        <w:tc>
          <w:tcPr>
            <w:tcW w:w="4944" w:type="dxa"/>
            <w:tcBorders>
              <w:top w:val="single" w:sz="6" w:space="0" w:color="auto"/>
              <w:left w:val="single" w:sz="6" w:space="0" w:color="auto"/>
              <w:bottom w:val="single" w:sz="6" w:space="0" w:color="auto"/>
              <w:right w:val="double" w:sz="4" w:space="0" w:color="auto"/>
            </w:tcBorders>
          </w:tcPr>
          <w:p w:rsidR="00331359" w:rsidRDefault="00DF2619" w:rsidP="00331359">
            <w:pPr>
              <w:rPr>
                <w:rFonts w:ascii="Calibri" w:hAnsi="Calibri"/>
              </w:rPr>
            </w:pPr>
            <w:r>
              <w:rPr>
                <w:rFonts w:ascii="Calibri" w:hAnsi="Calibri"/>
              </w:rPr>
              <w:t xml:space="preserve">The section on positive talk and its benefits. </w:t>
            </w:r>
          </w:p>
          <w:p w:rsidR="00331359" w:rsidRDefault="00331359" w:rsidP="00331359">
            <w:pPr>
              <w:rPr>
                <w:rFonts w:ascii="Calibri" w:hAnsi="Calibri"/>
              </w:rPr>
            </w:pPr>
          </w:p>
        </w:tc>
      </w:tr>
      <w:tr w:rsidR="00331359" w:rsidTr="00331359">
        <w:trPr>
          <w:trHeight w:val="571"/>
        </w:trPr>
        <w:tc>
          <w:tcPr>
            <w:tcW w:w="4052" w:type="dxa"/>
            <w:tcBorders>
              <w:top w:val="single" w:sz="6" w:space="0" w:color="auto"/>
              <w:left w:val="double" w:sz="4" w:space="0" w:color="auto"/>
              <w:bottom w:val="single" w:sz="6" w:space="0" w:color="auto"/>
              <w:right w:val="single" w:sz="6" w:space="0" w:color="auto"/>
            </w:tcBorders>
          </w:tcPr>
          <w:p w:rsidR="00331359" w:rsidRDefault="00331359" w:rsidP="00331359">
            <w:pPr>
              <w:rPr>
                <w:rFonts w:ascii="Calibri" w:hAnsi="Calibri"/>
              </w:rPr>
            </w:pPr>
            <w:r>
              <w:rPr>
                <w:rFonts w:ascii="Calibri" w:hAnsi="Calibri"/>
              </w:rPr>
              <w:t>Which aspects do you consider could have been improved in this piece of work?</w:t>
            </w:r>
          </w:p>
        </w:tc>
        <w:tc>
          <w:tcPr>
            <w:tcW w:w="4944" w:type="dxa"/>
            <w:tcBorders>
              <w:top w:val="single" w:sz="6" w:space="0" w:color="auto"/>
              <w:left w:val="single" w:sz="6" w:space="0" w:color="auto"/>
              <w:bottom w:val="single" w:sz="6" w:space="0" w:color="auto"/>
              <w:right w:val="double" w:sz="4" w:space="0" w:color="auto"/>
            </w:tcBorders>
          </w:tcPr>
          <w:p w:rsidR="00331359" w:rsidRDefault="00DF2619" w:rsidP="00331359">
            <w:pPr>
              <w:rPr>
                <w:rFonts w:ascii="Calibri" w:hAnsi="Calibri"/>
              </w:rPr>
            </w:pPr>
            <w:r>
              <w:rPr>
                <w:rFonts w:ascii="Calibri" w:hAnsi="Calibri"/>
              </w:rPr>
              <w:t xml:space="preserve">The flow of the assignment </w:t>
            </w:r>
          </w:p>
          <w:p w:rsidR="00DF2619" w:rsidRDefault="00DF2619" w:rsidP="00331359">
            <w:pPr>
              <w:rPr>
                <w:rFonts w:ascii="Calibri" w:hAnsi="Calibri"/>
              </w:rPr>
            </w:pPr>
          </w:p>
        </w:tc>
      </w:tr>
      <w:tr w:rsidR="00331359" w:rsidTr="00331359">
        <w:trPr>
          <w:trHeight w:val="571"/>
        </w:trPr>
        <w:tc>
          <w:tcPr>
            <w:tcW w:w="4052" w:type="dxa"/>
            <w:tcBorders>
              <w:top w:val="single" w:sz="6" w:space="0" w:color="auto"/>
              <w:left w:val="double" w:sz="4" w:space="0" w:color="auto"/>
              <w:bottom w:val="double" w:sz="4" w:space="0" w:color="auto"/>
              <w:right w:val="single" w:sz="6" w:space="0" w:color="auto"/>
            </w:tcBorders>
          </w:tcPr>
          <w:p w:rsidR="00331359" w:rsidRDefault="00331359" w:rsidP="00331359">
            <w:pPr>
              <w:rPr>
                <w:rFonts w:ascii="Calibri" w:hAnsi="Calibri"/>
              </w:rPr>
            </w:pPr>
            <w:r>
              <w:rPr>
                <w:rFonts w:ascii="Calibri" w:hAnsi="Calibri"/>
              </w:rPr>
              <w:t>What have you found most satisfying whilst undertaking this submission?</w:t>
            </w:r>
          </w:p>
          <w:p w:rsidR="00331359" w:rsidRDefault="00331359" w:rsidP="00331359">
            <w:pPr>
              <w:rPr>
                <w:rFonts w:ascii="Calibri" w:hAnsi="Calibri"/>
              </w:rPr>
            </w:pPr>
          </w:p>
        </w:tc>
        <w:tc>
          <w:tcPr>
            <w:tcW w:w="4944" w:type="dxa"/>
            <w:tcBorders>
              <w:top w:val="single" w:sz="6" w:space="0" w:color="auto"/>
              <w:left w:val="single" w:sz="6" w:space="0" w:color="auto"/>
              <w:bottom w:val="double" w:sz="4" w:space="0" w:color="auto"/>
              <w:right w:val="double" w:sz="4" w:space="0" w:color="auto"/>
            </w:tcBorders>
          </w:tcPr>
          <w:p w:rsidR="00331359" w:rsidRDefault="00DF2619" w:rsidP="00331359">
            <w:pPr>
              <w:rPr>
                <w:rFonts w:ascii="Calibri" w:hAnsi="Calibri"/>
              </w:rPr>
            </w:pPr>
            <w:r>
              <w:rPr>
                <w:rFonts w:ascii="Calibri" w:hAnsi="Calibri"/>
              </w:rPr>
              <w:t xml:space="preserve">Learning how praise, positive talk and rewards can be used in the classroom to aid classroom management. </w:t>
            </w:r>
          </w:p>
        </w:tc>
      </w:tr>
    </w:tbl>
    <w:p w:rsidR="00331359" w:rsidRDefault="00331359">
      <w:r w:rsidRPr="00EE5125">
        <w:rPr>
          <w:b/>
          <w:u w:val="single"/>
        </w:rPr>
        <w:t>1103491</w:t>
      </w:r>
      <w:r w:rsidRPr="00EE5125">
        <w:rPr>
          <w:b/>
        </w:rPr>
        <w:t xml:space="preserve"> </w:t>
      </w:r>
      <w:r>
        <w:t xml:space="preserve">                                                                                                                                                   </w:t>
      </w:r>
      <w:r w:rsidRPr="00EE5125">
        <w:rPr>
          <w:b/>
          <w:u w:val="single"/>
        </w:rPr>
        <w:t>SJEU6007</w:t>
      </w:r>
    </w:p>
    <w:p w:rsidR="00331359" w:rsidRDefault="00331359"/>
    <w:p w:rsidR="00331359" w:rsidRPr="00EE5125" w:rsidRDefault="00DF2619" w:rsidP="00DF2619">
      <w:pPr>
        <w:spacing w:line="360" w:lineRule="auto"/>
        <w:jc w:val="center"/>
        <w:rPr>
          <w:rFonts w:ascii="Arial" w:hAnsi="Arial" w:cs="Arial"/>
          <w:b/>
          <w:sz w:val="24"/>
          <w:szCs w:val="24"/>
          <w:u w:val="single"/>
        </w:rPr>
      </w:pPr>
      <w:r w:rsidRPr="00EE5125">
        <w:rPr>
          <w:rFonts w:ascii="Arial" w:hAnsi="Arial" w:cs="Arial"/>
          <w:b/>
          <w:sz w:val="24"/>
          <w:szCs w:val="24"/>
          <w:u w:val="single"/>
        </w:rPr>
        <w:t>Critically Analyse the Role of Praise in Classroom Management</w:t>
      </w:r>
    </w:p>
    <w:p w:rsidR="004072CD" w:rsidRPr="00DF2619" w:rsidRDefault="001F6A96" w:rsidP="00DF2619">
      <w:pPr>
        <w:spacing w:line="360" w:lineRule="auto"/>
        <w:rPr>
          <w:rFonts w:ascii="Arial" w:hAnsi="Arial" w:cs="Arial"/>
          <w:sz w:val="24"/>
          <w:szCs w:val="24"/>
        </w:rPr>
      </w:pPr>
      <w:r w:rsidRPr="00DF2619">
        <w:rPr>
          <w:rFonts w:ascii="Arial" w:hAnsi="Arial" w:cs="Arial"/>
          <w:sz w:val="24"/>
          <w:szCs w:val="24"/>
        </w:rPr>
        <w:t>Classroom management signifies the range of strategies and skills teachers use to minimise undesirable behaviour</w:t>
      </w:r>
      <w:r w:rsidR="00C54BE5" w:rsidRPr="00DF2619">
        <w:rPr>
          <w:rFonts w:ascii="Arial" w:hAnsi="Arial" w:cs="Arial"/>
          <w:sz w:val="24"/>
          <w:szCs w:val="24"/>
        </w:rPr>
        <w:t xml:space="preserve">s and increase productivity, </w:t>
      </w:r>
      <w:r w:rsidRPr="00DF2619">
        <w:rPr>
          <w:rFonts w:ascii="Arial" w:hAnsi="Arial" w:cs="Arial"/>
          <w:sz w:val="24"/>
          <w:szCs w:val="24"/>
        </w:rPr>
        <w:t>on-task behaviour</w:t>
      </w:r>
      <w:r w:rsidR="00C54BE5" w:rsidRPr="00DF2619">
        <w:rPr>
          <w:rFonts w:ascii="Arial" w:hAnsi="Arial" w:cs="Arial"/>
          <w:sz w:val="24"/>
          <w:szCs w:val="24"/>
        </w:rPr>
        <w:t xml:space="preserve"> and</w:t>
      </w:r>
      <w:r w:rsidRPr="00DF2619">
        <w:rPr>
          <w:rFonts w:ascii="Arial" w:hAnsi="Arial" w:cs="Arial"/>
          <w:sz w:val="24"/>
          <w:szCs w:val="24"/>
        </w:rPr>
        <w:t xml:space="preserve"> to enable learning to take place (The Glossary of Education Reform, 2014). </w:t>
      </w:r>
      <w:r w:rsidR="00F53767" w:rsidRPr="00DF2619">
        <w:rPr>
          <w:rFonts w:ascii="Arial" w:hAnsi="Arial" w:cs="Arial"/>
          <w:sz w:val="24"/>
          <w:szCs w:val="24"/>
        </w:rPr>
        <w:t xml:space="preserve">A well-managed classroom is where the teacher effectively uses their lesson time to </w:t>
      </w:r>
      <w:r w:rsidR="005226EF" w:rsidRPr="00DF2619">
        <w:rPr>
          <w:rFonts w:ascii="Arial" w:hAnsi="Arial" w:cs="Arial"/>
          <w:sz w:val="24"/>
          <w:szCs w:val="24"/>
        </w:rPr>
        <w:t xml:space="preserve">organise resources, </w:t>
      </w:r>
      <w:r w:rsidR="00396260" w:rsidRPr="00DF2619">
        <w:rPr>
          <w:rFonts w:ascii="Arial" w:hAnsi="Arial" w:cs="Arial"/>
          <w:sz w:val="24"/>
          <w:szCs w:val="24"/>
        </w:rPr>
        <w:t>sp</w:t>
      </w:r>
      <w:r w:rsidR="005226EF" w:rsidRPr="00DF2619">
        <w:rPr>
          <w:rFonts w:ascii="Arial" w:hAnsi="Arial" w:cs="Arial"/>
          <w:sz w:val="24"/>
          <w:szCs w:val="24"/>
        </w:rPr>
        <w:t xml:space="preserve">ace </w:t>
      </w:r>
      <w:r w:rsidR="00396260" w:rsidRPr="00DF2619">
        <w:rPr>
          <w:rFonts w:ascii="Arial" w:hAnsi="Arial" w:cs="Arial"/>
          <w:sz w:val="24"/>
          <w:szCs w:val="24"/>
        </w:rPr>
        <w:t>and to manage children’s behaviour (</w:t>
      </w:r>
      <w:proofErr w:type="spellStart"/>
      <w:r w:rsidR="00396260" w:rsidRPr="00DF2619">
        <w:rPr>
          <w:rFonts w:ascii="Arial" w:hAnsi="Arial" w:cs="Arial"/>
          <w:sz w:val="24"/>
          <w:szCs w:val="24"/>
        </w:rPr>
        <w:t>Aloisi</w:t>
      </w:r>
      <w:proofErr w:type="spellEnd"/>
      <w:r w:rsidR="00892F58" w:rsidRPr="00DF2619">
        <w:rPr>
          <w:rFonts w:ascii="Arial" w:hAnsi="Arial" w:cs="Arial"/>
          <w:sz w:val="24"/>
          <w:szCs w:val="24"/>
        </w:rPr>
        <w:t>,</w:t>
      </w:r>
      <w:r w:rsidR="00396260" w:rsidRPr="00DF2619">
        <w:rPr>
          <w:rFonts w:ascii="Arial" w:hAnsi="Arial" w:cs="Arial"/>
          <w:sz w:val="24"/>
          <w:szCs w:val="24"/>
        </w:rPr>
        <w:t xml:space="preserve"> </w:t>
      </w:r>
      <w:r w:rsidR="00396260" w:rsidRPr="00DF2619">
        <w:rPr>
          <w:rFonts w:ascii="Arial" w:hAnsi="Arial" w:cs="Arial"/>
          <w:i/>
          <w:sz w:val="24"/>
          <w:szCs w:val="24"/>
        </w:rPr>
        <w:t>et al</w:t>
      </w:r>
      <w:r w:rsidR="00396260" w:rsidRPr="00DF2619">
        <w:rPr>
          <w:rFonts w:ascii="Arial" w:hAnsi="Arial" w:cs="Arial"/>
          <w:sz w:val="24"/>
          <w:szCs w:val="24"/>
        </w:rPr>
        <w:t>, 2014). A teacher with a well-managed classroom will be consistent in their approach to behaviour</w:t>
      </w:r>
      <w:r w:rsidR="00EE4EB3" w:rsidRPr="00DF2619">
        <w:rPr>
          <w:rFonts w:ascii="Arial" w:hAnsi="Arial" w:cs="Arial"/>
          <w:sz w:val="24"/>
          <w:szCs w:val="24"/>
        </w:rPr>
        <w:t xml:space="preserve"> management and </w:t>
      </w:r>
      <w:r w:rsidR="00396260" w:rsidRPr="00DF2619">
        <w:rPr>
          <w:rFonts w:ascii="Arial" w:hAnsi="Arial" w:cs="Arial"/>
          <w:sz w:val="24"/>
          <w:szCs w:val="24"/>
        </w:rPr>
        <w:t xml:space="preserve">they will have a clear set of rules which they enforce </w:t>
      </w:r>
      <w:r w:rsidR="00892F58" w:rsidRPr="00DF2619">
        <w:rPr>
          <w:rFonts w:ascii="Arial" w:hAnsi="Arial" w:cs="Arial"/>
          <w:sz w:val="24"/>
          <w:szCs w:val="24"/>
        </w:rPr>
        <w:t>when a child misbehaves (</w:t>
      </w:r>
      <w:proofErr w:type="spellStart"/>
      <w:r w:rsidR="00892F58" w:rsidRPr="00DF2619">
        <w:rPr>
          <w:rFonts w:ascii="Arial" w:hAnsi="Arial" w:cs="Arial"/>
          <w:sz w:val="24"/>
          <w:szCs w:val="24"/>
        </w:rPr>
        <w:t>Aloisi</w:t>
      </w:r>
      <w:proofErr w:type="spellEnd"/>
      <w:r w:rsidR="00892F58" w:rsidRPr="00DF2619">
        <w:rPr>
          <w:rFonts w:ascii="Arial" w:hAnsi="Arial" w:cs="Arial"/>
          <w:sz w:val="24"/>
          <w:szCs w:val="24"/>
        </w:rPr>
        <w:t xml:space="preserve">, </w:t>
      </w:r>
      <w:r w:rsidR="00396260" w:rsidRPr="00DF2619">
        <w:rPr>
          <w:rFonts w:ascii="Arial" w:hAnsi="Arial" w:cs="Arial"/>
          <w:i/>
          <w:sz w:val="24"/>
          <w:szCs w:val="24"/>
        </w:rPr>
        <w:t>et al</w:t>
      </w:r>
      <w:r w:rsidR="00396260" w:rsidRPr="00DF2619">
        <w:rPr>
          <w:rFonts w:ascii="Arial" w:hAnsi="Arial" w:cs="Arial"/>
          <w:sz w:val="24"/>
          <w:szCs w:val="24"/>
        </w:rPr>
        <w:t>, 2014). Effective classroom management enables learning to take place and is fundam</w:t>
      </w:r>
      <w:r w:rsidR="00892F58" w:rsidRPr="00DF2619">
        <w:rPr>
          <w:rFonts w:ascii="Arial" w:hAnsi="Arial" w:cs="Arial"/>
          <w:sz w:val="24"/>
          <w:szCs w:val="24"/>
        </w:rPr>
        <w:t>ental for good learning (</w:t>
      </w:r>
      <w:proofErr w:type="spellStart"/>
      <w:r w:rsidR="00892F58" w:rsidRPr="00DF2619">
        <w:rPr>
          <w:rFonts w:ascii="Arial" w:hAnsi="Arial" w:cs="Arial"/>
          <w:sz w:val="24"/>
          <w:szCs w:val="24"/>
        </w:rPr>
        <w:t>Aloisi</w:t>
      </w:r>
      <w:proofErr w:type="spellEnd"/>
      <w:r w:rsidR="00892F58" w:rsidRPr="00DF2619">
        <w:rPr>
          <w:rFonts w:ascii="Arial" w:hAnsi="Arial" w:cs="Arial"/>
          <w:sz w:val="24"/>
          <w:szCs w:val="24"/>
        </w:rPr>
        <w:t xml:space="preserve">, </w:t>
      </w:r>
      <w:r w:rsidR="00396260" w:rsidRPr="00DF2619">
        <w:rPr>
          <w:rFonts w:ascii="Arial" w:hAnsi="Arial" w:cs="Arial"/>
          <w:i/>
          <w:sz w:val="24"/>
          <w:szCs w:val="24"/>
        </w:rPr>
        <w:t>et al</w:t>
      </w:r>
      <w:r w:rsidR="00396260" w:rsidRPr="00DF2619">
        <w:rPr>
          <w:rFonts w:ascii="Arial" w:hAnsi="Arial" w:cs="Arial"/>
          <w:sz w:val="24"/>
          <w:szCs w:val="24"/>
        </w:rPr>
        <w:t xml:space="preserve">, 2014). </w:t>
      </w:r>
      <w:r w:rsidRPr="00DF2619">
        <w:rPr>
          <w:rFonts w:ascii="Arial" w:hAnsi="Arial" w:cs="Arial"/>
          <w:sz w:val="24"/>
          <w:szCs w:val="24"/>
        </w:rPr>
        <w:t>An effective teacher will usually have strong classr</w:t>
      </w:r>
      <w:r w:rsidR="00561D84" w:rsidRPr="00DF2619">
        <w:rPr>
          <w:rFonts w:ascii="Arial" w:hAnsi="Arial" w:cs="Arial"/>
          <w:sz w:val="24"/>
          <w:szCs w:val="24"/>
        </w:rPr>
        <w:t>oom management skills whereas an ineffective teacher will have poor classroom management skills (The Glossary of Education Reform, 2014). Classroom management does not only focus on the compliance of children but extends to include anything that leads to improved learning (The Glossary of Education Reform, 2014). Classroom Management involves a welcoming and positive environment where all children are respected and treated fairly; A spacious, well-lit classroom with carefully arranged learning resources; clear expectations for work and behaviour</w:t>
      </w:r>
      <w:r w:rsidR="005226EF" w:rsidRPr="00DF2619">
        <w:rPr>
          <w:rFonts w:ascii="Arial" w:hAnsi="Arial" w:cs="Arial"/>
          <w:sz w:val="24"/>
          <w:szCs w:val="24"/>
        </w:rPr>
        <w:t xml:space="preserve"> and engaging activities that focus on children’s interests and curiosity (The Glossary of Education Reform, 2014). Without good classroom management</w:t>
      </w:r>
      <w:r w:rsidR="00EE4EB3" w:rsidRPr="00DF2619">
        <w:rPr>
          <w:rFonts w:ascii="Arial" w:hAnsi="Arial" w:cs="Arial"/>
          <w:sz w:val="24"/>
          <w:szCs w:val="24"/>
        </w:rPr>
        <w:t>,</w:t>
      </w:r>
      <w:r w:rsidR="005226EF" w:rsidRPr="00DF2619">
        <w:rPr>
          <w:rFonts w:ascii="Arial" w:hAnsi="Arial" w:cs="Arial"/>
          <w:sz w:val="24"/>
          <w:szCs w:val="24"/>
        </w:rPr>
        <w:t xml:space="preserve"> children can become disengaged with </w:t>
      </w:r>
      <w:r w:rsidR="005226EF" w:rsidRPr="00DF2619">
        <w:rPr>
          <w:rFonts w:ascii="Arial" w:hAnsi="Arial" w:cs="Arial"/>
          <w:sz w:val="24"/>
          <w:szCs w:val="24"/>
        </w:rPr>
        <w:lastRenderedPageBreak/>
        <w:t xml:space="preserve">learning and will have increased behavioural difficulties (The Glossary of Education Reform, 2014). </w:t>
      </w:r>
      <w:proofErr w:type="gramStart"/>
      <w:r w:rsidR="005226EF" w:rsidRPr="00DF2619">
        <w:rPr>
          <w:rFonts w:ascii="Arial" w:hAnsi="Arial" w:cs="Arial"/>
          <w:sz w:val="24"/>
          <w:szCs w:val="24"/>
        </w:rPr>
        <w:t>In order for</w:t>
      </w:r>
      <w:proofErr w:type="gramEnd"/>
      <w:r w:rsidR="005226EF" w:rsidRPr="00DF2619">
        <w:rPr>
          <w:rFonts w:ascii="Arial" w:hAnsi="Arial" w:cs="Arial"/>
          <w:sz w:val="24"/>
          <w:szCs w:val="24"/>
        </w:rPr>
        <w:t xml:space="preserve"> good teaching and learning to take place their must also be good classroom management (The Glossary of Education Reform, 2014). </w:t>
      </w:r>
      <w:r w:rsidR="00343E49" w:rsidRPr="00DF2619">
        <w:rPr>
          <w:rFonts w:ascii="Arial" w:hAnsi="Arial" w:cs="Arial"/>
          <w:sz w:val="24"/>
          <w:szCs w:val="24"/>
        </w:rPr>
        <w:t>The Welsh Assembl</w:t>
      </w:r>
      <w:r w:rsidR="009D3ADA" w:rsidRPr="00DF2619">
        <w:rPr>
          <w:rFonts w:ascii="Arial" w:hAnsi="Arial" w:cs="Arial"/>
          <w:sz w:val="24"/>
          <w:szCs w:val="24"/>
        </w:rPr>
        <w:t>y</w:t>
      </w:r>
      <w:r w:rsidR="004072CD" w:rsidRPr="00DF2619">
        <w:rPr>
          <w:rFonts w:ascii="Arial" w:hAnsi="Arial" w:cs="Arial"/>
          <w:sz w:val="24"/>
          <w:szCs w:val="24"/>
        </w:rPr>
        <w:t xml:space="preserve"> Government (2012) believe that a well-managed classroom has</w:t>
      </w:r>
      <w:r w:rsidR="00C54BE5" w:rsidRPr="00DF2619">
        <w:rPr>
          <w:rFonts w:ascii="Arial" w:hAnsi="Arial" w:cs="Arial"/>
          <w:sz w:val="24"/>
          <w:szCs w:val="24"/>
        </w:rPr>
        <w:t xml:space="preserve"> clear rules and routines and makes good use of space.</w:t>
      </w:r>
      <w:r w:rsidR="004072CD" w:rsidRPr="00DF2619">
        <w:rPr>
          <w:rFonts w:ascii="Arial" w:hAnsi="Arial" w:cs="Arial"/>
          <w:sz w:val="24"/>
          <w:szCs w:val="24"/>
        </w:rPr>
        <w:t xml:space="preserve"> It will encompass positive relationships built on respect and children will take part in well-organised lessons</w:t>
      </w:r>
      <w:r w:rsidR="00C54BE5" w:rsidRPr="00DF2619">
        <w:rPr>
          <w:rFonts w:ascii="Arial" w:hAnsi="Arial" w:cs="Arial"/>
          <w:sz w:val="24"/>
          <w:szCs w:val="24"/>
        </w:rPr>
        <w:t xml:space="preserve"> (WAG, 2012)</w:t>
      </w:r>
      <w:r w:rsidR="004072CD" w:rsidRPr="00DF2619">
        <w:rPr>
          <w:rFonts w:ascii="Arial" w:hAnsi="Arial" w:cs="Arial"/>
          <w:sz w:val="24"/>
          <w:szCs w:val="24"/>
        </w:rPr>
        <w:t xml:space="preserve">. </w:t>
      </w:r>
      <w:r w:rsidR="00C54BE5" w:rsidRPr="00DF2619">
        <w:rPr>
          <w:rFonts w:ascii="Arial" w:hAnsi="Arial" w:cs="Arial"/>
          <w:sz w:val="24"/>
          <w:szCs w:val="24"/>
        </w:rPr>
        <w:t>A well-managed classroom has a set of agreed rewards and a range of sanctions for good and inappropriate behaviour (WAG, 2012).</w:t>
      </w:r>
    </w:p>
    <w:p w:rsidR="00443C91" w:rsidRPr="00DF2619" w:rsidRDefault="004072CD" w:rsidP="00DF2619">
      <w:pPr>
        <w:spacing w:line="360" w:lineRule="auto"/>
        <w:rPr>
          <w:rFonts w:ascii="Arial" w:hAnsi="Arial" w:cs="Arial"/>
          <w:sz w:val="24"/>
          <w:szCs w:val="24"/>
        </w:rPr>
      </w:pPr>
      <w:r w:rsidRPr="00DF2619">
        <w:rPr>
          <w:rFonts w:ascii="Arial" w:hAnsi="Arial" w:cs="Arial"/>
          <w:sz w:val="24"/>
          <w:szCs w:val="24"/>
        </w:rPr>
        <w:t>The use of rewards and sanctions to manage behaviour is recognised in Skinners behaviourism theory</w:t>
      </w:r>
      <w:r w:rsidR="00634BAF" w:rsidRPr="00DF2619">
        <w:rPr>
          <w:rFonts w:ascii="Arial" w:hAnsi="Arial" w:cs="Arial"/>
          <w:sz w:val="24"/>
          <w:szCs w:val="24"/>
        </w:rPr>
        <w:t xml:space="preserve"> (Skinner, 19</w:t>
      </w:r>
      <w:r w:rsidR="003D3AC1" w:rsidRPr="00DF2619">
        <w:rPr>
          <w:rFonts w:ascii="Arial" w:hAnsi="Arial" w:cs="Arial"/>
          <w:sz w:val="24"/>
          <w:szCs w:val="24"/>
        </w:rPr>
        <w:t>74)</w:t>
      </w:r>
      <w:r w:rsidRPr="00DF2619">
        <w:rPr>
          <w:rFonts w:ascii="Arial" w:hAnsi="Arial" w:cs="Arial"/>
          <w:sz w:val="24"/>
          <w:szCs w:val="24"/>
        </w:rPr>
        <w:t xml:space="preserve">. </w:t>
      </w:r>
      <w:r w:rsidR="00D86806" w:rsidRPr="00DF2619">
        <w:rPr>
          <w:rFonts w:ascii="Arial" w:hAnsi="Arial" w:cs="Arial"/>
          <w:sz w:val="24"/>
          <w:szCs w:val="24"/>
        </w:rPr>
        <w:t xml:space="preserve">Skinner </w:t>
      </w:r>
      <w:r w:rsidR="003D3AC1" w:rsidRPr="00DF2619">
        <w:rPr>
          <w:rFonts w:ascii="Arial" w:hAnsi="Arial" w:cs="Arial"/>
          <w:sz w:val="24"/>
          <w:szCs w:val="24"/>
        </w:rPr>
        <w:t xml:space="preserve">(1974) </w:t>
      </w:r>
      <w:r w:rsidR="00945B49" w:rsidRPr="00DF2619">
        <w:rPr>
          <w:rFonts w:ascii="Arial" w:hAnsi="Arial" w:cs="Arial"/>
          <w:sz w:val="24"/>
          <w:szCs w:val="24"/>
        </w:rPr>
        <w:t>believes</w:t>
      </w:r>
      <w:r w:rsidR="00D86806" w:rsidRPr="00DF2619">
        <w:rPr>
          <w:rFonts w:ascii="Arial" w:hAnsi="Arial" w:cs="Arial"/>
          <w:sz w:val="24"/>
          <w:szCs w:val="24"/>
        </w:rPr>
        <w:t xml:space="preserve"> that behaviour can be changed through positive and negative reinforcement.</w:t>
      </w:r>
      <w:r w:rsidR="00945B49" w:rsidRPr="00DF2619">
        <w:rPr>
          <w:rFonts w:ascii="Arial" w:hAnsi="Arial" w:cs="Arial"/>
          <w:sz w:val="24"/>
          <w:szCs w:val="24"/>
        </w:rPr>
        <w:t xml:space="preserve"> Positive reinforcement comes in the form of rewards or praise </w:t>
      </w:r>
      <w:r w:rsidR="00343E49" w:rsidRPr="00DF2619">
        <w:rPr>
          <w:rFonts w:ascii="Arial" w:hAnsi="Arial" w:cs="Arial"/>
          <w:sz w:val="24"/>
          <w:szCs w:val="24"/>
        </w:rPr>
        <w:t>and negative reinforcers in the form of consequences or</w:t>
      </w:r>
      <w:r w:rsidR="00945B49" w:rsidRPr="00DF2619">
        <w:rPr>
          <w:rFonts w:ascii="Arial" w:hAnsi="Arial" w:cs="Arial"/>
          <w:sz w:val="24"/>
          <w:szCs w:val="24"/>
        </w:rPr>
        <w:t xml:space="preserve"> sanctions</w:t>
      </w:r>
      <w:r w:rsidR="003D3AC1" w:rsidRPr="00DF2619">
        <w:rPr>
          <w:rFonts w:ascii="Arial" w:hAnsi="Arial" w:cs="Arial"/>
          <w:sz w:val="24"/>
          <w:szCs w:val="24"/>
        </w:rPr>
        <w:t xml:space="preserve"> (Skinner, 1974)</w:t>
      </w:r>
      <w:r w:rsidR="00945B49" w:rsidRPr="00DF2619">
        <w:rPr>
          <w:rFonts w:ascii="Arial" w:hAnsi="Arial" w:cs="Arial"/>
          <w:sz w:val="24"/>
          <w:szCs w:val="24"/>
        </w:rPr>
        <w:t xml:space="preserve">. Skinner </w:t>
      </w:r>
      <w:r w:rsidR="003D3AC1" w:rsidRPr="00DF2619">
        <w:rPr>
          <w:rFonts w:ascii="Arial" w:hAnsi="Arial" w:cs="Arial"/>
          <w:sz w:val="24"/>
          <w:szCs w:val="24"/>
        </w:rPr>
        <w:t xml:space="preserve">(1974) </w:t>
      </w:r>
      <w:r w:rsidR="00945B49" w:rsidRPr="00DF2619">
        <w:rPr>
          <w:rFonts w:ascii="Arial" w:hAnsi="Arial" w:cs="Arial"/>
          <w:sz w:val="24"/>
          <w:szCs w:val="24"/>
        </w:rPr>
        <w:t>suggested that a desirable behaviour</w:t>
      </w:r>
      <w:r w:rsidR="003D3AC1" w:rsidRPr="00DF2619">
        <w:rPr>
          <w:rFonts w:ascii="Arial" w:hAnsi="Arial" w:cs="Arial"/>
          <w:sz w:val="24"/>
          <w:szCs w:val="24"/>
        </w:rPr>
        <w:t>,</w:t>
      </w:r>
      <w:r w:rsidR="00945B49" w:rsidRPr="00DF2619">
        <w:rPr>
          <w:rFonts w:ascii="Arial" w:hAnsi="Arial" w:cs="Arial"/>
          <w:sz w:val="24"/>
          <w:szCs w:val="24"/>
        </w:rPr>
        <w:t xml:space="preserve"> followed immedi</w:t>
      </w:r>
      <w:r w:rsidR="003D3AC1" w:rsidRPr="00DF2619">
        <w:rPr>
          <w:rFonts w:ascii="Arial" w:hAnsi="Arial" w:cs="Arial"/>
          <w:sz w:val="24"/>
          <w:szCs w:val="24"/>
        </w:rPr>
        <w:t>ately with a positive reinforce</w:t>
      </w:r>
      <w:r w:rsidR="00EE4EB3" w:rsidRPr="00DF2619">
        <w:rPr>
          <w:rFonts w:ascii="Arial" w:hAnsi="Arial" w:cs="Arial"/>
          <w:sz w:val="24"/>
          <w:szCs w:val="24"/>
        </w:rPr>
        <w:t>r</w:t>
      </w:r>
      <w:r w:rsidR="003D3AC1" w:rsidRPr="00DF2619">
        <w:rPr>
          <w:rFonts w:ascii="Arial" w:hAnsi="Arial" w:cs="Arial"/>
          <w:sz w:val="24"/>
          <w:szCs w:val="24"/>
        </w:rPr>
        <w:t>,</w:t>
      </w:r>
      <w:r w:rsidR="00945B49" w:rsidRPr="00DF2619">
        <w:rPr>
          <w:rFonts w:ascii="Arial" w:hAnsi="Arial" w:cs="Arial"/>
          <w:sz w:val="24"/>
          <w:szCs w:val="24"/>
        </w:rPr>
        <w:t xml:space="preserve"> will more than likely be repeated and negative reinforcers will reduce the likelihood of undesirable behaviours </w:t>
      </w:r>
      <w:r w:rsidR="00BA6FA0" w:rsidRPr="00DF2619">
        <w:rPr>
          <w:rFonts w:ascii="Arial" w:hAnsi="Arial" w:cs="Arial"/>
          <w:sz w:val="24"/>
          <w:szCs w:val="24"/>
        </w:rPr>
        <w:t>re</w:t>
      </w:r>
      <w:r w:rsidR="00945B49" w:rsidRPr="00DF2619">
        <w:rPr>
          <w:rFonts w:ascii="Arial" w:hAnsi="Arial" w:cs="Arial"/>
          <w:sz w:val="24"/>
          <w:szCs w:val="24"/>
        </w:rPr>
        <w:t xml:space="preserve">occurring. </w:t>
      </w:r>
      <w:r w:rsidR="00EE4EB3" w:rsidRPr="00DF2619">
        <w:rPr>
          <w:rFonts w:ascii="Arial" w:hAnsi="Arial" w:cs="Arial"/>
          <w:sz w:val="24"/>
          <w:szCs w:val="24"/>
        </w:rPr>
        <w:t>Sanctions, rewards and praise can be used in the classroom to motivate children to behave appropriately and encourage children to make more of an effort in their learning (</w:t>
      </w:r>
      <w:proofErr w:type="spellStart"/>
      <w:r w:rsidR="00EE4EB3" w:rsidRPr="00DF2619">
        <w:rPr>
          <w:rFonts w:ascii="Arial" w:hAnsi="Arial" w:cs="Arial"/>
          <w:sz w:val="24"/>
          <w:szCs w:val="24"/>
        </w:rPr>
        <w:t>Kyriacou</w:t>
      </w:r>
      <w:proofErr w:type="spellEnd"/>
      <w:r w:rsidR="00EE4EB3" w:rsidRPr="00DF2619">
        <w:rPr>
          <w:rFonts w:ascii="Arial" w:hAnsi="Arial" w:cs="Arial"/>
          <w:sz w:val="24"/>
          <w:szCs w:val="24"/>
        </w:rPr>
        <w:t xml:space="preserve">, 2009). The behaviourist approach promotes that teachers use praise and rewards regularly </w:t>
      </w:r>
      <w:r w:rsidR="00197F3C" w:rsidRPr="00DF2619">
        <w:rPr>
          <w:rFonts w:ascii="Arial" w:hAnsi="Arial" w:cs="Arial"/>
          <w:sz w:val="24"/>
          <w:szCs w:val="24"/>
        </w:rPr>
        <w:t>to act as positive reinforcers (</w:t>
      </w:r>
      <w:proofErr w:type="spellStart"/>
      <w:r w:rsidR="00197F3C" w:rsidRPr="00DF2619">
        <w:rPr>
          <w:rFonts w:ascii="Arial" w:hAnsi="Arial" w:cs="Arial"/>
          <w:sz w:val="24"/>
          <w:szCs w:val="24"/>
        </w:rPr>
        <w:t>Kyriacou</w:t>
      </w:r>
      <w:proofErr w:type="spellEnd"/>
      <w:r w:rsidR="00197F3C" w:rsidRPr="00DF2619">
        <w:rPr>
          <w:rFonts w:ascii="Arial" w:hAnsi="Arial" w:cs="Arial"/>
          <w:sz w:val="24"/>
          <w:szCs w:val="24"/>
        </w:rPr>
        <w:t xml:space="preserve">, 2009). </w:t>
      </w:r>
      <w:r w:rsidR="00945B49" w:rsidRPr="00DF2619">
        <w:rPr>
          <w:rFonts w:ascii="Arial" w:hAnsi="Arial" w:cs="Arial"/>
          <w:sz w:val="24"/>
          <w:szCs w:val="24"/>
        </w:rPr>
        <w:t xml:space="preserve">This essay will focus </w:t>
      </w:r>
      <w:r w:rsidR="00197F3C" w:rsidRPr="00DF2619">
        <w:rPr>
          <w:rFonts w:ascii="Arial" w:hAnsi="Arial" w:cs="Arial"/>
          <w:sz w:val="24"/>
          <w:szCs w:val="24"/>
        </w:rPr>
        <w:t xml:space="preserve">on the aspect of praise and the role it has in </w:t>
      </w:r>
      <w:r w:rsidR="00945B49" w:rsidRPr="00DF2619">
        <w:rPr>
          <w:rFonts w:ascii="Arial" w:hAnsi="Arial" w:cs="Arial"/>
          <w:sz w:val="24"/>
          <w:szCs w:val="24"/>
        </w:rPr>
        <w:t>classroom management.</w:t>
      </w:r>
      <w:r w:rsidR="00197F3C" w:rsidRPr="00DF2619">
        <w:rPr>
          <w:rFonts w:ascii="Arial" w:hAnsi="Arial" w:cs="Arial"/>
          <w:sz w:val="24"/>
          <w:szCs w:val="24"/>
        </w:rPr>
        <w:t xml:space="preserve"> </w:t>
      </w:r>
      <w:r w:rsidR="00DC2FF7" w:rsidRPr="00DF2619">
        <w:rPr>
          <w:rFonts w:ascii="Arial" w:hAnsi="Arial" w:cs="Arial"/>
          <w:sz w:val="24"/>
          <w:szCs w:val="24"/>
        </w:rPr>
        <w:t>P</w:t>
      </w:r>
      <w:r w:rsidR="00197F3C" w:rsidRPr="00DF2619">
        <w:rPr>
          <w:rFonts w:ascii="Arial" w:hAnsi="Arial" w:cs="Arial"/>
          <w:sz w:val="24"/>
          <w:szCs w:val="24"/>
        </w:rPr>
        <w:t>raise will be considered in the wider sense of rewards, teacher feedback and positive learning environment</w:t>
      </w:r>
      <w:r w:rsidR="00DC2FF7" w:rsidRPr="00DF2619">
        <w:rPr>
          <w:rFonts w:ascii="Arial" w:hAnsi="Arial" w:cs="Arial"/>
          <w:sz w:val="24"/>
          <w:szCs w:val="24"/>
        </w:rPr>
        <w:t>s. It will also explore</w:t>
      </w:r>
      <w:r w:rsidR="00197F3C" w:rsidRPr="00DF2619">
        <w:rPr>
          <w:rFonts w:ascii="Arial" w:hAnsi="Arial" w:cs="Arial"/>
          <w:sz w:val="24"/>
          <w:szCs w:val="24"/>
        </w:rPr>
        <w:t xml:space="preserve"> the criticisms of using extrinsic rewards</w:t>
      </w:r>
      <w:r w:rsidR="00296257" w:rsidRPr="00DF2619">
        <w:rPr>
          <w:rFonts w:ascii="Arial" w:hAnsi="Arial" w:cs="Arial"/>
          <w:sz w:val="24"/>
          <w:szCs w:val="24"/>
        </w:rPr>
        <w:t xml:space="preserve"> and praise</w:t>
      </w:r>
      <w:r w:rsidR="00197F3C" w:rsidRPr="00DF2619">
        <w:rPr>
          <w:rFonts w:ascii="Arial" w:hAnsi="Arial" w:cs="Arial"/>
          <w:sz w:val="24"/>
          <w:szCs w:val="24"/>
        </w:rPr>
        <w:t xml:space="preserve"> in the classroom and look at alternative approaches to classroom management</w:t>
      </w:r>
      <w:r w:rsidR="00704FE2" w:rsidRPr="00DF2619">
        <w:rPr>
          <w:rFonts w:ascii="Arial" w:hAnsi="Arial" w:cs="Arial"/>
          <w:sz w:val="24"/>
          <w:szCs w:val="24"/>
        </w:rPr>
        <w:t xml:space="preserve"> to further strengthen the response</w:t>
      </w:r>
      <w:r w:rsidR="00197F3C" w:rsidRPr="00DF2619">
        <w:rPr>
          <w:rFonts w:ascii="Arial" w:hAnsi="Arial" w:cs="Arial"/>
          <w:sz w:val="24"/>
          <w:szCs w:val="24"/>
        </w:rPr>
        <w:t>.</w:t>
      </w:r>
    </w:p>
    <w:p w:rsidR="0004552D" w:rsidRPr="00DF2619" w:rsidRDefault="009F6601" w:rsidP="00DF2619">
      <w:pPr>
        <w:spacing w:line="360" w:lineRule="auto"/>
        <w:rPr>
          <w:rFonts w:ascii="Arial" w:hAnsi="Arial" w:cs="Arial"/>
          <w:color w:val="FF0000"/>
          <w:sz w:val="24"/>
          <w:szCs w:val="24"/>
        </w:rPr>
      </w:pPr>
      <w:r w:rsidRPr="00DF2619">
        <w:rPr>
          <w:rFonts w:ascii="Arial" w:hAnsi="Arial" w:cs="Arial"/>
          <w:sz w:val="24"/>
          <w:szCs w:val="24"/>
        </w:rPr>
        <w:t xml:space="preserve">Many classrooms use a behaviourist approach to motivate children, using extrinsic rewards such as ‘golden time’, stickers or stars when children are behaving well (Grigg, 2010). The Department for Education (2014) have recognised </w:t>
      </w:r>
      <w:proofErr w:type="spellStart"/>
      <w:r w:rsidRPr="00DF2619">
        <w:rPr>
          <w:rFonts w:ascii="Arial" w:hAnsi="Arial" w:cs="Arial"/>
          <w:sz w:val="24"/>
          <w:szCs w:val="24"/>
        </w:rPr>
        <w:t>Stopsley</w:t>
      </w:r>
      <w:proofErr w:type="spellEnd"/>
      <w:r w:rsidRPr="00DF2619">
        <w:rPr>
          <w:rFonts w:ascii="Arial" w:hAnsi="Arial" w:cs="Arial"/>
          <w:sz w:val="24"/>
          <w:szCs w:val="24"/>
        </w:rPr>
        <w:t xml:space="preserve"> Community Primary School for using a house point system to encourage good behaviour. The house point system was implemented in all classrooms by writing the children’s names on the board and rewarding children with ticks every time they represented one of the school values of ‘hope, enjoy, achieve, responsibility and togetherness’ (Department for Education, 2014, para. 2). The school values </w:t>
      </w:r>
      <w:r w:rsidRPr="00DF2619">
        <w:rPr>
          <w:rFonts w:ascii="Arial" w:hAnsi="Arial" w:cs="Arial"/>
          <w:sz w:val="24"/>
          <w:szCs w:val="24"/>
        </w:rPr>
        <w:lastRenderedPageBreak/>
        <w:t>represent how children can behave appropriately (Department for Education, 2014). For every fifty ticks a child earns they receive a new reward, ranging from a bronze certificate to a diamond certificate along with a ten-pound book voucher (Department for Education, 2014). The school had been in special measures but its latest inspection showed good for behaviour (D</w:t>
      </w:r>
      <w:r w:rsidR="00296257" w:rsidRPr="00DF2619">
        <w:rPr>
          <w:rFonts w:ascii="Arial" w:hAnsi="Arial" w:cs="Arial"/>
          <w:sz w:val="24"/>
          <w:szCs w:val="24"/>
        </w:rPr>
        <w:t>epartment for Education, 2014).</w:t>
      </w:r>
      <w:r w:rsidR="00296257" w:rsidRPr="00DF2619">
        <w:rPr>
          <w:rFonts w:ascii="Arial" w:hAnsi="Arial" w:cs="Arial"/>
          <w:color w:val="FF0000"/>
          <w:sz w:val="24"/>
          <w:szCs w:val="24"/>
        </w:rPr>
        <w:t xml:space="preserve"> </w:t>
      </w:r>
      <w:r w:rsidR="0004552D" w:rsidRPr="00DF2619">
        <w:rPr>
          <w:rFonts w:ascii="Arial" w:hAnsi="Arial" w:cs="Arial"/>
          <w:sz w:val="24"/>
          <w:szCs w:val="24"/>
        </w:rPr>
        <w:t xml:space="preserve">Mercier (2015) </w:t>
      </w:r>
      <w:r w:rsidR="00935BE5" w:rsidRPr="00DF2619">
        <w:rPr>
          <w:rFonts w:ascii="Arial" w:hAnsi="Arial" w:cs="Arial"/>
          <w:sz w:val="24"/>
          <w:szCs w:val="24"/>
        </w:rPr>
        <w:t xml:space="preserve">found that a ticket based reward system, </w:t>
      </w:r>
      <w:r w:rsidR="00296257" w:rsidRPr="00DF2619">
        <w:rPr>
          <w:rFonts w:ascii="Arial" w:hAnsi="Arial" w:cs="Arial"/>
          <w:sz w:val="24"/>
          <w:szCs w:val="24"/>
        </w:rPr>
        <w:t>like</w:t>
      </w:r>
      <w:r w:rsidR="00935BE5" w:rsidRPr="00DF2619">
        <w:rPr>
          <w:rFonts w:ascii="Arial" w:hAnsi="Arial" w:cs="Arial"/>
          <w:sz w:val="24"/>
          <w:szCs w:val="24"/>
        </w:rPr>
        <w:t xml:space="preserve"> the point based system </w:t>
      </w:r>
      <w:proofErr w:type="spellStart"/>
      <w:r w:rsidR="00935BE5" w:rsidRPr="00DF2619">
        <w:rPr>
          <w:rFonts w:ascii="Arial" w:hAnsi="Arial" w:cs="Arial"/>
          <w:sz w:val="24"/>
          <w:szCs w:val="24"/>
        </w:rPr>
        <w:t>Stopsley</w:t>
      </w:r>
      <w:proofErr w:type="spellEnd"/>
      <w:r w:rsidR="00935BE5" w:rsidRPr="00DF2619">
        <w:rPr>
          <w:rFonts w:ascii="Arial" w:hAnsi="Arial" w:cs="Arial"/>
          <w:sz w:val="24"/>
          <w:szCs w:val="24"/>
        </w:rPr>
        <w:t xml:space="preserve"> School have implemented, is effective for changing children’s behaviour but only temporarily. Mercier </w:t>
      </w:r>
      <w:r w:rsidR="00296257" w:rsidRPr="00DF2619">
        <w:rPr>
          <w:rFonts w:ascii="Arial" w:hAnsi="Arial" w:cs="Arial"/>
          <w:sz w:val="24"/>
          <w:szCs w:val="24"/>
        </w:rPr>
        <w:t xml:space="preserve">(2015) </w:t>
      </w:r>
      <w:r w:rsidR="00935BE5" w:rsidRPr="00DF2619">
        <w:rPr>
          <w:rFonts w:ascii="Arial" w:hAnsi="Arial" w:cs="Arial"/>
          <w:sz w:val="24"/>
          <w:szCs w:val="24"/>
        </w:rPr>
        <w:t xml:space="preserve">rewarded children with tickets when they met expectations but she found that children were not focused on their learning or on creating a classroom community but on the </w:t>
      </w:r>
      <w:r w:rsidR="00296257" w:rsidRPr="00DF2619">
        <w:rPr>
          <w:rFonts w:ascii="Arial" w:hAnsi="Arial" w:cs="Arial"/>
          <w:sz w:val="24"/>
          <w:szCs w:val="24"/>
        </w:rPr>
        <w:t>tickets</w:t>
      </w:r>
      <w:r w:rsidR="00935BE5" w:rsidRPr="00DF2619">
        <w:rPr>
          <w:rFonts w:ascii="Arial" w:hAnsi="Arial" w:cs="Arial"/>
          <w:sz w:val="24"/>
          <w:szCs w:val="24"/>
        </w:rPr>
        <w:t>. Mercier</w:t>
      </w:r>
      <w:r w:rsidR="00296257" w:rsidRPr="00DF2619">
        <w:rPr>
          <w:rFonts w:ascii="Arial" w:hAnsi="Arial" w:cs="Arial"/>
          <w:sz w:val="24"/>
          <w:szCs w:val="24"/>
        </w:rPr>
        <w:t xml:space="preserve"> (2015)</w:t>
      </w:r>
      <w:r w:rsidR="00935BE5" w:rsidRPr="00DF2619">
        <w:rPr>
          <w:rFonts w:ascii="Arial" w:hAnsi="Arial" w:cs="Arial"/>
          <w:sz w:val="24"/>
          <w:szCs w:val="24"/>
        </w:rPr>
        <w:t xml:space="preserve"> found that positive language that specifically focused on appropriate behaviour and the reasons why the behaviour is appropriate was more effective in motivating children in their learning. </w:t>
      </w:r>
      <w:r w:rsidR="00E2341F" w:rsidRPr="00DF2619">
        <w:rPr>
          <w:rFonts w:ascii="Arial" w:hAnsi="Arial" w:cs="Arial"/>
          <w:sz w:val="24"/>
          <w:szCs w:val="24"/>
        </w:rPr>
        <w:t xml:space="preserve">Mercier (2015) believed that extrinsic rewards can be used for more disruptive behaviour but only on a short-term basis whilst they are supported in </w:t>
      </w:r>
      <w:r w:rsidR="00296257" w:rsidRPr="00DF2619">
        <w:rPr>
          <w:rFonts w:ascii="Arial" w:hAnsi="Arial" w:cs="Arial"/>
          <w:sz w:val="24"/>
          <w:szCs w:val="24"/>
        </w:rPr>
        <w:t xml:space="preserve">developing </w:t>
      </w:r>
      <w:r w:rsidR="00E2341F" w:rsidRPr="00DF2619">
        <w:rPr>
          <w:rFonts w:ascii="Arial" w:hAnsi="Arial" w:cs="Arial"/>
          <w:sz w:val="24"/>
          <w:szCs w:val="24"/>
        </w:rPr>
        <w:t>their self-belief and intrinsic motivation. Mercier (2015) believes that for some low-level disruptiv</w:t>
      </w:r>
      <w:r w:rsidR="00296257" w:rsidRPr="00DF2619">
        <w:rPr>
          <w:rFonts w:ascii="Arial" w:hAnsi="Arial" w:cs="Arial"/>
          <w:sz w:val="24"/>
          <w:szCs w:val="24"/>
        </w:rPr>
        <w:t xml:space="preserve">e behaviour, </w:t>
      </w:r>
      <w:r w:rsidR="00E2341F" w:rsidRPr="00DF2619">
        <w:rPr>
          <w:rFonts w:ascii="Arial" w:hAnsi="Arial" w:cs="Arial"/>
          <w:sz w:val="24"/>
          <w:szCs w:val="24"/>
        </w:rPr>
        <w:t>such as calling out in class</w:t>
      </w:r>
      <w:r w:rsidR="00296257" w:rsidRPr="00DF2619">
        <w:rPr>
          <w:rFonts w:ascii="Arial" w:hAnsi="Arial" w:cs="Arial"/>
          <w:sz w:val="24"/>
          <w:szCs w:val="24"/>
        </w:rPr>
        <w:t>,</w:t>
      </w:r>
      <w:r w:rsidR="00E2341F" w:rsidRPr="00DF2619">
        <w:rPr>
          <w:rFonts w:ascii="Arial" w:hAnsi="Arial" w:cs="Arial"/>
          <w:sz w:val="24"/>
          <w:szCs w:val="24"/>
        </w:rPr>
        <w:t xml:space="preserve"> a </w:t>
      </w:r>
      <w:r w:rsidR="00AE7E08" w:rsidRPr="00DF2619">
        <w:rPr>
          <w:rFonts w:ascii="Arial" w:hAnsi="Arial" w:cs="Arial"/>
          <w:sz w:val="24"/>
          <w:szCs w:val="24"/>
        </w:rPr>
        <w:t xml:space="preserve">chart </w:t>
      </w:r>
      <w:r w:rsidR="00E2341F" w:rsidRPr="00DF2619">
        <w:rPr>
          <w:rFonts w:ascii="Arial" w:hAnsi="Arial" w:cs="Arial"/>
          <w:sz w:val="24"/>
          <w:szCs w:val="24"/>
        </w:rPr>
        <w:t>tracking system is enough just to make the pupi</w:t>
      </w:r>
      <w:r w:rsidR="00AE7E08" w:rsidRPr="00DF2619">
        <w:rPr>
          <w:rFonts w:ascii="Arial" w:hAnsi="Arial" w:cs="Arial"/>
          <w:sz w:val="24"/>
          <w:szCs w:val="24"/>
        </w:rPr>
        <w:t>l more aware of their behaviour. The pupil can then tick off every time they reme</w:t>
      </w:r>
      <w:r w:rsidR="00296257" w:rsidRPr="00DF2619">
        <w:rPr>
          <w:rFonts w:ascii="Arial" w:hAnsi="Arial" w:cs="Arial"/>
          <w:sz w:val="24"/>
          <w:szCs w:val="24"/>
        </w:rPr>
        <w:t>mber to behave appropriately which will</w:t>
      </w:r>
      <w:r w:rsidR="00AE7E08" w:rsidRPr="00DF2619">
        <w:rPr>
          <w:rFonts w:ascii="Arial" w:hAnsi="Arial" w:cs="Arial"/>
          <w:sz w:val="24"/>
          <w:szCs w:val="24"/>
        </w:rPr>
        <w:t xml:space="preserve"> draw attention to their positive behaviour</w:t>
      </w:r>
      <w:r w:rsidR="00704FE2" w:rsidRPr="00DF2619">
        <w:rPr>
          <w:rFonts w:ascii="Arial" w:hAnsi="Arial" w:cs="Arial"/>
          <w:sz w:val="24"/>
          <w:szCs w:val="24"/>
        </w:rPr>
        <w:t xml:space="preserve"> (Mercier, 2015)</w:t>
      </w:r>
      <w:r w:rsidR="00AE7E08" w:rsidRPr="00DF2619">
        <w:rPr>
          <w:rFonts w:ascii="Arial" w:hAnsi="Arial" w:cs="Arial"/>
          <w:sz w:val="24"/>
          <w:szCs w:val="24"/>
        </w:rPr>
        <w:t xml:space="preserve">. </w:t>
      </w:r>
    </w:p>
    <w:p w:rsidR="00443C91" w:rsidRPr="00DF2619" w:rsidRDefault="0019723E" w:rsidP="00DF2619">
      <w:pPr>
        <w:spacing w:line="360" w:lineRule="auto"/>
        <w:rPr>
          <w:rFonts w:ascii="Arial" w:hAnsi="Arial" w:cs="Arial"/>
          <w:sz w:val="24"/>
          <w:szCs w:val="24"/>
        </w:rPr>
      </w:pPr>
      <w:r w:rsidRPr="00DF2619">
        <w:rPr>
          <w:rFonts w:ascii="Arial" w:hAnsi="Arial" w:cs="Arial"/>
          <w:sz w:val="24"/>
          <w:szCs w:val="24"/>
        </w:rPr>
        <w:t xml:space="preserve">The Welsh Assembly Government </w:t>
      </w:r>
      <w:r w:rsidR="003D3AC1" w:rsidRPr="00DF2619">
        <w:rPr>
          <w:rFonts w:ascii="Arial" w:hAnsi="Arial" w:cs="Arial"/>
          <w:sz w:val="24"/>
          <w:szCs w:val="24"/>
        </w:rPr>
        <w:t>(WAG)</w:t>
      </w:r>
      <w:r w:rsidR="00343E49" w:rsidRPr="00DF2619">
        <w:rPr>
          <w:rFonts w:ascii="Arial" w:hAnsi="Arial" w:cs="Arial"/>
          <w:sz w:val="24"/>
          <w:szCs w:val="24"/>
        </w:rPr>
        <w:t xml:space="preserve"> </w:t>
      </w:r>
      <w:r w:rsidRPr="00DF2619">
        <w:rPr>
          <w:rFonts w:ascii="Arial" w:hAnsi="Arial" w:cs="Arial"/>
          <w:sz w:val="24"/>
          <w:szCs w:val="24"/>
        </w:rPr>
        <w:t>(2012) recognise praise as an effective classroom management technique. They recommend that teachers use praise and encourage pupils to praise each other to create a positive classroom environmen</w:t>
      </w:r>
      <w:r w:rsidR="003D3AC1" w:rsidRPr="00DF2619">
        <w:rPr>
          <w:rFonts w:ascii="Arial" w:hAnsi="Arial" w:cs="Arial"/>
          <w:sz w:val="24"/>
          <w:szCs w:val="24"/>
        </w:rPr>
        <w:t>t. WAG</w:t>
      </w:r>
      <w:r w:rsidRPr="00DF2619">
        <w:rPr>
          <w:rFonts w:ascii="Arial" w:hAnsi="Arial" w:cs="Arial"/>
          <w:sz w:val="24"/>
          <w:szCs w:val="24"/>
        </w:rPr>
        <w:t xml:space="preserve"> (2012) believe praise motivates chil</w:t>
      </w:r>
      <w:r w:rsidR="003D3AC1" w:rsidRPr="00DF2619">
        <w:rPr>
          <w:rFonts w:ascii="Arial" w:hAnsi="Arial" w:cs="Arial"/>
          <w:sz w:val="24"/>
          <w:szCs w:val="24"/>
        </w:rPr>
        <w:t xml:space="preserve">dren to behave positively. They believe that </w:t>
      </w:r>
      <w:r w:rsidRPr="00DF2619">
        <w:rPr>
          <w:rFonts w:ascii="Arial" w:hAnsi="Arial" w:cs="Arial"/>
          <w:sz w:val="24"/>
          <w:szCs w:val="24"/>
        </w:rPr>
        <w:t xml:space="preserve">praise </w:t>
      </w:r>
      <w:r w:rsidRPr="00026BD7">
        <w:rPr>
          <w:rFonts w:ascii="Arial" w:hAnsi="Arial" w:cs="Arial"/>
          <w:sz w:val="24"/>
          <w:szCs w:val="24"/>
        </w:rPr>
        <w:t>should focu</w:t>
      </w:r>
      <w:r w:rsidR="00026BD7" w:rsidRPr="00026BD7">
        <w:rPr>
          <w:rFonts w:ascii="Arial" w:hAnsi="Arial" w:cs="Arial"/>
          <w:sz w:val="24"/>
          <w:szCs w:val="24"/>
        </w:rPr>
        <w:t>s on effort as oppose to</w:t>
      </w:r>
      <w:r w:rsidR="00DC2FF7" w:rsidRPr="00026BD7">
        <w:rPr>
          <w:rFonts w:ascii="Arial" w:hAnsi="Arial" w:cs="Arial"/>
          <w:sz w:val="24"/>
          <w:szCs w:val="24"/>
        </w:rPr>
        <w:t xml:space="preserve"> success</w:t>
      </w:r>
      <w:r w:rsidR="00DC2FF7" w:rsidRPr="00DF2619">
        <w:rPr>
          <w:rFonts w:ascii="Arial" w:hAnsi="Arial" w:cs="Arial"/>
          <w:sz w:val="24"/>
          <w:szCs w:val="24"/>
        </w:rPr>
        <w:t xml:space="preserve"> (WA</w:t>
      </w:r>
      <w:r w:rsidR="002B5EFE" w:rsidRPr="00DF2619">
        <w:rPr>
          <w:rFonts w:ascii="Arial" w:hAnsi="Arial" w:cs="Arial"/>
          <w:sz w:val="24"/>
          <w:szCs w:val="24"/>
        </w:rPr>
        <w:t xml:space="preserve">G, 2012). Dweck (2006) agrees that children should be praised for their effort but she adds that it is important that children are praised for their learning process, the strategies they used and the persistence they showed. </w:t>
      </w:r>
      <w:r w:rsidR="0044517D" w:rsidRPr="00DF2619">
        <w:rPr>
          <w:rFonts w:ascii="Arial" w:hAnsi="Arial" w:cs="Arial"/>
          <w:sz w:val="24"/>
          <w:szCs w:val="24"/>
        </w:rPr>
        <w:t>Dweck (2007</w:t>
      </w:r>
      <w:r w:rsidR="00B1097D" w:rsidRPr="00DF2619">
        <w:rPr>
          <w:rFonts w:ascii="Arial" w:hAnsi="Arial" w:cs="Arial"/>
          <w:sz w:val="24"/>
          <w:szCs w:val="24"/>
        </w:rPr>
        <w:t xml:space="preserve">) believes that there is a right and wrong way to praise children and the wrong praise can result in negative consequences. Dweck (2007) found that praising children on their intelligence results in them avoiding challenging learning and decreases their motivation and self-confidence. Therefore, it is important to only praise children for their effort rather than their intelligence (Dweck, 2007). Effort-praised children were more likely to challenge themselves in their learning and try hard, they were more eager to take risks in their learning and </w:t>
      </w:r>
      <w:r w:rsidR="00B1097D" w:rsidRPr="00DF2619">
        <w:rPr>
          <w:rFonts w:ascii="Arial" w:hAnsi="Arial" w:cs="Arial"/>
          <w:sz w:val="24"/>
          <w:szCs w:val="24"/>
        </w:rPr>
        <w:lastRenderedPageBreak/>
        <w:t>were highly motivated</w:t>
      </w:r>
      <w:r w:rsidR="00704FE2" w:rsidRPr="00DF2619">
        <w:rPr>
          <w:rFonts w:ascii="Arial" w:hAnsi="Arial" w:cs="Arial"/>
          <w:sz w:val="24"/>
          <w:szCs w:val="24"/>
        </w:rPr>
        <w:t xml:space="preserve"> (Dweck, 2007)</w:t>
      </w:r>
      <w:r w:rsidR="00B1097D" w:rsidRPr="00DF2619">
        <w:rPr>
          <w:rFonts w:ascii="Arial" w:hAnsi="Arial" w:cs="Arial"/>
          <w:sz w:val="24"/>
          <w:szCs w:val="24"/>
        </w:rPr>
        <w:t>. WAG (2012) agrees with Dweck and says e</w:t>
      </w:r>
      <w:r w:rsidR="00ED6D5E" w:rsidRPr="00DF2619">
        <w:rPr>
          <w:rFonts w:ascii="Arial" w:hAnsi="Arial" w:cs="Arial"/>
          <w:sz w:val="24"/>
          <w:szCs w:val="24"/>
        </w:rPr>
        <w:t>ffective praise focuses on effort and encourages children’s perseverance and independence (</w:t>
      </w:r>
      <w:r w:rsidR="003D3AC1" w:rsidRPr="00DF2619">
        <w:rPr>
          <w:rFonts w:ascii="Arial" w:hAnsi="Arial" w:cs="Arial"/>
          <w:sz w:val="24"/>
          <w:szCs w:val="24"/>
        </w:rPr>
        <w:t xml:space="preserve">WAG, 2012). </w:t>
      </w:r>
      <w:r w:rsidR="00B1097D" w:rsidRPr="00DF2619">
        <w:rPr>
          <w:rFonts w:ascii="Arial" w:hAnsi="Arial" w:cs="Arial"/>
          <w:sz w:val="24"/>
          <w:szCs w:val="24"/>
        </w:rPr>
        <w:t xml:space="preserve">According to WAG (2012), effective praise is specific, varied and immediate. </w:t>
      </w:r>
      <w:r w:rsidR="003D3AC1" w:rsidRPr="00DF2619">
        <w:rPr>
          <w:rFonts w:ascii="Arial" w:hAnsi="Arial" w:cs="Arial"/>
          <w:sz w:val="24"/>
          <w:szCs w:val="24"/>
        </w:rPr>
        <w:t>WAG (2012) suggest</w:t>
      </w:r>
      <w:r w:rsidR="00ED6D5E" w:rsidRPr="00DF2619">
        <w:rPr>
          <w:rFonts w:ascii="Arial" w:hAnsi="Arial" w:cs="Arial"/>
          <w:sz w:val="24"/>
          <w:szCs w:val="24"/>
        </w:rPr>
        <w:t xml:space="preserve"> that teachers do not continuously give praise without any need to. They sate that praise should always be sincere and never followed by an</w:t>
      </w:r>
      <w:r w:rsidR="002B5EFE" w:rsidRPr="00DF2619">
        <w:rPr>
          <w:rFonts w:ascii="Arial" w:hAnsi="Arial" w:cs="Arial"/>
          <w:sz w:val="24"/>
          <w:szCs w:val="24"/>
        </w:rPr>
        <w:t xml:space="preserve"> instant criticism (WAG, 2012).</w:t>
      </w:r>
      <w:r w:rsidR="00D266E9" w:rsidRPr="00DF2619">
        <w:rPr>
          <w:rFonts w:ascii="Arial" w:hAnsi="Arial" w:cs="Arial"/>
          <w:sz w:val="24"/>
          <w:szCs w:val="24"/>
        </w:rPr>
        <w:t xml:space="preserve"> Adams (2009) also believes that praise should be sincere and says that praise should also be realistic.</w:t>
      </w:r>
      <w:r w:rsidR="002B5EFE" w:rsidRPr="00DF2619">
        <w:rPr>
          <w:rFonts w:ascii="Arial" w:hAnsi="Arial" w:cs="Arial"/>
          <w:sz w:val="24"/>
          <w:szCs w:val="24"/>
        </w:rPr>
        <w:t xml:space="preserve"> Genuine praise reduces competition between pupils and aids learning (WAG, 2012). </w:t>
      </w:r>
      <w:r w:rsidR="00443C91" w:rsidRPr="00DF2619">
        <w:rPr>
          <w:rFonts w:ascii="Arial" w:hAnsi="Arial" w:cs="Arial"/>
          <w:sz w:val="24"/>
          <w:szCs w:val="24"/>
        </w:rPr>
        <w:t xml:space="preserve">Praising children is referred to by the Welsh Assembly Government (2012) as ‘the best and most effective weapons in a teacher’s armoury’ (p.26). When </w:t>
      </w:r>
      <w:r w:rsidR="00026BD7">
        <w:rPr>
          <w:rFonts w:ascii="Arial" w:hAnsi="Arial" w:cs="Arial"/>
          <w:sz w:val="24"/>
          <w:szCs w:val="24"/>
        </w:rPr>
        <w:t xml:space="preserve">Praise is </w:t>
      </w:r>
      <w:r w:rsidR="00026BD7" w:rsidRPr="00026BD7">
        <w:rPr>
          <w:rFonts w:ascii="Arial" w:hAnsi="Arial" w:cs="Arial"/>
          <w:sz w:val="24"/>
          <w:szCs w:val="24"/>
        </w:rPr>
        <w:t xml:space="preserve">used correctly, it </w:t>
      </w:r>
      <w:r w:rsidR="00443C91" w:rsidRPr="00026BD7">
        <w:rPr>
          <w:rFonts w:ascii="Arial" w:hAnsi="Arial" w:cs="Arial"/>
          <w:sz w:val="24"/>
          <w:szCs w:val="24"/>
        </w:rPr>
        <w:t xml:space="preserve">can </w:t>
      </w:r>
      <w:r w:rsidR="00026BD7" w:rsidRPr="00026BD7">
        <w:rPr>
          <w:rFonts w:ascii="Arial" w:hAnsi="Arial" w:cs="Arial"/>
          <w:sz w:val="24"/>
          <w:szCs w:val="24"/>
        </w:rPr>
        <w:t xml:space="preserve">cause </w:t>
      </w:r>
      <w:r w:rsidR="00443C91" w:rsidRPr="00026BD7">
        <w:rPr>
          <w:rFonts w:ascii="Arial" w:hAnsi="Arial" w:cs="Arial"/>
          <w:sz w:val="24"/>
          <w:szCs w:val="24"/>
        </w:rPr>
        <w:t xml:space="preserve">children </w:t>
      </w:r>
      <w:r w:rsidR="00026BD7">
        <w:rPr>
          <w:rFonts w:ascii="Arial" w:hAnsi="Arial" w:cs="Arial"/>
          <w:sz w:val="24"/>
          <w:szCs w:val="24"/>
        </w:rPr>
        <w:t xml:space="preserve">to </w:t>
      </w:r>
      <w:r w:rsidR="00443C91" w:rsidRPr="00026BD7">
        <w:rPr>
          <w:rFonts w:ascii="Arial" w:hAnsi="Arial" w:cs="Arial"/>
          <w:sz w:val="24"/>
          <w:szCs w:val="24"/>
        </w:rPr>
        <w:t>feel good about themselves</w:t>
      </w:r>
      <w:r w:rsidR="00443C91" w:rsidRPr="00DF2619">
        <w:rPr>
          <w:rFonts w:ascii="Arial" w:hAnsi="Arial" w:cs="Arial"/>
          <w:sz w:val="24"/>
          <w:szCs w:val="24"/>
        </w:rPr>
        <w:t xml:space="preserve"> (WAG, 2012). </w:t>
      </w:r>
      <w:r w:rsidR="00D266E9" w:rsidRPr="00DF2619">
        <w:rPr>
          <w:rFonts w:ascii="Arial" w:hAnsi="Arial" w:cs="Arial"/>
          <w:sz w:val="24"/>
          <w:szCs w:val="24"/>
        </w:rPr>
        <w:t xml:space="preserve">Adams (2009) agrees and says that effective praise develops children’s self-esteem, self-belief and provides children with the motivation to achieve more. </w:t>
      </w:r>
      <w:r w:rsidR="0099208C" w:rsidRPr="00DF2619">
        <w:rPr>
          <w:rFonts w:ascii="Arial" w:hAnsi="Arial" w:cs="Arial"/>
          <w:sz w:val="24"/>
          <w:szCs w:val="24"/>
        </w:rPr>
        <w:t xml:space="preserve">Gable et al (2009) recognised the value of pairing praise with tangible reinforcement to aid classroom management. </w:t>
      </w:r>
      <w:r w:rsidR="00ED6D5E" w:rsidRPr="00DF2619">
        <w:rPr>
          <w:rFonts w:ascii="Arial" w:hAnsi="Arial" w:cs="Arial"/>
          <w:sz w:val="24"/>
          <w:szCs w:val="24"/>
        </w:rPr>
        <w:t xml:space="preserve">Rewards </w:t>
      </w:r>
      <w:r w:rsidR="002B5EFE" w:rsidRPr="00DF2619">
        <w:rPr>
          <w:rFonts w:ascii="Arial" w:hAnsi="Arial" w:cs="Arial"/>
          <w:sz w:val="24"/>
          <w:szCs w:val="24"/>
        </w:rPr>
        <w:t>are also favoured by</w:t>
      </w:r>
      <w:r w:rsidR="00655C35" w:rsidRPr="00DF2619">
        <w:rPr>
          <w:rFonts w:ascii="Arial" w:hAnsi="Arial" w:cs="Arial"/>
          <w:sz w:val="24"/>
          <w:szCs w:val="24"/>
        </w:rPr>
        <w:t xml:space="preserve"> </w:t>
      </w:r>
      <w:r w:rsidR="003D3AC1" w:rsidRPr="00DF2619">
        <w:rPr>
          <w:rFonts w:ascii="Arial" w:hAnsi="Arial" w:cs="Arial"/>
          <w:sz w:val="24"/>
          <w:szCs w:val="24"/>
        </w:rPr>
        <w:t>WAG (2012)</w:t>
      </w:r>
      <w:r w:rsidR="0099208C" w:rsidRPr="00DF2619">
        <w:rPr>
          <w:rFonts w:ascii="Arial" w:hAnsi="Arial" w:cs="Arial"/>
          <w:sz w:val="24"/>
          <w:szCs w:val="24"/>
        </w:rPr>
        <w:t xml:space="preserve"> for classroom management</w:t>
      </w:r>
      <w:r w:rsidR="003D3AC1" w:rsidRPr="00DF2619">
        <w:rPr>
          <w:rFonts w:ascii="Arial" w:hAnsi="Arial" w:cs="Arial"/>
          <w:sz w:val="24"/>
          <w:szCs w:val="24"/>
        </w:rPr>
        <w:t xml:space="preserve">. </w:t>
      </w:r>
      <w:r w:rsidR="00655C35" w:rsidRPr="00DF2619">
        <w:rPr>
          <w:rFonts w:ascii="Arial" w:hAnsi="Arial" w:cs="Arial"/>
          <w:sz w:val="24"/>
          <w:szCs w:val="24"/>
        </w:rPr>
        <w:t>WAG (2012) believe</w:t>
      </w:r>
      <w:r w:rsidR="00343E49" w:rsidRPr="00DF2619">
        <w:rPr>
          <w:rFonts w:ascii="Arial" w:hAnsi="Arial" w:cs="Arial"/>
          <w:sz w:val="24"/>
          <w:szCs w:val="24"/>
        </w:rPr>
        <w:t>s</w:t>
      </w:r>
      <w:r w:rsidR="00655C35" w:rsidRPr="00DF2619">
        <w:rPr>
          <w:rFonts w:ascii="Arial" w:hAnsi="Arial" w:cs="Arial"/>
          <w:sz w:val="24"/>
          <w:szCs w:val="24"/>
        </w:rPr>
        <w:t xml:space="preserve"> that rewards encourage and motivate c</w:t>
      </w:r>
      <w:r w:rsidR="0099208C" w:rsidRPr="00DF2619">
        <w:rPr>
          <w:rFonts w:ascii="Arial" w:hAnsi="Arial" w:cs="Arial"/>
          <w:sz w:val="24"/>
          <w:szCs w:val="24"/>
        </w:rPr>
        <w:t xml:space="preserve">hildren to behave appropriately. </w:t>
      </w:r>
      <w:r w:rsidR="00B1097D" w:rsidRPr="00DF2619">
        <w:rPr>
          <w:rFonts w:ascii="Arial" w:hAnsi="Arial" w:cs="Arial"/>
          <w:sz w:val="24"/>
          <w:szCs w:val="24"/>
        </w:rPr>
        <w:t xml:space="preserve">They suggest that </w:t>
      </w:r>
      <w:r w:rsidR="00655C35" w:rsidRPr="00DF2619">
        <w:rPr>
          <w:rFonts w:ascii="Arial" w:hAnsi="Arial" w:cs="Arial"/>
          <w:sz w:val="24"/>
          <w:szCs w:val="24"/>
        </w:rPr>
        <w:t>Immediate, consistent, achievable and fair rewards are most effective for classr</w:t>
      </w:r>
      <w:r w:rsidR="002B5EFE" w:rsidRPr="00DF2619">
        <w:rPr>
          <w:rFonts w:ascii="Arial" w:hAnsi="Arial" w:cs="Arial"/>
          <w:sz w:val="24"/>
          <w:szCs w:val="24"/>
        </w:rPr>
        <w:t xml:space="preserve">oom management (WAG, 2012). </w:t>
      </w:r>
      <w:r w:rsidR="00B1097D" w:rsidRPr="00DF2619">
        <w:rPr>
          <w:rFonts w:ascii="Arial" w:hAnsi="Arial" w:cs="Arial"/>
          <w:sz w:val="24"/>
          <w:szCs w:val="24"/>
        </w:rPr>
        <w:t>WAG (2012) recommend</w:t>
      </w:r>
      <w:r w:rsidR="00655C35" w:rsidRPr="00DF2619">
        <w:rPr>
          <w:rFonts w:ascii="Arial" w:hAnsi="Arial" w:cs="Arial"/>
          <w:sz w:val="24"/>
          <w:szCs w:val="24"/>
        </w:rPr>
        <w:t xml:space="preserve"> that children who display m</w:t>
      </w:r>
      <w:r w:rsidR="00B1097D" w:rsidRPr="00DF2619">
        <w:rPr>
          <w:rFonts w:ascii="Arial" w:hAnsi="Arial" w:cs="Arial"/>
          <w:sz w:val="24"/>
          <w:szCs w:val="24"/>
        </w:rPr>
        <w:t>ore challenging behaviour</w:t>
      </w:r>
      <w:r w:rsidR="00655C35" w:rsidRPr="00DF2619">
        <w:rPr>
          <w:rFonts w:ascii="Arial" w:hAnsi="Arial" w:cs="Arial"/>
          <w:sz w:val="24"/>
          <w:szCs w:val="24"/>
        </w:rPr>
        <w:t xml:space="preserve"> be praised </w:t>
      </w:r>
      <w:r w:rsidR="002B5EFE" w:rsidRPr="00DF2619">
        <w:rPr>
          <w:rFonts w:ascii="Arial" w:hAnsi="Arial" w:cs="Arial"/>
          <w:sz w:val="24"/>
          <w:szCs w:val="24"/>
        </w:rPr>
        <w:t xml:space="preserve">and rewarded </w:t>
      </w:r>
      <w:r w:rsidR="00655C35" w:rsidRPr="00DF2619">
        <w:rPr>
          <w:rFonts w:ascii="Arial" w:hAnsi="Arial" w:cs="Arial"/>
          <w:sz w:val="24"/>
          <w:szCs w:val="24"/>
        </w:rPr>
        <w:t xml:space="preserve">more frequently. </w:t>
      </w:r>
      <w:r w:rsidR="00B1097D" w:rsidRPr="00DF2619">
        <w:rPr>
          <w:rFonts w:ascii="Arial" w:hAnsi="Arial" w:cs="Arial"/>
          <w:sz w:val="24"/>
          <w:szCs w:val="24"/>
        </w:rPr>
        <w:t>Children value praise and like to be praised so they know that they are doing well</w:t>
      </w:r>
      <w:r w:rsidR="00343E49" w:rsidRPr="00DF2619">
        <w:rPr>
          <w:rFonts w:ascii="Arial" w:hAnsi="Arial" w:cs="Arial"/>
          <w:sz w:val="24"/>
          <w:szCs w:val="24"/>
        </w:rPr>
        <w:t xml:space="preserve"> (WAG, 2012)</w:t>
      </w:r>
      <w:r w:rsidR="00B1097D" w:rsidRPr="00DF2619">
        <w:rPr>
          <w:rFonts w:ascii="Arial" w:hAnsi="Arial" w:cs="Arial"/>
          <w:sz w:val="24"/>
          <w:szCs w:val="24"/>
        </w:rPr>
        <w:t xml:space="preserve">. </w:t>
      </w:r>
      <w:r w:rsidR="000914C0" w:rsidRPr="00DF2619">
        <w:rPr>
          <w:rFonts w:ascii="Arial" w:hAnsi="Arial" w:cs="Arial"/>
          <w:sz w:val="24"/>
          <w:szCs w:val="24"/>
        </w:rPr>
        <w:t xml:space="preserve">Adams (2009) agrees and adds that praise along with encouragement is recognised by children as a key </w:t>
      </w:r>
      <w:r w:rsidR="00443C91" w:rsidRPr="00DF2619">
        <w:rPr>
          <w:rFonts w:ascii="Arial" w:hAnsi="Arial" w:cs="Arial"/>
          <w:sz w:val="24"/>
          <w:szCs w:val="24"/>
        </w:rPr>
        <w:t xml:space="preserve">characteristic in teachers. He said that children who are praised and encouraged </w:t>
      </w:r>
      <w:r w:rsidR="00443C91" w:rsidRPr="00026BD7">
        <w:rPr>
          <w:rFonts w:ascii="Arial" w:hAnsi="Arial" w:cs="Arial"/>
          <w:sz w:val="24"/>
          <w:szCs w:val="24"/>
        </w:rPr>
        <w:t>by their teachers are more</w:t>
      </w:r>
      <w:r w:rsidR="00443C91" w:rsidRPr="00DF2619">
        <w:rPr>
          <w:rFonts w:ascii="Arial" w:hAnsi="Arial" w:cs="Arial"/>
          <w:sz w:val="24"/>
          <w:szCs w:val="24"/>
        </w:rPr>
        <w:t xml:space="preserve"> motivated in their </w:t>
      </w:r>
      <w:r w:rsidR="00704FE2" w:rsidRPr="00026BD7">
        <w:rPr>
          <w:rFonts w:ascii="Arial" w:hAnsi="Arial" w:cs="Arial"/>
          <w:sz w:val="24"/>
          <w:szCs w:val="24"/>
        </w:rPr>
        <w:t>learning</w:t>
      </w:r>
      <w:r w:rsidR="00704FE2" w:rsidRPr="00DF2619">
        <w:rPr>
          <w:rFonts w:ascii="Arial" w:hAnsi="Arial" w:cs="Arial"/>
          <w:sz w:val="24"/>
          <w:szCs w:val="24"/>
        </w:rPr>
        <w:t xml:space="preserve"> and </w:t>
      </w:r>
      <w:r w:rsidR="00026BD7" w:rsidRPr="00DF2619">
        <w:rPr>
          <w:rFonts w:ascii="Arial" w:hAnsi="Arial" w:cs="Arial"/>
          <w:sz w:val="24"/>
          <w:szCs w:val="24"/>
        </w:rPr>
        <w:t>can</w:t>
      </w:r>
      <w:r w:rsidR="00704FE2" w:rsidRPr="00DF2619">
        <w:rPr>
          <w:rFonts w:ascii="Arial" w:hAnsi="Arial" w:cs="Arial"/>
          <w:sz w:val="24"/>
          <w:szCs w:val="24"/>
        </w:rPr>
        <w:t xml:space="preserve"> build</w:t>
      </w:r>
      <w:r w:rsidR="00443C91" w:rsidRPr="00DF2619">
        <w:rPr>
          <w:rFonts w:ascii="Arial" w:hAnsi="Arial" w:cs="Arial"/>
          <w:sz w:val="24"/>
          <w:szCs w:val="24"/>
        </w:rPr>
        <w:t xml:space="preserve"> strong teacher-pupil relationship</w:t>
      </w:r>
      <w:r w:rsidR="00704FE2" w:rsidRPr="00DF2619">
        <w:rPr>
          <w:rFonts w:ascii="Arial" w:hAnsi="Arial" w:cs="Arial"/>
          <w:sz w:val="24"/>
          <w:szCs w:val="24"/>
        </w:rPr>
        <w:t>s</w:t>
      </w:r>
      <w:r w:rsidR="00443C91" w:rsidRPr="00DF2619">
        <w:rPr>
          <w:rFonts w:ascii="Arial" w:hAnsi="Arial" w:cs="Arial"/>
          <w:sz w:val="24"/>
          <w:szCs w:val="24"/>
        </w:rPr>
        <w:t xml:space="preserve"> (Adams, 2009). </w:t>
      </w:r>
    </w:p>
    <w:p w:rsidR="00E46156" w:rsidRPr="00DF2619" w:rsidRDefault="0099208C" w:rsidP="00DF2619">
      <w:pPr>
        <w:spacing w:line="360" w:lineRule="auto"/>
        <w:rPr>
          <w:rFonts w:ascii="Arial" w:hAnsi="Arial" w:cs="Arial"/>
          <w:sz w:val="24"/>
          <w:szCs w:val="24"/>
        </w:rPr>
      </w:pPr>
      <w:r w:rsidRPr="00DF2619">
        <w:rPr>
          <w:rFonts w:ascii="Arial" w:hAnsi="Arial" w:cs="Arial"/>
          <w:sz w:val="24"/>
          <w:szCs w:val="24"/>
        </w:rPr>
        <w:t xml:space="preserve">Gable </w:t>
      </w:r>
      <w:r w:rsidRPr="00DF2619">
        <w:rPr>
          <w:rFonts w:ascii="Arial" w:hAnsi="Arial" w:cs="Arial"/>
          <w:i/>
          <w:sz w:val="24"/>
          <w:szCs w:val="24"/>
        </w:rPr>
        <w:t>et al</w:t>
      </w:r>
      <w:r w:rsidR="00892F58" w:rsidRPr="00DF2619">
        <w:rPr>
          <w:rFonts w:ascii="Arial" w:hAnsi="Arial" w:cs="Arial"/>
          <w:sz w:val="24"/>
          <w:szCs w:val="24"/>
        </w:rPr>
        <w:t xml:space="preserve">, </w:t>
      </w:r>
      <w:r w:rsidRPr="00DF2619">
        <w:rPr>
          <w:rFonts w:ascii="Arial" w:hAnsi="Arial" w:cs="Arial"/>
          <w:sz w:val="24"/>
          <w:szCs w:val="24"/>
        </w:rPr>
        <w:t xml:space="preserve">(2009) identifies praise as playing a key role in promoting more positive teacher-pupil relationships and as a result a more supportive learning environment. </w:t>
      </w:r>
      <w:r w:rsidR="000914C0" w:rsidRPr="00DF2619">
        <w:rPr>
          <w:rFonts w:ascii="Arial" w:hAnsi="Arial" w:cs="Arial"/>
          <w:sz w:val="24"/>
          <w:szCs w:val="24"/>
        </w:rPr>
        <w:t xml:space="preserve">Adams (2009) recognises the vital importance of children forming a strong and positive </w:t>
      </w:r>
      <w:r w:rsidR="00D266E9" w:rsidRPr="00DF2619">
        <w:rPr>
          <w:rFonts w:ascii="Arial" w:hAnsi="Arial" w:cs="Arial"/>
          <w:sz w:val="24"/>
          <w:szCs w:val="24"/>
        </w:rPr>
        <w:t>relationship</w:t>
      </w:r>
      <w:r w:rsidR="000914C0" w:rsidRPr="00DF2619">
        <w:rPr>
          <w:rFonts w:ascii="Arial" w:hAnsi="Arial" w:cs="Arial"/>
          <w:sz w:val="24"/>
          <w:szCs w:val="24"/>
        </w:rPr>
        <w:t xml:space="preserve"> with their teachers. He says that the quality of this relationship will influence and impact on the way a child behaves in the classroom (Adams, 2009). </w:t>
      </w:r>
      <w:r w:rsidR="00B1097D" w:rsidRPr="00DF2619">
        <w:rPr>
          <w:rFonts w:ascii="Arial" w:hAnsi="Arial" w:cs="Arial"/>
          <w:sz w:val="24"/>
          <w:szCs w:val="24"/>
        </w:rPr>
        <w:t xml:space="preserve">Grigg (2010) says that exceptional teachers are those that know their pupils well and know what interests every individual. They listen to their pupils, their expectations are set high and they establish a positive learning environment (Grigg, </w:t>
      </w:r>
      <w:r w:rsidR="00B1097D" w:rsidRPr="00DF2619">
        <w:rPr>
          <w:rFonts w:ascii="Arial" w:hAnsi="Arial" w:cs="Arial"/>
          <w:sz w:val="24"/>
          <w:szCs w:val="24"/>
        </w:rPr>
        <w:lastRenderedPageBreak/>
        <w:t xml:space="preserve">2010). Their lessons are well-planned and they make use of stimulating classroom resources to engage children in their learning (Grigg, 2010). </w:t>
      </w:r>
      <w:r w:rsidR="000D283C" w:rsidRPr="00DF2619">
        <w:rPr>
          <w:rFonts w:ascii="Arial" w:hAnsi="Arial" w:cs="Arial"/>
          <w:sz w:val="24"/>
          <w:szCs w:val="24"/>
        </w:rPr>
        <w:t xml:space="preserve">Positive teacher-pupil relationships are at the heart of effective classroom management (WAG, 2012). </w:t>
      </w:r>
      <w:r w:rsidR="00B1097D" w:rsidRPr="00DF2619">
        <w:rPr>
          <w:rFonts w:ascii="Arial" w:hAnsi="Arial" w:cs="Arial"/>
          <w:sz w:val="24"/>
          <w:szCs w:val="24"/>
        </w:rPr>
        <w:t>For</w:t>
      </w:r>
      <w:r w:rsidR="000D283C" w:rsidRPr="00DF2619">
        <w:rPr>
          <w:rFonts w:ascii="Arial" w:hAnsi="Arial" w:cs="Arial"/>
          <w:sz w:val="24"/>
          <w:szCs w:val="24"/>
        </w:rPr>
        <w:t xml:space="preserve"> behaviour to change teachers must build a strong positive relationship with the children in their class (WAG, 2012). Teachers can create positive relationships by welcoming children into the classroom and by engaging with children during playtime</w:t>
      </w:r>
      <w:r w:rsidR="00D4695A" w:rsidRPr="00DF2619">
        <w:rPr>
          <w:rFonts w:ascii="Arial" w:hAnsi="Arial" w:cs="Arial"/>
          <w:sz w:val="24"/>
          <w:szCs w:val="24"/>
        </w:rPr>
        <w:t xml:space="preserve"> (WAG, 2012)</w:t>
      </w:r>
      <w:r w:rsidR="000D283C" w:rsidRPr="00DF2619">
        <w:rPr>
          <w:rFonts w:ascii="Arial" w:hAnsi="Arial" w:cs="Arial"/>
          <w:sz w:val="24"/>
          <w:szCs w:val="24"/>
        </w:rPr>
        <w:t>. Teachers need to create a positive classroom environment where everybody feels accepted and relaxed</w:t>
      </w:r>
      <w:r w:rsidR="00D4695A" w:rsidRPr="00DF2619">
        <w:rPr>
          <w:rFonts w:ascii="Arial" w:hAnsi="Arial" w:cs="Arial"/>
          <w:sz w:val="24"/>
          <w:szCs w:val="24"/>
        </w:rPr>
        <w:t xml:space="preserve"> (WAG, 2012)</w:t>
      </w:r>
      <w:r w:rsidR="000D283C" w:rsidRPr="00DF2619">
        <w:rPr>
          <w:rFonts w:ascii="Arial" w:hAnsi="Arial" w:cs="Arial"/>
          <w:sz w:val="24"/>
          <w:szCs w:val="24"/>
        </w:rPr>
        <w:t>. Teachers should recognise all children’s strengths, abilities and success</w:t>
      </w:r>
      <w:r w:rsidR="00D4695A" w:rsidRPr="00DF2619">
        <w:rPr>
          <w:rFonts w:ascii="Arial" w:hAnsi="Arial" w:cs="Arial"/>
          <w:sz w:val="24"/>
          <w:szCs w:val="24"/>
        </w:rPr>
        <w:t xml:space="preserve"> (WAG, 2012)</w:t>
      </w:r>
      <w:r w:rsidR="000D283C" w:rsidRPr="00DF2619">
        <w:rPr>
          <w:rFonts w:ascii="Arial" w:hAnsi="Arial" w:cs="Arial"/>
          <w:sz w:val="24"/>
          <w:szCs w:val="24"/>
        </w:rPr>
        <w:t>. They should involve children in decision making and classroom rules</w:t>
      </w:r>
      <w:r w:rsidR="00D4695A" w:rsidRPr="00DF2619">
        <w:rPr>
          <w:rFonts w:ascii="Arial" w:hAnsi="Arial" w:cs="Arial"/>
          <w:sz w:val="24"/>
          <w:szCs w:val="24"/>
        </w:rPr>
        <w:t xml:space="preserve"> (WAG, 2012)</w:t>
      </w:r>
      <w:r w:rsidR="000D283C" w:rsidRPr="00DF2619">
        <w:rPr>
          <w:rFonts w:ascii="Arial" w:hAnsi="Arial" w:cs="Arial"/>
          <w:sz w:val="24"/>
          <w:szCs w:val="24"/>
        </w:rPr>
        <w:t xml:space="preserve">. They should never embarrass children and should always treat them with respect (WAG, 2012). Clear rules and expectations of behaviour can also assist in creating positive relationships (WAG, 2012). </w:t>
      </w:r>
    </w:p>
    <w:p w:rsidR="00802487" w:rsidRPr="00DF2619" w:rsidRDefault="000D283C" w:rsidP="00DF2619">
      <w:pPr>
        <w:spacing w:line="360" w:lineRule="auto"/>
        <w:rPr>
          <w:rFonts w:ascii="Arial" w:hAnsi="Arial" w:cs="Arial"/>
          <w:color w:val="FF0000"/>
          <w:sz w:val="24"/>
          <w:szCs w:val="24"/>
        </w:rPr>
      </w:pPr>
      <w:r w:rsidRPr="00DF2619">
        <w:rPr>
          <w:rFonts w:ascii="Arial" w:hAnsi="Arial" w:cs="Arial"/>
          <w:sz w:val="24"/>
          <w:szCs w:val="24"/>
        </w:rPr>
        <w:t>Positive talk is a classroom management technique</w:t>
      </w:r>
      <w:r w:rsidR="00704FE2" w:rsidRPr="00DF2619">
        <w:rPr>
          <w:rFonts w:ascii="Arial" w:hAnsi="Arial" w:cs="Arial"/>
          <w:sz w:val="24"/>
          <w:szCs w:val="24"/>
        </w:rPr>
        <w:t xml:space="preserve"> that assists teachers in creating positive relationships with their pupils and is</w:t>
      </w:r>
      <w:r w:rsidRPr="00DF2619">
        <w:rPr>
          <w:rFonts w:ascii="Arial" w:hAnsi="Arial" w:cs="Arial"/>
          <w:sz w:val="24"/>
          <w:szCs w:val="24"/>
        </w:rPr>
        <w:t xml:space="preserve"> recommended by the Welsh Assembly Government (2012). Positive talk such as ‘</w:t>
      </w:r>
      <w:r w:rsidRPr="006604C2">
        <w:rPr>
          <w:rFonts w:ascii="Arial" w:hAnsi="Arial" w:cs="Arial"/>
          <w:sz w:val="24"/>
          <w:szCs w:val="24"/>
        </w:rPr>
        <w:t>Craig, I’d like you to look at the board. Thank you’</w:t>
      </w:r>
      <w:r w:rsidR="006604C2" w:rsidRPr="006604C2">
        <w:rPr>
          <w:rFonts w:ascii="Arial" w:hAnsi="Arial" w:cs="Arial"/>
          <w:sz w:val="24"/>
          <w:szCs w:val="24"/>
        </w:rPr>
        <w:t xml:space="preserve"> (p.12)</w:t>
      </w:r>
      <w:r w:rsidRPr="006604C2">
        <w:rPr>
          <w:rFonts w:ascii="Arial" w:hAnsi="Arial" w:cs="Arial"/>
          <w:sz w:val="24"/>
          <w:szCs w:val="24"/>
        </w:rPr>
        <w:t xml:space="preserve"> instead of ‘Craig, stop chatting and look at the board’</w:t>
      </w:r>
      <w:r w:rsidR="006604C2">
        <w:rPr>
          <w:rFonts w:ascii="Arial" w:hAnsi="Arial" w:cs="Arial"/>
          <w:sz w:val="24"/>
          <w:szCs w:val="24"/>
        </w:rPr>
        <w:t xml:space="preserve"> (p.12)</w:t>
      </w:r>
      <w:r w:rsidRPr="00DF2619">
        <w:rPr>
          <w:rFonts w:ascii="Arial" w:hAnsi="Arial" w:cs="Arial"/>
          <w:sz w:val="24"/>
          <w:szCs w:val="24"/>
        </w:rPr>
        <w:t xml:space="preserve"> puts the focus on how Craig can behave appropriately rather than highlighting that Craig’s chatting is inappropriate</w:t>
      </w:r>
      <w:r w:rsidR="00AF1756" w:rsidRPr="00DF2619">
        <w:rPr>
          <w:rFonts w:ascii="Arial" w:hAnsi="Arial" w:cs="Arial"/>
          <w:sz w:val="24"/>
          <w:szCs w:val="24"/>
        </w:rPr>
        <w:t xml:space="preserve"> (WAG, 2012)</w:t>
      </w:r>
      <w:r w:rsidR="00E46156" w:rsidRPr="00DF2619">
        <w:rPr>
          <w:rFonts w:ascii="Arial" w:hAnsi="Arial" w:cs="Arial"/>
          <w:sz w:val="24"/>
          <w:szCs w:val="24"/>
        </w:rPr>
        <w:t xml:space="preserve">. </w:t>
      </w:r>
      <w:r w:rsidR="00802487" w:rsidRPr="00DF2619">
        <w:rPr>
          <w:rFonts w:ascii="Arial" w:hAnsi="Arial" w:cs="Arial"/>
          <w:sz w:val="24"/>
          <w:szCs w:val="24"/>
        </w:rPr>
        <w:t>Denton (2008) f</w:t>
      </w:r>
      <w:bookmarkStart w:id="0" w:name="_GoBack"/>
      <w:bookmarkEnd w:id="0"/>
      <w:r w:rsidR="00802487" w:rsidRPr="00DF2619">
        <w:rPr>
          <w:rFonts w:ascii="Arial" w:hAnsi="Arial" w:cs="Arial"/>
          <w:sz w:val="24"/>
          <w:szCs w:val="24"/>
        </w:rPr>
        <w:t>ound that children are more prone to meet teacher expectations if the teacher’s tone of voice and words bear the belief that all children have the ability and desire to do well. A teacher</w:t>
      </w:r>
      <w:r w:rsidR="003801B0" w:rsidRPr="00DF2619">
        <w:rPr>
          <w:rFonts w:ascii="Arial" w:hAnsi="Arial" w:cs="Arial"/>
          <w:sz w:val="24"/>
          <w:szCs w:val="24"/>
        </w:rPr>
        <w:t>’s positive talk puts faith in children’s ability to produce good work, cooperate and listen</w:t>
      </w:r>
      <w:r w:rsidR="00E46156" w:rsidRPr="00DF2619">
        <w:rPr>
          <w:rFonts w:ascii="Arial" w:hAnsi="Arial" w:cs="Arial"/>
          <w:sz w:val="24"/>
          <w:szCs w:val="24"/>
        </w:rPr>
        <w:t xml:space="preserve"> (Denton, 2008)</w:t>
      </w:r>
      <w:r w:rsidR="003801B0" w:rsidRPr="00DF2619">
        <w:rPr>
          <w:rFonts w:ascii="Arial" w:hAnsi="Arial" w:cs="Arial"/>
          <w:sz w:val="24"/>
          <w:szCs w:val="24"/>
        </w:rPr>
        <w:t>. A teacher’s belief in children’s positive behaviour increases the children’s self-belief which result in them behaving more appropriately</w:t>
      </w:r>
      <w:r w:rsidR="00E46156" w:rsidRPr="00DF2619">
        <w:rPr>
          <w:rFonts w:ascii="Arial" w:hAnsi="Arial" w:cs="Arial"/>
          <w:sz w:val="24"/>
          <w:szCs w:val="24"/>
        </w:rPr>
        <w:t xml:space="preserve"> </w:t>
      </w:r>
      <w:r w:rsidR="00E46156" w:rsidRPr="00DF2619">
        <w:rPr>
          <w:rFonts w:ascii="Arial" w:hAnsi="Arial" w:cs="Arial"/>
          <w:sz w:val="24"/>
          <w:szCs w:val="24"/>
        </w:rPr>
        <w:t>(Denton, 2008)</w:t>
      </w:r>
      <w:r w:rsidR="003801B0" w:rsidRPr="00DF2619">
        <w:rPr>
          <w:rFonts w:ascii="Arial" w:hAnsi="Arial" w:cs="Arial"/>
          <w:sz w:val="24"/>
          <w:szCs w:val="24"/>
        </w:rPr>
        <w:t xml:space="preserve">. Denton (2008) says that teachers enforce children’s self-belief when they take time to acknowledge their positive behaviour through direct and specific praise. </w:t>
      </w:r>
      <w:r w:rsidR="00E25F35" w:rsidRPr="00DF2619">
        <w:rPr>
          <w:rFonts w:ascii="Arial" w:hAnsi="Arial" w:cs="Arial"/>
          <w:sz w:val="24"/>
          <w:szCs w:val="24"/>
        </w:rPr>
        <w:t>However, there is a tendency for teachers to use indirect praise</w:t>
      </w:r>
      <w:r w:rsidR="00E46156" w:rsidRPr="00DF2619">
        <w:rPr>
          <w:rFonts w:ascii="Arial" w:hAnsi="Arial" w:cs="Arial"/>
          <w:sz w:val="24"/>
          <w:szCs w:val="24"/>
        </w:rPr>
        <w:t xml:space="preserve"> </w:t>
      </w:r>
      <w:r w:rsidR="00E46156" w:rsidRPr="00DF2619">
        <w:rPr>
          <w:rFonts w:ascii="Arial" w:hAnsi="Arial" w:cs="Arial"/>
          <w:sz w:val="24"/>
          <w:szCs w:val="24"/>
        </w:rPr>
        <w:t>(Denton, 2008)</w:t>
      </w:r>
      <w:r w:rsidR="00E25F35" w:rsidRPr="00DF2619">
        <w:rPr>
          <w:rFonts w:ascii="Arial" w:hAnsi="Arial" w:cs="Arial"/>
          <w:sz w:val="24"/>
          <w:szCs w:val="24"/>
        </w:rPr>
        <w:t xml:space="preserve">. </w:t>
      </w:r>
      <w:r w:rsidR="00765482" w:rsidRPr="00DF2619">
        <w:rPr>
          <w:rFonts w:ascii="Arial" w:hAnsi="Arial" w:cs="Arial"/>
          <w:sz w:val="24"/>
          <w:szCs w:val="24"/>
        </w:rPr>
        <w:t xml:space="preserve">The most common indirect praise </w:t>
      </w:r>
      <w:r w:rsidR="00704FE2" w:rsidRPr="00DF2619">
        <w:rPr>
          <w:rFonts w:ascii="Arial" w:hAnsi="Arial" w:cs="Arial"/>
          <w:sz w:val="24"/>
          <w:szCs w:val="24"/>
        </w:rPr>
        <w:t xml:space="preserve">is when a teacher praises a child’s </w:t>
      </w:r>
      <w:r w:rsidR="00765482" w:rsidRPr="00DF2619">
        <w:rPr>
          <w:rFonts w:ascii="Arial" w:hAnsi="Arial" w:cs="Arial"/>
          <w:sz w:val="24"/>
          <w:szCs w:val="24"/>
        </w:rPr>
        <w:t xml:space="preserve">desirable behaviour to attempt to get other children to </w:t>
      </w:r>
      <w:r w:rsidR="00E25F35" w:rsidRPr="00DF2619">
        <w:rPr>
          <w:rFonts w:ascii="Arial" w:hAnsi="Arial" w:cs="Arial"/>
          <w:sz w:val="24"/>
          <w:szCs w:val="24"/>
        </w:rPr>
        <w:t>temporar</w:t>
      </w:r>
      <w:r w:rsidR="00FB1C4C" w:rsidRPr="00DF2619">
        <w:rPr>
          <w:rFonts w:ascii="Arial" w:hAnsi="Arial" w:cs="Arial"/>
          <w:sz w:val="24"/>
          <w:szCs w:val="24"/>
        </w:rPr>
        <w:t>il</w:t>
      </w:r>
      <w:r w:rsidR="00E25F35" w:rsidRPr="00DF2619">
        <w:rPr>
          <w:rFonts w:ascii="Arial" w:hAnsi="Arial" w:cs="Arial"/>
          <w:sz w:val="24"/>
          <w:szCs w:val="24"/>
        </w:rPr>
        <w:t xml:space="preserve">y </w:t>
      </w:r>
      <w:r w:rsidR="00765482" w:rsidRPr="00DF2619">
        <w:rPr>
          <w:rFonts w:ascii="Arial" w:hAnsi="Arial" w:cs="Arial"/>
          <w:sz w:val="24"/>
          <w:szCs w:val="24"/>
        </w:rPr>
        <w:t>copy the behavio</w:t>
      </w:r>
      <w:r w:rsidR="00704FE2" w:rsidRPr="00DF2619">
        <w:rPr>
          <w:rFonts w:ascii="Arial" w:hAnsi="Arial" w:cs="Arial"/>
          <w:sz w:val="24"/>
          <w:szCs w:val="24"/>
        </w:rPr>
        <w:t xml:space="preserve">ur so they can also </w:t>
      </w:r>
      <w:r w:rsidR="00E25F35" w:rsidRPr="00DF2619">
        <w:rPr>
          <w:rFonts w:ascii="Arial" w:hAnsi="Arial" w:cs="Arial"/>
          <w:sz w:val="24"/>
          <w:szCs w:val="24"/>
        </w:rPr>
        <w:t>win the teachers approval</w:t>
      </w:r>
      <w:r w:rsidR="00E46156" w:rsidRPr="00DF2619">
        <w:rPr>
          <w:rFonts w:ascii="Arial" w:hAnsi="Arial" w:cs="Arial"/>
          <w:sz w:val="24"/>
          <w:szCs w:val="24"/>
        </w:rPr>
        <w:t xml:space="preserve"> </w:t>
      </w:r>
      <w:r w:rsidR="00E46156" w:rsidRPr="00DF2619">
        <w:rPr>
          <w:rFonts w:ascii="Arial" w:hAnsi="Arial" w:cs="Arial"/>
          <w:sz w:val="24"/>
          <w:szCs w:val="24"/>
        </w:rPr>
        <w:t>(Denton, 2008)</w:t>
      </w:r>
      <w:r w:rsidR="00E25F35" w:rsidRPr="00DF2619">
        <w:rPr>
          <w:rFonts w:ascii="Arial" w:hAnsi="Arial" w:cs="Arial"/>
          <w:sz w:val="24"/>
          <w:szCs w:val="24"/>
        </w:rPr>
        <w:t xml:space="preserve">. </w:t>
      </w:r>
      <w:r w:rsidR="00704FE2" w:rsidRPr="00DF2619">
        <w:rPr>
          <w:rFonts w:ascii="Arial" w:hAnsi="Arial" w:cs="Arial"/>
          <w:sz w:val="24"/>
          <w:szCs w:val="24"/>
        </w:rPr>
        <w:t>However</w:t>
      </w:r>
      <w:r w:rsidR="00466DD8" w:rsidRPr="00DF2619">
        <w:rPr>
          <w:rFonts w:ascii="Arial" w:hAnsi="Arial" w:cs="Arial"/>
          <w:sz w:val="24"/>
          <w:szCs w:val="24"/>
        </w:rPr>
        <w:t>, w</w:t>
      </w:r>
      <w:r w:rsidR="00E25F35" w:rsidRPr="00DF2619">
        <w:rPr>
          <w:rFonts w:ascii="Arial" w:hAnsi="Arial" w:cs="Arial"/>
          <w:sz w:val="24"/>
          <w:szCs w:val="24"/>
        </w:rPr>
        <w:t>hen praise is indirect and comparative it can cause unnecessary competition between children and damage teacher-pupil relationships and children’s relationships with one and other</w:t>
      </w:r>
      <w:r w:rsidR="00E46156" w:rsidRPr="00DF2619">
        <w:rPr>
          <w:rFonts w:ascii="Arial" w:hAnsi="Arial" w:cs="Arial"/>
          <w:sz w:val="24"/>
          <w:szCs w:val="24"/>
        </w:rPr>
        <w:t xml:space="preserve"> </w:t>
      </w:r>
      <w:r w:rsidR="00E46156" w:rsidRPr="00DF2619">
        <w:rPr>
          <w:rFonts w:ascii="Arial" w:hAnsi="Arial" w:cs="Arial"/>
          <w:sz w:val="24"/>
          <w:szCs w:val="24"/>
        </w:rPr>
        <w:t>(Denton, 2008)</w:t>
      </w:r>
      <w:r w:rsidR="00E25F35" w:rsidRPr="00DF2619">
        <w:rPr>
          <w:rFonts w:ascii="Arial" w:hAnsi="Arial" w:cs="Arial"/>
          <w:sz w:val="24"/>
          <w:szCs w:val="24"/>
        </w:rPr>
        <w:t>.</w:t>
      </w:r>
      <w:r w:rsidR="00E25F35" w:rsidRPr="00DF2619">
        <w:rPr>
          <w:rFonts w:ascii="Arial" w:hAnsi="Arial" w:cs="Arial"/>
          <w:sz w:val="24"/>
          <w:szCs w:val="24"/>
        </w:rPr>
        <w:t xml:space="preserve"> Although this approach has the desired effect, it does not teach children self-</w:t>
      </w:r>
      <w:r w:rsidR="00E25F35" w:rsidRPr="00DF2619">
        <w:rPr>
          <w:rFonts w:ascii="Arial" w:hAnsi="Arial" w:cs="Arial"/>
          <w:sz w:val="24"/>
          <w:szCs w:val="24"/>
        </w:rPr>
        <w:lastRenderedPageBreak/>
        <w:t>motivation and self-control. It also implies that</w:t>
      </w:r>
      <w:r w:rsidR="00E46156" w:rsidRPr="00DF2619">
        <w:rPr>
          <w:rFonts w:ascii="Arial" w:hAnsi="Arial" w:cs="Arial"/>
          <w:sz w:val="24"/>
          <w:szCs w:val="24"/>
        </w:rPr>
        <w:t xml:space="preserve"> everyone else </w:t>
      </w:r>
      <w:r w:rsidR="00466DD8" w:rsidRPr="00DF2619">
        <w:rPr>
          <w:rFonts w:ascii="Arial" w:hAnsi="Arial" w:cs="Arial"/>
          <w:sz w:val="24"/>
          <w:szCs w:val="24"/>
        </w:rPr>
        <w:t xml:space="preserve">in the class </w:t>
      </w:r>
      <w:r w:rsidR="00E46156" w:rsidRPr="00DF2619">
        <w:rPr>
          <w:rFonts w:ascii="Arial" w:hAnsi="Arial" w:cs="Arial"/>
          <w:sz w:val="24"/>
          <w:szCs w:val="24"/>
        </w:rPr>
        <w:t xml:space="preserve">were not </w:t>
      </w:r>
      <w:r w:rsidR="00466DD8" w:rsidRPr="00DF2619">
        <w:rPr>
          <w:rFonts w:ascii="Arial" w:hAnsi="Arial" w:cs="Arial"/>
          <w:sz w:val="24"/>
          <w:szCs w:val="24"/>
        </w:rPr>
        <w:t xml:space="preserve">as </w:t>
      </w:r>
      <w:r w:rsidR="00E46156" w:rsidRPr="00DF2619">
        <w:rPr>
          <w:rFonts w:ascii="Arial" w:hAnsi="Arial" w:cs="Arial"/>
          <w:sz w:val="24"/>
          <w:szCs w:val="24"/>
        </w:rPr>
        <w:t xml:space="preserve">worthy </w:t>
      </w:r>
      <w:r w:rsidR="00466DD8" w:rsidRPr="00DF2619">
        <w:rPr>
          <w:rFonts w:ascii="Arial" w:hAnsi="Arial" w:cs="Arial"/>
          <w:sz w:val="24"/>
          <w:szCs w:val="24"/>
        </w:rPr>
        <w:t xml:space="preserve">of praise </w:t>
      </w:r>
      <w:r w:rsidR="00E46156" w:rsidRPr="00DF2619">
        <w:rPr>
          <w:rFonts w:ascii="Arial" w:hAnsi="Arial" w:cs="Arial"/>
          <w:sz w:val="24"/>
          <w:szCs w:val="24"/>
        </w:rPr>
        <w:t>(Denton, 2008)</w:t>
      </w:r>
      <w:r w:rsidR="00E46156" w:rsidRPr="00DF2619">
        <w:rPr>
          <w:rFonts w:ascii="Arial" w:hAnsi="Arial" w:cs="Arial"/>
          <w:sz w:val="24"/>
          <w:szCs w:val="24"/>
        </w:rPr>
        <w:t xml:space="preserve">. </w:t>
      </w:r>
    </w:p>
    <w:p w:rsidR="00AF1756" w:rsidRPr="00DF2619" w:rsidRDefault="00AF1756" w:rsidP="00DF2619">
      <w:pPr>
        <w:spacing w:line="360" w:lineRule="auto"/>
        <w:rPr>
          <w:rFonts w:ascii="Arial" w:hAnsi="Arial" w:cs="Arial"/>
          <w:sz w:val="24"/>
          <w:szCs w:val="24"/>
        </w:rPr>
      </w:pPr>
      <w:r w:rsidRPr="00DF2619">
        <w:rPr>
          <w:rFonts w:ascii="Arial" w:hAnsi="Arial" w:cs="Arial"/>
          <w:sz w:val="24"/>
          <w:szCs w:val="24"/>
        </w:rPr>
        <w:t>The simplest form of encouragement is a teacher’s positive body language</w:t>
      </w:r>
      <w:r w:rsidR="00B30DE5" w:rsidRPr="00DF2619">
        <w:rPr>
          <w:rFonts w:ascii="Arial" w:hAnsi="Arial" w:cs="Arial"/>
          <w:sz w:val="24"/>
          <w:szCs w:val="24"/>
        </w:rPr>
        <w:t xml:space="preserve"> (Rogers, 2015)</w:t>
      </w:r>
      <w:r w:rsidRPr="00DF2619">
        <w:rPr>
          <w:rFonts w:ascii="Arial" w:hAnsi="Arial" w:cs="Arial"/>
          <w:sz w:val="24"/>
          <w:szCs w:val="24"/>
        </w:rPr>
        <w:t xml:space="preserve">. Positive body language can be a combination of </w:t>
      </w:r>
      <w:r w:rsidR="0001451E" w:rsidRPr="00DF2619">
        <w:rPr>
          <w:rFonts w:ascii="Arial" w:hAnsi="Arial" w:cs="Arial"/>
          <w:sz w:val="24"/>
          <w:szCs w:val="24"/>
        </w:rPr>
        <w:t>tone of voice, smile and mannerisms</w:t>
      </w:r>
      <w:r w:rsidR="00B30DE5" w:rsidRPr="00DF2619">
        <w:rPr>
          <w:rFonts w:ascii="Arial" w:hAnsi="Arial" w:cs="Arial"/>
          <w:sz w:val="24"/>
          <w:szCs w:val="24"/>
        </w:rPr>
        <w:t xml:space="preserve"> (Rogers, 2015)</w:t>
      </w:r>
      <w:r w:rsidR="0001451E" w:rsidRPr="00DF2619">
        <w:rPr>
          <w:rFonts w:ascii="Arial" w:hAnsi="Arial" w:cs="Arial"/>
          <w:sz w:val="24"/>
          <w:szCs w:val="24"/>
        </w:rPr>
        <w:t>. It is also important that a teacher has an approachable and encouraging demeanour</w:t>
      </w:r>
      <w:r w:rsidR="00B30DE5" w:rsidRPr="00DF2619">
        <w:rPr>
          <w:rFonts w:ascii="Arial" w:hAnsi="Arial" w:cs="Arial"/>
          <w:sz w:val="24"/>
          <w:szCs w:val="24"/>
        </w:rPr>
        <w:t xml:space="preserve"> (Rogers, 2015)</w:t>
      </w:r>
      <w:r w:rsidR="0001451E" w:rsidRPr="00DF2619">
        <w:rPr>
          <w:rFonts w:ascii="Arial" w:hAnsi="Arial" w:cs="Arial"/>
          <w:sz w:val="24"/>
          <w:szCs w:val="24"/>
        </w:rPr>
        <w:t>. A teacher’s positi</w:t>
      </w:r>
      <w:r w:rsidR="00343E49" w:rsidRPr="00DF2619">
        <w:rPr>
          <w:rFonts w:ascii="Arial" w:hAnsi="Arial" w:cs="Arial"/>
          <w:sz w:val="24"/>
          <w:szCs w:val="24"/>
        </w:rPr>
        <w:t xml:space="preserve">ve body language and manner </w:t>
      </w:r>
      <w:r w:rsidR="0001451E" w:rsidRPr="00DF2619">
        <w:rPr>
          <w:rFonts w:ascii="Arial" w:hAnsi="Arial" w:cs="Arial"/>
          <w:sz w:val="24"/>
          <w:szCs w:val="24"/>
        </w:rPr>
        <w:t>create</w:t>
      </w:r>
      <w:r w:rsidR="00343E49" w:rsidRPr="00DF2619">
        <w:rPr>
          <w:rFonts w:ascii="Arial" w:hAnsi="Arial" w:cs="Arial"/>
          <w:sz w:val="24"/>
          <w:szCs w:val="24"/>
        </w:rPr>
        <w:t>s</w:t>
      </w:r>
      <w:r w:rsidR="0001451E" w:rsidRPr="00DF2619">
        <w:rPr>
          <w:rFonts w:ascii="Arial" w:hAnsi="Arial" w:cs="Arial"/>
          <w:sz w:val="24"/>
          <w:szCs w:val="24"/>
        </w:rPr>
        <w:t xml:space="preserve"> a positive learning environment and assist</w:t>
      </w:r>
      <w:r w:rsidR="00343E49" w:rsidRPr="00DF2619">
        <w:rPr>
          <w:rFonts w:ascii="Arial" w:hAnsi="Arial" w:cs="Arial"/>
          <w:sz w:val="24"/>
          <w:szCs w:val="24"/>
        </w:rPr>
        <w:t>s</w:t>
      </w:r>
      <w:r w:rsidR="0001451E" w:rsidRPr="00DF2619">
        <w:rPr>
          <w:rFonts w:ascii="Arial" w:hAnsi="Arial" w:cs="Arial"/>
          <w:sz w:val="24"/>
          <w:szCs w:val="24"/>
        </w:rPr>
        <w:t xml:space="preserve"> in </w:t>
      </w:r>
      <w:r w:rsidR="0002139F" w:rsidRPr="00DF2619">
        <w:rPr>
          <w:rFonts w:ascii="Arial" w:hAnsi="Arial" w:cs="Arial"/>
          <w:sz w:val="24"/>
          <w:szCs w:val="24"/>
        </w:rPr>
        <w:t xml:space="preserve">effective </w:t>
      </w:r>
      <w:r w:rsidR="0001451E" w:rsidRPr="00DF2619">
        <w:rPr>
          <w:rFonts w:ascii="Arial" w:hAnsi="Arial" w:cs="Arial"/>
          <w:sz w:val="24"/>
          <w:szCs w:val="24"/>
        </w:rPr>
        <w:t>classroom management</w:t>
      </w:r>
      <w:r w:rsidR="00B30DE5" w:rsidRPr="00DF2619">
        <w:rPr>
          <w:rFonts w:ascii="Arial" w:hAnsi="Arial" w:cs="Arial"/>
          <w:sz w:val="24"/>
          <w:szCs w:val="24"/>
        </w:rPr>
        <w:t xml:space="preserve"> (Rogers, 2015)</w:t>
      </w:r>
      <w:r w:rsidR="0001451E" w:rsidRPr="00DF2619">
        <w:rPr>
          <w:rFonts w:ascii="Arial" w:hAnsi="Arial" w:cs="Arial"/>
          <w:sz w:val="24"/>
          <w:szCs w:val="24"/>
        </w:rPr>
        <w:t xml:space="preserve">. For example, when entering a child’s personal space to look at their work, it is important for teachers to be courteous and ask </w:t>
      </w:r>
      <w:r w:rsidR="0002139F" w:rsidRPr="00DF2619">
        <w:rPr>
          <w:rFonts w:ascii="Arial" w:hAnsi="Arial" w:cs="Arial"/>
          <w:sz w:val="24"/>
          <w:szCs w:val="24"/>
        </w:rPr>
        <w:t xml:space="preserve">permission to view their </w:t>
      </w:r>
      <w:r w:rsidR="0001451E" w:rsidRPr="00DF2619">
        <w:rPr>
          <w:rFonts w:ascii="Arial" w:hAnsi="Arial" w:cs="Arial"/>
          <w:sz w:val="24"/>
          <w:szCs w:val="24"/>
        </w:rPr>
        <w:t>work</w:t>
      </w:r>
      <w:r w:rsidR="00B30DE5" w:rsidRPr="00DF2619">
        <w:rPr>
          <w:rFonts w:ascii="Arial" w:hAnsi="Arial" w:cs="Arial"/>
          <w:sz w:val="24"/>
          <w:szCs w:val="24"/>
        </w:rPr>
        <w:t xml:space="preserve"> (Rogers, 2015)</w:t>
      </w:r>
      <w:r w:rsidR="0001451E" w:rsidRPr="00DF2619">
        <w:rPr>
          <w:rFonts w:ascii="Arial" w:hAnsi="Arial" w:cs="Arial"/>
          <w:sz w:val="24"/>
          <w:szCs w:val="24"/>
        </w:rPr>
        <w:t>. Using first names and giving descriptive feedback are bo</w:t>
      </w:r>
      <w:r w:rsidR="00B30DE5" w:rsidRPr="00DF2619">
        <w:rPr>
          <w:rFonts w:ascii="Arial" w:hAnsi="Arial" w:cs="Arial"/>
          <w:sz w:val="24"/>
          <w:szCs w:val="24"/>
        </w:rPr>
        <w:t>th expressions of encouragement which</w:t>
      </w:r>
      <w:r w:rsidR="0001451E" w:rsidRPr="00DF2619">
        <w:rPr>
          <w:rFonts w:ascii="Arial" w:hAnsi="Arial" w:cs="Arial"/>
          <w:sz w:val="24"/>
          <w:szCs w:val="24"/>
        </w:rPr>
        <w:t xml:space="preserve"> will motivate children in their learning and allow them to take risks and make mistakes</w:t>
      </w:r>
      <w:r w:rsidR="00B30DE5" w:rsidRPr="00DF2619">
        <w:rPr>
          <w:rFonts w:ascii="Arial" w:hAnsi="Arial" w:cs="Arial"/>
          <w:sz w:val="24"/>
          <w:szCs w:val="24"/>
        </w:rPr>
        <w:t xml:space="preserve"> (Rogers, 2015)</w:t>
      </w:r>
      <w:r w:rsidR="0001451E" w:rsidRPr="00DF2619">
        <w:rPr>
          <w:rFonts w:ascii="Arial" w:hAnsi="Arial" w:cs="Arial"/>
          <w:sz w:val="24"/>
          <w:szCs w:val="24"/>
        </w:rPr>
        <w:t>. T</w:t>
      </w:r>
      <w:r w:rsidR="0002139F" w:rsidRPr="00DF2619">
        <w:rPr>
          <w:rFonts w:ascii="Arial" w:hAnsi="Arial" w:cs="Arial"/>
          <w:sz w:val="24"/>
          <w:szCs w:val="24"/>
        </w:rPr>
        <w:t>hese are</w:t>
      </w:r>
      <w:r w:rsidR="006604C2">
        <w:rPr>
          <w:rFonts w:ascii="Arial" w:hAnsi="Arial" w:cs="Arial"/>
          <w:sz w:val="24"/>
          <w:szCs w:val="24"/>
        </w:rPr>
        <w:t xml:space="preserve"> expected as part </w:t>
      </w:r>
      <w:r w:rsidR="0001451E" w:rsidRPr="006604C2">
        <w:rPr>
          <w:rFonts w:ascii="Arial" w:hAnsi="Arial" w:cs="Arial"/>
          <w:sz w:val="24"/>
          <w:szCs w:val="24"/>
        </w:rPr>
        <w:t>of the learning process</w:t>
      </w:r>
      <w:r w:rsidR="0001451E" w:rsidRPr="00DF2619">
        <w:rPr>
          <w:rFonts w:ascii="Arial" w:hAnsi="Arial" w:cs="Arial"/>
          <w:sz w:val="24"/>
          <w:szCs w:val="24"/>
        </w:rPr>
        <w:t xml:space="preserve"> and should not be considered as failing</w:t>
      </w:r>
      <w:r w:rsidR="00B30DE5" w:rsidRPr="00DF2619">
        <w:rPr>
          <w:rFonts w:ascii="Arial" w:hAnsi="Arial" w:cs="Arial"/>
          <w:sz w:val="24"/>
          <w:szCs w:val="24"/>
        </w:rPr>
        <w:t xml:space="preserve"> (Rogers, 2015)</w:t>
      </w:r>
      <w:r w:rsidR="0001451E" w:rsidRPr="00DF2619">
        <w:rPr>
          <w:rFonts w:ascii="Arial" w:hAnsi="Arial" w:cs="Arial"/>
          <w:sz w:val="24"/>
          <w:szCs w:val="24"/>
        </w:rPr>
        <w:t xml:space="preserve">. </w:t>
      </w:r>
      <w:r w:rsidR="0002139F" w:rsidRPr="00DF2619">
        <w:rPr>
          <w:rFonts w:ascii="Arial" w:hAnsi="Arial" w:cs="Arial"/>
          <w:sz w:val="24"/>
          <w:szCs w:val="24"/>
        </w:rPr>
        <w:t>In contrast, a negative persona can decrease children’s motivation to learn</w:t>
      </w:r>
      <w:r w:rsidR="00B30DE5" w:rsidRPr="00DF2619">
        <w:rPr>
          <w:rFonts w:ascii="Arial" w:hAnsi="Arial" w:cs="Arial"/>
          <w:sz w:val="24"/>
          <w:szCs w:val="24"/>
        </w:rPr>
        <w:t xml:space="preserve"> (Rogers, 2015)</w:t>
      </w:r>
      <w:r w:rsidR="0002139F" w:rsidRPr="00DF2619">
        <w:rPr>
          <w:rFonts w:ascii="Arial" w:hAnsi="Arial" w:cs="Arial"/>
          <w:sz w:val="24"/>
          <w:szCs w:val="24"/>
        </w:rPr>
        <w:t>. This in turn will result in the child feeling like the teacher does not care about their learning and will be disappointed and frustrated with them if they misunderstand</w:t>
      </w:r>
      <w:r w:rsidR="00B30DE5" w:rsidRPr="00DF2619">
        <w:rPr>
          <w:rFonts w:ascii="Arial" w:hAnsi="Arial" w:cs="Arial"/>
          <w:sz w:val="24"/>
          <w:szCs w:val="24"/>
        </w:rPr>
        <w:t xml:space="preserve"> (Rogers, 2015)</w:t>
      </w:r>
      <w:r w:rsidR="0002139F" w:rsidRPr="00DF2619">
        <w:rPr>
          <w:rFonts w:ascii="Arial" w:hAnsi="Arial" w:cs="Arial"/>
          <w:sz w:val="24"/>
          <w:szCs w:val="24"/>
        </w:rPr>
        <w:t>. Therefore,</w:t>
      </w:r>
      <w:r w:rsidR="00B30DE5" w:rsidRPr="00DF2619">
        <w:rPr>
          <w:rFonts w:ascii="Arial" w:hAnsi="Arial" w:cs="Arial"/>
          <w:sz w:val="24"/>
          <w:szCs w:val="24"/>
        </w:rPr>
        <w:t xml:space="preserve"> discouraging</w:t>
      </w:r>
      <w:r w:rsidR="0002139F" w:rsidRPr="00DF2619">
        <w:rPr>
          <w:rFonts w:ascii="Arial" w:hAnsi="Arial" w:cs="Arial"/>
          <w:sz w:val="24"/>
          <w:szCs w:val="24"/>
        </w:rPr>
        <w:t xml:space="preserve"> children</w:t>
      </w:r>
      <w:r w:rsidR="00B30DE5" w:rsidRPr="00DF2619">
        <w:rPr>
          <w:rFonts w:ascii="Arial" w:hAnsi="Arial" w:cs="Arial"/>
          <w:sz w:val="24"/>
          <w:szCs w:val="24"/>
        </w:rPr>
        <w:t xml:space="preserve"> who need support to request it and increasing the likelihood of inappropriate behaviour</w:t>
      </w:r>
      <w:r w:rsidR="0002139F" w:rsidRPr="00DF2619">
        <w:rPr>
          <w:rFonts w:ascii="Arial" w:hAnsi="Arial" w:cs="Arial"/>
          <w:sz w:val="24"/>
          <w:szCs w:val="24"/>
        </w:rPr>
        <w:t xml:space="preserve"> </w:t>
      </w:r>
      <w:r w:rsidR="00B30DE5" w:rsidRPr="00DF2619">
        <w:rPr>
          <w:rFonts w:ascii="Arial" w:hAnsi="Arial" w:cs="Arial"/>
          <w:sz w:val="24"/>
          <w:szCs w:val="24"/>
        </w:rPr>
        <w:t xml:space="preserve">occurring (Rogers, 2015). </w:t>
      </w:r>
    </w:p>
    <w:p w:rsidR="00CF5000" w:rsidRPr="00DF2619" w:rsidRDefault="00A8025E" w:rsidP="00DF2619">
      <w:pPr>
        <w:spacing w:line="360" w:lineRule="auto"/>
        <w:rPr>
          <w:rFonts w:ascii="Arial" w:hAnsi="Arial" w:cs="Arial"/>
          <w:sz w:val="24"/>
          <w:szCs w:val="24"/>
        </w:rPr>
      </w:pPr>
      <w:r w:rsidRPr="00DF2619">
        <w:rPr>
          <w:rFonts w:ascii="Arial" w:hAnsi="Arial" w:cs="Arial"/>
          <w:sz w:val="24"/>
          <w:szCs w:val="24"/>
        </w:rPr>
        <w:t>Rogers (2015) believes it</w:t>
      </w:r>
      <w:r w:rsidR="009F6CB0" w:rsidRPr="00DF2619">
        <w:rPr>
          <w:rFonts w:ascii="Arial" w:hAnsi="Arial" w:cs="Arial"/>
          <w:sz w:val="24"/>
          <w:szCs w:val="24"/>
        </w:rPr>
        <w:t xml:space="preserve"> is important for teachers to balance any correction of disruptive behaviour with posit</w:t>
      </w:r>
      <w:r w:rsidRPr="00DF2619">
        <w:rPr>
          <w:rFonts w:ascii="Arial" w:hAnsi="Arial" w:cs="Arial"/>
          <w:sz w:val="24"/>
          <w:szCs w:val="24"/>
        </w:rPr>
        <w:t>ive encouragement</w:t>
      </w:r>
      <w:r w:rsidR="009F6CB0" w:rsidRPr="00DF2619">
        <w:rPr>
          <w:rFonts w:ascii="Arial" w:hAnsi="Arial" w:cs="Arial"/>
          <w:sz w:val="24"/>
          <w:szCs w:val="24"/>
        </w:rPr>
        <w:t xml:space="preserve">. </w:t>
      </w:r>
      <w:r w:rsidR="003A4BA6" w:rsidRPr="00DF2619">
        <w:rPr>
          <w:rFonts w:ascii="Arial" w:hAnsi="Arial" w:cs="Arial"/>
          <w:sz w:val="24"/>
          <w:szCs w:val="24"/>
        </w:rPr>
        <w:t>Schools that have implemented a promoting positive learning (PPL) system recommend that teachers should use praise and encouragement at least three times more than they use reprimands and corrective language (Davies, 2006). A PPL system is based on mutual respect and focuses on using praise as a way of reinforcing good behaviour and ensuring that the optimal learn</w:t>
      </w:r>
      <w:r w:rsidR="00784DDE" w:rsidRPr="00DF2619">
        <w:rPr>
          <w:rFonts w:ascii="Arial" w:hAnsi="Arial" w:cs="Arial"/>
          <w:sz w:val="24"/>
          <w:szCs w:val="24"/>
        </w:rPr>
        <w:t>ing takes place (Davies, 2006). However, i</w:t>
      </w:r>
      <w:r w:rsidR="00CF5000" w:rsidRPr="00DF2619">
        <w:rPr>
          <w:rFonts w:ascii="Arial" w:hAnsi="Arial" w:cs="Arial"/>
          <w:sz w:val="24"/>
          <w:szCs w:val="24"/>
        </w:rPr>
        <w:t>t has been argued that regular use of praise and rewards to manage behaviour can sometimes be considered as artificial and cold-blooded (</w:t>
      </w:r>
      <w:proofErr w:type="spellStart"/>
      <w:r w:rsidR="00CF5000" w:rsidRPr="00DF2619">
        <w:rPr>
          <w:rFonts w:ascii="Arial" w:hAnsi="Arial" w:cs="Arial"/>
          <w:sz w:val="24"/>
          <w:szCs w:val="24"/>
        </w:rPr>
        <w:t>Kyriacou</w:t>
      </w:r>
      <w:proofErr w:type="spellEnd"/>
      <w:r w:rsidR="00CF5000" w:rsidRPr="00DF2619">
        <w:rPr>
          <w:rFonts w:ascii="Arial" w:hAnsi="Arial" w:cs="Arial"/>
          <w:sz w:val="24"/>
          <w:szCs w:val="24"/>
        </w:rPr>
        <w:t xml:space="preserve">, 2009). </w:t>
      </w:r>
      <w:r w:rsidRPr="00DF2619">
        <w:rPr>
          <w:rFonts w:ascii="Arial" w:hAnsi="Arial" w:cs="Arial"/>
          <w:sz w:val="24"/>
          <w:szCs w:val="24"/>
        </w:rPr>
        <w:t xml:space="preserve">Adams (2009) agrees and says that a teacher’s frequent use of praise will be quickly regarded as meaningless to children. </w:t>
      </w:r>
      <w:r w:rsidR="00CF5000" w:rsidRPr="00DF2619">
        <w:rPr>
          <w:rFonts w:ascii="Arial" w:hAnsi="Arial" w:cs="Arial"/>
          <w:sz w:val="24"/>
          <w:szCs w:val="24"/>
        </w:rPr>
        <w:t xml:space="preserve">Therefore, </w:t>
      </w:r>
      <w:r w:rsidRPr="00DF2619">
        <w:rPr>
          <w:rFonts w:ascii="Arial" w:hAnsi="Arial" w:cs="Arial"/>
          <w:sz w:val="24"/>
          <w:szCs w:val="24"/>
        </w:rPr>
        <w:t xml:space="preserve">this approach to classroom management may </w:t>
      </w:r>
      <w:r w:rsidR="00CF5000" w:rsidRPr="00DF2619">
        <w:rPr>
          <w:rFonts w:ascii="Arial" w:hAnsi="Arial" w:cs="Arial"/>
          <w:sz w:val="24"/>
          <w:szCs w:val="24"/>
        </w:rPr>
        <w:t>impact negatively on the relationship between the teacher and their pupils (</w:t>
      </w:r>
      <w:proofErr w:type="spellStart"/>
      <w:r w:rsidR="00CF5000" w:rsidRPr="00DF2619">
        <w:rPr>
          <w:rFonts w:ascii="Arial" w:hAnsi="Arial" w:cs="Arial"/>
          <w:sz w:val="24"/>
          <w:szCs w:val="24"/>
        </w:rPr>
        <w:t>Kyriacou</w:t>
      </w:r>
      <w:proofErr w:type="spellEnd"/>
      <w:r w:rsidR="00CF5000" w:rsidRPr="00DF2619">
        <w:rPr>
          <w:rFonts w:ascii="Arial" w:hAnsi="Arial" w:cs="Arial"/>
          <w:sz w:val="24"/>
          <w:szCs w:val="24"/>
        </w:rPr>
        <w:t>, 2009). The absence of a strong teacher-pupil relationship can mean that any behaviourist approaches to classroom management may not be successful (</w:t>
      </w:r>
      <w:proofErr w:type="spellStart"/>
      <w:r w:rsidR="00CF5000" w:rsidRPr="00DF2619">
        <w:rPr>
          <w:rFonts w:ascii="Arial" w:hAnsi="Arial" w:cs="Arial"/>
          <w:sz w:val="24"/>
          <w:szCs w:val="24"/>
        </w:rPr>
        <w:t>Kyriacou</w:t>
      </w:r>
      <w:proofErr w:type="spellEnd"/>
      <w:r w:rsidR="00CF5000" w:rsidRPr="00DF2619">
        <w:rPr>
          <w:rFonts w:ascii="Arial" w:hAnsi="Arial" w:cs="Arial"/>
          <w:sz w:val="24"/>
          <w:szCs w:val="24"/>
        </w:rPr>
        <w:t xml:space="preserve">, 2009). </w:t>
      </w:r>
      <w:r w:rsidR="00CF5000" w:rsidRPr="00DF2619">
        <w:rPr>
          <w:rFonts w:ascii="Arial" w:hAnsi="Arial" w:cs="Arial"/>
          <w:sz w:val="24"/>
          <w:szCs w:val="24"/>
        </w:rPr>
        <w:lastRenderedPageBreak/>
        <w:t xml:space="preserve">Teachers may </w:t>
      </w:r>
      <w:r w:rsidR="00784DDE" w:rsidRPr="00DF2619">
        <w:rPr>
          <w:rFonts w:ascii="Arial" w:hAnsi="Arial" w:cs="Arial"/>
          <w:sz w:val="24"/>
          <w:szCs w:val="24"/>
        </w:rPr>
        <w:t xml:space="preserve">also </w:t>
      </w:r>
      <w:r w:rsidR="00CF5000" w:rsidRPr="00DF2619">
        <w:rPr>
          <w:rFonts w:ascii="Arial" w:hAnsi="Arial" w:cs="Arial"/>
          <w:sz w:val="24"/>
          <w:szCs w:val="24"/>
        </w:rPr>
        <w:t>feel uncomfortable when using a behaviourist approach as it requires them to be sensitive when dealing with inappropriate behaviour (</w:t>
      </w:r>
      <w:proofErr w:type="spellStart"/>
      <w:r w:rsidR="00CF5000" w:rsidRPr="00DF2619">
        <w:rPr>
          <w:rFonts w:ascii="Arial" w:hAnsi="Arial" w:cs="Arial"/>
          <w:sz w:val="24"/>
          <w:szCs w:val="24"/>
        </w:rPr>
        <w:t>Kyriacou</w:t>
      </w:r>
      <w:proofErr w:type="spellEnd"/>
      <w:r w:rsidR="00CF5000" w:rsidRPr="00DF2619">
        <w:rPr>
          <w:rFonts w:ascii="Arial" w:hAnsi="Arial" w:cs="Arial"/>
          <w:sz w:val="24"/>
          <w:szCs w:val="24"/>
        </w:rPr>
        <w:t>, 2009). Any misjudgement on the teachers’ behalf can result in the relationship being damaged (</w:t>
      </w:r>
      <w:proofErr w:type="spellStart"/>
      <w:r w:rsidR="00CF5000" w:rsidRPr="00DF2619">
        <w:rPr>
          <w:rFonts w:ascii="Arial" w:hAnsi="Arial" w:cs="Arial"/>
          <w:sz w:val="24"/>
          <w:szCs w:val="24"/>
        </w:rPr>
        <w:t>Kyriacou</w:t>
      </w:r>
      <w:proofErr w:type="spellEnd"/>
      <w:r w:rsidR="00CF5000" w:rsidRPr="00DF2619">
        <w:rPr>
          <w:rFonts w:ascii="Arial" w:hAnsi="Arial" w:cs="Arial"/>
          <w:sz w:val="24"/>
          <w:szCs w:val="24"/>
        </w:rPr>
        <w:t xml:space="preserve">, 2009). </w:t>
      </w:r>
    </w:p>
    <w:p w:rsidR="00343E49" w:rsidRPr="00DF2619" w:rsidRDefault="000D283C" w:rsidP="00DF2619">
      <w:pPr>
        <w:spacing w:line="360" w:lineRule="auto"/>
        <w:rPr>
          <w:rFonts w:ascii="Arial" w:hAnsi="Arial" w:cs="Arial"/>
          <w:color w:val="00B050"/>
          <w:sz w:val="24"/>
          <w:szCs w:val="24"/>
        </w:rPr>
      </w:pPr>
      <w:r w:rsidRPr="00DF2619">
        <w:rPr>
          <w:rFonts w:ascii="Arial" w:hAnsi="Arial" w:cs="Arial"/>
          <w:sz w:val="24"/>
          <w:szCs w:val="24"/>
        </w:rPr>
        <w:t xml:space="preserve">Kohn (1993) believes that skinners behaviourism theory is ineffective in the classroom. Kohn (1993) finds it extraordinary that schools and teachers continue to follow the behaviourism model by repeatedly replacing current rewards with new ones when the old ones do not appear to be working, essentially, schools use the same system to motivate and interest children to replace an already failing one (Kohn, 1993). </w:t>
      </w:r>
      <w:r w:rsidR="008A391B" w:rsidRPr="00DF2619">
        <w:rPr>
          <w:rFonts w:ascii="Arial" w:hAnsi="Arial" w:cs="Arial"/>
          <w:sz w:val="24"/>
          <w:szCs w:val="24"/>
        </w:rPr>
        <w:t>Alfi</w:t>
      </w:r>
      <w:r w:rsidR="00FD4ADF" w:rsidRPr="00DF2619">
        <w:rPr>
          <w:rFonts w:ascii="Arial" w:hAnsi="Arial" w:cs="Arial"/>
          <w:sz w:val="24"/>
          <w:szCs w:val="24"/>
        </w:rPr>
        <w:t xml:space="preserve">e Kohn (1993) argues that just using rewards to manage difficult behaviour does not acknowledge </w:t>
      </w:r>
      <w:r w:rsidR="008A391B" w:rsidRPr="00DF2619">
        <w:rPr>
          <w:rFonts w:ascii="Arial" w:hAnsi="Arial" w:cs="Arial"/>
          <w:sz w:val="24"/>
          <w:szCs w:val="24"/>
        </w:rPr>
        <w:t xml:space="preserve">why the behaviour has occurred in the first </w:t>
      </w:r>
      <w:r w:rsidR="00FD4ADF" w:rsidRPr="00DF2619">
        <w:rPr>
          <w:rFonts w:ascii="Arial" w:hAnsi="Arial" w:cs="Arial"/>
          <w:sz w:val="24"/>
          <w:szCs w:val="24"/>
        </w:rPr>
        <w:t>place. Kohn (1993) refers to rewards as bribes and a way of t</w:t>
      </w:r>
      <w:r w:rsidR="00343E49" w:rsidRPr="00DF2619">
        <w:rPr>
          <w:rFonts w:ascii="Arial" w:hAnsi="Arial" w:cs="Arial"/>
          <w:sz w:val="24"/>
          <w:szCs w:val="24"/>
        </w:rPr>
        <w:t>hreatening children in to behaving</w:t>
      </w:r>
      <w:r w:rsidR="00FD4ADF" w:rsidRPr="00DF2619">
        <w:rPr>
          <w:rFonts w:ascii="Arial" w:hAnsi="Arial" w:cs="Arial"/>
          <w:sz w:val="24"/>
          <w:szCs w:val="24"/>
        </w:rPr>
        <w:t xml:space="preserve"> correctly. He argues that rewards are not a long-term fix and instead they provide a quick fix</w:t>
      </w:r>
      <w:r w:rsidR="000E6EBE" w:rsidRPr="00DF2619">
        <w:rPr>
          <w:rFonts w:ascii="Arial" w:hAnsi="Arial" w:cs="Arial"/>
          <w:sz w:val="24"/>
          <w:szCs w:val="24"/>
        </w:rPr>
        <w:t xml:space="preserve"> (Kohn, 1993)</w:t>
      </w:r>
      <w:r w:rsidR="00FD4ADF" w:rsidRPr="00DF2619">
        <w:rPr>
          <w:rFonts w:ascii="Arial" w:hAnsi="Arial" w:cs="Arial"/>
          <w:sz w:val="24"/>
          <w:szCs w:val="24"/>
        </w:rPr>
        <w:t>. They hide the problems and ignore the explanations as to why a child is behaving badly</w:t>
      </w:r>
      <w:r w:rsidR="000E6EBE" w:rsidRPr="00DF2619">
        <w:rPr>
          <w:rFonts w:ascii="Arial" w:hAnsi="Arial" w:cs="Arial"/>
          <w:sz w:val="24"/>
          <w:szCs w:val="24"/>
        </w:rPr>
        <w:t xml:space="preserve"> (Kohn, 1993)</w:t>
      </w:r>
      <w:r w:rsidR="00FD4ADF" w:rsidRPr="00DF2619">
        <w:rPr>
          <w:rFonts w:ascii="Arial" w:hAnsi="Arial" w:cs="Arial"/>
          <w:sz w:val="24"/>
          <w:szCs w:val="24"/>
        </w:rPr>
        <w:t xml:space="preserve">. </w:t>
      </w:r>
      <w:r w:rsidR="000E6EBE" w:rsidRPr="00DF2619">
        <w:rPr>
          <w:rFonts w:ascii="Arial" w:hAnsi="Arial" w:cs="Arial"/>
          <w:sz w:val="24"/>
          <w:szCs w:val="24"/>
        </w:rPr>
        <w:t xml:space="preserve">Kohn (1993) believes that there </w:t>
      </w:r>
      <w:r w:rsidR="00B1097D" w:rsidRPr="00DF2619">
        <w:rPr>
          <w:rFonts w:ascii="Arial" w:hAnsi="Arial" w:cs="Arial"/>
          <w:sz w:val="24"/>
          <w:szCs w:val="24"/>
        </w:rPr>
        <w:t>are</w:t>
      </w:r>
      <w:r w:rsidR="000E6EBE" w:rsidRPr="00DF2619">
        <w:rPr>
          <w:rFonts w:ascii="Arial" w:hAnsi="Arial" w:cs="Arial"/>
          <w:sz w:val="24"/>
          <w:szCs w:val="24"/>
        </w:rPr>
        <w:t xml:space="preserve"> often many reasons as to why a child might behave in a </w:t>
      </w:r>
      <w:r w:rsidR="00466DD8" w:rsidRPr="00DF2619">
        <w:rPr>
          <w:rFonts w:ascii="Arial" w:hAnsi="Arial" w:cs="Arial"/>
          <w:sz w:val="24"/>
          <w:szCs w:val="24"/>
        </w:rPr>
        <w:t xml:space="preserve">certain way. He says that </w:t>
      </w:r>
      <w:r w:rsidR="000E6EBE" w:rsidRPr="00DF2619">
        <w:rPr>
          <w:rFonts w:ascii="Arial" w:hAnsi="Arial" w:cs="Arial"/>
          <w:sz w:val="24"/>
          <w:szCs w:val="24"/>
        </w:rPr>
        <w:t xml:space="preserve">there is </w:t>
      </w:r>
      <w:r w:rsidR="00466DD8" w:rsidRPr="00DF2619">
        <w:rPr>
          <w:rFonts w:ascii="Arial" w:hAnsi="Arial" w:cs="Arial"/>
          <w:sz w:val="24"/>
          <w:szCs w:val="24"/>
        </w:rPr>
        <w:t xml:space="preserve">usually </w:t>
      </w:r>
      <w:r w:rsidR="000E6EBE" w:rsidRPr="00DF2619">
        <w:rPr>
          <w:rFonts w:ascii="Arial" w:hAnsi="Arial" w:cs="Arial"/>
          <w:sz w:val="24"/>
          <w:szCs w:val="24"/>
        </w:rPr>
        <w:t>an underlying reason as to why</w:t>
      </w:r>
      <w:r w:rsidR="00466DD8" w:rsidRPr="00DF2619">
        <w:rPr>
          <w:rFonts w:ascii="Arial" w:hAnsi="Arial" w:cs="Arial"/>
          <w:sz w:val="24"/>
          <w:szCs w:val="24"/>
        </w:rPr>
        <w:t xml:space="preserve"> a certain behaviour occurs</w:t>
      </w:r>
      <w:r w:rsidR="000E6EBE" w:rsidRPr="00DF2619">
        <w:rPr>
          <w:rFonts w:ascii="Arial" w:hAnsi="Arial" w:cs="Arial"/>
          <w:sz w:val="24"/>
          <w:szCs w:val="24"/>
        </w:rPr>
        <w:t xml:space="preserve"> and </w:t>
      </w:r>
      <w:r w:rsidR="00466DD8" w:rsidRPr="00DF2619">
        <w:rPr>
          <w:rFonts w:ascii="Arial" w:hAnsi="Arial" w:cs="Arial"/>
          <w:sz w:val="24"/>
          <w:szCs w:val="24"/>
        </w:rPr>
        <w:t>this is often not obvious</w:t>
      </w:r>
      <w:r w:rsidR="000E6EBE" w:rsidRPr="00DF2619">
        <w:rPr>
          <w:rFonts w:ascii="Arial" w:hAnsi="Arial" w:cs="Arial"/>
          <w:sz w:val="24"/>
          <w:szCs w:val="24"/>
        </w:rPr>
        <w:t xml:space="preserve"> (Kohn, 1993). </w:t>
      </w:r>
    </w:p>
    <w:p w:rsidR="00343E49" w:rsidRPr="00DF2619" w:rsidRDefault="00B1097D" w:rsidP="00DF2619">
      <w:pPr>
        <w:spacing w:line="360" w:lineRule="auto"/>
        <w:rPr>
          <w:rFonts w:ascii="Arial" w:hAnsi="Arial" w:cs="Arial"/>
          <w:sz w:val="24"/>
          <w:szCs w:val="24"/>
        </w:rPr>
      </w:pPr>
      <w:r w:rsidRPr="00DF2619">
        <w:rPr>
          <w:rFonts w:ascii="Arial" w:hAnsi="Arial" w:cs="Arial"/>
          <w:sz w:val="24"/>
          <w:szCs w:val="24"/>
        </w:rPr>
        <w:t xml:space="preserve">An alternative approach to the behaviourist approach is a Humanist approach to motivation (Grigg, 2010). </w:t>
      </w:r>
      <w:r w:rsidR="002A3B1D" w:rsidRPr="00DF2619">
        <w:rPr>
          <w:rFonts w:ascii="Arial" w:hAnsi="Arial" w:cs="Arial"/>
          <w:sz w:val="24"/>
          <w:szCs w:val="24"/>
        </w:rPr>
        <w:t xml:space="preserve">A humanist approach recognises the needs of every child and how they may impact their learning and behaviour (Grigg, 2010). </w:t>
      </w:r>
      <w:r w:rsidRPr="00DF2619">
        <w:rPr>
          <w:rFonts w:ascii="Arial" w:hAnsi="Arial" w:cs="Arial"/>
          <w:sz w:val="24"/>
          <w:szCs w:val="24"/>
        </w:rPr>
        <w:t>Maslow believes that people have a hierarchy of</w:t>
      </w:r>
      <w:r w:rsidR="00084FF7" w:rsidRPr="00DF2619">
        <w:rPr>
          <w:rFonts w:ascii="Arial" w:hAnsi="Arial" w:cs="Arial"/>
          <w:sz w:val="24"/>
          <w:szCs w:val="24"/>
        </w:rPr>
        <w:t xml:space="preserve"> needs which will impact on </w:t>
      </w:r>
      <w:r w:rsidRPr="00DF2619">
        <w:rPr>
          <w:rFonts w:ascii="Arial" w:hAnsi="Arial" w:cs="Arial"/>
          <w:sz w:val="24"/>
          <w:szCs w:val="24"/>
        </w:rPr>
        <w:t xml:space="preserve">whether a child is ready to learn or not (Grigg, 2010). An example of this is a child who feels frightened when they are in school will not be able to learn until this need is fulfilled (Grigg, 2010). </w:t>
      </w:r>
      <w:r w:rsidR="00084FF7" w:rsidRPr="00DF2619">
        <w:rPr>
          <w:rFonts w:ascii="Arial" w:hAnsi="Arial" w:cs="Arial"/>
          <w:sz w:val="24"/>
          <w:szCs w:val="24"/>
        </w:rPr>
        <w:t>Maslow suggests that children are unable to reach the top level of the hierarchy of needs pyramid, which he referred to as self-actualisation, if their other basic needs were not met</w:t>
      </w:r>
      <w:r w:rsidR="00466DD8" w:rsidRPr="00DF2619">
        <w:rPr>
          <w:rFonts w:ascii="Arial" w:hAnsi="Arial" w:cs="Arial"/>
          <w:sz w:val="24"/>
          <w:szCs w:val="24"/>
        </w:rPr>
        <w:t xml:space="preserve"> (Grigg, 2010)</w:t>
      </w:r>
      <w:r w:rsidR="00084FF7" w:rsidRPr="00DF2619">
        <w:rPr>
          <w:rFonts w:ascii="Arial" w:hAnsi="Arial" w:cs="Arial"/>
          <w:sz w:val="24"/>
          <w:szCs w:val="24"/>
        </w:rPr>
        <w:t>. A nurture group is a behaviour management strategy</w:t>
      </w:r>
      <w:r w:rsidR="00784DDE" w:rsidRPr="00DF2619">
        <w:rPr>
          <w:rFonts w:ascii="Arial" w:hAnsi="Arial" w:cs="Arial"/>
          <w:sz w:val="24"/>
          <w:szCs w:val="24"/>
        </w:rPr>
        <w:t xml:space="preserve"> that</w:t>
      </w:r>
      <w:r w:rsidR="00084FF7" w:rsidRPr="00DF2619">
        <w:rPr>
          <w:rFonts w:ascii="Arial" w:hAnsi="Arial" w:cs="Arial"/>
          <w:sz w:val="24"/>
          <w:szCs w:val="24"/>
        </w:rPr>
        <w:t xml:space="preserve"> </w:t>
      </w:r>
      <w:r w:rsidR="00784DDE" w:rsidRPr="00DF2619">
        <w:rPr>
          <w:rFonts w:ascii="Arial" w:hAnsi="Arial" w:cs="Arial"/>
          <w:sz w:val="24"/>
          <w:szCs w:val="24"/>
        </w:rPr>
        <w:t xml:space="preserve">uses praise, rewards and encouragement but also </w:t>
      </w:r>
      <w:r w:rsidR="00084FF7" w:rsidRPr="00DF2619">
        <w:rPr>
          <w:rFonts w:ascii="Arial" w:hAnsi="Arial" w:cs="Arial"/>
          <w:sz w:val="24"/>
          <w:szCs w:val="24"/>
        </w:rPr>
        <w:t>recognises children’s emotional and social needs as playing a central role in the w</w:t>
      </w:r>
      <w:r w:rsidR="00784DDE" w:rsidRPr="00DF2619">
        <w:rPr>
          <w:rFonts w:ascii="Arial" w:hAnsi="Arial" w:cs="Arial"/>
          <w:sz w:val="24"/>
          <w:szCs w:val="24"/>
        </w:rPr>
        <w:t xml:space="preserve">ay children behave (WAG, 2012). </w:t>
      </w:r>
      <w:r w:rsidR="00763277" w:rsidRPr="00DF2619">
        <w:rPr>
          <w:rFonts w:ascii="Arial" w:hAnsi="Arial" w:cs="Arial"/>
          <w:sz w:val="24"/>
          <w:szCs w:val="24"/>
        </w:rPr>
        <w:t xml:space="preserve">Estyn (2015) recognised Christchurch CP School as providing a best practice for establishing </w:t>
      </w:r>
      <w:r w:rsidR="006448D8" w:rsidRPr="00DF2619">
        <w:rPr>
          <w:rFonts w:ascii="Arial" w:hAnsi="Arial" w:cs="Arial"/>
          <w:sz w:val="24"/>
          <w:szCs w:val="24"/>
        </w:rPr>
        <w:t>a behaviour and nurture group</w:t>
      </w:r>
      <w:r w:rsidR="003637F5" w:rsidRPr="00DF2619">
        <w:rPr>
          <w:rFonts w:ascii="Arial" w:hAnsi="Arial" w:cs="Arial"/>
          <w:sz w:val="24"/>
          <w:szCs w:val="24"/>
        </w:rPr>
        <w:t xml:space="preserve"> (Estyn, 2015)</w:t>
      </w:r>
      <w:r w:rsidR="00763277" w:rsidRPr="00DF2619">
        <w:rPr>
          <w:rFonts w:ascii="Arial" w:hAnsi="Arial" w:cs="Arial"/>
          <w:sz w:val="24"/>
          <w:szCs w:val="24"/>
        </w:rPr>
        <w:t>. Christchurch School set up the ‘sunflower behaviour group’ to support children with behavioural needs</w:t>
      </w:r>
      <w:r w:rsidR="003637F5" w:rsidRPr="00DF2619">
        <w:rPr>
          <w:rFonts w:ascii="Arial" w:hAnsi="Arial" w:cs="Arial"/>
          <w:sz w:val="24"/>
          <w:szCs w:val="24"/>
        </w:rPr>
        <w:t xml:space="preserve"> (Estyn, 2015)</w:t>
      </w:r>
      <w:r w:rsidR="00763277" w:rsidRPr="00DF2619">
        <w:rPr>
          <w:rFonts w:ascii="Arial" w:hAnsi="Arial" w:cs="Arial"/>
          <w:sz w:val="24"/>
          <w:szCs w:val="24"/>
        </w:rPr>
        <w:t xml:space="preserve">. The group aims to provide a </w:t>
      </w:r>
      <w:r w:rsidR="00763277" w:rsidRPr="00DF2619">
        <w:rPr>
          <w:rFonts w:ascii="Arial" w:hAnsi="Arial" w:cs="Arial"/>
          <w:sz w:val="24"/>
          <w:szCs w:val="24"/>
        </w:rPr>
        <w:lastRenderedPageBreak/>
        <w:t>supportive environment where good behaviour can be rewarded, reinforced and encouraged</w:t>
      </w:r>
      <w:r w:rsidR="003637F5" w:rsidRPr="00DF2619">
        <w:rPr>
          <w:rFonts w:ascii="Arial" w:hAnsi="Arial" w:cs="Arial"/>
          <w:sz w:val="24"/>
          <w:szCs w:val="24"/>
        </w:rPr>
        <w:t xml:space="preserve"> (Estyn, 2015)</w:t>
      </w:r>
      <w:r w:rsidR="00763277" w:rsidRPr="00DF2619">
        <w:rPr>
          <w:rFonts w:ascii="Arial" w:hAnsi="Arial" w:cs="Arial"/>
          <w:sz w:val="24"/>
          <w:szCs w:val="24"/>
        </w:rPr>
        <w:t xml:space="preserve">. It also </w:t>
      </w:r>
      <w:r w:rsidR="006448D8" w:rsidRPr="00DF2619">
        <w:rPr>
          <w:rFonts w:ascii="Arial" w:hAnsi="Arial" w:cs="Arial"/>
          <w:sz w:val="24"/>
          <w:szCs w:val="24"/>
        </w:rPr>
        <w:t xml:space="preserve">provides </w:t>
      </w:r>
      <w:r w:rsidR="00763277" w:rsidRPr="00DF2619">
        <w:rPr>
          <w:rFonts w:ascii="Arial" w:hAnsi="Arial" w:cs="Arial"/>
          <w:sz w:val="24"/>
          <w:szCs w:val="24"/>
        </w:rPr>
        <w:t>children</w:t>
      </w:r>
      <w:r w:rsidR="003637F5" w:rsidRPr="00DF2619">
        <w:rPr>
          <w:rFonts w:ascii="Arial" w:hAnsi="Arial" w:cs="Arial"/>
          <w:sz w:val="24"/>
          <w:szCs w:val="24"/>
        </w:rPr>
        <w:t xml:space="preserve"> with opportunities to </w:t>
      </w:r>
      <w:r w:rsidR="00763277" w:rsidRPr="00DF2619">
        <w:rPr>
          <w:rFonts w:ascii="Arial" w:hAnsi="Arial" w:cs="Arial"/>
          <w:sz w:val="24"/>
          <w:szCs w:val="24"/>
        </w:rPr>
        <w:t>discuss their behaviour</w:t>
      </w:r>
      <w:r w:rsidR="003637F5" w:rsidRPr="00DF2619">
        <w:rPr>
          <w:rFonts w:ascii="Arial" w:hAnsi="Arial" w:cs="Arial"/>
          <w:sz w:val="24"/>
          <w:szCs w:val="24"/>
        </w:rPr>
        <w:t xml:space="preserve"> (Estyn, 2015)</w:t>
      </w:r>
      <w:r w:rsidR="00763277" w:rsidRPr="00DF2619">
        <w:rPr>
          <w:rFonts w:ascii="Arial" w:hAnsi="Arial" w:cs="Arial"/>
          <w:sz w:val="24"/>
          <w:szCs w:val="24"/>
        </w:rPr>
        <w:t>. The group intends to improve children’s behaviour along with their self-esteem, self-discipline and develop children’</w:t>
      </w:r>
      <w:r w:rsidR="006448D8" w:rsidRPr="00DF2619">
        <w:rPr>
          <w:rFonts w:ascii="Arial" w:hAnsi="Arial" w:cs="Arial"/>
          <w:sz w:val="24"/>
          <w:szCs w:val="24"/>
        </w:rPr>
        <w:t xml:space="preserve">s social </w:t>
      </w:r>
      <w:r w:rsidR="003637F5" w:rsidRPr="00DF2619">
        <w:rPr>
          <w:rFonts w:ascii="Arial" w:hAnsi="Arial" w:cs="Arial"/>
          <w:sz w:val="24"/>
          <w:szCs w:val="24"/>
        </w:rPr>
        <w:t xml:space="preserve">and emotional skills (Estyn, 2015). It </w:t>
      </w:r>
      <w:r w:rsidR="006448D8" w:rsidRPr="00DF2619">
        <w:rPr>
          <w:rFonts w:ascii="Arial" w:hAnsi="Arial" w:cs="Arial"/>
          <w:sz w:val="24"/>
          <w:szCs w:val="24"/>
        </w:rPr>
        <w:t>recognises that all children have differen</w:t>
      </w:r>
      <w:r w:rsidR="003637F5" w:rsidRPr="00DF2619">
        <w:rPr>
          <w:rFonts w:ascii="Arial" w:hAnsi="Arial" w:cs="Arial"/>
          <w:sz w:val="24"/>
          <w:szCs w:val="24"/>
        </w:rPr>
        <w:t>t needs and creates a place that children can go to relax and calm down when they find they are struggling with their emotions (Estyn, 2015). Children in the group said that the rewards made them happy and attending the group allowed them to relax which enabled them to continue with their day (Estyn, 2015).</w:t>
      </w:r>
      <w:r w:rsidR="00363C92" w:rsidRPr="00DF2619">
        <w:rPr>
          <w:rFonts w:ascii="Arial" w:hAnsi="Arial" w:cs="Arial"/>
          <w:sz w:val="24"/>
          <w:szCs w:val="24"/>
        </w:rPr>
        <w:t xml:space="preserve"> The Welsh Assembly Government (2012) support the use of nurture groups for supporting children with behavioural, social and emotional difficulties. WAG (2012) suggest that nurture groups can provide children with an effective learning environment. Children usually attend nurture groups for a short period </w:t>
      </w:r>
      <w:r w:rsidR="00084FF7" w:rsidRPr="00DF2619">
        <w:rPr>
          <w:rFonts w:ascii="Arial" w:hAnsi="Arial" w:cs="Arial"/>
          <w:sz w:val="24"/>
          <w:szCs w:val="24"/>
        </w:rPr>
        <w:t xml:space="preserve">of time before the child is </w:t>
      </w:r>
      <w:r w:rsidR="00363C92" w:rsidRPr="00DF2619">
        <w:rPr>
          <w:rFonts w:ascii="Arial" w:hAnsi="Arial" w:cs="Arial"/>
          <w:sz w:val="24"/>
          <w:szCs w:val="24"/>
        </w:rPr>
        <w:t xml:space="preserve">successfully integrated back into their class (WAG, 2012). The nurture group helps children to develop positive relationships </w:t>
      </w:r>
      <w:r w:rsidR="00084FF7" w:rsidRPr="00DF2619">
        <w:rPr>
          <w:rFonts w:ascii="Arial" w:hAnsi="Arial" w:cs="Arial"/>
          <w:sz w:val="24"/>
          <w:szCs w:val="24"/>
        </w:rPr>
        <w:t>and recognises that a child’s insecurities, self-esteem and feelings can impact on the way they behave and learn</w:t>
      </w:r>
      <w:r w:rsidR="00961760" w:rsidRPr="00DF2619">
        <w:rPr>
          <w:rFonts w:ascii="Arial" w:hAnsi="Arial" w:cs="Arial"/>
          <w:sz w:val="24"/>
          <w:szCs w:val="24"/>
        </w:rPr>
        <w:t xml:space="preserve"> (WAG, 2012)</w:t>
      </w:r>
      <w:r w:rsidR="00084FF7" w:rsidRPr="00DF2619">
        <w:rPr>
          <w:rFonts w:ascii="Arial" w:hAnsi="Arial" w:cs="Arial"/>
          <w:sz w:val="24"/>
          <w:szCs w:val="24"/>
        </w:rPr>
        <w:t>. It also introduces children to alternative coping strategies that they can use in challenging situations</w:t>
      </w:r>
      <w:r w:rsidR="00961760" w:rsidRPr="00DF2619">
        <w:rPr>
          <w:rFonts w:ascii="Arial" w:hAnsi="Arial" w:cs="Arial"/>
          <w:sz w:val="24"/>
          <w:szCs w:val="24"/>
        </w:rPr>
        <w:t xml:space="preserve"> (WAG, 2012)</w:t>
      </w:r>
      <w:r w:rsidR="00084FF7" w:rsidRPr="00DF2619">
        <w:rPr>
          <w:rFonts w:ascii="Arial" w:hAnsi="Arial" w:cs="Arial"/>
          <w:sz w:val="24"/>
          <w:szCs w:val="24"/>
        </w:rPr>
        <w:t xml:space="preserve">. </w:t>
      </w:r>
      <w:r w:rsidR="003B143F" w:rsidRPr="00DF2619">
        <w:rPr>
          <w:rFonts w:ascii="Arial" w:hAnsi="Arial" w:cs="Arial"/>
          <w:sz w:val="24"/>
          <w:szCs w:val="24"/>
        </w:rPr>
        <w:t>Adams (2009) believes that emotional a</w:t>
      </w:r>
      <w:r w:rsidR="000914C0" w:rsidRPr="00DF2619">
        <w:rPr>
          <w:rFonts w:ascii="Arial" w:hAnsi="Arial" w:cs="Arial"/>
          <w:sz w:val="24"/>
          <w:szCs w:val="24"/>
        </w:rPr>
        <w:t xml:space="preserve">nd behavioural difficulties arise when children’s needs have not been met. He says a setting where there are no positive strategies in place for children to be listened to will have increased behavioural difficulties (Adams, 2009). </w:t>
      </w:r>
    </w:p>
    <w:p w:rsidR="00961760" w:rsidRPr="00DF2619" w:rsidRDefault="00466DD8" w:rsidP="00DF2619">
      <w:pPr>
        <w:spacing w:line="360" w:lineRule="auto"/>
        <w:rPr>
          <w:rFonts w:ascii="Arial" w:hAnsi="Arial" w:cs="Arial"/>
          <w:sz w:val="24"/>
          <w:szCs w:val="24"/>
        </w:rPr>
      </w:pPr>
      <w:r w:rsidRPr="00DF2619">
        <w:rPr>
          <w:rFonts w:ascii="Arial" w:hAnsi="Arial" w:cs="Arial"/>
          <w:sz w:val="24"/>
          <w:szCs w:val="24"/>
        </w:rPr>
        <w:t>Praise, positive talk and</w:t>
      </w:r>
      <w:r w:rsidR="00512354" w:rsidRPr="00DF2619">
        <w:rPr>
          <w:rFonts w:ascii="Arial" w:hAnsi="Arial" w:cs="Arial"/>
          <w:sz w:val="24"/>
          <w:szCs w:val="24"/>
        </w:rPr>
        <w:t xml:space="preserve"> rewards can encourage children to work harder and challenge themselves in their learning. They can play a key role in forming strong teacher-pupil relationships w</w:t>
      </w:r>
      <w:r w:rsidR="0044517D" w:rsidRPr="00DF2619">
        <w:rPr>
          <w:rFonts w:ascii="Arial" w:hAnsi="Arial" w:cs="Arial"/>
          <w:sz w:val="24"/>
          <w:szCs w:val="24"/>
        </w:rPr>
        <w:t xml:space="preserve">hich are </w:t>
      </w:r>
      <w:r w:rsidR="00512354" w:rsidRPr="00DF2619">
        <w:rPr>
          <w:rFonts w:ascii="Arial" w:hAnsi="Arial" w:cs="Arial"/>
          <w:sz w:val="24"/>
          <w:szCs w:val="24"/>
        </w:rPr>
        <w:t xml:space="preserve">central to </w:t>
      </w:r>
      <w:r w:rsidR="0044517D" w:rsidRPr="00DF2619">
        <w:rPr>
          <w:rFonts w:ascii="Arial" w:hAnsi="Arial" w:cs="Arial"/>
          <w:sz w:val="24"/>
          <w:szCs w:val="24"/>
        </w:rPr>
        <w:t xml:space="preserve">good </w:t>
      </w:r>
      <w:r w:rsidR="00512354" w:rsidRPr="00DF2619">
        <w:rPr>
          <w:rFonts w:ascii="Arial" w:hAnsi="Arial" w:cs="Arial"/>
          <w:sz w:val="24"/>
          <w:szCs w:val="24"/>
        </w:rPr>
        <w:t>classroom management</w:t>
      </w:r>
      <w:r w:rsidR="0044517D" w:rsidRPr="00DF2619">
        <w:rPr>
          <w:rFonts w:ascii="Arial" w:hAnsi="Arial" w:cs="Arial"/>
          <w:sz w:val="24"/>
          <w:szCs w:val="24"/>
        </w:rPr>
        <w:t xml:space="preserve"> and effective learning</w:t>
      </w:r>
      <w:r w:rsidR="00512354" w:rsidRPr="00DF2619">
        <w:rPr>
          <w:rFonts w:ascii="Arial" w:hAnsi="Arial" w:cs="Arial"/>
          <w:sz w:val="24"/>
          <w:szCs w:val="24"/>
        </w:rPr>
        <w:t xml:space="preserve">. </w:t>
      </w:r>
      <w:r w:rsidR="00961760" w:rsidRPr="00DF2619">
        <w:rPr>
          <w:rFonts w:ascii="Arial" w:hAnsi="Arial" w:cs="Arial"/>
          <w:sz w:val="24"/>
          <w:szCs w:val="24"/>
        </w:rPr>
        <w:t xml:space="preserve">Praise and rewards are commonly used in classrooms and play an important role in motivating most children to learn and behave appropriately. However, teachers need to be sensitive to how they reward and praise children, what they reward them for and how frequently they use praise and rewards so that they are not unknowingly inflicting negative </w:t>
      </w:r>
      <w:r w:rsidRPr="00DF2619">
        <w:rPr>
          <w:rFonts w:ascii="Arial" w:hAnsi="Arial" w:cs="Arial"/>
          <w:sz w:val="24"/>
          <w:szCs w:val="24"/>
        </w:rPr>
        <w:t xml:space="preserve">messages </w:t>
      </w:r>
      <w:r w:rsidR="00512354" w:rsidRPr="00DF2619">
        <w:rPr>
          <w:rFonts w:ascii="Arial" w:hAnsi="Arial" w:cs="Arial"/>
          <w:sz w:val="24"/>
          <w:szCs w:val="24"/>
        </w:rPr>
        <w:t>on to the children. It should also be recognised th</w:t>
      </w:r>
      <w:r w:rsidR="0044517D" w:rsidRPr="00DF2619">
        <w:rPr>
          <w:rFonts w:ascii="Arial" w:hAnsi="Arial" w:cs="Arial"/>
          <w:sz w:val="24"/>
          <w:szCs w:val="24"/>
        </w:rPr>
        <w:t>at other approaches to classroom</w:t>
      </w:r>
      <w:r w:rsidR="00512354" w:rsidRPr="00DF2619">
        <w:rPr>
          <w:rFonts w:ascii="Arial" w:hAnsi="Arial" w:cs="Arial"/>
          <w:sz w:val="24"/>
          <w:szCs w:val="24"/>
        </w:rPr>
        <w:t xml:space="preserve"> management such as the humanist approach used by Maslow with the nurture groups can work alongside a behaviourist approach. Combining approaches could be more beneficial for classroom management and for children’s emotional and social needs. </w:t>
      </w:r>
    </w:p>
    <w:p w:rsidR="0057292A" w:rsidRPr="00DF2619" w:rsidRDefault="00FA74DC" w:rsidP="00DF2619">
      <w:pPr>
        <w:spacing w:line="360" w:lineRule="auto"/>
        <w:rPr>
          <w:rFonts w:ascii="Arial" w:hAnsi="Arial" w:cs="Arial"/>
          <w:b/>
          <w:sz w:val="24"/>
          <w:szCs w:val="24"/>
          <w:u w:val="single"/>
        </w:rPr>
      </w:pPr>
      <w:r w:rsidRPr="00DF2619">
        <w:rPr>
          <w:rFonts w:ascii="Arial" w:hAnsi="Arial" w:cs="Arial"/>
          <w:b/>
          <w:sz w:val="24"/>
          <w:szCs w:val="24"/>
          <w:u w:val="single"/>
        </w:rPr>
        <w:t>References</w:t>
      </w:r>
    </w:p>
    <w:p w:rsidR="00B45935" w:rsidRPr="00DF2619" w:rsidRDefault="00B45935" w:rsidP="00DF2619">
      <w:pPr>
        <w:spacing w:line="360" w:lineRule="auto"/>
        <w:rPr>
          <w:rFonts w:ascii="Arial" w:hAnsi="Arial" w:cs="Arial"/>
          <w:sz w:val="24"/>
          <w:szCs w:val="24"/>
        </w:rPr>
      </w:pPr>
      <w:r w:rsidRPr="00DF2619">
        <w:rPr>
          <w:rFonts w:ascii="Arial" w:hAnsi="Arial" w:cs="Arial"/>
          <w:sz w:val="24"/>
          <w:szCs w:val="24"/>
        </w:rPr>
        <w:lastRenderedPageBreak/>
        <w:t xml:space="preserve">Adams, K. (2009) </w:t>
      </w:r>
      <w:r w:rsidRPr="00DF2619">
        <w:rPr>
          <w:rFonts w:ascii="Arial" w:hAnsi="Arial" w:cs="Arial"/>
          <w:i/>
          <w:sz w:val="24"/>
          <w:szCs w:val="24"/>
        </w:rPr>
        <w:t>Behaviour for Learning in the Primary School.</w:t>
      </w:r>
      <w:r w:rsidR="00892F58" w:rsidRPr="00DF2619">
        <w:rPr>
          <w:rFonts w:ascii="Arial" w:hAnsi="Arial" w:cs="Arial"/>
          <w:sz w:val="24"/>
          <w:szCs w:val="24"/>
        </w:rPr>
        <w:t xml:space="preserve"> Exeter: Learning Matters.</w:t>
      </w:r>
      <w:r w:rsidRPr="00DF2619">
        <w:rPr>
          <w:rFonts w:ascii="Arial" w:hAnsi="Arial" w:cs="Arial"/>
          <w:sz w:val="24"/>
          <w:szCs w:val="24"/>
        </w:rPr>
        <w:t xml:space="preserve"> Available at: </w:t>
      </w:r>
      <w:hyperlink r:id="rId4" w:history="1">
        <w:r w:rsidRPr="00DF2619">
          <w:rPr>
            <w:rStyle w:val="Hyperlink"/>
            <w:rFonts w:ascii="Arial" w:hAnsi="Arial" w:cs="Arial"/>
            <w:sz w:val="24"/>
            <w:szCs w:val="24"/>
          </w:rPr>
          <w:t>https://www-dawsonera-com.ezproxy.uwtsd.ac.uk/readonline/9781844458196</w:t>
        </w:r>
      </w:hyperlink>
      <w:r w:rsidRPr="00DF2619">
        <w:rPr>
          <w:rFonts w:ascii="Arial" w:hAnsi="Arial" w:cs="Arial"/>
          <w:sz w:val="24"/>
          <w:szCs w:val="24"/>
        </w:rPr>
        <w:t xml:space="preserve"> (Accessed 2nd April 2018). </w:t>
      </w:r>
    </w:p>
    <w:p w:rsidR="008103E0" w:rsidRPr="00DF2619" w:rsidRDefault="00396260" w:rsidP="00DF2619">
      <w:pPr>
        <w:spacing w:line="360" w:lineRule="auto"/>
        <w:rPr>
          <w:rFonts w:ascii="Arial" w:hAnsi="Arial" w:cs="Arial"/>
          <w:sz w:val="24"/>
          <w:szCs w:val="24"/>
        </w:rPr>
      </w:pPr>
      <w:proofErr w:type="spellStart"/>
      <w:r w:rsidRPr="00DF2619">
        <w:rPr>
          <w:rFonts w:ascii="Arial" w:hAnsi="Arial" w:cs="Arial"/>
          <w:sz w:val="24"/>
          <w:szCs w:val="24"/>
        </w:rPr>
        <w:t>Aloisi</w:t>
      </w:r>
      <w:proofErr w:type="spellEnd"/>
      <w:r w:rsidRPr="00DF2619">
        <w:rPr>
          <w:rFonts w:ascii="Arial" w:hAnsi="Arial" w:cs="Arial"/>
          <w:sz w:val="24"/>
          <w:szCs w:val="24"/>
        </w:rPr>
        <w:t xml:space="preserve">, C., Coe, R., Higgins, S., and Major, L, E. (2014) </w:t>
      </w:r>
      <w:r w:rsidRPr="00DF2619">
        <w:rPr>
          <w:rFonts w:ascii="Arial" w:hAnsi="Arial" w:cs="Arial"/>
          <w:i/>
          <w:sz w:val="24"/>
          <w:szCs w:val="24"/>
        </w:rPr>
        <w:t>What Makes Good Teaching? Review of the Underpinning Research.</w:t>
      </w:r>
      <w:r w:rsidRPr="00DF2619">
        <w:rPr>
          <w:rFonts w:ascii="Arial" w:hAnsi="Arial" w:cs="Arial"/>
          <w:sz w:val="24"/>
          <w:szCs w:val="24"/>
        </w:rPr>
        <w:t xml:space="preserve"> Available at: </w:t>
      </w:r>
      <w:hyperlink r:id="rId5" w:history="1">
        <w:r w:rsidRPr="00DF2619">
          <w:rPr>
            <w:rStyle w:val="Hyperlink"/>
            <w:rFonts w:ascii="Arial" w:hAnsi="Arial" w:cs="Arial"/>
            <w:sz w:val="24"/>
            <w:szCs w:val="24"/>
          </w:rPr>
          <w:t>https://www.suttontrust.com/wp-content/uploads/2014/10/What-Makes-Great-Teaching-REPORT.pdf</w:t>
        </w:r>
      </w:hyperlink>
      <w:r w:rsidRPr="00DF2619">
        <w:rPr>
          <w:rFonts w:ascii="Arial" w:hAnsi="Arial" w:cs="Arial"/>
          <w:sz w:val="24"/>
          <w:szCs w:val="24"/>
        </w:rPr>
        <w:t xml:space="preserve"> (Accessed 27th March 2018). </w:t>
      </w:r>
    </w:p>
    <w:p w:rsidR="00E46156" w:rsidRPr="00DF2619" w:rsidRDefault="00E46156" w:rsidP="00DF2619">
      <w:pPr>
        <w:spacing w:line="360" w:lineRule="auto"/>
        <w:rPr>
          <w:rFonts w:ascii="Arial" w:hAnsi="Arial" w:cs="Arial"/>
          <w:sz w:val="24"/>
          <w:szCs w:val="24"/>
        </w:rPr>
      </w:pPr>
      <w:r w:rsidRPr="00DF2619">
        <w:rPr>
          <w:rFonts w:ascii="Arial" w:hAnsi="Arial" w:cs="Arial"/>
          <w:sz w:val="24"/>
          <w:szCs w:val="24"/>
        </w:rPr>
        <w:t xml:space="preserve">Denton, P. (2008) ‘The Power of Our Words’. </w:t>
      </w:r>
      <w:r w:rsidRPr="00DF2619">
        <w:rPr>
          <w:rFonts w:ascii="Arial" w:hAnsi="Arial" w:cs="Arial"/>
          <w:i/>
          <w:sz w:val="24"/>
          <w:szCs w:val="24"/>
        </w:rPr>
        <w:t>Education Leadership</w:t>
      </w:r>
      <w:r w:rsidRPr="00DF2619">
        <w:rPr>
          <w:rFonts w:ascii="Arial" w:hAnsi="Arial" w:cs="Arial"/>
          <w:sz w:val="24"/>
          <w:szCs w:val="24"/>
        </w:rPr>
        <w:t xml:space="preserve">. Vol.66, No.1, P.28-31. Available at: </w:t>
      </w:r>
      <w:hyperlink r:id="rId6" w:history="1">
        <w:r w:rsidRPr="00DF2619">
          <w:rPr>
            <w:rStyle w:val="Hyperlink"/>
            <w:rFonts w:ascii="Arial" w:hAnsi="Arial" w:cs="Arial"/>
            <w:sz w:val="24"/>
            <w:szCs w:val="24"/>
          </w:rPr>
          <w:t>http://www.ascd.org/publications/educational-leadership/sept08/vol66/num01/The-Power-of-Our-Words.aspx</w:t>
        </w:r>
      </w:hyperlink>
      <w:r w:rsidRPr="00DF2619">
        <w:rPr>
          <w:rFonts w:ascii="Arial" w:hAnsi="Arial" w:cs="Arial"/>
          <w:sz w:val="24"/>
          <w:szCs w:val="24"/>
        </w:rPr>
        <w:t xml:space="preserve"> (Accessed 3rd April 2018). </w:t>
      </w:r>
    </w:p>
    <w:p w:rsidR="00680EC3" w:rsidRPr="00DF2619" w:rsidRDefault="00680EC3" w:rsidP="00DF2619">
      <w:pPr>
        <w:spacing w:line="360" w:lineRule="auto"/>
        <w:rPr>
          <w:rFonts w:ascii="Arial" w:hAnsi="Arial" w:cs="Arial"/>
          <w:sz w:val="24"/>
          <w:szCs w:val="24"/>
        </w:rPr>
      </w:pPr>
      <w:r w:rsidRPr="00DF2619">
        <w:rPr>
          <w:rFonts w:ascii="Arial" w:hAnsi="Arial" w:cs="Arial"/>
          <w:sz w:val="24"/>
          <w:szCs w:val="24"/>
        </w:rPr>
        <w:t xml:space="preserve">Department for Education (2014) </w:t>
      </w:r>
      <w:r w:rsidR="005F3C54" w:rsidRPr="00DF2619">
        <w:rPr>
          <w:rFonts w:ascii="Arial" w:hAnsi="Arial" w:cs="Arial"/>
          <w:i/>
          <w:sz w:val="24"/>
          <w:szCs w:val="24"/>
        </w:rPr>
        <w:t>Using Reward: Encouraging Good Behaviour</w:t>
      </w:r>
      <w:r w:rsidR="005F3C54" w:rsidRPr="00DF2619">
        <w:rPr>
          <w:rFonts w:ascii="Arial" w:hAnsi="Arial" w:cs="Arial"/>
          <w:sz w:val="24"/>
          <w:szCs w:val="24"/>
        </w:rPr>
        <w:t xml:space="preserve">. Available at: </w:t>
      </w:r>
      <w:hyperlink r:id="rId7" w:history="1">
        <w:r w:rsidR="005F3C54" w:rsidRPr="00DF2619">
          <w:rPr>
            <w:rStyle w:val="Hyperlink"/>
            <w:rFonts w:ascii="Arial" w:hAnsi="Arial" w:cs="Arial"/>
            <w:sz w:val="24"/>
            <w:szCs w:val="24"/>
          </w:rPr>
          <w:t>https://www.gov.uk/government/case-studies/using-rewards-encouraging-good-behaviour</w:t>
        </w:r>
      </w:hyperlink>
      <w:r w:rsidR="005F3C54" w:rsidRPr="00DF2619">
        <w:rPr>
          <w:rFonts w:ascii="Arial" w:hAnsi="Arial" w:cs="Arial"/>
          <w:sz w:val="24"/>
          <w:szCs w:val="24"/>
        </w:rPr>
        <w:t xml:space="preserve"> (Accessed 1st April 2018). </w:t>
      </w:r>
    </w:p>
    <w:p w:rsidR="00E76EAF" w:rsidRPr="00DF2619" w:rsidRDefault="005B41BD" w:rsidP="00DF2619">
      <w:pPr>
        <w:spacing w:line="360" w:lineRule="auto"/>
        <w:rPr>
          <w:rFonts w:ascii="Arial" w:hAnsi="Arial" w:cs="Arial"/>
          <w:sz w:val="24"/>
          <w:szCs w:val="24"/>
        </w:rPr>
      </w:pPr>
      <w:r w:rsidRPr="00DF2619">
        <w:rPr>
          <w:rFonts w:ascii="Arial" w:hAnsi="Arial" w:cs="Arial"/>
          <w:sz w:val="24"/>
          <w:szCs w:val="24"/>
        </w:rPr>
        <w:t xml:space="preserve">Dweck, C, S. (2006) </w:t>
      </w:r>
      <w:r w:rsidRPr="00DF2619">
        <w:rPr>
          <w:rFonts w:ascii="Arial" w:hAnsi="Arial" w:cs="Arial"/>
          <w:i/>
          <w:sz w:val="24"/>
          <w:szCs w:val="24"/>
        </w:rPr>
        <w:t xml:space="preserve">Mindset – The New Psychology of Success, </w:t>
      </w:r>
      <w:proofErr w:type="gramStart"/>
      <w:r w:rsidRPr="00DF2619">
        <w:rPr>
          <w:rFonts w:ascii="Arial" w:hAnsi="Arial" w:cs="Arial"/>
          <w:i/>
          <w:sz w:val="24"/>
          <w:szCs w:val="24"/>
        </w:rPr>
        <w:t>How</w:t>
      </w:r>
      <w:proofErr w:type="gramEnd"/>
      <w:r w:rsidRPr="00DF2619">
        <w:rPr>
          <w:rFonts w:ascii="Arial" w:hAnsi="Arial" w:cs="Arial"/>
          <w:i/>
          <w:sz w:val="24"/>
          <w:szCs w:val="24"/>
        </w:rPr>
        <w:t xml:space="preserve"> we Can Learn to Fulfil Our Potential.</w:t>
      </w:r>
      <w:r w:rsidRPr="00DF2619">
        <w:rPr>
          <w:rFonts w:ascii="Arial" w:hAnsi="Arial" w:cs="Arial"/>
          <w:sz w:val="24"/>
          <w:szCs w:val="24"/>
        </w:rPr>
        <w:t xml:space="preserve"> </w:t>
      </w:r>
      <w:r w:rsidR="00892F58" w:rsidRPr="00DF2619">
        <w:rPr>
          <w:rFonts w:ascii="Arial" w:hAnsi="Arial" w:cs="Arial"/>
          <w:sz w:val="24"/>
          <w:szCs w:val="24"/>
        </w:rPr>
        <w:t xml:space="preserve">New York: </w:t>
      </w:r>
      <w:r w:rsidRPr="00DF2619">
        <w:rPr>
          <w:rFonts w:ascii="Arial" w:hAnsi="Arial" w:cs="Arial"/>
          <w:sz w:val="24"/>
          <w:szCs w:val="24"/>
        </w:rPr>
        <w:t>Ballantine Books</w:t>
      </w:r>
      <w:r w:rsidR="00892F58" w:rsidRPr="00DF2619">
        <w:rPr>
          <w:rFonts w:ascii="Arial" w:hAnsi="Arial" w:cs="Arial"/>
          <w:sz w:val="24"/>
          <w:szCs w:val="24"/>
        </w:rPr>
        <w:t>.</w:t>
      </w:r>
      <w:r w:rsidRPr="00DF2619">
        <w:rPr>
          <w:rFonts w:ascii="Arial" w:hAnsi="Arial" w:cs="Arial"/>
          <w:sz w:val="24"/>
          <w:szCs w:val="24"/>
        </w:rPr>
        <w:t xml:space="preserve"> </w:t>
      </w:r>
    </w:p>
    <w:p w:rsidR="00992550" w:rsidRPr="00DF2619" w:rsidRDefault="00992550" w:rsidP="00DF2619">
      <w:pPr>
        <w:spacing w:line="360" w:lineRule="auto"/>
        <w:rPr>
          <w:rFonts w:ascii="Arial" w:hAnsi="Arial" w:cs="Arial"/>
          <w:sz w:val="24"/>
          <w:szCs w:val="24"/>
        </w:rPr>
      </w:pPr>
      <w:r w:rsidRPr="00DF2619">
        <w:rPr>
          <w:rFonts w:ascii="Arial" w:hAnsi="Arial" w:cs="Arial"/>
          <w:sz w:val="24"/>
          <w:szCs w:val="24"/>
        </w:rPr>
        <w:t xml:space="preserve">Dweck, C, S. (2007) ‘The Perils and Promises of Praise’. </w:t>
      </w:r>
      <w:r w:rsidRPr="00DF2619">
        <w:rPr>
          <w:rFonts w:ascii="Arial" w:hAnsi="Arial" w:cs="Arial"/>
          <w:i/>
          <w:sz w:val="24"/>
          <w:szCs w:val="24"/>
        </w:rPr>
        <w:t>Educational Leadership- Early Intervention at Every Age</w:t>
      </w:r>
      <w:r w:rsidRPr="00DF2619">
        <w:rPr>
          <w:rFonts w:ascii="Arial" w:hAnsi="Arial" w:cs="Arial"/>
          <w:sz w:val="24"/>
          <w:szCs w:val="24"/>
        </w:rPr>
        <w:t xml:space="preserve">. Vol. 65, No. 2, P.34-39. Available at: </w:t>
      </w:r>
      <w:hyperlink r:id="rId8" w:history="1">
        <w:r w:rsidRPr="00DF2619">
          <w:rPr>
            <w:rStyle w:val="Hyperlink"/>
            <w:rFonts w:ascii="Arial" w:hAnsi="Arial" w:cs="Arial"/>
            <w:sz w:val="24"/>
            <w:szCs w:val="24"/>
          </w:rPr>
          <w:t>http://www.ascd.org/publications/educational-leadership/oct07/vol65/num02/The-Perils-and-Promises-of-Praise.aspx</w:t>
        </w:r>
      </w:hyperlink>
      <w:r w:rsidRPr="00DF2619">
        <w:rPr>
          <w:rFonts w:ascii="Arial" w:hAnsi="Arial" w:cs="Arial"/>
          <w:sz w:val="24"/>
          <w:szCs w:val="24"/>
        </w:rPr>
        <w:t xml:space="preserve"> (Accessed 28th March 2018). </w:t>
      </w:r>
    </w:p>
    <w:p w:rsidR="003637F5" w:rsidRPr="00DF2619" w:rsidRDefault="003637F5" w:rsidP="00DF2619">
      <w:pPr>
        <w:spacing w:line="360" w:lineRule="auto"/>
        <w:rPr>
          <w:rFonts w:ascii="Arial" w:hAnsi="Arial" w:cs="Arial"/>
          <w:sz w:val="24"/>
          <w:szCs w:val="24"/>
        </w:rPr>
      </w:pPr>
      <w:r w:rsidRPr="00DF2619">
        <w:rPr>
          <w:rFonts w:ascii="Arial" w:hAnsi="Arial" w:cs="Arial"/>
          <w:sz w:val="24"/>
          <w:szCs w:val="24"/>
        </w:rPr>
        <w:t xml:space="preserve">Estyn (2015) </w:t>
      </w:r>
      <w:r w:rsidRPr="00DF2619">
        <w:rPr>
          <w:rFonts w:ascii="Arial" w:hAnsi="Arial" w:cs="Arial"/>
          <w:i/>
          <w:sz w:val="24"/>
          <w:szCs w:val="24"/>
        </w:rPr>
        <w:t>Establishing Behaviour Groups.</w:t>
      </w:r>
      <w:r w:rsidRPr="00DF2619">
        <w:rPr>
          <w:rFonts w:ascii="Arial" w:hAnsi="Arial" w:cs="Arial"/>
          <w:sz w:val="24"/>
          <w:szCs w:val="24"/>
        </w:rPr>
        <w:t xml:space="preserve"> Available at: </w:t>
      </w:r>
      <w:hyperlink r:id="rId9" w:history="1">
        <w:r w:rsidRPr="00DF2619">
          <w:rPr>
            <w:rStyle w:val="Hyperlink"/>
            <w:rFonts w:ascii="Arial" w:hAnsi="Arial" w:cs="Arial"/>
            <w:sz w:val="24"/>
            <w:szCs w:val="24"/>
          </w:rPr>
          <w:t>https://www.estyn.gov.wales/effective-practice/establishing-behaviour-groups</w:t>
        </w:r>
      </w:hyperlink>
      <w:r w:rsidRPr="00DF2619">
        <w:rPr>
          <w:rFonts w:ascii="Arial" w:hAnsi="Arial" w:cs="Arial"/>
          <w:color w:val="00B050"/>
          <w:sz w:val="24"/>
          <w:szCs w:val="24"/>
        </w:rPr>
        <w:t xml:space="preserve"> </w:t>
      </w:r>
      <w:r w:rsidR="00126ECD" w:rsidRPr="00DF2619">
        <w:rPr>
          <w:rFonts w:ascii="Arial" w:hAnsi="Arial" w:cs="Arial"/>
          <w:sz w:val="24"/>
          <w:szCs w:val="24"/>
        </w:rPr>
        <w:t xml:space="preserve">(Accessed 1st April 2018). </w:t>
      </w:r>
    </w:p>
    <w:p w:rsidR="004646DD" w:rsidRPr="00DF2619" w:rsidRDefault="004646DD" w:rsidP="00DF2619">
      <w:pPr>
        <w:spacing w:line="360" w:lineRule="auto"/>
        <w:rPr>
          <w:rFonts w:ascii="Arial" w:hAnsi="Arial" w:cs="Arial"/>
          <w:sz w:val="24"/>
          <w:szCs w:val="24"/>
        </w:rPr>
      </w:pPr>
      <w:r w:rsidRPr="00DF2619">
        <w:rPr>
          <w:rFonts w:ascii="Arial" w:hAnsi="Arial" w:cs="Arial"/>
          <w:sz w:val="24"/>
          <w:szCs w:val="24"/>
        </w:rPr>
        <w:t xml:space="preserve">Gable, R, A., Hester, P, H., Hughes, K, G. and Rock, M, L. (2009) ‘Back to Basics: Rules, Praise, Ignoring and Reprimands Revisited.’ </w:t>
      </w:r>
      <w:r w:rsidRPr="00DF2619">
        <w:rPr>
          <w:rFonts w:ascii="Arial" w:hAnsi="Arial" w:cs="Arial"/>
          <w:i/>
          <w:sz w:val="24"/>
          <w:szCs w:val="24"/>
        </w:rPr>
        <w:t>Intervention in School and Clinic</w:t>
      </w:r>
      <w:r w:rsidRPr="00DF2619">
        <w:rPr>
          <w:rFonts w:ascii="Arial" w:hAnsi="Arial" w:cs="Arial"/>
          <w:sz w:val="24"/>
          <w:szCs w:val="24"/>
        </w:rPr>
        <w:t xml:space="preserve">. Vol.44, Issue.4, p.195-205. Available at: </w:t>
      </w:r>
      <w:hyperlink r:id="rId10" w:history="1">
        <w:r w:rsidRPr="00DF2619">
          <w:rPr>
            <w:rStyle w:val="Hyperlink"/>
            <w:rFonts w:ascii="Arial" w:hAnsi="Arial" w:cs="Arial"/>
            <w:sz w:val="24"/>
            <w:szCs w:val="24"/>
          </w:rPr>
          <w:t>https://search-proquest-com.ezproxy.uwtsd.ac.uk/docview/211722149/FF343DA406354E21PQ/4?accountid=130472</w:t>
        </w:r>
      </w:hyperlink>
      <w:r w:rsidRPr="00DF2619">
        <w:rPr>
          <w:rFonts w:ascii="Arial" w:hAnsi="Arial" w:cs="Arial"/>
          <w:sz w:val="24"/>
          <w:szCs w:val="24"/>
        </w:rPr>
        <w:t xml:space="preserve"> (Accessed 2</w:t>
      </w:r>
      <w:r w:rsidRPr="00DF2619">
        <w:rPr>
          <w:rFonts w:ascii="Arial" w:hAnsi="Arial" w:cs="Arial"/>
          <w:sz w:val="24"/>
          <w:szCs w:val="24"/>
          <w:vertAlign w:val="superscript"/>
        </w:rPr>
        <w:t>nd</w:t>
      </w:r>
      <w:r w:rsidRPr="00DF2619">
        <w:rPr>
          <w:rFonts w:ascii="Arial" w:hAnsi="Arial" w:cs="Arial"/>
          <w:sz w:val="24"/>
          <w:szCs w:val="24"/>
        </w:rPr>
        <w:t xml:space="preserve"> April 2018). </w:t>
      </w:r>
    </w:p>
    <w:p w:rsidR="00E80887" w:rsidRPr="00DF2619" w:rsidRDefault="00E80887" w:rsidP="00DF2619">
      <w:pPr>
        <w:spacing w:line="360" w:lineRule="auto"/>
        <w:rPr>
          <w:rFonts w:ascii="Arial" w:hAnsi="Arial" w:cs="Arial"/>
          <w:sz w:val="24"/>
          <w:szCs w:val="24"/>
        </w:rPr>
      </w:pPr>
      <w:r w:rsidRPr="00DF2619">
        <w:rPr>
          <w:rFonts w:ascii="Arial" w:hAnsi="Arial" w:cs="Arial"/>
          <w:sz w:val="24"/>
          <w:szCs w:val="24"/>
        </w:rPr>
        <w:t xml:space="preserve">Grigg, R. (2010) </w:t>
      </w:r>
      <w:r w:rsidRPr="00DF2619">
        <w:rPr>
          <w:rFonts w:ascii="Arial" w:hAnsi="Arial" w:cs="Arial"/>
          <w:i/>
          <w:sz w:val="24"/>
          <w:szCs w:val="24"/>
        </w:rPr>
        <w:t>Becoming an Outstanding Primary School Teacher</w:t>
      </w:r>
      <w:r w:rsidRPr="00DF2619">
        <w:rPr>
          <w:rFonts w:ascii="Arial" w:hAnsi="Arial" w:cs="Arial"/>
          <w:sz w:val="24"/>
          <w:szCs w:val="24"/>
        </w:rPr>
        <w:t xml:space="preserve">. </w:t>
      </w:r>
      <w:r w:rsidR="00892F58" w:rsidRPr="00DF2619">
        <w:rPr>
          <w:rFonts w:ascii="Arial" w:hAnsi="Arial" w:cs="Arial"/>
          <w:sz w:val="24"/>
          <w:szCs w:val="24"/>
        </w:rPr>
        <w:t>Essex: Pearson Education.</w:t>
      </w:r>
    </w:p>
    <w:p w:rsidR="0057292A" w:rsidRPr="00DF2619" w:rsidRDefault="00082F9C" w:rsidP="00DF2619">
      <w:pPr>
        <w:spacing w:line="360" w:lineRule="auto"/>
        <w:rPr>
          <w:rFonts w:ascii="Arial" w:hAnsi="Arial" w:cs="Arial"/>
          <w:sz w:val="24"/>
          <w:szCs w:val="24"/>
        </w:rPr>
      </w:pPr>
      <w:r w:rsidRPr="00DF2619">
        <w:rPr>
          <w:rFonts w:ascii="Arial" w:hAnsi="Arial" w:cs="Arial"/>
          <w:sz w:val="24"/>
          <w:szCs w:val="24"/>
        </w:rPr>
        <w:lastRenderedPageBreak/>
        <w:t xml:space="preserve">Kohn, A. (1993) </w:t>
      </w:r>
      <w:r w:rsidRPr="00DF2619">
        <w:rPr>
          <w:rFonts w:ascii="Arial" w:hAnsi="Arial" w:cs="Arial"/>
          <w:i/>
          <w:sz w:val="24"/>
          <w:szCs w:val="24"/>
        </w:rPr>
        <w:t>Punished by Rewards- The Trouble with Gold Stars, Incentive Plans, A’s, Praise and other Bribes</w:t>
      </w:r>
      <w:r w:rsidRPr="00DF2619">
        <w:rPr>
          <w:rFonts w:ascii="Arial" w:hAnsi="Arial" w:cs="Arial"/>
          <w:sz w:val="24"/>
          <w:szCs w:val="24"/>
        </w:rPr>
        <w:t xml:space="preserve">. </w:t>
      </w:r>
      <w:r w:rsidR="00892F58" w:rsidRPr="00DF2619">
        <w:rPr>
          <w:rFonts w:ascii="Arial" w:hAnsi="Arial" w:cs="Arial"/>
          <w:sz w:val="24"/>
          <w:szCs w:val="24"/>
        </w:rPr>
        <w:t xml:space="preserve">New York: </w:t>
      </w:r>
      <w:r w:rsidRPr="00DF2619">
        <w:rPr>
          <w:rFonts w:ascii="Arial" w:hAnsi="Arial" w:cs="Arial"/>
          <w:sz w:val="24"/>
          <w:szCs w:val="24"/>
        </w:rPr>
        <w:t>Ho</w:t>
      </w:r>
      <w:r w:rsidR="00892F58" w:rsidRPr="00DF2619">
        <w:rPr>
          <w:rFonts w:ascii="Arial" w:hAnsi="Arial" w:cs="Arial"/>
          <w:sz w:val="24"/>
          <w:szCs w:val="24"/>
        </w:rPr>
        <w:t>ughton Mifflin Company</w:t>
      </w:r>
      <w:r w:rsidRPr="00DF2619">
        <w:rPr>
          <w:rFonts w:ascii="Arial" w:hAnsi="Arial" w:cs="Arial"/>
          <w:sz w:val="24"/>
          <w:szCs w:val="24"/>
        </w:rPr>
        <w:t xml:space="preserve">. </w:t>
      </w:r>
    </w:p>
    <w:p w:rsidR="0088069A" w:rsidRPr="00DF2619" w:rsidRDefault="0088069A" w:rsidP="00DF2619">
      <w:pPr>
        <w:spacing w:line="360" w:lineRule="auto"/>
        <w:rPr>
          <w:rFonts w:ascii="Arial" w:hAnsi="Arial" w:cs="Arial"/>
          <w:sz w:val="24"/>
          <w:szCs w:val="24"/>
        </w:rPr>
      </w:pPr>
      <w:proofErr w:type="spellStart"/>
      <w:r w:rsidRPr="00DF2619">
        <w:rPr>
          <w:rFonts w:ascii="Arial" w:hAnsi="Arial" w:cs="Arial"/>
          <w:sz w:val="24"/>
          <w:szCs w:val="24"/>
        </w:rPr>
        <w:t>Kyriacou</w:t>
      </w:r>
      <w:proofErr w:type="spellEnd"/>
      <w:r w:rsidRPr="00DF2619">
        <w:rPr>
          <w:rFonts w:ascii="Arial" w:hAnsi="Arial" w:cs="Arial"/>
          <w:sz w:val="24"/>
          <w:szCs w:val="24"/>
        </w:rPr>
        <w:t xml:space="preserve">, C. (2009) </w:t>
      </w:r>
      <w:r w:rsidRPr="00DF2619">
        <w:rPr>
          <w:rFonts w:ascii="Arial" w:hAnsi="Arial" w:cs="Arial"/>
          <w:i/>
          <w:sz w:val="24"/>
          <w:szCs w:val="24"/>
        </w:rPr>
        <w:t>Effective Teaching in Schools – Theory and Practice</w:t>
      </w:r>
      <w:r w:rsidRPr="00DF2619">
        <w:rPr>
          <w:rFonts w:ascii="Arial" w:hAnsi="Arial" w:cs="Arial"/>
          <w:sz w:val="24"/>
          <w:szCs w:val="24"/>
        </w:rPr>
        <w:t xml:space="preserve">. </w:t>
      </w:r>
      <w:r w:rsidR="00892F58" w:rsidRPr="00DF2619">
        <w:rPr>
          <w:rFonts w:ascii="Arial" w:hAnsi="Arial" w:cs="Arial"/>
          <w:sz w:val="24"/>
          <w:szCs w:val="24"/>
        </w:rPr>
        <w:t>Cheltenham: Nelson Thornes.</w:t>
      </w:r>
    </w:p>
    <w:p w:rsidR="00AE7E08" w:rsidRPr="00DF2619" w:rsidRDefault="00AE7E08" w:rsidP="00DF2619">
      <w:pPr>
        <w:spacing w:line="360" w:lineRule="auto"/>
        <w:rPr>
          <w:rFonts w:ascii="Arial" w:hAnsi="Arial" w:cs="Arial"/>
          <w:sz w:val="24"/>
          <w:szCs w:val="24"/>
        </w:rPr>
      </w:pPr>
      <w:r w:rsidRPr="00DF2619">
        <w:rPr>
          <w:rFonts w:ascii="Arial" w:hAnsi="Arial" w:cs="Arial"/>
          <w:sz w:val="24"/>
          <w:szCs w:val="24"/>
        </w:rPr>
        <w:t xml:space="preserve">Mercier, T. (2015) </w:t>
      </w:r>
      <w:r w:rsidRPr="00DF2619">
        <w:rPr>
          <w:rFonts w:ascii="Arial" w:hAnsi="Arial" w:cs="Arial"/>
          <w:i/>
          <w:sz w:val="24"/>
          <w:szCs w:val="24"/>
        </w:rPr>
        <w:t>Teaching Without Using Rewards</w:t>
      </w:r>
      <w:r w:rsidRPr="00DF2619">
        <w:rPr>
          <w:rFonts w:ascii="Arial" w:hAnsi="Arial" w:cs="Arial"/>
          <w:sz w:val="24"/>
          <w:szCs w:val="24"/>
        </w:rPr>
        <w:t xml:space="preserve">. Available at: </w:t>
      </w:r>
      <w:hyperlink r:id="rId11" w:history="1">
        <w:r w:rsidRPr="00DF2619">
          <w:rPr>
            <w:rStyle w:val="Hyperlink"/>
            <w:rFonts w:ascii="Arial" w:hAnsi="Arial" w:cs="Arial"/>
            <w:sz w:val="24"/>
            <w:szCs w:val="24"/>
          </w:rPr>
          <w:t>https://www.responsiveclassroom.org/teaching-without-rewards/</w:t>
        </w:r>
      </w:hyperlink>
      <w:r w:rsidRPr="00DF2619">
        <w:rPr>
          <w:rFonts w:ascii="Arial" w:hAnsi="Arial" w:cs="Arial"/>
          <w:sz w:val="24"/>
          <w:szCs w:val="24"/>
        </w:rPr>
        <w:t xml:space="preserve"> (Accessed 3</w:t>
      </w:r>
      <w:r w:rsidRPr="00DF2619">
        <w:rPr>
          <w:rFonts w:ascii="Arial" w:hAnsi="Arial" w:cs="Arial"/>
          <w:sz w:val="24"/>
          <w:szCs w:val="24"/>
          <w:vertAlign w:val="superscript"/>
        </w:rPr>
        <w:t>rd</w:t>
      </w:r>
      <w:r w:rsidRPr="00DF2619">
        <w:rPr>
          <w:rFonts w:ascii="Arial" w:hAnsi="Arial" w:cs="Arial"/>
          <w:sz w:val="24"/>
          <w:szCs w:val="24"/>
        </w:rPr>
        <w:t xml:space="preserve"> April 2018). </w:t>
      </w:r>
    </w:p>
    <w:p w:rsidR="00735BFE" w:rsidRPr="00DF2619" w:rsidRDefault="00735BFE" w:rsidP="00DF2619">
      <w:pPr>
        <w:spacing w:line="360" w:lineRule="auto"/>
        <w:rPr>
          <w:rFonts w:ascii="Arial" w:hAnsi="Arial" w:cs="Arial"/>
          <w:sz w:val="24"/>
          <w:szCs w:val="24"/>
        </w:rPr>
      </w:pPr>
      <w:r w:rsidRPr="00DF2619">
        <w:rPr>
          <w:rFonts w:ascii="Arial" w:hAnsi="Arial" w:cs="Arial"/>
          <w:sz w:val="24"/>
          <w:szCs w:val="24"/>
        </w:rPr>
        <w:t xml:space="preserve">Rogers, B. (2015) </w:t>
      </w:r>
      <w:r w:rsidRPr="00DF2619">
        <w:rPr>
          <w:rFonts w:ascii="Arial" w:hAnsi="Arial" w:cs="Arial"/>
          <w:i/>
          <w:sz w:val="24"/>
          <w:szCs w:val="24"/>
        </w:rPr>
        <w:t>Classroom Behaviour – A Practical Guide to Effective Teaching, Behaviour Management and Colleague Support</w:t>
      </w:r>
      <w:r w:rsidRPr="00DF2619">
        <w:rPr>
          <w:rFonts w:ascii="Arial" w:hAnsi="Arial" w:cs="Arial"/>
          <w:sz w:val="24"/>
          <w:szCs w:val="24"/>
        </w:rPr>
        <w:t>. 4</w:t>
      </w:r>
      <w:r w:rsidRPr="00DF2619">
        <w:rPr>
          <w:rFonts w:ascii="Arial" w:hAnsi="Arial" w:cs="Arial"/>
          <w:sz w:val="24"/>
          <w:szCs w:val="24"/>
          <w:vertAlign w:val="superscript"/>
        </w:rPr>
        <w:t>th</w:t>
      </w:r>
      <w:r w:rsidR="00892F58" w:rsidRPr="00DF2619">
        <w:rPr>
          <w:rFonts w:ascii="Arial" w:hAnsi="Arial" w:cs="Arial"/>
          <w:sz w:val="24"/>
          <w:szCs w:val="24"/>
        </w:rPr>
        <w:t xml:space="preserve"> </w:t>
      </w:r>
      <w:proofErr w:type="spellStart"/>
      <w:r w:rsidR="00892F58" w:rsidRPr="00DF2619">
        <w:rPr>
          <w:rFonts w:ascii="Arial" w:hAnsi="Arial" w:cs="Arial"/>
          <w:sz w:val="24"/>
          <w:szCs w:val="24"/>
        </w:rPr>
        <w:t>edn</w:t>
      </w:r>
      <w:proofErr w:type="spellEnd"/>
      <w:r w:rsidRPr="00DF2619">
        <w:rPr>
          <w:rFonts w:ascii="Arial" w:hAnsi="Arial" w:cs="Arial"/>
          <w:sz w:val="24"/>
          <w:szCs w:val="24"/>
        </w:rPr>
        <w:t xml:space="preserve">. </w:t>
      </w:r>
      <w:r w:rsidR="00892F58" w:rsidRPr="00DF2619">
        <w:rPr>
          <w:rFonts w:ascii="Arial" w:hAnsi="Arial" w:cs="Arial"/>
          <w:sz w:val="24"/>
          <w:szCs w:val="24"/>
        </w:rPr>
        <w:t>London: Sage</w:t>
      </w:r>
      <w:r w:rsidRPr="00DF2619">
        <w:rPr>
          <w:rFonts w:ascii="Arial" w:hAnsi="Arial" w:cs="Arial"/>
          <w:sz w:val="24"/>
          <w:szCs w:val="24"/>
        </w:rPr>
        <w:t xml:space="preserve">. </w:t>
      </w:r>
    </w:p>
    <w:p w:rsidR="000D283C" w:rsidRPr="00DF2619" w:rsidRDefault="000D283C" w:rsidP="00DF2619">
      <w:pPr>
        <w:spacing w:line="360" w:lineRule="auto"/>
        <w:rPr>
          <w:rFonts w:ascii="Arial" w:hAnsi="Arial" w:cs="Arial"/>
          <w:sz w:val="24"/>
          <w:szCs w:val="24"/>
        </w:rPr>
      </w:pPr>
      <w:r w:rsidRPr="00DF2619">
        <w:rPr>
          <w:rFonts w:ascii="Arial" w:hAnsi="Arial" w:cs="Arial"/>
          <w:sz w:val="24"/>
          <w:szCs w:val="24"/>
        </w:rPr>
        <w:t xml:space="preserve">Skinner, B, F. (1974) </w:t>
      </w:r>
      <w:r w:rsidRPr="00DF2619">
        <w:rPr>
          <w:rFonts w:ascii="Arial" w:hAnsi="Arial" w:cs="Arial"/>
          <w:i/>
          <w:sz w:val="24"/>
          <w:szCs w:val="24"/>
        </w:rPr>
        <w:t>About Behaviourism.</w:t>
      </w:r>
      <w:r w:rsidRPr="00DF2619">
        <w:rPr>
          <w:rFonts w:ascii="Arial" w:hAnsi="Arial" w:cs="Arial"/>
          <w:sz w:val="24"/>
          <w:szCs w:val="24"/>
        </w:rPr>
        <w:t xml:space="preserve"> </w:t>
      </w:r>
      <w:r w:rsidR="00892F58" w:rsidRPr="00DF2619">
        <w:rPr>
          <w:rFonts w:ascii="Arial" w:hAnsi="Arial" w:cs="Arial"/>
          <w:sz w:val="24"/>
          <w:szCs w:val="24"/>
        </w:rPr>
        <w:t>New York: Vintage Books</w:t>
      </w:r>
      <w:r w:rsidRPr="00DF2619">
        <w:rPr>
          <w:rFonts w:ascii="Arial" w:hAnsi="Arial" w:cs="Arial"/>
          <w:sz w:val="24"/>
          <w:szCs w:val="24"/>
        </w:rPr>
        <w:t xml:space="preserve">. </w:t>
      </w:r>
    </w:p>
    <w:p w:rsidR="00396260" w:rsidRPr="00DF2619" w:rsidRDefault="008103E0" w:rsidP="00DF2619">
      <w:pPr>
        <w:spacing w:line="360" w:lineRule="auto"/>
        <w:rPr>
          <w:rFonts w:ascii="Arial" w:hAnsi="Arial" w:cs="Arial"/>
          <w:sz w:val="24"/>
          <w:szCs w:val="24"/>
        </w:rPr>
      </w:pPr>
      <w:r w:rsidRPr="00DF2619">
        <w:rPr>
          <w:rFonts w:ascii="Arial" w:hAnsi="Arial" w:cs="Arial"/>
          <w:sz w:val="24"/>
          <w:szCs w:val="24"/>
        </w:rPr>
        <w:t xml:space="preserve">The Glossary of Education Reform (2014) </w:t>
      </w:r>
      <w:r w:rsidRPr="00DF2619">
        <w:rPr>
          <w:rFonts w:ascii="Arial" w:hAnsi="Arial" w:cs="Arial"/>
          <w:i/>
          <w:sz w:val="24"/>
          <w:szCs w:val="24"/>
        </w:rPr>
        <w:t>Classroom Man</w:t>
      </w:r>
      <w:r w:rsidR="00E51425" w:rsidRPr="00DF2619">
        <w:rPr>
          <w:rFonts w:ascii="Arial" w:hAnsi="Arial" w:cs="Arial"/>
          <w:i/>
          <w:sz w:val="24"/>
          <w:szCs w:val="24"/>
        </w:rPr>
        <w:t>agement</w:t>
      </w:r>
      <w:r w:rsidR="00E51425" w:rsidRPr="00DF2619">
        <w:rPr>
          <w:rFonts w:ascii="Arial" w:hAnsi="Arial" w:cs="Arial"/>
          <w:sz w:val="24"/>
          <w:szCs w:val="24"/>
        </w:rPr>
        <w:t xml:space="preserve">. Available at: </w:t>
      </w:r>
      <w:r w:rsidR="00396260" w:rsidRPr="00DF2619">
        <w:rPr>
          <w:rFonts w:ascii="Arial" w:hAnsi="Arial" w:cs="Arial"/>
          <w:sz w:val="24"/>
          <w:szCs w:val="24"/>
        </w:rPr>
        <w:t xml:space="preserve"> </w:t>
      </w:r>
      <w:hyperlink r:id="rId12" w:history="1">
        <w:r w:rsidR="00E51425" w:rsidRPr="00DF2619">
          <w:rPr>
            <w:rStyle w:val="Hyperlink"/>
            <w:rFonts w:ascii="Arial" w:hAnsi="Arial" w:cs="Arial"/>
            <w:sz w:val="24"/>
            <w:szCs w:val="24"/>
          </w:rPr>
          <w:t>https://www.edglossary.org/classroom-management/</w:t>
        </w:r>
      </w:hyperlink>
      <w:r w:rsidR="00E51425" w:rsidRPr="00DF2619">
        <w:rPr>
          <w:rFonts w:ascii="Arial" w:hAnsi="Arial" w:cs="Arial"/>
          <w:sz w:val="24"/>
          <w:szCs w:val="24"/>
        </w:rPr>
        <w:t xml:space="preserve"> (Accessed 27</w:t>
      </w:r>
      <w:r w:rsidR="00E51425" w:rsidRPr="00DF2619">
        <w:rPr>
          <w:rFonts w:ascii="Arial" w:hAnsi="Arial" w:cs="Arial"/>
          <w:sz w:val="24"/>
          <w:szCs w:val="24"/>
          <w:vertAlign w:val="superscript"/>
        </w:rPr>
        <w:t>th</w:t>
      </w:r>
      <w:r w:rsidR="00E51425" w:rsidRPr="00DF2619">
        <w:rPr>
          <w:rFonts w:ascii="Arial" w:hAnsi="Arial" w:cs="Arial"/>
          <w:sz w:val="24"/>
          <w:szCs w:val="24"/>
        </w:rPr>
        <w:t xml:space="preserve"> March 2018). </w:t>
      </w:r>
    </w:p>
    <w:p w:rsidR="00FA74DC" w:rsidRPr="00DF2619" w:rsidRDefault="00FA74DC" w:rsidP="00DF2619">
      <w:pPr>
        <w:spacing w:line="360" w:lineRule="auto"/>
        <w:rPr>
          <w:rFonts w:ascii="Arial" w:hAnsi="Arial" w:cs="Arial"/>
          <w:sz w:val="24"/>
          <w:szCs w:val="24"/>
        </w:rPr>
      </w:pPr>
      <w:r w:rsidRPr="00DF2619">
        <w:rPr>
          <w:rFonts w:ascii="Arial" w:hAnsi="Arial" w:cs="Arial"/>
          <w:sz w:val="24"/>
          <w:szCs w:val="24"/>
        </w:rPr>
        <w:t xml:space="preserve">Welsh Assembly Government (2012) </w:t>
      </w:r>
      <w:r w:rsidRPr="00DF2619">
        <w:rPr>
          <w:rFonts w:ascii="Arial" w:hAnsi="Arial" w:cs="Arial"/>
          <w:i/>
          <w:sz w:val="24"/>
          <w:szCs w:val="24"/>
        </w:rPr>
        <w:t>Practical Approaches to Behaviour Management in the Classroom – A Handbook for Classroom Teachers in Primary Schools</w:t>
      </w:r>
      <w:r w:rsidRPr="00DF2619">
        <w:rPr>
          <w:rFonts w:ascii="Arial" w:hAnsi="Arial" w:cs="Arial"/>
          <w:sz w:val="24"/>
          <w:szCs w:val="24"/>
        </w:rPr>
        <w:t xml:space="preserve">. Available at: </w:t>
      </w:r>
      <w:hyperlink r:id="rId13" w:history="1">
        <w:r w:rsidRPr="00DF2619">
          <w:rPr>
            <w:rStyle w:val="Hyperlink"/>
            <w:rFonts w:ascii="Arial" w:hAnsi="Arial" w:cs="Arial"/>
            <w:sz w:val="24"/>
            <w:szCs w:val="24"/>
          </w:rPr>
          <w:t>http://learning.gov.wales/docs/learningwales/publications/140822-behaviour-management-handbook-for-primary-schools</w:t>
        </w:r>
        <w:r w:rsidRPr="00DF2619">
          <w:rPr>
            <w:rStyle w:val="Hyperlink"/>
            <w:rFonts w:ascii="Arial" w:hAnsi="Arial" w:cs="Arial"/>
            <w:sz w:val="24"/>
            <w:szCs w:val="24"/>
          </w:rPr>
          <w:t>-</w:t>
        </w:r>
        <w:r w:rsidRPr="00DF2619">
          <w:rPr>
            <w:rStyle w:val="Hyperlink"/>
            <w:rFonts w:ascii="Arial" w:hAnsi="Arial" w:cs="Arial"/>
            <w:sz w:val="24"/>
            <w:szCs w:val="24"/>
          </w:rPr>
          <w:t>en.pdf</w:t>
        </w:r>
      </w:hyperlink>
      <w:r w:rsidRPr="00DF2619">
        <w:rPr>
          <w:rFonts w:ascii="Arial" w:hAnsi="Arial" w:cs="Arial"/>
          <w:sz w:val="24"/>
          <w:szCs w:val="24"/>
        </w:rPr>
        <w:t xml:space="preserve"> (Accessed 26th March 2018). </w:t>
      </w:r>
    </w:p>
    <w:sectPr w:rsidR="00FA74DC" w:rsidRPr="00DF26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723E"/>
    <w:rsid w:val="0001451E"/>
    <w:rsid w:val="0002139F"/>
    <w:rsid w:val="00026BD7"/>
    <w:rsid w:val="0004552D"/>
    <w:rsid w:val="00082F9C"/>
    <w:rsid w:val="00084FF7"/>
    <w:rsid w:val="000914C0"/>
    <w:rsid w:val="000A2A9D"/>
    <w:rsid w:val="000B5FBB"/>
    <w:rsid w:val="000D283C"/>
    <w:rsid w:val="000E6EBE"/>
    <w:rsid w:val="00126ECD"/>
    <w:rsid w:val="00185E0C"/>
    <w:rsid w:val="00191D24"/>
    <w:rsid w:val="0019723E"/>
    <w:rsid w:val="00197F3C"/>
    <w:rsid w:val="001A77CE"/>
    <w:rsid w:val="001F6A96"/>
    <w:rsid w:val="00243AB6"/>
    <w:rsid w:val="00296257"/>
    <w:rsid w:val="002A3B1D"/>
    <w:rsid w:val="002B5EFE"/>
    <w:rsid w:val="002D06B5"/>
    <w:rsid w:val="00331359"/>
    <w:rsid w:val="00343E49"/>
    <w:rsid w:val="003637F5"/>
    <w:rsid w:val="00363C92"/>
    <w:rsid w:val="003801B0"/>
    <w:rsid w:val="00396260"/>
    <w:rsid w:val="003A4BA6"/>
    <w:rsid w:val="003B143F"/>
    <w:rsid w:val="003D3AC1"/>
    <w:rsid w:val="003F4108"/>
    <w:rsid w:val="004072CD"/>
    <w:rsid w:val="00442AE4"/>
    <w:rsid w:val="00443C91"/>
    <w:rsid w:val="0044517D"/>
    <w:rsid w:val="004646DD"/>
    <w:rsid w:val="00466DD8"/>
    <w:rsid w:val="00512354"/>
    <w:rsid w:val="005226EF"/>
    <w:rsid w:val="00533440"/>
    <w:rsid w:val="00561D84"/>
    <w:rsid w:val="0057292A"/>
    <w:rsid w:val="005B1DF1"/>
    <w:rsid w:val="005B41BD"/>
    <w:rsid w:val="005F3C54"/>
    <w:rsid w:val="00634BAF"/>
    <w:rsid w:val="006353F4"/>
    <w:rsid w:val="00640FC7"/>
    <w:rsid w:val="00642DE8"/>
    <w:rsid w:val="006448D8"/>
    <w:rsid w:val="00655C35"/>
    <w:rsid w:val="006604C2"/>
    <w:rsid w:val="00680EC3"/>
    <w:rsid w:val="006C0A6A"/>
    <w:rsid w:val="0070284B"/>
    <w:rsid w:val="00704FE2"/>
    <w:rsid w:val="00735BFE"/>
    <w:rsid w:val="00763277"/>
    <w:rsid w:val="00765482"/>
    <w:rsid w:val="0078202E"/>
    <w:rsid w:val="00784DDE"/>
    <w:rsid w:val="00802487"/>
    <w:rsid w:val="008103E0"/>
    <w:rsid w:val="0088069A"/>
    <w:rsid w:val="00892F58"/>
    <w:rsid w:val="008A391B"/>
    <w:rsid w:val="008B5B15"/>
    <w:rsid w:val="00922E77"/>
    <w:rsid w:val="00935BE5"/>
    <w:rsid w:val="00945B49"/>
    <w:rsid w:val="00961760"/>
    <w:rsid w:val="00991247"/>
    <w:rsid w:val="0099208C"/>
    <w:rsid w:val="00992550"/>
    <w:rsid w:val="009B00C9"/>
    <w:rsid w:val="009D3ADA"/>
    <w:rsid w:val="009E51B7"/>
    <w:rsid w:val="009F6601"/>
    <w:rsid w:val="009F6CB0"/>
    <w:rsid w:val="00A478E9"/>
    <w:rsid w:val="00A723BE"/>
    <w:rsid w:val="00A8025E"/>
    <w:rsid w:val="00AE7E08"/>
    <w:rsid w:val="00AF1756"/>
    <w:rsid w:val="00B1097D"/>
    <w:rsid w:val="00B14167"/>
    <w:rsid w:val="00B30DE5"/>
    <w:rsid w:val="00B45935"/>
    <w:rsid w:val="00B5528B"/>
    <w:rsid w:val="00BA6FA0"/>
    <w:rsid w:val="00C54BE5"/>
    <w:rsid w:val="00CF5000"/>
    <w:rsid w:val="00D266E9"/>
    <w:rsid w:val="00D4695A"/>
    <w:rsid w:val="00D86806"/>
    <w:rsid w:val="00DC2FF7"/>
    <w:rsid w:val="00DF2619"/>
    <w:rsid w:val="00E2341F"/>
    <w:rsid w:val="00E25F35"/>
    <w:rsid w:val="00E46156"/>
    <w:rsid w:val="00E51425"/>
    <w:rsid w:val="00E76EAF"/>
    <w:rsid w:val="00E80887"/>
    <w:rsid w:val="00ED6D5E"/>
    <w:rsid w:val="00EE4EB3"/>
    <w:rsid w:val="00EE5125"/>
    <w:rsid w:val="00EF10C3"/>
    <w:rsid w:val="00F53767"/>
    <w:rsid w:val="00F72B4C"/>
    <w:rsid w:val="00F945F5"/>
    <w:rsid w:val="00FA74DC"/>
    <w:rsid w:val="00FB1C4C"/>
    <w:rsid w:val="00FB7CE7"/>
    <w:rsid w:val="00FD4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9950B"/>
  <w15:chartTrackingRefBased/>
  <w15:docId w15:val="{E7C16656-DBA6-44B7-9539-1D8A807CB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4DC"/>
    <w:rPr>
      <w:color w:val="0563C1" w:themeColor="hyperlink"/>
      <w:u w:val="single"/>
    </w:rPr>
  </w:style>
  <w:style w:type="character" w:styleId="UnresolvedMention">
    <w:name w:val="Unresolved Mention"/>
    <w:basedOn w:val="DefaultParagraphFont"/>
    <w:uiPriority w:val="99"/>
    <w:semiHidden/>
    <w:unhideWhenUsed/>
    <w:rsid w:val="00FA74DC"/>
    <w:rPr>
      <w:color w:val="808080"/>
      <w:shd w:val="clear" w:color="auto" w:fill="E6E6E6"/>
    </w:rPr>
  </w:style>
  <w:style w:type="character" w:styleId="FollowedHyperlink">
    <w:name w:val="FollowedHyperlink"/>
    <w:basedOn w:val="DefaultParagraphFont"/>
    <w:uiPriority w:val="99"/>
    <w:semiHidden/>
    <w:unhideWhenUsed/>
    <w:rsid w:val="006448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12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educational-leadership/oct07/vol65/num02/The-Perils-and-Promises-of-Praise.aspx" TargetMode="External"/><Relationship Id="rId13" Type="http://schemas.openxmlformats.org/officeDocument/2006/relationships/hyperlink" Target="http://learning.gov.wales/docs/learningwales/publications/140822-behaviour-management-handbook-for-primary-schools-en.pdf" TargetMode="External"/><Relationship Id="rId3" Type="http://schemas.openxmlformats.org/officeDocument/2006/relationships/webSettings" Target="webSettings.xml"/><Relationship Id="rId7" Type="http://schemas.openxmlformats.org/officeDocument/2006/relationships/hyperlink" Target="https://www.gov.uk/government/case-studies/using-rewards-encouraging-good-behaviour" TargetMode="External"/><Relationship Id="rId12" Type="http://schemas.openxmlformats.org/officeDocument/2006/relationships/hyperlink" Target="https://www.edglossary.org/classroom-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scd.org/publications/educational-leadership/sept08/vol66/num01/The-Power-of-Our-Words.aspx" TargetMode="External"/><Relationship Id="rId11" Type="http://schemas.openxmlformats.org/officeDocument/2006/relationships/hyperlink" Target="https://www.responsiveclassroom.org/teaching-without-rewards/" TargetMode="External"/><Relationship Id="rId5" Type="http://schemas.openxmlformats.org/officeDocument/2006/relationships/hyperlink" Target="https://www.suttontrust.com/wp-content/uploads/2014/10/What-Makes-Great-Teaching-REPORT.pdf" TargetMode="External"/><Relationship Id="rId15" Type="http://schemas.openxmlformats.org/officeDocument/2006/relationships/theme" Target="theme/theme1.xml"/><Relationship Id="rId10" Type="http://schemas.openxmlformats.org/officeDocument/2006/relationships/hyperlink" Target="https://search-proquest-com.ezproxy.uwtsd.ac.uk/docview/211722149/FF343DA406354E21PQ/4?accountid=130472" TargetMode="External"/><Relationship Id="rId4" Type="http://schemas.openxmlformats.org/officeDocument/2006/relationships/hyperlink" Target="https://www-dawsonera-com.ezproxy.uwtsd.ac.uk/readonline/9781844458196" TargetMode="External"/><Relationship Id="rId9" Type="http://schemas.openxmlformats.org/officeDocument/2006/relationships/hyperlink" Target="https://www.estyn.gov.wales/effective-practice/establishing-behaviour-grou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1258</TotalTime>
  <Pages>10</Pages>
  <Words>3699</Words>
  <Characters>21086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bagshaw</dc:creator>
  <cp:keywords/>
  <dc:description/>
  <cp:lastModifiedBy>leanne bagshaw</cp:lastModifiedBy>
  <cp:revision>48</cp:revision>
  <dcterms:created xsi:type="dcterms:W3CDTF">2018-03-26T18:15:00Z</dcterms:created>
  <dcterms:modified xsi:type="dcterms:W3CDTF">2018-04-03T10:44:00Z</dcterms:modified>
</cp:coreProperties>
</file>