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97C9E" w14:textId="77777777" w:rsidR="003745E9" w:rsidRPr="00A406E5" w:rsidRDefault="003745E9" w:rsidP="003745E9">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745E9" w:rsidRPr="00A406E5" w14:paraId="50576B5F" w14:textId="77777777" w:rsidTr="00D954CA">
        <w:trPr>
          <w:jc w:val="center"/>
        </w:trPr>
        <w:tc>
          <w:tcPr>
            <w:tcW w:w="10670" w:type="dxa"/>
            <w:shd w:val="clear" w:color="auto" w:fill="BFBFBF"/>
          </w:tcPr>
          <w:p w14:paraId="0D2E9D5B" w14:textId="6115F747" w:rsidR="003745E9" w:rsidRPr="00A406E5" w:rsidRDefault="003745E9" w:rsidP="00D954CA">
            <w:pPr>
              <w:rPr>
                <w:rFonts w:ascii="Arial" w:hAnsi="Arial" w:cs="Arial"/>
              </w:rPr>
            </w:pP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tbl>
      <w:tblPr>
        <w:tblpPr w:leftFromText="180" w:rightFromText="180" w:vertAnchor="text" w:horzAnchor="margin" w:tblpY="1582"/>
        <w:tblW w:w="5000" w:type="pct"/>
        <w:tblLayout w:type="fixed"/>
        <w:tblLook w:val="04A0" w:firstRow="1" w:lastRow="0" w:firstColumn="1" w:lastColumn="0" w:noHBand="0" w:noVBand="1"/>
      </w:tblPr>
      <w:tblGrid>
        <w:gridCol w:w="8710"/>
        <w:gridCol w:w="869"/>
        <w:gridCol w:w="865"/>
      </w:tblGrid>
      <w:tr w:rsidR="003745E9" w:rsidRPr="00A406E5" w14:paraId="169D39B2" w14:textId="77777777" w:rsidTr="003745E9">
        <w:trPr>
          <w:trHeight w:val="954"/>
        </w:trPr>
        <w:tc>
          <w:tcPr>
            <w:tcW w:w="4170" w:type="pct"/>
            <w:tcBorders>
              <w:top w:val="single" w:sz="4" w:space="0" w:color="auto"/>
              <w:left w:val="single" w:sz="4" w:space="0" w:color="auto"/>
              <w:right w:val="single" w:sz="4" w:space="0" w:color="auto"/>
            </w:tcBorders>
            <w:shd w:val="clear" w:color="auto" w:fill="BFBFBF"/>
            <w:vAlign w:val="center"/>
          </w:tcPr>
          <w:p w14:paraId="5E270B74" w14:textId="77777777" w:rsidR="003745E9" w:rsidRPr="00A406E5" w:rsidRDefault="003745E9" w:rsidP="003745E9">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AEF3AAF" w14:textId="77777777" w:rsidR="003745E9" w:rsidRPr="00A85BFE" w:rsidRDefault="003745E9" w:rsidP="003745E9">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6AB015F" w14:textId="77777777" w:rsidR="003745E9" w:rsidRPr="00A85BFE" w:rsidRDefault="003745E9" w:rsidP="003745E9">
            <w:pPr>
              <w:ind w:left="113" w:right="113"/>
              <w:jc w:val="center"/>
              <w:rPr>
                <w:rFonts w:ascii="Arial" w:hAnsi="Arial" w:cs="Arial"/>
                <w:b/>
                <w:sz w:val="18"/>
                <w:szCs w:val="18"/>
              </w:rPr>
            </w:pPr>
            <w:r w:rsidRPr="00A85BFE">
              <w:rPr>
                <w:rFonts w:ascii="Arial" w:hAnsi="Arial" w:cs="Arial"/>
                <w:b/>
                <w:sz w:val="18"/>
                <w:szCs w:val="18"/>
              </w:rPr>
              <w:t xml:space="preserve">Marks </w:t>
            </w:r>
          </w:p>
          <w:p w14:paraId="49608363" w14:textId="77777777" w:rsidR="003745E9" w:rsidRPr="00A85BFE" w:rsidRDefault="003745E9" w:rsidP="003745E9">
            <w:pPr>
              <w:ind w:left="113" w:right="113"/>
              <w:jc w:val="center"/>
              <w:rPr>
                <w:rFonts w:ascii="Arial" w:hAnsi="Arial" w:cs="Arial"/>
                <w:b/>
                <w:sz w:val="18"/>
                <w:szCs w:val="18"/>
              </w:rPr>
            </w:pPr>
            <w:r w:rsidRPr="00A85BFE">
              <w:rPr>
                <w:rFonts w:ascii="Arial" w:hAnsi="Arial" w:cs="Arial"/>
                <w:b/>
                <w:sz w:val="18"/>
                <w:szCs w:val="18"/>
              </w:rPr>
              <w:t>awarded</w:t>
            </w:r>
          </w:p>
        </w:tc>
      </w:tr>
      <w:tr w:rsidR="003745E9" w:rsidRPr="00A406E5" w14:paraId="6704C54D" w14:textId="77777777" w:rsidTr="003745E9">
        <w:trPr>
          <w:trHeight w:val="264"/>
        </w:trPr>
        <w:tc>
          <w:tcPr>
            <w:tcW w:w="4170" w:type="pct"/>
            <w:tcBorders>
              <w:top w:val="single" w:sz="4" w:space="0" w:color="auto"/>
              <w:left w:val="single" w:sz="4" w:space="0" w:color="auto"/>
              <w:right w:val="single" w:sz="4" w:space="0" w:color="auto"/>
            </w:tcBorders>
            <w:shd w:val="clear" w:color="auto" w:fill="D9D9D9"/>
          </w:tcPr>
          <w:p w14:paraId="28BB1524" w14:textId="77777777" w:rsidR="003745E9" w:rsidRPr="003745E9" w:rsidRDefault="003745E9" w:rsidP="003745E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2C26D7C0" w14:textId="77777777" w:rsidR="003745E9" w:rsidRPr="00A406E5" w:rsidRDefault="003745E9" w:rsidP="003745E9">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92FBA23" w14:textId="77777777" w:rsidR="003745E9" w:rsidRPr="00A406E5" w:rsidRDefault="003745E9" w:rsidP="003745E9">
            <w:pPr>
              <w:jc w:val="center"/>
              <w:rPr>
                <w:rFonts w:ascii="Arial" w:hAnsi="Arial" w:cs="Arial"/>
                <w:sz w:val="32"/>
              </w:rPr>
            </w:pPr>
          </w:p>
        </w:tc>
      </w:tr>
      <w:tr w:rsidR="003745E9" w:rsidRPr="00A406E5" w14:paraId="256D24ED" w14:textId="77777777" w:rsidTr="003745E9">
        <w:trPr>
          <w:trHeight w:val="428"/>
        </w:trPr>
        <w:tc>
          <w:tcPr>
            <w:tcW w:w="4170" w:type="pct"/>
            <w:vMerge w:val="restart"/>
            <w:tcBorders>
              <w:top w:val="single" w:sz="4" w:space="0" w:color="auto"/>
              <w:left w:val="single" w:sz="4" w:space="0" w:color="auto"/>
              <w:right w:val="single" w:sz="4" w:space="0" w:color="auto"/>
            </w:tcBorders>
          </w:tcPr>
          <w:p w14:paraId="3D120D17" w14:textId="77777777" w:rsidR="003745E9" w:rsidRPr="00A406E5" w:rsidRDefault="003745E9" w:rsidP="003745E9">
            <w:pPr>
              <w:spacing w:after="120"/>
              <w:rPr>
                <w:rFonts w:ascii="Arial" w:hAnsi="Arial" w:cs="Arial"/>
                <w:sz w:val="14"/>
                <w:szCs w:val="14"/>
              </w:rPr>
            </w:pPr>
          </w:p>
          <w:p w14:paraId="788CF754" w14:textId="77777777" w:rsidR="003745E9" w:rsidRPr="00A406E5" w:rsidRDefault="003745E9" w:rsidP="003745E9">
            <w:pPr>
              <w:spacing w:after="120"/>
              <w:rPr>
                <w:rFonts w:ascii="Arial" w:hAnsi="Arial" w:cs="Arial"/>
                <w:sz w:val="14"/>
                <w:szCs w:val="14"/>
              </w:rPr>
            </w:pPr>
          </w:p>
          <w:p w14:paraId="52F958C3" w14:textId="77777777" w:rsidR="003745E9" w:rsidRPr="00A406E5" w:rsidRDefault="003745E9" w:rsidP="003745E9">
            <w:pPr>
              <w:spacing w:after="120"/>
              <w:rPr>
                <w:rFonts w:ascii="Arial" w:hAnsi="Arial" w:cs="Arial"/>
                <w:sz w:val="14"/>
                <w:szCs w:val="14"/>
              </w:rPr>
            </w:pPr>
          </w:p>
          <w:p w14:paraId="42CF056F" w14:textId="77777777" w:rsidR="003745E9" w:rsidRPr="00A406E5" w:rsidRDefault="003745E9" w:rsidP="003745E9">
            <w:pPr>
              <w:spacing w:after="120"/>
              <w:rPr>
                <w:rFonts w:ascii="Arial" w:hAnsi="Arial" w:cs="Arial"/>
                <w:sz w:val="14"/>
                <w:szCs w:val="14"/>
              </w:rPr>
            </w:pPr>
          </w:p>
          <w:p w14:paraId="1B104FF0" w14:textId="77777777" w:rsidR="003745E9" w:rsidRPr="00A406E5" w:rsidRDefault="003745E9" w:rsidP="003745E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D77125" w14:textId="77777777" w:rsidR="003745E9" w:rsidRPr="00A406E5" w:rsidRDefault="003745E9" w:rsidP="003745E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31C72CD" w14:textId="77777777" w:rsidR="003745E9" w:rsidRPr="00A406E5" w:rsidRDefault="003745E9" w:rsidP="003745E9">
            <w:pPr>
              <w:jc w:val="center"/>
              <w:rPr>
                <w:rFonts w:ascii="Arial" w:hAnsi="Arial" w:cs="Arial"/>
                <w:sz w:val="32"/>
              </w:rPr>
            </w:pPr>
          </w:p>
        </w:tc>
      </w:tr>
      <w:tr w:rsidR="003745E9" w:rsidRPr="00A406E5" w14:paraId="45A6C649" w14:textId="77777777" w:rsidTr="003745E9">
        <w:trPr>
          <w:trHeight w:val="429"/>
        </w:trPr>
        <w:tc>
          <w:tcPr>
            <w:tcW w:w="4170" w:type="pct"/>
            <w:vMerge/>
            <w:tcBorders>
              <w:left w:val="single" w:sz="4" w:space="0" w:color="auto"/>
              <w:bottom w:val="single" w:sz="4" w:space="0" w:color="auto"/>
              <w:right w:val="single" w:sz="4" w:space="0" w:color="auto"/>
            </w:tcBorders>
          </w:tcPr>
          <w:p w14:paraId="672E54B6" w14:textId="77777777" w:rsidR="003745E9" w:rsidRPr="00A406E5" w:rsidRDefault="003745E9" w:rsidP="003745E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74C84B" w14:textId="77777777" w:rsidR="003745E9" w:rsidRPr="00A406E5" w:rsidRDefault="003745E9" w:rsidP="003745E9">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5634E0F4" w14:textId="77777777" w:rsidR="003745E9" w:rsidRPr="00A406E5" w:rsidRDefault="003745E9" w:rsidP="003745E9">
            <w:pPr>
              <w:jc w:val="center"/>
              <w:rPr>
                <w:rFonts w:ascii="Arial" w:hAnsi="Arial" w:cs="Arial"/>
                <w:sz w:val="32"/>
              </w:rPr>
            </w:pPr>
          </w:p>
        </w:tc>
      </w:tr>
      <w:tr w:rsidR="003745E9" w:rsidRPr="00A406E5" w14:paraId="3AA7FD74" w14:textId="77777777" w:rsidTr="003745E9">
        <w:trPr>
          <w:trHeight w:val="428"/>
        </w:trPr>
        <w:tc>
          <w:tcPr>
            <w:tcW w:w="4170" w:type="pct"/>
            <w:tcBorders>
              <w:top w:val="single" w:sz="4" w:space="0" w:color="auto"/>
              <w:left w:val="single" w:sz="4" w:space="0" w:color="auto"/>
              <w:right w:val="single" w:sz="4" w:space="0" w:color="auto"/>
            </w:tcBorders>
            <w:shd w:val="clear" w:color="auto" w:fill="D9D9D9"/>
          </w:tcPr>
          <w:p w14:paraId="2A11A999" w14:textId="77777777" w:rsidR="003745E9" w:rsidRPr="003745E9" w:rsidRDefault="003745E9" w:rsidP="003745E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02A42C93" w14:textId="77777777" w:rsidR="003745E9" w:rsidRPr="00A406E5" w:rsidRDefault="003745E9" w:rsidP="003745E9">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4EBCA5" w14:textId="77777777" w:rsidR="003745E9" w:rsidRPr="00A406E5" w:rsidRDefault="003745E9" w:rsidP="003745E9">
            <w:pPr>
              <w:jc w:val="center"/>
              <w:rPr>
                <w:rFonts w:ascii="Arial" w:hAnsi="Arial" w:cs="Arial"/>
                <w:sz w:val="32"/>
              </w:rPr>
            </w:pPr>
          </w:p>
        </w:tc>
      </w:tr>
      <w:tr w:rsidR="003745E9" w:rsidRPr="00A406E5" w14:paraId="2E77188A" w14:textId="77777777" w:rsidTr="003745E9">
        <w:trPr>
          <w:trHeight w:val="428"/>
        </w:trPr>
        <w:tc>
          <w:tcPr>
            <w:tcW w:w="4170" w:type="pct"/>
            <w:vMerge w:val="restart"/>
            <w:tcBorders>
              <w:top w:val="single" w:sz="4" w:space="0" w:color="auto"/>
              <w:left w:val="single" w:sz="4" w:space="0" w:color="auto"/>
              <w:right w:val="single" w:sz="4" w:space="0" w:color="auto"/>
            </w:tcBorders>
          </w:tcPr>
          <w:p w14:paraId="59B3311E" w14:textId="77777777" w:rsidR="003745E9" w:rsidRPr="00A406E5" w:rsidRDefault="003745E9" w:rsidP="003745E9">
            <w:pPr>
              <w:spacing w:after="120"/>
              <w:rPr>
                <w:rFonts w:ascii="Arial" w:hAnsi="Arial" w:cs="Arial"/>
                <w:sz w:val="14"/>
                <w:szCs w:val="14"/>
              </w:rPr>
            </w:pPr>
          </w:p>
          <w:p w14:paraId="4A702DE8" w14:textId="77777777" w:rsidR="003745E9" w:rsidRPr="00A406E5" w:rsidRDefault="003745E9" w:rsidP="003745E9">
            <w:pPr>
              <w:spacing w:after="120"/>
              <w:rPr>
                <w:rFonts w:ascii="Arial" w:hAnsi="Arial" w:cs="Arial"/>
                <w:sz w:val="14"/>
                <w:szCs w:val="14"/>
              </w:rPr>
            </w:pPr>
          </w:p>
          <w:p w14:paraId="4C9DE73C" w14:textId="77777777" w:rsidR="003745E9" w:rsidRPr="00A406E5" w:rsidRDefault="003745E9" w:rsidP="003745E9">
            <w:pPr>
              <w:spacing w:after="120"/>
              <w:rPr>
                <w:rFonts w:ascii="Arial" w:hAnsi="Arial" w:cs="Arial"/>
                <w:sz w:val="14"/>
                <w:szCs w:val="14"/>
              </w:rPr>
            </w:pPr>
          </w:p>
          <w:p w14:paraId="60BCCD59" w14:textId="77777777" w:rsidR="003745E9" w:rsidRPr="00A406E5" w:rsidRDefault="003745E9" w:rsidP="003745E9">
            <w:pPr>
              <w:spacing w:after="120"/>
              <w:rPr>
                <w:rFonts w:ascii="Arial" w:hAnsi="Arial" w:cs="Arial"/>
                <w:sz w:val="14"/>
                <w:szCs w:val="14"/>
              </w:rPr>
            </w:pPr>
          </w:p>
          <w:p w14:paraId="461EC665" w14:textId="77777777" w:rsidR="003745E9" w:rsidRPr="00A406E5" w:rsidRDefault="003745E9" w:rsidP="003745E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ADDC39" w14:textId="77777777" w:rsidR="003745E9" w:rsidRPr="00A406E5" w:rsidRDefault="003745E9" w:rsidP="003745E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9E62DC8" w14:textId="77777777" w:rsidR="003745E9" w:rsidRPr="00A406E5" w:rsidRDefault="003745E9" w:rsidP="003745E9">
            <w:pPr>
              <w:jc w:val="center"/>
              <w:rPr>
                <w:rFonts w:ascii="Arial" w:hAnsi="Arial" w:cs="Arial"/>
                <w:sz w:val="32"/>
              </w:rPr>
            </w:pPr>
          </w:p>
        </w:tc>
      </w:tr>
      <w:tr w:rsidR="003745E9" w:rsidRPr="00A406E5" w14:paraId="0C8A1207" w14:textId="77777777" w:rsidTr="003745E9">
        <w:trPr>
          <w:trHeight w:val="429"/>
        </w:trPr>
        <w:tc>
          <w:tcPr>
            <w:tcW w:w="4170" w:type="pct"/>
            <w:vMerge/>
            <w:tcBorders>
              <w:left w:val="single" w:sz="4" w:space="0" w:color="auto"/>
              <w:bottom w:val="single" w:sz="4" w:space="0" w:color="auto"/>
              <w:right w:val="single" w:sz="4" w:space="0" w:color="auto"/>
            </w:tcBorders>
          </w:tcPr>
          <w:p w14:paraId="29F53988" w14:textId="77777777" w:rsidR="003745E9" w:rsidRPr="00A406E5" w:rsidRDefault="003745E9" w:rsidP="003745E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ACD040" w14:textId="77777777" w:rsidR="003745E9" w:rsidRPr="00A406E5" w:rsidRDefault="003745E9" w:rsidP="003745E9">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63BE09C7" w14:textId="77777777" w:rsidR="003745E9" w:rsidRPr="00A406E5" w:rsidRDefault="003745E9" w:rsidP="003745E9">
            <w:pPr>
              <w:jc w:val="center"/>
              <w:rPr>
                <w:rFonts w:ascii="Arial" w:hAnsi="Arial" w:cs="Arial"/>
                <w:sz w:val="32"/>
              </w:rPr>
            </w:pPr>
          </w:p>
        </w:tc>
      </w:tr>
      <w:tr w:rsidR="003745E9" w:rsidRPr="00A406E5" w14:paraId="20082C72" w14:textId="77777777" w:rsidTr="003745E9">
        <w:trPr>
          <w:trHeight w:val="428"/>
        </w:trPr>
        <w:tc>
          <w:tcPr>
            <w:tcW w:w="4170" w:type="pct"/>
            <w:tcBorders>
              <w:top w:val="single" w:sz="4" w:space="0" w:color="auto"/>
              <w:left w:val="single" w:sz="4" w:space="0" w:color="auto"/>
              <w:right w:val="single" w:sz="4" w:space="0" w:color="auto"/>
            </w:tcBorders>
            <w:shd w:val="clear" w:color="auto" w:fill="D9D9D9"/>
          </w:tcPr>
          <w:p w14:paraId="27E25E40" w14:textId="77777777" w:rsidR="003745E9" w:rsidRPr="003745E9" w:rsidRDefault="003745E9" w:rsidP="003745E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32469092" w14:textId="77777777" w:rsidR="003745E9" w:rsidRPr="00A406E5" w:rsidRDefault="003745E9" w:rsidP="003745E9">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250A47" w14:textId="77777777" w:rsidR="003745E9" w:rsidRPr="00A406E5" w:rsidRDefault="003745E9" w:rsidP="003745E9">
            <w:pPr>
              <w:jc w:val="center"/>
              <w:rPr>
                <w:rFonts w:ascii="Arial" w:hAnsi="Arial" w:cs="Arial"/>
                <w:sz w:val="32"/>
              </w:rPr>
            </w:pPr>
          </w:p>
        </w:tc>
      </w:tr>
      <w:tr w:rsidR="003745E9" w:rsidRPr="00A406E5" w14:paraId="3F80227F" w14:textId="77777777" w:rsidTr="003745E9">
        <w:trPr>
          <w:trHeight w:val="428"/>
        </w:trPr>
        <w:tc>
          <w:tcPr>
            <w:tcW w:w="4170" w:type="pct"/>
            <w:vMerge w:val="restart"/>
            <w:tcBorders>
              <w:top w:val="single" w:sz="4" w:space="0" w:color="auto"/>
              <w:left w:val="single" w:sz="4" w:space="0" w:color="auto"/>
              <w:right w:val="single" w:sz="4" w:space="0" w:color="auto"/>
            </w:tcBorders>
          </w:tcPr>
          <w:p w14:paraId="749DE568" w14:textId="77777777" w:rsidR="003745E9" w:rsidRPr="00A406E5" w:rsidRDefault="003745E9" w:rsidP="003745E9">
            <w:pPr>
              <w:spacing w:after="120"/>
              <w:rPr>
                <w:rFonts w:ascii="Arial" w:hAnsi="Arial" w:cs="Arial"/>
                <w:sz w:val="14"/>
                <w:szCs w:val="14"/>
              </w:rPr>
            </w:pPr>
          </w:p>
          <w:p w14:paraId="6876B85F" w14:textId="77777777" w:rsidR="003745E9" w:rsidRPr="00A406E5" w:rsidRDefault="003745E9" w:rsidP="003745E9">
            <w:pPr>
              <w:spacing w:after="120"/>
              <w:rPr>
                <w:rFonts w:ascii="Arial" w:hAnsi="Arial" w:cs="Arial"/>
                <w:sz w:val="14"/>
                <w:szCs w:val="14"/>
              </w:rPr>
            </w:pPr>
          </w:p>
          <w:p w14:paraId="2D8BFC70" w14:textId="77777777" w:rsidR="003745E9" w:rsidRPr="00A406E5" w:rsidRDefault="003745E9" w:rsidP="003745E9">
            <w:pPr>
              <w:spacing w:after="120"/>
              <w:rPr>
                <w:rFonts w:ascii="Arial" w:hAnsi="Arial" w:cs="Arial"/>
                <w:sz w:val="14"/>
                <w:szCs w:val="14"/>
              </w:rPr>
            </w:pPr>
          </w:p>
          <w:p w14:paraId="6E602C0D" w14:textId="77777777" w:rsidR="003745E9" w:rsidRPr="00A406E5" w:rsidRDefault="003745E9" w:rsidP="003745E9">
            <w:pPr>
              <w:spacing w:after="120"/>
              <w:rPr>
                <w:rFonts w:ascii="Arial" w:hAnsi="Arial" w:cs="Arial"/>
                <w:sz w:val="14"/>
                <w:szCs w:val="14"/>
              </w:rPr>
            </w:pPr>
          </w:p>
          <w:p w14:paraId="7A86E6FB" w14:textId="77777777" w:rsidR="003745E9" w:rsidRPr="00A406E5" w:rsidRDefault="003745E9" w:rsidP="003745E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58198E" w14:textId="77777777" w:rsidR="003745E9" w:rsidRPr="00A406E5" w:rsidRDefault="003745E9" w:rsidP="003745E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2D9257D" w14:textId="77777777" w:rsidR="003745E9" w:rsidRPr="00A406E5" w:rsidRDefault="003745E9" w:rsidP="003745E9">
            <w:pPr>
              <w:jc w:val="center"/>
              <w:rPr>
                <w:rFonts w:ascii="Arial" w:hAnsi="Arial" w:cs="Arial"/>
                <w:sz w:val="32"/>
              </w:rPr>
            </w:pPr>
          </w:p>
        </w:tc>
      </w:tr>
      <w:tr w:rsidR="003745E9" w:rsidRPr="00A406E5" w14:paraId="253A5310" w14:textId="77777777" w:rsidTr="003745E9">
        <w:trPr>
          <w:trHeight w:val="429"/>
        </w:trPr>
        <w:tc>
          <w:tcPr>
            <w:tcW w:w="4170" w:type="pct"/>
            <w:vMerge/>
            <w:tcBorders>
              <w:left w:val="single" w:sz="4" w:space="0" w:color="auto"/>
              <w:bottom w:val="single" w:sz="4" w:space="0" w:color="auto"/>
              <w:right w:val="single" w:sz="4" w:space="0" w:color="auto"/>
            </w:tcBorders>
          </w:tcPr>
          <w:p w14:paraId="31B8462B" w14:textId="77777777" w:rsidR="003745E9" w:rsidRPr="00A406E5" w:rsidRDefault="003745E9" w:rsidP="003745E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8A5E8" w14:textId="77777777" w:rsidR="003745E9" w:rsidRPr="00A406E5" w:rsidRDefault="003745E9" w:rsidP="003745E9">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1AB1774C" w14:textId="77777777" w:rsidR="003745E9" w:rsidRPr="00A406E5" w:rsidRDefault="003745E9" w:rsidP="003745E9">
            <w:pPr>
              <w:jc w:val="center"/>
              <w:rPr>
                <w:rFonts w:ascii="Arial" w:hAnsi="Arial" w:cs="Arial"/>
                <w:sz w:val="32"/>
              </w:rPr>
            </w:pPr>
          </w:p>
        </w:tc>
      </w:tr>
      <w:tr w:rsidR="003745E9" w:rsidRPr="00A406E5" w14:paraId="2FE31C75" w14:textId="77777777" w:rsidTr="003745E9">
        <w:trPr>
          <w:trHeight w:val="428"/>
        </w:trPr>
        <w:tc>
          <w:tcPr>
            <w:tcW w:w="4170" w:type="pct"/>
            <w:tcBorders>
              <w:top w:val="single" w:sz="4" w:space="0" w:color="auto"/>
              <w:left w:val="single" w:sz="4" w:space="0" w:color="auto"/>
              <w:right w:val="single" w:sz="4" w:space="0" w:color="auto"/>
            </w:tcBorders>
            <w:shd w:val="clear" w:color="auto" w:fill="D9D9D9"/>
          </w:tcPr>
          <w:p w14:paraId="499145FC" w14:textId="77777777" w:rsidR="003745E9" w:rsidRPr="003745E9" w:rsidRDefault="003745E9" w:rsidP="003745E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65369EB9" w14:textId="77777777" w:rsidR="003745E9" w:rsidRPr="00A406E5" w:rsidRDefault="003745E9" w:rsidP="003745E9">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7418AA" w14:textId="77777777" w:rsidR="003745E9" w:rsidRPr="00A406E5" w:rsidRDefault="003745E9" w:rsidP="003745E9">
            <w:pPr>
              <w:jc w:val="center"/>
              <w:rPr>
                <w:rFonts w:ascii="Arial" w:hAnsi="Arial" w:cs="Arial"/>
                <w:sz w:val="32"/>
              </w:rPr>
            </w:pPr>
          </w:p>
        </w:tc>
      </w:tr>
      <w:tr w:rsidR="003745E9" w:rsidRPr="00A406E5" w14:paraId="04BB8A34" w14:textId="77777777" w:rsidTr="003745E9">
        <w:trPr>
          <w:trHeight w:val="429"/>
        </w:trPr>
        <w:tc>
          <w:tcPr>
            <w:tcW w:w="4170" w:type="pct"/>
            <w:vMerge w:val="restart"/>
            <w:tcBorders>
              <w:top w:val="single" w:sz="4" w:space="0" w:color="auto"/>
              <w:left w:val="single" w:sz="4" w:space="0" w:color="auto"/>
              <w:right w:val="single" w:sz="4" w:space="0" w:color="auto"/>
            </w:tcBorders>
          </w:tcPr>
          <w:p w14:paraId="36C78128" w14:textId="77777777" w:rsidR="003745E9" w:rsidRPr="00A406E5" w:rsidRDefault="003745E9" w:rsidP="003745E9">
            <w:pPr>
              <w:spacing w:after="120"/>
              <w:rPr>
                <w:rFonts w:ascii="Arial" w:hAnsi="Arial" w:cs="Arial"/>
                <w:sz w:val="14"/>
                <w:szCs w:val="14"/>
              </w:rPr>
            </w:pPr>
          </w:p>
          <w:p w14:paraId="1EB2AE68" w14:textId="77777777" w:rsidR="003745E9" w:rsidRPr="00A406E5" w:rsidRDefault="003745E9" w:rsidP="003745E9">
            <w:pPr>
              <w:spacing w:after="120"/>
              <w:rPr>
                <w:rFonts w:ascii="Arial" w:hAnsi="Arial" w:cs="Arial"/>
                <w:sz w:val="14"/>
                <w:szCs w:val="14"/>
              </w:rPr>
            </w:pPr>
          </w:p>
          <w:p w14:paraId="47D97B36" w14:textId="77777777" w:rsidR="003745E9" w:rsidRPr="00A406E5" w:rsidRDefault="003745E9" w:rsidP="003745E9">
            <w:pPr>
              <w:spacing w:after="120"/>
              <w:rPr>
                <w:rFonts w:ascii="Arial" w:hAnsi="Arial" w:cs="Arial"/>
                <w:sz w:val="14"/>
                <w:szCs w:val="14"/>
              </w:rPr>
            </w:pPr>
          </w:p>
          <w:p w14:paraId="7D589FA1" w14:textId="77777777" w:rsidR="003745E9" w:rsidRPr="00A406E5" w:rsidRDefault="003745E9" w:rsidP="003745E9">
            <w:pPr>
              <w:spacing w:after="120"/>
              <w:rPr>
                <w:rFonts w:ascii="Arial" w:hAnsi="Arial" w:cs="Arial"/>
                <w:sz w:val="14"/>
                <w:szCs w:val="14"/>
              </w:rPr>
            </w:pPr>
          </w:p>
          <w:p w14:paraId="4BF0DB99" w14:textId="77777777" w:rsidR="003745E9" w:rsidRPr="00A406E5" w:rsidRDefault="003745E9" w:rsidP="003745E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255D03" w14:textId="77777777" w:rsidR="003745E9" w:rsidRPr="00A406E5" w:rsidRDefault="003745E9" w:rsidP="003745E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E6E3387" w14:textId="77777777" w:rsidR="003745E9" w:rsidRPr="00A406E5" w:rsidRDefault="003745E9" w:rsidP="003745E9">
            <w:pPr>
              <w:jc w:val="center"/>
              <w:rPr>
                <w:rFonts w:ascii="Arial" w:hAnsi="Arial" w:cs="Arial"/>
                <w:sz w:val="32"/>
              </w:rPr>
            </w:pPr>
          </w:p>
        </w:tc>
      </w:tr>
      <w:tr w:rsidR="003745E9" w:rsidRPr="00A406E5" w14:paraId="7A2FF51F" w14:textId="77777777" w:rsidTr="003745E9">
        <w:trPr>
          <w:trHeight w:val="428"/>
        </w:trPr>
        <w:tc>
          <w:tcPr>
            <w:tcW w:w="4170" w:type="pct"/>
            <w:vMerge/>
            <w:tcBorders>
              <w:left w:val="single" w:sz="4" w:space="0" w:color="auto"/>
              <w:bottom w:val="single" w:sz="4" w:space="0" w:color="auto"/>
              <w:right w:val="single" w:sz="4" w:space="0" w:color="auto"/>
            </w:tcBorders>
          </w:tcPr>
          <w:p w14:paraId="29B19D4C" w14:textId="77777777" w:rsidR="003745E9" w:rsidRPr="00A406E5" w:rsidRDefault="003745E9" w:rsidP="003745E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EC2D20" w14:textId="77777777" w:rsidR="003745E9" w:rsidRPr="00A406E5" w:rsidRDefault="003745E9" w:rsidP="003745E9">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088BE72A" w14:textId="77777777" w:rsidR="003745E9" w:rsidRPr="00A406E5" w:rsidRDefault="003745E9" w:rsidP="003745E9">
            <w:pPr>
              <w:jc w:val="center"/>
              <w:rPr>
                <w:rFonts w:ascii="Arial" w:hAnsi="Arial" w:cs="Arial"/>
                <w:sz w:val="32"/>
              </w:rPr>
            </w:pPr>
          </w:p>
        </w:tc>
      </w:tr>
      <w:tr w:rsidR="003745E9" w:rsidRPr="00A406E5" w14:paraId="2A09790D" w14:textId="77777777" w:rsidTr="003745E9">
        <w:trPr>
          <w:trHeight w:val="428"/>
        </w:trPr>
        <w:tc>
          <w:tcPr>
            <w:tcW w:w="4170" w:type="pct"/>
            <w:tcBorders>
              <w:top w:val="single" w:sz="4" w:space="0" w:color="auto"/>
              <w:left w:val="single" w:sz="4" w:space="0" w:color="auto"/>
              <w:right w:val="single" w:sz="4" w:space="0" w:color="auto"/>
            </w:tcBorders>
            <w:shd w:val="clear" w:color="auto" w:fill="D9D9D9"/>
          </w:tcPr>
          <w:p w14:paraId="1CDB8F50" w14:textId="77777777" w:rsidR="003745E9" w:rsidRPr="003745E9" w:rsidRDefault="003745E9" w:rsidP="003745E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right w:val="single" w:sz="4" w:space="0" w:color="auto"/>
            </w:tcBorders>
            <w:shd w:val="clear" w:color="auto" w:fill="D9D9D9"/>
          </w:tcPr>
          <w:p w14:paraId="2E15BD04" w14:textId="77777777" w:rsidR="003745E9" w:rsidRPr="00A406E5" w:rsidRDefault="003745E9" w:rsidP="003745E9">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3010AD6" w14:textId="77777777" w:rsidR="003745E9" w:rsidRPr="00A406E5" w:rsidRDefault="003745E9" w:rsidP="003745E9">
            <w:pPr>
              <w:jc w:val="center"/>
              <w:rPr>
                <w:rFonts w:ascii="Arial" w:hAnsi="Arial" w:cs="Arial"/>
                <w:sz w:val="32"/>
              </w:rPr>
            </w:pPr>
          </w:p>
        </w:tc>
      </w:tr>
      <w:tr w:rsidR="003745E9" w:rsidRPr="00A406E5" w14:paraId="1022B0B4" w14:textId="77777777" w:rsidTr="003745E9">
        <w:trPr>
          <w:trHeight w:val="429"/>
        </w:trPr>
        <w:tc>
          <w:tcPr>
            <w:tcW w:w="4170" w:type="pct"/>
            <w:vMerge w:val="restart"/>
            <w:tcBorders>
              <w:top w:val="single" w:sz="4" w:space="0" w:color="auto"/>
              <w:left w:val="single" w:sz="4" w:space="0" w:color="auto"/>
              <w:right w:val="single" w:sz="4" w:space="0" w:color="auto"/>
            </w:tcBorders>
          </w:tcPr>
          <w:p w14:paraId="4875C23C" w14:textId="77777777" w:rsidR="003745E9" w:rsidRPr="00A406E5" w:rsidRDefault="003745E9" w:rsidP="003745E9">
            <w:pPr>
              <w:spacing w:after="120"/>
              <w:rPr>
                <w:rFonts w:ascii="Arial" w:hAnsi="Arial" w:cs="Arial"/>
                <w:sz w:val="14"/>
                <w:szCs w:val="14"/>
              </w:rPr>
            </w:pPr>
          </w:p>
          <w:p w14:paraId="68A961D1" w14:textId="77777777" w:rsidR="003745E9" w:rsidRPr="00A406E5" w:rsidRDefault="003745E9" w:rsidP="003745E9">
            <w:pPr>
              <w:spacing w:after="120"/>
              <w:rPr>
                <w:rFonts w:ascii="Arial" w:hAnsi="Arial" w:cs="Arial"/>
                <w:sz w:val="14"/>
                <w:szCs w:val="14"/>
              </w:rPr>
            </w:pPr>
          </w:p>
          <w:p w14:paraId="451A8FF4" w14:textId="77777777" w:rsidR="003745E9" w:rsidRPr="00A406E5" w:rsidRDefault="003745E9" w:rsidP="003745E9">
            <w:pPr>
              <w:spacing w:after="120"/>
              <w:rPr>
                <w:rFonts w:ascii="Arial" w:hAnsi="Arial" w:cs="Arial"/>
                <w:sz w:val="14"/>
                <w:szCs w:val="14"/>
              </w:rPr>
            </w:pPr>
          </w:p>
          <w:p w14:paraId="2711553D" w14:textId="77777777" w:rsidR="003745E9" w:rsidRPr="00A406E5" w:rsidRDefault="003745E9" w:rsidP="003745E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FFD794" w14:textId="77777777" w:rsidR="003745E9" w:rsidRPr="00A406E5" w:rsidRDefault="003745E9" w:rsidP="003745E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7FE417A" w14:textId="77777777" w:rsidR="003745E9" w:rsidRPr="00A406E5" w:rsidRDefault="003745E9" w:rsidP="003745E9">
            <w:pPr>
              <w:jc w:val="center"/>
              <w:rPr>
                <w:rFonts w:ascii="Arial" w:hAnsi="Arial" w:cs="Arial"/>
                <w:sz w:val="32"/>
              </w:rPr>
            </w:pPr>
          </w:p>
        </w:tc>
      </w:tr>
      <w:tr w:rsidR="003745E9" w:rsidRPr="00A406E5" w14:paraId="19F98008" w14:textId="77777777" w:rsidTr="003745E9">
        <w:trPr>
          <w:trHeight w:val="428"/>
        </w:trPr>
        <w:tc>
          <w:tcPr>
            <w:tcW w:w="4170" w:type="pct"/>
            <w:vMerge/>
            <w:tcBorders>
              <w:left w:val="single" w:sz="4" w:space="0" w:color="auto"/>
              <w:bottom w:val="single" w:sz="4" w:space="0" w:color="auto"/>
              <w:right w:val="single" w:sz="4" w:space="0" w:color="auto"/>
            </w:tcBorders>
          </w:tcPr>
          <w:p w14:paraId="1DE19287" w14:textId="77777777" w:rsidR="003745E9" w:rsidRPr="00A406E5" w:rsidRDefault="003745E9" w:rsidP="003745E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BF142A" w14:textId="77777777" w:rsidR="003745E9" w:rsidRPr="00A406E5" w:rsidRDefault="003745E9" w:rsidP="003745E9">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4A758844" w14:textId="77777777" w:rsidR="003745E9" w:rsidRPr="00A406E5" w:rsidRDefault="003745E9" w:rsidP="003745E9">
            <w:pPr>
              <w:jc w:val="center"/>
              <w:rPr>
                <w:rFonts w:ascii="Arial" w:hAnsi="Arial" w:cs="Arial"/>
                <w:sz w:val="32"/>
              </w:rPr>
            </w:pPr>
          </w:p>
        </w:tc>
      </w:tr>
    </w:tbl>
    <w:p w14:paraId="44BF0802" w14:textId="77777777" w:rsidR="003745E9" w:rsidRPr="00A406E5" w:rsidRDefault="003745E9" w:rsidP="003745E9">
      <w:pPr>
        <w:rPr>
          <w:rFonts w:ascii="Arial" w:hAnsi="Arial" w:cs="Arial"/>
        </w:rPr>
      </w:pPr>
    </w:p>
    <w:tbl>
      <w:tblPr>
        <w:tblpPr w:leftFromText="180" w:rightFromText="180" w:vertAnchor="text" w:horzAnchor="margin" w:tblpY="11570"/>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745E9" w:rsidRPr="00A406E5" w14:paraId="17259ED7" w14:textId="77777777" w:rsidTr="003745E9">
        <w:trPr>
          <w:cantSplit/>
        </w:trPr>
        <w:tc>
          <w:tcPr>
            <w:tcW w:w="6062" w:type="dxa"/>
            <w:vMerge w:val="restart"/>
            <w:shd w:val="pct15" w:color="auto" w:fill="auto"/>
            <w:vAlign w:val="center"/>
          </w:tcPr>
          <w:p w14:paraId="6C721F2B" w14:textId="77777777" w:rsidR="003745E9" w:rsidRPr="00A406E5" w:rsidRDefault="003745E9" w:rsidP="003745E9">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122ACF4" w14:textId="77777777" w:rsidR="003745E9" w:rsidRPr="00A406E5" w:rsidRDefault="003745E9" w:rsidP="003745E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A52020D" w14:textId="77777777" w:rsidR="003745E9" w:rsidRPr="00A406E5" w:rsidRDefault="003745E9" w:rsidP="003745E9">
            <w:pPr>
              <w:jc w:val="right"/>
              <w:rPr>
                <w:rFonts w:ascii="Arial" w:hAnsi="Arial" w:cs="Arial"/>
                <w:b/>
                <w:bCs/>
              </w:rPr>
            </w:pPr>
            <w:r w:rsidRPr="00A406E5">
              <w:rPr>
                <w:rFonts w:ascii="Arial" w:hAnsi="Arial" w:cs="Arial"/>
                <w:b/>
                <w:bCs/>
              </w:rPr>
              <w:t>%</w:t>
            </w:r>
          </w:p>
        </w:tc>
      </w:tr>
      <w:tr w:rsidR="003745E9" w:rsidRPr="00A406E5" w14:paraId="0137F615" w14:textId="77777777" w:rsidTr="003745E9">
        <w:trPr>
          <w:cantSplit/>
        </w:trPr>
        <w:tc>
          <w:tcPr>
            <w:tcW w:w="6062" w:type="dxa"/>
            <w:vMerge/>
            <w:vAlign w:val="bottom"/>
          </w:tcPr>
          <w:p w14:paraId="194B6A16" w14:textId="77777777" w:rsidR="003745E9" w:rsidRPr="00A406E5" w:rsidRDefault="003745E9" w:rsidP="003745E9">
            <w:pPr>
              <w:rPr>
                <w:rFonts w:ascii="Arial" w:hAnsi="Arial" w:cs="Arial"/>
              </w:rPr>
            </w:pPr>
          </w:p>
        </w:tc>
        <w:tc>
          <w:tcPr>
            <w:tcW w:w="2903" w:type="dxa"/>
            <w:vAlign w:val="bottom"/>
          </w:tcPr>
          <w:p w14:paraId="7D318882" w14:textId="77777777" w:rsidR="003745E9" w:rsidRPr="00A406E5" w:rsidRDefault="003745E9" w:rsidP="003745E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704EDE1B" w14:textId="77777777" w:rsidR="003745E9" w:rsidRPr="00A406E5" w:rsidRDefault="003745E9" w:rsidP="003745E9">
            <w:pPr>
              <w:jc w:val="center"/>
              <w:rPr>
                <w:rFonts w:ascii="Arial" w:hAnsi="Arial" w:cs="Arial"/>
                <w:sz w:val="12"/>
                <w:szCs w:val="12"/>
              </w:rPr>
            </w:pPr>
          </w:p>
        </w:tc>
        <w:tc>
          <w:tcPr>
            <w:tcW w:w="1060" w:type="dxa"/>
            <w:vMerge/>
            <w:vAlign w:val="bottom"/>
          </w:tcPr>
          <w:p w14:paraId="1CABADD1" w14:textId="77777777" w:rsidR="003745E9" w:rsidRPr="00A406E5" w:rsidRDefault="003745E9" w:rsidP="003745E9">
            <w:pPr>
              <w:ind w:leftChars="71" w:left="170"/>
              <w:rPr>
                <w:rFonts w:ascii="Arial" w:hAnsi="Arial" w:cs="Arial"/>
              </w:rPr>
            </w:pPr>
          </w:p>
        </w:tc>
      </w:tr>
      <w:tr w:rsidR="003745E9" w:rsidRPr="00A406E5" w14:paraId="1CBA5E12" w14:textId="77777777" w:rsidTr="003745E9">
        <w:trPr>
          <w:cantSplit/>
        </w:trPr>
        <w:tc>
          <w:tcPr>
            <w:tcW w:w="6062" w:type="dxa"/>
            <w:vMerge/>
            <w:vAlign w:val="bottom"/>
          </w:tcPr>
          <w:p w14:paraId="5AE83E39" w14:textId="77777777" w:rsidR="003745E9" w:rsidRPr="00A406E5" w:rsidRDefault="003745E9" w:rsidP="003745E9">
            <w:pPr>
              <w:rPr>
                <w:rFonts w:ascii="Arial" w:hAnsi="Arial" w:cs="Arial"/>
              </w:rPr>
            </w:pPr>
          </w:p>
        </w:tc>
        <w:tc>
          <w:tcPr>
            <w:tcW w:w="2903" w:type="dxa"/>
            <w:vAlign w:val="bottom"/>
          </w:tcPr>
          <w:p w14:paraId="1AA7EC33" w14:textId="77777777" w:rsidR="003745E9" w:rsidRPr="00A406E5" w:rsidRDefault="003745E9" w:rsidP="003745E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71D1727" w14:textId="77777777" w:rsidR="003745E9" w:rsidRPr="00A406E5" w:rsidRDefault="003745E9" w:rsidP="003745E9">
            <w:pPr>
              <w:jc w:val="center"/>
              <w:rPr>
                <w:rFonts w:ascii="Arial" w:hAnsi="Arial" w:cs="Arial"/>
                <w:sz w:val="12"/>
                <w:szCs w:val="12"/>
              </w:rPr>
            </w:pPr>
          </w:p>
        </w:tc>
        <w:tc>
          <w:tcPr>
            <w:tcW w:w="1060" w:type="dxa"/>
            <w:vMerge/>
            <w:vAlign w:val="bottom"/>
          </w:tcPr>
          <w:p w14:paraId="720DF69A" w14:textId="77777777" w:rsidR="003745E9" w:rsidRPr="00A406E5" w:rsidRDefault="003745E9" w:rsidP="003745E9">
            <w:pPr>
              <w:ind w:firstLineChars="141" w:firstLine="338"/>
              <w:rPr>
                <w:rFonts w:ascii="Arial" w:hAnsi="Arial" w:cs="Arial"/>
              </w:rPr>
            </w:pPr>
          </w:p>
        </w:tc>
      </w:tr>
    </w:tbl>
    <w:p w14:paraId="6FA30F2A" w14:textId="77777777" w:rsidR="003745E9" w:rsidRPr="00A406E5" w:rsidRDefault="003745E9" w:rsidP="003745E9">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D89A150" w14:textId="77777777" w:rsidR="003745E9" w:rsidRPr="00A406E5" w:rsidRDefault="003745E9" w:rsidP="003745E9">
      <w:pPr>
        <w:rPr>
          <w:rFonts w:ascii="Arial" w:hAnsi="Arial" w:cs="Arial"/>
          <w:b/>
          <w:sz w:val="22"/>
          <w:szCs w:val="22"/>
        </w:rPr>
        <w:sectPr w:rsidR="003745E9" w:rsidRPr="00A406E5" w:rsidSect="00F31C04">
          <w:footerReference w:type="default" r:id="rId8"/>
          <w:pgSz w:w="11894" w:h="16834"/>
          <w:pgMar w:top="720" w:right="720" w:bottom="720" w:left="720" w:header="706" w:footer="454" w:gutter="0"/>
          <w:paperSrc w:first="1" w:other="1"/>
          <w:cols w:space="720"/>
          <w:docGrid w:linePitch="272"/>
        </w:sectPr>
      </w:pPr>
    </w:p>
    <w:p w14:paraId="03FE5900" w14:textId="77777777" w:rsidR="003745E9" w:rsidRPr="00A406E5" w:rsidRDefault="003745E9" w:rsidP="003745E9">
      <w:pPr>
        <w:rPr>
          <w:rFonts w:ascii="Arial" w:hAnsi="Arial" w:cs="Arial"/>
          <w:b/>
          <w:sz w:val="22"/>
          <w:szCs w:val="22"/>
        </w:rPr>
      </w:pPr>
    </w:p>
    <w:p w14:paraId="0A46D490" w14:textId="77777777" w:rsidR="003745E9" w:rsidRPr="00A406E5" w:rsidRDefault="003745E9" w:rsidP="003745E9">
      <w:pPr>
        <w:ind w:left="284" w:right="531"/>
        <w:rPr>
          <w:rFonts w:ascii="Arial" w:hAnsi="Arial" w:cs="Arial"/>
          <w:b/>
          <w:sz w:val="16"/>
          <w:szCs w:val="16"/>
        </w:rPr>
      </w:pPr>
    </w:p>
    <w:p w14:paraId="0764051E" w14:textId="77777777" w:rsidR="003745E9" w:rsidRDefault="003745E9" w:rsidP="003745E9">
      <w:pPr>
        <w:rPr>
          <w:rFonts w:ascii="Arial" w:hAnsi="Arial" w:cs="Arial"/>
        </w:rPr>
      </w:pPr>
    </w:p>
    <w:p w14:paraId="2324FA4F" w14:textId="77777777" w:rsidR="003745E9" w:rsidRDefault="003745E9" w:rsidP="003745E9">
      <w:pPr>
        <w:rPr>
          <w:rFonts w:ascii="Arial" w:hAnsi="Arial" w:cs="Arial"/>
        </w:rPr>
      </w:pPr>
    </w:p>
    <w:p w14:paraId="6BE1BF1F" w14:textId="77777777" w:rsidR="003745E9" w:rsidRDefault="003745E9" w:rsidP="00442952">
      <w:pPr>
        <w:pStyle w:val="BodyText"/>
        <w:ind w:right="815"/>
        <w:jc w:val="center"/>
        <w:rPr>
          <w:color w:val="000000"/>
          <w:sz w:val="24"/>
          <w:szCs w:val="24"/>
        </w:rPr>
      </w:pPr>
    </w:p>
    <w:p w14:paraId="6B7BCF41" w14:textId="77777777" w:rsidR="003745E9" w:rsidRDefault="003745E9" w:rsidP="00442952">
      <w:pPr>
        <w:pStyle w:val="BodyText"/>
        <w:ind w:right="815"/>
        <w:jc w:val="center"/>
        <w:rPr>
          <w:color w:val="000000"/>
          <w:sz w:val="24"/>
          <w:szCs w:val="24"/>
        </w:rPr>
      </w:pPr>
    </w:p>
    <w:p w14:paraId="361F47B0" w14:textId="4E6DF5CE" w:rsidR="00442952" w:rsidRPr="003745E9" w:rsidRDefault="00442952" w:rsidP="00442952">
      <w:pPr>
        <w:pStyle w:val="BodyText"/>
        <w:ind w:right="815"/>
        <w:jc w:val="center"/>
        <w:rPr>
          <w:color w:val="000000"/>
          <w:sz w:val="28"/>
          <w:szCs w:val="28"/>
        </w:rPr>
      </w:pPr>
      <w:r w:rsidRPr="003745E9">
        <w:rPr>
          <w:color w:val="000000"/>
          <w:sz w:val="28"/>
          <w:szCs w:val="28"/>
        </w:rPr>
        <w:t>Critically evaluate different theories of motivation reflecting on the role motivation plays in promoting positive outcomes within a range of physical activity contexts.</w:t>
      </w:r>
    </w:p>
    <w:p w14:paraId="1ED4C3B5" w14:textId="34B79036" w:rsidR="00AE4C00" w:rsidRDefault="00AE4C00" w:rsidP="00442952">
      <w:pPr>
        <w:pStyle w:val="BodyText"/>
        <w:ind w:right="815"/>
        <w:jc w:val="center"/>
        <w:rPr>
          <w:color w:val="000000"/>
          <w:sz w:val="24"/>
          <w:szCs w:val="24"/>
        </w:rPr>
      </w:pPr>
    </w:p>
    <w:p w14:paraId="01243FE3" w14:textId="27924F51" w:rsidR="003745E9" w:rsidRPr="003745E9" w:rsidRDefault="003745E9" w:rsidP="00442952">
      <w:pPr>
        <w:pStyle w:val="BodyText"/>
        <w:ind w:right="815"/>
        <w:jc w:val="center"/>
        <w:rPr>
          <w:color w:val="000000"/>
          <w:sz w:val="28"/>
          <w:szCs w:val="28"/>
        </w:rPr>
      </w:pPr>
      <w:r w:rsidRPr="003745E9">
        <w:rPr>
          <w:color w:val="000000"/>
          <w:sz w:val="28"/>
          <w:szCs w:val="28"/>
        </w:rPr>
        <w:t>Student number: 2015508</w:t>
      </w:r>
    </w:p>
    <w:p w14:paraId="32F99A9D" w14:textId="409000C3" w:rsidR="003745E9" w:rsidRPr="003745E9" w:rsidRDefault="003745E9" w:rsidP="00442952">
      <w:pPr>
        <w:pStyle w:val="BodyText"/>
        <w:ind w:right="815"/>
        <w:jc w:val="center"/>
        <w:rPr>
          <w:color w:val="000000"/>
          <w:sz w:val="28"/>
          <w:szCs w:val="28"/>
        </w:rPr>
      </w:pPr>
      <w:r w:rsidRPr="003745E9">
        <w:rPr>
          <w:color w:val="000000"/>
          <w:sz w:val="28"/>
          <w:szCs w:val="28"/>
        </w:rPr>
        <w:t>Name: Rachel Hellier</w:t>
      </w:r>
    </w:p>
    <w:p w14:paraId="57B7507E" w14:textId="6289CC84" w:rsidR="00A239B1" w:rsidRDefault="00A239B1"/>
    <w:p w14:paraId="5B77C522" w14:textId="1CD299BF" w:rsidR="00FD74DF" w:rsidRDefault="00FD74DF"/>
    <w:p w14:paraId="5660F98B" w14:textId="61523C6F" w:rsidR="00FD74DF" w:rsidRDefault="00FD74DF"/>
    <w:p w14:paraId="2AE56097" w14:textId="3CB75AC5" w:rsidR="00FD74DF" w:rsidRDefault="00FD74DF"/>
    <w:p w14:paraId="61221034" w14:textId="72D49685" w:rsidR="00FD74DF" w:rsidRDefault="00FD74DF"/>
    <w:p w14:paraId="609F6147" w14:textId="5D63CF76" w:rsidR="00FD74DF" w:rsidRDefault="00FD74DF"/>
    <w:p w14:paraId="591AC692" w14:textId="7340ADAC" w:rsidR="00FD74DF" w:rsidRDefault="00FD74DF"/>
    <w:p w14:paraId="13538923" w14:textId="06C0BBB1" w:rsidR="00FD74DF" w:rsidRDefault="00FD74DF"/>
    <w:p w14:paraId="2AED1CB7" w14:textId="657360C9" w:rsidR="00FD74DF" w:rsidRDefault="00FD74DF"/>
    <w:p w14:paraId="1654E3BA" w14:textId="51B10ED7" w:rsidR="00FD74DF" w:rsidRDefault="00FD74DF"/>
    <w:p w14:paraId="109337C2" w14:textId="7ACEC54B" w:rsidR="00FD74DF" w:rsidRDefault="00FD74DF"/>
    <w:p w14:paraId="6973DACF" w14:textId="1C9E2E1D" w:rsidR="00FD74DF" w:rsidRDefault="00FD74DF"/>
    <w:p w14:paraId="7B5BCC1F" w14:textId="0BB2CD4E" w:rsidR="00FD74DF" w:rsidRDefault="00FD74DF"/>
    <w:p w14:paraId="657AEF8B" w14:textId="384488E7" w:rsidR="00FD74DF" w:rsidRDefault="00FD74DF"/>
    <w:p w14:paraId="3844E4DA" w14:textId="460C5E5B" w:rsidR="00FD74DF" w:rsidRDefault="00FD74DF"/>
    <w:p w14:paraId="638C96C2" w14:textId="2380782E" w:rsidR="00FD74DF" w:rsidRDefault="00FD74DF"/>
    <w:p w14:paraId="128F3F2D" w14:textId="1C77593F" w:rsidR="00FD74DF" w:rsidRDefault="00FD74DF"/>
    <w:p w14:paraId="29A78CB2" w14:textId="1BCD5518" w:rsidR="00FD74DF" w:rsidRDefault="00FD74DF"/>
    <w:p w14:paraId="2F4637B0" w14:textId="33D316BB" w:rsidR="00FD74DF" w:rsidRDefault="00FD74DF"/>
    <w:p w14:paraId="441BDBD3" w14:textId="7BCD09F6" w:rsidR="00FD74DF" w:rsidRDefault="00FD74DF"/>
    <w:p w14:paraId="04041A2E" w14:textId="2C6D1B46" w:rsidR="00FD74DF" w:rsidRDefault="00FD74DF"/>
    <w:p w14:paraId="70BC079F" w14:textId="787D4BA1" w:rsidR="00FD74DF" w:rsidRDefault="00FD74DF"/>
    <w:p w14:paraId="79CB5CD7" w14:textId="09B59FF7" w:rsidR="00FD74DF" w:rsidRDefault="00FD74DF"/>
    <w:p w14:paraId="17C683F3" w14:textId="35C0C41D" w:rsidR="00FD74DF" w:rsidRDefault="00FD74DF"/>
    <w:p w14:paraId="3F306746" w14:textId="3EF6C0FF" w:rsidR="00FD74DF" w:rsidRDefault="00FD74DF"/>
    <w:p w14:paraId="1B56C4F0" w14:textId="6ACDFDE8" w:rsidR="00FD74DF" w:rsidRDefault="00FD74DF"/>
    <w:p w14:paraId="7B929B7F" w14:textId="42645ED5" w:rsidR="00FD74DF" w:rsidRDefault="00FD74DF"/>
    <w:p w14:paraId="1F96E96C" w14:textId="7B85981E" w:rsidR="00FD74DF" w:rsidRDefault="00FD74DF"/>
    <w:p w14:paraId="4F29A677" w14:textId="0BE40EE8" w:rsidR="00FD74DF" w:rsidRDefault="00FD74DF"/>
    <w:p w14:paraId="471C8E6E" w14:textId="2D90FBFC" w:rsidR="00FD74DF" w:rsidRDefault="00FD74DF"/>
    <w:p w14:paraId="2E1FCD36" w14:textId="15106238" w:rsidR="00FD74DF" w:rsidRDefault="00FD74DF"/>
    <w:p w14:paraId="3094AA67" w14:textId="525A03C3" w:rsidR="00FD74DF" w:rsidRDefault="00FD74DF"/>
    <w:p w14:paraId="50B919D0" w14:textId="77777777" w:rsidR="0055460D" w:rsidRDefault="0055460D" w:rsidP="00B35A6E">
      <w:pPr>
        <w:spacing w:line="360" w:lineRule="auto"/>
      </w:pPr>
    </w:p>
    <w:p w14:paraId="7931FABA" w14:textId="4B0CD924" w:rsidR="00905563" w:rsidRDefault="00905563" w:rsidP="00D36C5F">
      <w:pPr>
        <w:spacing w:line="360" w:lineRule="auto"/>
      </w:pPr>
      <w:r w:rsidRPr="00ED78BF">
        <w:rPr>
          <w:color w:val="000000" w:themeColor="text1"/>
        </w:rPr>
        <w:lastRenderedPageBreak/>
        <w:t xml:space="preserve">Motivation is </w:t>
      </w:r>
      <w:r w:rsidR="008072FD" w:rsidRPr="00ED78BF">
        <w:rPr>
          <w:color w:val="000000" w:themeColor="text1"/>
        </w:rPr>
        <w:t>a</w:t>
      </w:r>
      <w:r w:rsidR="00677D37" w:rsidRPr="00ED78BF">
        <w:rPr>
          <w:color w:val="000000" w:themeColor="text1"/>
        </w:rPr>
        <w:t xml:space="preserve"> </w:t>
      </w:r>
      <w:r w:rsidR="008072FD" w:rsidRPr="00ED78BF">
        <w:rPr>
          <w:color w:val="000000" w:themeColor="text1"/>
        </w:rPr>
        <w:t>potential determinant of physical activity (</w:t>
      </w:r>
      <w:r w:rsidR="008072FD" w:rsidRPr="00700155">
        <w:rPr>
          <w:color w:val="000000" w:themeColor="text1"/>
        </w:rPr>
        <w:t>Ng et al, 2012)</w:t>
      </w:r>
      <w:r w:rsidR="000263EF" w:rsidRPr="00700155">
        <w:rPr>
          <w:color w:val="000000" w:themeColor="text1"/>
        </w:rPr>
        <w:t xml:space="preserve"> and </w:t>
      </w:r>
      <w:r w:rsidR="000263EF">
        <w:rPr>
          <w:color w:val="000000" w:themeColor="text1"/>
        </w:rPr>
        <w:t>it</w:t>
      </w:r>
      <w:r>
        <w:t xml:space="preserve"> has been defined as </w:t>
      </w:r>
      <w:r w:rsidR="002173CF">
        <w:t xml:space="preserve">what moves people to action (Deci and Ryan, </w:t>
      </w:r>
      <w:r w:rsidR="0041101E">
        <w:t>1985</w:t>
      </w:r>
      <w:r w:rsidR="002173CF">
        <w:t>).</w:t>
      </w:r>
      <w:r w:rsidR="001B54D2">
        <w:t xml:space="preserve"> </w:t>
      </w:r>
      <w:r w:rsidR="000263EF">
        <w:t xml:space="preserve">Motivation plays an important role in an individual’s physical literacy journey </w:t>
      </w:r>
      <w:r w:rsidR="00605474">
        <w:t>by promoting positive outcomes and enabling individu</w:t>
      </w:r>
      <w:r w:rsidR="0026372F">
        <w:t xml:space="preserve">als to </w:t>
      </w:r>
      <w:r w:rsidR="004274DA">
        <w:t>participate in physical activity throughout their life</w:t>
      </w:r>
      <w:r w:rsidR="00533F70">
        <w:t xml:space="preserve"> (Deci and Ryan, 1985)</w:t>
      </w:r>
      <w:r w:rsidR="004274DA">
        <w:t>.</w:t>
      </w:r>
    </w:p>
    <w:p w14:paraId="0D6CB825" w14:textId="405F4486" w:rsidR="00905563" w:rsidRDefault="00905563" w:rsidP="00D36C5F">
      <w:pPr>
        <w:spacing w:line="360" w:lineRule="auto"/>
        <w:rPr>
          <w:color w:val="000000" w:themeColor="text1"/>
        </w:rPr>
      </w:pPr>
      <w:r>
        <w:t xml:space="preserve">   </w:t>
      </w:r>
      <w:r w:rsidRPr="00CD3BD5">
        <w:rPr>
          <w:color w:val="000000" w:themeColor="text1"/>
        </w:rPr>
        <w:t>This paper is going to reflect on motivational theories and the role that motivation plays in promoting positive outcomes within educational settings</w:t>
      </w:r>
      <w:r w:rsidR="000A18AF" w:rsidRPr="00CD3BD5">
        <w:rPr>
          <w:color w:val="000000" w:themeColor="text1"/>
        </w:rPr>
        <w:t xml:space="preserve"> as well as leisure settings</w:t>
      </w:r>
      <w:r w:rsidRPr="00CD3BD5">
        <w:rPr>
          <w:color w:val="000000" w:themeColor="text1"/>
        </w:rPr>
        <w:t>. Firstly</w:t>
      </w:r>
      <w:r w:rsidR="00CD3BD5" w:rsidRPr="00CD3BD5">
        <w:rPr>
          <w:color w:val="000000" w:themeColor="text1"/>
        </w:rPr>
        <w:t>,</w:t>
      </w:r>
      <w:r w:rsidRPr="00CD3BD5">
        <w:rPr>
          <w:color w:val="000000" w:themeColor="text1"/>
        </w:rPr>
        <w:t xml:space="preserve"> it will </w:t>
      </w:r>
      <w:r w:rsidR="000A18AF" w:rsidRPr="00CD3BD5">
        <w:rPr>
          <w:color w:val="000000" w:themeColor="text1"/>
        </w:rPr>
        <w:t xml:space="preserve">discuss two </w:t>
      </w:r>
      <w:r w:rsidR="00CD3BD5" w:rsidRPr="00CD3BD5">
        <w:rPr>
          <w:color w:val="000000" w:themeColor="text1"/>
        </w:rPr>
        <w:t xml:space="preserve">main </w:t>
      </w:r>
      <w:r w:rsidR="000A18AF" w:rsidRPr="00CD3BD5">
        <w:rPr>
          <w:color w:val="000000" w:themeColor="text1"/>
        </w:rPr>
        <w:t>theories of motivation; Self-</w:t>
      </w:r>
      <w:r w:rsidR="006F70D9">
        <w:rPr>
          <w:color w:val="000000" w:themeColor="text1"/>
        </w:rPr>
        <w:t>D</w:t>
      </w:r>
      <w:r w:rsidR="000A18AF" w:rsidRPr="00CD3BD5">
        <w:rPr>
          <w:color w:val="000000" w:themeColor="text1"/>
        </w:rPr>
        <w:t xml:space="preserve">etermination </w:t>
      </w:r>
      <w:r w:rsidR="006F70D9">
        <w:rPr>
          <w:color w:val="000000" w:themeColor="text1"/>
        </w:rPr>
        <w:t>T</w:t>
      </w:r>
      <w:r w:rsidR="000A18AF" w:rsidRPr="00536D7A">
        <w:rPr>
          <w:color w:val="000000" w:themeColor="text1"/>
        </w:rPr>
        <w:t xml:space="preserve">heory </w:t>
      </w:r>
      <w:r w:rsidR="00024EE6" w:rsidRPr="00536D7A">
        <w:rPr>
          <w:color w:val="000000" w:themeColor="text1"/>
        </w:rPr>
        <w:t xml:space="preserve">(Deci and Ryan, </w:t>
      </w:r>
      <w:r w:rsidR="00692590" w:rsidRPr="00536D7A">
        <w:rPr>
          <w:color w:val="000000" w:themeColor="text1"/>
        </w:rPr>
        <w:t>1985</w:t>
      </w:r>
      <w:r w:rsidR="00024EE6" w:rsidRPr="00536D7A">
        <w:rPr>
          <w:color w:val="000000" w:themeColor="text1"/>
        </w:rPr>
        <w:t xml:space="preserve">) </w:t>
      </w:r>
      <w:r w:rsidR="000A18AF" w:rsidRPr="00536D7A">
        <w:rPr>
          <w:color w:val="000000" w:themeColor="text1"/>
        </w:rPr>
        <w:t xml:space="preserve">and </w:t>
      </w:r>
      <w:r w:rsidR="006F70D9">
        <w:rPr>
          <w:color w:val="000000" w:themeColor="text1"/>
        </w:rPr>
        <w:t>A</w:t>
      </w:r>
      <w:r w:rsidR="000A18AF" w:rsidRPr="00536D7A">
        <w:rPr>
          <w:color w:val="000000" w:themeColor="text1"/>
        </w:rPr>
        <w:t xml:space="preserve">chievement </w:t>
      </w:r>
      <w:r w:rsidR="006F70D9">
        <w:rPr>
          <w:color w:val="000000" w:themeColor="text1"/>
        </w:rPr>
        <w:t>G</w:t>
      </w:r>
      <w:r w:rsidR="000A18AF" w:rsidRPr="00536D7A">
        <w:rPr>
          <w:color w:val="000000" w:themeColor="text1"/>
        </w:rPr>
        <w:t xml:space="preserve">oal </w:t>
      </w:r>
      <w:r w:rsidR="006F70D9">
        <w:rPr>
          <w:color w:val="000000" w:themeColor="text1"/>
        </w:rPr>
        <w:t>T</w:t>
      </w:r>
      <w:r w:rsidR="000A18AF" w:rsidRPr="00536D7A">
        <w:rPr>
          <w:color w:val="000000" w:themeColor="text1"/>
        </w:rPr>
        <w:t>heory</w:t>
      </w:r>
      <w:r w:rsidR="00692590" w:rsidRPr="00536D7A">
        <w:rPr>
          <w:color w:val="000000" w:themeColor="text1"/>
        </w:rPr>
        <w:t xml:space="preserve"> (</w:t>
      </w:r>
      <w:r w:rsidR="00C91DE5">
        <w:rPr>
          <w:color w:val="000000" w:themeColor="text1"/>
        </w:rPr>
        <w:t>Nicholls, 1989</w:t>
      </w:r>
      <w:r w:rsidR="00692590">
        <w:rPr>
          <w:color w:val="000000" w:themeColor="text1"/>
        </w:rPr>
        <w:t>)</w:t>
      </w:r>
      <w:r w:rsidR="00CD3BD5">
        <w:rPr>
          <w:color w:val="000000" w:themeColor="text1"/>
        </w:rPr>
        <w:t xml:space="preserve">, it will look at how these theories </w:t>
      </w:r>
      <w:r w:rsidR="006F70D9">
        <w:rPr>
          <w:color w:val="000000" w:themeColor="text1"/>
        </w:rPr>
        <w:t xml:space="preserve">underpin levels of </w:t>
      </w:r>
      <w:r w:rsidR="00F12662">
        <w:rPr>
          <w:color w:val="000000" w:themeColor="text1"/>
        </w:rPr>
        <w:t xml:space="preserve">motivation in </w:t>
      </w:r>
      <w:r w:rsidR="00C91DE5">
        <w:rPr>
          <w:color w:val="000000" w:themeColor="text1"/>
        </w:rPr>
        <w:t xml:space="preserve">two </w:t>
      </w:r>
      <w:r w:rsidR="00F12662">
        <w:rPr>
          <w:color w:val="000000" w:themeColor="text1"/>
        </w:rPr>
        <w:t xml:space="preserve">different physical activity settings. Secondly, </w:t>
      </w:r>
      <w:r w:rsidR="00541D37">
        <w:rPr>
          <w:color w:val="000000" w:themeColor="text1"/>
        </w:rPr>
        <w:t>to support th</w:t>
      </w:r>
      <w:r w:rsidR="000E3365">
        <w:rPr>
          <w:color w:val="000000" w:themeColor="text1"/>
        </w:rPr>
        <w:t>e</w:t>
      </w:r>
      <w:r w:rsidR="00541D37">
        <w:rPr>
          <w:color w:val="000000" w:themeColor="text1"/>
        </w:rPr>
        <w:t xml:space="preserve"> argument that moti</w:t>
      </w:r>
      <w:r w:rsidR="00024EE6">
        <w:rPr>
          <w:color w:val="000000" w:themeColor="text1"/>
        </w:rPr>
        <w:t xml:space="preserve">vation plays an important role in creating positive outcomes </w:t>
      </w:r>
      <w:r w:rsidR="00A878A4">
        <w:rPr>
          <w:color w:val="000000" w:themeColor="text1"/>
        </w:rPr>
        <w:t xml:space="preserve">the paper will explore the positive outcomes that motivation can have on individuals who are engaging in physical activity. </w:t>
      </w:r>
      <w:r w:rsidR="00FF0ABF">
        <w:rPr>
          <w:color w:val="000000" w:themeColor="text1"/>
        </w:rPr>
        <w:t xml:space="preserve">Outcomes will be discussed and </w:t>
      </w:r>
      <w:r w:rsidR="00C26194">
        <w:rPr>
          <w:color w:val="000000" w:themeColor="text1"/>
        </w:rPr>
        <w:t xml:space="preserve">research in this field will be used to support these positive </w:t>
      </w:r>
      <w:r w:rsidR="000E3365">
        <w:rPr>
          <w:color w:val="000000" w:themeColor="text1"/>
        </w:rPr>
        <w:t>behaviours</w:t>
      </w:r>
      <w:r w:rsidR="00567C45">
        <w:rPr>
          <w:color w:val="000000" w:themeColor="text1"/>
        </w:rPr>
        <w:t>, namely Vallerand (1977).</w:t>
      </w:r>
      <w:r w:rsidR="00C26194">
        <w:rPr>
          <w:color w:val="000000" w:themeColor="text1"/>
        </w:rPr>
        <w:t xml:space="preserve"> Finally, different physical activity contexts will be discussed, including</w:t>
      </w:r>
      <w:r w:rsidR="006E6898">
        <w:rPr>
          <w:color w:val="000000" w:themeColor="text1"/>
        </w:rPr>
        <w:t xml:space="preserve"> educational settings as well as leisure</w:t>
      </w:r>
      <w:r w:rsidR="00567C45">
        <w:rPr>
          <w:color w:val="000000" w:themeColor="text1"/>
        </w:rPr>
        <w:t xml:space="preserve">-time </w:t>
      </w:r>
      <w:r w:rsidR="00286455">
        <w:rPr>
          <w:color w:val="000000" w:themeColor="text1"/>
        </w:rPr>
        <w:t>settings</w:t>
      </w:r>
      <w:r w:rsidR="00895868">
        <w:rPr>
          <w:color w:val="000000" w:themeColor="text1"/>
        </w:rPr>
        <w:t xml:space="preserve"> such as </w:t>
      </w:r>
      <w:r w:rsidR="006E6898">
        <w:rPr>
          <w:color w:val="000000" w:themeColor="text1"/>
        </w:rPr>
        <w:t>sports club</w:t>
      </w:r>
      <w:r w:rsidR="000E3365">
        <w:rPr>
          <w:color w:val="000000" w:themeColor="text1"/>
        </w:rPr>
        <w:t>s</w:t>
      </w:r>
      <w:r w:rsidR="006E6898">
        <w:rPr>
          <w:color w:val="000000" w:themeColor="text1"/>
        </w:rPr>
        <w:t xml:space="preserve">. </w:t>
      </w:r>
      <w:r w:rsidR="003657B5">
        <w:rPr>
          <w:color w:val="000000" w:themeColor="text1"/>
        </w:rPr>
        <w:t xml:space="preserve">The paper will conclude by discussing the role that motivation has in promoting positive physical </w:t>
      </w:r>
      <w:r w:rsidR="00692590">
        <w:rPr>
          <w:color w:val="000000" w:themeColor="text1"/>
        </w:rPr>
        <w:t>activity</w:t>
      </w:r>
      <w:r w:rsidR="003657B5">
        <w:rPr>
          <w:color w:val="000000" w:themeColor="text1"/>
        </w:rPr>
        <w:t xml:space="preserve"> outcomes in these settings.</w:t>
      </w:r>
    </w:p>
    <w:p w14:paraId="2119E34E" w14:textId="164CD6B7" w:rsidR="00905563" w:rsidRPr="00E223DE" w:rsidRDefault="000F645B" w:rsidP="00D36C5F">
      <w:pPr>
        <w:spacing w:line="360" w:lineRule="auto"/>
        <w:rPr>
          <w:color w:val="000000" w:themeColor="text1"/>
        </w:rPr>
      </w:pPr>
      <w:r>
        <w:rPr>
          <w:color w:val="000000" w:themeColor="text1"/>
        </w:rPr>
        <w:t xml:space="preserve">  In response to the title of this paper, the position taken in this paper will </w:t>
      </w:r>
      <w:r w:rsidR="002C356F">
        <w:rPr>
          <w:color w:val="000000" w:themeColor="text1"/>
        </w:rPr>
        <w:t xml:space="preserve">be that </w:t>
      </w:r>
      <w:r w:rsidR="00692590">
        <w:rPr>
          <w:color w:val="000000" w:themeColor="text1"/>
        </w:rPr>
        <w:t>motivation plays an important role in an individual</w:t>
      </w:r>
      <w:r w:rsidR="001B54D2">
        <w:rPr>
          <w:color w:val="000000" w:themeColor="text1"/>
        </w:rPr>
        <w:t>’s physical literacy journey</w:t>
      </w:r>
      <w:r w:rsidR="000E3365">
        <w:rPr>
          <w:color w:val="000000" w:themeColor="text1"/>
        </w:rPr>
        <w:t xml:space="preserve"> and the outcomes that occur due to motivational behaviours are necessary for an individual to </w:t>
      </w:r>
      <w:r w:rsidR="00E223DE">
        <w:rPr>
          <w:color w:val="000000" w:themeColor="text1"/>
        </w:rPr>
        <w:t>remain physically active throughout their lives.</w:t>
      </w:r>
    </w:p>
    <w:p w14:paraId="52C77920" w14:textId="221EE430" w:rsidR="00960822" w:rsidRDefault="00960822" w:rsidP="00D36C5F">
      <w:pPr>
        <w:spacing w:line="360" w:lineRule="auto"/>
      </w:pPr>
    </w:p>
    <w:p w14:paraId="597E3C29" w14:textId="6C588037" w:rsidR="000C57D4" w:rsidRDefault="00D27FC2" w:rsidP="00D36C5F">
      <w:pPr>
        <w:spacing w:line="360" w:lineRule="auto"/>
        <w:rPr>
          <w:color w:val="000000" w:themeColor="text1"/>
        </w:rPr>
      </w:pPr>
      <w:r>
        <w:rPr>
          <w:color w:val="000000" w:themeColor="text1"/>
        </w:rPr>
        <w:t xml:space="preserve">   </w:t>
      </w:r>
      <w:r w:rsidR="00AC2E60" w:rsidRPr="0063633F">
        <w:rPr>
          <w:color w:val="000000" w:themeColor="text1"/>
        </w:rPr>
        <w:t>Self-determination theory</w:t>
      </w:r>
      <w:r w:rsidR="00492C8C" w:rsidRPr="0063633F">
        <w:rPr>
          <w:color w:val="000000" w:themeColor="text1"/>
        </w:rPr>
        <w:t xml:space="preserve"> (SDT)</w:t>
      </w:r>
      <w:r w:rsidR="00AC2E60" w:rsidRPr="0063633F">
        <w:rPr>
          <w:color w:val="000000" w:themeColor="text1"/>
        </w:rPr>
        <w:t xml:space="preserve"> is </w:t>
      </w:r>
      <w:r w:rsidR="001E74EC" w:rsidRPr="0063633F">
        <w:rPr>
          <w:color w:val="000000" w:themeColor="text1"/>
        </w:rPr>
        <w:t xml:space="preserve">a macro-theory </w:t>
      </w:r>
      <w:r w:rsidR="002133C2" w:rsidRPr="0063633F">
        <w:rPr>
          <w:color w:val="000000" w:themeColor="text1"/>
        </w:rPr>
        <w:t xml:space="preserve">which is made up of six </w:t>
      </w:r>
      <w:r w:rsidR="00124BC1" w:rsidRPr="0063633F">
        <w:rPr>
          <w:color w:val="000000" w:themeColor="text1"/>
        </w:rPr>
        <w:t>mini theories</w:t>
      </w:r>
      <w:r w:rsidR="00842D17" w:rsidRPr="0063633F">
        <w:rPr>
          <w:color w:val="000000" w:themeColor="text1"/>
        </w:rPr>
        <w:t xml:space="preserve"> </w:t>
      </w:r>
      <w:r w:rsidR="00842D17" w:rsidRPr="00012A85">
        <w:rPr>
          <w:color w:val="000000" w:themeColor="text1"/>
        </w:rPr>
        <w:t>(Ryan and Deci, 2017)</w:t>
      </w:r>
      <w:r w:rsidR="003823CA" w:rsidRPr="00012A85">
        <w:rPr>
          <w:color w:val="000000" w:themeColor="text1"/>
        </w:rPr>
        <w:t>.</w:t>
      </w:r>
      <w:r w:rsidR="00817E12" w:rsidRPr="00012A85">
        <w:rPr>
          <w:color w:val="000000" w:themeColor="text1"/>
        </w:rPr>
        <w:t xml:space="preserve"> The </w:t>
      </w:r>
      <w:r w:rsidR="00817E12" w:rsidRPr="00817E12">
        <w:rPr>
          <w:color w:val="000000" w:themeColor="text1"/>
        </w:rPr>
        <w:t xml:space="preserve">theory </w:t>
      </w:r>
      <w:r w:rsidR="00D246C6">
        <w:rPr>
          <w:color w:val="000000" w:themeColor="text1"/>
        </w:rPr>
        <w:t xml:space="preserve">characterises two different types of </w:t>
      </w:r>
      <w:r w:rsidR="00293609">
        <w:rPr>
          <w:color w:val="000000" w:themeColor="text1"/>
        </w:rPr>
        <w:t>motivation:</w:t>
      </w:r>
      <w:r w:rsidR="00D246C6">
        <w:rPr>
          <w:color w:val="000000" w:themeColor="text1"/>
        </w:rPr>
        <w:t xml:space="preserve"> autonomous motivation and </w:t>
      </w:r>
      <w:r w:rsidR="00D246C6" w:rsidRPr="006B6A80">
        <w:rPr>
          <w:color w:val="000000" w:themeColor="text1"/>
        </w:rPr>
        <w:t>controlled motivation (Deci and Ryan, 2008)</w:t>
      </w:r>
      <w:r w:rsidR="00306D1E" w:rsidRPr="006B6A80">
        <w:rPr>
          <w:color w:val="000000" w:themeColor="text1"/>
        </w:rPr>
        <w:t xml:space="preserve">. </w:t>
      </w:r>
      <w:r w:rsidR="00306D1E">
        <w:rPr>
          <w:color w:val="000000" w:themeColor="text1"/>
        </w:rPr>
        <w:t xml:space="preserve">This paper will firstly explore autonomous motivation before looking at </w:t>
      </w:r>
      <w:r w:rsidR="00377EAD">
        <w:rPr>
          <w:color w:val="000000" w:themeColor="text1"/>
        </w:rPr>
        <w:t>controlled</w:t>
      </w:r>
      <w:r w:rsidR="00306D1E">
        <w:rPr>
          <w:color w:val="000000" w:themeColor="text1"/>
        </w:rPr>
        <w:t xml:space="preserve"> motivation. </w:t>
      </w:r>
      <w:r w:rsidR="00D246C6">
        <w:rPr>
          <w:color w:val="000000" w:themeColor="text1"/>
        </w:rPr>
        <w:t>A</w:t>
      </w:r>
      <w:r w:rsidR="00954A93">
        <w:rPr>
          <w:color w:val="000000" w:themeColor="text1"/>
        </w:rPr>
        <w:t xml:space="preserve">utonomous motivation is when individuals </w:t>
      </w:r>
      <w:r w:rsidR="001B287B">
        <w:rPr>
          <w:color w:val="000000" w:themeColor="text1"/>
        </w:rPr>
        <w:t>participate in a behaviour because it is meaning</w:t>
      </w:r>
      <w:r w:rsidR="00B20386">
        <w:rPr>
          <w:color w:val="000000" w:themeColor="text1"/>
        </w:rPr>
        <w:t>ful and purposeful to them (</w:t>
      </w:r>
      <w:r w:rsidR="00377EAD">
        <w:rPr>
          <w:color w:val="000000" w:themeColor="text1"/>
        </w:rPr>
        <w:t>Ryan and Deci</w:t>
      </w:r>
      <w:r w:rsidR="00B20386">
        <w:rPr>
          <w:color w:val="000000" w:themeColor="text1"/>
        </w:rPr>
        <w:t xml:space="preserve">, </w:t>
      </w:r>
      <w:r w:rsidR="00377EAD">
        <w:rPr>
          <w:color w:val="000000" w:themeColor="text1"/>
        </w:rPr>
        <w:t>2017</w:t>
      </w:r>
      <w:r w:rsidR="00B20386">
        <w:rPr>
          <w:color w:val="000000" w:themeColor="text1"/>
        </w:rPr>
        <w:t>)</w:t>
      </w:r>
      <w:r w:rsidR="00293609">
        <w:rPr>
          <w:color w:val="000000" w:themeColor="text1"/>
        </w:rPr>
        <w:t>. Autonomous motivation</w:t>
      </w:r>
      <w:r w:rsidR="00B20386">
        <w:rPr>
          <w:color w:val="000000" w:themeColor="text1"/>
        </w:rPr>
        <w:t xml:space="preserve"> include</w:t>
      </w:r>
      <w:r w:rsidR="00B65CBB">
        <w:rPr>
          <w:color w:val="000000" w:themeColor="text1"/>
        </w:rPr>
        <w:t xml:space="preserve">s </w:t>
      </w:r>
      <w:r w:rsidR="007240E0">
        <w:rPr>
          <w:color w:val="000000" w:themeColor="text1"/>
        </w:rPr>
        <w:t>intrinsic motivation, integrated regulation and identified regulation.</w:t>
      </w:r>
      <w:r w:rsidR="00306D1E">
        <w:rPr>
          <w:color w:val="000000" w:themeColor="text1"/>
        </w:rPr>
        <w:t xml:space="preserve"> Intrinsic motivation is where a behaviour is seen by an individual as being interesting to them and </w:t>
      </w:r>
      <w:r w:rsidR="00DA36D2">
        <w:rPr>
          <w:color w:val="000000" w:themeColor="text1"/>
        </w:rPr>
        <w:t xml:space="preserve">enjoyable. </w:t>
      </w:r>
      <w:r w:rsidR="00EA56AB">
        <w:rPr>
          <w:color w:val="000000" w:themeColor="text1"/>
        </w:rPr>
        <w:t xml:space="preserve">Integrated regulation is the most autonomous form of extrinsic motivation, this is because the behaviours that an individual presents will align with their own values and sense of belief. </w:t>
      </w:r>
      <w:r w:rsidR="00DA36D2">
        <w:rPr>
          <w:color w:val="000000" w:themeColor="text1"/>
        </w:rPr>
        <w:t xml:space="preserve">Identified regulation is where </w:t>
      </w:r>
      <w:r w:rsidR="000C57D4">
        <w:rPr>
          <w:color w:val="000000" w:themeColor="text1"/>
        </w:rPr>
        <w:t xml:space="preserve">an individual views the </w:t>
      </w:r>
      <w:r w:rsidR="001179F2">
        <w:rPr>
          <w:color w:val="000000" w:themeColor="text1"/>
        </w:rPr>
        <w:t>o</w:t>
      </w:r>
      <w:r w:rsidR="000C57D4">
        <w:rPr>
          <w:color w:val="000000" w:themeColor="text1"/>
        </w:rPr>
        <w:t xml:space="preserve">utcomes of a behaviour as being of benefit to themselves as well as </w:t>
      </w:r>
      <w:r w:rsidR="003220EC">
        <w:rPr>
          <w:color w:val="000000" w:themeColor="text1"/>
        </w:rPr>
        <w:t>aligning</w:t>
      </w:r>
      <w:r w:rsidR="000C57D4">
        <w:rPr>
          <w:color w:val="000000" w:themeColor="text1"/>
        </w:rPr>
        <w:t xml:space="preserve"> with their views. </w:t>
      </w:r>
    </w:p>
    <w:p w14:paraId="425D9982" w14:textId="77777777" w:rsidR="00C917C3" w:rsidRDefault="00C87E57" w:rsidP="00D36C5F">
      <w:pPr>
        <w:spacing w:line="360" w:lineRule="auto"/>
        <w:rPr>
          <w:color w:val="000000" w:themeColor="text1"/>
        </w:rPr>
      </w:pPr>
      <w:r>
        <w:rPr>
          <w:color w:val="000000" w:themeColor="text1"/>
        </w:rPr>
        <w:lastRenderedPageBreak/>
        <w:t xml:space="preserve">   </w:t>
      </w:r>
      <w:r w:rsidR="00102BA1">
        <w:rPr>
          <w:color w:val="000000" w:themeColor="text1"/>
        </w:rPr>
        <w:t xml:space="preserve">Contrary to this, controlled motivation is when an individual takes part in an activity due to external influence and </w:t>
      </w:r>
      <w:r w:rsidR="003849DD">
        <w:rPr>
          <w:color w:val="000000" w:themeColor="text1"/>
        </w:rPr>
        <w:t>pressures</w:t>
      </w:r>
      <w:r w:rsidR="001179F2">
        <w:rPr>
          <w:color w:val="000000" w:themeColor="text1"/>
        </w:rPr>
        <w:t>, these are known as introjected regulation and external regulation. Introjected regulation is when</w:t>
      </w:r>
      <w:r w:rsidR="00515EC2">
        <w:rPr>
          <w:color w:val="000000" w:themeColor="text1"/>
        </w:rPr>
        <w:t xml:space="preserve"> </w:t>
      </w:r>
      <w:r w:rsidR="00FD75AB">
        <w:rPr>
          <w:color w:val="000000" w:themeColor="text1"/>
        </w:rPr>
        <w:t>an individual’s motivation is somewh</w:t>
      </w:r>
      <w:r w:rsidR="00346F39">
        <w:rPr>
          <w:color w:val="000000" w:themeColor="text1"/>
        </w:rPr>
        <w:t xml:space="preserve">at </w:t>
      </w:r>
      <w:r w:rsidR="00FD75AB">
        <w:rPr>
          <w:color w:val="000000" w:themeColor="text1"/>
        </w:rPr>
        <w:t>external</w:t>
      </w:r>
      <w:r w:rsidR="005E2872">
        <w:rPr>
          <w:color w:val="000000" w:themeColor="text1"/>
        </w:rPr>
        <w:t xml:space="preserve"> and is driven by </w:t>
      </w:r>
      <w:r w:rsidR="005D3C4B">
        <w:rPr>
          <w:color w:val="000000" w:themeColor="text1"/>
        </w:rPr>
        <w:t xml:space="preserve">the avoidance of punishment or </w:t>
      </w:r>
      <w:r w:rsidR="00055614">
        <w:rPr>
          <w:color w:val="000000" w:themeColor="text1"/>
        </w:rPr>
        <w:t>reward attainment</w:t>
      </w:r>
      <w:r w:rsidR="002A5BE5">
        <w:rPr>
          <w:color w:val="000000" w:themeColor="text1"/>
        </w:rPr>
        <w:t>, which come from internal drives</w:t>
      </w:r>
      <w:r w:rsidR="003849DD">
        <w:rPr>
          <w:color w:val="000000" w:themeColor="text1"/>
        </w:rPr>
        <w:t>.</w:t>
      </w:r>
      <w:r w:rsidR="001179F2">
        <w:rPr>
          <w:color w:val="000000" w:themeColor="text1"/>
        </w:rPr>
        <w:t xml:space="preserve"> External regulation is when</w:t>
      </w:r>
      <w:r w:rsidR="003849DD">
        <w:rPr>
          <w:color w:val="000000" w:themeColor="text1"/>
        </w:rPr>
        <w:t xml:space="preserve"> </w:t>
      </w:r>
      <w:r w:rsidR="000A4BB0">
        <w:rPr>
          <w:color w:val="000000" w:themeColor="text1"/>
        </w:rPr>
        <w:t>behaviours are driven by external rewards and punishment</w:t>
      </w:r>
      <w:r w:rsidR="001179F2">
        <w:rPr>
          <w:color w:val="000000" w:themeColor="text1"/>
        </w:rPr>
        <w:t xml:space="preserve">. </w:t>
      </w:r>
      <w:r w:rsidR="00D41688">
        <w:rPr>
          <w:color w:val="000000" w:themeColor="text1"/>
        </w:rPr>
        <w:t xml:space="preserve">Amotivation refers to a person who has a complete lack of intention to perform a behaviour. </w:t>
      </w:r>
      <w:r w:rsidR="009028C2">
        <w:rPr>
          <w:color w:val="000000" w:themeColor="text1"/>
        </w:rPr>
        <w:t xml:space="preserve">An individual will sit along a self-determination </w:t>
      </w:r>
      <w:r w:rsidR="00BB0DD7">
        <w:rPr>
          <w:color w:val="000000" w:themeColor="text1"/>
        </w:rPr>
        <w:t>continuum,</w:t>
      </w:r>
      <w:r w:rsidR="009028C2">
        <w:rPr>
          <w:color w:val="000000" w:themeColor="text1"/>
        </w:rPr>
        <w:t xml:space="preserve"> </w:t>
      </w:r>
      <w:r w:rsidR="00D05A1E">
        <w:rPr>
          <w:color w:val="000000" w:themeColor="text1"/>
        </w:rPr>
        <w:t xml:space="preserve">and this will be relative to the degree that they have achieved their basic psychological needs, including competence, autonomy and </w:t>
      </w:r>
      <w:r w:rsidR="00D05A1E" w:rsidRPr="002C634A">
        <w:rPr>
          <w:color w:val="000000" w:themeColor="text1"/>
        </w:rPr>
        <w:t xml:space="preserve">relatedness (Ryan, 1995). </w:t>
      </w:r>
    </w:p>
    <w:p w14:paraId="1D09D4EE" w14:textId="48525CB7" w:rsidR="00C917C3" w:rsidRDefault="00C917C3" w:rsidP="00D36C5F">
      <w:pPr>
        <w:spacing w:line="360" w:lineRule="auto"/>
        <w:rPr>
          <w:color w:val="000000" w:themeColor="text1"/>
        </w:rPr>
      </w:pPr>
      <w:r>
        <w:rPr>
          <w:color w:val="000000" w:themeColor="text1"/>
        </w:rPr>
        <w:t xml:space="preserve">  Basic psychological needs are a core element of SDT</w:t>
      </w:r>
      <w:r w:rsidR="00CF65BB">
        <w:rPr>
          <w:color w:val="000000" w:themeColor="text1"/>
        </w:rPr>
        <w:t xml:space="preserve"> and underpin many of the</w:t>
      </w:r>
      <w:r w:rsidR="009675B2">
        <w:rPr>
          <w:color w:val="000000" w:themeColor="text1"/>
        </w:rPr>
        <w:t xml:space="preserve"> research surrounding the theory</w:t>
      </w:r>
      <w:r w:rsidR="001737A3">
        <w:rPr>
          <w:color w:val="000000" w:themeColor="text1"/>
        </w:rPr>
        <w:t xml:space="preserve"> (Deci and Ryan, 2002</w:t>
      </w:r>
      <w:r w:rsidR="00C54067">
        <w:rPr>
          <w:color w:val="000000" w:themeColor="text1"/>
        </w:rPr>
        <w:t>)</w:t>
      </w:r>
      <w:r w:rsidR="009675B2">
        <w:rPr>
          <w:color w:val="000000" w:themeColor="text1"/>
        </w:rPr>
        <w:t xml:space="preserve">. </w:t>
      </w:r>
      <w:r w:rsidR="00474697">
        <w:rPr>
          <w:color w:val="000000" w:themeColor="text1"/>
        </w:rPr>
        <w:t xml:space="preserve">Competence </w:t>
      </w:r>
      <w:r w:rsidR="00517568">
        <w:rPr>
          <w:color w:val="000000" w:themeColor="text1"/>
        </w:rPr>
        <w:t xml:space="preserve">refers to </w:t>
      </w:r>
      <w:r w:rsidR="00C54067">
        <w:rPr>
          <w:color w:val="000000" w:themeColor="text1"/>
        </w:rPr>
        <w:t xml:space="preserve">the feeling that an individual has when they </w:t>
      </w:r>
      <w:r w:rsidR="0093171F">
        <w:rPr>
          <w:color w:val="000000" w:themeColor="text1"/>
        </w:rPr>
        <w:t>can</w:t>
      </w:r>
      <w:r w:rsidR="00C54067">
        <w:rPr>
          <w:color w:val="000000" w:themeColor="text1"/>
        </w:rPr>
        <w:t xml:space="preserve"> successfully complete an activity deemed challenging to them</w:t>
      </w:r>
      <w:r w:rsidR="003C12E5">
        <w:rPr>
          <w:color w:val="000000" w:themeColor="text1"/>
        </w:rPr>
        <w:t xml:space="preserve"> (Deci and Ryan, 2002)</w:t>
      </w:r>
      <w:r w:rsidR="00C54067">
        <w:rPr>
          <w:color w:val="000000" w:themeColor="text1"/>
        </w:rPr>
        <w:t>. Autonomy</w:t>
      </w:r>
      <w:r w:rsidR="003C12E5">
        <w:rPr>
          <w:color w:val="000000" w:themeColor="text1"/>
        </w:rPr>
        <w:t xml:space="preserve"> refers t</w:t>
      </w:r>
      <w:r w:rsidR="0093171F">
        <w:rPr>
          <w:color w:val="000000" w:themeColor="text1"/>
        </w:rPr>
        <w:t xml:space="preserve">o someone feeling that they have chosen an </w:t>
      </w:r>
      <w:r w:rsidR="002749BB">
        <w:rPr>
          <w:color w:val="000000" w:themeColor="text1"/>
        </w:rPr>
        <w:t>activity</w:t>
      </w:r>
      <w:r w:rsidR="0093171F">
        <w:rPr>
          <w:color w:val="000000" w:themeColor="text1"/>
        </w:rPr>
        <w:t xml:space="preserve"> or task to engage with, </w:t>
      </w:r>
      <w:r w:rsidR="003B63ED">
        <w:rPr>
          <w:color w:val="000000" w:themeColor="text1"/>
        </w:rPr>
        <w:t xml:space="preserve">or a sense of volition (Deci and Ryan, 2002). </w:t>
      </w:r>
      <w:r w:rsidR="00176784">
        <w:rPr>
          <w:color w:val="000000" w:themeColor="text1"/>
        </w:rPr>
        <w:t xml:space="preserve">Relatedness refers to individuals experiencing a meaningful connection or belonging with others (Ryan and Deci, 2002). </w:t>
      </w:r>
      <w:r w:rsidR="00E12887">
        <w:rPr>
          <w:color w:val="000000" w:themeColor="text1"/>
        </w:rPr>
        <w:t xml:space="preserve">When an individual is fulfilled by all three of these needs, they will have optimal growth and maximal well-being. If these needs are not met, this can be known as needs thwarting, </w:t>
      </w:r>
      <w:r w:rsidR="0018235A">
        <w:rPr>
          <w:color w:val="000000" w:themeColor="text1"/>
        </w:rPr>
        <w:t xml:space="preserve">this may lead an individual to </w:t>
      </w:r>
      <w:r w:rsidR="005566A5">
        <w:rPr>
          <w:color w:val="000000" w:themeColor="text1"/>
        </w:rPr>
        <w:t xml:space="preserve">having higher levels of </w:t>
      </w:r>
      <w:r w:rsidR="00126AF6">
        <w:rPr>
          <w:color w:val="000000" w:themeColor="text1"/>
        </w:rPr>
        <w:t>emotional and physical exhaustion and rigid behaviour patterns (Adie et al, 2008)</w:t>
      </w:r>
      <w:r w:rsidR="0082265F">
        <w:rPr>
          <w:color w:val="000000" w:themeColor="text1"/>
        </w:rPr>
        <w:t xml:space="preserve">. </w:t>
      </w:r>
      <w:r w:rsidR="007A63A8">
        <w:rPr>
          <w:color w:val="000000" w:themeColor="text1"/>
        </w:rPr>
        <w:t xml:space="preserve">Psychological need thwarting is a less researched area of SDT but should still be considered when looking at an </w:t>
      </w:r>
      <w:r w:rsidR="002C5CDC">
        <w:rPr>
          <w:color w:val="000000" w:themeColor="text1"/>
        </w:rPr>
        <w:t>individual’s</w:t>
      </w:r>
      <w:r w:rsidR="007A63A8">
        <w:rPr>
          <w:color w:val="000000" w:themeColor="text1"/>
        </w:rPr>
        <w:t xml:space="preserve"> basic psychological needs (Costa, 2015)</w:t>
      </w:r>
      <w:r w:rsidR="00631C05">
        <w:rPr>
          <w:color w:val="000000" w:themeColor="text1"/>
        </w:rPr>
        <w:t>.</w:t>
      </w:r>
    </w:p>
    <w:p w14:paraId="7BE5DA0A" w14:textId="745319BB" w:rsidR="003849DD" w:rsidRDefault="00C917C3" w:rsidP="00D36C5F">
      <w:pPr>
        <w:spacing w:line="360" w:lineRule="auto"/>
        <w:rPr>
          <w:color w:val="000000" w:themeColor="text1"/>
        </w:rPr>
      </w:pPr>
      <w:r>
        <w:rPr>
          <w:color w:val="000000" w:themeColor="text1"/>
        </w:rPr>
        <w:t xml:space="preserve">  </w:t>
      </w:r>
      <w:r w:rsidR="003849DD" w:rsidRPr="00341C27">
        <w:rPr>
          <w:color w:val="000000" w:themeColor="text1"/>
        </w:rPr>
        <w:t xml:space="preserve">Owen et al (2014) found </w:t>
      </w:r>
      <w:r w:rsidR="003849DD">
        <w:rPr>
          <w:color w:val="000000" w:themeColor="text1"/>
        </w:rPr>
        <w:t xml:space="preserve">that </w:t>
      </w:r>
      <w:r w:rsidR="00A77A2D">
        <w:rPr>
          <w:color w:val="000000" w:themeColor="text1"/>
        </w:rPr>
        <w:t>autonomously motivated behaviours</w:t>
      </w:r>
      <w:r w:rsidR="00515EC2">
        <w:rPr>
          <w:color w:val="000000" w:themeColor="text1"/>
        </w:rPr>
        <w:t xml:space="preserve"> </w:t>
      </w:r>
      <w:r w:rsidR="0048453B">
        <w:rPr>
          <w:color w:val="000000" w:themeColor="text1"/>
        </w:rPr>
        <w:t>will have a greater effect on an individual</w:t>
      </w:r>
      <w:r w:rsidR="00550F3A">
        <w:rPr>
          <w:color w:val="000000" w:themeColor="text1"/>
        </w:rPr>
        <w:t xml:space="preserve">, including greater adherence and improved psychological health when taking part in physical activity behaviours. </w:t>
      </w:r>
      <w:r w:rsidR="00F73B21">
        <w:rPr>
          <w:color w:val="000000" w:themeColor="text1"/>
        </w:rPr>
        <w:t>This is important</w:t>
      </w:r>
      <w:r w:rsidR="006E3B50">
        <w:rPr>
          <w:color w:val="000000" w:themeColor="text1"/>
        </w:rPr>
        <w:t xml:space="preserve">, </w:t>
      </w:r>
      <w:r w:rsidR="00F73B21">
        <w:rPr>
          <w:color w:val="000000" w:themeColor="text1"/>
        </w:rPr>
        <w:t>as</w:t>
      </w:r>
      <w:r w:rsidR="00432479">
        <w:rPr>
          <w:color w:val="000000" w:themeColor="text1"/>
        </w:rPr>
        <w:t xml:space="preserve"> </w:t>
      </w:r>
      <w:r w:rsidR="003021CF">
        <w:rPr>
          <w:color w:val="000000" w:themeColor="text1"/>
        </w:rPr>
        <w:t xml:space="preserve">if individuals are to be motivated to take part in physical activity </w:t>
      </w:r>
      <w:r w:rsidR="00BB0DD7">
        <w:rPr>
          <w:color w:val="000000" w:themeColor="text1"/>
        </w:rPr>
        <w:t>throughout</w:t>
      </w:r>
      <w:r w:rsidR="003021CF">
        <w:rPr>
          <w:color w:val="000000" w:themeColor="text1"/>
        </w:rPr>
        <w:t xml:space="preserve"> the</w:t>
      </w:r>
      <w:r w:rsidR="00BB0DD7">
        <w:rPr>
          <w:color w:val="000000" w:themeColor="text1"/>
        </w:rPr>
        <w:t>ir</w:t>
      </w:r>
      <w:r w:rsidR="003021CF">
        <w:rPr>
          <w:color w:val="000000" w:themeColor="text1"/>
        </w:rPr>
        <w:t xml:space="preserve"> </w:t>
      </w:r>
      <w:r w:rsidR="00BB0DD7">
        <w:rPr>
          <w:color w:val="000000" w:themeColor="text1"/>
        </w:rPr>
        <w:t>life course</w:t>
      </w:r>
      <w:r w:rsidR="003021CF">
        <w:rPr>
          <w:color w:val="000000" w:themeColor="text1"/>
        </w:rPr>
        <w:t xml:space="preserve">, it </w:t>
      </w:r>
      <w:r w:rsidR="0047374B">
        <w:rPr>
          <w:color w:val="000000" w:themeColor="text1"/>
        </w:rPr>
        <w:t xml:space="preserve">would benefit them if </w:t>
      </w:r>
      <w:r w:rsidR="003021CF">
        <w:rPr>
          <w:color w:val="000000" w:themeColor="text1"/>
        </w:rPr>
        <w:t xml:space="preserve">they </w:t>
      </w:r>
      <w:r w:rsidR="00145BEE">
        <w:rPr>
          <w:color w:val="000000" w:themeColor="text1"/>
        </w:rPr>
        <w:t>were</w:t>
      </w:r>
      <w:r w:rsidR="008D53A2">
        <w:rPr>
          <w:color w:val="000000" w:themeColor="text1"/>
        </w:rPr>
        <w:t xml:space="preserve"> autonomously motivated to take part in these behaviours.</w:t>
      </w:r>
    </w:p>
    <w:p w14:paraId="6CEBDF9E" w14:textId="634F1987" w:rsidR="00C27BD2" w:rsidRDefault="008D53A2" w:rsidP="00D36C5F">
      <w:pPr>
        <w:spacing w:line="360" w:lineRule="auto"/>
        <w:rPr>
          <w:color w:val="000000" w:themeColor="text1"/>
        </w:rPr>
      </w:pPr>
      <w:r>
        <w:rPr>
          <w:color w:val="000000" w:themeColor="text1"/>
        </w:rPr>
        <w:t xml:space="preserve">    Although SDT </w:t>
      </w:r>
      <w:r w:rsidR="005477B1">
        <w:rPr>
          <w:color w:val="000000" w:themeColor="text1"/>
        </w:rPr>
        <w:t xml:space="preserve">suggests that individuals need to be </w:t>
      </w:r>
      <w:r w:rsidR="006E1202">
        <w:rPr>
          <w:color w:val="000000" w:themeColor="text1"/>
        </w:rPr>
        <w:t>autonomously</w:t>
      </w:r>
      <w:r w:rsidR="005477B1">
        <w:rPr>
          <w:color w:val="000000" w:themeColor="text1"/>
        </w:rPr>
        <w:t xml:space="preserve"> motivated</w:t>
      </w:r>
      <w:r w:rsidR="00F67287">
        <w:rPr>
          <w:color w:val="000000" w:themeColor="text1"/>
        </w:rPr>
        <w:t xml:space="preserve"> to participate in an </w:t>
      </w:r>
      <w:r w:rsidR="00F67287" w:rsidRPr="00341C27">
        <w:rPr>
          <w:color w:val="000000" w:themeColor="text1"/>
        </w:rPr>
        <w:t>activity</w:t>
      </w:r>
      <w:r w:rsidR="005477B1" w:rsidRPr="00341C27">
        <w:rPr>
          <w:color w:val="000000" w:themeColor="text1"/>
        </w:rPr>
        <w:t xml:space="preserve">, </w:t>
      </w:r>
      <w:r w:rsidR="000C654C" w:rsidRPr="00341C27">
        <w:rPr>
          <w:color w:val="000000" w:themeColor="text1"/>
        </w:rPr>
        <w:t>Frederick and Ryan (1993)</w:t>
      </w:r>
      <w:r w:rsidR="006E1202" w:rsidRPr="00341C27">
        <w:rPr>
          <w:color w:val="000000" w:themeColor="text1"/>
        </w:rPr>
        <w:t xml:space="preserve"> </w:t>
      </w:r>
      <w:r w:rsidR="007B53C2">
        <w:rPr>
          <w:color w:val="000000" w:themeColor="text1"/>
        </w:rPr>
        <w:t xml:space="preserve">argued </w:t>
      </w:r>
      <w:r w:rsidR="006E1202">
        <w:rPr>
          <w:color w:val="000000" w:themeColor="text1"/>
        </w:rPr>
        <w:t xml:space="preserve">that some people may persist at sport and exercise, even when they are </w:t>
      </w:r>
      <w:r w:rsidR="007B53C2">
        <w:rPr>
          <w:color w:val="000000" w:themeColor="text1"/>
        </w:rPr>
        <w:t xml:space="preserve">purely </w:t>
      </w:r>
      <w:r w:rsidR="006E1202">
        <w:rPr>
          <w:color w:val="000000" w:themeColor="text1"/>
        </w:rPr>
        <w:t xml:space="preserve">extrinsically motivated. </w:t>
      </w:r>
      <w:r w:rsidR="009F1A68">
        <w:rPr>
          <w:color w:val="000000" w:themeColor="text1"/>
        </w:rPr>
        <w:t xml:space="preserve">This needs to be </w:t>
      </w:r>
      <w:r w:rsidR="00145BEE">
        <w:rPr>
          <w:color w:val="000000" w:themeColor="text1"/>
        </w:rPr>
        <w:t>considered</w:t>
      </w:r>
      <w:r w:rsidR="009F1A68">
        <w:rPr>
          <w:color w:val="000000" w:themeColor="text1"/>
        </w:rPr>
        <w:t xml:space="preserve"> as not all controlled motivation may be negative. </w:t>
      </w:r>
      <w:r w:rsidR="00FF29B9">
        <w:rPr>
          <w:color w:val="000000" w:themeColor="text1"/>
        </w:rPr>
        <w:t xml:space="preserve">Research looking at children and adolescents found that autonomous motivation has a positive correlation with physical activity during leisure time </w:t>
      </w:r>
      <w:r w:rsidR="000523A4">
        <w:rPr>
          <w:color w:val="000000" w:themeColor="text1"/>
        </w:rPr>
        <w:t>and controlled forms of motivation ha</w:t>
      </w:r>
      <w:r w:rsidR="007D10F9">
        <w:rPr>
          <w:color w:val="000000" w:themeColor="text1"/>
        </w:rPr>
        <w:t>ve</w:t>
      </w:r>
      <w:r w:rsidR="000523A4">
        <w:rPr>
          <w:color w:val="000000" w:themeColor="text1"/>
        </w:rPr>
        <w:t xml:space="preserve"> a negative effect on physical activity in leisure time (</w:t>
      </w:r>
      <w:r w:rsidR="004A1351">
        <w:rPr>
          <w:color w:val="000000" w:themeColor="text1"/>
        </w:rPr>
        <w:t>Owen et al, 2014</w:t>
      </w:r>
      <w:r w:rsidR="000523A4">
        <w:rPr>
          <w:color w:val="000000" w:themeColor="text1"/>
        </w:rPr>
        <w:t>).</w:t>
      </w:r>
      <w:r w:rsidR="004A1351">
        <w:rPr>
          <w:color w:val="000000" w:themeColor="text1"/>
        </w:rPr>
        <w:t xml:space="preserve"> However, </w:t>
      </w:r>
      <w:r w:rsidR="002D1099">
        <w:rPr>
          <w:color w:val="000000" w:themeColor="text1"/>
        </w:rPr>
        <w:t xml:space="preserve">Jaakkola et al. (2012) found </w:t>
      </w:r>
      <w:r w:rsidR="00613016">
        <w:rPr>
          <w:color w:val="000000" w:themeColor="text1"/>
        </w:rPr>
        <w:t>that even when pupils were extrinsically motivat</w:t>
      </w:r>
      <w:r w:rsidR="007D10F9">
        <w:rPr>
          <w:color w:val="000000" w:themeColor="text1"/>
        </w:rPr>
        <w:t>ed</w:t>
      </w:r>
      <w:r w:rsidR="00613016">
        <w:rPr>
          <w:color w:val="000000" w:themeColor="text1"/>
        </w:rPr>
        <w:t xml:space="preserve">, they reported high levels of physical activity in leisure time. </w:t>
      </w:r>
      <w:r w:rsidR="000523A4">
        <w:rPr>
          <w:color w:val="000000" w:themeColor="text1"/>
        </w:rPr>
        <w:t xml:space="preserve"> </w:t>
      </w:r>
    </w:p>
    <w:p w14:paraId="3BE06083" w14:textId="317A4917" w:rsidR="00515EC2" w:rsidRPr="00D24574" w:rsidRDefault="007D10F9" w:rsidP="00D36C5F">
      <w:pPr>
        <w:spacing w:line="360" w:lineRule="auto"/>
        <w:rPr>
          <w:color w:val="000000" w:themeColor="text1"/>
        </w:rPr>
      </w:pPr>
      <w:r>
        <w:rPr>
          <w:color w:val="000000" w:themeColor="text1"/>
        </w:rPr>
        <w:lastRenderedPageBreak/>
        <w:t xml:space="preserve">   The research surrounding SDT and </w:t>
      </w:r>
      <w:r w:rsidR="002B782F">
        <w:rPr>
          <w:color w:val="000000" w:themeColor="text1"/>
        </w:rPr>
        <w:t xml:space="preserve">positive outcomes </w:t>
      </w:r>
      <w:r w:rsidR="00E13C0B">
        <w:rPr>
          <w:color w:val="000000" w:themeColor="text1"/>
        </w:rPr>
        <w:t xml:space="preserve">from taking part in </w:t>
      </w:r>
      <w:r>
        <w:rPr>
          <w:color w:val="000000" w:themeColor="text1"/>
        </w:rPr>
        <w:t xml:space="preserve">physical activity </w:t>
      </w:r>
      <w:r w:rsidR="00D24574">
        <w:rPr>
          <w:color w:val="000000" w:themeColor="text1"/>
        </w:rPr>
        <w:t>will be explored in greater detail in this paper</w:t>
      </w:r>
      <w:r w:rsidR="0086396B">
        <w:rPr>
          <w:color w:val="000000" w:themeColor="text1"/>
        </w:rPr>
        <w:t xml:space="preserve">, along with the second </w:t>
      </w:r>
      <w:r w:rsidR="00891873">
        <w:rPr>
          <w:color w:val="000000" w:themeColor="text1"/>
        </w:rPr>
        <w:t xml:space="preserve">theory of motivation being </w:t>
      </w:r>
      <w:r w:rsidR="0033208C">
        <w:rPr>
          <w:color w:val="000000" w:themeColor="text1"/>
        </w:rPr>
        <w:t>looked at,</w:t>
      </w:r>
      <w:r w:rsidR="00891873">
        <w:rPr>
          <w:color w:val="000000" w:themeColor="text1"/>
        </w:rPr>
        <w:t xml:space="preserve"> </w:t>
      </w:r>
      <w:r w:rsidR="00304399">
        <w:rPr>
          <w:color w:val="000000" w:themeColor="text1"/>
        </w:rPr>
        <w:t>a</w:t>
      </w:r>
      <w:r w:rsidR="00891873">
        <w:rPr>
          <w:color w:val="000000" w:themeColor="text1"/>
        </w:rPr>
        <w:t xml:space="preserve">chievement </w:t>
      </w:r>
      <w:r w:rsidR="00F21152">
        <w:rPr>
          <w:color w:val="000000" w:themeColor="text1"/>
        </w:rPr>
        <w:t>g</w:t>
      </w:r>
      <w:r w:rsidR="00891873">
        <w:rPr>
          <w:color w:val="000000" w:themeColor="text1"/>
        </w:rPr>
        <w:t xml:space="preserve">oal </w:t>
      </w:r>
      <w:r w:rsidR="00F21152">
        <w:rPr>
          <w:color w:val="000000" w:themeColor="text1"/>
        </w:rPr>
        <w:t>t</w:t>
      </w:r>
      <w:r w:rsidR="00891873">
        <w:rPr>
          <w:color w:val="000000" w:themeColor="text1"/>
        </w:rPr>
        <w:t>heory.</w:t>
      </w:r>
    </w:p>
    <w:p w14:paraId="4694B909" w14:textId="5DB5FA4C" w:rsidR="00905563" w:rsidRDefault="00346098" w:rsidP="00D36C5F">
      <w:pPr>
        <w:spacing w:line="360" w:lineRule="auto"/>
      </w:pPr>
      <w:r>
        <w:t xml:space="preserve"> </w:t>
      </w:r>
    </w:p>
    <w:p w14:paraId="7A9056DD" w14:textId="44C9A747" w:rsidR="00905563" w:rsidRPr="003745E9" w:rsidRDefault="00D27FC2" w:rsidP="00D36C5F">
      <w:pPr>
        <w:spacing w:line="360" w:lineRule="auto"/>
      </w:pPr>
      <w:r>
        <w:t xml:space="preserve">   </w:t>
      </w:r>
      <w:r w:rsidR="00887473">
        <w:t xml:space="preserve">Achievement goal theory (AGT) </w:t>
      </w:r>
      <w:r w:rsidR="00B11380">
        <w:t xml:space="preserve">is a social psychological model </w:t>
      </w:r>
      <w:r w:rsidR="00CC13AB">
        <w:t>which focuses on understanding the role of generalised motivational orientations</w:t>
      </w:r>
      <w:r w:rsidR="00AB0DC3">
        <w:t>, regarding an individual’s competence on behavioural and psychological outcomes (</w:t>
      </w:r>
      <w:r w:rsidR="00B32866">
        <w:rPr>
          <w:color w:val="000000" w:themeColor="text1"/>
        </w:rPr>
        <w:t>Liu et al, 2017</w:t>
      </w:r>
      <w:r w:rsidR="005A27CD" w:rsidRPr="00AC52C6">
        <w:rPr>
          <w:color w:val="000000" w:themeColor="text1"/>
        </w:rPr>
        <w:t>).</w:t>
      </w:r>
      <w:r w:rsidR="00E40B71" w:rsidRPr="00AC52C6">
        <w:rPr>
          <w:color w:val="000000" w:themeColor="text1"/>
        </w:rPr>
        <w:t xml:space="preserve"> </w:t>
      </w:r>
      <w:r w:rsidR="00EF5D23" w:rsidRPr="00AC52C6">
        <w:rPr>
          <w:color w:val="000000" w:themeColor="text1"/>
        </w:rPr>
        <w:t xml:space="preserve">AGT </w:t>
      </w:r>
      <w:r w:rsidR="00EF5D23">
        <w:t>bases it</w:t>
      </w:r>
      <w:r w:rsidR="00670E3B">
        <w:t>s</w:t>
      </w:r>
      <w:r w:rsidR="00EF5D23">
        <w:t xml:space="preserve"> beliefs on children having an innate motivation to learn and explore the environment they are in (</w:t>
      </w:r>
      <w:r w:rsidR="0085685B" w:rsidRPr="0089751B">
        <w:rPr>
          <w:color w:val="000000" w:themeColor="text1"/>
        </w:rPr>
        <w:t>White, 1959).</w:t>
      </w:r>
      <w:r w:rsidR="000C1B2C" w:rsidRPr="0089751B">
        <w:rPr>
          <w:color w:val="000000" w:themeColor="text1"/>
        </w:rPr>
        <w:t xml:space="preserve"> </w:t>
      </w:r>
      <w:r w:rsidR="0005150B">
        <w:t xml:space="preserve">Individuals who adopt a goal can be influenced by a range of </w:t>
      </w:r>
      <w:r w:rsidR="009171C8">
        <w:t>factors, including their perceived competence</w:t>
      </w:r>
      <w:r w:rsidR="00304399">
        <w:t xml:space="preserve"> and </w:t>
      </w:r>
      <w:r w:rsidR="009171C8">
        <w:t>ability</w:t>
      </w:r>
      <w:r w:rsidR="00304399">
        <w:t>,</w:t>
      </w:r>
      <w:r w:rsidR="009171C8">
        <w:t xml:space="preserve"> and the</w:t>
      </w:r>
      <w:r w:rsidR="00012E4C">
        <w:t>i</w:t>
      </w:r>
      <w:r w:rsidR="009171C8">
        <w:t>r soci</w:t>
      </w:r>
      <w:r w:rsidR="009171C8" w:rsidRPr="00C47B4A">
        <w:rPr>
          <w:color w:val="000000" w:themeColor="text1"/>
        </w:rPr>
        <w:t>al agents (</w:t>
      </w:r>
      <w:r w:rsidR="00012E4C" w:rsidRPr="00C47B4A">
        <w:rPr>
          <w:color w:val="000000" w:themeColor="text1"/>
        </w:rPr>
        <w:t>Liu et al, 2017).</w:t>
      </w:r>
      <w:r w:rsidR="005A27CD" w:rsidRPr="00C47B4A">
        <w:rPr>
          <w:color w:val="000000" w:themeColor="text1"/>
        </w:rPr>
        <w:t xml:space="preserve"> </w:t>
      </w:r>
      <w:r w:rsidR="008E77E2" w:rsidRPr="00C47B4A">
        <w:rPr>
          <w:color w:val="000000" w:themeColor="text1"/>
        </w:rPr>
        <w:t xml:space="preserve">The theory </w:t>
      </w:r>
      <w:r w:rsidR="00430639" w:rsidRPr="00C47B4A">
        <w:rPr>
          <w:color w:val="000000" w:themeColor="text1"/>
        </w:rPr>
        <w:t xml:space="preserve">focuses on an individual’s view </w:t>
      </w:r>
      <w:r w:rsidR="00430639">
        <w:t>of their own competence and the effect of their environment or motivational climate</w:t>
      </w:r>
      <w:r w:rsidR="001F1FA8">
        <w:t>, on their actions (Hein and Hagger, 2007).</w:t>
      </w:r>
      <w:r w:rsidR="00052A76">
        <w:t xml:space="preserve"> AGT </w:t>
      </w:r>
      <w:r w:rsidR="00670E3B">
        <w:t>links together</w:t>
      </w:r>
      <w:r w:rsidR="00E47DBB">
        <w:t xml:space="preserve"> pupil’s motivation and classroom goals with the classroom learning environment (Ames and Archer, 1988).</w:t>
      </w:r>
    </w:p>
    <w:p w14:paraId="45ACEB82" w14:textId="7B200754" w:rsidR="00FD74DF" w:rsidRDefault="001F1FA8" w:rsidP="00D36C5F">
      <w:pPr>
        <w:spacing w:line="360" w:lineRule="auto"/>
      </w:pPr>
      <w:r>
        <w:t xml:space="preserve">   </w:t>
      </w:r>
      <w:r w:rsidR="00BA139E">
        <w:t xml:space="preserve">Within </w:t>
      </w:r>
      <w:r w:rsidR="006D69BC">
        <w:t>AGT</w:t>
      </w:r>
      <w:r w:rsidR="00BA139E">
        <w:t>, it has been</w:t>
      </w:r>
      <w:r w:rsidR="006D69BC">
        <w:t xml:space="preserve"> suggest</w:t>
      </w:r>
      <w:r w:rsidR="00BA139E">
        <w:t>ed</w:t>
      </w:r>
      <w:r w:rsidR="006D69BC">
        <w:t xml:space="preserve"> that individuals </w:t>
      </w:r>
      <w:r w:rsidR="00A0354D">
        <w:t>have an orientation in learning tasks</w:t>
      </w:r>
      <w:r w:rsidR="00BA139E">
        <w:t>, these are known as</w:t>
      </w:r>
      <w:r w:rsidR="00A0354D">
        <w:t xml:space="preserve"> </w:t>
      </w:r>
      <w:r w:rsidR="00A979A4">
        <w:t>task</w:t>
      </w:r>
      <w:r w:rsidR="00A0354D">
        <w:t xml:space="preserve"> orientation which can also be known as </w:t>
      </w:r>
      <w:r w:rsidR="00A979A4">
        <w:t>mastery</w:t>
      </w:r>
      <w:r w:rsidR="00A0354D">
        <w:t xml:space="preserve"> or</w:t>
      </w:r>
      <w:r w:rsidR="00D51248">
        <w:t>ientation</w:t>
      </w:r>
      <w:r w:rsidR="00A0354D">
        <w:t xml:space="preserve">, </w:t>
      </w:r>
      <w:r w:rsidR="00A979A4">
        <w:t>and e</w:t>
      </w:r>
      <w:r w:rsidR="00185C3B">
        <w:t>g</w:t>
      </w:r>
      <w:r w:rsidR="00A979A4">
        <w:t>o</w:t>
      </w:r>
      <w:r w:rsidR="00A0354D">
        <w:t xml:space="preserve"> orientation which can also be known as </w:t>
      </w:r>
      <w:r w:rsidR="00A979A4">
        <w:t>performance</w:t>
      </w:r>
      <w:r w:rsidR="00A0354D">
        <w:t xml:space="preserve"> or</w:t>
      </w:r>
      <w:r w:rsidR="00D51248">
        <w:t xml:space="preserve">ientation </w:t>
      </w:r>
      <w:r w:rsidR="00A0354D" w:rsidRPr="00DF6B07">
        <w:rPr>
          <w:color w:val="000000" w:themeColor="text1"/>
        </w:rPr>
        <w:t>(</w:t>
      </w:r>
      <w:r w:rsidR="007A0D65" w:rsidRPr="00DF6B07">
        <w:rPr>
          <w:color w:val="000000" w:themeColor="text1"/>
        </w:rPr>
        <w:t xml:space="preserve">Robinson et al, 2017). </w:t>
      </w:r>
      <w:r w:rsidR="003546C6" w:rsidRPr="00DF6B07">
        <w:rPr>
          <w:color w:val="000000" w:themeColor="text1"/>
        </w:rPr>
        <w:t>Task</w:t>
      </w:r>
      <w:r w:rsidR="009B2743" w:rsidRPr="00DF6B07">
        <w:rPr>
          <w:color w:val="000000" w:themeColor="text1"/>
        </w:rPr>
        <w:t xml:space="preserve"> </w:t>
      </w:r>
      <w:r w:rsidR="009B2743">
        <w:t xml:space="preserve">orientation is when an individual </w:t>
      </w:r>
      <w:r w:rsidR="006F4DAE">
        <w:t>take</w:t>
      </w:r>
      <w:r w:rsidR="0049660B">
        <w:t>s</w:t>
      </w:r>
      <w:r w:rsidR="006F4DAE">
        <w:t xml:space="preserve"> part in a</w:t>
      </w:r>
      <w:r w:rsidR="00C20449">
        <w:t>n activity</w:t>
      </w:r>
      <w:r w:rsidR="006F4DAE">
        <w:t xml:space="preserve"> because of </w:t>
      </w:r>
      <w:r w:rsidR="0049660B">
        <w:t>their</w:t>
      </w:r>
      <w:r w:rsidR="006F4DAE">
        <w:t xml:space="preserve"> intrinsic value, and </w:t>
      </w:r>
      <w:r w:rsidR="00D64288">
        <w:t>their</w:t>
      </w:r>
      <w:r w:rsidR="006F4DAE">
        <w:t xml:space="preserve"> </w:t>
      </w:r>
      <w:r w:rsidR="00E9038A">
        <w:t>goals</w:t>
      </w:r>
      <w:r w:rsidR="00D64288">
        <w:t xml:space="preserve"> will be measured</w:t>
      </w:r>
      <w:r w:rsidR="00E9038A">
        <w:t xml:space="preserve"> against their </w:t>
      </w:r>
      <w:r w:rsidR="00D64288">
        <w:t xml:space="preserve">own </w:t>
      </w:r>
      <w:r w:rsidR="00E9038A">
        <w:t>previous performance (</w:t>
      </w:r>
      <w:r w:rsidR="001F3D12">
        <w:t>Nicholls</w:t>
      </w:r>
      <w:r w:rsidR="00E9038A">
        <w:t xml:space="preserve">, </w:t>
      </w:r>
      <w:r w:rsidR="001F3D12">
        <w:t>1989</w:t>
      </w:r>
      <w:r w:rsidR="00E9038A">
        <w:t xml:space="preserve">). </w:t>
      </w:r>
      <w:r w:rsidR="00AE50A3">
        <w:t xml:space="preserve">In contrast to this, individuals who take part in tasks because they are </w:t>
      </w:r>
      <w:r w:rsidR="003546C6">
        <w:t>ego</w:t>
      </w:r>
      <w:r w:rsidR="00AE50A3">
        <w:t xml:space="preserve"> orientated</w:t>
      </w:r>
      <w:r w:rsidR="00D64288">
        <w:t>,</w:t>
      </w:r>
      <w:r w:rsidR="00AE50A3">
        <w:t xml:space="preserve"> will do so to avoid failure or to prove their competence in the </w:t>
      </w:r>
      <w:r w:rsidR="00AE50A3" w:rsidRPr="00341C27">
        <w:rPr>
          <w:color w:val="000000" w:themeColor="text1"/>
        </w:rPr>
        <w:t xml:space="preserve">task </w:t>
      </w:r>
      <w:r w:rsidR="00D64288">
        <w:rPr>
          <w:color w:val="000000" w:themeColor="text1"/>
        </w:rPr>
        <w:t xml:space="preserve">to others </w:t>
      </w:r>
      <w:r w:rsidR="00AE50A3" w:rsidRPr="00341C27">
        <w:rPr>
          <w:color w:val="000000" w:themeColor="text1"/>
        </w:rPr>
        <w:t>(</w:t>
      </w:r>
      <w:r w:rsidR="001F3D12" w:rsidRPr="00341C27">
        <w:rPr>
          <w:color w:val="000000" w:themeColor="text1"/>
        </w:rPr>
        <w:t>Nicholls</w:t>
      </w:r>
      <w:r w:rsidR="00AE50A3" w:rsidRPr="00341C27">
        <w:rPr>
          <w:color w:val="000000" w:themeColor="text1"/>
        </w:rPr>
        <w:t xml:space="preserve">, </w:t>
      </w:r>
      <w:r w:rsidR="001F3D12" w:rsidRPr="00341C27">
        <w:rPr>
          <w:color w:val="000000" w:themeColor="text1"/>
        </w:rPr>
        <w:t>1989</w:t>
      </w:r>
      <w:r w:rsidR="00AE50A3" w:rsidRPr="00341C27">
        <w:rPr>
          <w:color w:val="000000" w:themeColor="text1"/>
        </w:rPr>
        <w:t xml:space="preserve">). These </w:t>
      </w:r>
      <w:r w:rsidR="00AE50A3">
        <w:t>individuals</w:t>
      </w:r>
      <w:r w:rsidR="000F7FB2">
        <w:t xml:space="preserve"> will compare their performance to the performance of their peers. Individuals who adopt a mastery approach have been shown to have</w:t>
      </w:r>
      <w:r w:rsidR="0096032C">
        <w:t xml:space="preserve"> higher educational achievements, positive attitudes towards their learning and </w:t>
      </w:r>
      <w:r w:rsidR="00486785">
        <w:t xml:space="preserve">will be more persistent when they are presented with a difficult task or situation </w:t>
      </w:r>
      <w:r w:rsidR="00486785" w:rsidRPr="00341C27">
        <w:rPr>
          <w:color w:val="000000" w:themeColor="text1"/>
        </w:rPr>
        <w:t xml:space="preserve">(Ames and Archer, </w:t>
      </w:r>
      <w:r w:rsidR="007E0E41" w:rsidRPr="00341C27">
        <w:rPr>
          <w:color w:val="000000" w:themeColor="text1"/>
        </w:rPr>
        <w:t>1988;</w:t>
      </w:r>
      <w:r w:rsidR="007E0E41" w:rsidRPr="00D31597">
        <w:rPr>
          <w:color w:val="FF0000"/>
        </w:rPr>
        <w:t xml:space="preserve"> </w:t>
      </w:r>
      <w:r w:rsidR="0038248C" w:rsidRPr="00341C27">
        <w:rPr>
          <w:color w:val="000000" w:themeColor="text1"/>
        </w:rPr>
        <w:t>Meece et al, 1988; Elliott and Dweck, 1988).</w:t>
      </w:r>
      <w:r w:rsidR="00063488" w:rsidRPr="00341C27">
        <w:rPr>
          <w:color w:val="000000" w:themeColor="text1"/>
        </w:rPr>
        <w:t xml:space="preserve"> </w:t>
      </w:r>
    </w:p>
    <w:p w14:paraId="783F245C" w14:textId="73C41295" w:rsidR="00FD74DF" w:rsidRDefault="00063488" w:rsidP="00D36C5F">
      <w:pPr>
        <w:spacing w:line="360" w:lineRule="auto"/>
      </w:pPr>
      <w:r>
        <w:t xml:space="preserve">   Both orientations can lead individuals to have high levels of perceived competence in a task</w:t>
      </w:r>
      <w:r w:rsidR="0005093A">
        <w:t>, but when failure occurs, individuals who have high</w:t>
      </w:r>
      <w:r w:rsidR="00B828EC">
        <w:t xml:space="preserve"> ego orientation and low task orientation, may feel more incompetent as they feel more unsuccessful be</w:t>
      </w:r>
      <w:r w:rsidR="008338F1">
        <w:t>cause of their own criteria of su</w:t>
      </w:r>
      <w:r w:rsidR="008338F1" w:rsidRPr="006B6A80">
        <w:rPr>
          <w:color w:val="000000" w:themeColor="text1"/>
        </w:rPr>
        <w:t xml:space="preserve">ccess (Hein and Hagger, </w:t>
      </w:r>
      <w:r w:rsidR="00E2444C" w:rsidRPr="006B6A80">
        <w:rPr>
          <w:color w:val="000000" w:themeColor="text1"/>
        </w:rPr>
        <w:t>2007)</w:t>
      </w:r>
      <w:r w:rsidR="008338F1" w:rsidRPr="006B6A80">
        <w:rPr>
          <w:color w:val="000000" w:themeColor="text1"/>
        </w:rPr>
        <w:t xml:space="preserve">. These individuals may </w:t>
      </w:r>
      <w:r w:rsidR="00E2444C" w:rsidRPr="006B6A80">
        <w:rPr>
          <w:color w:val="000000" w:themeColor="text1"/>
        </w:rPr>
        <w:t xml:space="preserve">be more likely to stop engaging with an activity and have lower perceived </w:t>
      </w:r>
      <w:r w:rsidR="005716BC">
        <w:t xml:space="preserve">chances of success, </w:t>
      </w:r>
      <w:r w:rsidR="00E2444C">
        <w:t>if they have no mastery goals to lean on</w:t>
      </w:r>
      <w:r w:rsidR="005716BC">
        <w:t>.</w:t>
      </w:r>
      <w:r w:rsidR="007E0284">
        <w:t xml:space="preserve"> </w:t>
      </w:r>
      <w:r w:rsidR="00B879A1">
        <w:t xml:space="preserve"> </w:t>
      </w:r>
      <w:r w:rsidR="002331BF">
        <w:t xml:space="preserve">For individuals taking part in a specific activity, their judgement of their </w:t>
      </w:r>
      <w:r w:rsidR="00A25CB5">
        <w:t xml:space="preserve">own achievements will be </w:t>
      </w:r>
      <w:r w:rsidR="00145BEE">
        <w:t>subjective,</w:t>
      </w:r>
      <w:r w:rsidR="00A25CB5">
        <w:t xml:space="preserve"> and </w:t>
      </w:r>
      <w:r w:rsidR="00DD5305">
        <w:t>this</w:t>
      </w:r>
      <w:r w:rsidR="00A25CB5">
        <w:t xml:space="preserve"> can have an influence on their motivation and may impact on their behaviour (</w:t>
      </w:r>
      <w:r w:rsidR="00E832CB" w:rsidRPr="003C7038">
        <w:rPr>
          <w:color w:val="000000" w:themeColor="text1"/>
        </w:rPr>
        <w:t xml:space="preserve">Roberts and Treasure, </w:t>
      </w:r>
      <w:r w:rsidR="000308B2" w:rsidRPr="003C7038">
        <w:rPr>
          <w:color w:val="000000" w:themeColor="text1"/>
        </w:rPr>
        <w:t>2012).</w:t>
      </w:r>
    </w:p>
    <w:p w14:paraId="079BF5F3" w14:textId="47502F52" w:rsidR="00D64FF0" w:rsidRDefault="00584EBC" w:rsidP="00D36C5F">
      <w:pPr>
        <w:spacing w:line="360" w:lineRule="auto"/>
      </w:pPr>
      <w:r>
        <w:lastRenderedPageBreak/>
        <w:t xml:space="preserve">   </w:t>
      </w:r>
      <w:r w:rsidR="00D64FF0">
        <w:t>There have been similarities found in both SDT and AGT by several authors (</w:t>
      </w:r>
      <w:r w:rsidR="00D64FF0" w:rsidRPr="00062B42">
        <w:rPr>
          <w:color w:val="000000" w:themeColor="text1"/>
        </w:rPr>
        <w:t>Ntoumanis, 2001</w:t>
      </w:r>
      <w:r w:rsidR="00D64FF0" w:rsidRPr="000B147C">
        <w:rPr>
          <w:color w:val="000000" w:themeColor="text1"/>
        </w:rPr>
        <w:t>; Ryan and Deci, 19</w:t>
      </w:r>
      <w:r w:rsidR="000B147C">
        <w:rPr>
          <w:color w:val="000000" w:themeColor="text1"/>
        </w:rPr>
        <w:t>95</w:t>
      </w:r>
      <w:r w:rsidR="00D64FF0" w:rsidRPr="000B147C">
        <w:rPr>
          <w:color w:val="000000" w:themeColor="text1"/>
        </w:rPr>
        <w:t>; Standage et al. 2003)</w:t>
      </w:r>
      <w:r w:rsidR="00F33BE8" w:rsidRPr="000B147C">
        <w:rPr>
          <w:color w:val="000000" w:themeColor="text1"/>
        </w:rPr>
        <w:t xml:space="preserve">. They have suggested that high task orientation can </w:t>
      </w:r>
      <w:r w:rsidR="00D4405E" w:rsidRPr="000B147C">
        <w:rPr>
          <w:color w:val="000000" w:themeColor="text1"/>
        </w:rPr>
        <w:t xml:space="preserve">satisfy </w:t>
      </w:r>
      <w:r w:rsidR="00131512" w:rsidRPr="000B147C">
        <w:rPr>
          <w:color w:val="000000" w:themeColor="text1"/>
        </w:rPr>
        <w:t xml:space="preserve">some of the </w:t>
      </w:r>
      <w:r w:rsidR="00131512">
        <w:t>basic psychological needs</w:t>
      </w:r>
      <w:r w:rsidR="00A05D8C">
        <w:t>, in particular, autonomy and competence which can in turn</w:t>
      </w:r>
      <w:r w:rsidR="00B11380">
        <w:t xml:space="preserve"> create more self-determined behaviours.</w:t>
      </w:r>
      <w:r w:rsidR="00981605">
        <w:t xml:space="preserve"> </w:t>
      </w:r>
      <w:r w:rsidR="00145BEE">
        <w:t>Both</w:t>
      </w:r>
      <w:r w:rsidR="003923A3">
        <w:t xml:space="preserve"> theories have been used to </w:t>
      </w:r>
      <w:r w:rsidR="00CC2EDC">
        <w:t xml:space="preserve">explain why some people are motivated to engage in physical activity where others may not be, it is important to understand these theories and </w:t>
      </w:r>
      <w:r w:rsidR="00597BE3">
        <w:t>how they underpin much of the research in this area.</w:t>
      </w:r>
    </w:p>
    <w:p w14:paraId="15A001AE" w14:textId="77777777" w:rsidR="000F7C72" w:rsidRDefault="000F7C72" w:rsidP="00D36C5F">
      <w:pPr>
        <w:spacing w:line="360" w:lineRule="auto"/>
      </w:pPr>
    </w:p>
    <w:p w14:paraId="154699DE" w14:textId="4F71068C" w:rsidR="000F7C72" w:rsidRDefault="002351EF" w:rsidP="00D36C5F">
      <w:pPr>
        <w:spacing w:line="360" w:lineRule="auto"/>
        <w:rPr>
          <w:color w:val="000000" w:themeColor="text1"/>
        </w:rPr>
      </w:pPr>
      <w:r>
        <w:t xml:space="preserve">  </w:t>
      </w:r>
      <w:r w:rsidR="00702DB8">
        <w:t xml:space="preserve"> </w:t>
      </w:r>
      <w:r w:rsidR="00597BE3">
        <w:t xml:space="preserve"> </w:t>
      </w:r>
      <w:r w:rsidR="000F7C72">
        <w:t xml:space="preserve">Motivation </w:t>
      </w:r>
      <w:r w:rsidR="00D533D1">
        <w:t xml:space="preserve">can help to promote </w:t>
      </w:r>
      <w:r w:rsidR="003C5D1D">
        <w:t xml:space="preserve">positive outcomes in physical activity. Participating in regular physical activity is linked to </w:t>
      </w:r>
      <w:r w:rsidR="0026589A">
        <w:t>many physical, mental and psycholo</w:t>
      </w:r>
      <w:r w:rsidR="00CA51C5">
        <w:t>gical</w:t>
      </w:r>
      <w:r w:rsidR="0026589A">
        <w:t xml:space="preserve"> health benefits</w:t>
      </w:r>
      <w:r w:rsidR="00CA51C5">
        <w:t xml:space="preserve"> in children and adolescents </w:t>
      </w:r>
      <w:r w:rsidR="00CA51C5" w:rsidRPr="0089751B">
        <w:rPr>
          <w:color w:val="000000" w:themeColor="text1"/>
        </w:rPr>
        <w:t xml:space="preserve">(Robinson et al, </w:t>
      </w:r>
      <w:r w:rsidR="00CA51C5" w:rsidRPr="00144F6A">
        <w:rPr>
          <w:color w:val="000000" w:themeColor="text1"/>
        </w:rPr>
        <w:t xml:space="preserve">2015; Singh et al, 2012; Andermo </w:t>
      </w:r>
      <w:r w:rsidR="00CA51C5" w:rsidRPr="0089751B">
        <w:rPr>
          <w:color w:val="000000" w:themeColor="text1"/>
        </w:rPr>
        <w:t xml:space="preserve">et al, 2020). </w:t>
      </w:r>
      <w:r w:rsidR="00346098">
        <w:t xml:space="preserve">Notwithstanding, there </w:t>
      </w:r>
      <w:r w:rsidR="00145BEE">
        <w:t>are still many</w:t>
      </w:r>
      <w:r w:rsidR="00346098">
        <w:t xml:space="preserve"> children </w:t>
      </w:r>
      <w:r w:rsidR="00B50143">
        <w:t xml:space="preserve">and adolescents </w:t>
      </w:r>
      <w:r w:rsidR="00346098">
        <w:t xml:space="preserve">who are not engaging in exercise and physical activity, on a regular </w:t>
      </w:r>
      <w:r w:rsidR="00346098" w:rsidRPr="00AA3EC3">
        <w:rPr>
          <w:color w:val="000000" w:themeColor="text1"/>
        </w:rPr>
        <w:t>basis (Troaino et al, 2008</w:t>
      </w:r>
      <w:r w:rsidR="00A615A7">
        <w:rPr>
          <w:color w:val="000000" w:themeColor="text1"/>
        </w:rPr>
        <w:t>, World Health Organisation, 2020</w:t>
      </w:r>
      <w:r w:rsidR="00346098" w:rsidRPr="00AA3EC3">
        <w:rPr>
          <w:color w:val="000000" w:themeColor="text1"/>
        </w:rPr>
        <w:t>).</w:t>
      </w:r>
      <w:r w:rsidR="00D22A16">
        <w:rPr>
          <w:color w:val="000000" w:themeColor="text1"/>
        </w:rPr>
        <w:t xml:space="preserve"> </w:t>
      </w:r>
    </w:p>
    <w:p w14:paraId="52DEA1A7" w14:textId="3C7E4A6C" w:rsidR="001D63D2" w:rsidRDefault="001D63D2" w:rsidP="00D36C5F">
      <w:pPr>
        <w:spacing w:line="360" w:lineRule="auto"/>
        <w:rPr>
          <w:color w:val="000000" w:themeColor="text1"/>
        </w:rPr>
      </w:pPr>
      <w:r>
        <w:rPr>
          <w:color w:val="000000" w:themeColor="text1"/>
        </w:rPr>
        <w:t xml:space="preserve">   </w:t>
      </w:r>
      <w:r>
        <w:rPr>
          <w:color w:val="000000" w:themeColor="text1"/>
        </w:rPr>
        <w:t>The Hierarchical Model of Intrinsic and Extrinsic Motivation by Vallerand (1997) explores intrinsic</w:t>
      </w:r>
      <w:r w:rsidR="008F4348">
        <w:rPr>
          <w:color w:val="000000" w:themeColor="text1"/>
        </w:rPr>
        <w:t xml:space="preserve"> motivation</w:t>
      </w:r>
      <w:r>
        <w:rPr>
          <w:color w:val="000000" w:themeColor="text1"/>
        </w:rPr>
        <w:t>, extrinsic motivation and amotivation at a situational, contextual and global level. The model suggests that motivation varies in type as well as its level of generality. Situational motivation is the motivation an individual has during a specific activity and contextual motivation focuses more on the general activity (Vallerand, 1997). In the instance of this paper, situational would be a specific P.E. task and contextual would be the motivation towards physical activity in general. An example of how this model may work in an educational setting could be</w:t>
      </w:r>
      <w:r w:rsidR="00186F7B">
        <w:rPr>
          <w:color w:val="000000" w:themeColor="text1"/>
        </w:rPr>
        <w:t xml:space="preserve"> running</w:t>
      </w:r>
      <w:r>
        <w:rPr>
          <w:color w:val="000000" w:themeColor="text1"/>
        </w:rPr>
        <w:t xml:space="preserve"> interventions targeting physical activity levels of pupils in schools. These interventions could lead to a change in the contextual motivation of an individual, which could increase the chance of global motivation, such as leading a healthy lifestyle (Almoda et al, 2014).</w:t>
      </w:r>
    </w:p>
    <w:p w14:paraId="41EC641A" w14:textId="3451D9DF" w:rsidR="001D63D2" w:rsidRPr="00146EAB" w:rsidRDefault="001D63D2" w:rsidP="00D36C5F">
      <w:pPr>
        <w:spacing w:line="360" w:lineRule="auto"/>
        <w:rPr>
          <w:color w:val="000000" w:themeColor="text1"/>
        </w:rPr>
      </w:pPr>
      <w:r>
        <w:rPr>
          <w:color w:val="000000" w:themeColor="text1"/>
        </w:rPr>
        <w:t xml:space="preserve">  Vallerand (1977) proposed that three main effects are associated with motivation, these are affective, cognitive and behavioural. Research (McDonough and Crocker, 2007) has suggested that self-determined motivation and outcomes</w:t>
      </w:r>
      <w:r w:rsidR="00186F7B">
        <w:rPr>
          <w:color w:val="000000" w:themeColor="text1"/>
        </w:rPr>
        <w:t>,</w:t>
      </w:r>
      <w:r>
        <w:rPr>
          <w:color w:val="000000" w:themeColor="text1"/>
        </w:rPr>
        <w:t xml:space="preserve"> is a complex relationship although much research has found that individuals who have higher levels of self-determination will have more positive cognitive, behavioural and affective outcomes in physical activity contexts (Kohlstedt et al, 2013; Wilson et al, 2004).</w:t>
      </w:r>
    </w:p>
    <w:p w14:paraId="3A10959C" w14:textId="71FE9910" w:rsidR="002351EF" w:rsidRDefault="002351EF" w:rsidP="00D36C5F">
      <w:pPr>
        <w:pStyle w:val="BodyText"/>
        <w:spacing w:line="360" w:lineRule="auto"/>
        <w:ind w:right="815"/>
        <w:rPr>
          <w:color w:val="000000"/>
          <w:sz w:val="24"/>
          <w:szCs w:val="24"/>
        </w:rPr>
      </w:pPr>
    </w:p>
    <w:p w14:paraId="58E2AC6A" w14:textId="1D110F11" w:rsidR="002351EF" w:rsidRPr="00D630D8" w:rsidRDefault="002351EF" w:rsidP="00D36C5F">
      <w:pPr>
        <w:spacing w:line="360" w:lineRule="auto"/>
      </w:pPr>
      <w:r>
        <w:lastRenderedPageBreak/>
        <w:t xml:space="preserve">   </w:t>
      </w:r>
      <w:r w:rsidRPr="003E2020">
        <w:t xml:space="preserve">Physical activity has been defined </w:t>
      </w:r>
      <w:r w:rsidR="00F41188">
        <w:t xml:space="preserve">by the World </w:t>
      </w:r>
      <w:r w:rsidR="00F41188" w:rsidRPr="003E2020">
        <w:t>Health Organisation</w:t>
      </w:r>
      <w:r w:rsidR="00F41188">
        <w:t xml:space="preserve"> (WHO, 2020)</w:t>
      </w:r>
      <w:r w:rsidR="00F41188" w:rsidRPr="003E2020">
        <w:t xml:space="preserve">, </w:t>
      </w:r>
      <w:r w:rsidR="00F41188">
        <w:t>as</w:t>
      </w:r>
      <w:r w:rsidRPr="003E2020">
        <w:t xml:space="preserve"> being “</w:t>
      </w:r>
      <w:r w:rsidR="009A7DE8">
        <w:t xml:space="preserve">any bodily movement produced by skeletal muscles that require energy expenditure”. </w:t>
      </w:r>
      <w:r w:rsidR="006B1E05">
        <w:t>WHO (2020) states that physical activity refers to “</w:t>
      </w:r>
      <w:r w:rsidRPr="003E2020">
        <w:t>movement during leisure time, for transport to get to and from places or as part of a person’s work”</w:t>
      </w:r>
      <w:r w:rsidR="00F41188">
        <w:t xml:space="preserve">. </w:t>
      </w:r>
      <w:r>
        <w:t xml:space="preserve">Margret Whitehead (2019) suggests that physical activity includes “walking and gardening, as well as all forms of sport, dance and other recognised pursuits such as skiing, </w:t>
      </w:r>
      <w:r w:rsidR="00145BEE">
        <w:t>Pilates</w:t>
      </w:r>
      <w:r>
        <w:t xml:space="preserve"> and </w:t>
      </w:r>
      <w:r w:rsidRPr="00D630D8">
        <w:t xml:space="preserve">bowling”. </w:t>
      </w:r>
    </w:p>
    <w:p w14:paraId="470385B3" w14:textId="72AC3542" w:rsidR="00D630D8" w:rsidRPr="00D630D8" w:rsidRDefault="002351EF" w:rsidP="00D36C5F">
      <w:pPr>
        <w:pStyle w:val="BodyText"/>
        <w:spacing w:line="360" w:lineRule="auto"/>
        <w:ind w:right="237"/>
        <w:rPr>
          <w:color w:val="000000"/>
          <w:sz w:val="24"/>
          <w:szCs w:val="24"/>
        </w:rPr>
      </w:pPr>
      <w:r w:rsidRPr="00D630D8">
        <w:rPr>
          <w:sz w:val="24"/>
          <w:szCs w:val="24"/>
        </w:rPr>
        <w:t xml:space="preserve">   </w:t>
      </w:r>
      <w:r w:rsidRPr="00D630D8">
        <w:rPr>
          <w:sz w:val="24"/>
          <w:szCs w:val="24"/>
        </w:rPr>
        <w:t xml:space="preserve">There are several contexts where physical activity is important, but this paper is firstly going to focus on educational settings </w:t>
      </w:r>
      <w:r w:rsidR="000C693F">
        <w:rPr>
          <w:sz w:val="24"/>
          <w:szCs w:val="24"/>
        </w:rPr>
        <w:t xml:space="preserve">and the motivation of children </w:t>
      </w:r>
      <w:r w:rsidRPr="00D630D8">
        <w:rPr>
          <w:sz w:val="24"/>
          <w:szCs w:val="24"/>
        </w:rPr>
        <w:t>before exploring motivation of physical activity in leisure settings for adolescents. Physical education has been defined as being education about movement, through movement and in movement (Arnold, 1979). Solomon (2003) suggested that during physical education lessons, the learning is primarily driven by an individual’s own motivation.</w:t>
      </w:r>
      <w:r w:rsidR="00D630D8" w:rsidRPr="00D630D8">
        <w:rPr>
          <w:color w:val="000000"/>
          <w:sz w:val="24"/>
          <w:szCs w:val="24"/>
        </w:rPr>
        <w:t xml:space="preserve"> </w:t>
      </w:r>
      <w:r w:rsidR="00D630D8" w:rsidRPr="00D630D8">
        <w:rPr>
          <w:color w:val="000000"/>
          <w:sz w:val="24"/>
          <w:szCs w:val="24"/>
        </w:rPr>
        <w:t xml:space="preserve">PE can be seen as a means to promotive physical, affective, cognitive and social development in children and adolescents (Usher et al, 2015). </w:t>
      </w:r>
    </w:p>
    <w:p w14:paraId="26D3989A" w14:textId="77777777" w:rsidR="00367915" w:rsidRDefault="00D630D8" w:rsidP="00D36C5F">
      <w:pPr>
        <w:spacing w:line="360" w:lineRule="auto"/>
      </w:pPr>
      <w:r w:rsidRPr="00D630D8">
        <w:t xml:space="preserve">  </w:t>
      </w:r>
    </w:p>
    <w:p w14:paraId="640DFDB9" w14:textId="0CE92050" w:rsidR="0063783A" w:rsidRDefault="00367915" w:rsidP="00D36C5F">
      <w:pPr>
        <w:spacing w:line="360" w:lineRule="auto"/>
      </w:pPr>
      <w:r>
        <w:t xml:space="preserve">   </w:t>
      </w:r>
      <w:r w:rsidR="00D065F6">
        <w:t xml:space="preserve">In a systematic review by Dumith et al </w:t>
      </w:r>
      <w:r w:rsidR="00AA0D25">
        <w:t xml:space="preserve">(2011), </w:t>
      </w:r>
      <w:r w:rsidR="008F3A57">
        <w:t xml:space="preserve">they found that </w:t>
      </w:r>
      <w:r w:rsidR="00A42CCA">
        <w:t xml:space="preserve">there is a decline in physical activity levels when children move into adolescence. </w:t>
      </w:r>
      <w:r w:rsidR="00767BD9">
        <w:t>Further research by T</w:t>
      </w:r>
      <w:r w:rsidR="00F85CB4">
        <w:t>elema</w:t>
      </w:r>
      <w:r w:rsidR="00767BD9">
        <w:t xml:space="preserve"> et al (2014) supports th</w:t>
      </w:r>
      <w:r w:rsidR="0032611B">
        <w:t xml:space="preserve">ese findings and </w:t>
      </w:r>
      <w:r w:rsidR="001657C6">
        <w:t>identified</w:t>
      </w:r>
      <w:r w:rsidR="0032611B">
        <w:t xml:space="preserve"> that when individuals </w:t>
      </w:r>
      <w:r w:rsidR="00592F0C">
        <w:t xml:space="preserve">participated in physical activity in childhood, they tended to continue this lifestyle as they moved towards adulthood. </w:t>
      </w:r>
      <w:r w:rsidR="0063783A">
        <w:t>The research on motivation behind these changes will now be looked at.</w:t>
      </w:r>
    </w:p>
    <w:p w14:paraId="0AFD49BC" w14:textId="79AB5B09" w:rsidR="002351EF" w:rsidRDefault="0063783A" w:rsidP="00D36C5F">
      <w:pPr>
        <w:spacing w:line="360" w:lineRule="auto"/>
      </w:pPr>
      <w:r>
        <w:t xml:space="preserve">   </w:t>
      </w:r>
      <w:r w:rsidR="00367915">
        <w:t xml:space="preserve">In this paper </w:t>
      </w:r>
      <w:r w:rsidR="00F015E0">
        <w:t xml:space="preserve">early </w:t>
      </w:r>
      <w:r w:rsidR="00367915">
        <w:t>chil</w:t>
      </w:r>
      <w:r w:rsidR="00F015E0">
        <w:t>dhood refers to children aged 3 – 7, childhood refers to children aged 7 – 12 and adolescence refers to children a</w:t>
      </w:r>
      <w:r w:rsidR="00312104">
        <w:t>ged 12 – 18</w:t>
      </w:r>
      <w:r w:rsidR="00691AAC">
        <w:t xml:space="preserve"> </w:t>
      </w:r>
      <w:r>
        <w:t>(Dumith et al, 2011)</w:t>
      </w:r>
      <w:r w:rsidR="00312104">
        <w:t>.</w:t>
      </w:r>
      <w:r w:rsidR="002351EF" w:rsidRPr="00D630D8">
        <w:t xml:space="preserve"> In early childhood, competency</w:t>
      </w:r>
      <w:r w:rsidR="002351EF">
        <w:t xml:space="preserve"> in Fundamental Movement Skills (FMS) have been shown to increase the amount of physical activity children participate in, throughout their lives (Haywood and Getchell, 2005). Research has found that proficiency in good levels of motor skills during childhood, alongside high perceived competence levels, will have a positive influence on physical activity in adolescence (Barnett et al, 2008). By ensuring motivation in PE lessons is high, alongside increasing FMS proficiency levels and encouraging high levels of </w:t>
      </w:r>
      <w:r w:rsidR="000C4DA0">
        <w:t xml:space="preserve">perceived </w:t>
      </w:r>
      <w:r w:rsidR="002351EF">
        <w:t>competence, children should carry this on throughout their own physical literacy journeys (Martinovic et al, 2011).</w:t>
      </w:r>
    </w:p>
    <w:p w14:paraId="767DBD59" w14:textId="63E41FD7" w:rsidR="004D17F4" w:rsidRDefault="002351EF" w:rsidP="00D36C5F">
      <w:pPr>
        <w:pStyle w:val="BodyText"/>
        <w:spacing w:line="360" w:lineRule="auto"/>
        <w:ind w:right="237"/>
        <w:rPr>
          <w:color w:val="000000"/>
          <w:sz w:val="24"/>
          <w:szCs w:val="24"/>
        </w:rPr>
      </w:pPr>
      <w:r>
        <w:rPr>
          <w:color w:val="000000"/>
          <w:sz w:val="24"/>
          <w:szCs w:val="24"/>
        </w:rPr>
        <w:t xml:space="preserve">  </w:t>
      </w:r>
      <w:r>
        <w:rPr>
          <w:color w:val="000000"/>
          <w:sz w:val="24"/>
          <w:szCs w:val="24"/>
        </w:rPr>
        <w:t xml:space="preserve">According to SDT, perceived competence levels are an important factor which can </w:t>
      </w:r>
      <w:r w:rsidR="00145BEE">
        <w:rPr>
          <w:color w:val="000000"/>
          <w:sz w:val="24"/>
          <w:szCs w:val="24"/>
        </w:rPr>
        <w:t>influence</w:t>
      </w:r>
      <w:r>
        <w:rPr>
          <w:color w:val="000000"/>
          <w:sz w:val="24"/>
          <w:szCs w:val="24"/>
        </w:rPr>
        <w:t xml:space="preserve"> an individual’s autonomous motivation. Research</w:t>
      </w:r>
      <w:r w:rsidR="00856DA1">
        <w:rPr>
          <w:color w:val="000000"/>
          <w:sz w:val="24"/>
          <w:szCs w:val="24"/>
        </w:rPr>
        <w:t xml:space="preserve"> by </w:t>
      </w:r>
      <w:r w:rsidR="00856DA1">
        <w:rPr>
          <w:color w:val="000000"/>
          <w:sz w:val="24"/>
          <w:szCs w:val="24"/>
        </w:rPr>
        <w:t>Standage et al</w:t>
      </w:r>
      <w:r w:rsidR="00856DA1">
        <w:rPr>
          <w:color w:val="000000"/>
          <w:sz w:val="24"/>
          <w:szCs w:val="24"/>
        </w:rPr>
        <w:t>.</w:t>
      </w:r>
      <w:r w:rsidR="00856DA1">
        <w:rPr>
          <w:color w:val="000000"/>
          <w:sz w:val="24"/>
          <w:szCs w:val="24"/>
        </w:rPr>
        <w:t xml:space="preserve"> </w:t>
      </w:r>
      <w:r w:rsidR="00856DA1">
        <w:rPr>
          <w:color w:val="000000"/>
          <w:sz w:val="24"/>
          <w:szCs w:val="24"/>
        </w:rPr>
        <w:t xml:space="preserve">in </w:t>
      </w:r>
      <w:r w:rsidR="00145BEE">
        <w:rPr>
          <w:color w:val="000000"/>
          <w:sz w:val="24"/>
          <w:szCs w:val="24"/>
        </w:rPr>
        <w:t>2005, suggests</w:t>
      </w:r>
      <w:r>
        <w:rPr>
          <w:color w:val="000000"/>
          <w:sz w:val="24"/>
          <w:szCs w:val="24"/>
        </w:rPr>
        <w:t xml:space="preserve"> that when perceived competence levels are high, greater autonomous motivation </w:t>
      </w:r>
      <w:r>
        <w:rPr>
          <w:color w:val="000000"/>
          <w:sz w:val="24"/>
          <w:szCs w:val="24"/>
        </w:rPr>
        <w:lastRenderedPageBreak/>
        <w:t>can be</w:t>
      </w:r>
      <w:r>
        <w:rPr>
          <w:color w:val="000000"/>
          <w:sz w:val="24"/>
          <w:szCs w:val="24"/>
        </w:rPr>
        <w:t xml:space="preserve"> </w:t>
      </w:r>
      <w:r w:rsidR="00F0329A">
        <w:rPr>
          <w:color w:val="000000"/>
          <w:sz w:val="24"/>
          <w:szCs w:val="24"/>
        </w:rPr>
        <w:t>seen.</w:t>
      </w:r>
      <w:r w:rsidR="00856DA1">
        <w:rPr>
          <w:color w:val="000000"/>
          <w:sz w:val="24"/>
          <w:szCs w:val="24"/>
        </w:rPr>
        <w:t xml:space="preserve"> </w:t>
      </w:r>
      <w:r>
        <w:rPr>
          <w:color w:val="000000"/>
          <w:sz w:val="24"/>
          <w:szCs w:val="24"/>
        </w:rPr>
        <w:t xml:space="preserve">Further research supports this and has found that in children </w:t>
      </w:r>
      <w:r w:rsidR="00067092">
        <w:rPr>
          <w:color w:val="000000"/>
          <w:sz w:val="24"/>
          <w:szCs w:val="24"/>
        </w:rPr>
        <w:t xml:space="preserve">and adolescents </w:t>
      </w:r>
      <w:r>
        <w:rPr>
          <w:color w:val="000000"/>
          <w:sz w:val="24"/>
          <w:szCs w:val="24"/>
        </w:rPr>
        <w:t>aged 7-15 years old, higher levels of perceived competence led to more autonomous motivation (Kalajas-Tilga et al, 2020; Bruijn, 2021). Promoting perceived competence in childhood provides a more likely adherence to a lifelong journey of physical activity (Sebire et al, 2013).</w:t>
      </w:r>
    </w:p>
    <w:p w14:paraId="4C9C0751" w14:textId="63BC5A77" w:rsidR="0016629F" w:rsidRDefault="00F53BC8" w:rsidP="00D36C5F">
      <w:pPr>
        <w:pStyle w:val="BodyText"/>
        <w:spacing w:line="360" w:lineRule="auto"/>
        <w:ind w:right="237"/>
        <w:rPr>
          <w:color w:val="000000"/>
          <w:sz w:val="24"/>
          <w:szCs w:val="24"/>
        </w:rPr>
      </w:pPr>
      <w:r>
        <w:rPr>
          <w:color w:val="000000"/>
          <w:sz w:val="24"/>
          <w:szCs w:val="24"/>
        </w:rPr>
        <w:t xml:space="preserve">  </w:t>
      </w:r>
      <w:r w:rsidR="008D29FB">
        <w:rPr>
          <w:color w:val="000000"/>
          <w:sz w:val="24"/>
          <w:szCs w:val="24"/>
        </w:rPr>
        <w:t xml:space="preserve">As individuals get older and move out of childhood and into adolescence, perceived </w:t>
      </w:r>
      <w:r w:rsidR="00130B08">
        <w:rPr>
          <w:color w:val="000000"/>
          <w:sz w:val="24"/>
          <w:szCs w:val="24"/>
        </w:rPr>
        <w:t>competence</w:t>
      </w:r>
      <w:r w:rsidR="008D29FB">
        <w:rPr>
          <w:color w:val="000000"/>
          <w:sz w:val="24"/>
          <w:szCs w:val="24"/>
        </w:rPr>
        <w:t xml:space="preserve"> levels </w:t>
      </w:r>
      <w:r w:rsidR="007570D2">
        <w:rPr>
          <w:color w:val="000000"/>
          <w:sz w:val="24"/>
          <w:szCs w:val="24"/>
        </w:rPr>
        <w:t xml:space="preserve">tend to </w:t>
      </w:r>
      <w:r w:rsidR="008D29FB">
        <w:rPr>
          <w:color w:val="000000"/>
          <w:sz w:val="24"/>
          <w:szCs w:val="24"/>
        </w:rPr>
        <w:t xml:space="preserve">decrease (Stodden et al, 2008). </w:t>
      </w:r>
      <w:r w:rsidR="00FA5AF8">
        <w:rPr>
          <w:color w:val="000000"/>
          <w:sz w:val="24"/>
          <w:szCs w:val="24"/>
        </w:rPr>
        <w:t xml:space="preserve">If perceived competence levels are important in maintaining physical activity levels as discussed above, then </w:t>
      </w:r>
      <w:r w:rsidR="004071E0">
        <w:rPr>
          <w:color w:val="000000"/>
          <w:sz w:val="24"/>
          <w:szCs w:val="24"/>
        </w:rPr>
        <w:t>should perceived competence be a factor that is implemented in educational conte</w:t>
      </w:r>
      <w:r w:rsidR="00163D0D">
        <w:rPr>
          <w:color w:val="000000"/>
          <w:sz w:val="24"/>
          <w:szCs w:val="24"/>
        </w:rPr>
        <w:t>x</w:t>
      </w:r>
      <w:r w:rsidR="004071E0">
        <w:rPr>
          <w:color w:val="000000"/>
          <w:sz w:val="24"/>
          <w:szCs w:val="24"/>
        </w:rPr>
        <w:t xml:space="preserve">ts for adolescents? </w:t>
      </w:r>
      <w:r w:rsidR="004E40A5">
        <w:rPr>
          <w:color w:val="000000"/>
          <w:sz w:val="24"/>
          <w:szCs w:val="24"/>
        </w:rPr>
        <w:t>Sebire et al (2013) suggested that interventions targeting perceived competence in adolescents</w:t>
      </w:r>
      <w:r w:rsidR="00B54B24">
        <w:rPr>
          <w:color w:val="000000"/>
          <w:sz w:val="24"/>
          <w:szCs w:val="24"/>
        </w:rPr>
        <w:t xml:space="preserve">, will increased autonomous motivation which aims to </w:t>
      </w:r>
      <w:r w:rsidR="00D26AF9">
        <w:rPr>
          <w:color w:val="000000"/>
          <w:sz w:val="24"/>
          <w:szCs w:val="24"/>
        </w:rPr>
        <w:t>allow these individuals to maintain long term physical activity.</w:t>
      </w:r>
      <w:r w:rsidR="005E377F">
        <w:rPr>
          <w:color w:val="000000"/>
          <w:sz w:val="24"/>
          <w:szCs w:val="24"/>
        </w:rPr>
        <w:t xml:space="preserve"> </w:t>
      </w:r>
    </w:p>
    <w:p w14:paraId="08F3E4C3" w14:textId="0970AC6E" w:rsidR="00F53BC8" w:rsidRDefault="0016629F" w:rsidP="00D36C5F">
      <w:pPr>
        <w:pStyle w:val="BodyText"/>
        <w:spacing w:line="360" w:lineRule="auto"/>
        <w:ind w:right="237"/>
        <w:rPr>
          <w:color w:val="000000"/>
          <w:sz w:val="24"/>
          <w:szCs w:val="24"/>
        </w:rPr>
      </w:pPr>
      <w:r>
        <w:rPr>
          <w:color w:val="000000"/>
          <w:sz w:val="24"/>
          <w:szCs w:val="24"/>
        </w:rPr>
        <w:t xml:space="preserve">  </w:t>
      </w:r>
      <w:r w:rsidR="005E377F">
        <w:rPr>
          <w:color w:val="000000"/>
          <w:sz w:val="24"/>
          <w:szCs w:val="24"/>
        </w:rPr>
        <w:t xml:space="preserve">When exploring the effects of perceived competence on motivational levels to participate in physical activity, </w:t>
      </w:r>
      <w:r>
        <w:rPr>
          <w:color w:val="000000"/>
          <w:sz w:val="24"/>
          <w:szCs w:val="24"/>
        </w:rPr>
        <w:t xml:space="preserve">the accuracy of self-perceptions </w:t>
      </w:r>
      <w:r w:rsidR="007570D2">
        <w:rPr>
          <w:color w:val="000000"/>
          <w:sz w:val="24"/>
          <w:szCs w:val="24"/>
        </w:rPr>
        <w:t>should be looked at</w:t>
      </w:r>
      <w:r>
        <w:rPr>
          <w:color w:val="000000"/>
          <w:sz w:val="24"/>
          <w:szCs w:val="24"/>
        </w:rPr>
        <w:t xml:space="preserve">. </w:t>
      </w:r>
      <w:r w:rsidR="001143BA">
        <w:rPr>
          <w:color w:val="000000"/>
          <w:sz w:val="24"/>
          <w:szCs w:val="24"/>
        </w:rPr>
        <w:t xml:space="preserve">A study looking at </w:t>
      </w:r>
      <w:r w:rsidR="00B3390A">
        <w:rPr>
          <w:color w:val="000000"/>
          <w:sz w:val="24"/>
          <w:szCs w:val="24"/>
        </w:rPr>
        <w:t xml:space="preserve">adolescent girls, found that </w:t>
      </w:r>
      <w:r w:rsidR="00AA0C32">
        <w:rPr>
          <w:color w:val="000000"/>
          <w:sz w:val="24"/>
          <w:szCs w:val="24"/>
        </w:rPr>
        <w:t xml:space="preserve">when they underestimated their perceived competence, they had lower levels of motivation, compared to girls who </w:t>
      </w:r>
      <w:r w:rsidR="00656618">
        <w:rPr>
          <w:color w:val="000000"/>
          <w:sz w:val="24"/>
          <w:szCs w:val="24"/>
        </w:rPr>
        <w:t>accurately reported or overestimated their perceived competence levels</w:t>
      </w:r>
      <w:r w:rsidR="00C1198A">
        <w:rPr>
          <w:color w:val="000000"/>
          <w:sz w:val="24"/>
          <w:szCs w:val="24"/>
        </w:rPr>
        <w:t xml:space="preserve">, as they </w:t>
      </w:r>
      <w:r w:rsidR="00470C1D">
        <w:rPr>
          <w:color w:val="000000"/>
          <w:sz w:val="24"/>
          <w:szCs w:val="24"/>
        </w:rPr>
        <w:t>had higher levels of motivation (Weiss and Horn, 1990).</w:t>
      </w:r>
      <w:r w:rsidR="00C46B94">
        <w:rPr>
          <w:color w:val="000000"/>
          <w:sz w:val="24"/>
          <w:szCs w:val="24"/>
        </w:rPr>
        <w:t xml:space="preserve"> Further</w:t>
      </w:r>
      <w:r w:rsidR="00DD38FE">
        <w:rPr>
          <w:color w:val="000000"/>
          <w:sz w:val="24"/>
          <w:szCs w:val="24"/>
        </w:rPr>
        <w:t>,</w:t>
      </w:r>
      <w:r w:rsidR="00C46B94">
        <w:rPr>
          <w:color w:val="000000"/>
          <w:sz w:val="24"/>
          <w:szCs w:val="24"/>
        </w:rPr>
        <w:t xml:space="preserve"> more recent research which supports this has been carried out by Bardid et al (2016). The</w:t>
      </w:r>
      <w:r w:rsidR="00670D38">
        <w:rPr>
          <w:color w:val="000000"/>
          <w:sz w:val="24"/>
          <w:szCs w:val="24"/>
        </w:rPr>
        <w:t>ir research found that children who overestimate or accurately report</w:t>
      </w:r>
      <w:r w:rsidR="001A05C1">
        <w:rPr>
          <w:color w:val="000000"/>
          <w:sz w:val="24"/>
          <w:szCs w:val="24"/>
        </w:rPr>
        <w:t>ed</w:t>
      </w:r>
      <w:r w:rsidR="00670D38">
        <w:rPr>
          <w:color w:val="000000"/>
          <w:sz w:val="24"/>
          <w:szCs w:val="24"/>
        </w:rPr>
        <w:t xml:space="preserve"> </w:t>
      </w:r>
      <w:r w:rsidR="004805E7">
        <w:rPr>
          <w:color w:val="000000"/>
          <w:sz w:val="24"/>
          <w:szCs w:val="24"/>
        </w:rPr>
        <w:t>high levels of perceived competence of motor skills, also report</w:t>
      </w:r>
      <w:r w:rsidR="001A05C1">
        <w:rPr>
          <w:color w:val="000000"/>
          <w:sz w:val="24"/>
          <w:szCs w:val="24"/>
        </w:rPr>
        <w:t>ed</w:t>
      </w:r>
      <w:r w:rsidR="004805E7">
        <w:rPr>
          <w:color w:val="000000"/>
          <w:sz w:val="24"/>
          <w:szCs w:val="24"/>
        </w:rPr>
        <w:t xml:space="preserve"> higher levels of autonomous motivation in physical activity. </w:t>
      </w:r>
      <w:r w:rsidR="00355AAD">
        <w:rPr>
          <w:color w:val="000000"/>
          <w:sz w:val="24"/>
          <w:szCs w:val="24"/>
        </w:rPr>
        <w:t xml:space="preserve">One criticism of these studies is that there is no research looking at the </w:t>
      </w:r>
      <w:r w:rsidR="002B2442">
        <w:rPr>
          <w:color w:val="000000"/>
          <w:sz w:val="24"/>
          <w:szCs w:val="24"/>
        </w:rPr>
        <w:t>longitudinal</w:t>
      </w:r>
      <w:r w:rsidR="00355AAD">
        <w:rPr>
          <w:color w:val="000000"/>
          <w:sz w:val="24"/>
          <w:szCs w:val="24"/>
        </w:rPr>
        <w:t xml:space="preserve"> </w:t>
      </w:r>
      <w:r w:rsidR="002B2442">
        <w:rPr>
          <w:color w:val="000000"/>
          <w:sz w:val="24"/>
          <w:szCs w:val="24"/>
        </w:rPr>
        <w:t>outcomes of these reports (</w:t>
      </w:r>
      <w:r w:rsidR="004F4916">
        <w:rPr>
          <w:color w:val="000000"/>
          <w:sz w:val="24"/>
          <w:szCs w:val="24"/>
        </w:rPr>
        <w:t>Henning et al, 2022).</w:t>
      </w:r>
    </w:p>
    <w:p w14:paraId="44AC4B67" w14:textId="0EDC4B99" w:rsidR="00B803A5" w:rsidRDefault="00061D4D" w:rsidP="00D36C5F">
      <w:pPr>
        <w:pStyle w:val="BodyText"/>
        <w:spacing w:line="360" w:lineRule="auto"/>
        <w:ind w:right="237"/>
        <w:rPr>
          <w:sz w:val="24"/>
          <w:szCs w:val="24"/>
        </w:rPr>
      </w:pPr>
      <w:r>
        <w:rPr>
          <w:color w:val="000000"/>
          <w:sz w:val="24"/>
          <w:szCs w:val="24"/>
        </w:rPr>
        <w:t xml:space="preserve">    </w:t>
      </w:r>
      <w:r w:rsidR="00F744F6">
        <w:rPr>
          <w:color w:val="000000"/>
          <w:sz w:val="24"/>
          <w:szCs w:val="24"/>
        </w:rPr>
        <w:t>Research</w:t>
      </w:r>
      <w:r>
        <w:rPr>
          <w:color w:val="000000"/>
          <w:sz w:val="24"/>
          <w:szCs w:val="24"/>
        </w:rPr>
        <w:t xml:space="preserve"> that has focussed</w:t>
      </w:r>
      <w:r w:rsidR="009641F2">
        <w:rPr>
          <w:color w:val="000000"/>
          <w:sz w:val="24"/>
          <w:szCs w:val="24"/>
        </w:rPr>
        <w:t xml:space="preserve"> on PE in educational settings has </w:t>
      </w:r>
      <w:r w:rsidR="00CD6089">
        <w:rPr>
          <w:color w:val="000000"/>
          <w:sz w:val="24"/>
          <w:szCs w:val="24"/>
        </w:rPr>
        <w:t xml:space="preserve">looked at the effect that </w:t>
      </w:r>
      <w:r w:rsidR="00E95712">
        <w:rPr>
          <w:color w:val="000000"/>
          <w:sz w:val="24"/>
          <w:szCs w:val="24"/>
        </w:rPr>
        <w:t>teacher’s</w:t>
      </w:r>
      <w:r w:rsidR="00CD6089">
        <w:rPr>
          <w:color w:val="000000"/>
          <w:sz w:val="24"/>
          <w:szCs w:val="24"/>
        </w:rPr>
        <w:t xml:space="preserve"> motivation has on the motivation levels of their pupils (</w:t>
      </w:r>
      <w:r w:rsidR="00283067" w:rsidRPr="006E2A70">
        <w:rPr>
          <w:sz w:val="24"/>
          <w:szCs w:val="24"/>
        </w:rPr>
        <w:t>Ntoumanis</w:t>
      </w:r>
      <w:r w:rsidR="00283067">
        <w:rPr>
          <w:sz w:val="24"/>
          <w:szCs w:val="24"/>
        </w:rPr>
        <w:t xml:space="preserve">, 2001; Standage et al, 2005). </w:t>
      </w:r>
      <w:r w:rsidR="00283067">
        <w:rPr>
          <w:sz w:val="24"/>
          <w:szCs w:val="24"/>
        </w:rPr>
        <w:t xml:space="preserve">They </w:t>
      </w:r>
      <w:r w:rsidR="009641F2">
        <w:rPr>
          <w:color w:val="000000"/>
          <w:sz w:val="24"/>
          <w:szCs w:val="24"/>
        </w:rPr>
        <w:t xml:space="preserve">found that motivation which is autonomous has better outcomes leading to positive affect, </w:t>
      </w:r>
      <w:r w:rsidR="00C0213E">
        <w:rPr>
          <w:color w:val="000000"/>
          <w:sz w:val="24"/>
          <w:szCs w:val="24"/>
        </w:rPr>
        <w:t>higher concentration levels, better grades and more willingness to attempt physical activity tasks that are challenging</w:t>
      </w:r>
      <w:r w:rsidR="00283067">
        <w:rPr>
          <w:color w:val="000000"/>
          <w:sz w:val="24"/>
          <w:szCs w:val="24"/>
        </w:rPr>
        <w:t xml:space="preserve">. </w:t>
      </w:r>
      <w:r w:rsidR="00490597">
        <w:rPr>
          <w:sz w:val="24"/>
          <w:szCs w:val="24"/>
        </w:rPr>
        <w:t xml:space="preserve">In contrast to this, </w:t>
      </w:r>
      <w:r w:rsidR="006C5914">
        <w:rPr>
          <w:sz w:val="24"/>
          <w:szCs w:val="24"/>
        </w:rPr>
        <w:t>pupils who are more controlle</w:t>
      </w:r>
      <w:r w:rsidR="00D07E6A">
        <w:rPr>
          <w:sz w:val="24"/>
          <w:szCs w:val="24"/>
        </w:rPr>
        <w:t xml:space="preserve">d, take part in PE in order to gain social acceptance or to </w:t>
      </w:r>
      <w:r w:rsidR="00F345EF">
        <w:rPr>
          <w:sz w:val="24"/>
          <w:szCs w:val="24"/>
        </w:rPr>
        <w:t>prevent</w:t>
      </w:r>
      <w:r w:rsidR="00BF6BE8">
        <w:rPr>
          <w:sz w:val="24"/>
          <w:szCs w:val="24"/>
        </w:rPr>
        <w:t xml:space="preserve"> internal pressures which highlight introjected regulation</w:t>
      </w:r>
      <w:r w:rsidR="00F345EF">
        <w:rPr>
          <w:sz w:val="24"/>
          <w:szCs w:val="24"/>
        </w:rPr>
        <w:t xml:space="preserve">, or they may take part in order to avoid </w:t>
      </w:r>
      <w:r w:rsidR="00FD7A81">
        <w:rPr>
          <w:sz w:val="24"/>
          <w:szCs w:val="24"/>
        </w:rPr>
        <w:t>confrontation with their teacher</w:t>
      </w:r>
      <w:r w:rsidR="00283067">
        <w:rPr>
          <w:sz w:val="24"/>
          <w:szCs w:val="24"/>
        </w:rPr>
        <w:t>,</w:t>
      </w:r>
      <w:r w:rsidR="00FD7A81">
        <w:rPr>
          <w:sz w:val="24"/>
          <w:szCs w:val="24"/>
        </w:rPr>
        <w:t xml:space="preserve"> which highlights external regulation (</w:t>
      </w:r>
      <w:r w:rsidR="00CA766B">
        <w:rPr>
          <w:sz w:val="24"/>
          <w:szCs w:val="24"/>
        </w:rPr>
        <w:t xml:space="preserve">Koka et al, 2019). </w:t>
      </w:r>
      <w:r w:rsidR="00FC63DF">
        <w:rPr>
          <w:sz w:val="24"/>
          <w:szCs w:val="24"/>
        </w:rPr>
        <w:t xml:space="preserve">Earlier research suggests that more controlled </w:t>
      </w:r>
      <w:r w:rsidR="00183A03">
        <w:rPr>
          <w:sz w:val="24"/>
          <w:szCs w:val="24"/>
        </w:rPr>
        <w:t>motivation and amotivation in PE, has a higher correlation to maladaptive outcomes which can include boredom, unhappiness, a decrease in levels of effort</w:t>
      </w:r>
      <w:r w:rsidR="0024164C">
        <w:rPr>
          <w:sz w:val="24"/>
          <w:szCs w:val="24"/>
        </w:rPr>
        <w:t xml:space="preserve"> and lower attainment levels (</w:t>
      </w:r>
      <w:r w:rsidR="0024164C" w:rsidRPr="006E2A70">
        <w:rPr>
          <w:sz w:val="24"/>
          <w:szCs w:val="24"/>
        </w:rPr>
        <w:t>Ntoumanis</w:t>
      </w:r>
      <w:r w:rsidR="0024164C">
        <w:rPr>
          <w:sz w:val="24"/>
          <w:szCs w:val="24"/>
        </w:rPr>
        <w:t>, 200</w:t>
      </w:r>
      <w:r w:rsidR="00593A7E">
        <w:rPr>
          <w:sz w:val="24"/>
          <w:szCs w:val="24"/>
        </w:rPr>
        <w:t>1</w:t>
      </w:r>
      <w:r w:rsidR="0024164C">
        <w:rPr>
          <w:sz w:val="24"/>
          <w:szCs w:val="24"/>
        </w:rPr>
        <w:t>).</w:t>
      </w:r>
      <w:r w:rsidR="00125BFC">
        <w:rPr>
          <w:sz w:val="24"/>
          <w:szCs w:val="24"/>
        </w:rPr>
        <w:t xml:space="preserve"> </w:t>
      </w:r>
      <w:r w:rsidR="00E95712">
        <w:rPr>
          <w:sz w:val="24"/>
          <w:szCs w:val="24"/>
        </w:rPr>
        <w:lastRenderedPageBreak/>
        <w:t>Research,</w:t>
      </w:r>
      <w:r w:rsidR="00125BFC">
        <w:rPr>
          <w:sz w:val="24"/>
          <w:szCs w:val="24"/>
        </w:rPr>
        <w:t xml:space="preserve"> which is underpinned by SDT in PE, </w:t>
      </w:r>
      <w:r w:rsidR="00573A67">
        <w:rPr>
          <w:sz w:val="24"/>
          <w:szCs w:val="24"/>
        </w:rPr>
        <w:t>ha</w:t>
      </w:r>
      <w:r w:rsidR="003A6686">
        <w:rPr>
          <w:sz w:val="24"/>
          <w:szCs w:val="24"/>
        </w:rPr>
        <w:t>s</w:t>
      </w:r>
      <w:r w:rsidR="00573A67">
        <w:rPr>
          <w:sz w:val="24"/>
          <w:szCs w:val="24"/>
        </w:rPr>
        <w:t xml:space="preserve"> suggested that </w:t>
      </w:r>
      <w:r w:rsidR="003115B1">
        <w:rPr>
          <w:sz w:val="24"/>
          <w:szCs w:val="24"/>
        </w:rPr>
        <w:t>when pupils perceived their teacher to have controlled behaviours, they led to the pupil</w:t>
      </w:r>
      <w:r w:rsidR="00C506C9">
        <w:rPr>
          <w:sz w:val="24"/>
          <w:szCs w:val="24"/>
        </w:rPr>
        <w:t>s</w:t>
      </w:r>
      <w:r w:rsidR="003115B1">
        <w:rPr>
          <w:sz w:val="24"/>
          <w:szCs w:val="24"/>
        </w:rPr>
        <w:t xml:space="preserve"> </w:t>
      </w:r>
      <w:r w:rsidR="00C506C9">
        <w:rPr>
          <w:sz w:val="24"/>
          <w:szCs w:val="24"/>
        </w:rPr>
        <w:t>displaying</w:t>
      </w:r>
      <w:r w:rsidR="003115B1">
        <w:rPr>
          <w:sz w:val="24"/>
          <w:szCs w:val="24"/>
        </w:rPr>
        <w:t xml:space="preserve"> more controlled forms of motivation or</w:t>
      </w:r>
      <w:r w:rsidR="00C506C9">
        <w:rPr>
          <w:sz w:val="24"/>
          <w:szCs w:val="24"/>
        </w:rPr>
        <w:t xml:space="preserve"> sometimes,</w:t>
      </w:r>
      <w:r w:rsidR="003115B1">
        <w:rPr>
          <w:sz w:val="24"/>
          <w:szCs w:val="24"/>
        </w:rPr>
        <w:t xml:space="preserve"> amotivation</w:t>
      </w:r>
      <w:r w:rsidR="003A6686">
        <w:rPr>
          <w:sz w:val="24"/>
          <w:szCs w:val="24"/>
        </w:rPr>
        <w:t>,</w:t>
      </w:r>
      <w:r w:rsidR="003115B1">
        <w:rPr>
          <w:sz w:val="24"/>
          <w:szCs w:val="24"/>
        </w:rPr>
        <w:t xml:space="preserve"> as the</w:t>
      </w:r>
      <w:r w:rsidR="00C506C9">
        <w:rPr>
          <w:sz w:val="24"/>
          <w:szCs w:val="24"/>
        </w:rPr>
        <w:t xml:space="preserve"> teachers</w:t>
      </w:r>
      <w:r w:rsidR="003115B1">
        <w:rPr>
          <w:sz w:val="24"/>
          <w:szCs w:val="24"/>
        </w:rPr>
        <w:t xml:space="preserve"> are not meeting </w:t>
      </w:r>
      <w:r w:rsidR="009C1504">
        <w:rPr>
          <w:sz w:val="24"/>
          <w:szCs w:val="24"/>
        </w:rPr>
        <w:t>pupils’</w:t>
      </w:r>
      <w:r w:rsidR="003115B1">
        <w:rPr>
          <w:sz w:val="24"/>
          <w:szCs w:val="24"/>
        </w:rPr>
        <w:t xml:space="preserve"> basic psychological needs (</w:t>
      </w:r>
      <w:r w:rsidR="009C1504">
        <w:rPr>
          <w:sz w:val="24"/>
          <w:szCs w:val="24"/>
        </w:rPr>
        <w:t>Bartholomew</w:t>
      </w:r>
      <w:r w:rsidR="007671DE">
        <w:rPr>
          <w:sz w:val="24"/>
          <w:szCs w:val="24"/>
        </w:rPr>
        <w:t xml:space="preserve"> et al, 2018)</w:t>
      </w:r>
      <w:r w:rsidR="00CC25A3">
        <w:rPr>
          <w:sz w:val="24"/>
          <w:szCs w:val="24"/>
        </w:rPr>
        <w:t>.</w:t>
      </w:r>
      <w:r w:rsidR="003A6686">
        <w:rPr>
          <w:sz w:val="24"/>
          <w:szCs w:val="24"/>
        </w:rPr>
        <w:t xml:space="preserve"> </w:t>
      </w:r>
      <w:r w:rsidR="00E95712">
        <w:rPr>
          <w:sz w:val="24"/>
          <w:szCs w:val="24"/>
        </w:rPr>
        <w:t>Teachers’</w:t>
      </w:r>
      <w:r w:rsidR="003A6686">
        <w:rPr>
          <w:sz w:val="24"/>
          <w:szCs w:val="24"/>
        </w:rPr>
        <w:t xml:space="preserve"> motivation </w:t>
      </w:r>
      <w:r w:rsidR="001A18B8">
        <w:rPr>
          <w:sz w:val="24"/>
          <w:szCs w:val="24"/>
        </w:rPr>
        <w:t xml:space="preserve">appears to </w:t>
      </w:r>
      <w:r w:rsidR="00C506C9">
        <w:rPr>
          <w:sz w:val="24"/>
          <w:szCs w:val="24"/>
        </w:rPr>
        <w:t xml:space="preserve">be an important factor when discussing motivation in PE and needs to be considered </w:t>
      </w:r>
      <w:r w:rsidR="00B443EB">
        <w:rPr>
          <w:sz w:val="24"/>
          <w:szCs w:val="24"/>
        </w:rPr>
        <w:t xml:space="preserve">if we want children to have more positive outcomes </w:t>
      </w:r>
      <w:r w:rsidR="00D41D78">
        <w:rPr>
          <w:sz w:val="24"/>
          <w:szCs w:val="24"/>
        </w:rPr>
        <w:t>from educational contexts.</w:t>
      </w:r>
      <w:r w:rsidR="003C6923">
        <w:rPr>
          <w:sz w:val="24"/>
          <w:szCs w:val="24"/>
        </w:rPr>
        <w:t xml:space="preserve"> </w:t>
      </w:r>
    </w:p>
    <w:p w14:paraId="55AF7887" w14:textId="77777777" w:rsidR="00CD2255" w:rsidRDefault="00CD2255" w:rsidP="00D36C5F">
      <w:pPr>
        <w:pStyle w:val="BodyText"/>
        <w:spacing w:line="360" w:lineRule="auto"/>
        <w:ind w:right="237"/>
        <w:rPr>
          <w:sz w:val="24"/>
          <w:szCs w:val="24"/>
        </w:rPr>
      </w:pPr>
    </w:p>
    <w:p w14:paraId="5E1A1350" w14:textId="326A3173" w:rsidR="00CC7A38" w:rsidRPr="00371F53" w:rsidRDefault="00CD2255" w:rsidP="00D36C5F">
      <w:pPr>
        <w:pStyle w:val="BodyText"/>
        <w:spacing w:line="360" w:lineRule="auto"/>
        <w:ind w:right="237"/>
        <w:rPr>
          <w:sz w:val="24"/>
          <w:szCs w:val="24"/>
        </w:rPr>
      </w:pPr>
      <w:r>
        <w:rPr>
          <w:sz w:val="24"/>
          <w:szCs w:val="24"/>
        </w:rPr>
        <w:t xml:space="preserve">   The second context which is going to be explored in this paper is leisure time. Leisure time contexts when looking at physical activity </w:t>
      </w:r>
      <w:r w:rsidR="00C76569">
        <w:rPr>
          <w:sz w:val="24"/>
          <w:szCs w:val="24"/>
        </w:rPr>
        <w:t xml:space="preserve">include activities such </w:t>
      </w:r>
      <w:r w:rsidR="00145BEE">
        <w:rPr>
          <w:sz w:val="24"/>
          <w:szCs w:val="24"/>
        </w:rPr>
        <w:t>as</w:t>
      </w:r>
      <w:r w:rsidR="00C76569">
        <w:rPr>
          <w:sz w:val="24"/>
          <w:szCs w:val="24"/>
        </w:rPr>
        <w:t xml:space="preserve"> walking, </w:t>
      </w:r>
      <w:r w:rsidR="00E904B7">
        <w:rPr>
          <w:sz w:val="24"/>
          <w:szCs w:val="24"/>
        </w:rPr>
        <w:t>cycling, aerobic, endurance and resistance exercise</w:t>
      </w:r>
      <w:r w:rsidR="007E3BCB">
        <w:rPr>
          <w:sz w:val="24"/>
          <w:szCs w:val="24"/>
        </w:rPr>
        <w:t xml:space="preserve"> (Di Giuseppe et al, 2015).</w:t>
      </w:r>
      <w:r w:rsidR="00371F53">
        <w:rPr>
          <w:sz w:val="24"/>
          <w:szCs w:val="24"/>
        </w:rPr>
        <w:t xml:space="preserve"> </w:t>
      </w:r>
      <w:r w:rsidR="002A67E8">
        <w:rPr>
          <w:sz w:val="24"/>
          <w:szCs w:val="24"/>
        </w:rPr>
        <w:t>There ha</w:t>
      </w:r>
      <w:r w:rsidR="009C1504">
        <w:rPr>
          <w:sz w:val="24"/>
          <w:szCs w:val="24"/>
        </w:rPr>
        <w:t>ve</w:t>
      </w:r>
      <w:r w:rsidR="002A67E8">
        <w:rPr>
          <w:sz w:val="24"/>
          <w:szCs w:val="24"/>
        </w:rPr>
        <w:t xml:space="preserve"> been several research studies </w:t>
      </w:r>
      <w:r w:rsidR="00C161FF">
        <w:rPr>
          <w:sz w:val="24"/>
          <w:szCs w:val="24"/>
        </w:rPr>
        <w:t xml:space="preserve">which have found that the levels of motivation pupils experience in a PE lesson, </w:t>
      </w:r>
      <w:r w:rsidR="00DB0D9E">
        <w:rPr>
          <w:sz w:val="24"/>
          <w:szCs w:val="24"/>
        </w:rPr>
        <w:t>is related to their levels of motivation when engaging with physical activity outside of educational contexts, specifically in leisure time contexts</w:t>
      </w:r>
      <w:r w:rsidR="00801E8C">
        <w:rPr>
          <w:sz w:val="24"/>
          <w:szCs w:val="24"/>
        </w:rPr>
        <w:t xml:space="preserve"> </w:t>
      </w:r>
      <w:r w:rsidR="00DB0D9E">
        <w:rPr>
          <w:sz w:val="24"/>
          <w:szCs w:val="24"/>
        </w:rPr>
        <w:t>(</w:t>
      </w:r>
      <w:r w:rsidR="0013090C">
        <w:rPr>
          <w:sz w:val="24"/>
          <w:szCs w:val="24"/>
        </w:rPr>
        <w:t>Hagger and Chatzisarantis</w:t>
      </w:r>
      <w:r w:rsidR="00A66157">
        <w:rPr>
          <w:sz w:val="24"/>
          <w:szCs w:val="24"/>
        </w:rPr>
        <w:t>, 2012, 2016)</w:t>
      </w:r>
      <w:r w:rsidR="00801E8C">
        <w:rPr>
          <w:sz w:val="24"/>
          <w:szCs w:val="24"/>
        </w:rPr>
        <w:t xml:space="preserve">. </w:t>
      </w:r>
      <w:r w:rsidR="00665EC2">
        <w:rPr>
          <w:sz w:val="24"/>
          <w:szCs w:val="24"/>
        </w:rPr>
        <w:t xml:space="preserve">This has been supported by their earlier research in 2003 where they found that autonomous and controlled forms of motivation in PE, were respectively related to </w:t>
      </w:r>
      <w:r w:rsidR="004C7E6B">
        <w:rPr>
          <w:sz w:val="24"/>
          <w:szCs w:val="24"/>
        </w:rPr>
        <w:t>adolescent’s</w:t>
      </w:r>
      <w:r w:rsidR="004B6ECD">
        <w:rPr>
          <w:sz w:val="24"/>
          <w:szCs w:val="24"/>
        </w:rPr>
        <w:t xml:space="preserve"> forms of motivation whilst participating in physical activity in leisure time contexts. </w:t>
      </w:r>
      <w:r w:rsidR="004C7E6B" w:rsidRPr="004E6B1F">
        <w:rPr>
          <w:sz w:val="24"/>
          <w:szCs w:val="24"/>
        </w:rPr>
        <w:t xml:space="preserve">The relationship of these motivational forms can be </w:t>
      </w:r>
      <w:r w:rsidR="004E6B1F" w:rsidRPr="004E6B1F">
        <w:rPr>
          <w:sz w:val="24"/>
          <w:szCs w:val="24"/>
        </w:rPr>
        <w:t xml:space="preserve">explained using Vallerand’s (1997) </w:t>
      </w:r>
      <w:r w:rsidR="004E6B1F" w:rsidRPr="004E6B1F">
        <w:rPr>
          <w:color w:val="000000" w:themeColor="text1"/>
          <w:sz w:val="24"/>
          <w:szCs w:val="24"/>
        </w:rPr>
        <w:t>Hierarchical Model of Intrinsic and Extrinsic Motivation</w:t>
      </w:r>
      <w:r w:rsidR="00024FFD">
        <w:rPr>
          <w:color w:val="000000" w:themeColor="text1"/>
          <w:sz w:val="24"/>
          <w:szCs w:val="24"/>
        </w:rPr>
        <w:t xml:space="preserve">, where </w:t>
      </w:r>
      <w:r w:rsidR="009A01FC">
        <w:rPr>
          <w:color w:val="000000" w:themeColor="text1"/>
          <w:sz w:val="24"/>
          <w:szCs w:val="24"/>
        </w:rPr>
        <w:t xml:space="preserve">the relationship between motivation occurs </w:t>
      </w:r>
      <w:r w:rsidR="00830E27">
        <w:rPr>
          <w:color w:val="000000" w:themeColor="text1"/>
          <w:sz w:val="24"/>
          <w:szCs w:val="24"/>
        </w:rPr>
        <w:t xml:space="preserve">in </w:t>
      </w:r>
      <w:r w:rsidR="0098796E">
        <w:rPr>
          <w:color w:val="000000" w:themeColor="text1"/>
          <w:sz w:val="24"/>
          <w:szCs w:val="24"/>
        </w:rPr>
        <w:t xml:space="preserve">distinct but similar contexts. The model complements SDT as it promotes and supports an individual’s </w:t>
      </w:r>
      <w:r w:rsidR="00846D4B">
        <w:rPr>
          <w:color w:val="000000" w:themeColor="text1"/>
          <w:sz w:val="24"/>
          <w:szCs w:val="24"/>
        </w:rPr>
        <w:t xml:space="preserve">likelihood to participate in physical activity </w:t>
      </w:r>
      <w:r w:rsidR="002539DA">
        <w:rPr>
          <w:color w:val="000000" w:themeColor="text1"/>
          <w:sz w:val="24"/>
          <w:szCs w:val="24"/>
        </w:rPr>
        <w:t>in an educational context like PE, which may lead to engagement in physical activity</w:t>
      </w:r>
      <w:r w:rsidR="00C16492">
        <w:rPr>
          <w:color w:val="000000" w:themeColor="text1"/>
          <w:sz w:val="24"/>
          <w:szCs w:val="24"/>
        </w:rPr>
        <w:t xml:space="preserve"> in a different context, such as leisure time. If an </w:t>
      </w:r>
      <w:r w:rsidR="00084F2E">
        <w:rPr>
          <w:color w:val="000000" w:themeColor="text1"/>
          <w:sz w:val="24"/>
          <w:szCs w:val="24"/>
        </w:rPr>
        <w:t>individual’s</w:t>
      </w:r>
      <w:r w:rsidR="00C16492">
        <w:rPr>
          <w:color w:val="000000" w:themeColor="text1"/>
          <w:sz w:val="24"/>
          <w:szCs w:val="24"/>
        </w:rPr>
        <w:t xml:space="preserve"> educational context is </w:t>
      </w:r>
      <w:r w:rsidR="00DB4076">
        <w:rPr>
          <w:color w:val="000000" w:themeColor="text1"/>
          <w:sz w:val="24"/>
          <w:szCs w:val="24"/>
        </w:rPr>
        <w:t xml:space="preserve">not autonomy supportive, negative behaviours can </w:t>
      </w:r>
      <w:r w:rsidR="00691354">
        <w:rPr>
          <w:color w:val="000000" w:themeColor="text1"/>
          <w:sz w:val="24"/>
          <w:szCs w:val="24"/>
        </w:rPr>
        <w:t>occur (Vallerand and Ryan, 2002).</w:t>
      </w:r>
    </w:p>
    <w:p w14:paraId="6F449FB1" w14:textId="3A3E0D9B" w:rsidR="005D5EEB" w:rsidRDefault="00BD2CA4" w:rsidP="00D36C5F">
      <w:pPr>
        <w:pStyle w:val="BodyText"/>
        <w:spacing w:line="360" w:lineRule="auto"/>
        <w:ind w:right="237"/>
        <w:rPr>
          <w:color w:val="000000"/>
          <w:sz w:val="24"/>
          <w:szCs w:val="24"/>
        </w:rPr>
      </w:pPr>
      <w:r>
        <w:rPr>
          <w:color w:val="000000"/>
          <w:sz w:val="24"/>
          <w:szCs w:val="24"/>
        </w:rPr>
        <w:t xml:space="preserve">     </w:t>
      </w:r>
      <w:r w:rsidR="00887D98">
        <w:rPr>
          <w:color w:val="000000"/>
          <w:sz w:val="24"/>
          <w:szCs w:val="24"/>
        </w:rPr>
        <w:t>Using SDT as a basis, only a</w:t>
      </w:r>
      <w:r>
        <w:rPr>
          <w:color w:val="000000"/>
          <w:sz w:val="24"/>
          <w:szCs w:val="24"/>
        </w:rPr>
        <w:t xml:space="preserve"> limited number of studies have looked at </w:t>
      </w:r>
      <w:r w:rsidR="002229DB">
        <w:rPr>
          <w:color w:val="000000"/>
          <w:sz w:val="24"/>
          <w:szCs w:val="24"/>
        </w:rPr>
        <w:t>adolescents perceived controlling behaviours of their PE teachers</w:t>
      </w:r>
      <w:r w:rsidR="00887D98">
        <w:rPr>
          <w:color w:val="000000"/>
          <w:sz w:val="24"/>
          <w:szCs w:val="24"/>
        </w:rPr>
        <w:t xml:space="preserve"> and the role this has on their physical activity in leisure time (More</w:t>
      </w:r>
      <w:r w:rsidR="00F4479E">
        <w:rPr>
          <w:color w:val="000000"/>
          <w:sz w:val="24"/>
          <w:szCs w:val="24"/>
        </w:rPr>
        <w:t>no-Murcia et al, 2018; Hernandez et al, 2019).</w:t>
      </w:r>
      <w:r w:rsidR="009B5DE4">
        <w:rPr>
          <w:color w:val="000000"/>
          <w:sz w:val="24"/>
          <w:szCs w:val="24"/>
        </w:rPr>
        <w:t xml:space="preserve"> Hernandez et al (2019) </w:t>
      </w:r>
      <w:r w:rsidR="001D13AD">
        <w:rPr>
          <w:color w:val="000000"/>
          <w:sz w:val="24"/>
          <w:szCs w:val="24"/>
        </w:rPr>
        <w:t xml:space="preserve">found that when pupils were categorised as less self-determined in PE lessons, </w:t>
      </w:r>
      <w:r w:rsidR="00D2322D">
        <w:rPr>
          <w:color w:val="000000"/>
          <w:sz w:val="24"/>
          <w:szCs w:val="24"/>
        </w:rPr>
        <w:t>they perceived teachers controlling behaviours to be much higher and</w:t>
      </w:r>
      <w:r w:rsidR="0050110C">
        <w:rPr>
          <w:color w:val="000000"/>
          <w:sz w:val="24"/>
          <w:szCs w:val="24"/>
        </w:rPr>
        <w:t xml:space="preserve"> they reported</w:t>
      </w:r>
      <w:r w:rsidR="00D529E6">
        <w:rPr>
          <w:color w:val="000000"/>
          <w:sz w:val="24"/>
          <w:szCs w:val="24"/>
        </w:rPr>
        <w:t xml:space="preserve"> </w:t>
      </w:r>
      <w:r w:rsidR="00454742">
        <w:rPr>
          <w:color w:val="000000"/>
          <w:sz w:val="24"/>
          <w:szCs w:val="24"/>
        </w:rPr>
        <w:t>lower levels</w:t>
      </w:r>
      <w:r w:rsidR="0050110C">
        <w:rPr>
          <w:color w:val="000000"/>
          <w:sz w:val="24"/>
          <w:szCs w:val="24"/>
        </w:rPr>
        <w:t xml:space="preserve"> of basic </w:t>
      </w:r>
      <w:r w:rsidR="00D529E6">
        <w:rPr>
          <w:color w:val="000000"/>
          <w:sz w:val="24"/>
          <w:szCs w:val="24"/>
        </w:rPr>
        <w:t>psychological</w:t>
      </w:r>
      <w:r w:rsidR="0050110C">
        <w:rPr>
          <w:color w:val="000000"/>
          <w:sz w:val="24"/>
          <w:szCs w:val="24"/>
        </w:rPr>
        <w:t xml:space="preserve"> needs satisfaction, intentions to engage in physical activity</w:t>
      </w:r>
      <w:r w:rsidR="00D529E6">
        <w:rPr>
          <w:color w:val="000000"/>
          <w:sz w:val="24"/>
          <w:szCs w:val="24"/>
        </w:rPr>
        <w:t xml:space="preserve"> and actual engagement in leisure time physical activity. </w:t>
      </w:r>
      <w:r w:rsidR="00BE4E87">
        <w:rPr>
          <w:color w:val="000000"/>
          <w:sz w:val="24"/>
          <w:szCs w:val="24"/>
        </w:rPr>
        <w:t>Moreno-Murcia et al. (2018)</w:t>
      </w:r>
      <w:r w:rsidR="00A2412A">
        <w:rPr>
          <w:color w:val="000000"/>
          <w:sz w:val="24"/>
          <w:szCs w:val="24"/>
        </w:rPr>
        <w:t xml:space="preserve"> concluded that when pupils perceived teachers to have controlling behaviours, they had a negative association</w:t>
      </w:r>
      <w:r w:rsidR="000B1D3D">
        <w:rPr>
          <w:color w:val="000000"/>
          <w:sz w:val="24"/>
          <w:szCs w:val="24"/>
        </w:rPr>
        <w:t xml:space="preserve"> with their own global intrinsic motivation. </w:t>
      </w:r>
      <w:r w:rsidR="003B5DAF">
        <w:rPr>
          <w:color w:val="000000"/>
          <w:sz w:val="24"/>
          <w:szCs w:val="24"/>
        </w:rPr>
        <w:t xml:space="preserve">Koka et al (2019) </w:t>
      </w:r>
      <w:r w:rsidR="006F76D9">
        <w:rPr>
          <w:color w:val="000000"/>
          <w:sz w:val="24"/>
          <w:szCs w:val="24"/>
        </w:rPr>
        <w:t xml:space="preserve">supports </w:t>
      </w:r>
      <w:r w:rsidR="006F76D9">
        <w:rPr>
          <w:color w:val="000000"/>
          <w:sz w:val="24"/>
          <w:szCs w:val="24"/>
        </w:rPr>
        <w:lastRenderedPageBreak/>
        <w:t>this research</w:t>
      </w:r>
      <w:r w:rsidR="00B803A5">
        <w:rPr>
          <w:color w:val="000000"/>
          <w:sz w:val="24"/>
          <w:szCs w:val="24"/>
        </w:rPr>
        <w:t>,</w:t>
      </w:r>
      <w:r w:rsidR="006F76D9">
        <w:rPr>
          <w:color w:val="000000"/>
          <w:sz w:val="24"/>
          <w:szCs w:val="24"/>
        </w:rPr>
        <w:t xml:space="preserve"> they </w:t>
      </w:r>
      <w:r w:rsidR="00037A0A">
        <w:rPr>
          <w:color w:val="000000"/>
          <w:sz w:val="24"/>
          <w:szCs w:val="24"/>
        </w:rPr>
        <w:t xml:space="preserve">concluded from their findings that </w:t>
      </w:r>
      <w:r w:rsidR="006F76D9">
        <w:rPr>
          <w:color w:val="000000"/>
          <w:sz w:val="24"/>
          <w:szCs w:val="24"/>
        </w:rPr>
        <w:t xml:space="preserve">adolescent pupils who perceived their teachers as </w:t>
      </w:r>
      <w:r w:rsidR="00DB2450">
        <w:rPr>
          <w:color w:val="000000"/>
          <w:sz w:val="24"/>
          <w:szCs w:val="24"/>
        </w:rPr>
        <w:t xml:space="preserve">controlling, were less likely to engage in physical activity during their leisure time activities. They suggested that this is because controlling behaviours are more likely to </w:t>
      </w:r>
      <w:r w:rsidR="00334D1D">
        <w:rPr>
          <w:color w:val="000000"/>
          <w:sz w:val="24"/>
          <w:szCs w:val="24"/>
        </w:rPr>
        <w:t xml:space="preserve">not meet </w:t>
      </w:r>
      <w:r w:rsidR="00B12D19">
        <w:rPr>
          <w:color w:val="000000"/>
          <w:sz w:val="24"/>
          <w:szCs w:val="24"/>
        </w:rPr>
        <w:t>pupils’</w:t>
      </w:r>
      <w:r w:rsidR="00334D1D">
        <w:rPr>
          <w:color w:val="000000"/>
          <w:sz w:val="24"/>
          <w:szCs w:val="24"/>
        </w:rPr>
        <w:t xml:space="preserve"> basic psychological needs, in particular the need for </w:t>
      </w:r>
      <w:r w:rsidR="001229C6">
        <w:rPr>
          <w:color w:val="000000"/>
          <w:sz w:val="24"/>
          <w:szCs w:val="24"/>
        </w:rPr>
        <w:t>competence</w:t>
      </w:r>
      <w:r w:rsidR="00334D1D">
        <w:rPr>
          <w:color w:val="000000"/>
          <w:sz w:val="24"/>
          <w:szCs w:val="24"/>
        </w:rPr>
        <w:t xml:space="preserve"> which may be a </w:t>
      </w:r>
      <w:r w:rsidR="0027602D">
        <w:rPr>
          <w:color w:val="000000"/>
          <w:sz w:val="24"/>
          <w:szCs w:val="24"/>
        </w:rPr>
        <w:t>core</w:t>
      </w:r>
      <w:r w:rsidR="00334D1D">
        <w:rPr>
          <w:color w:val="000000"/>
          <w:sz w:val="24"/>
          <w:szCs w:val="24"/>
        </w:rPr>
        <w:t xml:space="preserve"> reason that adolescents</w:t>
      </w:r>
      <w:r w:rsidR="001229C6">
        <w:rPr>
          <w:color w:val="000000"/>
          <w:sz w:val="24"/>
          <w:szCs w:val="24"/>
        </w:rPr>
        <w:t xml:space="preserve"> avoid being physical active, outside of educational contexts.</w:t>
      </w:r>
    </w:p>
    <w:p w14:paraId="1A951A94" w14:textId="75826F56" w:rsidR="00A25875" w:rsidRDefault="00A25875" w:rsidP="00D36C5F">
      <w:pPr>
        <w:spacing w:line="360" w:lineRule="auto"/>
      </w:pPr>
    </w:p>
    <w:p w14:paraId="26CDABAA" w14:textId="10B40AE2" w:rsidR="00B803A5" w:rsidRDefault="00B803A5" w:rsidP="00D36C5F">
      <w:pPr>
        <w:spacing w:line="360" w:lineRule="auto"/>
      </w:pPr>
      <w:r>
        <w:t xml:space="preserve">   </w:t>
      </w:r>
      <w:r w:rsidR="00E41FE0">
        <w:t xml:space="preserve"> Whilst exploring the role that motivation plays during adolescence both in education and in leisure time, </w:t>
      </w:r>
      <w:r w:rsidR="00822F9B">
        <w:t>sex differences need to be explored. T</w:t>
      </w:r>
      <w:r w:rsidR="00B154CA">
        <w:t xml:space="preserve">here is a wealth of research looking at the differences in sex </w:t>
      </w:r>
      <w:r w:rsidR="00822F9B">
        <w:t>during adolescence</w:t>
      </w:r>
      <w:r w:rsidR="00B154CA">
        <w:t xml:space="preserve"> (</w:t>
      </w:r>
      <w:r w:rsidR="00DD27C4">
        <w:t>Dumith et al, 2011; Hallal et al, 2012).</w:t>
      </w:r>
      <w:r w:rsidR="00751371">
        <w:t xml:space="preserve"> This research has found that </w:t>
      </w:r>
      <w:r w:rsidR="0011670A">
        <w:t>the biggest decline in physical activity occurs during adolescen</w:t>
      </w:r>
      <w:r w:rsidR="00AC2BF4">
        <w:t>t</w:t>
      </w:r>
      <w:r w:rsidR="0011670A">
        <w:t xml:space="preserve"> girls. </w:t>
      </w:r>
      <w:r w:rsidR="004D2892">
        <w:t xml:space="preserve">Further studies carried out by </w:t>
      </w:r>
      <w:r w:rsidR="00E7526A">
        <w:t>Robinson et al</w:t>
      </w:r>
      <w:r w:rsidR="004D2892">
        <w:t>. (</w:t>
      </w:r>
      <w:r w:rsidR="00E7526A">
        <w:t xml:space="preserve">2015; </w:t>
      </w:r>
      <w:r w:rsidR="004F4F69">
        <w:t>2017</w:t>
      </w:r>
      <w:r w:rsidR="004D2892">
        <w:t xml:space="preserve">) have found that </w:t>
      </w:r>
      <w:r w:rsidR="004148C2">
        <w:t>there are positive associations of competence in FMS and the engagement in physical activity.</w:t>
      </w:r>
      <w:r w:rsidR="005D4D88">
        <w:t xml:space="preserve"> As discussed previously in this paper, competence in FMS have been found to be important in determining children and </w:t>
      </w:r>
      <w:r w:rsidR="00985400">
        <w:t>adolescent’s</w:t>
      </w:r>
      <w:r w:rsidR="005D4D88">
        <w:t xml:space="preserve"> levels of physical activity</w:t>
      </w:r>
      <w:r w:rsidR="00281DF6">
        <w:t xml:space="preserve"> (Barnett</w:t>
      </w:r>
      <w:r w:rsidR="008B51CB">
        <w:t xml:space="preserve"> et al</w:t>
      </w:r>
      <w:r w:rsidR="00281DF6">
        <w:t xml:space="preserve">, 2008). </w:t>
      </w:r>
      <w:r w:rsidR="00F0329A">
        <w:t>Evidence</w:t>
      </w:r>
      <w:r w:rsidR="00CD4E91">
        <w:t xml:space="preserve"> has shown th</w:t>
      </w:r>
      <w:r w:rsidR="00DA3BE1">
        <w:t>at</w:t>
      </w:r>
      <w:r w:rsidR="00CD4E91">
        <w:t xml:space="preserve"> girls display lower levels of object control proficiency which </w:t>
      </w:r>
      <w:r w:rsidR="00BC149F">
        <w:t xml:space="preserve">may then have a </w:t>
      </w:r>
      <w:r w:rsidR="00DA3BE1">
        <w:t xml:space="preserve">negative effect on the </w:t>
      </w:r>
      <w:r w:rsidR="00BC149F">
        <w:t>relationship with their physical activity levels</w:t>
      </w:r>
      <w:r w:rsidR="008B51CB">
        <w:t xml:space="preserve"> (Haywood and Getchell, 2005). </w:t>
      </w:r>
      <w:r w:rsidR="00AD7C93">
        <w:t>Ensuring that interventions for FMS in early childhood target</w:t>
      </w:r>
      <w:r w:rsidR="00EB2F92">
        <w:t>s</w:t>
      </w:r>
      <w:r w:rsidR="00AD7C93">
        <w:t xml:space="preserve"> girls</w:t>
      </w:r>
      <w:r w:rsidR="00EB2F92">
        <w:t>, may allow for them to become proficient in the skills, allowing them to feel competent and have higher levels of perceived competence which they can carry through their physical literacy journey.</w:t>
      </w:r>
    </w:p>
    <w:p w14:paraId="76395855" w14:textId="77777777" w:rsidR="00133E77" w:rsidRDefault="00133E77" w:rsidP="00D36C5F">
      <w:pPr>
        <w:spacing w:line="360" w:lineRule="auto"/>
      </w:pPr>
    </w:p>
    <w:p w14:paraId="49E36F19" w14:textId="13A31184" w:rsidR="00A65316" w:rsidRDefault="00133E77" w:rsidP="00D36C5F">
      <w:pPr>
        <w:spacing w:line="360" w:lineRule="auto"/>
      </w:pPr>
      <w:r>
        <w:t xml:space="preserve">  Interventions that have already been put in place to target motivation in physical activity, have </w:t>
      </w:r>
      <w:r w:rsidR="00FD2CB0">
        <w:t xml:space="preserve">proved successful, one of these being </w:t>
      </w:r>
      <w:r w:rsidR="00F0515F">
        <w:t xml:space="preserve">the </w:t>
      </w:r>
      <w:r w:rsidR="00FD2CB0">
        <w:t xml:space="preserve">Supportive, Active, Autonomous, Fair and Enjoyable (SAAFE) principles (Lubans, </w:t>
      </w:r>
      <w:r w:rsidR="00260913">
        <w:t>2012).</w:t>
      </w:r>
      <w:r w:rsidR="005D21F3">
        <w:t xml:space="preserve"> SAAFE is an </w:t>
      </w:r>
      <w:r w:rsidR="008C4C07">
        <w:t>evidence-based</w:t>
      </w:r>
      <w:r w:rsidR="005D21F3">
        <w:t xml:space="preserve"> framework, </w:t>
      </w:r>
      <w:r w:rsidR="00300FCE">
        <w:t xml:space="preserve">which has been created to be used in </w:t>
      </w:r>
      <w:r w:rsidR="00452069">
        <w:t>primary schools</w:t>
      </w:r>
      <w:r w:rsidR="008475F9">
        <w:t xml:space="preserve"> for PE lessons and after school clubs,</w:t>
      </w:r>
      <w:r w:rsidR="00300FCE">
        <w:t xml:space="preserve"> as well as leisure time </w:t>
      </w:r>
      <w:r w:rsidR="008C4C07">
        <w:t>contexts</w:t>
      </w:r>
      <w:r w:rsidR="00300FCE">
        <w:t xml:space="preserve"> such as community sport settings. </w:t>
      </w:r>
      <w:r w:rsidR="004B272B">
        <w:t>The underpinning theories of SAAFE are SDT</w:t>
      </w:r>
      <w:r w:rsidR="008D21BE">
        <w:t xml:space="preserve"> (</w:t>
      </w:r>
      <w:r w:rsidR="00101B5C">
        <w:t>Deci and Ryan, 1985)</w:t>
      </w:r>
      <w:r w:rsidR="004B272B">
        <w:t>, AGT</w:t>
      </w:r>
      <w:r w:rsidR="00101B5C">
        <w:t xml:space="preserve"> (Nicholls, 198</w:t>
      </w:r>
      <w:r w:rsidR="00B65970">
        <w:t>9</w:t>
      </w:r>
      <w:r w:rsidR="00101B5C">
        <w:t>)</w:t>
      </w:r>
      <w:r w:rsidR="004B272B">
        <w:t xml:space="preserve">, </w:t>
      </w:r>
      <w:r w:rsidR="00B65970">
        <w:t>c</w:t>
      </w:r>
      <w:r w:rsidR="004B272B">
        <w:t>om</w:t>
      </w:r>
      <w:r w:rsidR="008D21BE">
        <w:t xml:space="preserve">petence </w:t>
      </w:r>
      <w:r w:rsidR="00B65970">
        <w:t>m</w:t>
      </w:r>
      <w:r w:rsidR="008D21BE">
        <w:t>otivation theory</w:t>
      </w:r>
      <w:r w:rsidR="00AD6437">
        <w:t xml:space="preserve"> (Harter, 1985)</w:t>
      </w:r>
      <w:r w:rsidR="008D21BE">
        <w:t xml:space="preserve"> and the TARGET framework (Epstein, </w:t>
      </w:r>
      <w:r w:rsidR="00B65970">
        <w:t xml:space="preserve">1989). </w:t>
      </w:r>
      <w:r w:rsidR="00A65316">
        <w:t xml:space="preserve">The principles of SAAFE have also been </w:t>
      </w:r>
      <w:r w:rsidR="008475F9">
        <w:t xml:space="preserve">adapted and </w:t>
      </w:r>
      <w:r w:rsidR="00A65316">
        <w:t xml:space="preserve">used to assist physical activity interventions </w:t>
      </w:r>
      <w:r w:rsidR="008475F9">
        <w:t>in adolescents (</w:t>
      </w:r>
      <w:r w:rsidR="00A6225F">
        <w:t>Sutherland et al, 2016).</w:t>
      </w:r>
      <w:r w:rsidR="00894CD6">
        <w:t xml:space="preserve"> The principles aim to allow for maximum participation in physical activity and the promotion of physical literacy by </w:t>
      </w:r>
      <w:r w:rsidR="00375C24">
        <w:t>developing</w:t>
      </w:r>
      <w:r w:rsidR="002634C1">
        <w:t xml:space="preserve"> affective, cognitive, motivational and movement skill outcomes (Lubans, 2012). </w:t>
      </w:r>
    </w:p>
    <w:p w14:paraId="2EBE639E" w14:textId="0AA9D7CA" w:rsidR="002634C1" w:rsidRDefault="002634C1" w:rsidP="00D36C5F">
      <w:pPr>
        <w:spacing w:line="360" w:lineRule="auto"/>
      </w:pPr>
      <w:r>
        <w:lastRenderedPageBreak/>
        <w:t xml:space="preserve">  Interventions such as SAAFE (Lubans, 2012) </w:t>
      </w:r>
      <w:r w:rsidR="002D4774">
        <w:t xml:space="preserve">allow for positive outcomes in a range of physical activity contexts, whilst promoting motivation amongst other skills. It is important that </w:t>
      </w:r>
      <w:r w:rsidR="008F13B2">
        <w:t xml:space="preserve">children and adolescents are given plentiful opportunities to engage in physical activity to ensure they maintain </w:t>
      </w:r>
      <w:r w:rsidR="009B0B04">
        <w:t>their motivation to participate in it, throughout their lives.</w:t>
      </w:r>
    </w:p>
    <w:p w14:paraId="0C332839" w14:textId="77777777" w:rsidR="00B803A5" w:rsidRPr="002335BC" w:rsidRDefault="00B803A5" w:rsidP="00D36C5F">
      <w:pPr>
        <w:spacing w:line="360" w:lineRule="auto"/>
      </w:pPr>
    </w:p>
    <w:p w14:paraId="703F1DD3" w14:textId="77777777" w:rsidR="00AF0BA3" w:rsidRPr="002335BC" w:rsidRDefault="00AF0BA3" w:rsidP="00D36C5F">
      <w:pPr>
        <w:spacing w:line="360" w:lineRule="auto"/>
      </w:pPr>
    </w:p>
    <w:p w14:paraId="2D4F3E20" w14:textId="52B6AA89" w:rsidR="00CF2319" w:rsidRDefault="00CF2319" w:rsidP="00D36C5F">
      <w:pPr>
        <w:spacing w:after="120" w:line="360" w:lineRule="auto"/>
      </w:pPr>
      <w:r w:rsidRPr="002335BC">
        <w:t xml:space="preserve">  This paper</w:t>
      </w:r>
      <w:r>
        <w:t xml:space="preserve"> has firstly discussed t</w:t>
      </w:r>
      <w:r>
        <w:t xml:space="preserve">wo main theories of motivation, </w:t>
      </w:r>
      <w:r w:rsidR="002335BC">
        <w:t>self-determination</w:t>
      </w:r>
      <w:r>
        <w:t xml:space="preserve"> theory and achievement goal theory. </w:t>
      </w:r>
      <w:r>
        <w:t xml:space="preserve">It then looked at </w:t>
      </w:r>
      <w:r w:rsidR="000E0580">
        <w:t xml:space="preserve">positive outcomes that </w:t>
      </w:r>
      <w:r w:rsidR="004C3D9C">
        <w:t>arise</w:t>
      </w:r>
      <w:r w:rsidR="002335BC">
        <w:t xml:space="preserve"> from participating in physical activity including the affective, behavioural and cognitive outcomes. </w:t>
      </w:r>
      <w:r>
        <w:t xml:space="preserve">The paper explored research looking </w:t>
      </w:r>
      <w:r w:rsidR="002335BC">
        <w:t xml:space="preserve">at different </w:t>
      </w:r>
      <w:r w:rsidR="00C76D30">
        <w:t xml:space="preserve">contexts, specifically educational contexts and leisure contexts. It focussed on physical activity outcomes that motivation plays a part in during childhood and adolescents and </w:t>
      </w:r>
      <w:r w:rsidR="00094D5E">
        <w:t>considered the impact that perceived competence has on motivational levels</w:t>
      </w:r>
      <w:r w:rsidR="00B2766F">
        <w:t xml:space="preserve"> as well as the impact teacher’s motivation has on students.</w:t>
      </w:r>
    </w:p>
    <w:p w14:paraId="1EEC2328" w14:textId="7C23BDF6" w:rsidR="00CF2319" w:rsidRDefault="00CF2319" w:rsidP="00D36C5F">
      <w:pPr>
        <w:spacing w:after="120" w:line="360" w:lineRule="auto"/>
      </w:pPr>
      <w:r>
        <w:t xml:space="preserve">The argument presented in this paper is that </w:t>
      </w:r>
      <w:r w:rsidR="00892663">
        <w:t xml:space="preserve">motivation does play an important role in </w:t>
      </w:r>
      <w:r w:rsidR="00B2766F">
        <w:t>an individual’s likelihood to participate in physical activity in PE and leisure time</w:t>
      </w:r>
      <w:r w:rsidR="001F15EB">
        <w:t>, in turn allowing for positive outcomes such as mental and physical health benefits.</w:t>
      </w:r>
    </w:p>
    <w:p w14:paraId="4F448C67" w14:textId="1249166F" w:rsidR="00CF2319" w:rsidRDefault="00CF2319" w:rsidP="00D36C5F">
      <w:pPr>
        <w:spacing w:after="120" w:line="360" w:lineRule="auto"/>
      </w:pPr>
      <w:r>
        <w:t xml:space="preserve">From the research discussed and critiqued, there needs to be continuing research looking at </w:t>
      </w:r>
      <w:r w:rsidR="00094D5E">
        <w:t xml:space="preserve">early childhood and motivation as there is a </w:t>
      </w:r>
      <w:r w:rsidR="00741B10">
        <w:t xml:space="preserve">multitude of studies exploring childhood and adolescents, but these have tended to focus on ages ten and above. </w:t>
      </w:r>
      <w:r w:rsidR="003A060D">
        <w:t xml:space="preserve">Although perceived </w:t>
      </w:r>
      <w:r w:rsidR="00401B9D">
        <w:t>competence</w:t>
      </w:r>
      <w:r w:rsidR="003A060D">
        <w:t xml:space="preserve"> in early childhood has been researched, </w:t>
      </w:r>
      <w:r w:rsidR="00AA7D04">
        <w:t>delving into</w:t>
      </w:r>
      <w:r w:rsidR="003A060D">
        <w:t xml:space="preserve"> </w:t>
      </w:r>
      <w:r w:rsidR="00401B9D">
        <w:t>the role that motivation plays will allow this gap in the literature to be</w:t>
      </w:r>
      <w:r w:rsidR="00CB3DAD">
        <w:t>gin to be</w:t>
      </w:r>
      <w:r w:rsidR="00401B9D">
        <w:t xml:space="preserve"> filled.</w:t>
      </w:r>
    </w:p>
    <w:p w14:paraId="4DF7763D" w14:textId="297FD795" w:rsidR="00FD74DF" w:rsidRDefault="00FD74DF" w:rsidP="00D36C5F">
      <w:pPr>
        <w:spacing w:line="360" w:lineRule="auto"/>
      </w:pPr>
    </w:p>
    <w:p w14:paraId="69B73ED0" w14:textId="35F1943E" w:rsidR="00FD74DF" w:rsidRDefault="00FD74DF" w:rsidP="00D36C5F">
      <w:pPr>
        <w:spacing w:line="360" w:lineRule="auto"/>
      </w:pPr>
    </w:p>
    <w:p w14:paraId="652A781E" w14:textId="3BBCE326" w:rsidR="003745E9" w:rsidRDefault="003745E9" w:rsidP="00D36C5F">
      <w:pPr>
        <w:pStyle w:val="BodyText"/>
        <w:spacing w:line="360" w:lineRule="auto"/>
        <w:ind w:right="815"/>
        <w:jc w:val="center"/>
        <w:rPr>
          <w:color w:val="000000"/>
          <w:sz w:val="24"/>
          <w:szCs w:val="24"/>
        </w:rPr>
      </w:pPr>
      <w:r w:rsidRPr="003745E9">
        <w:rPr>
          <w:sz w:val="24"/>
          <w:szCs w:val="24"/>
        </w:rPr>
        <w:t xml:space="preserve">Word Count: </w:t>
      </w:r>
      <w:r w:rsidR="00300FCE">
        <w:rPr>
          <w:sz w:val="24"/>
          <w:szCs w:val="24"/>
        </w:rPr>
        <w:t>3</w:t>
      </w:r>
      <w:r w:rsidR="001F15EB">
        <w:rPr>
          <w:sz w:val="24"/>
          <w:szCs w:val="24"/>
        </w:rPr>
        <w:t>5</w:t>
      </w:r>
      <w:r w:rsidR="006B1E05">
        <w:rPr>
          <w:sz w:val="24"/>
          <w:szCs w:val="24"/>
        </w:rPr>
        <w:t>47</w:t>
      </w:r>
    </w:p>
    <w:p w14:paraId="3BBC8B24" w14:textId="50AD61D4" w:rsidR="00B46A06" w:rsidRDefault="00B46A06" w:rsidP="00D36C5F">
      <w:pPr>
        <w:pStyle w:val="BodyText"/>
        <w:spacing w:line="360" w:lineRule="auto"/>
        <w:ind w:right="815"/>
        <w:rPr>
          <w:color w:val="000000"/>
          <w:sz w:val="24"/>
          <w:szCs w:val="24"/>
        </w:rPr>
      </w:pPr>
    </w:p>
    <w:p w14:paraId="3074951A" w14:textId="77777777" w:rsidR="002335BC" w:rsidRPr="00A54D90" w:rsidRDefault="002335BC" w:rsidP="00D36C5F">
      <w:pPr>
        <w:spacing w:line="360" w:lineRule="auto"/>
      </w:pPr>
    </w:p>
    <w:p w14:paraId="64CF1E92" w14:textId="4F67BAEA" w:rsidR="00EA799E" w:rsidRDefault="00EA799E" w:rsidP="00D36C5F">
      <w:pPr>
        <w:pStyle w:val="BodyText"/>
        <w:spacing w:line="360" w:lineRule="auto"/>
        <w:ind w:right="815"/>
        <w:rPr>
          <w:color w:val="000000"/>
          <w:sz w:val="24"/>
          <w:szCs w:val="24"/>
        </w:rPr>
      </w:pPr>
    </w:p>
    <w:p w14:paraId="7168EDBD" w14:textId="77777777" w:rsidR="006460A3" w:rsidRDefault="006460A3" w:rsidP="00C91586">
      <w:pPr>
        <w:pStyle w:val="BodyText"/>
        <w:spacing w:line="360" w:lineRule="auto"/>
        <w:ind w:right="815"/>
        <w:rPr>
          <w:color w:val="000000"/>
          <w:sz w:val="24"/>
          <w:szCs w:val="24"/>
        </w:rPr>
      </w:pPr>
    </w:p>
    <w:p w14:paraId="7086F14E" w14:textId="77777777" w:rsidR="006460A3" w:rsidRDefault="006460A3" w:rsidP="00C91586">
      <w:pPr>
        <w:pStyle w:val="BodyText"/>
        <w:spacing w:line="360" w:lineRule="auto"/>
        <w:ind w:right="815"/>
        <w:rPr>
          <w:color w:val="000000"/>
          <w:sz w:val="24"/>
          <w:szCs w:val="24"/>
        </w:rPr>
      </w:pPr>
    </w:p>
    <w:p w14:paraId="615F7F66" w14:textId="77777777" w:rsidR="006460A3" w:rsidRDefault="006460A3" w:rsidP="00C91586">
      <w:pPr>
        <w:pStyle w:val="BodyText"/>
        <w:spacing w:line="360" w:lineRule="auto"/>
        <w:ind w:right="815"/>
        <w:rPr>
          <w:color w:val="000000"/>
          <w:sz w:val="24"/>
          <w:szCs w:val="24"/>
        </w:rPr>
      </w:pPr>
    </w:p>
    <w:p w14:paraId="3B97E8C1" w14:textId="77777777" w:rsidR="00C91586" w:rsidRDefault="00C91586" w:rsidP="00C91586">
      <w:pPr>
        <w:pStyle w:val="BodyText"/>
        <w:spacing w:line="360" w:lineRule="auto"/>
        <w:ind w:right="815"/>
        <w:rPr>
          <w:color w:val="000000"/>
          <w:sz w:val="24"/>
          <w:szCs w:val="24"/>
        </w:rPr>
      </w:pPr>
    </w:p>
    <w:p w14:paraId="2D1A79E4" w14:textId="0BB26AE9" w:rsidR="00CD4C3F" w:rsidRPr="006460A3" w:rsidRDefault="00CD4C3F" w:rsidP="00977460">
      <w:pPr>
        <w:pStyle w:val="BodyText"/>
        <w:spacing w:line="360" w:lineRule="auto"/>
        <w:ind w:right="815"/>
        <w:jc w:val="center"/>
        <w:rPr>
          <w:color w:val="000000"/>
          <w:sz w:val="28"/>
          <w:szCs w:val="28"/>
        </w:rPr>
      </w:pPr>
      <w:r w:rsidRPr="006460A3">
        <w:rPr>
          <w:color w:val="000000"/>
          <w:sz w:val="28"/>
          <w:szCs w:val="28"/>
        </w:rPr>
        <w:lastRenderedPageBreak/>
        <w:t>References</w:t>
      </w:r>
    </w:p>
    <w:p w14:paraId="7EA46A36" w14:textId="77777777" w:rsidR="006D0013" w:rsidRDefault="006D0013" w:rsidP="006D0013">
      <w:pPr>
        <w:spacing w:line="0" w:lineRule="auto"/>
        <w:rPr>
          <w:rFonts w:ascii="ff4" w:hAnsi="ff4"/>
          <w:color w:val="000000"/>
          <w:sz w:val="54"/>
          <w:szCs w:val="54"/>
        </w:rPr>
      </w:pPr>
      <w:r>
        <w:rPr>
          <w:rFonts w:ascii="ff4" w:hAnsi="ff4"/>
          <w:color w:val="000000"/>
          <w:sz w:val="54"/>
          <w:szCs w:val="54"/>
        </w:rPr>
        <w:t xml:space="preserve">Adie, J.W., Duda, J.L., &amp; Ntoumanis, N. (2008). Autonomy support, basic need satisfaction </w:t>
      </w:r>
    </w:p>
    <w:p w14:paraId="048BA0DE" w14:textId="77777777" w:rsidR="006D0013" w:rsidRDefault="006D0013" w:rsidP="006D0013">
      <w:pPr>
        <w:spacing w:line="0" w:lineRule="auto"/>
        <w:rPr>
          <w:rFonts w:ascii="ff4" w:hAnsi="ff4"/>
          <w:color w:val="000000"/>
          <w:sz w:val="54"/>
          <w:szCs w:val="54"/>
        </w:rPr>
      </w:pPr>
      <w:r>
        <w:rPr>
          <w:rFonts w:ascii="ff4" w:hAnsi="ff4"/>
          <w:color w:val="000000"/>
          <w:sz w:val="54"/>
          <w:szCs w:val="54"/>
        </w:rPr>
        <w:t xml:space="preserve">and the optimal functioning of adult male and female sport participants: A test of basic </w:t>
      </w:r>
    </w:p>
    <w:p w14:paraId="7BA712E0" w14:textId="77777777" w:rsidR="006D0013" w:rsidRDefault="006D0013" w:rsidP="006D0013">
      <w:pPr>
        <w:spacing w:line="0" w:lineRule="auto"/>
        <w:rPr>
          <w:rFonts w:ascii="ff4" w:hAnsi="ff4"/>
          <w:color w:val="000000"/>
          <w:sz w:val="54"/>
          <w:szCs w:val="54"/>
        </w:rPr>
      </w:pPr>
      <w:r>
        <w:rPr>
          <w:rFonts w:ascii="ff4" w:hAnsi="ff4"/>
          <w:color w:val="000000"/>
          <w:sz w:val="54"/>
          <w:szCs w:val="54"/>
        </w:rPr>
        <w:t xml:space="preserve">needs theory. </w:t>
      </w:r>
      <w:r>
        <w:rPr>
          <w:rStyle w:val="ff6"/>
          <w:rFonts w:ascii="ff6" w:hAnsi="ff6"/>
          <w:color w:val="000000"/>
          <w:sz w:val="54"/>
          <w:szCs w:val="54"/>
        </w:rPr>
        <w:t>Motivation and Emotion,</w:t>
      </w:r>
      <w:r>
        <w:rPr>
          <w:rFonts w:ascii="ff4" w:hAnsi="ff4"/>
          <w:color w:val="000000"/>
          <w:sz w:val="54"/>
          <w:szCs w:val="54"/>
        </w:rPr>
        <w:t xml:space="preserve"> </w:t>
      </w:r>
      <w:r>
        <w:rPr>
          <w:rStyle w:val="ff6"/>
          <w:rFonts w:ascii="ff6" w:hAnsi="ff6"/>
          <w:color w:val="000000"/>
          <w:sz w:val="54"/>
          <w:szCs w:val="54"/>
        </w:rPr>
        <w:t>32,</w:t>
      </w:r>
      <w:r>
        <w:rPr>
          <w:rFonts w:ascii="ff4" w:hAnsi="ff4"/>
          <w:color w:val="000000"/>
          <w:sz w:val="54"/>
          <w:szCs w:val="54"/>
        </w:rPr>
        <w:t xml:space="preserve"> 189–199</w:t>
      </w:r>
    </w:p>
    <w:p w14:paraId="3D60C52A" w14:textId="77777777" w:rsidR="006D0013" w:rsidRDefault="006D0013" w:rsidP="006D0013">
      <w:pPr>
        <w:spacing w:line="0" w:lineRule="auto"/>
        <w:rPr>
          <w:rFonts w:ascii="ff4" w:hAnsi="ff4"/>
          <w:color w:val="000000"/>
          <w:sz w:val="54"/>
          <w:szCs w:val="54"/>
        </w:rPr>
      </w:pPr>
      <w:r>
        <w:rPr>
          <w:rFonts w:ascii="ff4" w:hAnsi="ff4"/>
          <w:color w:val="000000"/>
          <w:sz w:val="54"/>
          <w:szCs w:val="54"/>
        </w:rPr>
        <w:t xml:space="preserve">Adie, J.W., Duda, J.L., &amp; Ntoumanis, N. (2008). Autonomy support, basic need satisfaction </w:t>
      </w:r>
    </w:p>
    <w:p w14:paraId="4478BC64" w14:textId="77777777" w:rsidR="006D0013" w:rsidRDefault="006D0013" w:rsidP="006D0013">
      <w:pPr>
        <w:spacing w:line="0" w:lineRule="auto"/>
        <w:rPr>
          <w:rFonts w:ascii="ff4" w:hAnsi="ff4"/>
          <w:color w:val="000000"/>
          <w:sz w:val="54"/>
          <w:szCs w:val="54"/>
        </w:rPr>
      </w:pPr>
      <w:r>
        <w:rPr>
          <w:rFonts w:ascii="ff4" w:hAnsi="ff4"/>
          <w:color w:val="000000"/>
          <w:sz w:val="54"/>
          <w:szCs w:val="54"/>
        </w:rPr>
        <w:t xml:space="preserve">and the optimal functioning of adult male and female sport participants: A test of basic </w:t>
      </w:r>
    </w:p>
    <w:p w14:paraId="66E023E3" w14:textId="77777777" w:rsidR="006D0013" w:rsidRDefault="006D0013" w:rsidP="006D0013">
      <w:pPr>
        <w:spacing w:line="0" w:lineRule="auto"/>
        <w:rPr>
          <w:rFonts w:ascii="ff4" w:hAnsi="ff4"/>
          <w:color w:val="000000"/>
          <w:sz w:val="54"/>
          <w:szCs w:val="54"/>
        </w:rPr>
      </w:pPr>
      <w:r>
        <w:rPr>
          <w:rFonts w:ascii="ff4" w:hAnsi="ff4"/>
          <w:color w:val="000000"/>
          <w:sz w:val="54"/>
          <w:szCs w:val="54"/>
        </w:rPr>
        <w:t xml:space="preserve">needs theory. </w:t>
      </w:r>
      <w:r>
        <w:rPr>
          <w:rStyle w:val="ff6"/>
          <w:rFonts w:ascii="ff6" w:hAnsi="ff6"/>
          <w:color w:val="000000"/>
          <w:sz w:val="54"/>
          <w:szCs w:val="54"/>
        </w:rPr>
        <w:t>Motivation and Emotion,</w:t>
      </w:r>
      <w:r>
        <w:rPr>
          <w:rFonts w:ascii="ff4" w:hAnsi="ff4"/>
          <w:color w:val="000000"/>
          <w:sz w:val="54"/>
          <w:szCs w:val="54"/>
        </w:rPr>
        <w:t xml:space="preserve"> </w:t>
      </w:r>
      <w:r>
        <w:rPr>
          <w:rStyle w:val="ff6"/>
          <w:rFonts w:ascii="ff6" w:hAnsi="ff6"/>
          <w:color w:val="000000"/>
          <w:sz w:val="54"/>
          <w:szCs w:val="54"/>
        </w:rPr>
        <w:t>32,</w:t>
      </w:r>
      <w:r>
        <w:rPr>
          <w:rFonts w:ascii="ff4" w:hAnsi="ff4"/>
          <w:color w:val="000000"/>
          <w:sz w:val="54"/>
          <w:szCs w:val="54"/>
        </w:rPr>
        <w:t xml:space="preserve"> 189–199</w:t>
      </w:r>
    </w:p>
    <w:p w14:paraId="18FBBE94" w14:textId="77777777" w:rsidR="006D0013" w:rsidRDefault="006D0013" w:rsidP="006D0013">
      <w:pPr>
        <w:spacing w:line="0" w:lineRule="auto"/>
        <w:rPr>
          <w:rFonts w:ascii="ff4" w:hAnsi="ff4"/>
          <w:color w:val="000000"/>
          <w:sz w:val="54"/>
          <w:szCs w:val="54"/>
        </w:rPr>
      </w:pPr>
      <w:r>
        <w:rPr>
          <w:rFonts w:ascii="ff4" w:hAnsi="ff4"/>
          <w:color w:val="000000"/>
          <w:sz w:val="54"/>
          <w:szCs w:val="54"/>
        </w:rPr>
        <w:t xml:space="preserve">Adie, J.W., Duda, J.L., &amp; Ntoumanis, N. (2008). Autonomy support, basic need satisfaction </w:t>
      </w:r>
    </w:p>
    <w:p w14:paraId="0CCAF4E2" w14:textId="77777777" w:rsidR="006D0013" w:rsidRDefault="006D0013" w:rsidP="006D0013">
      <w:pPr>
        <w:spacing w:line="0" w:lineRule="auto"/>
        <w:rPr>
          <w:rFonts w:ascii="ff4" w:hAnsi="ff4"/>
          <w:color w:val="000000"/>
          <w:sz w:val="54"/>
          <w:szCs w:val="54"/>
        </w:rPr>
      </w:pPr>
      <w:r>
        <w:rPr>
          <w:rFonts w:ascii="ff4" w:hAnsi="ff4"/>
          <w:color w:val="000000"/>
          <w:sz w:val="54"/>
          <w:szCs w:val="54"/>
        </w:rPr>
        <w:t xml:space="preserve">and the optimal functioning of adult male and female sport participants: A test of basic </w:t>
      </w:r>
    </w:p>
    <w:p w14:paraId="61212FA8" w14:textId="77777777" w:rsidR="006D0013" w:rsidRDefault="006D0013" w:rsidP="006D0013">
      <w:pPr>
        <w:spacing w:line="0" w:lineRule="auto"/>
        <w:rPr>
          <w:rFonts w:ascii="ff4" w:hAnsi="ff4"/>
          <w:color w:val="000000"/>
          <w:sz w:val="54"/>
          <w:szCs w:val="54"/>
        </w:rPr>
      </w:pPr>
      <w:r>
        <w:rPr>
          <w:rFonts w:ascii="ff4" w:hAnsi="ff4"/>
          <w:color w:val="000000"/>
          <w:sz w:val="54"/>
          <w:szCs w:val="54"/>
        </w:rPr>
        <w:t xml:space="preserve">needs theory. </w:t>
      </w:r>
      <w:r>
        <w:rPr>
          <w:rStyle w:val="ff6"/>
          <w:rFonts w:ascii="ff6" w:hAnsi="ff6"/>
          <w:color w:val="000000"/>
          <w:sz w:val="54"/>
          <w:szCs w:val="54"/>
        </w:rPr>
        <w:t>Motivation and Emotion,</w:t>
      </w:r>
      <w:r>
        <w:rPr>
          <w:rFonts w:ascii="ff4" w:hAnsi="ff4"/>
          <w:color w:val="000000"/>
          <w:sz w:val="54"/>
          <w:szCs w:val="54"/>
        </w:rPr>
        <w:t xml:space="preserve"> </w:t>
      </w:r>
      <w:r>
        <w:rPr>
          <w:rStyle w:val="ff6"/>
          <w:rFonts w:ascii="ff6" w:hAnsi="ff6"/>
          <w:color w:val="000000"/>
          <w:sz w:val="54"/>
          <w:szCs w:val="54"/>
        </w:rPr>
        <w:t>32,</w:t>
      </w:r>
      <w:r>
        <w:rPr>
          <w:rFonts w:ascii="ff4" w:hAnsi="ff4"/>
          <w:color w:val="000000"/>
          <w:sz w:val="54"/>
          <w:szCs w:val="54"/>
        </w:rPr>
        <w:t xml:space="preserve"> 189–199</w:t>
      </w:r>
    </w:p>
    <w:p w14:paraId="75B61629" w14:textId="77777777" w:rsidR="006D0013" w:rsidRDefault="006D0013" w:rsidP="006D0013">
      <w:pPr>
        <w:spacing w:line="0" w:lineRule="auto"/>
        <w:rPr>
          <w:rFonts w:ascii="ff4" w:hAnsi="ff4"/>
          <w:color w:val="000000"/>
          <w:sz w:val="54"/>
          <w:szCs w:val="54"/>
        </w:rPr>
      </w:pPr>
      <w:r>
        <w:rPr>
          <w:rFonts w:ascii="ff4" w:hAnsi="ff4"/>
          <w:color w:val="000000"/>
          <w:sz w:val="54"/>
          <w:szCs w:val="54"/>
        </w:rPr>
        <w:t xml:space="preserve">Adie, J.W., Duda, J.L., &amp; Ntoumanis, N. (2008). Autonomy support, basic need satisfaction </w:t>
      </w:r>
    </w:p>
    <w:p w14:paraId="657D18FB" w14:textId="77777777" w:rsidR="006D0013" w:rsidRDefault="006D0013" w:rsidP="006D0013">
      <w:pPr>
        <w:spacing w:line="0" w:lineRule="auto"/>
        <w:rPr>
          <w:rFonts w:ascii="ff4" w:hAnsi="ff4"/>
          <w:color w:val="000000"/>
          <w:sz w:val="54"/>
          <w:szCs w:val="54"/>
        </w:rPr>
      </w:pPr>
      <w:r>
        <w:rPr>
          <w:rFonts w:ascii="ff4" w:hAnsi="ff4"/>
          <w:color w:val="000000"/>
          <w:sz w:val="54"/>
          <w:szCs w:val="54"/>
        </w:rPr>
        <w:t xml:space="preserve">and the optimal functioning of adult male and female sport participants: A test of basic </w:t>
      </w:r>
    </w:p>
    <w:p w14:paraId="0B343937" w14:textId="77777777" w:rsidR="006D0013" w:rsidRDefault="006D0013" w:rsidP="006D0013">
      <w:pPr>
        <w:spacing w:line="0" w:lineRule="auto"/>
        <w:rPr>
          <w:rFonts w:ascii="ff4" w:hAnsi="ff4"/>
          <w:color w:val="000000"/>
          <w:sz w:val="54"/>
          <w:szCs w:val="54"/>
        </w:rPr>
      </w:pPr>
      <w:r>
        <w:rPr>
          <w:rFonts w:ascii="ff4" w:hAnsi="ff4"/>
          <w:color w:val="000000"/>
          <w:sz w:val="54"/>
          <w:szCs w:val="54"/>
        </w:rPr>
        <w:t xml:space="preserve">needs theory. </w:t>
      </w:r>
      <w:r>
        <w:rPr>
          <w:rStyle w:val="ff6"/>
          <w:rFonts w:ascii="ff6" w:hAnsi="ff6"/>
          <w:color w:val="000000"/>
          <w:sz w:val="54"/>
          <w:szCs w:val="54"/>
        </w:rPr>
        <w:t>Motivation and Emotion,</w:t>
      </w:r>
      <w:r>
        <w:rPr>
          <w:rFonts w:ascii="ff4" w:hAnsi="ff4"/>
          <w:color w:val="000000"/>
          <w:sz w:val="54"/>
          <w:szCs w:val="54"/>
        </w:rPr>
        <w:t xml:space="preserve"> </w:t>
      </w:r>
      <w:r>
        <w:rPr>
          <w:rStyle w:val="ff6"/>
          <w:rFonts w:ascii="ff6" w:hAnsi="ff6"/>
          <w:color w:val="000000"/>
          <w:sz w:val="54"/>
          <w:szCs w:val="54"/>
        </w:rPr>
        <w:t>32,</w:t>
      </w:r>
      <w:r>
        <w:rPr>
          <w:rFonts w:ascii="ff4" w:hAnsi="ff4"/>
          <w:color w:val="000000"/>
          <w:sz w:val="54"/>
          <w:szCs w:val="54"/>
        </w:rPr>
        <w:t xml:space="preserve"> 189–199</w:t>
      </w:r>
    </w:p>
    <w:p w14:paraId="06636ADF" w14:textId="77777777" w:rsidR="00E95712" w:rsidRDefault="00E95712" w:rsidP="00E95712">
      <w:pPr>
        <w:spacing w:line="0" w:lineRule="auto"/>
        <w:rPr>
          <w:rFonts w:ascii="ff4" w:hAnsi="ff4"/>
          <w:color w:val="000000"/>
          <w:sz w:val="54"/>
          <w:szCs w:val="54"/>
        </w:rPr>
      </w:pPr>
      <w:r>
        <w:rPr>
          <w:rFonts w:ascii="ff4" w:hAnsi="ff4"/>
          <w:color w:val="000000"/>
          <w:sz w:val="54"/>
          <w:szCs w:val="54"/>
        </w:rPr>
        <w:t xml:space="preserve">Adie, J.W., Duda, J.L., &amp; Ntoumanis, N. (2008). Autonomy support, basic need satisfaction </w:t>
      </w:r>
    </w:p>
    <w:p w14:paraId="2F07A00A" w14:textId="77777777" w:rsidR="00E95712" w:rsidRDefault="00E95712" w:rsidP="00E95712">
      <w:pPr>
        <w:spacing w:line="0" w:lineRule="auto"/>
        <w:rPr>
          <w:rFonts w:ascii="ff4" w:hAnsi="ff4"/>
          <w:color w:val="000000"/>
          <w:sz w:val="54"/>
          <w:szCs w:val="54"/>
        </w:rPr>
      </w:pPr>
      <w:r>
        <w:rPr>
          <w:rFonts w:ascii="ff4" w:hAnsi="ff4"/>
          <w:color w:val="000000"/>
          <w:sz w:val="54"/>
          <w:szCs w:val="54"/>
        </w:rPr>
        <w:t xml:space="preserve">and the optimal functioning of adult male and female sport participants: A test of basic </w:t>
      </w:r>
    </w:p>
    <w:p w14:paraId="52936DDB" w14:textId="77777777" w:rsidR="00E95712" w:rsidRDefault="00E95712" w:rsidP="00E95712">
      <w:pPr>
        <w:spacing w:line="0" w:lineRule="auto"/>
        <w:rPr>
          <w:rFonts w:ascii="ff4" w:hAnsi="ff4"/>
          <w:color w:val="000000"/>
          <w:sz w:val="54"/>
          <w:szCs w:val="54"/>
        </w:rPr>
      </w:pPr>
      <w:r>
        <w:rPr>
          <w:rFonts w:ascii="ff4" w:hAnsi="ff4"/>
          <w:color w:val="000000"/>
          <w:sz w:val="54"/>
          <w:szCs w:val="54"/>
        </w:rPr>
        <w:t xml:space="preserve">needs theory. </w:t>
      </w:r>
      <w:r>
        <w:rPr>
          <w:rStyle w:val="ff6"/>
          <w:rFonts w:ascii="ff6" w:hAnsi="ff6"/>
          <w:color w:val="000000"/>
          <w:sz w:val="54"/>
          <w:szCs w:val="54"/>
        </w:rPr>
        <w:t>Motivation and Emotion,</w:t>
      </w:r>
      <w:r>
        <w:rPr>
          <w:rFonts w:ascii="ff4" w:hAnsi="ff4"/>
          <w:color w:val="000000"/>
          <w:sz w:val="54"/>
          <w:szCs w:val="54"/>
        </w:rPr>
        <w:t xml:space="preserve"> </w:t>
      </w:r>
      <w:r>
        <w:rPr>
          <w:rStyle w:val="ff6"/>
          <w:rFonts w:ascii="ff6" w:hAnsi="ff6"/>
          <w:color w:val="000000"/>
          <w:sz w:val="54"/>
          <w:szCs w:val="54"/>
        </w:rPr>
        <w:t>32,</w:t>
      </w:r>
      <w:r>
        <w:rPr>
          <w:rFonts w:ascii="ff4" w:hAnsi="ff4"/>
          <w:color w:val="000000"/>
          <w:sz w:val="54"/>
          <w:szCs w:val="54"/>
        </w:rPr>
        <w:t xml:space="preserve"> 189–199</w:t>
      </w:r>
    </w:p>
    <w:p w14:paraId="14E9AB1A" w14:textId="2C2B7DB2" w:rsidR="006D0013" w:rsidRPr="002E06E1" w:rsidRDefault="00E95712" w:rsidP="00D36C5F">
      <w:pPr>
        <w:pStyle w:val="NormalWeb"/>
        <w:spacing w:line="360" w:lineRule="auto"/>
        <w:rPr>
          <w:color w:val="000000" w:themeColor="text1"/>
        </w:rPr>
      </w:pPr>
      <w:r w:rsidRPr="002E06E1">
        <w:rPr>
          <w:color w:val="000000" w:themeColor="text1"/>
        </w:rPr>
        <w:t xml:space="preserve">Adie, J.W., Duda, J.L., </w:t>
      </w:r>
      <w:r w:rsidR="00F17585" w:rsidRPr="002E06E1">
        <w:rPr>
          <w:color w:val="000000" w:themeColor="text1"/>
        </w:rPr>
        <w:t>and</w:t>
      </w:r>
      <w:r w:rsidRPr="002E06E1">
        <w:rPr>
          <w:color w:val="000000" w:themeColor="text1"/>
        </w:rPr>
        <w:t xml:space="preserve"> Ntoumanis, N. (2008) </w:t>
      </w:r>
      <w:r w:rsidR="00F17585" w:rsidRPr="002E06E1">
        <w:rPr>
          <w:color w:val="000000" w:themeColor="text1"/>
        </w:rPr>
        <w:t>‘</w:t>
      </w:r>
      <w:r w:rsidRPr="002E06E1">
        <w:rPr>
          <w:color w:val="000000" w:themeColor="text1"/>
        </w:rPr>
        <w:t>Autonomy support, basic need satisfaction and the optimal functioning of adult male and female sport participants: A test of basic needs theory</w:t>
      </w:r>
      <w:r w:rsidR="00F17585" w:rsidRPr="002E06E1">
        <w:rPr>
          <w:color w:val="000000" w:themeColor="text1"/>
        </w:rPr>
        <w:t>’,</w:t>
      </w:r>
      <w:r w:rsidRPr="002E06E1">
        <w:rPr>
          <w:color w:val="000000" w:themeColor="text1"/>
        </w:rPr>
        <w:t xml:space="preserve"> </w:t>
      </w:r>
      <w:r w:rsidRPr="002E06E1">
        <w:rPr>
          <w:i/>
          <w:iCs/>
          <w:color w:val="000000" w:themeColor="text1"/>
        </w:rPr>
        <w:t xml:space="preserve">Motivation and Emotion, </w:t>
      </w:r>
      <w:r w:rsidRPr="002E06E1">
        <w:rPr>
          <w:color w:val="000000" w:themeColor="text1"/>
        </w:rPr>
        <w:t xml:space="preserve">32, </w:t>
      </w:r>
      <w:r w:rsidR="002E06E1" w:rsidRPr="002E06E1">
        <w:rPr>
          <w:color w:val="000000" w:themeColor="text1"/>
        </w:rPr>
        <w:t>pp</w:t>
      </w:r>
      <w:r w:rsidR="00FF0FB4">
        <w:rPr>
          <w:color w:val="000000" w:themeColor="text1"/>
        </w:rPr>
        <w:t>.</w:t>
      </w:r>
      <w:r w:rsidR="002E06E1" w:rsidRPr="002E06E1">
        <w:rPr>
          <w:i/>
          <w:iCs/>
          <w:color w:val="000000" w:themeColor="text1"/>
        </w:rPr>
        <w:t xml:space="preserve"> </w:t>
      </w:r>
      <w:r w:rsidRPr="002E06E1">
        <w:rPr>
          <w:color w:val="000000" w:themeColor="text1"/>
        </w:rPr>
        <w:t xml:space="preserve">189–199. </w:t>
      </w:r>
    </w:p>
    <w:p w14:paraId="4B0A089D" w14:textId="6094D324" w:rsidR="004239ED" w:rsidRPr="002E06E1" w:rsidRDefault="004239ED" w:rsidP="00D36C5F">
      <w:pPr>
        <w:spacing w:before="100" w:beforeAutospacing="1" w:after="100" w:afterAutospacing="1" w:line="360" w:lineRule="auto"/>
        <w:rPr>
          <w:color w:val="000000" w:themeColor="text1"/>
        </w:rPr>
      </w:pPr>
      <w:r w:rsidRPr="002E06E1">
        <w:rPr>
          <w:color w:val="000000" w:themeColor="text1"/>
        </w:rPr>
        <w:t xml:space="preserve">Almolda-Tomas, F., Sevil-Serrano, J., Julian-Clemente, J., Abarca-Sos, A., Aibar-Solana, A., </w:t>
      </w:r>
      <w:r w:rsidRPr="002E06E1">
        <w:rPr>
          <w:color w:val="000000" w:themeColor="text1"/>
        </w:rPr>
        <w:t>and</w:t>
      </w:r>
      <w:r w:rsidRPr="002E06E1">
        <w:rPr>
          <w:color w:val="000000" w:themeColor="text1"/>
        </w:rPr>
        <w:t xml:space="preserve"> Garcia-Gonzalez, L. (2014) </w:t>
      </w:r>
      <w:r w:rsidR="002E06E1" w:rsidRPr="002E06E1">
        <w:rPr>
          <w:color w:val="000000" w:themeColor="text1"/>
        </w:rPr>
        <w:t>‘</w:t>
      </w:r>
      <w:r w:rsidRPr="002E06E1">
        <w:rPr>
          <w:color w:val="000000" w:themeColor="text1"/>
        </w:rPr>
        <w:t>Application of teaching strategies for</w:t>
      </w:r>
      <w:r w:rsidRPr="002E06E1">
        <w:rPr>
          <w:color w:val="000000" w:themeColor="text1"/>
        </w:rPr>
        <w:t xml:space="preserve"> </w:t>
      </w:r>
      <w:r w:rsidRPr="002E06E1">
        <w:rPr>
          <w:color w:val="000000" w:themeColor="text1"/>
        </w:rPr>
        <w:t>improving students’ situational motivation in physical education</w:t>
      </w:r>
      <w:r w:rsidR="002E06E1" w:rsidRPr="002E06E1">
        <w:rPr>
          <w:color w:val="000000" w:themeColor="text1"/>
        </w:rPr>
        <w:t>’</w:t>
      </w:r>
      <w:r w:rsidRPr="002E06E1">
        <w:rPr>
          <w:color w:val="000000" w:themeColor="text1"/>
        </w:rPr>
        <w:t xml:space="preserve">. </w:t>
      </w:r>
      <w:r w:rsidRPr="002E06E1">
        <w:rPr>
          <w:i/>
          <w:iCs/>
          <w:color w:val="000000" w:themeColor="text1"/>
        </w:rPr>
        <w:t>Rev Electron</w:t>
      </w:r>
      <w:r w:rsidRPr="002E06E1">
        <w:rPr>
          <w:i/>
          <w:iCs/>
          <w:color w:val="000000" w:themeColor="text1"/>
        </w:rPr>
        <w:t xml:space="preserve"> </w:t>
      </w:r>
      <w:r w:rsidRPr="002E06E1">
        <w:rPr>
          <w:i/>
          <w:iCs/>
          <w:color w:val="000000" w:themeColor="text1"/>
        </w:rPr>
        <w:t>Investig Psicoeduc Psigopedag</w:t>
      </w:r>
      <w:r w:rsidRPr="002E06E1">
        <w:rPr>
          <w:color w:val="000000" w:themeColor="text1"/>
        </w:rPr>
        <w:t xml:space="preserve">, 12(2), </w:t>
      </w:r>
      <w:r w:rsidR="0048572D" w:rsidRPr="002E06E1">
        <w:rPr>
          <w:color w:val="000000" w:themeColor="text1"/>
        </w:rPr>
        <w:t>pp</w:t>
      </w:r>
      <w:r w:rsidR="00FF0FB4">
        <w:rPr>
          <w:color w:val="000000" w:themeColor="text1"/>
        </w:rPr>
        <w:t>.</w:t>
      </w:r>
      <w:r w:rsidR="0048572D" w:rsidRPr="002E06E1">
        <w:rPr>
          <w:color w:val="000000" w:themeColor="text1"/>
        </w:rPr>
        <w:t xml:space="preserve"> </w:t>
      </w:r>
      <w:r w:rsidRPr="002E06E1">
        <w:rPr>
          <w:color w:val="000000" w:themeColor="text1"/>
        </w:rPr>
        <w:t>391–417.</w:t>
      </w:r>
    </w:p>
    <w:p w14:paraId="022E11E4" w14:textId="4920A8F9" w:rsidR="00031B98" w:rsidRPr="002E06E1" w:rsidRDefault="00031B98" w:rsidP="00D36C5F">
      <w:pPr>
        <w:spacing w:before="100" w:beforeAutospacing="1" w:after="100" w:afterAutospacing="1" w:line="360" w:lineRule="auto"/>
        <w:rPr>
          <w:color w:val="000000" w:themeColor="text1"/>
        </w:rPr>
      </w:pPr>
      <w:r w:rsidRPr="002E06E1">
        <w:rPr>
          <w:color w:val="000000" w:themeColor="text1"/>
        </w:rPr>
        <w:t>Ames C</w:t>
      </w:r>
      <w:r w:rsidR="00341C27" w:rsidRPr="002E06E1">
        <w:rPr>
          <w:color w:val="000000" w:themeColor="text1"/>
        </w:rPr>
        <w:t xml:space="preserve">. and </w:t>
      </w:r>
      <w:r w:rsidRPr="002E06E1">
        <w:rPr>
          <w:color w:val="000000" w:themeColor="text1"/>
        </w:rPr>
        <w:t xml:space="preserve">Archer J. </w:t>
      </w:r>
      <w:r w:rsidR="00341C27" w:rsidRPr="002E06E1">
        <w:rPr>
          <w:color w:val="000000" w:themeColor="text1"/>
        </w:rPr>
        <w:t xml:space="preserve">(1988) </w:t>
      </w:r>
      <w:r w:rsidR="002E06E1" w:rsidRPr="002E06E1">
        <w:rPr>
          <w:color w:val="000000" w:themeColor="text1"/>
        </w:rPr>
        <w:t>‘</w:t>
      </w:r>
      <w:r w:rsidRPr="002E06E1">
        <w:rPr>
          <w:color w:val="000000" w:themeColor="text1"/>
        </w:rPr>
        <w:t>Achievement goals in the classroom: students’ learning strategies and motivation processes</w:t>
      </w:r>
      <w:r w:rsidR="002E06E1" w:rsidRPr="002E06E1">
        <w:rPr>
          <w:color w:val="000000" w:themeColor="text1"/>
        </w:rPr>
        <w:t>’,</w:t>
      </w:r>
      <w:r w:rsidRPr="002E06E1">
        <w:rPr>
          <w:color w:val="000000" w:themeColor="text1"/>
        </w:rPr>
        <w:t xml:space="preserve"> </w:t>
      </w:r>
      <w:r w:rsidRPr="002E06E1">
        <w:rPr>
          <w:i/>
          <w:iCs/>
          <w:color w:val="000000" w:themeColor="text1"/>
        </w:rPr>
        <w:t>J</w:t>
      </w:r>
      <w:r w:rsidR="002E06E1" w:rsidRPr="002E06E1">
        <w:rPr>
          <w:i/>
          <w:iCs/>
          <w:color w:val="000000" w:themeColor="text1"/>
        </w:rPr>
        <w:t>ournal of</w:t>
      </w:r>
      <w:r w:rsidRPr="002E06E1">
        <w:rPr>
          <w:i/>
          <w:iCs/>
          <w:color w:val="000000" w:themeColor="text1"/>
        </w:rPr>
        <w:t xml:space="preserve"> Educ</w:t>
      </w:r>
      <w:r w:rsidR="002E06E1" w:rsidRPr="002E06E1">
        <w:rPr>
          <w:i/>
          <w:iCs/>
          <w:color w:val="000000" w:themeColor="text1"/>
        </w:rPr>
        <w:t>ational</w:t>
      </w:r>
      <w:r w:rsidRPr="002E06E1">
        <w:rPr>
          <w:i/>
          <w:iCs/>
          <w:color w:val="000000" w:themeColor="text1"/>
        </w:rPr>
        <w:t xml:space="preserve"> Psychol</w:t>
      </w:r>
      <w:r w:rsidR="002E06E1" w:rsidRPr="002E06E1">
        <w:rPr>
          <w:i/>
          <w:iCs/>
          <w:color w:val="000000" w:themeColor="text1"/>
        </w:rPr>
        <w:t>ogy</w:t>
      </w:r>
      <w:r w:rsidR="002E06E1" w:rsidRPr="002E06E1">
        <w:rPr>
          <w:color w:val="000000" w:themeColor="text1"/>
        </w:rPr>
        <w:t>,</w:t>
      </w:r>
      <w:r w:rsidRPr="002E06E1">
        <w:rPr>
          <w:color w:val="000000" w:themeColor="text1"/>
        </w:rPr>
        <w:t xml:space="preserve"> 80(3)</w:t>
      </w:r>
      <w:r w:rsidR="002E06E1" w:rsidRPr="002E06E1">
        <w:rPr>
          <w:color w:val="000000" w:themeColor="text1"/>
        </w:rPr>
        <w:t>,</w:t>
      </w:r>
      <w:r w:rsidR="00456530" w:rsidRPr="002E06E1">
        <w:rPr>
          <w:color w:val="000000" w:themeColor="text1"/>
        </w:rPr>
        <w:t xml:space="preserve"> pp</w:t>
      </w:r>
      <w:r w:rsidR="00FF0FB4">
        <w:rPr>
          <w:color w:val="000000" w:themeColor="text1"/>
        </w:rPr>
        <w:t>.</w:t>
      </w:r>
      <w:r w:rsidR="00456530" w:rsidRPr="002E06E1">
        <w:rPr>
          <w:color w:val="000000" w:themeColor="text1"/>
        </w:rPr>
        <w:t xml:space="preserve"> </w:t>
      </w:r>
      <w:r w:rsidRPr="002E06E1">
        <w:rPr>
          <w:color w:val="000000" w:themeColor="text1"/>
        </w:rPr>
        <w:t xml:space="preserve">260–7. </w:t>
      </w:r>
    </w:p>
    <w:p w14:paraId="440BF5CE" w14:textId="71B3F64F" w:rsidR="00267ED7" w:rsidRPr="002E06E1" w:rsidRDefault="00267ED7" w:rsidP="00D36C5F">
      <w:pPr>
        <w:spacing w:line="360" w:lineRule="auto"/>
        <w:rPr>
          <w:color w:val="000000" w:themeColor="text1"/>
          <w:shd w:val="clear" w:color="auto" w:fill="FFFFFF"/>
        </w:rPr>
      </w:pPr>
      <w:r w:rsidRPr="002E06E1">
        <w:rPr>
          <w:color w:val="000000" w:themeColor="text1"/>
          <w:shd w:val="clear" w:color="auto" w:fill="FFFFFF"/>
        </w:rPr>
        <w:t xml:space="preserve">Andermo, S., Hallgren, M., Nguyen, T.T.D., Jonsson, S., Petersen, S., Friberg, M., Romqvist, A., Stubbs, B. and Elinder, L.S. (2020) </w:t>
      </w:r>
      <w:r w:rsidR="002E06E1" w:rsidRPr="002E06E1">
        <w:rPr>
          <w:color w:val="000000" w:themeColor="text1"/>
          <w:shd w:val="clear" w:color="auto" w:fill="FFFFFF"/>
        </w:rPr>
        <w:t>‘</w:t>
      </w:r>
      <w:r w:rsidRPr="002E06E1">
        <w:rPr>
          <w:color w:val="000000" w:themeColor="text1"/>
          <w:shd w:val="clear" w:color="auto" w:fill="FFFFFF"/>
        </w:rPr>
        <w:t>School-related physical activity interventions and mental health among children: a systematic review and meta-analysis</w:t>
      </w:r>
      <w:r w:rsidR="002E06E1" w:rsidRPr="002E06E1">
        <w:rPr>
          <w:color w:val="000000" w:themeColor="text1"/>
          <w:shd w:val="clear" w:color="auto" w:fill="FFFFFF"/>
        </w:rPr>
        <w:t>’,</w:t>
      </w:r>
      <w:r w:rsidRPr="002E06E1">
        <w:rPr>
          <w:color w:val="000000" w:themeColor="text1"/>
          <w:shd w:val="clear" w:color="auto" w:fill="FFFFFF"/>
        </w:rPr>
        <w:t> </w:t>
      </w:r>
      <w:r w:rsidRPr="002E06E1">
        <w:rPr>
          <w:i/>
          <w:iCs/>
          <w:color w:val="000000" w:themeColor="text1"/>
        </w:rPr>
        <w:t>Sports medicine-open</w:t>
      </w:r>
      <w:r w:rsidRPr="002E06E1">
        <w:rPr>
          <w:color w:val="000000" w:themeColor="text1"/>
          <w:shd w:val="clear" w:color="auto" w:fill="FFFFFF"/>
        </w:rPr>
        <w:t>, </w:t>
      </w:r>
      <w:r w:rsidRPr="002E06E1">
        <w:rPr>
          <w:i/>
          <w:iCs/>
          <w:color w:val="000000" w:themeColor="text1"/>
        </w:rPr>
        <w:t>6</w:t>
      </w:r>
      <w:r w:rsidRPr="002E06E1">
        <w:rPr>
          <w:color w:val="000000" w:themeColor="text1"/>
          <w:shd w:val="clear" w:color="auto" w:fill="FFFFFF"/>
        </w:rPr>
        <w:t>(1), pp</w:t>
      </w:r>
      <w:r w:rsidR="00FF0FB4">
        <w:rPr>
          <w:color w:val="000000" w:themeColor="text1"/>
          <w:shd w:val="clear" w:color="auto" w:fill="FFFFFF"/>
        </w:rPr>
        <w:t xml:space="preserve">. </w:t>
      </w:r>
      <w:r w:rsidRPr="002E06E1">
        <w:rPr>
          <w:color w:val="000000" w:themeColor="text1"/>
          <w:shd w:val="clear" w:color="auto" w:fill="FFFFFF"/>
        </w:rPr>
        <w:t>1-27.</w:t>
      </w:r>
    </w:p>
    <w:p w14:paraId="0A1388DA" w14:textId="7D60563B" w:rsidR="00267ED7" w:rsidRPr="002E06E1" w:rsidRDefault="00267ED7" w:rsidP="00D36C5F">
      <w:pPr>
        <w:spacing w:before="100" w:beforeAutospacing="1" w:after="100" w:afterAutospacing="1" w:line="360" w:lineRule="auto"/>
        <w:rPr>
          <w:color w:val="000000" w:themeColor="text1"/>
        </w:rPr>
      </w:pPr>
      <w:r w:rsidRPr="002E06E1">
        <w:rPr>
          <w:color w:val="000000" w:themeColor="text1"/>
        </w:rPr>
        <w:t>A</w:t>
      </w:r>
      <w:r w:rsidRPr="00267ED7">
        <w:rPr>
          <w:color w:val="000000" w:themeColor="text1"/>
        </w:rPr>
        <w:t xml:space="preserve">rnold, </w:t>
      </w:r>
      <w:r w:rsidR="007671DE" w:rsidRPr="002E06E1">
        <w:rPr>
          <w:color w:val="000000" w:themeColor="text1"/>
        </w:rPr>
        <w:t>P</w:t>
      </w:r>
      <w:r w:rsidRPr="00267ED7">
        <w:rPr>
          <w:color w:val="000000" w:themeColor="text1"/>
        </w:rPr>
        <w:t xml:space="preserve">. J. (1979) </w:t>
      </w:r>
      <w:r w:rsidRPr="00267ED7">
        <w:rPr>
          <w:i/>
          <w:iCs/>
          <w:color w:val="000000" w:themeColor="text1"/>
        </w:rPr>
        <w:t xml:space="preserve">Meaning in movement: Sport und physical education. </w:t>
      </w:r>
      <w:r w:rsidR="006F6D3D" w:rsidRPr="002E06E1">
        <w:rPr>
          <w:color w:val="000000" w:themeColor="text1"/>
        </w:rPr>
        <w:t>L</w:t>
      </w:r>
      <w:r w:rsidRPr="00267ED7">
        <w:rPr>
          <w:color w:val="000000" w:themeColor="text1"/>
        </w:rPr>
        <w:t xml:space="preserve">ondon: </w:t>
      </w:r>
      <w:r w:rsidR="006F6D3D" w:rsidRPr="002E06E1">
        <w:rPr>
          <w:color w:val="000000" w:themeColor="text1"/>
        </w:rPr>
        <w:t>H</w:t>
      </w:r>
      <w:r w:rsidRPr="00267ED7">
        <w:rPr>
          <w:color w:val="000000" w:themeColor="text1"/>
        </w:rPr>
        <w:t xml:space="preserve">einemann. </w:t>
      </w:r>
    </w:p>
    <w:p w14:paraId="7CF8D811" w14:textId="77777777" w:rsidR="00BD4B1B" w:rsidRPr="00BD4B1B" w:rsidRDefault="00BD4B1B" w:rsidP="00BD4B1B">
      <w:pPr>
        <w:spacing w:after="120" w:line="360" w:lineRule="auto"/>
        <w:rPr>
          <w:shd w:val="clear" w:color="auto" w:fill="FFFFFF"/>
        </w:rPr>
      </w:pPr>
      <w:r w:rsidRPr="00BD4B1B">
        <w:rPr>
          <w:shd w:val="clear" w:color="auto" w:fill="FFFFFF"/>
        </w:rPr>
        <w:t xml:space="preserve">Barnett, L.M., Morgan, P.J., Van Beurden, E. and Beard, J.R. (2008) ‘Perceived sports competence mediates the relationship between childhood motor skill proficiency and adolescent physical activity and fitness: a longitudinal assessment’, </w:t>
      </w:r>
      <w:r w:rsidRPr="00BD4B1B">
        <w:rPr>
          <w:i/>
          <w:iCs/>
          <w:shd w:val="clear" w:color="auto" w:fill="FFFFFF"/>
        </w:rPr>
        <w:t>International Journal of Behavioural Nutrition and Physical Activity</w:t>
      </w:r>
      <w:r w:rsidRPr="00BD4B1B">
        <w:rPr>
          <w:shd w:val="clear" w:color="auto" w:fill="FFFFFF"/>
        </w:rPr>
        <w:t>, 5(40).</w:t>
      </w:r>
    </w:p>
    <w:p w14:paraId="2DF51CF2" w14:textId="75450480" w:rsidR="007671DE" w:rsidRPr="002E06E1" w:rsidRDefault="007671DE" w:rsidP="00D36C5F">
      <w:pPr>
        <w:pStyle w:val="NormalWeb"/>
        <w:spacing w:line="360" w:lineRule="auto"/>
        <w:rPr>
          <w:color w:val="000000" w:themeColor="text1"/>
        </w:rPr>
      </w:pPr>
      <w:r w:rsidRPr="002E06E1">
        <w:rPr>
          <w:color w:val="000000" w:themeColor="text1"/>
        </w:rPr>
        <w:t>Bartholomew, K.J.</w:t>
      </w:r>
      <w:r w:rsidRPr="002E06E1">
        <w:rPr>
          <w:color w:val="000000" w:themeColor="text1"/>
        </w:rPr>
        <w:t>,</w:t>
      </w:r>
      <w:r w:rsidRPr="002E06E1">
        <w:rPr>
          <w:color w:val="000000" w:themeColor="text1"/>
        </w:rPr>
        <w:t xml:space="preserve"> Ntoumanis, N.</w:t>
      </w:r>
      <w:r w:rsidRPr="002E06E1">
        <w:rPr>
          <w:color w:val="000000" w:themeColor="text1"/>
        </w:rPr>
        <w:t>,</w:t>
      </w:r>
      <w:r w:rsidRPr="002E06E1">
        <w:rPr>
          <w:color w:val="000000" w:themeColor="text1"/>
        </w:rPr>
        <w:t xml:space="preserve"> Mouratidis, A</w:t>
      </w:r>
      <w:r w:rsidRPr="002E06E1">
        <w:rPr>
          <w:color w:val="000000" w:themeColor="text1"/>
        </w:rPr>
        <w:t>.,</w:t>
      </w:r>
      <w:r w:rsidRPr="002E06E1">
        <w:rPr>
          <w:color w:val="000000" w:themeColor="text1"/>
        </w:rPr>
        <w:t xml:space="preserve"> Katartzi, E.</w:t>
      </w:r>
      <w:r w:rsidRPr="002E06E1">
        <w:rPr>
          <w:color w:val="000000" w:themeColor="text1"/>
        </w:rPr>
        <w:t>,</w:t>
      </w:r>
      <w:r w:rsidRPr="002E06E1">
        <w:rPr>
          <w:color w:val="000000" w:themeColor="text1"/>
        </w:rPr>
        <w:t xml:space="preserve"> Thogersen-Ntoumani, C.</w:t>
      </w:r>
      <w:r w:rsidRPr="002E06E1">
        <w:rPr>
          <w:color w:val="000000" w:themeColor="text1"/>
        </w:rPr>
        <w:t xml:space="preserve"> and</w:t>
      </w:r>
      <w:r w:rsidRPr="002E06E1">
        <w:rPr>
          <w:color w:val="000000" w:themeColor="text1"/>
        </w:rPr>
        <w:t xml:space="preserve"> Vlachopoulos, S. </w:t>
      </w:r>
      <w:r w:rsidRPr="002E06E1">
        <w:rPr>
          <w:color w:val="000000" w:themeColor="text1"/>
        </w:rPr>
        <w:t xml:space="preserve">(2018) </w:t>
      </w:r>
      <w:r w:rsidR="002E06E1" w:rsidRPr="002E06E1">
        <w:rPr>
          <w:color w:val="000000" w:themeColor="text1"/>
        </w:rPr>
        <w:t>‘</w:t>
      </w:r>
      <w:r w:rsidRPr="002E06E1">
        <w:rPr>
          <w:color w:val="000000" w:themeColor="text1"/>
        </w:rPr>
        <w:t>Beware of your teaching style: A school-year long investigation of controlling teaching and student motivational experiences</w:t>
      </w:r>
      <w:r w:rsidR="002E06E1" w:rsidRPr="002E06E1">
        <w:rPr>
          <w:color w:val="000000" w:themeColor="text1"/>
        </w:rPr>
        <w:t>’,</w:t>
      </w:r>
      <w:r w:rsidRPr="002E06E1">
        <w:rPr>
          <w:color w:val="000000" w:themeColor="text1"/>
        </w:rPr>
        <w:t xml:space="preserve"> </w:t>
      </w:r>
      <w:r w:rsidRPr="002E06E1">
        <w:rPr>
          <w:i/>
          <w:iCs/>
          <w:color w:val="000000" w:themeColor="text1"/>
        </w:rPr>
        <w:t>Learn Instr</w:t>
      </w:r>
      <w:r w:rsidR="002E06E1" w:rsidRPr="002E06E1">
        <w:rPr>
          <w:i/>
          <w:iCs/>
          <w:color w:val="000000" w:themeColor="text1"/>
        </w:rPr>
        <w:t>,</w:t>
      </w:r>
      <w:r w:rsidRPr="002E06E1">
        <w:rPr>
          <w:color w:val="000000" w:themeColor="text1"/>
        </w:rPr>
        <w:t xml:space="preserve"> 53,</w:t>
      </w:r>
      <w:r w:rsidRPr="002E06E1">
        <w:rPr>
          <w:color w:val="000000" w:themeColor="text1"/>
        </w:rPr>
        <w:t xml:space="preserve"> pp</w:t>
      </w:r>
      <w:r w:rsidR="00FF0FB4">
        <w:rPr>
          <w:color w:val="000000" w:themeColor="text1"/>
        </w:rPr>
        <w:t xml:space="preserve">. </w:t>
      </w:r>
      <w:r w:rsidRPr="002E06E1">
        <w:rPr>
          <w:color w:val="000000" w:themeColor="text1"/>
        </w:rPr>
        <w:t xml:space="preserve">50–63. </w:t>
      </w:r>
    </w:p>
    <w:p w14:paraId="3F44D196" w14:textId="4E881E56" w:rsidR="004415E3" w:rsidRPr="002E06E1" w:rsidRDefault="00EA799E" w:rsidP="00D36C5F">
      <w:pPr>
        <w:spacing w:line="360" w:lineRule="auto"/>
        <w:rPr>
          <w:color w:val="000000" w:themeColor="text1"/>
          <w:shd w:val="clear" w:color="auto" w:fill="FFFFFF"/>
        </w:rPr>
      </w:pPr>
      <w:r w:rsidRPr="002E06E1">
        <w:rPr>
          <w:color w:val="000000" w:themeColor="text1"/>
          <w:shd w:val="clear" w:color="auto" w:fill="FFFFFF"/>
        </w:rPr>
        <w:t>d</w:t>
      </w:r>
      <w:r w:rsidR="004415E3" w:rsidRPr="004415E3">
        <w:rPr>
          <w:color w:val="000000" w:themeColor="text1"/>
          <w:shd w:val="clear" w:color="auto" w:fill="FFFFFF"/>
        </w:rPr>
        <w:t xml:space="preserve">e Bruijn, A.G., Mombarg, R. and Timmermans, A.C. </w:t>
      </w:r>
      <w:r w:rsidRPr="002E06E1">
        <w:rPr>
          <w:color w:val="000000" w:themeColor="text1"/>
          <w:shd w:val="clear" w:color="auto" w:fill="FFFFFF"/>
        </w:rPr>
        <w:t>(</w:t>
      </w:r>
      <w:r w:rsidR="004415E3" w:rsidRPr="004415E3">
        <w:rPr>
          <w:color w:val="000000" w:themeColor="text1"/>
          <w:shd w:val="clear" w:color="auto" w:fill="FFFFFF"/>
        </w:rPr>
        <w:t>2021</w:t>
      </w:r>
      <w:r w:rsidRPr="002E06E1">
        <w:rPr>
          <w:color w:val="000000" w:themeColor="text1"/>
          <w:shd w:val="clear" w:color="auto" w:fill="FFFFFF"/>
        </w:rPr>
        <w:t>)</w:t>
      </w:r>
      <w:r w:rsidR="004415E3" w:rsidRPr="004415E3">
        <w:rPr>
          <w:color w:val="000000" w:themeColor="text1"/>
          <w:shd w:val="clear" w:color="auto" w:fill="FFFFFF"/>
        </w:rPr>
        <w:t xml:space="preserve"> </w:t>
      </w:r>
      <w:r w:rsidR="002E06E1" w:rsidRPr="002E06E1">
        <w:rPr>
          <w:color w:val="000000" w:themeColor="text1"/>
          <w:shd w:val="clear" w:color="auto" w:fill="FFFFFF"/>
        </w:rPr>
        <w:t>‘</w:t>
      </w:r>
      <w:r w:rsidR="004415E3" w:rsidRPr="004415E3">
        <w:rPr>
          <w:color w:val="000000" w:themeColor="text1"/>
          <w:shd w:val="clear" w:color="auto" w:fill="FFFFFF"/>
        </w:rPr>
        <w:t>The importance of satisfying children’s basic psychological needs in primary school physical education for PE-motivation, and its relations with fundamental motor and PE-related skills</w:t>
      </w:r>
      <w:r w:rsidR="002E06E1" w:rsidRPr="002E06E1">
        <w:rPr>
          <w:color w:val="000000" w:themeColor="text1"/>
          <w:shd w:val="clear" w:color="auto" w:fill="FFFFFF"/>
        </w:rPr>
        <w:t>’,</w:t>
      </w:r>
      <w:r w:rsidR="004415E3" w:rsidRPr="004415E3">
        <w:rPr>
          <w:color w:val="000000" w:themeColor="text1"/>
          <w:shd w:val="clear" w:color="auto" w:fill="FFFFFF"/>
        </w:rPr>
        <w:t> </w:t>
      </w:r>
      <w:r w:rsidR="004415E3" w:rsidRPr="004415E3">
        <w:rPr>
          <w:i/>
          <w:iCs/>
          <w:color w:val="000000" w:themeColor="text1"/>
        </w:rPr>
        <w:t>Physical Education and Sport Pedagogy</w:t>
      </w:r>
      <w:r w:rsidR="004415E3" w:rsidRPr="004415E3">
        <w:rPr>
          <w:color w:val="000000" w:themeColor="text1"/>
          <w:shd w:val="clear" w:color="auto" w:fill="FFFFFF"/>
        </w:rPr>
        <w:t>, pp</w:t>
      </w:r>
      <w:r w:rsidR="00FF0FB4">
        <w:rPr>
          <w:color w:val="000000" w:themeColor="text1"/>
          <w:shd w:val="clear" w:color="auto" w:fill="FFFFFF"/>
        </w:rPr>
        <w:t xml:space="preserve">. </w:t>
      </w:r>
      <w:r w:rsidR="004415E3" w:rsidRPr="004415E3">
        <w:rPr>
          <w:color w:val="000000" w:themeColor="text1"/>
          <w:shd w:val="clear" w:color="auto" w:fill="FFFFFF"/>
        </w:rPr>
        <w:t>1-18.</w:t>
      </w:r>
    </w:p>
    <w:p w14:paraId="76B50756" w14:textId="3E5D81B4" w:rsidR="002E06E1" w:rsidRDefault="002903E8" w:rsidP="00D36C5F">
      <w:pPr>
        <w:spacing w:line="360" w:lineRule="auto"/>
        <w:rPr>
          <w:color w:val="000000" w:themeColor="text1"/>
        </w:rPr>
      </w:pPr>
      <w:r w:rsidRPr="002E06E1">
        <w:rPr>
          <w:color w:val="000000" w:themeColor="text1"/>
          <w:shd w:val="clear" w:color="auto" w:fill="FFFFFF"/>
        </w:rPr>
        <w:lastRenderedPageBreak/>
        <w:t xml:space="preserve">Costa, S., Ntoumanis, N., and Bartholomew, K. J. (2015) </w:t>
      </w:r>
      <w:r w:rsidR="002E06E1" w:rsidRPr="002E06E1">
        <w:rPr>
          <w:color w:val="000000" w:themeColor="text1"/>
          <w:shd w:val="clear" w:color="auto" w:fill="FFFFFF"/>
        </w:rPr>
        <w:t>‘</w:t>
      </w:r>
      <w:r w:rsidRPr="002E06E1">
        <w:rPr>
          <w:color w:val="000000" w:themeColor="text1"/>
          <w:shd w:val="clear" w:color="auto" w:fill="FFFFFF"/>
        </w:rPr>
        <w:t>Predicting the brighter and darker sides of interpersonal relationships: does psychological need thwarting matter?</w:t>
      </w:r>
      <w:r w:rsidR="002E06E1" w:rsidRPr="002E06E1">
        <w:rPr>
          <w:color w:val="000000" w:themeColor="text1"/>
          <w:shd w:val="clear" w:color="auto" w:fill="FFFFFF"/>
        </w:rPr>
        <w:t>’</w:t>
      </w:r>
      <w:r w:rsidRPr="002E06E1">
        <w:rPr>
          <w:rStyle w:val="apple-converted-space"/>
          <w:color w:val="000000" w:themeColor="text1"/>
          <w:shd w:val="clear" w:color="auto" w:fill="FFFFFF"/>
        </w:rPr>
        <w:t> </w:t>
      </w:r>
      <w:r w:rsidRPr="002E06E1">
        <w:rPr>
          <w:i/>
          <w:iCs/>
          <w:color w:val="000000" w:themeColor="text1"/>
        </w:rPr>
        <w:t>Motiv. Emot.</w:t>
      </w:r>
      <w:r w:rsidRPr="002E06E1">
        <w:rPr>
          <w:rStyle w:val="apple-converted-space"/>
          <w:color w:val="000000" w:themeColor="text1"/>
          <w:shd w:val="clear" w:color="auto" w:fill="FFFFFF"/>
        </w:rPr>
        <w:t> </w:t>
      </w:r>
      <w:r w:rsidRPr="002E06E1">
        <w:rPr>
          <w:color w:val="000000" w:themeColor="text1"/>
          <w:shd w:val="clear" w:color="auto" w:fill="FFFFFF"/>
        </w:rPr>
        <w:t xml:space="preserve">39, </w:t>
      </w:r>
      <w:r w:rsidR="002E06E1" w:rsidRPr="002E06E1">
        <w:rPr>
          <w:color w:val="000000" w:themeColor="text1"/>
          <w:shd w:val="clear" w:color="auto" w:fill="FFFFFF"/>
        </w:rPr>
        <w:t>pp</w:t>
      </w:r>
      <w:r w:rsidR="00FF0FB4">
        <w:rPr>
          <w:color w:val="000000" w:themeColor="text1"/>
          <w:shd w:val="clear" w:color="auto" w:fill="FFFFFF"/>
        </w:rPr>
        <w:t>.</w:t>
      </w:r>
      <w:r w:rsidR="002E06E1" w:rsidRPr="002E06E1">
        <w:rPr>
          <w:color w:val="000000" w:themeColor="text1"/>
          <w:shd w:val="clear" w:color="auto" w:fill="FFFFFF"/>
        </w:rPr>
        <w:t xml:space="preserve"> </w:t>
      </w:r>
      <w:r w:rsidRPr="002E06E1">
        <w:rPr>
          <w:color w:val="000000" w:themeColor="text1"/>
          <w:shd w:val="clear" w:color="auto" w:fill="FFFFFF"/>
        </w:rPr>
        <w:t xml:space="preserve">11–24. </w:t>
      </w:r>
      <w:r w:rsidR="00223021" w:rsidRPr="002E06E1">
        <w:rPr>
          <w:color w:val="000000" w:themeColor="text1"/>
          <w:shd w:val="clear" w:color="auto" w:fill="FFFFFF"/>
        </w:rPr>
        <w:t>Doi</w:t>
      </w:r>
      <w:r w:rsidRPr="002E06E1">
        <w:rPr>
          <w:color w:val="000000" w:themeColor="text1"/>
          <w:shd w:val="clear" w:color="auto" w:fill="FFFFFF"/>
        </w:rPr>
        <w:t>: 10.1007/s11031-014-9427-0</w:t>
      </w:r>
    </w:p>
    <w:p w14:paraId="6A3FEB18" w14:textId="6FB34394" w:rsidR="00BF0755" w:rsidRPr="002E06E1" w:rsidRDefault="00BF0755" w:rsidP="00D36C5F">
      <w:pPr>
        <w:spacing w:line="360" w:lineRule="auto"/>
        <w:rPr>
          <w:color w:val="000000" w:themeColor="text1"/>
        </w:rPr>
      </w:pPr>
      <w:r w:rsidRPr="002E06E1">
        <w:rPr>
          <w:color w:val="000000" w:themeColor="text1"/>
          <w:shd w:val="clear" w:color="auto" w:fill="FFFFFF"/>
        </w:rPr>
        <w:t xml:space="preserve">Di Giuseppe, D., Bottai, M., Askling, J. and Wolk, A. </w:t>
      </w:r>
      <w:r w:rsidR="002C7B86" w:rsidRPr="002E06E1">
        <w:rPr>
          <w:color w:val="000000" w:themeColor="text1"/>
          <w:shd w:val="clear" w:color="auto" w:fill="FFFFFF"/>
        </w:rPr>
        <w:t>(</w:t>
      </w:r>
      <w:r w:rsidRPr="002E06E1">
        <w:rPr>
          <w:color w:val="000000" w:themeColor="text1"/>
          <w:shd w:val="clear" w:color="auto" w:fill="FFFFFF"/>
        </w:rPr>
        <w:t>2015</w:t>
      </w:r>
      <w:r w:rsidR="002C7B86" w:rsidRPr="002E06E1">
        <w:rPr>
          <w:color w:val="000000" w:themeColor="text1"/>
          <w:shd w:val="clear" w:color="auto" w:fill="FFFFFF"/>
        </w:rPr>
        <w:t>)</w:t>
      </w:r>
      <w:r w:rsidRPr="002E06E1">
        <w:rPr>
          <w:color w:val="000000" w:themeColor="text1"/>
          <w:shd w:val="clear" w:color="auto" w:fill="FFFFFF"/>
        </w:rPr>
        <w:t xml:space="preserve"> </w:t>
      </w:r>
      <w:r w:rsidR="002E06E1" w:rsidRPr="002E06E1">
        <w:rPr>
          <w:color w:val="000000" w:themeColor="text1"/>
          <w:shd w:val="clear" w:color="auto" w:fill="FFFFFF"/>
        </w:rPr>
        <w:t>‘</w:t>
      </w:r>
      <w:r w:rsidRPr="002E06E1">
        <w:rPr>
          <w:color w:val="000000" w:themeColor="text1"/>
          <w:shd w:val="clear" w:color="auto" w:fill="FFFFFF"/>
        </w:rPr>
        <w:t>Physical activity and risk of rheumatoid arthritis in women: a population-based prospective study</w:t>
      </w:r>
      <w:r w:rsidR="002E06E1" w:rsidRPr="002E06E1">
        <w:rPr>
          <w:color w:val="000000" w:themeColor="text1"/>
          <w:shd w:val="clear" w:color="auto" w:fill="FFFFFF"/>
        </w:rPr>
        <w:t>’,</w:t>
      </w:r>
      <w:r w:rsidRPr="002E06E1">
        <w:rPr>
          <w:rStyle w:val="apple-converted-space"/>
          <w:color w:val="000000" w:themeColor="text1"/>
          <w:shd w:val="clear" w:color="auto" w:fill="FFFFFF"/>
        </w:rPr>
        <w:t> </w:t>
      </w:r>
      <w:r w:rsidRPr="002E06E1">
        <w:rPr>
          <w:i/>
          <w:iCs/>
          <w:color w:val="000000" w:themeColor="text1"/>
        </w:rPr>
        <w:t xml:space="preserve">Arthritis research </w:t>
      </w:r>
      <w:r w:rsidR="002E06E1" w:rsidRPr="002E06E1">
        <w:rPr>
          <w:i/>
          <w:iCs/>
          <w:color w:val="000000" w:themeColor="text1"/>
        </w:rPr>
        <w:t>and</w:t>
      </w:r>
      <w:r w:rsidRPr="002E06E1">
        <w:rPr>
          <w:i/>
          <w:iCs/>
          <w:color w:val="000000" w:themeColor="text1"/>
        </w:rPr>
        <w:t xml:space="preserve"> therapy</w:t>
      </w:r>
      <w:r w:rsidRPr="002E06E1">
        <w:rPr>
          <w:color w:val="000000" w:themeColor="text1"/>
          <w:shd w:val="clear" w:color="auto" w:fill="FFFFFF"/>
        </w:rPr>
        <w:t>,</w:t>
      </w:r>
      <w:r w:rsidRPr="002E06E1">
        <w:rPr>
          <w:rStyle w:val="apple-converted-space"/>
          <w:color w:val="000000" w:themeColor="text1"/>
          <w:shd w:val="clear" w:color="auto" w:fill="FFFFFF"/>
        </w:rPr>
        <w:t> </w:t>
      </w:r>
      <w:r w:rsidRPr="002E06E1">
        <w:rPr>
          <w:color w:val="000000" w:themeColor="text1"/>
        </w:rPr>
        <w:t>17</w:t>
      </w:r>
      <w:r w:rsidRPr="002E06E1">
        <w:rPr>
          <w:color w:val="000000" w:themeColor="text1"/>
          <w:shd w:val="clear" w:color="auto" w:fill="FFFFFF"/>
        </w:rPr>
        <w:t>(1), pp</w:t>
      </w:r>
      <w:r w:rsidR="00FF0FB4">
        <w:rPr>
          <w:color w:val="000000" w:themeColor="text1"/>
          <w:shd w:val="clear" w:color="auto" w:fill="FFFFFF"/>
        </w:rPr>
        <w:t>.</w:t>
      </w:r>
      <w:r w:rsidR="002E06E1" w:rsidRPr="002E06E1">
        <w:rPr>
          <w:color w:val="000000" w:themeColor="text1"/>
          <w:shd w:val="clear" w:color="auto" w:fill="FFFFFF"/>
        </w:rPr>
        <w:t xml:space="preserve"> </w:t>
      </w:r>
      <w:r w:rsidRPr="002E06E1">
        <w:rPr>
          <w:color w:val="000000" w:themeColor="text1"/>
          <w:shd w:val="clear" w:color="auto" w:fill="FFFFFF"/>
        </w:rPr>
        <w:t>1-7.</w:t>
      </w:r>
    </w:p>
    <w:p w14:paraId="73F57723" w14:textId="7C854D80" w:rsidR="00267ED7" w:rsidRPr="002E06E1" w:rsidRDefault="00E32F4E" w:rsidP="00D36C5F">
      <w:pPr>
        <w:pStyle w:val="BodyText"/>
        <w:spacing w:line="360" w:lineRule="auto"/>
        <w:ind w:right="815"/>
        <w:rPr>
          <w:color w:val="000000" w:themeColor="text1"/>
          <w:sz w:val="24"/>
          <w:szCs w:val="24"/>
        </w:rPr>
      </w:pPr>
      <w:r w:rsidRPr="00E32F4E">
        <w:rPr>
          <w:color w:val="000000" w:themeColor="text1"/>
          <w:sz w:val="24"/>
          <w:szCs w:val="24"/>
        </w:rPr>
        <w:t xml:space="preserve">Deci, E.L. and Ryan, R.M. (1985) </w:t>
      </w:r>
      <w:r w:rsidRPr="00E32F4E">
        <w:rPr>
          <w:i/>
          <w:iCs/>
          <w:color w:val="000000" w:themeColor="text1"/>
          <w:sz w:val="24"/>
          <w:szCs w:val="24"/>
        </w:rPr>
        <w:t>Intrinsic Motivation and Self-determination in Human Behavior</w:t>
      </w:r>
      <w:r w:rsidRPr="00E32F4E">
        <w:rPr>
          <w:color w:val="000000" w:themeColor="text1"/>
          <w:sz w:val="24"/>
          <w:szCs w:val="24"/>
        </w:rPr>
        <w:t xml:space="preserve">. New York: Plenum. </w:t>
      </w:r>
    </w:p>
    <w:p w14:paraId="311556F0" w14:textId="446C4A62" w:rsidR="00631C05" w:rsidRPr="002D0FDD" w:rsidRDefault="00631C05" w:rsidP="00D36C5F">
      <w:pPr>
        <w:spacing w:line="360" w:lineRule="auto"/>
        <w:rPr>
          <w:color w:val="000000" w:themeColor="text1"/>
          <w:shd w:val="clear" w:color="auto" w:fill="FFFFFF"/>
        </w:rPr>
      </w:pPr>
      <w:r w:rsidRPr="002D0FDD">
        <w:rPr>
          <w:color w:val="000000" w:themeColor="text1"/>
          <w:shd w:val="clear" w:color="auto" w:fill="FFFFFF"/>
        </w:rPr>
        <w:t>Deci, E.</w:t>
      </w:r>
      <w:r w:rsidR="002D0FDD" w:rsidRPr="002D0FDD">
        <w:rPr>
          <w:color w:val="000000" w:themeColor="text1"/>
          <w:shd w:val="clear" w:color="auto" w:fill="FFFFFF"/>
        </w:rPr>
        <w:t>L.</w:t>
      </w:r>
      <w:r w:rsidRPr="002D0FDD">
        <w:rPr>
          <w:color w:val="000000" w:themeColor="text1"/>
          <w:shd w:val="clear" w:color="auto" w:fill="FFFFFF"/>
        </w:rPr>
        <w:t xml:space="preserve"> and Ryan, R.</w:t>
      </w:r>
      <w:r w:rsidR="002D0FDD" w:rsidRPr="002D0FDD">
        <w:rPr>
          <w:color w:val="000000" w:themeColor="text1"/>
          <w:shd w:val="clear" w:color="auto" w:fill="FFFFFF"/>
        </w:rPr>
        <w:t xml:space="preserve">M. </w:t>
      </w:r>
      <w:r w:rsidRPr="002D0FDD">
        <w:rPr>
          <w:color w:val="000000" w:themeColor="text1"/>
          <w:shd w:val="clear" w:color="auto" w:fill="FFFFFF"/>
        </w:rPr>
        <w:t>(2002)</w:t>
      </w:r>
      <w:r w:rsidR="002D0FDD" w:rsidRPr="002D0FDD">
        <w:rPr>
          <w:color w:val="000000" w:themeColor="text1"/>
          <w:shd w:val="clear" w:color="auto" w:fill="FFFFFF"/>
        </w:rPr>
        <w:t xml:space="preserve"> </w:t>
      </w:r>
      <w:r w:rsidRPr="002D0FDD">
        <w:rPr>
          <w:i/>
          <w:iCs/>
          <w:color w:val="000000" w:themeColor="text1"/>
        </w:rPr>
        <w:t>Handbook of Self-Determination Research.</w:t>
      </w:r>
      <w:r w:rsidR="002D0FDD" w:rsidRPr="002D0FDD">
        <w:rPr>
          <w:i/>
          <w:iCs/>
          <w:color w:val="000000" w:themeColor="text1"/>
        </w:rPr>
        <w:t xml:space="preserve"> </w:t>
      </w:r>
      <w:r w:rsidRPr="002D0FDD">
        <w:rPr>
          <w:color w:val="000000" w:themeColor="text1"/>
          <w:shd w:val="clear" w:color="auto" w:fill="FFFFFF"/>
        </w:rPr>
        <w:t>Rochester, NY: University of Rochester Press</w:t>
      </w:r>
    </w:p>
    <w:p w14:paraId="62165788" w14:textId="319ED4FA" w:rsidR="002E06E1" w:rsidRPr="002E06E1" w:rsidRDefault="002E06E1" w:rsidP="002E06E1">
      <w:pPr>
        <w:pStyle w:val="NormalWeb"/>
        <w:spacing w:line="360" w:lineRule="auto"/>
        <w:rPr>
          <w:color w:val="000000" w:themeColor="text1"/>
          <w:shd w:val="clear" w:color="auto" w:fill="FFFFFF"/>
        </w:rPr>
      </w:pPr>
      <w:r w:rsidRPr="002E06E1">
        <w:rPr>
          <w:color w:val="000000" w:themeColor="text1"/>
          <w:shd w:val="clear" w:color="auto" w:fill="FFFFFF"/>
        </w:rPr>
        <w:t xml:space="preserve">Deci, E.L and Ryan, R.M. (2008) ‘Self-determination theory: A </w:t>
      </w:r>
      <w:r w:rsidR="00223021" w:rsidRPr="002E06E1">
        <w:rPr>
          <w:color w:val="000000" w:themeColor="text1"/>
          <w:shd w:val="clear" w:color="auto" w:fill="FFFFFF"/>
        </w:rPr>
        <w:t>macro theory</w:t>
      </w:r>
      <w:r w:rsidRPr="002E06E1">
        <w:rPr>
          <w:color w:val="000000" w:themeColor="text1"/>
          <w:shd w:val="clear" w:color="auto" w:fill="FFFFFF"/>
        </w:rPr>
        <w:t xml:space="preserve"> of human motivation, development, and health’, </w:t>
      </w:r>
      <w:r w:rsidRPr="002E06E1">
        <w:rPr>
          <w:i/>
          <w:iCs/>
          <w:color w:val="000000" w:themeColor="text1"/>
          <w:shd w:val="clear" w:color="auto" w:fill="FFFFFF"/>
        </w:rPr>
        <w:t>Canadian Psychology/Psychologie Canadienne</w:t>
      </w:r>
      <w:r w:rsidRPr="002E06E1">
        <w:rPr>
          <w:color w:val="000000" w:themeColor="text1"/>
          <w:shd w:val="clear" w:color="auto" w:fill="FFFFFF"/>
        </w:rPr>
        <w:t>, 49(3), pp</w:t>
      </w:r>
      <w:r w:rsidR="00FF0FB4">
        <w:rPr>
          <w:color w:val="000000" w:themeColor="text1"/>
          <w:shd w:val="clear" w:color="auto" w:fill="FFFFFF"/>
        </w:rPr>
        <w:t>.</w:t>
      </w:r>
      <w:r w:rsidRPr="002E06E1">
        <w:rPr>
          <w:color w:val="000000" w:themeColor="text1"/>
          <w:shd w:val="clear" w:color="auto" w:fill="FFFFFF"/>
        </w:rPr>
        <w:t xml:space="preserve"> 182.</w:t>
      </w:r>
    </w:p>
    <w:p w14:paraId="7430D978" w14:textId="21DBBA85" w:rsidR="0033227D" w:rsidRPr="0033227D" w:rsidRDefault="0033227D" w:rsidP="0033227D">
      <w:pPr>
        <w:spacing w:after="120" w:line="360" w:lineRule="auto"/>
      </w:pPr>
      <w:r w:rsidRPr="0033227D">
        <w:t>Dumith, S.C., Gigante, D.P., Domingues, M.R. and Kohl 3</w:t>
      </w:r>
      <w:r w:rsidRPr="0033227D">
        <w:rPr>
          <w:vertAlign w:val="superscript"/>
        </w:rPr>
        <w:t>rd</w:t>
      </w:r>
      <w:r w:rsidRPr="0033227D">
        <w:t xml:space="preserve">, H.W. (2011) ‘Physical activity change during adolescence: a systematic review and a pooled analysis’, </w:t>
      </w:r>
      <w:r w:rsidRPr="0033227D">
        <w:rPr>
          <w:i/>
          <w:iCs/>
        </w:rPr>
        <w:t>International Journal of Epidemiology</w:t>
      </w:r>
      <w:r w:rsidRPr="0033227D">
        <w:t>, 40(3), pp</w:t>
      </w:r>
      <w:r w:rsidR="00FF0FB4">
        <w:t xml:space="preserve">. </w:t>
      </w:r>
      <w:r w:rsidRPr="0033227D">
        <w:t>685–698.</w:t>
      </w:r>
    </w:p>
    <w:p w14:paraId="28F1F6CD" w14:textId="63131549" w:rsidR="003C1236" w:rsidRPr="002D0FDD" w:rsidRDefault="003C1236" w:rsidP="00D36C5F">
      <w:pPr>
        <w:pStyle w:val="NormalWeb"/>
        <w:spacing w:line="360" w:lineRule="auto"/>
        <w:rPr>
          <w:color w:val="000000" w:themeColor="text1"/>
        </w:rPr>
      </w:pPr>
      <w:r w:rsidRPr="002D0FDD">
        <w:rPr>
          <w:color w:val="000000" w:themeColor="text1"/>
        </w:rPr>
        <w:t>Elliott</w:t>
      </w:r>
      <w:r w:rsidR="006C44A6" w:rsidRPr="002D0FDD">
        <w:rPr>
          <w:color w:val="000000" w:themeColor="text1"/>
        </w:rPr>
        <w:t>,</w:t>
      </w:r>
      <w:r w:rsidRPr="002D0FDD">
        <w:rPr>
          <w:color w:val="000000" w:themeColor="text1"/>
        </w:rPr>
        <w:t xml:space="preserve"> E</w:t>
      </w:r>
      <w:r w:rsidR="006C44A6" w:rsidRPr="002D0FDD">
        <w:rPr>
          <w:color w:val="000000" w:themeColor="text1"/>
        </w:rPr>
        <w:t>.</w:t>
      </w:r>
      <w:r w:rsidRPr="002D0FDD">
        <w:rPr>
          <w:color w:val="000000" w:themeColor="text1"/>
        </w:rPr>
        <w:t>S</w:t>
      </w:r>
      <w:r w:rsidR="006C44A6" w:rsidRPr="002D0FDD">
        <w:rPr>
          <w:color w:val="000000" w:themeColor="text1"/>
        </w:rPr>
        <w:t>. and</w:t>
      </w:r>
      <w:r w:rsidRPr="002D0FDD">
        <w:rPr>
          <w:color w:val="000000" w:themeColor="text1"/>
        </w:rPr>
        <w:t xml:space="preserve"> Dweck</w:t>
      </w:r>
      <w:r w:rsidR="006C44A6" w:rsidRPr="002D0FDD">
        <w:rPr>
          <w:color w:val="000000" w:themeColor="text1"/>
        </w:rPr>
        <w:t>,</w:t>
      </w:r>
      <w:r w:rsidRPr="002D0FDD">
        <w:rPr>
          <w:color w:val="000000" w:themeColor="text1"/>
        </w:rPr>
        <w:t xml:space="preserve"> C</w:t>
      </w:r>
      <w:r w:rsidR="006C44A6" w:rsidRPr="002D0FDD">
        <w:rPr>
          <w:color w:val="000000" w:themeColor="text1"/>
        </w:rPr>
        <w:t>.</w:t>
      </w:r>
      <w:r w:rsidRPr="002D0FDD">
        <w:rPr>
          <w:color w:val="000000" w:themeColor="text1"/>
        </w:rPr>
        <w:t>S</w:t>
      </w:r>
      <w:r w:rsidR="006C44A6" w:rsidRPr="002D0FDD">
        <w:rPr>
          <w:color w:val="000000" w:themeColor="text1"/>
        </w:rPr>
        <w:t>. (1988)</w:t>
      </w:r>
      <w:r w:rsidRPr="002D0FDD">
        <w:rPr>
          <w:color w:val="000000" w:themeColor="text1"/>
        </w:rPr>
        <w:t xml:space="preserve"> </w:t>
      </w:r>
      <w:r w:rsidR="002D0FDD" w:rsidRPr="002D0FDD">
        <w:rPr>
          <w:color w:val="000000" w:themeColor="text1"/>
        </w:rPr>
        <w:t>‘</w:t>
      </w:r>
      <w:r w:rsidRPr="002D0FDD">
        <w:rPr>
          <w:color w:val="000000" w:themeColor="text1"/>
        </w:rPr>
        <w:t>Goals: an approach to motivation and achievement</w:t>
      </w:r>
      <w:r w:rsidR="002D0FDD" w:rsidRPr="002D0FDD">
        <w:rPr>
          <w:color w:val="000000" w:themeColor="text1"/>
        </w:rPr>
        <w:t xml:space="preserve">’, </w:t>
      </w:r>
      <w:r w:rsidRPr="002D0FDD">
        <w:rPr>
          <w:i/>
          <w:iCs/>
          <w:color w:val="000000" w:themeColor="text1"/>
        </w:rPr>
        <w:t>J</w:t>
      </w:r>
      <w:r w:rsidR="006C44A6" w:rsidRPr="002D0FDD">
        <w:rPr>
          <w:i/>
          <w:iCs/>
          <w:color w:val="000000" w:themeColor="text1"/>
        </w:rPr>
        <w:t xml:space="preserve">ournal of </w:t>
      </w:r>
      <w:r w:rsidRPr="002D0FDD">
        <w:rPr>
          <w:i/>
          <w:iCs/>
          <w:color w:val="000000" w:themeColor="text1"/>
        </w:rPr>
        <w:t xml:space="preserve">Personal </w:t>
      </w:r>
      <w:r w:rsidR="006C44A6" w:rsidRPr="002D0FDD">
        <w:rPr>
          <w:i/>
          <w:iCs/>
          <w:color w:val="000000" w:themeColor="text1"/>
        </w:rPr>
        <w:t xml:space="preserve">and </w:t>
      </w:r>
      <w:r w:rsidRPr="002D0FDD">
        <w:rPr>
          <w:i/>
          <w:iCs/>
          <w:color w:val="000000" w:themeColor="text1"/>
        </w:rPr>
        <w:t>Soc</w:t>
      </w:r>
      <w:r w:rsidR="006C44A6" w:rsidRPr="002D0FDD">
        <w:rPr>
          <w:i/>
          <w:iCs/>
          <w:color w:val="000000" w:themeColor="text1"/>
        </w:rPr>
        <w:t>ial</w:t>
      </w:r>
      <w:r w:rsidRPr="002D0FDD">
        <w:rPr>
          <w:i/>
          <w:iCs/>
          <w:color w:val="000000" w:themeColor="text1"/>
        </w:rPr>
        <w:t xml:space="preserve"> Psychol</w:t>
      </w:r>
      <w:r w:rsidR="006C44A6" w:rsidRPr="002D0FDD">
        <w:rPr>
          <w:i/>
          <w:iCs/>
          <w:color w:val="000000" w:themeColor="text1"/>
        </w:rPr>
        <w:t>ogy</w:t>
      </w:r>
      <w:r w:rsidR="002D0FDD" w:rsidRPr="002D0FDD">
        <w:rPr>
          <w:color w:val="000000" w:themeColor="text1"/>
        </w:rPr>
        <w:t>,</w:t>
      </w:r>
      <w:r w:rsidRPr="002D0FDD">
        <w:rPr>
          <w:color w:val="000000" w:themeColor="text1"/>
        </w:rPr>
        <w:t xml:space="preserve"> 54(1</w:t>
      </w:r>
      <w:r w:rsidR="002D0FDD" w:rsidRPr="002D0FDD">
        <w:rPr>
          <w:color w:val="000000" w:themeColor="text1"/>
        </w:rPr>
        <w:t>)</w:t>
      </w:r>
      <w:r w:rsidR="006C44A6" w:rsidRPr="002D0FDD">
        <w:rPr>
          <w:color w:val="000000" w:themeColor="text1"/>
        </w:rPr>
        <w:t xml:space="preserve">, </w:t>
      </w:r>
      <w:r w:rsidR="002D0FDD" w:rsidRPr="002D0FDD">
        <w:rPr>
          <w:color w:val="000000" w:themeColor="text1"/>
        </w:rPr>
        <w:t>p</w:t>
      </w:r>
      <w:r w:rsidR="006C44A6" w:rsidRPr="002D0FDD">
        <w:rPr>
          <w:color w:val="000000" w:themeColor="text1"/>
        </w:rPr>
        <w:t>p</w:t>
      </w:r>
      <w:r w:rsidR="00FF0FB4">
        <w:rPr>
          <w:color w:val="000000" w:themeColor="text1"/>
        </w:rPr>
        <w:t>.</w:t>
      </w:r>
      <w:r w:rsidR="006C44A6" w:rsidRPr="002D0FDD">
        <w:rPr>
          <w:color w:val="000000" w:themeColor="text1"/>
        </w:rPr>
        <w:t xml:space="preserve"> </w:t>
      </w:r>
      <w:r w:rsidRPr="002D0FDD">
        <w:rPr>
          <w:color w:val="000000" w:themeColor="text1"/>
        </w:rPr>
        <w:t xml:space="preserve">5–12. </w:t>
      </w:r>
    </w:p>
    <w:p w14:paraId="37AB3507" w14:textId="351905A8" w:rsidR="00C97BA6" w:rsidRPr="003E14D9" w:rsidRDefault="00C97BA6" w:rsidP="00D36C5F">
      <w:pPr>
        <w:pStyle w:val="NormalWeb"/>
        <w:spacing w:line="360" w:lineRule="auto"/>
        <w:rPr>
          <w:color w:val="000000" w:themeColor="text1"/>
        </w:rPr>
      </w:pPr>
      <w:r w:rsidRPr="003E14D9">
        <w:rPr>
          <w:color w:val="000000" w:themeColor="text1"/>
        </w:rPr>
        <w:t>Epstein</w:t>
      </w:r>
      <w:r w:rsidR="002D0FDD" w:rsidRPr="003E14D9">
        <w:rPr>
          <w:color w:val="000000" w:themeColor="text1"/>
        </w:rPr>
        <w:t>,</w:t>
      </w:r>
      <w:r w:rsidRPr="003E14D9">
        <w:rPr>
          <w:color w:val="000000" w:themeColor="text1"/>
        </w:rPr>
        <w:t xml:space="preserve"> J</w:t>
      </w:r>
      <w:r w:rsidR="002D0FDD" w:rsidRPr="003E14D9">
        <w:rPr>
          <w:color w:val="000000" w:themeColor="text1"/>
        </w:rPr>
        <w:t>.</w:t>
      </w:r>
      <w:r w:rsidRPr="003E14D9">
        <w:rPr>
          <w:color w:val="000000" w:themeColor="text1"/>
        </w:rPr>
        <w:t xml:space="preserve">L. </w:t>
      </w:r>
      <w:r w:rsidRPr="003E14D9">
        <w:rPr>
          <w:color w:val="000000" w:themeColor="text1"/>
        </w:rPr>
        <w:t xml:space="preserve">(1989) </w:t>
      </w:r>
      <w:r w:rsidR="002D0FDD" w:rsidRPr="003E14D9">
        <w:rPr>
          <w:color w:val="000000" w:themeColor="text1"/>
        </w:rPr>
        <w:t>‘</w:t>
      </w:r>
      <w:r w:rsidRPr="003E14D9">
        <w:rPr>
          <w:color w:val="000000" w:themeColor="text1"/>
        </w:rPr>
        <w:t>Family structures and student motivation: a developmental perspective</w:t>
      </w:r>
      <w:r w:rsidR="00223021" w:rsidRPr="003E14D9">
        <w:rPr>
          <w:color w:val="000000" w:themeColor="text1"/>
        </w:rPr>
        <w:t>’, in</w:t>
      </w:r>
      <w:r w:rsidRPr="003E14D9">
        <w:rPr>
          <w:color w:val="000000" w:themeColor="text1"/>
        </w:rPr>
        <w:t xml:space="preserve"> Ames</w:t>
      </w:r>
      <w:r w:rsidR="00C24728" w:rsidRPr="003E14D9">
        <w:rPr>
          <w:color w:val="000000" w:themeColor="text1"/>
        </w:rPr>
        <w:t>, C.</w:t>
      </w:r>
      <w:r w:rsidRPr="003E14D9">
        <w:rPr>
          <w:color w:val="000000" w:themeColor="text1"/>
        </w:rPr>
        <w:t xml:space="preserve"> and Ames,</w:t>
      </w:r>
      <w:r w:rsidR="00C24728" w:rsidRPr="003E14D9">
        <w:rPr>
          <w:color w:val="000000" w:themeColor="text1"/>
        </w:rPr>
        <w:t xml:space="preserve"> R.</w:t>
      </w:r>
      <w:r w:rsidRPr="003E14D9">
        <w:rPr>
          <w:color w:val="000000" w:themeColor="text1"/>
        </w:rPr>
        <w:t xml:space="preserve"> Eds. </w:t>
      </w:r>
      <w:r w:rsidR="003E14D9" w:rsidRPr="003E14D9">
        <w:rPr>
          <w:color w:val="000000" w:themeColor="text1"/>
        </w:rPr>
        <w:t>‘</w:t>
      </w:r>
      <w:r w:rsidR="00826E69" w:rsidRPr="003E14D9">
        <w:rPr>
          <w:i/>
          <w:iCs/>
          <w:color w:val="000000" w:themeColor="text1"/>
        </w:rPr>
        <w:t>R</w:t>
      </w:r>
      <w:r w:rsidR="00826E69" w:rsidRPr="003E14D9">
        <w:rPr>
          <w:i/>
          <w:iCs/>
          <w:color w:val="000000" w:themeColor="text1"/>
        </w:rPr>
        <w:t xml:space="preserve">esearch on </w:t>
      </w:r>
      <w:r w:rsidR="00826E69" w:rsidRPr="003E14D9">
        <w:rPr>
          <w:i/>
          <w:iCs/>
          <w:color w:val="000000" w:themeColor="text1"/>
        </w:rPr>
        <w:t>M</w:t>
      </w:r>
      <w:r w:rsidR="00826E69" w:rsidRPr="003E14D9">
        <w:rPr>
          <w:i/>
          <w:iCs/>
          <w:color w:val="000000" w:themeColor="text1"/>
        </w:rPr>
        <w:t xml:space="preserve">otivation in </w:t>
      </w:r>
      <w:r w:rsidR="00826E69" w:rsidRPr="003E14D9">
        <w:rPr>
          <w:i/>
          <w:iCs/>
          <w:color w:val="000000" w:themeColor="text1"/>
        </w:rPr>
        <w:t>E</w:t>
      </w:r>
      <w:r w:rsidR="00826E69" w:rsidRPr="003E14D9">
        <w:rPr>
          <w:i/>
          <w:iCs/>
          <w:color w:val="000000" w:themeColor="text1"/>
        </w:rPr>
        <w:t>ducation’</w:t>
      </w:r>
      <w:r w:rsidR="00826E69" w:rsidRPr="003E14D9">
        <w:rPr>
          <w:color w:val="000000" w:themeColor="text1"/>
        </w:rPr>
        <w:t>, (3),</w:t>
      </w:r>
      <w:r w:rsidR="003E14D9" w:rsidRPr="003E14D9">
        <w:rPr>
          <w:color w:val="000000" w:themeColor="text1"/>
        </w:rPr>
        <w:t xml:space="preserve"> New </w:t>
      </w:r>
      <w:r w:rsidR="00223021" w:rsidRPr="003E14D9">
        <w:rPr>
          <w:color w:val="000000" w:themeColor="text1"/>
        </w:rPr>
        <w:t>York: Academic</w:t>
      </w:r>
      <w:r w:rsidRPr="003E14D9">
        <w:rPr>
          <w:color w:val="000000" w:themeColor="text1"/>
        </w:rPr>
        <w:t xml:space="preserve"> Press</w:t>
      </w:r>
      <w:r w:rsidR="003E14D9" w:rsidRPr="003E14D9">
        <w:rPr>
          <w:color w:val="000000" w:themeColor="text1"/>
        </w:rPr>
        <w:t>.</w:t>
      </w:r>
    </w:p>
    <w:p w14:paraId="14A2BF2E" w14:textId="3676B2AD" w:rsidR="00A45A3E" w:rsidRPr="003C75DC" w:rsidRDefault="003C1236" w:rsidP="00D36C5F">
      <w:pPr>
        <w:pStyle w:val="c-article-referencestext"/>
        <w:pBdr>
          <w:bottom w:val="single" w:sz="6" w:space="31" w:color="D5D5D5"/>
        </w:pBdr>
        <w:spacing w:before="0" w:beforeAutospacing="0" w:after="120" w:afterAutospacing="0" w:line="360" w:lineRule="auto"/>
        <w:rPr>
          <w:color w:val="000000" w:themeColor="text1"/>
        </w:rPr>
      </w:pPr>
      <w:r w:rsidRPr="003C75DC">
        <w:rPr>
          <w:color w:val="000000" w:themeColor="text1"/>
        </w:rPr>
        <w:t>Frederick</w:t>
      </w:r>
      <w:r w:rsidR="003C75DC" w:rsidRPr="003C75DC">
        <w:rPr>
          <w:color w:val="000000" w:themeColor="text1"/>
        </w:rPr>
        <w:t>,</w:t>
      </w:r>
      <w:r w:rsidRPr="003C75DC">
        <w:rPr>
          <w:color w:val="000000" w:themeColor="text1"/>
        </w:rPr>
        <w:t xml:space="preserve"> C</w:t>
      </w:r>
      <w:r w:rsidR="003C75DC" w:rsidRPr="003C75DC">
        <w:rPr>
          <w:color w:val="000000" w:themeColor="text1"/>
        </w:rPr>
        <w:t>.</w:t>
      </w:r>
      <w:r w:rsidRPr="003C75DC">
        <w:rPr>
          <w:color w:val="000000" w:themeColor="text1"/>
        </w:rPr>
        <w:t>M</w:t>
      </w:r>
      <w:r w:rsidR="003C75DC" w:rsidRPr="003C75DC">
        <w:rPr>
          <w:color w:val="000000" w:themeColor="text1"/>
        </w:rPr>
        <w:t>.</w:t>
      </w:r>
      <w:r w:rsidRPr="003C75DC">
        <w:rPr>
          <w:color w:val="000000" w:themeColor="text1"/>
        </w:rPr>
        <w:t xml:space="preserve"> and Ryan</w:t>
      </w:r>
      <w:r w:rsidR="003C75DC" w:rsidRPr="003C75DC">
        <w:rPr>
          <w:color w:val="000000" w:themeColor="text1"/>
        </w:rPr>
        <w:t>,</w:t>
      </w:r>
      <w:r w:rsidRPr="003C75DC">
        <w:rPr>
          <w:color w:val="000000" w:themeColor="text1"/>
        </w:rPr>
        <w:t xml:space="preserve"> R</w:t>
      </w:r>
      <w:r w:rsidR="003C75DC" w:rsidRPr="003C75DC">
        <w:rPr>
          <w:color w:val="000000" w:themeColor="text1"/>
        </w:rPr>
        <w:t>.</w:t>
      </w:r>
      <w:r w:rsidRPr="003C75DC">
        <w:rPr>
          <w:color w:val="000000" w:themeColor="text1"/>
        </w:rPr>
        <w:t>M</w:t>
      </w:r>
      <w:r w:rsidR="003C75DC" w:rsidRPr="003C75DC">
        <w:rPr>
          <w:color w:val="000000" w:themeColor="text1"/>
        </w:rPr>
        <w:t>.</w:t>
      </w:r>
      <w:r w:rsidRPr="003C75DC">
        <w:rPr>
          <w:color w:val="000000" w:themeColor="text1"/>
        </w:rPr>
        <w:t xml:space="preserve"> (1993) </w:t>
      </w:r>
      <w:r w:rsidR="003C75DC" w:rsidRPr="003C75DC">
        <w:rPr>
          <w:color w:val="000000" w:themeColor="text1"/>
        </w:rPr>
        <w:t>‘</w:t>
      </w:r>
      <w:r w:rsidRPr="003C75DC">
        <w:rPr>
          <w:color w:val="000000" w:themeColor="text1"/>
        </w:rPr>
        <w:t>Differences in motivation for sport and exercise and their relations with participation and mental health</w:t>
      </w:r>
      <w:r w:rsidR="003C75DC" w:rsidRPr="003C75DC">
        <w:rPr>
          <w:color w:val="000000" w:themeColor="text1"/>
        </w:rPr>
        <w:t>’,</w:t>
      </w:r>
      <w:r w:rsidRPr="003C75DC">
        <w:rPr>
          <w:color w:val="000000" w:themeColor="text1"/>
        </w:rPr>
        <w:t xml:space="preserve"> </w:t>
      </w:r>
      <w:r w:rsidRPr="003C75DC">
        <w:rPr>
          <w:i/>
          <w:iCs/>
          <w:color w:val="000000" w:themeColor="text1"/>
        </w:rPr>
        <w:t>Journal of Sport Behavior</w:t>
      </w:r>
      <w:r w:rsidR="003C75DC" w:rsidRPr="003C75DC">
        <w:rPr>
          <w:color w:val="000000" w:themeColor="text1"/>
        </w:rPr>
        <w:t>,</w:t>
      </w:r>
      <w:r w:rsidRPr="003C75DC">
        <w:rPr>
          <w:color w:val="000000" w:themeColor="text1"/>
        </w:rPr>
        <w:t xml:space="preserve"> 16</w:t>
      </w:r>
      <w:r w:rsidR="003C75DC" w:rsidRPr="003C75DC">
        <w:rPr>
          <w:color w:val="000000" w:themeColor="text1"/>
        </w:rPr>
        <w:t>, pp</w:t>
      </w:r>
      <w:r w:rsidR="00FF0FB4">
        <w:rPr>
          <w:color w:val="000000" w:themeColor="text1"/>
        </w:rPr>
        <w:t>.</w:t>
      </w:r>
      <w:r w:rsidRPr="003C75DC">
        <w:rPr>
          <w:color w:val="000000" w:themeColor="text1"/>
        </w:rPr>
        <w:t xml:space="preserve"> 124-146.</w:t>
      </w:r>
    </w:p>
    <w:p w14:paraId="178917EF" w14:textId="6C1D4308" w:rsidR="00631B45" w:rsidRPr="00900921" w:rsidRDefault="00A45A3E" w:rsidP="00D36C5F">
      <w:pPr>
        <w:pStyle w:val="c-article-referencestext"/>
        <w:pBdr>
          <w:bottom w:val="single" w:sz="6" w:space="31" w:color="D5D5D5"/>
        </w:pBdr>
        <w:spacing w:before="0" w:beforeAutospacing="0" w:after="120" w:afterAutospacing="0" w:line="360" w:lineRule="auto"/>
        <w:rPr>
          <w:color w:val="000000" w:themeColor="text1"/>
        </w:rPr>
      </w:pPr>
      <w:r w:rsidRPr="00DD27C4">
        <w:rPr>
          <w:color w:val="000000" w:themeColor="text1"/>
        </w:rPr>
        <w:t>Hallal</w:t>
      </w:r>
      <w:r w:rsidR="003C75DC" w:rsidRPr="00900921">
        <w:rPr>
          <w:color w:val="000000" w:themeColor="text1"/>
        </w:rPr>
        <w:t>,</w:t>
      </w:r>
      <w:r w:rsidRPr="00DD27C4">
        <w:rPr>
          <w:color w:val="000000" w:themeColor="text1"/>
        </w:rPr>
        <w:t xml:space="preserve"> P</w:t>
      </w:r>
      <w:r w:rsidR="003C75DC" w:rsidRPr="00900921">
        <w:rPr>
          <w:color w:val="000000" w:themeColor="text1"/>
        </w:rPr>
        <w:t>.</w:t>
      </w:r>
      <w:r w:rsidRPr="00DD27C4">
        <w:rPr>
          <w:color w:val="000000" w:themeColor="text1"/>
        </w:rPr>
        <w:t>C</w:t>
      </w:r>
      <w:r w:rsidR="003C75DC" w:rsidRPr="00900921">
        <w:rPr>
          <w:color w:val="000000" w:themeColor="text1"/>
        </w:rPr>
        <w:t>.</w:t>
      </w:r>
      <w:r w:rsidRPr="00DD27C4">
        <w:rPr>
          <w:color w:val="000000" w:themeColor="text1"/>
        </w:rPr>
        <w:t>, Andersen</w:t>
      </w:r>
      <w:r w:rsidR="003C75DC" w:rsidRPr="00900921">
        <w:rPr>
          <w:color w:val="000000" w:themeColor="text1"/>
        </w:rPr>
        <w:t>,</w:t>
      </w:r>
      <w:r w:rsidRPr="00DD27C4">
        <w:rPr>
          <w:color w:val="000000" w:themeColor="text1"/>
        </w:rPr>
        <w:t xml:space="preserve"> L</w:t>
      </w:r>
      <w:r w:rsidR="003C75DC" w:rsidRPr="00900921">
        <w:rPr>
          <w:color w:val="000000" w:themeColor="text1"/>
        </w:rPr>
        <w:t>.</w:t>
      </w:r>
      <w:r w:rsidRPr="00DD27C4">
        <w:rPr>
          <w:color w:val="000000" w:themeColor="text1"/>
        </w:rPr>
        <w:t>B</w:t>
      </w:r>
      <w:r w:rsidR="003C75DC" w:rsidRPr="00900921">
        <w:rPr>
          <w:color w:val="000000" w:themeColor="text1"/>
        </w:rPr>
        <w:t>.</w:t>
      </w:r>
      <w:r w:rsidRPr="00DD27C4">
        <w:rPr>
          <w:color w:val="000000" w:themeColor="text1"/>
        </w:rPr>
        <w:t>, Bull</w:t>
      </w:r>
      <w:r w:rsidR="003C75DC" w:rsidRPr="00900921">
        <w:rPr>
          <w:color w:val="000000" w:themeColor="text1"/>
        </w:rPr>
        <w:t>,</w:t>
      </w:r>
      <w:r w:rsidRPr="00DD27C4">
        <w:rPr>
          <w:color w:val="000000" w:themeColor="text1"/>
        </w:rPr>
        <w:t xml:space="preserve"> F</w:t>
      </w:r>
      <w:r w:rsidR="003C75DC" w:rsidRPr="00900921">
        <w:rPr>
          <w:color w:val="000000" w:themeColor="text1"/>
        </w:rPr>
        <w:t>.</w:t>
      </w:r>
      <w:r w:rsidRPr="00DD27C4">
        <w:rPr>
          <w:color w:val="000000" w:themeColor="text1"/>
        </w:rPr>
        <w:t>C</w:t>
      </w:r>
      <w:r w:rsidR="003C75DC" w:rsidRPr="00900921">
        <w:rPr>
          <w:color w:val="000000" w:themeColor="text1"/>
        </w:rPr>
        <w:t>.</w:t>
      </w:r>
      <w:r w:rsidR="00900921" w:rsidRPr="00900921">
        <w:rPr>
          <w:color w:val="000000" w:themeColor="text1"/>
        </w:rPr>
        <w:t xml:space="preserve">, Guthold, R., Haskell, W. and Ekelund, U. </w:t>
      </w:r>
      <w:r w:rsidRPr="00900921">
        <w:rPr>
          <w:color w:val="000000" w:themeColor="text1"/>
        </w:rPr>
        <w:t xml:space="preserve">(2012) </w:t>
      </w:r>
      <w:r w:rsidR="00EE2C55" w:rsidRPr="00900921">
        <w:rPr>
          <w:color w:val="000000" w:themeColor="text1"/>
        </w:rPr>
        <w:t>‘</w:t>
      </w:r>
      <w:r w:rsidRPr="00DD27C4">
        <w:rPr>
          <w:color w:val="000000" w:themeColor="text1"/>
        </w:rPr>
        <w:t>Global physical activity levels: surveillance</w:t>
      </w:r>
      <w:r w:rsidRPr="00900921">
        <w:rPr>
          <w:color w:val="000000" w:themeColor="text1"/>
        </w:rPr>
        <w:t xml:space="preserve"> </w:t>
      </w:r>
      <w:r w:rsidRPr="00DD27C4">
        <w:rPr>
          <w:color w:val="000000" w:themeColor="text1"/>
        </w:rPr>
        <w:t>progress, pitfalls, and prospects</w:t>
      </w:r>
      <w:r w:rsidR="00EE2C55" w:rsidRPr="00900921">
        <w:rPr>
          <w:color w:val="000000" w:themeColor="text1"/>
        </w:rPr>
        <w:t>’,</w:t>
      </w:r>
      <w:r w:rsidRPr="00DD27C4">
        <w:rPr>
          <w:color w:val="000000" w:themeColor="text1"/>
        </w:rPr>
        <w:t xml:space="preserve"> </w:t>
      </w:r>
      <w:r w:rsidRPr="00DD27C4">
        <w:rPr>
          <w:i/>
          <w:iCs/>
          <w:color w:val="000000" w:themeColor="text1"/>
        </w:rPr>
        <w:t>The lancet</w:t>
      </w:r>
      <w:r w:rsidR="00EE2C55" w:rsidRPr="00900921">
        <w:rPr>
          <w:color w:val="000000" w:themeColor="text1"/>
        </w:rPr>
        <w:t>,</w:t>
      </w:r>
      <w:r w:rsidRPr="00DD27C4">
        <w:rPr>
          <w:color w:val="000000" w:themeColor="text1"/>
        </w:rPr>
        <w:t xml:space="preserve"> 380(9838)</w:t>
      </w:r>
      <w:r w:rsidRPr="00900921">
        <w:rPr>
          <w:color w:val="000000" w:themeColor="text1"/>
        </w:rPr>
        <w:t>, pp</w:t>
      </w:r>
      <w:r w:rsidR="00FF0FB4">
        <w:rPr>
          <w:color w:val="000000" w:themeColor="text1"/>
        </w:rPr>
        <w:t>.</w:t>
      </w:r>
      <w:r w:rsidRPr="00900921">
        <w:rPr>
          <w:color w:val="000000" w:themeColor="text1"/>
        </w:rPr>
        <w:t xml:space="preserve"> </w:t>
      </w:r>
      <w:r w:rsidRPr="00DD27C4">
        <w:rPr>
          <w:color w:val="000000" w:themeColor="text1"/>
        </w:rPr>
        <w:t xml:space="preserve">247-57. </w:t>
      </w:r>
    </w:p>
    <w:p w14:paraId="26684090" w14:textId="55984F91" w:rsidR="00631B45" w:rsidRPr="003E14D9" w:rsidRDefault="00631B45" w:rsidP="00D36C5F">
      <w:pPr>
        <w:pStyle w:val="c-article-referencestext"/>
        <w:pBdr>
          <w:bottom w:val="single" w:sz="6" w:space="31" w:color="D5D5D5"/>
        </w:pBdr>
        <w:spacing w:before="0" w:beforeAutospacing="0" w:after="120" w:afterAutospacing="0" w:line="360" w:lineRule="auto"/>
        <w:rPr>
          <w:color w:val="000000" w:themeColor="text1"/>
        </w:rPr>
      </w:pPr>
      <w:r w:rsidRPr="003E14D9">
        <w:rPr>
          <w:color w:val="000000" w:themeColor="text1"/>
        </w:rPr>
        <w:lastRenderedPageBreak/>
        <w:t>Harter</w:t>
      </w:r>
      <w:r w:rsidR="00EE2C55" w:rsidRPr="003E14D9">
        <w:rPr>
          <w:color w:val="000000" w:themeColor="text1"/>
        </w:rPr>
        <w:t>,</w:t>
      </w:r>
      <w:r w:rsidRPr="003E14D9">
        <w:rPr>
          <w:color w:val="000000" w:themeColor="text1"/>
        </w:rPr>
        <w:t xml:space="preserve"> S. </w:t>
      </w:r>
      <w:r w:rsidRPr="003E14D9">
        <w:rPr>
          <w:color w:val="000000" w:themeColor="text1"/>
        </w:rPr>
        <w:t xml:space="preserve">(1985) </w:t>
      </w:r>
      <w:r w:rsidR="003E14D9" w:rsidRPr="003E14D9">
        <w:rPr>
          <w:color w:val="000000" w:themeColor="text1"/>
        </w:rPr>
        <w:t>‘</w:t>
      </w:r>
      <w:r w:rsidRPr="003E14D9">
        <w:rPr>
          <w:color w:val="000000" w:themeColor="text1"/>
        </w:rPr>
        <w:t>Competence as a dimension of self-evaluation: toward a comprehensive model of self-worth</w:t>
      </w:r>
      <w:r w:rsidR="003E14D9" w:rsidRPr="003E14D9">
        <w:rPr>
          <w:color w:val="000000" w:themeColor="text1"/>
        </w:rPr>
        <w:t>’,</w:t>
      </w:r>
      <w:r w:rsidRPr="003E14D9">
        <w:rPr>
          <w:color w:val="000000" w:themeColor="text1"/>
        </w:rPr>
        <w:t xml:space="preserve"> In: Kolligian J, Strenberg R, eds. </w:t>
      </w:r>
      <w:r w:rsidRPr="003E14D9">
        <w:rPr>
          <w:i/>
          <w:iCs/>
          <w:color w:val="000000" w:themeColor="text1"/>
        </w:rPr>
        <w:t>Perceptions of competence and incompetence across the lifespan</w:t>
      </w:r>
      <w:r w:rsidR="003E14D9" w:rsidRPr="003E14D9">
        <w:rPr>
          <w:i/>
          <w:iCs/>
          <w:color w:val="000000" w:themeColor="text1"/>
        </w:rPr>
        <w:t>,</w:t>
      </w:r>
      <w:r w:rsidRPr="003E14D9">
        <w:rPr>
          <w:i/>
          <w:iCs/>
          <w:color w:val="000000" w:themeColor="text1"/>
        </w:rPr>
        <w:t xml:space="preserve"> </w:t>
      </w:r>
      <w:r w:rsidRPr="003E14D9">
        <w:rPr>
          <w:color w:val="000000" w:themeColor="text1"/>
        </w:rPr>
        <w:t xml:space="preserve">New Haven: Yale University Press. </w:t>
      </w:r>
    </w:p>
    <w:p w14:paraId="7F8D576D" w14:textId="02550E4D" w:rsidR="004D5CB4" w:rsidRPr="004D5CB4" w:rsidRDefault="004D5CB4" w:rsidP="00D36C5F">
      <w:pPr>
        <w:pStyle w:val="c-article-referencestext"/>
        <w:pBdr>
          <w:bottom w:val="single" w:sz="6" w:space="31" w:color="D5D5D5"/>
        </w:pBdr>
        <w:spacing w:before="0" w:beforeAutospacing="0" w:after="120" w:afterAutospacing="0" w:line="360" w:lineRule="auto"/>
        <w:rPr>
          <w:color w:val="000000" w:themeColor="text1"/>
        </w:rPr>
      </w:pPr>
      <w:r w:rsidRPr="004D5CB4">
        <w:rPr>
          <w:color w:val="000000" w:themeColor="text1"/>
        </w:rPr>
        <w:t xml:space="preserve">Hagger, M.S. Chatzisarantis, N.L.D. Culverhouse, T. Biddle, S.J.H. </w:t>
      </w:r>
      <w:r w:rsidRPr="00EE2C55">
        <w:rPr>
          <w:color w:val="000000" w:themeColor="text1"/>
        </w:rPr>
        <w:t xml:space="preserve">(2003) </w:t>
      </w:r>
      <w:r w:rsidR="00EE2C55" w:rsidRPr="00EE2C55">
        <w:rPr>
          <w:color w:val="000000" w:themeColor="text1"/>
        </w:rPr>
        <w:t>‘</w:t>
      </w:r>
      <w:r w:rsidRPr="004D5CB4">
        <w:rPr>
          <w:color w:val="000000" w:themeColor="text1"/>
        </w:rPr>
        <w:t>The processes by which perceived autonomy support in physical education promotes leisure-time physical activity intentions and behavior: A trans-contextual model</w:t>
      </w:r>
      <w:r w:rsidR="00EE2C55" w:rsidRPr="00EE2C55">
        <w:rPr>
          <w:color w:val="000000" w:themeColor="text1"/>
        </w:rPr>
        <w:t>’,</w:t>
      </w:r>
      <w:r w:rsidRPr="004D5CB4">
        <w:rPr>
          <w:color w:val="000000" w:themeColor="text1"/>
        </w:rPr>
        <w:t xml:space="preserve"> </w:t>
      </w:r>
      <w:r w:rsidRPr="004D5CB4">
        <w:rPr>
          <w:i/>
          <w:iCs/>
          <w:color w:val="000000" w:themeColor="text1"/>
        </w:rPr>
        <w:t>J</w:t>
      </w:r>
      <w:r w:rsidR="00EE2C55" w:rsidRPr="00EE2C55">
        <w:rPr>
          <w:i/>
          <w:iCs/>
          <w:color w:val="000000" w:themeColor="text1"/>
        </w:rPr>
        <w:t>ournal of</w:t>
      </w:r>
      <w:r w:rsidRPr="004D5CB4">
        <w:rPr>
          <w:i/>
          <w:iCs/>
          <w:color w:val="000000" w:themeColor="text1"/>
        </w:rPr>
        <w:t xml:space="preserve"> Educ</w:t>
      </w:r>
      <w:r w:rsidR="00EE2C55" w:rsidRPr="00EE2C55">
        <w:rPr>
          <w:i/>
          <w:iCs/>
          <w:color w:val="000000" w:themeColor="text1"/>
        </w:rPr>
        <w:t>ational</w:t>
      </w:r>
      <w:r w:rsidRPr="004D5CB4">
        <w:rPr>
          <w:i/>
          <w:iCs/>
          <w:color w:val="000000" w:themeColor="text1"/>
        </w:rPr>
        <w:t xml:space="preserve"> Psychol</w:t>
      </w:r>
      <w:r w:rsidR="00EE2C55" w:rsidRPr="00EE2C55">
        <w:rPr>
          <w:i/>
          <w:iCs/>
          <w:color w:val="000000" w:themeColor="text1"/>
        </w:rPr>
        <w:t>ogy,</w:t>
      </w:r>
      <w:r w:rsidRPr="004D5CB4">
        <w:rPr>
          <w:i/>
          <w:iCs/>
          <w:color w:val="000000" w:themeColor="text1"/>
        </w:rPr>
        <w:t xml:space="preserve"> </w:t>
      </w:r>
      <w:r w:rsidRPr="004D5CB4">
        <w:rPr>
          <w:color w:val="000000" w:themeColor="text1"/>
        </w:rPr>
        <w:t xml:space="preserve">95, </w:t>
      </w:r>
      <w:r w:rsidRPr="00EE2C55">
        <w:rPr>
          <w:color w:val="000000" w:themeColor="text1"/>
        </w:rPr>
        <w:t>pp</w:t>
      </w:r>
      <w:r w:rsidR="00FF0FB4">
        <w:rPr>
          <w:color w:val="000000" w:themeColor="text1"/>
        </w:rPr>
        <w:t xml:space="preserve">. </w:t>
      </w:r>
      <w:r w:rsidRPr="004D5CB4">
        <w:rPr>
          <w:color w:val="000000" w:themeColor="text1"/>
        </w:rPr>
        <w:t xml:space="preserve">784–795. </w:t>
      </w:r>
    </w:p>
    <w:p w14:paraId="2592E8DC" w14:textId="1DD3378F" w:rsidR="00A66157" w:rsidRPr="00EE2C55" w:rsidRDefault="00A66157" w:rsidP="00D36C5F">
      <w:pPr>
        <w:pStyle w:val="c-article-referencestext"/>
        <w:pBdr>
          <w:bottom w:val="single" w:sz="6" w:space="31" w:color="D5D5D5"/>
        </w:pBdr>
        <w:spacing w:before="0" w:beforeAutospacing="0" w:after="120" w:afterAutospacing="0" w:line="360" w:lineRule="auto"/>
        <w:rPr>
          <w:color w:val="000000" w:themeColor="text1"/>
        </w:rPr>
      </w:pPr>
      <w:r w:rsidRPr="00A66157">
        <w:rPr>
          <w:color w:val="000000" w:themeColor="text1"/>
        </w:rPr>
        <w:t>Hagger, M.S.</w:t>
      </w:r>
      <w:r w:rsidR="00EE2C55" w:rsidRPr="00EE2C55">
        <w:rPr>
          <w:color w:val="000000" w:themeColor="text1"/>
        </w:rPr>
        <w:t xml:space="preserve"> and</w:t>
      </w:r>
      <w:r w:rsidRPr="00A66157">
        <w:rPr>
          <w:color w:val="000000" w:themeColor="text1"/>
        </w:rPr>
        <w:t xml:space="preserve"> Chatzisarantis, N.L.D. </w:t>
      </w:r>
      <w:r w:rsidR="00E33264" w:rsidRPr="00EE2C55">
        <w:rPr>
          <w:color w:val="000000" w:themeColor="text1"/>
        </w:rPr>
        <w:t xml:space="preserve">(2012) </w:t>
      </w:r>
      <w:r w:rsidR="00EE2C55" w:rsidRPr="00EE2C55">
        <w:rPr>
          <w:color w:val="000000" w:themeColor="text1"/>
        </w:rPr>
        <w:t>‘</w:t>
      </w:r>
      <w:r w:rsidRPr="00A66157">
        <w:rPr>
          <w:color w:val="000000" w:themeColor="text1"/>
        </w:rPr>
        <w:t>Transferring motivation from educational to extramural contexts: A review of the trans-contextual model</w:t>
      </w:r>
      <w:r w:rsidR="00EE2C55" w:rsidRPr="00EE2C55">
        <w:rPr>
          <w:color w:val="000000" w:themeColor="text1"/>
        </w:rPr>
        <w:t>’,</w:t>
      </w:r>
      <w:r w:rsidRPr="00A66157">
        <w:rPr>
          <w:color w:val="000000" w:themeColor="text1"/>
        </w:rPr>
        <w:t xml:space="preserve"> </w:t>
      </w:r>
      <w:r w:rsidRPr="00A66157">
        <w:rPr>
          <w:i/>
          <w:iCs/>
          <w:color w:val="000000" w:themeColor="text1"/>
        </w:rPr>
        <w:t>Eur</w:t>
      </w:r>
      <w:r w:rsidR="00EE2C55" w:rsidRPr="00EE2C55">
        <w:rPr>
          <w:i/>
          <w:iCs/>
          <w:color w:val="000000" w:themeColor="text1"/>
        </w:rPr>
        <w:t xml:space="preserve">opean </w:t>
      </w:r>
      <w:r w:rsidRPr="00A66157">
        <w:rPr>
          <w:i/>
          <w:iCs/>
          <w:color w:val="000000" w:themeColor="text1"/>
        </w:rPr>
        <w:t>J</w:t>
      </w:r>
      <w:r w:rsidR="00EE2C55" w:rsidRPr="00EE2C55">
        <w:rPr>
          <w:i/>
          <w:iCs/>
          <w:color w:val="000000" w:themeColor="text1"/>
        </w:rPr>
        <w:t>ournal of</w:t>
      </w:r>
      <w:r w:rsidRPr="00A66157">
        <w:rPr>
          <w:i/>
          <w:iCs/>
          <w:color w:val="000000" w:themeColor="text1"/>
        </w:rPr>
        <w:t xml:space="preserve"> Psychol</w:t>
      </w:r>
      <w:r w:rsidR="00EE2C55" w:rsidRPr="00EE2C55">
        <w:rPr>
          <w:i/>
          <w:iCs/>
          <w:color w:val="000000" w:themeColor="text1"/>
        </w:rPr>
        <w:t>ogy</w:t>
      </w:r>
      <w:r w:rsidRPr="00A66157">
        <w:rPr>
          <w:i/>
          <w:iCs/>
          <w:color w:val="000000" w:themeColor="text1"/>
        </w:rPr>
        <w:t xml:space="preserve"> </w:t>
      </w:r>
      <w:r w:rsidR="00900D21">
        <w:rPr>
          <w:i/>
          <w:iCs/>
          <w:color w:val="000000" w:themeColor="text1"/>
        </w:rPr>
        <w:t xml:space="preserve">of </w:t>
      </w:r>
      <w:r w:rsidRPr="00A66157">
        <w:rPr>
          <w:i/>
          <w:iCs/>
          <w:color w:val="000000" w:themeColor="text1"/>
        </w:rPr>
        <w:t>Educ</w:t>
      </w:r>
      <w:r w:rsidR="00EE2C55" w:rsidRPr="00EE2C55">
        <w:rPr>
          <w:i/>
          <w:iCs/>
          <w:color w:val="000000" w:themeColor="text1"/>
        </w:rPr>
        <w:t>ation</w:t>
      </w:r>
      <w:r w:rsidR="00EE2C55" w:rsidRPr="00EE2C55">
        <w:rPr>
          <w:color w:val="000000" w:themeColor="text1"/>
        </w:rPr>
        <w:t>,</w:t>
      </w:r>
      <w:r w:rsidRPr="00A66157">
        <w:rPr>
          <w:color w:val="000000" w:themeColor="text1"/>
        </w:rPr>
        <w:t xml:space="preserve"> 27,</w:t>
      </w:r>
      <w:r w:rsidR="00E33264" w:rsidRPr="00EE2C55">
        <w:rPr>
          <w:color w:val="000000" w:themeColor="text1"/>
        </w:rPr>
        <w:t xml:space="preserve"> pp</w:t>
      </w:r>
      <w:r w:rsidR="00FF0FB4">
        <w:rPr>
          <w:color w:val="000000" w:themeColor="text1"/>
        </w:rPr>
        <w:t>.</w:t>
      </w:r>
      <w:r w:rsidRPr="00A66157">
        <w:rPr>
          <w:color w:val="000000" w:themeColor="text1"/>
        </w:rPr>
        <w:t xml:space="preserve"> 195–212.</w:t>
      </w:r>
    </w:p>
    <w:p w14:paraId="2949C831" w14:textId="6BCEA846" w:rsidR="00CE52B8" w:rsidRPr="000A0ECE" w:rsidRDefault="00A66157" w:rsidP="00CE52B8">
      <w:pPr>
        <w:pStyle w:val="c-article-referencestext"/>
        <w:pBdr>
          <w:bottom w:val="single" w:sz="6" w:space="31" w:color="D5D5D5"/>
        </w:pBdr>
        <w:spacing w:before="0" w:beforeAutospacing="0" w:after="120" w:afterAutospacing="0" w:line="360" w:lineRule="auto"/>
        <w:rPr>
          <w:color w:val="000000" w:themeColor="text1"/>
        </w:rPr>
      </w:pPr>
      <w:r w:rsidRPr="00A66157">
        <w:rPr>
          <w:color w:val="000000" w:themeColor="text1"/>
        </w:rPr>
        <w:t>Hagger, M.S.</w:t>
      </w:r>
      <w:r w:rsidR="00900D21" w:rsidRPr="000A0ECE">
        <w:rPr>
          <w:color w:val="000000" w:themeColor="text1"/>
        </w:rPr>
        <w:t xml:space="preserve"> and </w:t>
      </w:r>
      <w:r w:rsidRPr="00A66157">
        <w:rPr>
          <w:color w:val="000000" w:themeColor="text1"/>
        </w:rPr>
        <w:t xml:space="preserve">Chatzisarantis, N.L.D. </w:t>
      </w:r>
      <w:r w:rsidR="00E33264" w:rsidRPr="000A0ECE">
        <w:rPr>
          <w:color w:val="000000" w:themeColor="text1"/>
        </w:rPr>
        <w:t xml:space="preserve">(2016) </w:t>
      </w:r>
      <w:r w:rsidR="00900D21" w:rsidRPr="000A0ECE">
        <w:rPr>
          <w:color w:val="000000" w:themeColor="text1"/>
        </w:rPr>
        <w:t>‘</w:t>
      </w:r>
      <w:r w:rsidRPr="00A66157">
        <w:rPr>
          <w:color w:val="000000" w:themeColor="text1"/>
        </w:rPr>
        <w:t>The trans-contextual model of autonomous motivation in education: Conceptual and empirical issues and meta-analysis</w:t>
      </w:r>
      <w:r w:rsidR="00900D21" w:rsidRPr="000A0ECE">
        <w:rPr>
          <w:color w:val="000000" w:themeColor="text1"/>
        </w:rPr>
        <w:t>’,</w:t>
      </w:r>
      <w:r w:rsidRPr="00A66157">
        <w:rPr>
          <w:color w:val="000000" w:themeColor="text1"/>
        </w:rPr>
        <w:t xml:space="preserve"> </w:t>
      </w:r>
      <w:r w:rsidRPr="00A66157">
        <w:rPr>
          <w:i/>
          <w:iCs/>
          <w:color w:val="000000" w:themeColor="text1"/>
        </w:rPr>
        <w:t>Rev</w:t>
      </w:r>
      <w:r w:rsidR="000A0ECE" w:rsidRPr="000A0ECE">
        <w:rPr>
          <w:i/>
          <w:iCs/>
          <w:color w:val="000000" w:themeColor="text1"/>
        </w:rPr>
        <w:t>iew</w:t>
      </w:r>
      <w:r w:rsidRPr="00A66157">
        <w:rPr>
          <w:i/>
          <w:iCs/>
          <w:color w:val="000000" w:themeColor="text1"/>
        </w:rPr>
        <w:t xml:space="preserve"> </w:t>
      </w:r>
      <w:r w:rsidR="000A0ECE" w:rsidRPr="000A0ECE">
        <w:rPr>
          <w:i/>
          <w:iCs/>
          <w:color w:val="000000" w:themeColor="text1"/>
        </w:rPr>
        <w:t xml:space="preserve">of </w:t>
      </w:r>
      <w:r w:rsidRPr="00A66157">
        <w:rPr>
          <w:i/>
          <w:iCs/>
          <w:color w:val="000000" w:themeColor="text1"/>
        </w:rPr>
        <w:t>Educ</w:t>
      </w:r>
      <w:r w:rsidR="000A0ECE" w:rsidRPr="000A0ECE">
        <w:rPr>
          <w:i/>
          <w:iCs/>
          <w:color w:val="000000" w:themeColor="text1"/>
        </w:rPr>
        <w:t>ational</w:t>
      </w:r>
      <w:r w:rsidRPr="00A66157">
        <w:rPr>
          <w:i/>
          <w:iCs/>
          <w:color w:val="000000" w:themeColor="text1"/>
        </w:rPr>
        <w:t xml:space="preserve"> Res</w:t>
      </w:r>
      <w:r w:rsidR="000A0ECE" w:rsidRPr="000A0ECE">
        <w:rPr>
          <w:i/>
          <w:iCs/>
          <w:color w:val="000000" w:themeColor="text1"/>
        </w:rPr>
        <w:t>earch,</w:t>
      </w:r>
      <w:r w:rsidRPr="00A66157">
        <w:rPr>
          <w:i/>
          <w:iCs/>
          <w:color w:val="000000" w:themeColor="text1"/>
        </w:rPr>
        <w:t xml:space="preserve"> </w:t>
      </w:r>
      <w:r w:rsidRPr="00A66157">
        <w:rPr>
          <w:color w:val="000000" w:themeColor="text1"/>
        </w:rPr>
        <w:t>86,</w:t>
      </w:r>
      <w:r w:rsidR="00E33264" w:rsidRPr="000A0ECE">
        <w:rPr>
          <w:color w:val="000000" w:themeColor="text1"/>
        </w:rPr>
        <w:t xml:space="preserve"> pp</w:t>
      </w:r>
      <w:r w:rsidR="00FF0FB4">
        <w:rPr>
          <w:color w:val="000000" w:themeColor="text1"/>
        </w:rPr>
        <w:t>.</w:t>
      </w:r>
      <w:r w:rsidRPr="00A66157">
        <w:rPr>
          <w:color w:val="000000" w:themeColor="text1"/>
        </w:rPr>
        <w:t xml:space="preserve"> 360–407.</w:t>
      </w:r>
    </w:p>
    <w:p w14:paraId="350093F9" w14:textId="0C8018F3" w:rsidR="00CE52B8" w:rsidRPr="00CE52B8" w:rsidRDefault="00CE52B8" w:rsidP="00CE52B8">
      <w:pPr>
        <w:pStyle w:val="c-article-referencestext"/>
        <w:pBdr>
          <w:bottom w:val="single" w:sz="6" w:space="31" w:color="D5D5D5"/>
        </w:pBdr>
        <w:spacing w:before="0" w:beforeAutospacing="0" w:after="120" w:afterAutospacing="0" w:line="360" w:lineRule="auto"/>
        <w:rPr>
          <w:color w:val="FF0000"/>
        </w:rPr>
      </w:pPr>
      <w:r w:rsidRPr="00CE52B8">
        <w:t xml:space="preserve">Haywood, K.M. and Getchell, N. (2005) </w:t>
      </w:r>
      <w:r w:rsidRPr="00CE52B8">
        <w:rPr>
          <w:i/>
          <w:iCs/>
        </w:rPr>
        <w:t>Lifespan motor development.</w:t>
      </w:r>
      <w:r w:rsidRPr="00CE52B8">
        <w:t xml:space="preserve"> 4th edn. Champaign, IL: Human Kinetics</w:t>
      </w:r>
    </w:p>
    <w:p w14:paraId="061E9439" w14:textId="40E826A7" w:rsidR="006F52CE" w:rsidRPr="006F52CE" w:rsidRDefault="006F52CE" w:rsidP="00D36C5F">
      <w:pPr>
        <w:pStyle w:val="c-article-referencestext"/>
        <w:pBdr>
          <w:bottom w:val="single" w:sz="6" w:space="31" w:color="D5D5D5"/>
        </w:pBdr>
        <w:spacing w:before="0" w:beforeAutospacing="0" w:after="120" w:afterAutospacing="0" w:line="360" w:lineRule="auto"/>
        <w:rPr>
          <w:color w:val="000000" w:themeColor="text1"/>
        </w:rPr>
      </w:pPr>
      <w:r w:rsidRPr="006F52CE">
        <w:rPr>
          <w:color w:val="000000" w:themeColor="text1"/>
          <w:shd w:val="clear" w:color="auto" w:fill="FFFFFF"/>
        </w:rPr>
        <w:t xml:space="preserve">Henning, L., Dreiskämper, D., </w:t>
      </w:r>
      <w:r w:rsidR="000A0ECE" w:rsidRPr="002B0D31">
        <w:rPr>
          <w:color w:val="000000" w:themeColor="text1"/>
          <w:shd w:val="clear" w:color="auto" w:fill="FFFFFF"/>
        </w:rPr>
        <w:t>and</w:t>
      </w:r>
      <w:r w:rsidRPr="006F52CE">
        <w:rPr>
          <w:color w:val="000000" w:themeColor="text1"/>
          <w:shd w:val="clear" w:color="auto" w:fill="FFFFFF"/>
        </w:rPr>
        <w:t xml:space="preserve"> Tietjens, M. (2021) </w:t>
      </w:r>
      <w:r w:rsidR="000A0ECE" w:rsidRPr="002B0D31">
        <w:rPr>
          <w:color w:val="000000" w:themeColor="text1"/>
          <w:shd w:val="clear" w:color="auto" w:fill="FFFFFF"/>
        </w:rPr>
        <w:t>‘</w:t>
      </w:r>
      <w:r w:rsidRPr="006F52CE">
        <w:rPr>
          <w:color w:val="000000" w:themeColor="text1"/>
          <w:shd w:val="clear" w:color="auto" w:fill="FFFFFF"/>
        </w:rPr>
        <w:t>The interplay of actual and perceived physical fitness in children: Effects on motivation and physical activity</w:t>
      </w:r>
      <w:r w:rsidR="000A0ECE" w:rsidRPr="002B0D31">
        <w:rPr>
          <w:color w:val="000000" w:themeColor="text1"/>
          <w:shd w:val="clear" w:color="auto" w:fill="FFFFFF"/>
        </w:rPr>
        <w:t>’,</w:t>
      </w:r>
      <w:r w:rsidRPr="006F52CE">
        <w:rPr>
          <w:color w:val="000000" w:themeColor="text1"/>
          <w:shd w:val="clear" w:color="auto" w:fill="FFFFFF"/>
        </w:rPr>
        <w:t> </w:t>
      </w:r>
      <w:r w:rsidRPr="006F52CE">
        <w:rPr>
          <w:i/>
          <w:iCs/>
          <w:color w:val="000000" w:themeColor="text1"/>
          <w:shd w:val="clear" w:color="auto" w:fill="FFFFFF"/>
        </w:rPr>
        <w:t>Psychology of Sport and Exercise</w:t>
      </w:r>
      <w:r w:rsidR="00C65C23" w:rsidRPr="002B0D31">
        <w:rPr>
          <w:color w:val="000000" w:themeColor="text1"/>
          <w:shd w:val="clear" w:color="auto" w:fill="FFFFFF"/>
        </w:rPr>
        <w:t>, 58</w:t>
      </w:r>
      <w:r w:rsidR="002B0D31" w:rsidRPr="002B0D31">
        <w:rPr>
          <w:color w:val="000000" w:themeColor="text1"/>
          <w:shd w:val="clear" w:color="auto" w:fill="FFFFFF"/>
        </w:rPr>
        <w:t>.</w:t>
      </w:r>
    </w:p>
    <w:p w14:paraId="37FB8406" w14:textId="7DB3931C" w:rsidR="00680D1A" w:rsidRPr="009602E8" w:rsidRDefault="00E04E48" w:rsidP="00D36C5F">
      <w:pPr>
        <w:pStyle w:val="c-article-referencestext"/>
        <w:pBdr>
          <w:bottom w:val="single" w:sz="6" w:space="31" w:color="D5D5D5"/>
        </w:pBdr>
        <w:spacing w:before="0" w:beforeAutospacing="0" w:after="120" w:afterAutospacing="0" w:line="360" w:lineRule="auto"/>
        <w:rPr>
          <w:color w:val="000000" w:themeColor="text1"/>
        </w:rPr>
      </w:pPr>
      <w:r w:rsidRPr="009602E8">
        <w:rPr>
          <w:color w:val="000000" w:themeColor="text1"/>
        </w:rPr>
        <w:t>Hein</w:t>
      </w:r>
      <w:r w:rsidR="006B6A80" w:rsidRPr="009602E8">
        <w:rPr>
          <w:color w:val="000000" w:themeColor="text1"/>
        </w:rPr>
        <w:t>, V. and Hagger, M.S</w:t>
      </w:r>
      <w:r w:rsidRPr="009602E8">
        <w:rPr>
          <w:color w:val="000000" w:themeColor="text1"/>
        </w:rPr>
        <w:t xml:space="preserve"> (2007) </w:t>
      </w:r>
      <w:r w:rsidR="009602E8" w:rsidRPr="009602E8">
        <w:rPr>
          <w:color w:val="000000" w:themeColor="text1"/>
        </w:rPr>
        <w:t>‘</w:t>
      </w:r>
      <w:r w:rsidRPr="009602E8">
        <w:rPr>
          <w:color w:val="000000" w:themeColor="text1"/>
        </w:rPr>
        <w:t>Global self-esteem, goal achievement orientations, and self-determined behavioural regulations in a physical education setting,</w:t>
      </w:r>
      <w:r w:rsidR="009602E8" w:rsidRPr="009602E8">
        <w:rPr>
          <w:color w:val="000000" w:themeColor="text1"/>
        </w:rPr>
        <w:t>’</w:t>
      </w:r>
      <w:r w:rsidRPr="009602E8">
        <w:rPr>
          <w:color w:val="000000" w:themeColor="text1"/>
        </w:rPr>
        <w:t xml:space="preserve"> Journal of Sports Sciences, 25</w:t>
      </w:r>
      <w:r w:rsidR="009602E8" w:rsidRPr="009602E8">
        <w:rPr>
          <w:color w:val="000000" w:themeColor="text1"/>
        </w:rPr>
        <w:t>(</w:t>
      </w:r>
      <w:r w:rsidRPr="009602E8">
        <w:rPr>
          <w:color w:val="000000" w:themeColor="text1"/>
        </w:rPr>
        <w:t>2</w:t>
      </w:r>
      <w:r w:rsidR="009602E8" w:rsidRPr="009602E8">
        <w:rPr>
          <w:color w:val="000000" w:themeColor="text1"/>
        </w:rPr>
        <w:t>)</w:t>
      </w:r>
      <w:r w:rsidRPr="009602E8">
        <w:rPr>
          <w:color w:val="000000" w:themeColor="text1"/>
        </w:rPr>
        <w:t xml:space="preserve">, </w:t>
      </w:r>
      <w:r w:rsidR="006C44A6" w:rsidRPr="009602E8">
        <w:rPr>
          <w:color w:val="000000" w:themeColor="text1"/>
        </w:rPr>
        <w:t>pp</w:t>
      </w:r>
      <w:r w:rsidR="00FF0FB4">
        <w:rPr>
          <w:color w:val="000000" w:themeColor="text1"/>
        </w:rPr>
        <w:t>.</w:t>
      </w:r>
      <w:r w:rsidR="009602E8" w:rsidRPr="009602E8">
        <w:rPr>
          <w:color w:val="000000" w:themeColor="text1"/>
        </w:rPr>
        <w:t xml:space="preserve"> </w:t>
      </w:r>
      <w:r w:rsidRPr="009602E8">
        <w:rPr>
          <w:color w:val="000000" w:themeColor="text1"/>
        </w:rPr>
        <w:t>149-159, D</w:t>
      </w:r>
      <w:r w:rsidR="00461DBC">
        <w:rPr>
          <w:color w:val="000000" w:themeColor="text1"/>
        </w:rPr>
        <w:t>oi</w:t>
      </w:r>
      <w:r w:rsidRPr="009602E8">
        <w:rPr>
          <w:color w:val="000000" w:themeColor="text1"/>
        </w:rPr>
        <w:t xml:space="preserve">: 10.1080/02640410600598315 </w:t>
      </w:r>
    </w:p>
    <w:p w14:paraId="08CB932E" w14:textId="716B3CB0" w:rsidR="00680D1A" w:rsidRPr="007E116D" w:rsidRDefault="00680D1A" w:rsidP="00D36C5F">
      <w:pPr>
        <w:pStyle w:val="c-article-referencestext"/>
        <w:pBdr>
          <w:bottom w:val="single" w:sz="6" w:space="31" w:color="D5D5D5"/>
        </w:pBdr>
        <w:spacing w:before="0" w:beforeAutospacing="0" w:after="120" w:afterAutospacing="0" w:line="360" w:lineRule="auto"/>
        <w:rPr>
          <w:color w:val="000000" w:themeColor="text1"/>
        </w:rPr>
      </w:pPr>
      <w:r w:rsidRPr="00680D1A">
        <w:rPr>
          <w:color w:val="000000" w:themeColor="text1"/>
        </w:rPr>
        <w:t>Hernandez, H.E. Moreno-Murcia, J.A.</w:t>
      </w:r>
      <w:r w:rsidR="002B0D31" w:rsidRPr="007E116D">
        <w:rPr>
          <w:color w:val="000000" w:themeColor="text1"/>
        </w:rPr>
        <w:t xml:space="preserve"> </w:t>
      </w:r>
      <w:r w:rsidRPr="00680D1A">
        <w:rPr>
          <w:color w:val="000000" w:themeColor="text1"/>
        </w:rPr>
        <w:t>Ruiz, L.</w:t>
      </w:r>
      <w:r w:rsidR="002B0D31" w:rsidRPr="007E116D">
        <w:rPr>
          <w:color w:val="000000" w:themeColor="text1"/>
        </w:rPr>
        <w:t xml:space="preserve"> and </w:t>
      </w:r>
      <w:r w:rsidRPr="00680D1A">
        <w:rPr>
          <w:color w:val="000000" w:themeColor="text1"/>
        </w:rPr>
        <w:t xml:space="preserve">Gonzalez, L.J. </w:t>
      </w:r>
      <w:r w:rsidR="009602E8" w:rsidRPr="007E116D">
        <w:rPr>
          <w:color w:val="000000" w:themeColor="text1"/>
        </w:rPr>
        <w:t>(2019) ‘</w:t>
      </w:r>
      <w:r w:rsidRPr="00680D1A">
        <w:rPr>
          <w:color w:val="000000" w:themeColor="text1"/>
        </w:rPr>
        <w:t>Motivational profiles of high school physical education students: The role of controlling teacher behavior</w:t>
      </w:r>
      <w:r w:rsidR="009602E8" w:rsidRPr="007E116D">
        <w:rPr>
          <w:color w:val="000000" w:themeColor="text1"/>
        </w:rPr>
        <w:t>’,</w:t>
      </w:r>
      <w:r w:rsidRPr="00680D1A">
        <w:rPr>
          <w:color w:val="000000" w:themeColor="text1"/>
        </w:rPr>
        <w:t xml:space="preserve"> </w:t>
      </w:r>
      <w:r w:rsidRPr="00680D1A">
        <w:rPr>
          <w:i/>
          <w:iCs/>
          <w:color w:val="000000" w:themeColor="text1"/>
        </w:rPr>
        <w:t>Int</w:t>
      </w:r>
      <w:r w:rsidR="009602E8" w:rsidRPr="007E116D">
        <w:rPr>
          <w:i/>
          <w:iCs/>
          <w:color w:val="000000" w:themeColor="text1"/>
        </w:rPr>
        <w:t>ernational Journal of</w:t>
      </w:r>
      <w:r w:rsidRPr="00680D1A">
        <w:rPr>
          <w:i/>
          <w:iCs/>
          <w:color w:val="000000" w:themeColor="text1"/>
        </w:rPr>
        <w:t xml:space="preserve"> Environ</w:t>
      </w:r>
      <w:r w:rsidR="009602E8" w:rsidRPr="007E116D">
        <w:rPr>
          <w:i/>
          <w:iCs/>
          <w:color w:val="000000" w:themeColor="text1"/>
        </w:rPr>
        <w:t>mental</w:t>
      </w:r>
      <w:r w:rsidRPr="00680D1A">
        <w:rPr>
          <w:i/>
          <w:iCs/>
          <w:color w:val="000000" w:themeColor="text1"/>
        </w:rPr>
        <w:t xml:space="preserve"> Res</w:t>
      </w:r>
      <w:r w:rsidR="007E116D" w:rsidRPr="007E116D">
        <w:rPr>
          <w:i/>
          <w:iCs/>
          <w:color w:val="000000" w:themeColor="text1"/>
        </w:rPr>
        <w:t>earch and</w:t>
      </w:r>
      <w:r w:rsidRPr="00680D1A">
        <w:rPr>
          <w:i/>
          <w:iCs/>
          <w:color w:val="000000" w:themeColor="text1"/>
        </w:rPr>
        <w:t xml:space="preserve"> Public Health</w:t>
      </w:r>
      <w:r w:rsidR="009602E8" w:rsidRPr="007E116D">
        <w:rPr>
          <w:i/>
          <w:iCs/>
          <w:color w:val="000000" w:themeColor="text1"/>
        </w:rPr>
        <w:t>,</w:t>
      </w:r>
      <w:r w:rsidRPr="00680D1A">
        <w:rPr>
          <w:color w:val="000000" w:themeColor="text1"/>
        </w:rPr>
        <w:t xml:space="preserve"> 16, </w:t>
      </w:r>
      <w:r w:rsidR="009602E8" w:rsidRPr="007E116D">
        <w:rPr>
          <w:color w:val="000000" w:themeColor="text1"/>
        </w:rPr>
        <w:t>pp</w:t>
      </w:r>
      <w:r w:rsidR="00FF0FB4">
        <w:rPr>
          <w:color w:val="000000" w:themeColor="text1"/>
        </w:rPr>
        <w:t>.</w:t>
      </w:r>
      <w:r w:rsidR="009602E8" w:rsidRPr="007E116D">
        <w:rPr>
          <w:color w:val="000000" w:themeColor="text1"/>
        </w:rPr>
        <w:t xml:space="preserve"> </w:t>
      </w:r>
      <w:r w:rsidRPr="00680D1A">
        <w:rPr>
          <w:color w:val="000000" w:themeColor="text1"/>
        </w:rPr>
        <w:t xml:space="preserve">1714. </w:t>
      </w:r>
    </w:p>
    <w:p w14:paraId="1471DC7F" w14:textId="49D6D896" w:rsidR="002575FF" w:rsidRPr="00C75053" w:rsidRDefault="002575FF" w:rsidP="00D36C5F">
      <w:pPr>
        <w:pStyle w:val="c-article-referencestext"/>
        <w:pBdr>
          <w:bottom w:val="single" w:sz="6" w:space="31" w:color="D5D5D5"/>
        </w:pBdr>
        <w:spacing w:before="0" w:beforeAutospacing="0" w:after="120" w:afterAutospacing="0" w:line="360" w:lineRule="auto"/>
        <w:rPr>
          <w:color w:val="000000" w:themeColor="text1"/>
        </w:rPr>
      </w:pPr>
      <w:r w:rsidRPr="00C75053">
        <w:rPr>
          <w:color w:val="000000" w:themeColor="text1"/>
        </w:rPr>
        <w:t>Jaakkola, T.</w:t>
      </w:r>
      <w:r w:rsidR="007E116D" w:rsidRPr="00C75053">
        <w:rPr>
          <w:color w:val="000000" w:themeColor="text1"/>
        </w:rPr>
        <w:t xml:space="preserve">, </w:t>
      </w:r>
      <w:r w:rsidRPr="00C75053">
        <w:rPr>
          <w:color w:val="000000" w:themeColor="text1"/>
        </w:rPr>
        <w:t>Washington, T.L.</w:t>
      </w:r>
      <w:r w:rsidR="007E116D" w:rsidRPr="00C75053">
        <w:rPr>
          <w:color w:val="000000" w:themeColor="text1"/>
        </w:rPr>
        <w:t xml:space="preserve"> and</w:t>
      </w:r>
      <w:r w:rsidRPr="00C75053">
        <w:rPr>
          <w:color w:val="000000" w:themeColor="text1"/>
        </w:rPr>
        <w:t xml:space="preserve"> Yli-Piipari, S. </w:t>
      </w:r>
      <w:r w:rsidR="00D05748" w:rsidRPr="00C75053">
        <w:rPr>
          <w:color w:val="000000" w:themeColor="text1"/>
        </w:rPr>
        <w:t xml:space="preserve">(2012) </w:t>
      </w:r>
      <w:r w:rsidR="007E116D" w:rsidRPr="00C75053">
        <w:rPr>
          <w:color w:val="000000" w:themeColor="text1"/>
        </w:rPr>
        <w:t>‘</w:t>
      </w:r>
      <w:r w:rsidRPr="00C75053">
        <w:rPr>
          <w:color w:val="000000" w:themeColor="text1"/>
        </w:rPr>
        <w:t>The association between motivation in school physical education and self-reported physical activity during Finnish junior high school</w:t>
      </w:r>
      <w:r w:rsidR="007E116D" w:rsidRPr="00C75053">
        <w:rPr>
          <w:color w:val="000000" w:themeColor="text1"/>
        </w:rPr>
        <w:t>’,</w:t>
      </w:r>
      <w:r w:rsidRPr="00C75053">
        <w:rPr>
          <w:color w:val="000000" w:themeColor="text1"/>
        </w:rPr>
        <w:t xml:space="preserve"> </w:t>
      </w:r>
      <w:r w:rsidRPr="00C75053">
        <w:rPr>
          <w:i/>
          <w:iCs/>
          <w:color w:val="000000" w:themeColor="text1"/>
        </w:rPr>
        <w:t>Eur</w:t>
      </w:r>
      <w:r w:rsidR="007E116D" w:rsidRPr="00C75053">
        <w:rPr>
          <w:i/>
          <w:iCs/>
          <w:color w:val="000000" w:themeColor="text1"/>
        </w:rPr>
        <w:t>opean</w:t>
      </w:r>
      <w:r w:rsidRPr="00C75053">
        <w:rPr>
          <w:i/>
          <w:iCs/>
          <w:color w:val="000000" w:themeColor="text1"/>
        </w:rPr>
        <w:t xml:space="preserve"> Phys</w:t>
      </w:r>
      <w:r w:rsidR="00C75053" w:rsidRPr="00C75053">
        <w:rPr>
          <w:i/>
          <w:iCs/>
          <w:color w:val="000000" w:themeColor="text1"/>
        </w:rPr>
        <w:t>ical</w:t>
      </w:r>
      <w:r w:rsidRPr="00C75053">
        <w:rPr>
          <w:i/>
          <w:iCs/>
          <w:color w:val="000000" w:themeColor="text1"/>
        </w:rPr>
        <w:t xml:space="preserve"> Educ</w:t>
      </w:r>
      <w:r w:rsidR="00C75053" w:rsidRPr="00C75053">
        <w:rPr>
          <w:i/>
          <w:iCs/>
          <w:color w:val="000000" w:themeColor="text1"/>
        </w:rPr>
        <w:t>ation</w:t>
      </w:r>
      <w:r w:rsidRPr="00C75053">
        <w:rPr>
          <w:i/>
          <w:iCs/>
          <w:color w:val="000000" w:themeColor="text1"/>
        </w:rPr>
        <w:t xml:space="preserve"> Rev</w:t>
      </w:r>
      <w:r w:rsidR="00C75053" w:rsidRPr="00C75053">
        <w:rPr>
          <w:i/>
          <w:iCs/>
          <w:color w:val="000000" w:themeColor="text1"/>
        </w:rPr>
        <w:t>iew,</w:t>
      </w:r>
      <w:r w:rsidRPr="00C75053">
        <w:rPr>
          <w:i/>
          <w:iCs/>
          <w:color w:val="000000" w:themeColor="text1"/>
        </w:rPr>
        <w:t xml:space="preserve"> </w:t>
      </w:r>
      <w:r w:rsidRPr="00C75053">
        <w:rPr>
          <w:color w:val="000000" w:themeColor="text1"/>
        </w:rPr>
        <w:t>19</w:t>
      </w:r>
      <w:r w:rsidR="00C75053" w:rsidRPr="00C75053">
        <w:rPr>
          <w:color w:val="000000" w:themeColor="text1"/>
        </w:rPr>
        <w:t>, pp</w:t>
      </w:r>
      <w:r w:rsidR="00FF0FB4">
        <w:rPr>
          <w:color w:val="000000" w:themeColor="text1"/>
        </w:rPr>
        <w:t>.</w:t>
      </w:r>
      <w:r w:rsidR="00C75053" w:rsidRPr="00C75053">
        <w:rPr>
          <w:color w:val="000000" w:themeColor="text1"/>
        </w:rPr>
        <w:t xml:space="preserve"> </w:t>
      </w:r>
      <w:r w:rsidRPr="00C75053">
        <w:rPr>
          <w:color w:val="000000" w:themeColor="text1"/>
        </w:rPr>
        <w:t xml:space="preserve">127–141. </w:t>
      </w:r>
    </w:p>
    <w:p w14:paraId="02EA6ABB" w14:textId="77A526FC" w:rsidR="001C431C" w:rsidRPr="009A3BD1" w:rsidRDefault="005F7AC5" w:rsidP="00D36C5F">
      <w:pPr>
        <w:pStyle w:val="c-article-referencestext"/>
        <w:pBdr>
          <w:bottom w:val="single" w:sz="6" w:space="31" w:color="D5D5D5"/>
        </w:pBdr>
        <w:spacing w:before="0" w:beforeAutospacing="0" w:after="120" w:afterAutospacing="0" w:line="360" w:lineRule="auto"/>
        <w:rPr>
          <w:color w:val="000000" w:themeColor="text1"/>
        </w:rPr>
      </w:pPr>
      <w:r w:rsidRPr="009A3BD1">
        <w:rPr>
          <w:color w:val="000000" w:themeColor="text1"/>
        </w:rPr>
        <w:t>Kalajas-Tilga, H</w:t>
      </w:r>
      <w:r w:rsidR="009A3BD1" w:rsidRPr="009A3BD1">
        <w:rPr>
          <w:color w:val="000000" w:themeColor="text1"/>
        </w:rPr>
        <w:t>.,</w:t>
      </w:r>
      <w:r w:rsidRPr="009A3BD1">
        <w:rPr>
          <w:color w:val="000000" w:themeColor="text1"/>
        </w:rPr>
        <w:t xml:space="preserve"> Koka, A</w:t>
      </w:r>
      <w:r w:rsidR="009A3BD1" w:rsidRPr="009A3BD1">
        <w:rPr>
          <w:color w:val="000000" w:themeColor="text1"/>
        </w:rPr>
        <w:t>.,</w:t>
      </w:r>
      <w:r w:rsidRPr="009A3BD1">
        <w:rPr>
          <w:color w:val="000000" w:themeColor="text1"/>
        </w:rPr>
        <w:t xml:space="preserve"> Hein, V</w:t>
      </w:r>
      <w:r w:rsidR="009A3BD1" w:rsidRPr="009A3BD1">
        <w:rPr>
          <w:color w:val="000000" w:themeColor="text1"/>
        </w:rPr>
        <w:t>.,</w:t>
      </w:r>
      <w:r w:rsidRPr="009A3BD1">
        <w:rPr>
          <w:color w:val="000000" w:themeColor="text1"/>
        </w:rPr>
        <w:t xml:space="preserve"> Tilga, H</w:t>
      </w:r>
      <w:r w:rsidR="009A3BD1" w:rsidRPr="009A3BD1">
        <w:rPr>
          <w:color w:val="000000" w:themeColor="text1"/>
        </w:rPr>
        <w:t>.</w:t>
      </w:r>
      <w:r w:rsidRPr="009A3BD1">
        <w:rPr>
          <w:color w:val="000000" w:themeColor="text1"/>
        </w:rPr>
        <w:t xml:space="preserve"> </w:t>
      </w:r>
      <w:r w:rsidR="009A3BD1" w:rsidRPr="009A3BD1">
        <w:rPr>
          <w:color w:val="000000" w:themeColor="text1"/>
        </w:rPr>
        <w:t>and</w:t>
      </w:r>
      <w:r w:rsidRPr="009A3BD1">
        <w:rPr>
          <w:color w:val="000000" w:themeColor="text1"/>
        </w:rPr>
        <w:t xml:space="preserve"> Raudsepp, L. (2020) </w:t>
      </w:r>
      <w:r w:rsidR="00461DBC" w:rsidRPr="009A3BD1">
        <w:rPr>
          <w:color w:val="000000" w:themeColor="text1"/>
        </w:rPr>
        <w:t>‘</w:t>
      </w:r>
      <w:r w:rsidRPr="009A3BD1">
        <w:rPr>
          <w:color w:val="000000" w:themeColor="text1"/>
        </w:rPr>
        <w:t>Motivational processes in physical education and objectively measured physical activity among adolescents</w:t>
      </w:r>
      <w:r w:rsidR="00461DBC" w:rsidRPr="009A3BD1">
        <w:rPr>
          <w:color w:val="000000" w:themeColor="text1"/>
        </w:rPr>
        <w:t>’</w:t>
      </w:r>
      <w:r w:rsidRPr="009A3BD1">
        <w:rPr>
          <w:color w:val="000000" w:themeColor="text1"/>
        </w:rPr>
        <w:t xml:space="preserve"> </w:t>
      </w:r>
      <w:r w:rsidRPr="009A3BD1">
        <w:rPr>
          <w:i/>
          <w:iCs/>
          <w:color w:val="000000" w:themeColor="text1"/>
        </w:rPr>
        <w:t>Journal of Sport and Health Science</w:t>
      </w:r>
      <w:r w:rsidR="00461DBC" w:rsidRPr="009A3BD1">
        <w:rPr>
          <w:color w:val="000000" w:themeColor="text1"/>
        </w:rPr>
        <w:t>,</w:t>
      </w:r>
      <w:r w:rsidRPr="009A3BD1">
        <w:rPr>
          <w:color w:val="000000" w:themeColor="text1"/>
        </w:rPr>
        <w:t xml:space="preserve"> 9</w:t>
      </w:r>
      <w:r w:rsidR="00461DBC" w:rsidRPr="009A3BD1">
        <w:rPr>
          <w:color w:val="000000" w:themeColor="text1"/>
        </w:rPr>
        <w:t>,</w:t>
      </w:r>
      <w:r w:rsidRPr="009A3BD1">
        <w:rPr>
          <w:color w:val="000000" w:themeColor="text1"/>
        </w:rPr>
        <w:t xml:space="preserve"> </w:t>
      </w:r>
      <w:r w:rsidR="00461DBC" w:rsidRPr="009A3BD1">
        <w:rPr>
          <w:color w:val="000000" w:themeColor="text1"/>
        </w:rPr>
        <w:t>p</w:t>
      </w:r>
      <w:r w:rsidR="00D05748" w:rsidRPr="009A3BD1">
        <w:rPr>
          <w:color w:val="000000" w:themeColor="text1"/>
        </w:rPr>
        <w:t>p</w:t>
      </w:r>
      <w:r w:rsidR="00FF0FB4">
        <w:rPr>
          <w:color w:val="000000" w:themeColor="text1"/>
        </w:rPr>
        <w:t>.</w:t>
      </w:r>
      <w:r w:rsidR="00D05748" w:rsidRPr="009A3BD1">
        <w:rPr>
          <w:color w:val="000000" w:themeColor="text1"/>
        </w:rPr>
        <w:t xml:space="preserve"> </w:t>
      </w:r>
      <w:r w:rsidRPr="009A3BD1">
        <w:rPr>
          <w:color w:val="000000" w:themeColor="text1"/>
        </w:rPr>
        <w:t xml:space="preserve">462-471. </w:t>
      </w:r>
      <w:r w:rsidR="00461DBC" w:rsidRPr="009A3BD1">
        <w:rPr>
          <w:color w:val="000000" w:themeColor="text1"/>
        </w:rPr>
        <w:t xml:space="preserve">Doi: </w:t>
      </w:r>
      <w:r w:rsidRPr="009A3BD1">
        <w:rPr>
          <w:color w:val="000000" w:themeColor="text1"/>
        </w:rPr>
        <w:t>10.1016/j.jshs.2019.06.001.</w:t>
      </w:r>
    </w:p>
    <w:p w14:paraId="70F8DB0D" w14:textId="191A6AF8" w:rsidR="003B5DAF" w:rsidRPr="00604243" w:rsidRDefault="001C431C" w:rsidP="00D36C5F">
      <w:pPr>
        <w:pStyle w:val="c-article-referencestext"/>
        <w:pBdr>
          <w:bottom w:val="single" w:sz="6" w:space="31" w:color="D5D5D5"/>
        </w:pBdr>
        <w:spacing w:before="0" w:beforeAutospacing="0" w:after="120" w:afterAutospacing="0" w:line="360" w:lineRule="auto"/>
        <w:rPr>
          <w:color w:val="000000" w:themeColor="text1"/>
        </w:rPr>
      </w:pPr>
      <w:r w:rsidRPr="001C431C">
        <w:rPr>
          <w:color w:val="000000" w:themeColor="text1"/>
        </w:rPr>
        <w:lastRenderedPageBreak/>
        <w:t>Kohlstedt</w:t>
      </w:r>
      <w:r w:rsidR="00604243" w:rsidRPr="00604243">
        <w:rPr>
          <w:color w:val="000000" w:themeColor="text1"/>
        </w:rPr>
        <w:t>,</w:t>
      </w:r>
      <w:r w:rsidRPr="001C431C">
        <w:rPr>
          <w:color w:val="000000" w:themeColor="text1"/>
        </w:rPr>
        <w:t xml:space="preserve"> S</w:t>
      </w:r>
      <w:r w:rsidR="00604243" w:rsidRPr="00604243">
        <w:rPr>
          <w:color w:val="000000" w:themeColor="text1"/>
        </w:rPr>
        <w:t>.</w:t>
      </w:r>
      <w:r w:rsidRPr="001C431C">
        <w:rPr>
          <w:color w:val="000000" w:themeColor="text1"/>
        </w:rPr>
        <w:t>S</w:t>
      </w:r>
      <w:r w:rsidR="00604243" w:rsidRPr="00604243">
        <w:rPr>
          <w:color w:val="000000" w:themeColor="text1"/>
        </w:rPr>
        <w:t>.</w:t>
      </w:r>
      <w:r w:rsidRPr="001C431C">
        <w:rPr>
          <w:color w:val="000000" w:themeColor="text1"/>
        </w:rPr>
        <w:t>, Weissbrod</w:t>
      </w:r>
      <w:r w:rsidR="00604243" w:rsidRPr="00604243">
        <w:rPr>
          <w:color w:val="000000" w:themeColor="text1"/>
        </w:rPr>
        <w:t>,</w:t>
      </w:r>
      <w:r w:rsidRPr="001C431C">
        <w:rPr>
          <w:color w:val="000000" w:themeColor="text1"/>
        </w:rPr>
        <w:t xml:space="preserve"> C</w:t>
      </w:r>
      <w:r w:rsidR="00604243" w:rsidRPr="00604243">
        <w:rPr>
          <w:color w:val="000000" w:themeColor="text1"/>
        </w:rPr>
        <w:t>.</w:t>
      </w:r>
      <w:r w:rsidRPr="001C431C">
        <w:rPr>
          <w:color w:val="000000" w:themeColor="text1"/>
        </w:rPr>
        <w:t>S</w:t>
      </w:r>
      <w:r w:rsidR="00604243" w:rsidRPr="00604243">
        <w:rPr>
          <w:color w:val="000000" w:themeColor="text1"/>
        </w:rPr>
        <w:t>.</w:t>
      </w:r>
      <w:r w:rsidRPr="001C431C">
        <w:rPr>
          <w:color w:val="000000" w:themeColor="text1"/>
        </w:rPr>
        <w:t>, Colangelo</w:t>
      </w:r>
      <w:r w:rsidR="00604243" w:rsidRPr="00604243">
        <w:rPr>
          <w:color w:val="000000" w:themeColor="text1"/>
        </w:rPr>
        <w:t>,</w:t>
      </w:r>
      <w:r w:rsidRPr="001C431C">
        <w:rPr>
          <w:color w:val="000000" w:themeColor="text1"/>
        </w:rPr>
        <w:t xml:space="preserve"> A</w:t>
      </w:r>
      <w:r w:rsidR="00604243" w:rsidRPr="00604243">
        <w:rPr>
          <w:color w:val="000000" w:themeColor="text1"/>
        </w:rPr>
        <w:t>.</w:t>
      </w:r>
      <w:r w:rsidRPr="001C431C">
        <w:rPr>
          <w:color w:val="000000" w:themeColor="text1"/>
        </w:rPr>
        <w:t>M</w:t>
      </w:r>
      <w:r w:rsidR="00604243" w:rsidRPr="00604243">
        <w:rPr>
          <w:color w:val="000000" w:themeColor="text1"/>
        </w:rPr>
        <w:t>. and</w:t>
      </w:r>
      <w:r w:rsidRPr="001C431C">
        <w:rPr>
          <w:color w:val="000000" w:themeColor="text1"/>
        </w:rPr>
        <w:t xml:space="preserve"> Carter</w:t>
      </w:r>
      <w:r w:rsidR="00604243" w:rsidRPr="00604243">
        <w:rPr>
          <w:color w:val="000000" w:themeColor="text1"/>
        </w:rPr>
        <w:t>,</w:t>
      </w:r>
      <w:r w:rsidRPr="001C431C">
        <w:rPr>
          <w:color w:val="000000" w:themeColor="text1"/>
        </w:rPr>
        <w:t xml:space="preserve"> M</w:t>
      </w:r>
      <w:r w:rsidR="00604243" w:rsidRPr="00604243">
        <w:rPr>
          <w:color w:val="000000" w:themeColor="text1"/>
        </w:rPr>
        <w:t>.</w:t>
      </w:r>
      <w:r w:rsidRPr="001C431C">
        <w:rPr>
          <w:color w:val="000000" w:themeColor="text1"/>
        </w:rPr>
        <w:t>M.</w:t>
      </w:r>
      <w:r w:rsidR="00604243" w:rsidRPr="00604243">
        <w:rPr>
          <w:color w:val="000000" w:themeColor="text1"/>
        </w:rPr>
        <w:t xml:space="preserve"> (2013)</w:t>
      </w:r>
      <w:r w:rsidRPr="001C431C">
        <w:rPr>
          <w:color w:val="000000" w:themeColor="text1"/>
        </w:rPr>
        <w:t xml:space="preserve"> </w:t>
      </w:r>
      <w:r w:rsidR="00604243" w:rsidRPr="00604243">
        <w:rPr>
          <w:color w:val="000000" w:themeColor="text1"/>
        </w:rPr>
        <w:t>‘</w:t>
      </w:r>
      <w:r w:rsidRPr="001C431C">
        <w:rPr>
          <w:color w:val="000000" w:themeColor="text1"/>
        </w:rPr>
        <w:t>Psychological factors influencing exercise adherence among females</w:t>
      </w:r>
      <w:r w:rsidR="00604243" w:rsidRPr="00604243">
        <w:rPr>
          <w:color w:val="000000" w:themeColor="text1"/>
        </w:rPr>
        <w:t>’,</w:t>
      </w:r>
      <w:r w:rsidRPr="001C431C">
        <w:rPr>
          <w:color w:val="000000" w:themeColor="text1"/>
        </w:rPr>
        <w:t xml:space="preserve"> Psychology</w:t>
      </w:r>
      <w:r w:rsidR="00604243" w:rsidRPr="00604243">
        <w:rPr>
          <w:color w:val="000000" w:themeColor="text1"/>
        </w:rPr>
        <w:t>,</w:t>
      </w:r>
      <w:r w:rsidRPr="001C431C">
        <w:rPr>
          <w:color w:val="000000" w:themeColor="text1"/>
        </w:rPr>
        <w:t xml:space="preserve"> 4</w:t>
      </w:r>
      <w:r w:rsidR="00604243" w:rsidRPr="00604243">
        <w:rPr>
          <w:color w:val="000000" w:themeColor="text1"/>
        </w:rPr>
        <w:t>, pp</w:t>
      </w:r>
      <w:r w:rsidR="00FF0FB4">
        <w:rPr>
          <w:color w:val="000000" w:themeColor="text1"/>
        </w:rPr>
        <w:t>.</w:t>
      </w:r>
      <w:r w:rsidRPr="001C431C">
        <w:rPr>
          <w:color w:val="000000" w:themeColor="text1"/>
        </w:rPr>
        <w:t xml:space="preserve"> 917–923. </w:t>
      </w:r>
    </w:p>
    <w:p w14:paraId="7FF9F829" w14:textId="3290ED3C" w:rsidR="003B5DAF" w:rsidRPr="009A3BD1" w:rsidRDefault="003B5DAF" w:rsidP="00D36C5F">
      <w:pPr>
        <w:pStyle w:val="c-article-referencestext"/>
        <w:pBdr>
          <w:bottom w:val="single" w:sz="6" w:space="31" w:color="D5D5D5"/>
        </w:pBdr>
        <w:spacing w:before="0" w:beforeAutospacing="0" w:after="120" w:afterAutospacing="0" w:line="360" w:lineRule="auto"/>
        <w:rPr>
          <w:color w:val="000000" w:themeColor="text1"/>
        </w:rPr>
      </w:pPr>
      <w:r w:rsidRPr="003B5DAF">
        <w:rPr>
          <w:color w:val="000000" w:themeColor="text1"/>
          <w:shd w:val="clear" w:color="auto" w:fill="FFFFFF"/>
        </w:rPr>
        <w:t xml:space="preserve">Koka, A., Tilga, H., Kalajas-Tilga, H., Hein, V. and Raudsepp, L. </w:t>
      </w:r>
      <w:r w:rsidRPr="009A3BD1">
        <w:rPr>
          <w:color w:val="000000" w:themeColor="text1"/>
          <w:shd w:val="clear" w:color="auto" w:fill="FFFFFF"/>
        </w:rPr>
        <w:t>(</w:t>
      </w:r>
      <w:r w:rsidRPr="003B5DAF">
        <w:rPr>
          <w:color w:val="000000" w:themeColor="text1"/>
          <w:shd w:val="clear" w:color="auto" w:fill="FFFFFF"/>
        </w:rPr>
        <w:t>2019</w:t>
      </w:r>
      <w:r w:rsidRPr="009A3BD1">
        <w:rPr>
          <w:color w:val="000000" w:themeColor="text1"/>
          <w:shd w:val="clear" w:color="auto" w:fill="FFFFFF"/>
        </w:rPr>
        <w:t>)</w:t>
      </w:r>
      <w:r w:rsidRPr="003B5DAF">
        <w:rPr>
          <w:color w:val="000000" w:themeColor="text1"/>
          <w:shd w:val="clear" w:color="auto" w:fill="FFFFFF"/>
        </w:rPr>
        <w:t xml:space="preserve"> </w:t>
      </w:r>
      <w:r w:rsidR="009A3BD1" w:rsidRPr="009A3BD1">
        <w:rPr>
          <w:color w:val="000000" w:themeColor="text1"/>
          <w:shd w:val="clear" w:color="auto" w:fill="FFFFFF"/>
        </w:rPr>
        <w:t>‘</w:t>
      </w:r>
      <w:r w:rsidRPr="003B5DAF">
        <w:rPr>
          <w:color w:val="000000" w:themeColor="text1"/>
          <w:shd w:val="clear" w:color="auto" w:fill="FFFFFF"/>
        </w:rPr>
        <w:t>Perceived controlling behaviors of physical education teachers and objectively measured leisure-time physical activity in adolescents</w:t>
      </w:r>
      <w:r w:rsidR="009A3BD1" w:rsidRPr="009A3BD1">
        <w:rPr>
          <w:color w:val="000000" w:themeColor="text1"/>
          <w:shd w:val="clear" w:color="auto" w:fill="FFFFFF"/>
        </w:rPr>
        <w:t>’,</w:t>
      </w:r>
      <w:r w:rsidRPr="003B5DAF">
        <w:rPr>
          <w:color w:val="000000" w:themeColor="text1"/>
          <w:shd w:val="clear" w:color="auto" w:fill="FFFFFF"/>
        </w:rPr>
        <w:t> </w:t>
      </w:r>
      <w:r w:rsidRPr="003B5DAF">
        <w:rPr>
          <w:i/>
          <w:iCs/>
          <w:color w:val="000000" w:themeColor="text1"/>
        </w:rPr>
        <w:t>International journal of environmental research and public health</w:t>
      </w:r>
      <w:r w:rsidRPr="003B5DAF">
        <w:rPr>
          <w:color w:val="000000" w:themeColor="text1"/>
          <w:shd w:val="clear" w:color="auto" w:fill="FFFFFF"/>
        </w:rPr>
        <w:t>, </w:t>
      </w:r>
      <w:r w:rsidRPr="003B5DAF">
        <w:rPr>
          <w:color w:val="000000" w:themeColor="text1"/>
        </w:rPr>
        <w:t>16</w:t>
      </w:r>
      <w:r w:rsidRPr="003B5DAF">
        <w:rPr>
          <w:color w:val="000000" w:themeColor="text1"/>
          <w:shd w:val="clear" w:color="auto" w:fill="FFFFFF"/>
        </w:rPr>
        <w:t>(15), p</w:t>
      </w:r>
      <w:r w:rsidR="009A3BD1" w:rsidRPr="009A3BD1">
        <w:rPr>
          <w:color w:val="000000" w:themeColor="text1"/>
          <w:shd w:val="clear" w:color="auto" w:fill="FFFFFF"/>
        </w:rPr>
        <w:t>p</w:t>
      </w:r>
      <w:r w:rsidR="00FF0FB4">
        <w:rPr>
          <w:color w:val="000000" w:themeColor="text1"/>
          <w:shd w:val="clear" w:color="auto" w:fill="FFFFFF"/>
        </w:rPr>
        <w:t>.</w:t>
      </w:r>
      <w:r w:rsidR="009A3BD1" w:rsidRPr="009A3BD1">
        <w:rPr>
          <w:color w:val="000000" w:themeColor="text1"/>
          <w:shd w:val="clear" w:color="auto" w:fill="FFFFFF"/>
        </w:rPr>
        <w:t xml:space="preserve"> </w:t>
      </w:r>
      <w:r w:rsidRPr="003B5DAF">
        <w:rPr>
          <w:color w:val="000000" w:themeColor="text1"/>
          <w:shd w:val="clear" w:color="auto" w:fill="FFFFFF"/>
        </w:rPr>
        <w:t>2709.</w:t>
      </w:r>
    </w:p>
    <w:p w14:paraId="2A9314DA" w14:textId="62A5E41B" w:rsidR="00F66CF4" w:rsidRPr="00900921" w:rsidRDefault="00894587" w:rsidP="00D36C5F">
      <w:pPr>
        <w:pStyle w:val="c-article-referencestext"/>
        <w:pBdr>
          <w:bottom w:val="single" w:sz="6" w:space="31" w:color="D5D5D5"/>
        </w:pBdr>
        <w:spacing w:before="0" w:beforeAutospacing="0" w:after="120" w:afterAutospacing="0" w:line="360" w:lineRule="auto"/>
        <w:rPr>
          <w:color w:val="000000" w:themeColor="text1"/>
          <w:shd w:val="clear" w:color="auto" w:fill="FFFFFF"/>
        </w:rPr>
      </w:pPr>
      <w:r w:rsidRPr="00900921">
        <w:rPr>
          <w:color w:val="000000" w:themeColor="text1"/>
          <w:shd w:val="clear" w:color="auto" w:fill="FFFFFF"/>
        </w:rPr>
        <w:t>Liu, J.</w:t>
      </w:r>
      <w:r w:rsidR="00900921" w:rsidRPr="00900921">
        <w:rPr>
          <w:color w:val="000000" w:themeColor="text1"/>
          <w:shd w:val="clear" w:color="auto" w:fill="FFFFFF"/>
        </w:rPr>
        <w:t>, Xiang, P., Lee, J. and Li, W.</w:t>
      </w:r>
      <w:r w:rsidRPr="00900921">
        <w:rPr>
          <w:color w:val="000000" w:themeColor="text1"/>
          <w:shd w:val="clear" w:color="auto" w:fill="FFFFFF"/>
        </w:rPr>
        <w:t> (2017) ‘Developing Physically Literacy in K-12 Physical Education through Achievement Goal Theory’, </w:t>
      </w:r>
      <w:r w:rsidRPr="00900921">
        <w:rPr>
          <w:i/>
          <w:iCs/>
          <w:color w:val="000000" w:themeColor="text1"/>
        </w:rPr>
        <w:t>Journal of teaching in physical education</w:t>
      </w:r>
      <w:r w:rsidRPr="00900921">
        <w:rPr>
          <w:color w:val="000000" w:themeColor="text1"/>
          <w:shd w:val="clear" w:color="auto" w:fill="FFFFFF"/>
        </w:rPr>
        <w:t>, 36(3), pp. 292–302. doi:10.1123/jtpe.2017-0030.</w:t>
      </w:r>
    </w:p>
    <w:p w14:paraId="29067E74" w14:textId="321B38EB" w:rsidR="00F66CF4" w:rsidRPr="00D80EDA" w:rsidRDefault="00F66CF4" w:rsidP="00D36C5F">
      <w:pPr>
        <w:pStyle w:val="c-article-referencestext"/>
        <w:pBdr>
          <w:bottom w:val="single" w:sz="6" w:space="31" w:color="D5D5D5"/>
        </w:pBdr>
        <w:spacing w:before="0" w:beforeAutospacing="0" w:after="120" w:afterAutospacing="0" w:line="360" w:lineRule="auto"/>
        <w:rPr>
          <w:color w:val="000000" w:themeColor="text1"/>
          <w:shd w:val="clear" w:color="auto" w:fill="FFFFFF"/>
        </w:rPr>
      </w:pPr>
      <w:r w:rsidRPr="00F66CF4">
        <w:rPr>
          <w:color w:val="000000" w:themeColor="text1"/>
        </w:rPr>
        <w:t>McDonough</w:t>
      </w:r>
      <w:r w:rsidR="00D80EDA" w:rsidRPr="00D80EDA">
        <w:rPr>
          <w:color w:val="000000" w:themeColor="text1"/>
        </w:rPr>
        <w:t>,</w:t>
      </w:r>
      <w:r w:rsidRPr="00F66CF4">
        <w:rPr>
          <w:color w:val="000000" w:themeColor="text1"/>
        </w:rPr>
        <w:t xml:space="preserve"> M</w:t>
      </w:r>
      <w:r w:rsidR="00D80EDA" w:rsidRPr="00D80EDA">
        <w:rPr>
          <w:color w:val="000000" w:themeColor="text1"/>
        </w:rPr>
        <w:t>. and</w:t>
      </w:r>
      <w:r w:rsidRPr="00F66CF4">
        <w:rPr>
          <w:color w:val="000000" w:themeColor="text1"/>
        </w:rPr>
        <w:t xml:space="preserve"> Crocker</w:t>
      </w:r>
      <w:r w:rsidR="00D80EDA" w:rsidRPr="00D80EDA">
        <w:rPr>
          <w:color w:val="000000" w:themeColor="text1"/>
        </w:rPr>
        <w:t>,</w:t>
      </w:r>
      <w:r w:rsidRPr="00F66CF4">
        <w:rPr>
          <w:color w:val="000000" w:themeColor="text1"/>
        </w:rPr>
        <w:t xml:space="preserve"> P</w:t>
      </w:r>
      <w:r w:rsidR="00D80EDA" w:rsidRPr="00D80EDA">
        <w:rPr>
          <w:color w:val="000000" w:themeColor="text1"/>
        </w:rPr>
        <w:t>.</w:t>
      </w:r>
      <w:r w:rsidRPr="00F66CF4">
        <w:rPr>
          <w:color w:val="000000" w:themeColor="text1"/>
        </w:rPr>
        <w:t>R.</w:t>
      </w:r>
      <w:r w:rsidR="00D80EDA" w:rsidRPr="00D80EDA">
        <w:rPr>
          <w:color w:val="000000" w:themeColor="text1"/>
        </w:rPr>
        <w:t xml:space="preserve"> (2007)</w:t>
      </w:r>
      <w:r w:rsidRPr="00F66CF4">
        <w:rPr>
          <w:color w:val="000000" w:themeColor="text1"/>
        </w:rPr>
        <w:t xml:space="preserve"> </w:t>
      </w:r>
      <w:r w:rsidR="00D80EDA" w:rsidRPr="00D80EDA">
        <w:rPr>
          <w:color w:val="000000" w:themeColor="text1"/>
        </w:rPr>
        <w:t>‘</w:t>
      </w:r>
      <w:r w:rsidRPr="00F66CF4">
        <w:rPr>
          <w:color w:val="000000" w:themeColor="text1"/>
        </w:rPr>
        <w:t>Testing self-determined motivation as a mediator of the relationship between psychological needs and affective and behavioral outcomes</w:t>
      </w:r>
      <w:r w:rsidR="00D80EDA" w:rsidRPr="00D80EDA">
        <w:rPr>
          <w:color w:val="000000" w:themeColor="text1"/>
        </w:rPr>
        <w:t>’</w:t>
      </w:r>
      <w:r w:rsidRPr="00F66CF4">
        <w:rPr>
          <w:color w:val="000000" w:themeColor="text1"/>
        </w:rPr>
        <w:t xml:space="preserve"> J</w:t>
      </w:r>
      <w:r w:rsidR="00D80EDA" w:rsidRPr="00D80EDA">
        <w:rPr>
          <w:color w:val="000000" w:themeColor="text1"/>
        </w:rPr>
        <w:t>ournal of</w:t>
      </w:r>
      <w:r w:rsidRPr="00F66CF4">
        <w:rPr>
          <w:color w:val="000000" w:themeColor="text1"/>
        </w:rPr>
        <w:t xml:space="preserve"> Sport</w:t>
      </w:r>
      <w:r w:rsidR="00D80EDA" w:rsidRPr="00D80EDA">
        <w:rPr>
          <w:color w:val="000000" w:themeColor="text1"/>
        </w:rPr>
        <w:t xml:space="preserve"> and</w:t>
      </w:r>
      <w:r w:rsidRPr="00F66CF4">
        <w:rPr>
          <w:color w:val="000000" w:themeColor="text1"/>
        </w:rPr>
        <w:t xml:space="preserve"> Exerc</w:t>
      </w:r>
      <w:r w:rsidR="00D80EDA" w:rsidRPr="00D80EDA">
        <w:rPr>
          <w:color w:val="000000" w:themeColor="text1"/>
        </w:rPr>
        <w:t>ise</w:t>
      </w:r>
      <w:r w:rsidRPr="00F66CF4">
        <w:rPr>
          <w:color w:val="000000" w:themeColor="text1"/>
        </w:rPr>
        <w:t xml:space="preserve"> Psychol</w:t>
      </w:r>
      <w:r w:rsidR="00D80EDA" w:rsidRPr="00D80EDA">
        <w:rPr>
          <w:color w:val="000000" w:themeColor="text1"/>
        </w:rPr>
        <w:t>ogy,</w:t>
      </w:r>
      <w:r w:rsidRPr="00F66CF4">
        <w:rPr>
          <w:color w:val="000000" w:themeColor="text1"/>
        </w:rPr>
        <w:t xml:space="preserve"> 29</w:t>
      </w:r>
      <w:r w:rsidR="00D80EDA" w:rsidRPr="00D80EDA">
        <w:rPr>
          <w:color w:val="000000" w:themeColor="text1"/>
        </w:rPr>
        <w:t>, pp</w:t>
      </w:r>
      <w:r w:rsidR="00FF0FB4">
        <w:rPr>
          <w:color w:val="000000" w:themeColor="text1"/>
        </w:rPr>
        <w:t>.</w:t>
      </w:r>
      <w:r w:rsidRPr="00F66CF4">
        <w:rPr>
          <w:color w:val="000000" w:themeColor="text1"/>
        </w:rPr>
        <w:t xml:space="preserve"> 645–663. </w:t>
      </w:r>
    </w:p>
    <w:p w14:paraId="01359CE0" w14:textId="59EACF84" w:rsidR="00143E3F" w:rsidRPr="006C21E2" w:rsidRDefault="003C7038" w:rsidP="00D36C5F">
      <w:pPr>
        <w:pStyle w:val="c-article-referencestext"/>
        <w:pBdr>
          <w:bottom w:val="single" w:sz="6" w:space="31" w:color="D5D5D5"/>
        </w:pBdr>
        <w:spacing w:before="0" w:beforeAutospacing="0" w:after="120" w:afterAutospacing="0" w:line="360" w:lineRule="auto"/>
        <w:rPr>
          <w:color w:val="000000" w:themeColor="text1"/>
        </w:rPr>
      </w:pPr>
      <w:r w:rsidRPr="006C21E2">
        <w:rPr>
          <w:color w:val="000000" w:themeColor="text1"/>
        </w:rPr>
        <w:t>Meece</w:t>
      </w:r>
      <w:r w:rsidR="00D80EDA" w:rsidRPr="006C21E2">
        <w:rPr>
          <w:color w:val="000000" w:themeColor="text1"/>
        </w:rPr>
        <w:t>,</w:t>
      </w:r>
      <w:r w:rsidRPr="006C21E2">
        <w:rPr>
          <w:color w:val="000000" w:themeColor="text1"/>
        </w:rPr>
        <w:t xml:space="preserve"> J</w:t>
      </w:r>
      <w:r w:rsidR="00D80EDA" w:rsidRPr="006C21E2">
        <w:rPr>
          <w:color w:val="000000" w:themeColor="text1"/>
        </w:rPr>
        <w:t>.</w:t>
      </w:r>
      <w:r w:rsidRPr="006C21E2">
        <w:rPr>
          <w:color w:val="000000" w:themeColor="text1"/>
        </w:rPr>
        <w:t>L</w:t>
      </w:r>
      <w:r w:rsidR="00D80EDA" w:rsidRPr="006C21E2">
        <w:rPr>
          <w:color w:val="000000" w:themeColor="text1"/>
        </w:rPr>
        <w:t>.</w:t>
      </w:r>
      <w:r w:rsidRPr="006C21E2">
        <w:rPr>
          <w:color w:val="000000" w:themeColor="text1"/>
        </w:rPr>
        <w:t>, Blumenfeld</w:t>
      </w:r>
      <w:r w:rsidR="00D80EDA" w:rsidRPr="006C21E2">
        <w:rPr>
          <w:color w:val="000000" w:themeColor="text1"/>
        </w:rPr>
        <w:t>,</w:t>
      </w:r>
      <w:r w:rsidRPr="006C21E2">
        <w:rPr>
          <w:color w:val="000000" w:themeColor="text1"/>
        </w:rPr>
        <w:t xml:space="preserve"> P</w:t>
      </w:r>
      <w:r w:rsidR="00D80EDA" w:rsidRPr="006C21E2">
        <w:rPr>
          <w:color w:val="000000" w:themeColor="text1"/>
        </w:rPr>
        <w:t>.</w:t>
      </w:r>
      <w:r w:rsidRPr="006C21E2">
        <w:rPr>
          <w:color w:val="000000" w:themeColor="text1"/>
        </w:rPr>
        <w:t>C</w:t>
      </w:r>
      <w:r w:rsidR="00D80EDA" w:rsidRPr="006C21E2">
        <w:rPr>
          <w:color w:val="000000" w:themeColor="text1"/>
        </w:rPr>
        <w:t>. and</w:t>
      </w:r>
      <w:r w:rsidRPr="006C21E2">
        <w:rPr>
          <w:color w:val="000000" w:themeColor="text1"/>
        </w:rPr>
        <w:t xml:space="preserve"> Hoyle</w:t>
      </w:r>
      <w:r w:rsidR="00D80EDA" w:rsidRPr="006C21E2">
        <w:rPr>
          <w:color w:val="000000" w:themeColor="text1"/>
        </w:rPr>
        <w:t>,</w:t>
      </w:r>
      <w:r w:rsidRPr="006C21E2">
        <w:rPr>
          <w:color w:val="000000" w:themeColor="text1"/>
        </w:rPr>
        <w:t xml:space="preserve"> R</w:t>
      </w:r>
      <w:r w:rsidR="00D80EDA" w:rsidRPr="006C21E2">
        <w:rPr>
          <w:color w:val="000000" w:themeColor="text1"/>
        </w:rPr>
        <w:t>.</w:t>
      </w:r>
      <w:r w:rsidRPr="006C21E2">
        <w:rPr>
          <w:color w:val="000000" w:themeColor="text1"/>
        </w:rPr>
        <w:t xml:space="preserve">H. </w:t>
      </w:r>
      <w:r w:rsidR="00D05748" w:rsidRPr="006C21E2">
        <w:rPr>
          <w:color w:val="000000" w:themeColor="text1"/>
        </w:rPr>
        <w:t xml:space="preserve">(1988) </w:t>
      </w:r>
      <w:r w:rsidR="00D80EDA" w:rsidRPr="006C21E2">
        <w:rPr>
          <w:color w:val="000000" w:themeColor="text1"/>
        </w:rPr>
        <w:t>‘</w:t>
      </w:r>
      <w:r w:rsidRPr="006C21E2">
        <w:rPr>
          <w:color w:val="000000" w:themeColor="text1"/>
        </w:rPr>
        <w:t>Students’ goal orientations and cognitive engagement in classroom activities</w:t>
      </w:r>
      <w:r w:rsidR="00D80EDA" w:rsidRPr="006C21E2">
        <w:rPr>
          <w:color w:val="000000" w:themeColor="text1"/>
        </w:rPr>
        <w:t>’,</w:t>
      </w:r>
      <w:r w:rsidRPr="006C21E2">
        <w:rPr>
          <w:color w:val="000000" w:themeColor="text1"/>
        </w:rPr>
        <w:t xml:space="preserve"> </w:t>
      </w:r>
      <w:r w:rsidRPr="006C21E2">
        <w:rPr>
          <w:i/>
          <w:iCs/>
          <w:color w:val="000000" w:themeColor="text1"/>
        </w:rPr>
        <w:t>J</w:t>
      </w:r>
      <w:r w:rsidR="00D80EDA" w:rsidRPr="006C21E2">
        <w:rPr>
          <w:i/>
          <w:iCs/>
          <w:color w:val="000000" w:themeColor="text1"/>
        </w:rPr>
        <w:t>ournal</w:t>
      </w:r>
      <w:r w:rsidR="006C21E2" w:rsidRPr="006C21E2">
        <w:rPr>
          <w:i/>
          <w:iCs/>
          <w:color w:val="000000" w:themeColor="text1"/>
        </w:rPr>
        <w:t xml:space="preserve"> of </w:t>
      </w:r>
      <w:r w:rsidRPr="006C21E2">
        <w:rPr>
          <w:i/>
          <w:iCs/>
          <w:color w:val="000000" w:themeColor="text1"/>
        </w:rPr>
        <w:t>Educ</w:t>
      </w:r>
      <w:r w:rsidR="006C21E2" w:rsidRPr="006C21E2">
        <w:rPr>
          <w:i/>
          <w:iCs/>
          <w:color w:val="000000" w:themeColor="text1"/>
        </w:rPr>
        <w:t>ational</w:t>
      </w:r>
      <w:r w:rsidRPr="006C21E2">
        <w:rPr>
          <w:i/>
          <w:iCs/>
          <w:color w:val="000000" w:themeColor="text1"/>
        </w:rPr>
        <w:t xml:space="preserve"> Psychol</w:t>
      </w:r>
      <w:r w:rsidR="006C21E2" w:rsidRPr="006C21E2">
        <w:rPr>
          <w:i/>
          <w:iCs/>
          <w:color w:val="000000" w:themeColor="text1"/>
        </w:rPr>
        <w:t>ogy</w:t>
      </w:r>
      <w:r w:rsidR="006C21E2" w:rsidRPr="006C21E2">
        <w:rPr>
          <w:color w:val="000000" w:themeColor="text1"/>
        </w:rPr>
        <w:t>,</w:t>
      </w:r>
      <w:r w:rsidRPr="006C21E2">
        <w:rPr>
          <w:color w:val="000000" w:themeColor="text1"/>
        </w:rPr>
        <w:t xml:space="preserve"> 80(4)</w:t>
      </w:r>
      <w:r w:rsidR="00D05748" w:rsidRPr="006C21E2">
        <w:rPr>
          <w:color w:val="000000" w:themeColor="text1"/>
        </w:rPr>
        <w:t>, pp</w:t>
      </w:r>
      <w:r w:rsidR="00FF0FB4">
        <w:rPr>
          <w:color w:val="000000" w:themeColor="text1"/>
        </w:rPr>
        <w:t>.</w:t>
      </w:r>
      <w:r w:rsidR="00D05748" w:rsidRPr="006C21E2">
        <w:rPr>
          <w:color w:val="000000" w:themeColor="text1"/>
        </w:rPr>
        <w:t xml:space="preserve"> </w:t>
      </w:r>
      <w:r w:rsidRPr="006C21E2">
        <w:rPr>
          <w:color w:val="000000" w:themeColor="text1"/>
        </w:rPr>
        <w:t xml:space="preserve">514–23. </w:t>
      </w:r>
    </w:p>
    <w:p w14:paraId="2A1B3ED4" w14:textId="3468B26B" w:rsidR="00143E3F" w:rsidRPr="00AD1B43" w:rsidRDefault="00143E3F" w:rsidP="00D36C5F">
      <w:pPr>
        <w:pStyle w:val="c-article-referencestext"/>
        <w:pBdr>
          <w:bottom w:val="single" w:sz="6" w:space="31" w:color="D5D5D5"/>
        </w:pBdr>
        <w:spacing w:before="0" w:beforeAutospacing="0" w:after="120" w:afterAutospacing="0" w:line="360" w:lineRule="auto"/>
        <w:rPr>
          <w:color w:val="000000" w:themeColor="text1"/>
        </w:rPr>
      </w:pPr>
      <w:r w:rsidRPr="00143E3F">
        <w:rPr>
          <w:color w:val="000000" w:themeColor="text1"/>
        </w:rPr>
        <w:t>Moreno-Murcia, J.A.</w:t>
      </w:r>
      <w:r w:rsidR="006C21E2" w:rsidRPr="00AD1B43">
        <w:rPr>
          <w:color w:val="000000" w:themeColor="text1"/>
        </w:rPr>
        <w:t>,</w:t>
      </w:r>
      <w:r w:rsidRPr="00143E3F">
        <w:rPr>
          <w:color w:val="000000" w:themeColor="text1"/>
        </w:rPr>
        <w:t xml:space="preserve"> Hernandez, H.E.</w:t>
      </w:r>
      <w:r w:rsidR="006C21E2" w:rsidRPr="00AD1B43">
        <w:rPr>
          <w:color w:val="000000" w:themeColor="text1"/>
        </w:rPr>
        <w:t xml:space="preserve"> and</w:t>
      </w:r>
      <w:r w:rsidRPr="00143E3F">
        <w:rPr>
          <w:color w:val="000000" w:themeColor="text1"/>
        </w:rPr>
        <w:t xml:space="preserve"> Ruiz, L.</w:t>
      </w:r>
      <w:r w:rsidR="006C21E2" w:rsidRPr="00AD1B43">
        <w:rPr>
          <w:color w:val="000000" w:themeColor="text1"/>
        </w:rPr>
        <w:t xml:space="preserve"> (2018)</w:t>
      </w:r>
      <w:r w:rsidRPr="00143E3F">
        <w:rPr>
          <w:color w:val="000000" w:themeColor="text1"/>
        </w:rPr>
        <w:t xml:space="preserve"> </w:t>
      </w:r>
      <w:r w:rsidR="006C21E2" w:rsidRPr="00AD1B43">
        <w:rPr>
          <w:color w:val="000000" w:themeColor="text1"/>
        </w:rPr>
        <w:t>‘</w:t>
      </w:r>
      <w:r w:rsidRPr="00143E3F">
        <w:rPr>
          <w:color w:val="000000" w:themeColor="text1"/>
        </w:rPr>
        <w:t>Perceptions of controlling teaching behaviors and the effects on the motivation and behavior of high school physical education students</w:t>
      </w:r>
      <w:r w:rsidR="006C21E2" w:rsidRPr="00AD1B43">
        <w:rPr>
          <w:color w:val="000000" w:themeColor="text1"/>
        </w:rPr>
        <w:t xml:space="preserve">’, </w:t>
      </w:r>
      <w:r w:rsidRPr="00143E3F">
        <w:rPr>
          <w:i/>
          <w:iCs/>
          <w:color w:val="000000" w:themeColor="text1"/>
        </w:rPr>
        <w:t>Int</w:t>
      </w:r>
      <w:r w:rsidR="006C21E2" w:rsidRPr="00AD1B43">
        <w:rPr>
          <w:i/>
          <w:iCs/>
          <w:color w:val="000000" w:themeColor="text1"/>
        </w:rPr>
        <w:t>ernational</w:t>
      </w:r>
      <w:r w:rsidRPr="00143E3F">
        <w:rPr>
          <w:i/>
          <w:iCs/>
          <w:color w:val="000000" w:themeColor="text1"/>
        </w:rPr>
        <w:t xml:space="preserve"> J</w:t>
      </w:r>
      <w:r w:rsidR="006C21E2" w:rsidRPr="00AD1B43">
        <w:rPr>
          <w:i/>
          <w:iCs/>
          <w:color w:val="000000" w:themeColor="text1"/>
        </w:rPr>
        <w:t>ournal of</w:t>
      </w:r>
      <w:r w:rsidRPr="00143E3F">
        <w:rPr>
          <w:i/>
          <w:iCs/>
          <w:color w:val="000000" w:themeColor="text1"/>
        </w:rPr>
        <w:t xml:space="preserve"> Environ</w:t>
      </w:r>
      <w:r w:rsidR="006C21E2" w:rsidRPr="00AD1B43">
        <w:rPr>
          <w:i/>
          <w:iCs/>
          <w:color w:val="000000" w:themeColor="text1"/>
        </w:rPr>
        <w:t>mental</w:t>
      </w:r>
      <w:r w:rsidRPr="00143E3F">
        <w:rPr>
          <w:i/>
          <w:iCs/>
          <w:color w:val="000000" w:themeColor="text1"/>
        </w:rPr>
        <w:t xml:space="preserve"> Res</w:t>
      </w:r>
      <w:r w:rsidR="00AD1B43" w:rsidRPr="00AD1B43">
        <w:rPr>
          <w:i/>
          <w:iCs/>
          <w:color w:val="000000" w:themeColor="text1"/>
        </w:rPr>
        <w:t>earch and</w:t>
      </w:r>
      <w:r w:rsidRPr="00143E3F">
        <w:rPr>
          <w:i/>
          <w:iCs/>
          <w:color w:val="000000" w:themeColor="text1"/>
        </w:rPr>
        <w:t xml:space="preserve"> Public Health</w:t>
      </w:r>
      <w:r w:rsidRPr="00143E3F">
        <w:rPr>
          <w:color w:val="000000" w:themeColor="text1"/>
        </w:rPr>
        <w:t xml:space="preserve">, 15, </w:t>
      </w:r>
      <w:r w:rsidR="00AD1B43" w:rsidRPr="00AD1B43">
        <w:rPr>
          <w:color w:val="000000" w:themeColor="text1"/>
        </w:rPr>
        <w:t>pp</w:t>
      </w:r>
      <w:r w:rsidR="00FF0FB4">
        <w:rPr>
          <w:color w:val="000000" w:themeColor="text1"/>
        </w:rPr>
        <w:t>.</w:t>
      </w:r>
      <w:r w:rsidR="00AD1B43" w:rsidRPr="00AD1B43">
        <w:rPr>
          <w:color w:val="000000" w:themeColor="text1"/>
        </w:rPr>
        <w:t xml:space="preserve"> </w:t>
      </w:r>
      <w:r w:rsidRPr="00143E3F">
        <w:rPr>
          <w:color w:val="000000" w:themeColor="text1"/>
        </w:rPr>
        <w:t xml:space="preserve">2288. </w:t>
      </w:r>
    </w:p>
    <w:p w14:paraId="64FDD476" w14:textId="7B185315" w:rsidR="00203AF8" w:rsidRPr="00DB462B" w:rsidRDefault="003C7038" w:rsidP="00D36C5F">
      <w:pPr>
        <w:pStyle w:val="c-article-referencestext"/>
        <w:pBdr>
          <w:bottom w:val="single" w:sz="6" w:space="31" w:color="D5D5D5"/>
        </w:pBdr>
        <w:spacing w:before="0" w:beforeAutospacing="0" w:after="120" w:afterAutospacing="0" w:line="360" w:lineRule="auto"/>
        <w:rPr>
          <w:color w:val="000000" w:themeColor="text1"/>
        </w:rPr>
      </w:pPr>
      <w:r w:rsidRPr="00DB462B">
        <w:rPr>
          <w:color w:val="000000" w:themeColor="text1"/>
        </w:rPr>
        <w:t>Mullan</w:t>
      </w:r>
      <w:r w:rsidR="00AD1B43" w:rsidRPr="00DB462B">
        <w:rPr>
          <w:color w:val="000000" w:themeColor="text1"/>
        </w:rPr>
        <w:t>,</w:t>
      </w:r>
      <w:r w:rsidRPr="00DB462B">
        <w:rPr>
          <w:color w:val="000000" w:themeColor="text1"/>
        </w:rPr>
        <w:t xml:space="preserve"> E. and Markland, D. (1977) </w:t>
      </w:r>
      <w:r w:rsidR="00AD1B43" w:rsidRPr="00DB462B">
        <w:rPr>
          <w:color w:val="000000" w:themeColor="text1"/>
        </w:rPr>
        <w:t>‘</w:t>
      </w:r>
      <w:r w:rsidRPr="00DB462B">
        <w:rPr>
          <w:color w:val="000000" w:themeColor="text1"/>
        </w:rPr>
        <w:t>Variations in self-determination across the stages of change for exercise in adults</w:t>
      </w:r>
      <w:r w:rsidR="00AD1B43" w:rsidRPr="00DB462B">
        <w:rPr>
          <w:color w:val="000000" w:themeColor="text1"/>
        </w:rPr>
        <w:t>’,</w:t>
      </w:r>
      <w:r w:rsidRPr="00DB462B">
        <w:rPr>
          <w:color w:val="000000" w:themeColor="text1"/>
        </w:rPr>
        <w:t xml:space="preserve"> </w:t>
      </w:r>
      <w:r w:rsidRPr="00DB462B">
        <w:rPr>
          <w:i/>
          <w:iCs/>
          <w:color w:val="000000" w:themeColor="text1"/>
        </w:rPr>
        <w:t>Motivation &amp; Emotion</w:t>
      </w:r>
      <w:r w:rsidR="00AD1B43" w:rsidRPr="00DB462B">
        <w:rPr>
          <w:color w:val="000000" w:themeColor="text1"/>
        </w:rPr>
        <w:t>,</w:t>
      </w:r>
      <w:r w:rsidRPr="00DB462B">
        <w:rPr>
          <w:color w:val="000000" w:themeColor="text1"/>
        </w:rPr>
        <w:t xml:space="preserve"> 21</w:t>
      </w:r>
      <w:r w:rsidR="00DB462B" w:rsidRPr="00DB462B">
        <w:rPr>
          <w:color w:val="000000" w:themeColor="text1"/>
        </w:rPr>
        <w:t>(4)</w:t>
      </w:r>
      <w:r w:rsidR="00D05748" w:rsidRPr="00DB462B">
        <w:rPr>
          <w:color w:val="000000" w:themeColor="text1"/>
        </w:rPr>
        <w:t>, pp</w:t>
      </w:r>
      <w:r w:rsidR="00FF0FB4">
        <w:rPr>
          <w:color w:val="000000" w:themeColor="text1"/>
        </w:rPr>
        <w:t>.</w:t>
      </w:r>
      <w:r w:rsidR="00D05748" w:rsidRPr="00DB462B">
        <w:rPr>
          <w:color w:val="000000" w:themeColor="text1"/>
        </w:rPr>
        <w:t xml:space="preserve"> </w:t>
      </w:r>
      <w:r w:rsidRPr="00DB462B">
        <w:rPr>
          <w:color w:val="000000" w:themeColor="text1"/>
        </w:rPr>
        <w:t>349-362. 10.1023/A:1024436423492.</w:t>
      </w:r>
    </w:p>
    <w:p w14:paraId="16FACEC1" w14:textId="7F556D68" w:rsidR="00203AF8" w:rsidRPr="00D000AE" w:rsidRDefault="00700155" w:rsidP="00D36C5F">
      <w:pPr>
        <w:pStyle w:val="c-article-referencestext"/>
        <w:pBdr>
          <w:bottom w:val="single" w:sz="6" w:space="31" w:color="D5D5D5"/>
        </w:pBdr>
        <w:spacing w:before="0" w:beforeAutospacing="0" w:after="120" w:afterAutospacing="0" w:line="360" w:lineRule="auto"/>
        <w:rPr>
          <w:color w:val="000000" w:themeColor="text1"/>
        </w:rPr>
      </w:pPr>
      <w:r w:rsidRPr="00700155">
        <w:rPr>
          <w:color w:val="000000" w:themeColor="text1"/>
        </w:rPr>
        <w:t>Ng, J.Y., Ntoumanis, N., Thøgersen-Ntoumani, C., Deci, E.L., Ryan, R.M., Duda, J.L.</w:t>
      </w:r>
      <w:r w:rsidR="00DB462B" w:rsidRPr="00D000AE">
        <w:rPr>
          <w:color w:val="000000" w:themeColor="text1"/>
        </w:rPr>
        <w:t xml:space="preserve"> and</w:t>
      </w:r>
      <w:r w:rsidRPr="00700155">
        <w:rPr>
          <w:color w:val="000000" w:themeColor="text1"/>
        </w:rPr>
        <w:t> Williams, G.C. (2012) </w:t>
      </w:r>
      <w:r w:rsidR="00DB462B" w:rsidRPr="00D000AE">
        <w:rPr>
          <w:color w:val="000000" w:themeColor="text1"/>
        </w:rPr>
        <w:t>‘</w:t>
      </w:r>
      <w:r w:rsidRPr="00700155">
        <w:rPr>
          <w:color w:val="000000" w:themeColor="text1"/>
        </w:rPr>
        <w:t>Self-determination theory applied to health contexts: A meta-analysis</w:t>
      </w:r>
      <w:r w:rsidR="00DB462B" w:rsidRPr="00D000AE">
        <w:rPr>
          <w:color w:val="000000" w:themeColor="text1"/>
        </w:rPr>
        <w:t>’,</w:t>
      </w:r>
      <w:r w:rsidRPr="00700155">
        <w:rPr>
          <w:color w:val="000000" w:themeColor="text1"/>
        </w:rPr>
        <w:t> </w:t>
      </w:r>
      <w:r w:rsidRPr="00700155">
        <w:rPr>
          <w:i/>
          <w:iCs/>
          <w:color w:val="000000" w:themeColor="text1"/>
        </w:rPr>
        <w:t>Perspectives on Psychological Science</w:t>
      </w:r>
      <w:r w:rsidRPr="00700155">
        <w:rPr>
          <w:color w:val="000000" w:themeColor="text1"/>
        </w:rPr>
        <w:t>, </w:t>
      </w:r>
      <w:r w:rsidRPr="00700155">
        <w:rPr>
          <w:i/>
          <w:iCs/>
          <w:color w:val="000000" w:themeColor="text1"/>
        </w:rPr>
        <w:t>7</w:t>
      </w:r>
      <w:r w:rsidRPr="00700155">
        <w:rPr>
          <w:color w:val="000000" w:themeColor="text1"/>
        </w:rPr>
        <w:t>, </w:t>
      </w:r>
      <w:r w:rsidR="00DB462B" w:rsidRPr="00D000AE">
        <w:rPr>
          <w:color w:val="000000" w:themeColor="text1"/>
        </w:rPr>
        <w:t>pp</w:t>
      </w:r>
      <w:r w:rsidR="00FF0FB4">
        <w:rPr>
          <w:color w:val="000000" w:themeColor="text1"/>
        </w:rPr>
        <w:t>.</w:t>
      </w:r>
      <w:r w:rsidR="00DB462B" w:rsidRPr="00D000AE">
        <w:rPr>
          <w:color w:val="000000" w:themeColor="text1"/>
        </w:rPr>
        <w:t xml:space="preserve"> </w:t>
      </w:r>
      <w:r w:rsidRPr="00700155">
        <w:rPr>
          <w:color w:val="000000" w:themeColor="text1"/>
        </w:rPr>
        <w:t>325–340.</w:t>
      </w:r>
      <w:r w:rsidR="00D000AE" w:rsidRPr="00D000AE">
        <w:rPr>
          <w:color w:val="000000" w:themeColor="text1"/>
        </w:rPr>
        <w:t xml:space="preserve"> </w:t>
      </w:r>
      <w:r w:rsidR="00223021" w:rsidRPr="00700155">
        <w:rPr>
          <w:color w:val="000000" w:themeColor="text1"/>
        </w:rPr>
        <w:t>Doi</w:t>
      </w:r>
      <w:r w:rsidRPr="00700155">
        <w:rPr>
          <w:color w:val="000000" w:themeColor="text1"/>
        </w:rPr>
        <w:t>: 10.1177/1745691612447309 </w:t>
      </w:r>
    </w:p>
    <w:p w14:paraId="595D20AC" w14:textId="3C64DCEB" w:rsidR="00203AF8" w:rsidRPr="00D000AE" w:rsidRDefault="00C12FE6" w:rsidP="00D36C5F">
      <w:pPr>
        <w:pStyle w:val="c-article-referencestext"/>
        <w:pBdr>
          <w:bottom w:val="single" w:sz="6" w:space="31" w:color="D5D5D5"/>
        </w:pBdr>
        <w:spacing w:before="0" w:beforeAutospacing="0" w:after="120" w:afterAutospacing="0" w:line="360" w:lineRule="auto"/>
        <w:rPr>
          <w:color w:val="000000" w:themeColor="text1"/>
        </w:rPr>
      </w:pPr>
      <w:r w:rsidRPr="00D000AE">
        <w:rPr>
          <w:color w:val="000000" w:themeColor="text1"/>
        </w:rPr>
        <w:t xml:space="preserve">Nicholls, J.G. (1989) </w:t>
      </w:r>
      <w:r w:rsidRPr="00D000AE">
        <w:rPr>
          <w:i/>
          <w:iCs/>
          <w:color w:val="000000" w:themeColor="text1"/>
        </w:rPr>
        <w:t>The competitive ethos and democratic education</w:t>
      </w:r>
      <w:r w:rsidRPr="00D000AE">
        <w:rPr>
          <w:color w:val="000000" w:themeColor="text1"/>
        </w:rPr>
        <w:t xml:space="preserve">. Cambridge, MA: Harvard University Press. </w:t>
      </w:r>
    </w:p>
    <w:p w14:paraId="766088FF" w14:textId="41689284" w:rsidR="00203AF8" w:rsidRPr="00D000AE" w:rsidRDefault="006E2A70" w:rsidP="00D36C5F">
      <w:pPr>
        <w:pStyle w:val="c-article-referencestext"/>
        <w:pBdr>
          <w:bottom w:val="single" w:sz="6" w:space="31" w:color="D5D5D5"/>
        </w:pBdr>
        <w:spacing w:before="0" w:beforeAutospacing="0" w:after="120" w:afterAutospacing="0" w:line="360" w:lineRule="auto"/>
        <w:rPr>
          <w:color w:val="000000" w:themeColor="text1"/>
        </w:rPr>
      </w:pPr>
      <w:r w:rsidRPr="006E2A70">
        <w:rPr>
          <w:color w:val="000000" w:themeColor="text1"/>
        </w:rPr>
        <w:t xml:space="preserve">Ntoumanis, N. (2001) </w:t>
      </w:r>
      <w:r w:rsidR="00D000AE" w:rsidRPr="00D000AE">
        <w:rPr>
          <w:color w:val="000000" w:themeColor="text1"/>
        </w:rPr>
        <w:t>‘</w:t>
      </w:r>
      <w:r w:rsidRPr="006E2A70">
        <w:rPr>
          <w:color w:val="000000" w:themeColor="text1"/>
        </w:rPr>
        <w:t>Empirical links between achievement goal theory and self-determination theory in sport</w:t>
      </w:r>
      <w:r w:rsidR="00D000AE" w:rsidRPr="00D000AE">
        <w:rPr>
          <w:color w:val="000000" w:themeColor="text1"/>
        </w:rPr>
        <w:t>’,</w:t>
      </w:r>
      <w:r w:rsidRPr="006E2A70">
        <w:rPr>
          <w:color w:val="000000" w:themeColor="text1"/>
        </w:rPr>
        <w:t xml:space="preserve"> </w:t>
      </w:r>
      <w:r w:rsidRPr="006E2A70">
        <w:rPr>
          <w:i/>
          <w:iCs/>
          <w:color w:val="000000" w:themeColor="text1"/>
        </w:rPr>
        <w:t>Journal of Sports Sciences,</w:t>
      </w:r>
      <w:r w:rsidRPr="006E2A70">
        <w:rPr>
          <w:color w:val="000000" w:themeColor="text1"/>
        </w:rPr>
        <w:t xml:space="preserve"> 19, </w:t>
      </w:r>
      <w:r w:rsidR="00D000AE" w:rsidRPr="00D000AE">
        <w:rPr>
          <w:color w:val="000000" w:themeColor="text1"/>
        </w:rPr>
        <w:t>pp</w:t>
      </w:r>
      <w:r w:rsidR="00FF0FB4">
        <w:rPr>
          <w:color w:val="000000" w:themeColor="text1"/>
        </w:rPr>
        <w:t>.</w:t>
      </w:r>
      <w:r w:rsidR="00D000AE" w:rsidRPr="00D000AE">
        <w:rPr>
          <w:color w:val="000000" w:themeColor="text1"/>
        </w:rPr>
        <w:t xml:space="preserve"> </w:t>
      </w:r>
      <w:r w:rsidRPr="006E2A70">
        <w:rPr>
          <w:color w:val="000000" w:themeColor="text1"/>
        </w:rPr>
        <w:t xml:space="preserve">397 – 409. </w:t>
      </w:r>
    </w:p>
    <w:p w14:paraId="7A6CC781" w14:textId="117208F8" w:rsidR="0001721C" w:rsidRPr="0001721C" w:rsidRDefault="0067086C" w:rsidP="0001721C">
      <w:pPr>
        <w:pStyle w:val="c-article-referencestext"/>
        <w:pBdr>
          <w:bottom w:val="single" w:sz="6" w:space="31" w:color="D5D5D5"/>
        </w:pBdr>
        <w:spacing w:before="0" w:beforeAutospacing="0" w:after="120" w:afterAutospacing="0" w:line="360" w:lineRule="auto"/>
        <w:rPr>
          <w:color w:val="000000" w:themeColor="text1"/>
          <w:shd w:val="clear" w:color="auto" w:fill="FFFFFF"/>
        </w:rPr>
      </w:pPr>
      <w:r w:rsidRPr="0001721C">
        <w:rPr>
          <w:color w:val="000000" w:themeColor="text1"/>
          <w:shd w:val="clear" w:color="auto" w:fill="FFFFFF"/>
        </w:rPr>
        <w:lastRenderedPageBreak/>
        <w:t>Owen, K.</w:t>
      </w:r>
      <w:r w:rsidR="0083642A" w:rsidRPr="0001721C">
        <w:rPr>
          <w:color w:val="000000" w:themeColor="text1"/>
          <w:shd w:val="clear" w:color="auto" w:fill="FFFFFF"/>
        </w:rPr>
        <w:t>B</w:t>
      </w:r>
      <w:r w:rsidR="0001721C" w:rsidRPr="0001721C">
        <w:rPr>
          <w:color w:val="000000" w:themeColor="text1"/>
          <w:shd w:val="clear" w:color="auto" w:fill="FFFFFF"/>
        </w:rPr>
        <w:t>.,</w:t>
      </w:r>
      <w:r w:rsidR="0083642A" w:rsidRPr="0001721C">
        <w:rPr>
          <w:color w:val="000000" w:themeColor="text1"/>
          <w:shd w:val="clear" w:color="auto" w:fill="FFFFFF"/>
        </w:rPr>
        <w:t xml:space="preserve"> Smith, J., Lubans, D.R., Ng, J.Y.Y.</w:t>
      </w:r>
      <w:r w:rsidR="0001721C" w:rsidRPr="0001721C">
        <w:rPr>
          <w:color w:val="000000" w:themeColor="text1"/>
          <w:shd w:val="clear" w:color="auto" w:fill="FFFFFF"/>
        </w:rPr>
        <w:t xml:space="preserve"> </w:t>
      </w:r>
      <w:r w:rsidR="0083642A" w:rsidRPr="0001721C">
        <w:rPr>
          <w:color w:val="000000" w:themeColor="text1"/>
          <w:shd w:val="clear" w:color="auto" w:fill="FFFFFF"/>
        </w:rPr>
        <w:t xml:space="preserve">and Lonsdale, </w:t>
      </w:r>
      <w:r w:rsidR="005706DD" w:rsidRPr="0001721C">
        <w:rPr>
          <w:color w:val="000000" w:themeColor="text1"/>
          <w:shd w:val="clear" w:color="auto" w:fill="FFFFFF"/>
        </w:rPr>
        <w:t xml:space="preserve">C. (2014) </w:t>
      </w:r>
      <w:r w:rsidR="0001721C" w:rsidRPr="0001721C">
        <w:rPr>
          <w:color w:val="000000" w:themeColor="text1"/>
          <w:shd w:val="clear" w:color="auto" w:fill="FFFFFF"/>
        </w:rPr>
        <w:t>‘</w:t>
      </w:r>
      <w:r w:rsidR="005706DD" w:rsidRPr="0001721C">
        <w:rPr>
          <w:color w:val="000000" w:themeColor="text1"/>
          <w:shd w:val="clear" w:color="auto" w:fill="FFFFFF"/>
        </w:rPr>
        <w:t>Self-determined motivation and physical activity in children and adolescents: A systematic review and meta-analysis</w:t>
      </w:r>
      <w:r w:rsidR="0001721C" w:rsidRPr="0001721C">
        <w:rPr>
          <w:color w:val="000000" w:themeColor="text1"/>
          <w:shd w:val="clear" w:color="auto" w:fill="FFFFFF"/>
        </w:rPr>
        <w:t xml:space="preserve">’, </w:t>
      </w:r>
      <w:r w:rsidR="00223021" w:rsidRPr="0001721C">
        <w:rPr>
          <w:color w:val="000000" w:themeColor="text1"/>
          <w:shd w:val="clear" w:color="auto" w:fill="FFFFFF"/>
        </w:rPr>
        <w:t>Preventative</w:t>
      </w:r>
      <w:r w:rsidR="005706DD" w:rsidRPr="0001721C">
        <w:rPr>
          <w:color w:val="000000" w:themeColor="text1"/>
          <w:shd w:val="clear" w:color="auto" w:fill="FFFFFF"/>
        </w:rPr>
        <w:t xml:space="preserve"> Medicine</w:t>
      </w:r>
      <w:r w:rsidR="0001721C" w:rsidRPr="0001721C">
        <w:rPr>
          <w:color w:val="000000" w:themeColor="text1"/>
          <w:shd w:val="clear" w:color="auto" w:fill="FFFFFF"/>
        </w:rPr>
        <w:t xml:space="preserve">, </w:t>
      </w:r>
      <w:r w:rsidR="00810A43" w:rsidRPr="0001721C">
        <w:rPr>
          <w:color w:val="000000" w:themeColor="text1"/>
          <w:shd w:val="clear" w:color="auto" w:fill="FFFFFF"/>
        </w:rPr>
        <w:t>67</w:t>
      </w:r>
      <w:r w:rsidR="0001721C" w:rsidRPr="0001721C">
        <w:rPr>
          <w:color w:val="000000" w:themeColor="text1"/>
          <w:shd w:val="clear" w:color="auto" w:fill="FFFFFF"/>
        </w:rPr>
        <w:t>,</w:t>
      </w:r>
      <w:r w:rsidR="00810A43" w:rsidRPr="0001721C">
        <w:rPr>
          <w:color w:val="000000" w:themeColor="text1"/>
          <w:shd w:val="clear" w:color="auto" w:fill="FFFFFF"/>
        </w:rPr>
        <w:t xml:space="preserve"> </w:t>
      </w:r>
      <w:r w:rsidR="0001721C" w:rsidRPr="0001721C">
        <w:rPr>
          <w:color w:val="000000" w:themeColor="text1"/>
          <w:shd w:val="clear" w:color="auto" w:fill="FFFFFF"/>
        </w:rPr>
        <w:t>p</w:t>
      </w:r>
      <w:r w:rsidR="00810A43" w:rsidRPr="0001721C">
        <w:rPr>
          <w:color w:val="000000" w:themeColor="text1"/>
          <w:shd w:val="clear" w:color="auto" w:fill="FFFFFF"/>
        </w:rPr>
        <w:t>p</w:t>
      </w:r>
      <w:r w:rsidR="00FF0FB4">
        <w:rPr>
          <w:color w:val="000000" w:themeColor="text1"/>
          <w:shd w:val="clear" w:color="auto" w:fill="FFFFFF"/>
        </w:rPr>
        <w:t xml:space="preserve">. </w:t>
      </w:r>
      <w:r w:rsidR="00810A43" w:rsidRPr="0001721C">
        <w:rPr>
          <w:color w:val="000000" w:themeColor="text1"/>
          <w:shd w:val="clear" w:color="auto" w:fill="FFFFFF"/>
        </w:rPr>
        <w:t>270-279.</w:t>
      </w:r>
    </w:p>
    <w:p w14:paraId="603C9FB6" w14:textId="7C5C426A" w:rsidR="007600B9" w:rsidRPr="0001721C" w:rsidRDefault="007600B9" w:rsidP="0001721C">
      <w:pPr>
        <w:pStyle w:val="c-article-referencestext"/>
        <w:pBdr>
          <w:bottom w:val="single" w:sz="6" w:space="31" w:color="D5D5D5"/>
        </w:pBdr>
        <w:spacing w:before="0" w:beforeAutospacing="0" w:after="120" w:afterAutospacing="0" w:line="360" w:lineRule="auto"/>
        <w:rPr>
          <w:color w:val="FF0000"/>
        </w:rPr>
      </w:pPr>
      <w:r w:rsidRPr="00723376">
        <w:rPr>
          <w:rFonts w:asciiTheme="majorHAnsi" w:hAnsiTheme="majorHAnsi" w:cstheme="majorHAnsi"/>
        </w:rPr>
        <w:t xml:space="preserve">Robinson, L.E., Stodden, D.F., Barnett, L.M., Lopes, V.L., Logan, S.W., Rodrigues, L.P. and D’Hondt, E. (2015) ‘Motor Competence and its Effect on Positive Developmental Trajectories of Health’, </w:t>
      </w:r>
      <w:r w:rsidRPr="00723376">
        <w:rPr>
          <w:rFonts w:asciiTheme="majorHAnsi" w:hAnsiTheme="majorHAnsi" w:cstheme="majorHAnsi"/>
          <w:i/>
          <w:iCs/>
        </w:rPr>
        <w:t>Sports Medicine</w:t>
      </w:r>
      <w:r w:rsidRPr="00723376">
        <w:rPr>
          <w:rFonts w:asciiTheme="majorHAnsi" w:hAnsiTheme="majorHAnsi" w:cstheme="majorHAnsi"/>
        </w:rPr>
        <w:t>, 45, pp. 1273–1284.</w:t>
      </w:r>
    </w:p>
    <w:p w14:paraId="05EF55B2" w14:textId="5335F36C" w:rsidR="00543713" w:rsidRPr="00A634B2" w:rsidRDefault="00DF6B07" w:rsidP="00D36C5F">
      <w:pPr>
        <w:pStyle w:val="c-article-referencestext"/>
        <w:pBdr>
          <w:bottom w:val="single" w:sz="6" w:space="31" w:color="D5D5D5"/>
        </w:pBdr>
        <w:spacing w:before="0" w:beforeAutospacing="0" w:after="120" w:afterAutospacing="0" w:line="360" w:lineRule="auto"/>
        <w:rPr>
          <w:color w:val="000000" w:themeColor="text1"/>
        </w:rPr>
      </w:pPr>
      <w:r w:rsidRPr="00DF6B07">
        <w:rPr>
          <w:color w:val="000000" w:themeColor="text1"/>
        </w:rPr>
        <w:t>Robinson</w:t>
      </w:r>
      <w:r w:rsidR="00543713" w:rsidRPr="00A634B2">
        <w:rPr>
          <w:color w:val="000000" w:themeColor="text1"/>
        </w:rPr>
        <w:t>,</w:t>
      </w:r>
      <w:r w:rsidRPr="00DF6B07">
        <w:rPr>
          <w:color w:val="000000" w:themeColor="text1"/>
        </w:rPr>
        <w:t xml:space="preserve"> L</w:t>
      </w:r>
      <w:r w:rsidR="00543713" w:rsidRPr="00A634B2">
        <w:rPr>
          <w:color w:val="000000" w:themeColor="text1"/>
        </w:rPr>
        <w:t>.</w:t>
      </w:r>
      <w:r w:rsidRPr="00DF6B07">
        <w:rPr>
          <w:color w:val="000000" w:themeColor="text1"/>
        </w:rPr>
        <w:t>E</w:t>
      </w:r>
      <w:r w:rsidR="00543713" w:rsidRPr="00A634B2">
        <w:rPr>
          <w:color w:val="000000" w:themeColor="text1"/>
        </w:rPr>
        <w:t>.</w:t>
      </w:r>
      <w:r w:rsidRPr="00DF6B07">
        <w:rPr>
          <w:color w:val="000000" w:themeColor="text1"/>
        </w:rPr>
        <w:t>, Palmer</w:t>
      </w:r>
      <w:r w:rsidR="00543713" w:rsidRPr="00A634B2">
        <w:rPr>
          <w:color w:val="000000" w:themeColor="text1"/>
        </w:rPr>
        <w:t>,</w:t>
      </w:r>
      <w:r w:rsidRPr="00DF6B07">
        <w:rPr>
          <w:color w:val="000000" w:themeColor="text1"/>
        </w:rPr>
        <w:t xml:space="preserve"> K</w:t>
      </w:r>
      <w:r w:rsidR="00543713" w:rsidRPr="00A634B2">
        <w:rPr>
          <w:color w:val="000000" w:themeColor="text1"/>
        </w:rPr>
        <w:t>.</w:t>
      </w:r>
      <w:r w:rsidRPr="00DF6B07">
        <w:rPr>
          <w:color w:val="000000" w:themeColor="text1"/>
        </w:rPr>
        <w:t>K</w:t>
      </w:r>
      <w:r w:rsidR="00543713" w:rsidRPr="00A634B2">
        <w:rPr>
          <w:color w:val="000000" w:themeColor="text1"/>
        </w:rPr>
        <w:t>. and</w:t>
      </w:r>
      <w:r w:rsidRPr="00DF6B07">
        <w:rPr>
          <w:color w:val="000000" w:themeColor="text1"/>
        </w:rPr>
        <w:t xml:space="preserve"> Meehan</w:t>
      </w:r>
      <w:r w:rsidR="00543713" w:rsidRPr="00A634B2">
        <w:rPr>
          <w:color w:val="000000" w:themeColor="text1"/>
        </w:rPr>
        <w:t>,</w:t>
      </w:r>
      <w:r w:rsidRPr="00DF6B07">
        <w:rPr>
          <w:color w:val="000000" w:themeColor="text1"/>
        </w:rPr>
        <w:t xml:space="preserve"> S</w:t>
      </w:r>
      <w:r w:rsidR="00543713" w:rsidRPr="00A634B2">
        <w:rPr>
          <w:color w:val="000000" w:themeColor="text1"/>
        </w:rPr>
        <w:t>.</w:t>
      </w:r>
      <w:r w:rsidRPr="00DF6B07">
        <w:rPr>
          <w:color w:val="000000" w:themeColor="text1"/>
        </w:rPr>
        <w:t>K.</w:t>
      </w:r>
      <w:r w:rsidR="00A634B2" w:rsidRPr="00A634B2">
        <w:rPr>
          <w:color w:val="000000" w:themeColor="text1"/>
        </w:rPr>
        <w:t xml:space="preserve"> </w:t>
      </w:r>
      <w:r w:rsidR="00543713" w:rsidRPr="00A634B2">
        <w:rPr>
          <w:color w:val="000000" w:themeColor="text1"/>
        </w:rPr>
        <w:t>(2017)</w:t>
      </w:r>
      <w:r w:rsidRPr="00DF6B07">
        <w:rPr>
          <w:color w:val="000000" w:themeColor="text1"/>
        </w:rPr>
        <w:t xml:space="preserve"> </w:t>
      </w:r>
      <w:r w:rsidR="00A634B2" w:rsidRPr="00A634B2">
        <w:rPr>
          <w:color w:val="000000" w:themeColor="text1"/>
        </w:rPr>
        <w:t>‘</w:t>
      </w:r>
      <w:r w:rsidRPr="00DF6B07">
        <w:rPr>
          <w:color w:val="000000" w:themeColor="text1"/>
        </w:rPr>
        <w:t>Dose–response relationship: the effect of motor skill intervention duration on motor performance</w:t>
      </w:r>
      <w:r w:rsidR="00A634B2" w:rsidRPr="00A634B2">
        <w:rPr>
          <w:color w:val="000000" w:themeColor="text1"/>
        </w:rPr>
        <w:t>’,</w:t>
      </w:r>
      <w:r w:rsidRPr="00DF6B07">
        <w:rPr>
          <w:color w:val="000000" w:themeColor="text1"/>
        </w:rPr>
        <w:t xml:space="preserve"> </w:t>
      </w:r>
      <w:r w:rsidRPr="00DF6B07">
        <w:rPr>
          <w:i/>
          <w:iCs/>
          <w:color w:val="000000" w:themeColor="text1"/>
        </w:rPr>
        <w:t>J</w:t>
      </w:r>
      <w:r w:rsidR="00A634B2" w:rsidRPr="00FF0FB4">
        <w:rPr>
          <w:i/>
          <w:iCs/>
          <w:color w:val="000000" w:themeColor="text1"/>
        </w:rPr>
        <w:t>ournal of</w:t>
      </w:r>
      <w:r w:rsidRPr="00DF6B07">
        <w:rPr>
          <w:i/>
          <w:iCs/>
          <w:color w:val="000000" w:themeColor="text1"/>
        </w:rPr>
        <w:t xml:space="preserve"> Mot</w:t>
      </w:r>
      <w:r w:rsidR="00A634B2" w:rsidRPr="00FF0FB4">
        <w:rPr>
          <w:i/>
          <w:iCs/>
          <w:color w:val="000000" w:themeColor="text1"/>
        </w:rPr>
        <w:t>or</w:t>
      </w:r>
      <w:r w:rsidRPr="00DF6B07">
        <w:rPr>
          <w:i/>
          <w:iCs/>
          <w:color w:val="000000" w:themeColor="text1"/>
        </w:rPr>
        <w:t xml:space="preserve"> Learn</w:t>
      </w:r>
      <w:r w:rsidR="00A634B2" w:rsidRPr="00FF0FB4">
        <w:rPr>
          <w:i/>
          <w:iCs/>
          <w:color w:val="000000" w:themeColor="text1"/>
        </w:rPr>
        <w:t>ing</w:t>
      </w:r>
      <w:r w:rsidRPr="00DF6B07">
        <w:rPr>
          <w:i/>
          <w:iCs/>
          <w:color w:val="000000" w:themeColor="text1"/>
        </w:rPr>
        <w:t xml:space="preserve"> Dev</w:t>
      </w:r>
      <w:r w:rsidR="00A634B2" w:rsidRPr="00FF0FB4">
        <w:rPr>
          <w:i/>
          <w:iCs/>
          <w:color w:val="000000" w:themeColor="text1"/>
        </w:rPr>
        <w:t>elopment</w:t>
      </w:r>
      <w:r w:rsidRPr="00DF6B07">
        <w:rPr>
          <w:color w:val="000000" w:themeColor="text1"/>
        </w:rPr>
        <w:t>.</w:t>
      </w:r>
      <w:r w:rsidR="00543713" w:rsidRPr="00A634B2">
        <w:rPr>
          <w:color w:val="000000" w:themeColor="text1"/>
        </w:rPr>
        <w:t xml:space="preserve"> </w:t>
      </w:r>
      <w:r w:rsidRPr="00DF6B07">
        <w:rPr>
          <w:color w:val="000000" w:themeColor="text1"/>
        </w:rPr>
        <w:t xml:space="preserve">doi:10.1123/jmld.2016- 0004. </w:t>
      </w:r>
    </w:p>
    <w:p w14:paraId="00B0316F" w14:textId="06D89749" w:rsidR="00543713" w:rsidRPr="00A634B2" w:rsidRDefault="000308B2" w:rsidP="00D36C5F">
      <w:pPr>
        <w:pStyle w:val="c-article-referencestext"/>
        <w:pBdr>
          <w:bottom w:val="single" w:sz="6" w:space="31" w:color="D5D5D5"/>
        </w:pBdr>
        <w:spacing w:before="0" w:beforeAutospacing="0" w:after="120" w:afterAutospacing="0" w:line="360" w:lineRule="auto"/>
        <w:rPr>
          <w:color w:val="000000" w:themeColor="text1"/>
        </w:rPr>
      </w:pPr>
      <w:r w:rsidRPr="00A634B2">
        <w:rPr>
          <w:color w:val="000000" w:themeColor="text1"/>
        </w:rPr>
        <w:t>Roberts</w:t>
      </w:r>
      <w:r w:rsidR="00543713" w:rsidRPr="00A634B2">
        <w:rPr>
          <w:color w:val="000000" w:themeColor="text1"/>
        </w:rPr>
        <w:t>,</w:t>
      </w:r>
      <w:r w:rsidRPr="00A634B2">
        <w:rPr>
          <w:color w:val="000000" w:themeColor="text1"/>
        </w:rPr>
        <w:t xml:space="preserve"> G</w:t>
      </w:r>
      <w:r w:rsidR="003C7038" w:rsidRPr="00A634B2">
        <w:rPr>
          <w:color w:val="000000" w:themeColor="text1"/>
        </w:rPr>
        <w:t>. and</w:t>
      </w:r>
      <w:r w:rsidRPr="00A634B2">
        <w:rPr>
          <w:color w:val="000000" w:themeColor="text1"/>
        </w:rPr>
        <w:t xml:space="preserve"> Treasure</w:t>
      </w:r>
      <w:r w:rsidR="00543713" w:rsidRPr="00A634B2">
        <w:rPr>
          <w:color w:val="000000" w:themeColor="text1"/>
        </w:rPr>
        <w:t>,</w:t>
      </w:r>
      <w:r w:rsidRPr="00A634B2">
        <w:rPr>
          <w:color w:val="000000" w:themeColor="text1"/>
        </w:rPr>
        <w:t xml:space="preserve"> D. </w:t>
      </w:r>
      <w:r w:rsidR="003C7038" w:rsidRPr="00A634B2">
        <w:rPr>
          <w:color w:val="000000" w:themeColor="text1"/>
        </w:rPr>
        <w:t xml:space="preserve">(2012) </w:t>
      </w:r>
      <w:r w:rsidRPr="00A634B2">
        <w:rPr>
          <w:i/>
          <w:iCs/>
          <w:color w:val="000000" w:themeColor="text1"/>
        </w:rPr>
        <w:t>Advances in motivation in sport and exercise</w:t>
      </w:r>
      <w:r w:rsidRPr="00A634B2">
        <w:rPr>
          <w:color w:val="000000" w:themeColor="text1"/>
        </w:rPr>
        <w:t>. 3rd ed. United States of America, USA: Human Kinetics</w:t>
      </w:r>
      <w:r w:rsidR="003C7038" w:rsidRPr="00A634B2">
        <w:rPr>
          <w:color w:val="000000" w:themeColor="text1"/>
        </w:rPr>
        <w:t>.</w:t>
      </w:r>
    </w:p>
    <w:p w14:paraId="6F6CB241" w14:textId="46C90D4F" w:rsidR="00543713" w:rsidRPr="00A634B2" w:rsidRDefault="00DF6B07" w:rsidP="00D36C5F">
      <w:pPr>
        <w:pStyle w:val="c-article-referencestext"/>
        <w:pBdr>
          <w:bottom w:val="single" w:sz="6" w:space="31" w:color="D5D5D5"/>
        </w:pBdr>
        <w:spacing w:before="0" w:beforeAutospacing="0" w:after="120" w:afterAutospacing="0" w:line="360" w:lineRule="auto"/>
        <w:rPr>
          <w:color w:val="000000" w:themeColor="text1"/>
        </w:rPr>
      </w:pPr>
      <w:r w:rsidRPr="00A634B2">
        <w:rPr>
          <w:color w:val="000000" w:themeColor="text1"/>
        </w:rPr>
        <w:t>R</w:t>
      </w:r>
      <w:r w:rsidR="00CD4C3F" w:rsidRPr="00A634B2">
        <w:rPr>
          <w:color w:val="000000" w:themeColor="text1"/>
        </w:rPr>
        <w:t xml:space="preserve">yan, R.M., </w:t>
      </w:r>
      <w:r w:rsidR="0029636C" w:rsidRPr="00A634B2">
        <w:rPr>
          <w:color w:val="000000" w:themeColor="text1"/>
        </w:rPr>
        <w:t>and</w:t>
      </w:r>
      <w:r w:rsidR="00CD4C3F" w:rsidRPr="00A634B2">
        <w:rPr>
          <w:color w:val="000000" w:themeColor="text1"/>
        </w:rPr>
        <w:t xml:space="preserve"> Deci, E.L. (2017)</w:t>
      </w:r>
      <w:r w:rsidR="00A634B2" w:rsidRPr="00A634B2">
        <w:rPr>
          <w:color w:val="000000" w:themeColor="text1"/>
        </w:rPr>
        <w:t xml:space="preserve"> </w:t>
      </w:r>
      <w:r w:rsidR="00CD4C3F" w:rsidRPr="00A634B2">
        <w:rPr>
          <w:i/>
          <w:iCs/>
          <w:color w:val="000000" w:themeColor="text1"/>
        </w:rPr>
        <w:t>Self-determination theory: Basic psychological needs in motivation, development, and wellness</w:t>
      </w:r>
      <w:r w:rsidR="00CD4C3F" w:rsidRPr="00A634B2">
        <w:rPr>
          <w:color w:val="000000" w:themeColor="text1"/>
        </w:rPr>
        <w:t xml:space="preserve">. New York: Guilford Publications. </w:t>
      </w:r>
    </w:p>
    <w:p w14:paraId="00D3BFD5" w14:textId="31508DFB" w:rsidR="00543713" w:rsidRPr="00A634B2" w:rsidRDefault="009A1C46" w:rsidP="00D36C5F">
      <w:pPr>
        <w:pStyle w:val="c-article-referencestext"/>
        <w:pBdr>
          <w:bottom w:val="single" w:sz="6" w:space="31" w:color="D5D5D5"/>
        </w:pBdr>
        <w:spacing w:before="0" w:beforeAutospacing="0" w:after="120" w:afterAutospacing="0" w:line="360" w:lineRule="auto"/>
        <w:rPr>
          <w:color w:val="000000" w:themeColor="text1"/>
        </w:rPr>
      </w:pPr>
      <w:r w:rsidRPr="00A634B2">
        <w:rPr>
          <w:color w:val="000000" w:themeColor="text1"/>
          <w:shd w:val="clear" w:color="auto" w:fill="FFFFFF"/>
        </w:rPr>
        <w:t>Ryan</w:t>
      </w:r>
      <w:r w:rsidR="0029636C" w:rsidRPr="00A634B2">
        <w:rPr>
          <w:color w:val="000000" w:themeColor="text1"/>
          <w:shd w:val="clear" w:color="auto" w:fill="FFFFFF"/>
        </w:rPr>
        <w:t>,</w:t>
      </w:r>
      <w:r w:rsidRPr="00A634B2">
        <w:rPr>
          <w:color w:val="000000" w:themeColor="text1"/>
          <w:shd w:val="clear" w:color="auto" w:fill="FFFFFF"/>
        </w:rPr>
        <w:t xml:space="preserve"> R</w:t>
      </w:r>
      <w:r w:rsidR="0029636C" w:rsidRPr="00A634B2">
        <w:rPr>
          <w:color w:val="000000" w:themeColor="text1"/>
          <w:shd w:val="clear" w:color="auto" w:fill="FFFFFF"/>
        </w:rPr>
        <w:t>.</w:t>
      </w:r>
      <w:r w:rsidRPr="00A634B2">
        <w:rPr>
          <w:color w:val="000000" w:themeColor="text1"/>
          <w:shd w:val="clear" w:color="auto" w:fill="FFFFFF"/>
        </w:rPr>
        <w:t>M</w:t>
      </w:r>
      <w:r w:rsidR="0029636C" w:rsidRPr="00A634B2">
        <w:rPr>
          <w:color w:val="000000" w:themeColor="text1"/>
          <w:shd w:val="clear" w:color="auto" w:fill="FFFFFF"/>
        </w:rPr>
        <w:t>.</w:t>
      </w:r>
      <w:r w:rsidR="00C47B4A" w:rsidRPr="00A634B2">
        <w:rPr>
          <w:color w:val="000000" w:themeColor="text1"/>
          <w:shd w:val="clear" w:color="auto" w:fill="FFFFFF"/>
        </w:rPr>
        <w:t xml:space="preserve"> (1995)</w:t>
      </w:r>
      <w:r w:rsidRPr="00A634B2">
        <w:rPr>
          <w:color w:val="000000" w:themeColor="text1"/>
          <w:shd w:val="clear" w:color="auto" w:fill="FFFFFF"/>
        </w:rPr>
        <w:t xml:space="preserve"> </w:t>
      </w:r>
      <w:r w:rsidR="00A634B2" w:rsidRPr="00A634B2">
        <w:rPr>
          <w:color w:val="000000" w:themeColor="text1"/>
          <w:shd w:val="clear" w:color="auto" w:fill="FFFFFF"/>
        </w:rPr>
        <w:t>‘</w:t>
      </w:r>
      <w:r w:rsidRPr="00A634B2">
        <w:rPr>
          <w:color w:val="000000" w:themeColor="text1"/>
          <w:shd w:val="clear" w:color="auto" w:fill="FFFFFF"/>
        </w:rPr>
        <w:t>Psychological needs and the facilitation of integrative processes</w:t>
      </w:r>
      <w:r w:rsidR="00FF0FB4">
        <w:rPr>
          <w:color w:val="000000" w:themeColor="text1"/>
          <w:shd w:val="clear" w:color="auto" w:fill="FFFFFF"/>
        </w:rPr>
        <w:t>’,</w:t>
      </w:r>
      <w:r w:rsidRPr="00A634B2">
        <w:rPr>
          <w:color w:val="000000" w:themeColor="text1"/>
          <w:shd w:val="clear" w:color="auto" w:fill="FFFFFF"/>
        </w:rPr>
        <w:t xml:space="preserve"> </w:t>
      </w:r>
      <w:r w:rsidRPr="00FF0FB4">
        <w:rPr>
          <w:i/>
          <w:iCs/>
          <w:color w:val="000000" w:themeColor="text1"/>
          <w:shd w:val="clear" w:color="auto" w:fill="FFFFFF"/>
        </w:rPr>
        <w:t>Journal of Personality</w:t>
      </w:r>
      <w:r w:rsidR="00A634B2" w:rsidRPr="00A634B2">
        <w:rPr>
          <w:color w:val="000000" w:themeColor="text1"/>
          <w:shd w:val="clear" w:color="auto" w:fill="FFFFFF"/>
        </w:rPr>
        <w:t>,</w:t>
      </w:r>
      <w:r w:rsidRPr="00A634B2">
        <w:rPr>
          <w:color w:val="000000" w:themeColor="text1"/>
          <w:shd w:val="clear" w:color="auto" w:fill="FFFFFF"/>
        </w:rPr>
        <w:t xml:space="preserve"> 63</w:t>
      </w:r>
      <w:r w:rsidR="00C47B4A" w:rsidRPr="00A634B2">
        <w:rPr>
          <w:color w:val="000000" w:themeColor="text1"/>
          <w:shd w:val="clear" w:color="auto" w:fill="FFFFFF"/>
        </w:rPr>
        <w:t>, pp</w:t>
      </w:r>
      <w:r w:rsidR="00FF0FB4">
        <w:rPr>
          <w:color w:val="000000" w:themeColor="text1"/>
          <w:shd w:val="clear" w:color="auto" w:fill="FFFFFF"/>
        </w:rPr>
        <w:t>.</w:t>
      </w:r>
      <w:r w:rsidRPr="00A634B2">
        <w:rPr>
          <w:color w:val="000000" w:themeColor="text1"/>
          <w:shd w:val="clear" w:color="auto" w:fill="FFFFFF"/>
        </w:rPr>
        <w:t xml:space="preserve"> 397-428. </w:t>
      </w:r>
      <w:r w:rsidR="00FF0FB4">
        <w:rPr>
          <w:color w:val="000000" w:themeColor="text1"/>
          <w:shd w:val="clear" w:color="auto" w:fill="FFFFFF"/>
        </w:rPr>
        <w:t>Doi:</w:t>
      </w:r>
      <w:r w:rsidRPr="00A634B2">
        <w:rPr>
          <w:color w:val="000000" w:themeColor="text1"/>
          <w:shd w:val="clear" w:color="auto" w:fill="FFFFFF"/>
        </w:rPr>
        <w:t>10.1111/j.1467-6494.1995.tb00501.x.</w:t>
      </w:r>
    </w:p>
    <w:p w14:paraId="76523D32" w14:textId="5C50B444" w:rsidR="00EF2EAC" w:rsidRPr="00A634B2" w:rsidRDefault="005372A8" w:rsidP="00D36C5F">
      <w:pPr>
        <w:pStyle w:val="c-article-referencestext"/>
        <w:pBdr>
          <w:bottom w:val="single" w:sz="6" w:space="31" w:color="D5D5D5"/>
        </w:pBdr>
        <w:spacing w:before="0" w:beforeAutospacing="0" w:after="120" w:afterAutospacing="0" w:line="360" w:lineRule="auto"/>
        <w:rPr>
          <w:color w:val="000000" w:themeColor="text1"/>
          <w:shd w:val="clear" w:color="auto" w:fill="FFFFFF"/>
        </w:rPr>
      </w:pPr>
      <w:r w:rsidRPr="00A634B2">
        <w:rPr>
          <w:color w:val="000000" w:themeColor="text1"/>
          <w:shd w:val="clear" w:color="auto" w:fill="FFFFFF"/>
        </w:rPr>
        <w:t>Ryan</w:t>
      </w:r>
      <w:r w:rsidR="00543713" w:rsidRPr="00A634B2">
        <w:rPr>
          <w:color w:val="000000" w:themeColor="text1"/>
          <w:shd w:val="clear" w:color="auto" w:fill="FFFFFF"/>
        </w:rPr>
        <w:t>,</w:t>
      </w:r>
      <w:r w:rsidRPr="00A634B2">
        <w:rPr>
          <w:color w:val="000000" w:themeColor="text1"/>
          <w:shd w:val="clear" w:color="auto" w:fill="FFFFFF"/>
        </w:rPr>
        <w:t xml:space="preserve"> R</w:t>
      </w:r>
      <w:r w:rsidR="00543713" w:rsidRPr="00A634B2">
        <w:rPr>
          <w:color w:val="000000" w:themeColor="text1"/>
          <w:shd w:val="clear" w:color="auto" w:fill="FFFFFF"/>
        </w:rPr>
        <w:t>.</w:t>
      </w:r>
      <w:r w:rsidRPr="00A634B2">
        <w:rPr>
          <w:color w:val="000000" w:themeColor="text1"/>
          <w:shd w:val="clear" w:color="auto" w:fill="FFFFFF"/>
        </w:rPr>
        <w:t>M</w:t>
      </w:r>
      <w:r w:rsidR="00543713" w:rsidRPr="00A634B2">
        <w:rPr>
          <w:color w:val="000000" w:themeColor="text1"/>
          <w:shd w:val="clear" w:color="auto" w:fill="FFFFFF"/>
        </w:rPr>
        <w:t>.</w:t>
      </w:r>
      <w:r w:rsidR="00605310" w:rsidRPr="00A634B2">
        <w:rPr>
          <w:color w:val="000000" w:themeColor="text1"/>
          <w:shd w:val="clear" w:color="auto" w:fill="FFFFFF"/>
        </w:rPr>
        <w:t xml:space="preserve"> and </w:t>
      </w:r>
      <w:r w:rsidRPr="00A634B2">
        <w:rPr>
          <w:color w:val="000000" w:themeColor="text1"/>
          <w:shd w:val="clear" w:color="auto" w:fill="FFFFFF"/>
        </w:rPr>
        <w:t>Deci</w:t>
      </w:r>
      <w:r w:rsidR="00543713" w:rsidRPr="00A634B2">
        <w:rPr>
          <w:color w:val="000000" w:themeColor="text1"/>
          <w:shd w:val="clear" w:color="auto" w:fill="FFFFFF"/>
        </w:rPr>
        <w:t>,</w:t>
      </w:r>
      <w:r w:rsidRPr="00A634B2">
        <w:rPr>
          <w:color w:val="000000" w:themeColor="text1"/>
          <w:shd w:val="clear" w:color="auto" w:fill="FFFFFF"/>
        </w:rPr>
        <w:t xml:space="preserve"> E</w:t>
      </w:r>
      <w:r w:rsidR="00543713" w:rsidRPr="00A634B2">
        <w:rPr>
          <w:color w:val="000000" w:themeColor="text1"/>
          <w:shd w:val="clear" w:color="auto" w:fill="FFFFFF"/>
        </w:rPr>
        <w:t>.</w:t>
      </w:r>
      <w:r w:rsidRPr="00A634B2">
        <w:rPr>
          <w:color w:val="000000" w:themeColor="text1"/>
          <w:shd w:val="clear" w:color="auto" w:fill="FFFFFF"/>
        </w:rPr>
        <w:t>L</w:t>
      </w:r>
      <w:r w:rsidR="00543713" w:rsidRPr="00A634B2">
        <w:rPr>
          <w:color w:val="000000" w:themeColor="text1"/>
          <w:shd w:val="clear" w:color="auto" w:fill="FFFFFF"/>
        </w:rPr>
        <w:t>.</w:t>
      </w:r>
      <w:r w:rsidR="00605310" w:rsidRPr="00A634B2">
        <w:rPr>
          <w:color w:val="000000" w:themeColor="text1"/>
          <w:shd w:val="clear" w:color="auto" w:fill="FFFFFF"/>
        </w:rPr>
        <w:t xml:space="preserve"> (2000)</w:t>
      </w:r>
      <w:r w:rsidRPr="00A634B2">
        <w:rPr>
          <w:color w:val="000000" w:themeColor="text1"/>
          <w:shd w:val="clear" w:color="auto" w:fill="FFFFFF"/>
        </w:rPr>
        <w:t xml:space="preserve"> </w:t>
      </w:r>
      <w:r w:rsidR="00A634B2" w:rsidRPr="00A634B2">
        <w:rPr>
          <w:color w:val="000000" w:themeColor="text1"/>
          <w:shd w:val="clear" w:color="auto" w:fill="FFFFFF"/>
        </w:rPr>
        <w:t>‘</w:t>
      </w:r>
      <w:r w:rsidRPr="00A634B2">
        <w:rPr>
          <w:color w:val="000000" w:themeColor="text1"/>
          <w:shd w:val="clear" w:color="auto" w:fill="FFFFFF"/>
        </w:rPr>
        <w:t>Self-determination theory and the facilitation of intrinsic motivation, social development, and well-being</w:t>
      </w:r>
      <w:r w:rsidR="00A634B2" w:rsidRPr="00A634B2">
        <w:rPr>
          <w:color w:val="000000" w:themeColor="text1"/>
          <w:shd w:val="clear" w:color="auto" w:fill="FFFFFF"/>
        </w:rPr>
        <w:t>’,</w:t>
      </w:r>
      <w:r w:rsidRPr="00A634B2">
        <w:rPr>
          <w:color w:val="000000" w:themeColor="text1"/>
          <w:shd w:val="clear" w:color="auto" w:fill="FFFFFF"/>
        </w:rPr>
        <w:t xml:space="preserve"> American Psychologist</w:t>
      </w:r>
      <w:r w:rsidR="00A634B2" w:rsidRPr="00A634B2">
        <w:rPr>
          <w:color w:val="000000" w:themeColor="text1"/>
          <w:shd w:val="clear" w:color="auto" w:fill="FFFFFF"/>
        </w:rPr>
        <w:t>,</w:t>
      </w:r>
      <w:r w:rsidRPr="00A634B2">
        <w:rPr>
          <w:color w:val="000000" w:themeColor="text1"/>
          <w:shd w:val="clear" w:color="auto" w:fill="FFFFFF"/>
        </w:rPr>
        <w:t xml:space="preserve"> 55</w:t>
      </w:r>
      <w:r w:rsidR="00605310" w:rsidRPr="00A634B2">
        <w:rPr>
          <w:color w:val="000000" w:themeColor="text1"/>
          <w:shd w:val="clear" w:color="auto" w:fill="FFFFFF"/>
        </w:rPr>
        <w:t>,</w:t>
      </w:r>
      <w:r w:rsidRPr="00A634B2">
        <w:rPr>
          <w:color w:val="000000" w:themeColor="text1"/>
          <w:shd w:val="clear" w:color="auto" w:fill="FFFFFF"/>
        </w:rPr>
        <w:t xml:space="preserve"> </w:t>
      </w:r>
      <w:r w:rsidR="00605310" w:rsidRPr="00A634B2">
        <w:rPr>
          <w:color w:val="000000" w:themeColor="text1"/>
          <w:shd w:val="clear" w:color="auto" w:fill="FFFFFF"/>
        </w:rPr>
        <w:t>p</w:t>
      </w:r>
      <w:r w:rsidR="00A634B2" w:rsidRPr="00A634B2">
        <w:rPr>
          <w:color w:val="000000" w:themeColor="text1"/>
          <w:shd w:val="clear" w:color="auto" w:fill="FFFFFF"/>
        </w:rPr>
        <w:t>p</w:t>
      </w:r>
      <w:r w:rsidR="00FF0FB4">
        <w:rPr>
          <w:color w:val="000000" w:themeColor="text1"/>
          <w:shd w:val="clear" w:color="auto" w:fill="FFFFFF"/>
        </w:rPr>
        <w:t>.</w:t>
      </w:r>
      <w:r w:rsidR="00A634B2" w:rsidRPr="00A634B2">
        <w:rPr>
          <w:color w:val="000000" w:themeColor="text1"/>
          <w:shd w:val="clear" w:color="auto" w:fill="FFFFFF"/>
        </w:rPr>
        <w:t xml:space="preserve"> </w:t>
      </w:r>
      <w:r w:rsidRPr="00A634B2">
        <w:rPr>
          <w:color w:val="000000" w:themeColor="text1"/>
          <w:shd w:val="clear" w:color="auto" w:fill="FFFFFF"/>
        </w:rPr>
        <w:t>68-78. 10.1037/0003-066X.55.1.68.</w:t>
      </w:r>
    </w:p>
    <w:p w14:paraId="368C99F7" w14:textId="3BFE07FE" w:rsidR="001D63D2" w:rsidRPr="00A634B2" w:rsidRDefault="00EF2EAC" w:rsidP="00D36C5F">
      <w:pPr>
        <w:pStyle w:val="c-article-referencestext"/>
        <w:pBdr>
          <w:bottom w:val="single" w:sz="6" w:space="31" w:color="D5D5D5"/>
        </w:pBdr>
        <w:spacing w:before="0" w:beforeAutospacing="0" w:after="120" w:afterAutospacing="0" w:line="360" w:lineRule="auto"/>
        <w:rPr>
          <w:color w:val="000000" w:themeColor="text1"/>
          <w:shd w:val="clear" w:color="auto" w:fill="FFFFFF"/>
        </w:rPr>
      </w:pPr>
      <w:r w:rsidRPr="00EF2EAC">
        <w:rPr>
          <w:color w:val="000000" w:themeColor="text1"/>
          <w:shd w:val="clear" w:color="auto" w:fill="FFFFFF"/>
        </w:rPr>
        <w:t>Sebire, S.J., Jago, R., Fox, K.R., Edwards, M.J.</w:t>
      </w:r>
      <w:r w:rsidR="00A634B2" w:rsidRPr="00A634B2">
        <w:rPr>
          <w:color w:val="000000" w:themeColor="text1"/>
          <w:shd w:val="clear" w:color="auto" w:fill="FFFFFF"/>
        </w:rPr>
        <w:t xml:space="preserve"> and</w:t>
      </w:r>
      <w:r w:rsidRPr="00EF2EAC">
        <w:rPr>
          <w:color w:val="000000" w:themeColor="text1"/>
          <w:shd w:val="clear" w:color="auto" w:fill="FFFFFF"/>
        </w:rPr>
        <w:t xml:space="preserve"> Thompson, J.L. (2013)</w:t>
      </w:r>
      <w:r w:rsidR="00A634B2" w:rsidRPr="00A634B2">
        <w:rPr>
          <w:color w:val="000000" w:themeColor="text1"/>
          <w:shd w:val="clear" w:color="auto" w:fill="FFFFFF"/>
        </w:rPr>
        <w:t xml:space="preserve"> ‘</w:t>
      </w:r>
      <w:r w:rsidRPr="00EF2EAC">
        <w:rPr>
          <w:color w:val="000000" w:themeColor="text1"/>
          <w:shd w:val="clear" w:color="auto" w:fill="FFFFFF"/>
        </w:rPr>
        <w:t>Testing a self-determination theory model of children's physical activity motivation: a cross-sectional study</w:t>
      </w:r>
      <w:r w:rsidR="00A634B2" w:rsidRPr="00A634B2">
        <w:rPr>
          <w:color w:val="000000" w:themeColor="text1"/>
          <w:shd w:val="clear" w:color="auto" w:fill="FFFFFF"/>
        </w:rPr>
        <w:t>’,</w:t>
      </w:r>
      <w:r w:rsidRPr="00EF2EAC">
        <w:rPr>
          <w:color w:val="000000" w:themeColor="text1"/>
          <w:shd w:val="clear" w:color="auto" w:fill="FFFFFF"/>
        </w:rPr>
        <w:t> </w:t>
      </w:r>
      <w:r w:rsidRPr="00EF2EAC">
        <w:rPr>
          <w:i/>
          <w:iCs/>
          <w:color w:val="000000" w:themeColor="text1"/>
        </w:rPr>
        <w:t>The international journal of behavioral nutrition and physical activity</w:t>
      </w:r>
      <w:r w:rsidRPr="00EF2EAC">
        <w:rPr>
          <w:color w:val="000000" w:themeColor="text1"/>
          <w:shd w:val="clear" w:color="auto" w:fill="FFFFFF"/>
        </w:rPr>
        <w:t>, </w:t>
      </w:r>
      <w:r w:rsidRPr="00EF2EAC">
        <w:rPr>
          <w:color w:val="000000" w:themeColor="text1"/>
        </w:rPr>
        <w:t>10</w:t>
      </w:r>
      <w:r w:rsidRPr="00EF2EAC">
        <w:rPr>
          <w:color w:val="000000" w:themeColor="text1"/>
          <w:shd w:val="clear" w:color="auto" w:fill="FFFFFF"/>
        </w:rPr>
        <w:t xml:space="preserve">, </w:t>
      </w:r>
      <w:r w:rsidR="00A634B2" w:rsidRPr="00A634B2">
        <w:rPr>
          <w:color w:val="000000" w:themeColor="text1"/>
          <w:shd w:val="clear" w:color="auto" w:fill="FFFFFF"/>
        </w:rPr>
        <w:t>pp</w:t>
      </w:r>
      <w:r w:rsidR="00FF0FB4">
        <w:rPr>
          <w:color w:val="000000" w:themeColor="text1"/>
          <w:shd w:val="clear" w:color="auto" w:fill="FFFFFF"/>
        </w:rPr>
        <w:t>.</w:t>
      </w:r>
      <w:r w:rsidR="00A634B2" w:rsidRPr="00A634B2">
        <w:rPr>
          <w:color w:val="000000" w:themeColor="text1"/>
          <w:shd w:val="clear" w:color="auto" w:fill="FFFFFF"/>
        </w:rPr>
        <w:t xml:space="preserve"> </w:t>
      </w:r>
      <w:r w:rsidRPr="00EF2EAC">
        <w:rPr>
          <w:color w:val="000000" w:themeColor="text1"/>
          <w:shd w:val="clear" w:color="auto" w:fill="FFFFFF"/>
        </w:rPr>
        <w:t xml:space="preserve">111. </w:t>
      </w:r>
      <w:hyperlink r:id="rId9" w:history="1">
        <w:r w:rsidR="001D63D2" w:rsidRPr="00EF2EAC">
          <w:rPr>
            <w:rStyle w:val="Hyperlink"/>
            <w:color w:val="000000" w:themeColor="text1"/>
            <w:shd w:val="clear" w:color="auto" w:fill="FFFFFF"/>
          </w:rPr>
          <w:t>https://doi.org/10.1186/1479-5868-10-111</w:t>
        </w:r>
      </w:hyperlink>
    </w:p>
    <w:p w14:paraId="3FC69151" w14:textId="64C8FE38" w:rsidR="00543713" w:rsidRPr="00BD2597" w:rsidRDefault="00144F6A" w:rsidP="00D36C5F">
      <w:pPr>
        <w:pStyle w:val="c-article-referencestext"/>
        <w:pBdr>
          <w:bottom w:val="single" w:sz="6" w:space="31" w:color="D5D5D5"/>
        </w:pBdr>
        <w:spacing w:before="0" w:beforeAutospacing="0" w:after="120" w:afterAutospacing="0" w:line="360" w:lineRule="auto"/>
        <w:rPr>
          <w:color w:val="000000" w:themeColor="text1"/>
          <w:shd w:val="clear" w:color="auto" w:fill="FFFFFF"/>
        </w:rPr>
      </w:pPr>
      <w:r w:rsidRPr="00BD2597">
        <w:rPr>
          <w:color w:val="000000" w:themeColor="text1"/>
          <w:shd w:val="clear" w:color="auto" w:fill="FFFFFF"/>
        </w:rPr>
        <w:t>Singh, S</w:t>
      </w:r>
      <w:r w:rsidRPr="00BD2597">
        <w:rPr>
          <w:color w:val="000000" w:themeColor="text1"/>
          <w:shd w:val="clear" w:color="auto" w:fill="FFFFFF"/>
        </w:rPr>
        <w:t>.,</w:t>
      </w:r>
      <w:r w:rsidRPr="00BD2597">
        <w:rPr>
          <w:color w:val="000000" w:themeColor="text1"/>
          <w:shd w:val="clear" w:color="auto" w:fill="FFFFFF"/>
        </w:rPr>
        <w:t xml:space="preserve"> Singh, A</w:t>
      </w:r>
      <w:r w:rsidRPr="00BD2597">
        <w:rPr>
          <w:color w:val="000000" w:themeColor="text1"/>
          <w:shd w:val="clear" w:color="auto" w:fill="FFFFFF"/>
        </w:rPr>
        <w:t>.</w:t>
      </w:r>
      <w:r w:rsidRPr="00BD2597">
        <w:rPr>
          <w:color w:val="000000" w:themeColor="text1"/>
          <w:shd w:val="clear" w:color="auto" w:fill="FFFFFF"/>
        </w:rPr>
        <w:t xml:space="preserve"> </w:t>
      </w:r>
      <w:r w:rsidRPr="00BD2597">
        <w:rPr>
          <w:color w:val="000000" w:themeColor="text1"/>
          <w:shd w:val="clear" w:color="auto" w:fill="FFFFFF"/>
        </w:rPr>
        <w:t xml:space="preserve">and </w:t>
      </w:r>
      <w:r w:rsidRPr="00BD2597">
        <w:rPr>
          <w:color w:val="000000" w:themeColor="text1"/>
          <w:shd w:val="clear" w:color="auto" w:fill="FFFFFF"/>
        </w:rPr>
        <w:t xml:space="preserve">Singh, K. (2012) </w:t>
      </w:r>
      <w:r w:rsidR="00A634B2" w:rsidRPr="00BD2597">
        <w:rPr>
          <w:color w:val="000000" w:themeColor="text1"/>
          <w:shd w:val="clear" w:color="auto" w:fill="FFFFFF"/>
        </w:rPr>
        <w:t>‘</w:t>
      </w:r>
      <w:r w:rsidRPr="00BD2597">
        <w:rPr>
          <w:color w:val="000000" w:themeColor="text1"/>
          <w:shd w:val="clear" w:color="auto" w:fill="FFFFFF"/>
        </w:rPr>
        <w:t>Motivation Levels among Traditional and Open Learning Undergraduate Students in India</w:t>
      </w:r>
      <w:r w:rsidR="00A634B2" w:rsidRPr="00BD2597">
        <w:rPr>
          <w:color w:val="000000" w:themeColor="text1"/>
          <w:shd w:val="clear" w:color="auto" w:fill="FFFFFF"/>
        </w:rPr>
        <w:t xml:space="preserve">’, </w:t>
      </w:r>
      <w:r w:rsidRPr="00BD2597">
        <w:rPr>
          <w:i/>
          <w:iCs/>
          <w:color w:val="000000" w:themeColor="text1"/>
          <w:shd w:val="clear" w:color="auto" w:fill="FFFFFF"/>
        </w:rPr>
        <w:t>International Review of Research in Open and Distance Learning</w:t>
      </w:r>
      <w:r w:rsidR="00BD2597" w:rsidRPr="00BD2597">
        <w:rPr>
          <w:i/>
          <w:iCs/>
          <w:color w:val="000000" w:themeColor="text1"/>
          <w:shd w:val="clear" w:color="auto" w:fill="FFFFFF"/>
        </w:rPr>
        <w:t>, 13(3).</w:t>
      </w:r>
    </w:p>
    <w:p w14:paraId="6C9352F9" w14:textId="6187C712" w:rsidR="00543713" w:rsidRPr="00FF0FB4" w:rsidRDefault="006F6D3D" w:rsidP="00D36C5F">
      <w:pPr>
        <w:pStyle w:val="c-article-referencestext"/>
        <w:pBdr>
          <w:bottom w:val="single" w:sz="6" w:space="31" w:color="D5D5D5"/>
        </w:pBdr>
        <w:spacing w:before="0" w:beforeAutospacing="0" w:after="120" w:afterAutospacing="0" w:line="360" w:lineRule="auto"/>
        <w:rPr>
          <w:color w:val="000000" w:themeColor="text1"/>
        </w:rPr>
      </w:pPr>
      <w:r w:rsidRPr="00FF0FB4">
        <w:rPr>
          <w:color w:val="000000" w:themeColor="text1"/>
        </w:rPr>
        <w:t>S</w:t>
      </w:r>
      <w:r w:rsidRPr="006F6D3D">
        <w:rPr>
          <w:color w:val="000000" w:themeColor="text1"/>
        </w:rPr>
        <w:t xml:space="preserve">olmon, </w:t>
      </w:r>
      <w:r w:rsidRPr="00FF0FB4">
        <w:rPr>
          <w:color w:val="000000" w:themeColor="text1"/>
        </w:rPr>
        <w:t>M</w:t>
      </w:r>
      <w:r w:rsidRPr="006F6D3D">
        <w:rPr>
          <w:color w:val="000000" w:themeColor="text1"/>
        </w:rPr>
        <w:t>.</w:t>
      </w:r>
      <w:r w:rsidRPr="00FF0FB4">
        <w:rPr>
          <w:color w:val="000000" w:themeColor="text1"/>
        </w:rPr>
        <w:t>A</w:t>
      </w:r>
      <w:r w:rsidRPr="006F6D3D">
        <w:rPr>
          <w:color w:val="000000" w:themeColor="text1"/>
        </w:rPr>
        <w:t xml:space="preserve">. (2003) </w:t>
      </w:r>
      <w:r w:rsidR="00FF0FB4" w:rsidRPr="00FF0FB4">
        <w:rPr>
          <w:color w:val="000000" w:themeColor="text1"/>
        </w:rPr>
        <w:t>‘</w:t>
      </w:r>
      <w:r w:rsidRPr="00FF0FB4">
        <w:rPr>
          <w:color w:val="000000" w:themeColor="text1"/>
        </w:rPr>
        <w:t>S</w:t>
      </w:r>
      <w:r w:rsidRPr="006F6D3D">
        <w:rPr>
          <w:color w:val="000000" w:themeColor="text1"/>
        </w:rPr>
        <w:t xml:space="preserve">tudent </w:t>
      </w:r>
      <w:r w:rsidRPr="00FF0FB4">
        <w:rPr>
          <w:color w:val="000000" w:themeColor="text1"/>
        </w:rPr>
        <w:t>i</w:t>
      </w:r>
      <w:r w:rsidRPr="006F6D3D">
        <w:rPr>
          <w:color w:val="000000" w:themeColor="text1"/>
        </w:rPr>
        <w:t xml:space="preserve">ssues in </w:t>
      </w:r>
      <w:r w:rsidRPr="00FF0FB4">
        <w:rPr>
          <w:color w:val="000000" w:themeColor="text1"/>
        </w:rPr>
        <w:t>P</w:t>
      </w:r>
      <w:r w:rsidRPr="006F6D3D">
        <w:rPr>
          <w:color w:val="000000" w:themeColor="text1"/>
        </w:rPr>
        <w:t xml:space="preserve">hysical </w:t>
      </w:r>
      <w:r w:rsidRPr="00FF0FB4">
        <w:rPr>
          <w:color w:val="000000" w:themeColor="text1"/>
        </w:rPr>
        <w:t>E</w:t>
      </w:r>
      <w:r w:rsidRPr="006F6D3D">
        <w:rPr>
          <w:color w:val="000000" w:themeColor="text1"/>
        </w:rPr>
        <w:t xml:space="preserve">ducation </w:t>
      </w:r>
      <w:r w:rsidRPr="00FF0FB4">
        <w:rPr>
          <w:color w:val="000000" w:themeColor="text1"/>
        </w:rPr>
        <w:t>c</w:t>
      </w:r>
      <w:r w:rsidRPr="006F6D3D">
        <w:rPr>
          <w:color w:val="000000" w:themeColor="text1"/>
        </w:rPr>
        <w:t xml:space="preserve">lasses: </w:t>
      </w:r>
      <w:r w:rsidRPr="00FF0FB4">
        <w:rPr>
          <w:color w:val="000000" w:themeColor="text1"/>
        </w:rPr>
        <w:t>A</w:t>
      </w:r>
      <w:r w:rsidRPr="006F6D3D">
        <w:rPr>
          <w:color w:val="000000" w:themeColor="text1"/>
        </w:rPr>
        <w:t>ttitudes, cognition and motivation</w:t>
      </w:r>
      <w:r w:rsidR="00FF0FB4" w:rsidRPr="00FF0FB4">
        <w:rPr>
          <w:color w:val="000000" w:themeColor="text1"/>
        </w:rPr>
        <w:t>’,</w:t>
      </w:r>
      <w:r w:rsidRPr="006F6D3D">
        <w:rPr>
          <w:color w:val="000000" w:themeColor="text1"/>
        </w:rPr>
        <w:t xml:space="preserve"> in </w:t>
      </w:r>
      <w:r w:rsidR="00FF0FB4" w:rsidRPr="00FF0FB4">
        <w:rPr>
          <w:color w:val="000000" w:themeColor="text1"/>
        </w:rPr>
        <w:t>S</w:t>
      </w:r>
      <w:r w:rsidRPr="006F6D3D">
        <w:rPr>
          <w:color w:val="000000" w:themeColor="text1"/>
        </w:rPr>
        <w:t>ilverman</w:t>
      </w:r>
      <w:r w:rsidR="00FF0FB4" w:rsidRPr="00FF0FB4">
        <w:rPr>
          <w:color w:val="000000" w:themeColor="text1"/>
        </w:rPr>
        <w:t>, S.J.</w:t>
      </w:r>
      <w:r w:rsidRPr="006F6D3D">
        <w:rPr>
          <w:color w:val="000000" w:themeColor="text1"/>
        </w:rPr>
        <w:t xml:space="preserve"> </w:t>
      </w:r>
      <w:r w:rsidR="00FF0FB4" w:rsidRPr="00FF0FB4">
        <w:rPr>
          <w:color w:val="000000" w:themeColor="text1"/>
        </w:rPr>
        <w:t>and D</w:t>
      </w:r>
      <w:r w:rsidRPr="006F6D3D">
        <w:rPr>
          <w:color w:val="000000" w:themeColor="text1"/>
        </w:rPr>
        <w:t>ennis</w:t>
      </w:r>
      <w:r w:rsidR="00FF0FB4" w:rsidRPr="00FF0FB4">
        <w:rPr>
          <w:color w:val="000000" w:themeColor="text1"/>
        </w:rPr>
        <w:t>, C.</w:t>
      </w:r>
      <w:r w:rsidRPr="006F6D3D">
        <w:rPr>
          <w:color w:val="000000" w:themeColor="text1"/>
        </w:rPr>
        <w:t xml:space="preserve"> (eds.), </w:t>
      </w:r>
      <w:r w:rsidRPr="006F6D3D">
        <w:rPr>
          <w:i/>
          <w:iCs/>
          <w:color w:val="000000" w:themeColor="text1"/>
        </w:rPr>
        <w:t xml:space="preserve">Student learning in physical education, </w:t>
      </w:r>
      <w:r w:rsidRPr="006F6D3D">
        <w:rPr>
          <w:color w:val="000000" w:themeColor="text1"/>
        </w:rPr>
        <w:t>p</w:t>
      </w:r>
      <w:r w:rsidR="00FF0FB4" w:rsidRPr="00FF0FB4">
        <w:rPr>
          <w:color w:val="000000" w:themeColor="text1"/>
        </w:rPr>
        <w:t>p</w:t>
      </w:r>
      <w:r w:rsidRPr="006F6D3D">
        <w:rPr>
          <w:color w:val="000000" w:themeColor="text1"/>
        </w:rPr>
        <w:t xml:space="preserve">. 147-163. </w:t>
      </w:r>
    </w:p>
    <w:p w14:paraId="7ABAA0DB" w14:textId="790E8986" w:rsidR="006F7B4E" w:rsidRPr="00A634B2" w:rsidRDefault="0029636C" w:rsidP="00D36C5F">
      <w:pPr>
        <w:pStyle w:val="c-article-referencestext"/>
        <w:pBdr>
          <w:bottom w:val="single" w:sz="6" w:space="31" w:color="D5D5D5"/>
        </w:pBdr>
        <w:spacing w:before="0" w:beforeAutospacing="0" w:after="120" w:afterAutospacing="0" w:line="360" w:lineRule="auto"/>
        <w:rPr>
          <w:color w:val="000000" w:themeColor="text1"/>
        </w:rPr>
      </w:pPr>
      <w:r w:rsidRPr="0029636C">
        <w:rPr>
          <w:color w:val="000000" w:themeColor="text1"/>
        </w:rPr>
        <w:lastRenderedPageBreak/>
        <w:t xml:space="preserve">Standage, M., Duda, J. L., </w:t>
      </w:r>
      <w:r w:rsidRPr="00A634B2">
        <w:rPr>
          <w:color w:val="000000" w:themeColor="text1"/>
        </w:rPr>
        <w:t>and</w:t>
      </w:r>
      <w:r w:rsidRPr="0029636C">
        <w:rPr>
          <w:color w:val="000000" w:themeColor="text1"/>
        </w:rPr>
        <w:t xml:space="preserve"> Ntoumanis, N. (2003) </w:t>
      </w:r>
      <w:r w:rsidR="00A634B2" w:rsidRPr="00A634B2">
        <w:rPr>
          <w:color w:val="000000" w:themeColor="text1"/>
        </w:rPr>
        <w:t>‘</w:t>
      </w:r>
      <w:r w:rsidRPr="0029636C">
        <w:rPr>
          <w:color w:val="000000" w:themeColor="text1"/>
        </w:rPr>
        <w:t>A model of contextual motivation in physical education: Using constructs from self-determination and achievement goal theories to predict physical activity intentions</w:t>
      </w:r>
      <w:r w:rsidR="00A634B2" w:rsidRPr="00A634B2">
        <w:rPr>
          <w:color w:val="000000" w:themeColor="text1"/>
        </w:rPr>
        <w:t>’,</w:t>
      </w:r>
      <w:r w:rsidRPr="0029636C">
        <w:rPr>
          <w:color w:val="000000" w:themeColor="text1"/>
        </w:rPr>
        <w:t xml:space="preserve"> </w:t>
      </w:r>
      <w:r w:rsidRPr="0029636C">
        <w:rPr>
          <w:i/>
          <w:iCs/>
          <w:color w:val="000000" w:themeColor="text1"/>
        </w:rPr>
        <w:t>Journal of Educational Psychology</w:t>
      </w:r>
      <w:r w:rsidRPr="0029636C">
        <w:rPr>
          <w:color w:val="000000" w:themeColor="text1"/>
        </w:rPr>
        <w:t xml:space="preserve">, 95, </w:t>
      </w:r>
      <w:r w:rsidRPr="00A634B2">
        <w:rPr>
          <w:color w:val="000000" w:themeColor="text1"/>
        </w:rPr>
        <w:t>pp</w:t>
      </w:r>
      <w:r w:rsidR="00FF0FB4">
        <w:rPr>
          <w:color w:val="000000" w:themeColor="text1"/>
        </w:rPr>
        <w:t>.</w:t>
      </w:r>
      <w:r w:rsidRPr="00A634B2">
        <w:rPr>
          <w:color w:val="000000" w:themeColor="text1"/>
        </w:rPr>
        <w:t xml:space="preserve"> </w:t>
      </w:r>
      <w:r w:rsidRPr="0029636C">
        <w:rPr>
          <w:color w:val="000000" w:themeColor="text1"/>
        </w:rPr>
        <w:t>97 – 110.</w:t>
      </w:r>
    </w:p>
    <w:p w14:paraId="03C2465C" w14:textId="0A00EB0D" w:rsidR="00A6225F" w:rsidRPr="00A634B2" w:rsidRDefault="006F7B4E" w:rsidP="00D36C5F">
      <w:pPr>
        <w:pStyle w:val="c-article-referencestext"/>
        <w:pBdr>
          <w:bottom w:val="single" w:sz="6" w:space="31" w:color="D5D5D5"/>
        </w:pBdr>
        <w:spacing w:before="0" w:beforeAutospacing="0" w:after="120" w:afterAutospacing="0" w:line="360" w:lineRule="auto"/>
        <w:rPr>
          <w:color w:val="000000" w:themeColor="text1"/>
        </w:rPr>
      </w:pPr>
      <w:r w:rsidRPr="006F7B4E">
        <w:rPr>
          <w:color w:val="000000" w:themeColor="text1"/>
          <w:shd w:val="clear" w:color="auto" w:fill="FFFFFF"/>
        </w:rPr>
        <w:t>Standage</w:t>
      </w:r>
      <w:r w:rsidR="00A634B2" w:rsidRPr="00A634B2">
        <w:rPr>
          <w:color w:val="000000" w:themeColor="text1"/>
          <w:shd w:val="clear" w:color="auto" w:fill="FFFFFF"/>
        </w:rPr>
        <w:t>,</w:t>
      </w:r>
      <w:r w:rsidRPr="006F7B4E">
        <w:rPr>
          <w:color w:val="000000" w:themeColor="text1"/>
          <w:shd w:val="clear" w:color="auto" w:fill="FFFFFF"/>
        </w:rPr>
        <w:t xml:space="preserve"> M</w:t>
      </w:r>
      <w:r w:rsidR="00A634B2" w:rsidRPr="00A634B2">
        <w:rPr>
          <w:color w:val="000000" w:themeColor="text1"/>
          <w:shd w:val="clear" w:color="auto" w:fill="FFFFFF"/>
        </w:rPr>
        <w:t>.</w:t>
      </w:r>
      <w:r w:rsidRPr="006F7B4E">
        <w:rPr>
          <w:color w:val="000000" w:themeColor="text1"/>
          <w:shd w:val="clear" w:color="auto" w:fill="FFFFFF"/>
        </w:rPr>
        <w:t>, Duda</w:t>
      </w:r>
      <w:r w:rsidR="00A634B2" w:rsidRPr="00A634B2">
        <w:rPr>
          <w:color w:val="000000" w:themeColor="text1"/>
          <w:shd w:val="clear" w:color="auto" w:fill="FFFFFF"/>
        </w:rPr>
        <w:t>,</w:t>
      </w:r>
      <w:r w:rsidRPr="006F7B4E">
        <w:rPr>
          <w:color w:val="000000" w:themeColor="text1"/>
          <w:shd w:val="clear" w:color="auto" w:fill="FFFFFF"/>
        </w:rPr>
        <w:t xml:space="preserve"> J</w:t>
      </w:r>
      <w:r w:rsidR="00A634B2" w:rsidRPr="00A634B2">
        <w:rPr>
          <w:color w:val="000000" w:themeColor="text1"/>
          <w:shd w:val="clear" w:color="auto" w:fill="FFFFFF"/>
        </w:rPr>
        <w:t>.</w:t>
      </w:r>
      <w:r w:rsidRPr="006F7B4E">
        <w:rPr>
          <w:color w:val="000000" w:themeColor="text1"/>
          <w:shd w:val="clear" w:color="auto" w:fill="FFFFFF"/>
        </w:rPr>
        <w:t>L</w:t>
      </w:r>
      <w:r w:rsidR="00A634B2" w:rsidRPr="00A634B2">
        <w:rPr>
          <w:color w:val="000000" w:themeColor="text1"/>
          <w:shd w:val="clear" w:color="auto" w:fill="FFFFFF"/>
        </w:rPr>
        <w:t>. and</w:t>
      </w:r>
      <w:r w:rsidRPr="006F7B4E">
        <w:rPr>
          <w:color w:val="000000" w:themeColor="text1"/>
          <w:shd w:val="clear" w:color="auto" w:fill="FFFFFF"/>
        </w:rPr>
        <w:t xml:space="preserve"> Ntoumanis</w:t>
      </w:r>
      <w:r w:rsidR="00A634B2" w:rsidRPr="00A634B2">
        <w:rPr>
          <w:color w:val="000000" w:themeColor="text1"/>
          <w:shd w:val="clear" w:color="auto" w:fill="FFFFFF"/>
        </w:rPr>
        <w:t>,</w:t>
      </w:r>
      <w:r w:rsidRPr="006F7B4E">
        <w:rPr>
          <w:color w:val="000000" w:themeColor="text1"/>
          <w:shd w:val="clear" w:color="auto" w:fill="FFFFFF"/>
        </w:rPr>
        <w:t xml:space="preserve"> N. </w:t>
      </w:r>
      <w:r w:rsidR="004A2311" w:rsidRPr="00A634B2">
        <w:rPr>
          <w:color w:val="000000" w:themeColor="text1"/>
          <w:shd w:val="clear" w:color="auto" w:fill="FFFFFF"/>
        </w:rPr>
        <w:t xml:space="preserve">(2005) </w:t>
      </w:r>
      <w:r w:rsidR="00A634B2" w:rsidRPr="00A634B2">
        <w:rPr>
          <w:color w:val="000000" w:themeColor="text1"/>
          <w:shd w:val="clear" w:color="auto" w:fill="FFFFFF"/>
        </w:rPr>
        <w:t>‘</w:t>
      </w:r>
      <w:r w:rsidRPr="006F7B4E">
        <w:rPr>
          <w:color w:val="000000" w:themeColor="text1"/>
          <w:shd w:val="clear" w:color="auto" w:fill="FFFFFF"/>
        </w:rPr>
        <w:t>A test of self-determination theory in school physical education</w:t>
      </w:r>
      <w:r w:rsidR="00A634B2" w:rsidRPr="00A634B2">
        <w:rPr>
          <w:color w:val="000000" w:themeColor="text1"/>
          <w:shd w:val="clear" w:color="auto" w:fill="FFFFFF"/>
        </w:rPr>
        <w:t>’,</w:t>
      </w:r>
      <w:r w:rsidRPr="006F7B4E">
        <w:rPr>
          <w:color w:val="000000" w:themeColor="text1"/>
          <w:shd w:val="clear" w:color="auto" w:fill="FFFFFF"/>
        </w:rPr>
        <w:t> </w:t>
      </w:r>
      <w:r w:rsidRPr="006F7B4E">
        <w:rPr>
          <w:i/>
          <w:iCs/>
          <w:color w:val="000000" w:themeColor="text1"/>
        </w:rPr>
        <w:t>Brit</w:t>
      </w:r>
      <w:r w:rsidR="00A634B2" w:rsidRPr="00A634B2">
        <w:rPr>
          <w:i/>
          <w:iCs/>
          <w:color w:val="000000" w:themeColor="text1"/>
        </w:rPr>
        <w:t>ish</w:t>
      </w:r>
      <w:r w:rsidRPr="006F7B4E">
        <w:rPr>
          <w:i/>
          <w:iCs/>
          <w:color w:val="000000" w:themeColor="text1"/>
        </w:rPr>
        <w:t xml:space="preserve"> J</w:t>
      </w:r>
      <w:r w:rsidR="00A634B2" w:rsidRPr="00A634B2">
        <w:rPr>
          <w:i/>
          <w:iCs/>
          <w:color w:val="000000" w:themeColor="text1"/>
        </w:rPr>
        <w:t>ournal of</w:t>
      </w:r>
      <w:r w:rsidRPr="006F7B4E">
        <w:rPr>
          <w:i/>
          <w:iCs/>
          <w:color w:val="000000" w:themeColor="text1"/>
        </w:rPr>
        <w:t xml:space="preserve"> Educ</w:t>
      </w:r>
      <w:r w:rsidR="00A634B2" w:rsidRPr="00A634B2">
        <w:rPr>
          <w:i/>
          <w:iCs/>
          <w:color w:val="000000" w:themeColor="text1"/>
        </w:rPr>
        <w:t>ational</w:t>
      </w:r>
      <w:r w:rsidRPr="006F7B4E">
        <w:rPr>
          <w:i/>
          <w:iCs/>
          <w:color w:val="000000" w:themeColor="text1"/>
        </w:rPr>
        <w:t xml:space="preserve"> Psychol</w:t>
      </w:r>
      <w:r w:rsidR="00A634B2" w:rsidRPr="00A634B2">
        <w:rPr>
          <w:i/>
          <w:iCs/>
          <w:color w:val="000000" w:themeColor="text1"/>
        </w:rPr>
        <w:t>ogy,</w:t>
      </w:r>
      <w:r w:rsidRPr="006F7B4E">
        <w:rPr>
          <w:i/>
          <w:iCs/>
          <w:color w:val="000000" w:themeColor="text1"/>
        </w:rPr>
        <w:t> </w:t>
      </w:r>
      <w:r w:rsidRPr="006F7B4E">
        <w:rPr>
          <w:color w:val="000000" w:themeColor="text1"/>
        </w:rPr>
        <w:t>75</w:t>
      </w:r>
      <w:r w:rsidR="004A2311" w:rsidRPr="00A634B2">
        <w:rPr>
          <w:color w:val="000000" w:themeColor="text1"/>
        </w:rPr>
        <w:t>, pp</w:t>
      </w:r>
      <w:r w:rsidR="00FF0FB4">
        <w:rPr>
          <w:color w:val="000000" w:themeColor="text1"/>
        </w:rPr>
        <w:t>.</w:t>
      </w:r>
      <w:r w:rsidR="004A2311" w:rsidRPr="00A634B2">
        <w:rPr>
          <w:color w:val="000000" w:themeColor="text1"/>
        </w:rPr>
        <w:t xml:space="preserve"> </w:t>
      </w:r>
      <w:r w:rsidRPr="006F7B4E">
        <w:rPr>
          <w:color w:val="000000" w:themeColor="text1"/>
        </w:rPr>
        <w:t>411–433. doi: 10.1348/000709904X22359</w:t>
      </w:r>
    </w:p>
    <w:p w14:paraId="76C2DCBD" w14:textId="68110BDF" w:rsidR="00A6225F" w:rsidRPr="003F33CC" w:rsidRDefault="00A6225F" w:rsidP="00D36C5F">
      <w:pPr>
        <w:pStyle w:val="c-article-referencestext"/>
        <w:pBdr>
          <w:bottom w:val="single" w:sz="6" w:space="31" w:color="D5D5D5"/>
        </w:pBdr>
        <w:spacing w:before="0" w:beforeAutospacing="0" w:after="120" w:afterAutospacing="0" w:line="360" w:lineRule="auto"/>
        <w:rPr>
          <w:color w:val="000000" w:themeColor="text1"/>
        </w:rPr>
      </w:pPr>
      <w:r w:rsidRPr="00A6225F">
        <w:rPr>
          <w:color w:val="000000" w:themeColor="text1"/>
        </w:rPr>
        <w:t>Sutherland</w:t>
      </w:r>
      <w:r w:rsidR="00AF0E6E" w:rsidRPr="003F33CC">
        <w:rPr>
          <w:color w:val="000000" w:themeColor="text1"/>
        </w:rPr>
        <w:t>,</w:t>
      </w:r>
      <w:r w:rsidRPr="00A6225F">
        <w:rPr>
          <w:color w:val="000000" w:themeColor="text1"/>
        </w:rPr>
        <w:t xml:space="preserve"> R</w:t>
      </w:r>
      <w:r w:rsidR="00AF0E6E" w:rsidRPr="003F33CC">
        <w:rPr>
          <w:color w:val="000000" w:themeColor="text1"/>
        </w:rPr>
        <w:t>.</w:t>
      </w:r>
      <w:r w:rsidRPr="00A6225F">
        <w:rPr>
          <w:color w:val="000000" w:themeColor="text1"/>
        </w:rPr>
        <w:t>, Campbell</w:t>
      </w:r>
      <w:r w:rsidR="00AF0E6E" w:rsidRPr="003F33CC">
        <w:rPr>
          <w:color w:val="000000" w:themeColor="text1"/>
        </w:rPr>
        <w:t>,</w:t>
      </w:r>
      <w:r w:rsidRPr="00A6225F">
        <w:rPr>
          <w:color w:val="000000" w:themeColor="text1"/>
        </w:rPr>
        <w:t xml:space="preserve"> E</w:t>
      </w:r>
      <w:r w:rsidR="00AF0E6E" w:rsidRPr="003F33CC">
        <w:rPr>
          <w:color w:val="000000" w:themeColor="text1"/>
        </w:rPr>
        <w:t>.</w:t>
      </w:r>
      <w:r w:rsidRPr="00A6225F">
        <w:rPr>
          <w:color w:val="000000" w:themeColor="text1"/>
        </w:rPr>
        <w:t>, Lubans</w:t>
      </w:r>
      <w:r w:rsidR="00AF0E6E" w:rsidRPr="003F33CC">
        <w:rPr>
          <w:color w:val="000000" w:themeColor="text1"/>
        </w:rPr>
        <w:t>,</w:t>
      </w:r>
      <w:r w:rsidRPr="00A6225F">
        <w:rPr>
          <w:color w:val="000000" w:themeColor="text1"/>
        </w:rPr>
        <w:t xml:space="preserve"> D</w:t>
      </w:r>
      <w:r w:rsidR="00AF0E6E" w:rsidRPr="003F33CC">
        <w:rPr>
          <w:color w:val="000000" w:themeColor="text1"/>
        </w:rPr>
        <w:t>.</w:t>
      </w:r>
      <w:r w:rsidRPr="00A6225F">
        <w:rPr>
          <w:color w:val="000000" w:themeColor="text1"/>
        </w:rPr>
        <w:t>R</w:t>
      </w:r>
      <w:r w:rsidR="00AF0E6E" w:rsidRPr="003F33CC">
        <w:rPr>
          <w:color w:val="000000" w:themeColor="text1"/>
        </w:rPr>
        <w:t>.</w:t>
      </w:r>
      <w:r w:rsidRPr="00A6225F">
        <w:rPr>
          <w:color w:val="000000" w:themeColor="text1"/>
        </w:rPr>
        <w:t xml:space="preserve">, </w:t>
      </w:r>
      <w:r w:rsidR="00D145F4" w:rsidRPr="003F33CC">
        <w:rPr>
          <w:color w:val="000000" w:themeColor="text1"/>
        </w:rPr>
        <w:t xml:space="preserve">Morgan, P.J., Nathan, </w:t>
      </w:r>
      <w:r w:rsidR="003F33CC" w:rsidRPr="003F33CC">
        <w:rPr>
          <w:color w:val="000000" w:themeColor="text1"/>
        </w:rPr>
        <w:t xml:space="preserve">N.K., Wolfenden, L., Okely, A.D., Gillham, K.E., Hollis, J.L et al. </w:t>
      </w:r>
      <w:r w:rsidRPr="00A6225F">
        <w:rPr>
          <w:color w:val="000000" w:themeColor="text1"/>
        </w:rPr>
        <w:t xml:space="preserve"> </w:t>
      </w:r>
      <w:r w:rsidRPr="003F33CC">
        <w:rPr>
          <w:color w:val="000000" w:themeColor="text1"/>
        </w:rPr>
        <w:t xml:space="preserve">(2016) </w:t>
      </w:r>
      <w:r w:rsidR="00AF0E6E" w:rsidRPr="003F33CC">
        <w:rPr>
          <w:color w:val="000000" w:themeColor="text1"/>
        </w:rPr>
        <w:t>‘</w:t>
      </w:r>
      <w:r w:rsidRPr="00A6225F">
        <w:rPr>
          <w:color w:val="000000" w:themeColor="text1"/>
        </w:rPr>
        <w:t>Two year outcomes of a multi- component school-based physical activity intervention among adolescents: the ‘Physical Activity 4 Everyone’ cluster randomised trial</w:t>
      </w:r>
      <w:r w:rsidR="00AF0E6E" w:rsidRPr="003F33CC">
        <w:rPr>
          <w:color w:val="000000" w:themeColor="text1"/>
        </w:rPr>
        <w:t>’</w:t>
      </w:r>
      <w:r w:rsidR="00A634B2" w:rsidRPr="003F33CC">
        <w:rPr>
          <w:color w:val="000000" w:themeColor="text1"/>
        </w:rPr>
        <w:t>,</w:t>
      </w:r>
      <w:r w:rsidRPr="00A6225F">
        <w:rPr>
          <w:color w:val="000000" w:themeColor="text1"/>
        </w:rPr>
        <w:t xml:space="preserve"> </w:t>
      </w:r>
      <w:r w:rsidRPr="00A6225F">
        <w:rPr>
          <w:i/>
          <w:iCs/>
          <w:color w:val="000000" w:themeColor="text1"/>
        </w:rPr>
        <w:t>Am</w:t>
      </w:r>
      <w:r w:rsidR="00A634B2" w:rsidRPr="003F33CC">
        <w:rPr>
          <w:i/>
          <w:iCs/>
          <w:color w:val="000000" w:themeColor="text1"/>
        </w:rPr>
        <w:t>erican</w:t>
      </w:r>
      <w:r w:rsidRPr="00A6225F">
        <w:rPr>
          <w:i/>
          <w:iCs/>
          <w:color w:val="000000" w:themeColor="text1"/>
        </w:rPr>
        <w:t xml:space="preserve"> J</w:t>
      </w:r>
      <w:r w:rsidR="00A634B2" w:rsidRPr="003F33CC">
        <w:rPr>
          <w:i/>
          <w:iCs/>
          <w:color w:val="000000" w:themeColor="text1"/>
        </w:rPr>
        <w:t>ournal of</w:t>
      </w:r>
      <w:r w:rsidRPr="00A6225F">
        <w:rPr>
          <w:i/>
          <w:iCs/>
          <w:color w:val="000000" w:themeColor="text1"/>
        </w:rPr>
        <w:t xml:space="preserve"> Prev</w:t>
      </w:r>
      <w:r w:rsidR="00A634B2" w:rsidRPr="003F33CC">
        <w:rPr>
          <w:i/>
          <w:iCs/>
          <w:color w:val="000000" w:themeColor="text1"/>
        </w:rPr>
        <w:t>entive</w:t>
      </w:r>
      <w:r w:rsidRPr="00A6225F">
        <w:rPr>
          <w:i/>
          <w:iCs/>
          <w:color w:val="000000" w:themeColor="text1"/>
        </w:rPr>
        <w:t xml:space="preserve"> Med</w:t>
      </w:r>
      <w:r w:rsidR="00A634B2" w:rsidRPr="003F33CC">
        <w:rPr>
          <w:i/>
          <w:iCs/>
          <w:color w:val="000000" w:themeColor="text1"/>
        </w:rPr>
        <w:t>icine</w:t>
      </w:r>
      <w:r w:rsidR="00A634B2" w:rsidRPr="003F33CC">
        <w:rPr>
          <w:color w:val="000000" w:themeColor="text1"/>
        </w:rPr>
        <w:t>,</w:t>
      </w:r>
      <w:r w:rsidRPr="00A6225F">
        <w:rPr>
          <w:color w:val="000000" w:themeColor="text1"/>
        </w:rPr>
        <w:t xml:space="preserve"> 51(2)</w:t>
      </w:r>
      <w:r w:rsidRPr="003F33CC">
        <w:rPr>
          <w:color w:val="000000" w:themeColor="text1"/>
        </w:rPr>
        <w:t>, pp</w:t>
      </w:r>
      <w:r w:rsidR="00FF0FB4" w:rsidRPr="003F33CC">
        <w:rPr>
          <w:color w:val="000000" w:themeColor="text1"/>
        </w:rPr>
        <w:t>.</w:t>
      </w:r>
      <w:r w:rsidRPr="003F33CC">
        <w:rPr>
          <w:color w:val="000000" w:themeColor="text1"/>
        </w:rPr>
        <w:t xml:space="preserve"> </w:t>
      </w:r>
      <w:r w:rsidRPr="00A6225F">
        <w:rPr>
          <w:color w:val="000000" w:themeColor="text1"/>
        </w:rPr>
        <w:t xml:space="preserve">195–205. </w:t>
      </w:r>
    </w:p>
    <w:p w14:paraId="07443714" w14:textId="49B6D334" w:rsidR="00A52C5B" w:rsidRPr="00673A25" w:rsidRDefault="00A52C5B" w:rsidP="00D36C5F">
      <w:pPr>
        <w:pStyle w:val="c-article-referencestext"/>
        <w:pBdr>
          <w:bottom w:val="single" w:sz="6" w:space="31" w:color="D5D5D5"/>
        </w:pBdr>
        <w:spacing w:after="120" w:line="360" w:lineRule="auto"/>
        <w:rPr>
          <w:color w:val="000000" w:themeColor="text1"/>
        </w:rPr>
      </w:pPr>
      <w:r w:rsidRPr="00673A25">
        <w:rPr>
          <w:color w:val="000000" w:themeColor="text1"/>
        </w:rPr>
        <w:t>Telama</w:t>
      </w:r>
      <w:r w:rsidR="00221B62" w:rsidRPr="00673A25">
        <w:rPr>
          <w:color w:val="000000" w:themeColor="text1"/>
        </w:rPr>
        <w:t>,</w:t>
      </w:r>
      <w:r w:rsidRPr="00673A25">
        <w:rPr>
          <w:color w:val="000000" w:themeColor="text1"/>
        </w:rPr>
        <w:t xml:space="preserve"> R</w:t>
      </w:r>
      <w:r w:rsidR="00221B62" w:rsidRPr="00673A25">
        <w:rPr>
          <w:color w:val="000000" w:themeColor="text1"/>
        </w:rPr>
        <w:t>.</w:t>
      </w:r>
      <w:r w:rsidRPr="00673A25">
        <w:rPr>
          <w:color w:val="000000" w:themeColor="text1"/>
        </w:rPr>
        <w:t>, Yang</w:t>
      </w:r>
      <w:r w:rsidR="00221B62" w:rsidRPr="00673A25">
        <w:rPr>
          <w:color w:val="000000" w:themeColor="text1"/>
        </w:rPr>
        <w:t>,</w:t>
      </w:r>
      <w:r w:rsidRPr="00673A25">
        <w:rPr>
          <w:color w:val="000000" w:themeColor="text1"/>
        </w:rPr>
        <w:t xml:space="preserve"> X</w:t>
      </w:r>
      <w:r w:rsidR="00221B62" w:rsidRPr="00673A25">
        <w:rPr>
          <w:color w:val="000000" w:themeColor="text1"/>
        </w:rPr>
        <w:t>.</w:t>
      </w:r>
      <w:r w:rsidRPr="00673A25">
        <w:rPr>
          <w:color w:val="000000" w:themeColor="text1"/>
        </w:rPr>
        <w:t>, Leskinen</w:t>
      </w:r>
      <w:r w:rsidR="00221B62" w:rsidRPr="00673A25">
        <w:rPr>
          <w:color w:val="000000" w:themeColor="text1"/>
        </w:rPr>
        <w:t>,</w:t>
      </w:r>
      <w:r w:rsidRPr="00673A25">
        <w:rPr>
          <w:color w:val="000000" w:themeColor="text1"/>
        </w:rPr>
        <w:t xml:space="preserve"> E</w:t>
      </w:r>
      <w:r w:rsidR="00221B62" w:rsidRPr="00673A25">
        <w:rPr>
          <w:color w:val="000000" w:themeColor="text1"/>
        </w:rPr>
        <w:t>.</w:t>
      </w:r>
      <w:r w:rsidRPr="00673A25">
        <w:rPr>
          <w:color w:val="000000" w:themeColor="text1"/>
        </w:rPr>
        <w:t>, Kankaanpää</w:t>
      </w:r>
      <w:r w:rsidR="00221B62" w:rsidRPr="00673A25">
        <w:rPr>
          <w:color w:val="000000" w:themeColor="text1"/>
        </w:rPr>
        <w:t>,</w:t>
      </w:r>
      <w:r w:rsidRPr="00673A25">
        <w:rPr>
          <w:color w:val="000000" w:themeColor="text1"/>
        </w:rPr>
        <w:t xml:space="preserve"> A</w:t>
      </w:r>
      <w:r w:rsidR="00221B62" w:rsidRPr="00673A25">
        <w:rPr>
          <w:color w:val="000000" w:themeColor="text1"/>
        </w:rPr>
        <w:t>.</w:t>
      </w:r>
      <w:r w:rsidRPr="00673A25">
        <w:rPr>
          <w:color w:val="000000" w:themeColor="text1"/>
        </w:rPr>
        <w:t>, Hirvensalo</w:t>
      </w:r>
      <w:r w:rsidR="00221B62" w:rsidRPr="00673A25">
        <w:rPr>
          <w:color w:val="000000" w:themeColor="text1"/>
        </w:rPr>
        <w:t>,</w:t>
      </w:r>
      <w:r w:rsidRPr="00673A25">
        <w:rPr>
          <w:color w:val="000000" w:themeColor="text1"/>
        </w:rPr>
        <w:t xml:space="preserve"> M</w:t>
      </w:r>
      <w:r w:rsidR="00221B62" w:rsidRPr="00673A25">
        <w:rPr>
          <w:color w:val="000000" w:themeColor="text1"/>
        </w:rPr>
        <w:t>.</w:t>
      </w:r>
      <w:r w:rsidRPr="00673A25">
        <w:rPr>
          <w:color w:val="000000" w:themeColor="text1"/>
        </w:rPr>
        <w:t>,</w:t>
      </w:r>
      <w:r w:rsidRPr="00673A25">
        <w:rPr>
          <w:color w:val="000000" w:themeColor="text1"/>
        </w:rPr>
        <w:t xml:space="preserve"> </w:t>
      </w:r>
      <w:r w:rsidRPr="00673A25">
        <w:rPr>
          <w:color w:val="000000" w:themeColor="text1"/>
        </w:rPr>
        <w:t>Tammelin</w:t>
      </w:r>
      <w:r w:rsidR="00221B62" w:rsidRPr="00673A25">
        <w:rPr>
          <w:color w:val="000000" w:themeColor="text1"/>
        </w:rPr>
        <w:t>,</w:t>
      </w:r>
      <w:r w:rsidRPr="00673A25">
        <w:rPr>
          <w:color w:val="000000" w:themeColor="text1"/>
        </w:rPr>
        <w:t xml:space="preserve"> T</w:t>
      </w:r>
      <w:r w:rsidR="00221B62" w:rsidRPr="00673A25">
        <w:rPr>
          <w:color w:val="000000" w:themeColor="text1"/>
        </w:rPr>
        <w:t>.</w:t>
      </w:r>
      <w:r w:rsidRPr="00673A25">
        <w:rPr>
          <w:color w:val="000000" w:themeColor="text1"/>
        </w:rPr>
        <w:t xml:space="preserve">, </w:t>
      </w:r>
      <w:r w:rsidR="00673A25" w:rsidRPr="00673A25">
        <w:rPr>
          <w:color w:val="000000" w:themeColor="text1"/>
        </w:rPr>
        <w:t>Jorma, S.A.V. and Raitakari, O.T.</w:t>
      </w:r>
      <w:r w:rsidRPr="00673A25">
        <w:rPr>
          <w:color w:val="000000" w:themeColor="text1"/>
        </w:rPr>
        <w:t xml:space="preserve"> </w:t>
      </w:r>
      <w:r w:rsidRPr="00673A25">
        <w:rPr>
          <w:color w:val="000000" w:themeColor="text1"/>
        </w:rPr>
        <w:t xml:space="preserve">(2014) </w:t>
      </w:r>
      <w:r w:rsidR="00AF0E6E" w:rsidRPr="00673A25">
        <w:rPr>
          <w:color w:val="000000" w:themeColor="text1"/>
        </w:rPr>
        <w:t>‘</w:t>
      </w:r>
      <w:r w:rsidRPr="00673A25">
        <w:rPr>
          <w:color w:val="000000" w:themeColor="text1"/>
        </w:rPr>
        <w:t>Tracking of physical activity from early</w:t>
      </w:r>
      <w:r w:rsidRPr="00673A25">
        <w:rPr>
          <w:color w:val="000000" w:themeColor="text1"/>
        </w:rPr>
        <w:t xml:space="preserve"> </w:t>
      </w:r>
      <w:r w:rsidRPr="00673A25">
        <w:rPr>
          <w:color w:val="000000" w:themeColor="text1"/>
        </w:rPr>
        <w:t>childhood through youth into adulthood</w:t>
      </w:r>
      <w:r w:rsidR="00AF0E6E" w:rsidRPr="00673A25">
        <w:rPr>
          <w:color w:val="000000" w:themeColor="text1"/>
        </w:rPr>
        <w:t>’,</w:t>
      </w:r>
      <w:r w:rsidRPr="00673A25">
        <w:rPr>
          <w:color w:val="000000" w:themeColor="text1"/>
        </w:rPr>
        <w:t xml:space="preserve"> </w:t>
      </w:r>
      <w:r w:rsidRPr="00673A25">
        <w:rPr>
          <w:i/>
          <w:iCs/>
          <w:color w:val="000000" w:themeColor="text1"/>
        </w:rPr>
        <w:t>Med</w:t>
      </w:r>
      <w:r w:rsidR="00AF0E6E" w:rsidRPr="00673A25">
        <w:rPr>
          <w:i/>
          <w:iCs/>
          <w:color w:val="000000" w:themeColor="text1"/>
        </w:rPr>
        <w:t>icine and</w:t>
      </w:r>
      <w:r w:rsidRPr="00673A25">
        <w:rPr>
          <w:i/>
          <w:iCs/>
          <w:color w:val="000000" w:themeColor="text1"/>
        </w:rPr>
        <w:t xml:space="preserve"> Sci</w:t>
      </w:r>
      <w:r w:rsidR="00AF0E6E" w:rsidRPr="00673A25">
        <w:rPr>
          <w:i/>
          <w:iCs/>
          <w:color w:val="000000" w:themeColor="text1"/>
        </w:rPr>
        <w:t>ence in</w:t>
      </w:r>
      <w:r w:rsidRPr="00673A25">
        <w:rPr>
          <w:i/>
          <w:iCs/>
          <w:color w:val="000000" w:themeColor="text1"/>
        </w:rPr>
        <w:t xml:space="preserve"> Sports</w:t>
      </w:r>
      <w:r w:rsidR="00AF0E6E" w:rsidRPr="00673A25">
        <w:rPr>
          <w:i/>
          <w:iCs/>
          <w:color w:val="000000" w:themeColor="text1"/>
        </w:rPr>
        <w:t xml:space="preserve"> and</w:t>
      </w:r>
      <w:r w:rsidRPr="00673A25">
        <w:rPr>
          <w:i/>
          <w:iCs/>
          <w:color w:val="000000" w:themeColor="text1"/>
        </w:rPr>
        <w:t xml:space="preserve"> Exerc</w:t>
      </w:r>
      <w:r w:rsidR="00AF0E6E" w:rsidRPr="00673A25">
        <w:rPr>
          <w:i/>
          <w:iCs/>
          <w:color w:val="000000" w:themeColor="text1"/>
        </w:rPr>
        <w:t>ise</w:t>
      </w:r>
      <w:r w:rsidR="00AF0E6E" w:rsidRPr="00673A25">
        <w:rPr>
          <w:color w:val="000000" w:themeColor="text1"/>
        </w:rPr>
        <w:t>,</w:t>
      </w:r>
      <w:r w:rsidRPr="00673A25">
        <w:rPr>
          <w:color w:val="000000" w:themeColor="text1"/>
        </w:rPr>
        <w:t xml:space="preserve"> </w:t>
      </w:r>
      <w:r w:rsidRPr="00673A25">
        <w:rPr>
          <w:color w:val="000000" w:themeColor="text1"/>
        </w:rPr>
        <w:t>46</w:t>
      </w:r>
      <w:r w:rsidRPr="00673A25">
        <w:rPr>
          <w:color w:val="000000" w:themeColor="text1"/>
        </w:rPr>
        <w:t>, pp</w:t>
      </w:r>
      <w:r w:rsidR="00FF0FB4" w:rsidRPr="00673A25">
        <w:rPr>
          <w:color w:val="000000" w:themeColor="text1"/>
        </w:rPr>
        <w:t>.</w:t>
      </w:r>
      <w:r w:rsidRPr="00673A25">
        <w:rPr>
          <w:color w:val="000000" w:themeColor="text1"/>
        </w:rPr>
        <w:t xml:space="preserve"> </w:t>
      </w:r>
      <w:r w:rsidRPr="00673A25">
        <w:rPr>
          <w:color w:val="000000" w:themeColor="text1"/>
        </w:rPr>
        <w:t>955-962</w:t>
      </w:r>
      <w:r w:rsidR="00673A25" w:rsidRPr="00673A25">
        <w:rPr>
          <w:color w:val="000000" w:themeColor="text1"/>
        </w:rPr>
        <w:t>.</w:t>
      </w:r>
    </w:p>
    <w:p w14:paraId="4AA3A06E" w14:textId="36C2D661" w:rsidR="00543713" w:rsidRPr="00221B62" w:rsidRDefault="00AA3EC3" w:rsidP="00D36C5F">
      <w:pPr>
        <w:pStyle w:val="c-article-referencestext"/>
        <w:pBdr>
          <w:bottom w:val="single" w:sz="6" w:space="31" w:color="D5D5D5"/>
        </w:pBdr>
        <w:spacing w:before="0" w:beforeAutospacing="0" w:after="120" w:afterAutospacing="0" w:line="360" w:lineRule="auto"/>
        <w:rPr>
          <w:color w:val="000000" w:themeColor="text1"/>
        </w:rPr>
      </w:pPr>
      <w:r w:rsidRPr="00221B62">
        <w:rPr>
          <w:color w:val="000000" w:themeColor="text1"/>
        </w:rPr>
        <w:t>T</w:t>
      </w:r>
      <w:r w:rsidRPr="00AA3EC3">
        <w:rPr>
          <w:color w:val="000000" w:themeColor="text1"/>
          <w:shd w:val="clear" w:color="auto" w:fill="FFFFFF"/>
        </w:rPr>
        <w:t xml:space="preserve">roiano, R.P., Berrigan, D., Dodd, K.W., Mâsse, L.C., Tilert, T. </w:t>
      </w:r>
      <w:r w:rsidR="00470C1D" w:rsidRPr="00221B62">
        <w:rPr>
          <w:color w:val="000000" w:themeColor="text1"/>
          <w:shd w:val="clear" w:color="auto" w:fill="FFFFFF"/>
        </w:rPr>
        <w:t>and</w:t>
      </w:r>
      <w:r w:rsidRPr="00AA3EC3">
        <w:rPr>
          <w:color w:val="000000" w:themeColor="text1"/>
          <w:shd w:val="clear" w:color="auto" w:fill="FFFFFF"/>
        </w:rPr>
        <w:t xml:space="preserve"> McDowell, M. (2008) </w:t>
      </w:r>
      <w:r w:rsidR="00221B62" w:rsidRPr="00221B62">
        <w:rPr>
          <w:color w:val="000000" w:themeColor="text1"/>
          <w:shd w:val="clear" w:color="auto" w:fill="FFFFFF"/>
        </w:rPr>
        <w:t>‘</w:t>
      </w:r>
      <w:r w:rsidRPr="00AA3EC3">
        <w:rPr>
          <w:color w:val="000000" w:themeColor="text1"/>
          <w:shd w:val="clear" w:color="auto" w:fill="FFFFFF"/>
        </w:rPr>
        <w:t>Physical activity in the United States measured by accelerometer</w:t>
      </w:r>
      <w:r w:rsidR="00221B62" w:rsidRPr="00221B62">
        <w:rPr>
          <w:color w:val="000000" w:themeColor="text1"/>
          <w:shd w:val="clear" w:color="auto" w:fill="FFFFFF"/>
        </w:rPr>
        <w:t>’,</w:t>
      </w:r>
      <w:r w:rsidRPr="00AA3EC3">
        <w:rPr>
          <w:color w:val="000000" w:themeColor="text1"/>
          <w:shd w:val="clear" w:color="auto" w:fill="FFFFFF"/>
        </w:rPr>
        <w:t> </w:t>
      </w:r>
      <w:r w:rsidRPr="00AA3EC3">
        <w:rPr>
          <w:i/>
          <w:iCs/>
          <w:color w:val="000000" w:themeColor="text1"/>
        </w:rPr>
        <w:t>Medicine and science in sports and exercise</w:t>
      </w:r>
      <w:r w:rsidRPr="00AA3EC3">
        <w:rPr>
          <w:color w:val="000000" w:themeColor="text1"/>
          <w:shd w:val="clear" w:color="auto" w:fill="FFFFFF"/>
        </w:rPr>
        <w:t>, </w:t>
      </w:r>
      <w:r w:rsidRPr="00AA3EC3">
        <w:rPr>
          <w:color w:val="000000" w:themeColor="text1"/>
        </w:rPr>
        <w:t>40</w:t>
      </w:r>
      <w:r w:rsidRPr="00AA3EC3">
        <w:rPr>
          <w:color w:val="000000" w:themeColor="text1"/>
          <w:shd w:val="clear" w:color="auto" w:fill="FFFFFF"/>
        </w:rPr>
        <w:t xml:space="preserve">(1), </w:t>
      </w:r>
      <w:r w:rsidR="00221B62" w:rsidRPr="00221B62">
        <w:rPr>
          <w:color w:val="000000" w:themeColor="text1"/>
          <w:shd w:val="clear" w:color="auto" w:fill="FFFFFF"/>
        </w:rPr>
        <w:t>pp</w:t>
      </w:r>
      <w:r w:rsidR="00FF0FB4">
        <w:rPr>
          <w:color w:val="000000" w:themeColor="text1"/>
          <w:shd w:val="clear" w:color="auto" w:fill="FFFFFF"/>
        </w:rPr>
        <w:t>.</w:t>
      </w:r>
      <w:r w:rsidR="00221B62" w:rsidRPr="00221B62">
        <w:rPr>
          <w:color w:val="000000" w:themeColor="text1"/>
          <w:shd w:val="clear" w:color="auto" w:fill="FFFFFF"/>
        </w:rPr>
        <w:t xml:space="preserve"> </w:t>
      </w:r>
      <w:r w:rsidRPr="00AA3EC3">
        <w:rPr>
          <w:color w:val="000000" w:themeColor="text1"/>
          <w:shd w:val="clear" w:color="auto" w:fill="FFFFFF"/>
        </w:rPr>
        <w:t>181–188</w:t>
      </w:r>
      <w:r w:rsidR="00221B62" w:rsidRPr="00221B62">
        <w:rPr>
          <w:color w:val="000000" w:themeColor="text1"/>
          <w:shd w:val="clear" w:color="auto" w:fill="FFFFFF"/>
        </w:rPr>
        <w:t>.</w:t>
      </w:r>
    </w:p>
    <w:p w14:paraId="12DE6C8B" w14:textId="044E1DB8" w:rsidR="003A76F9" w:rsidRPr="00335BCE" w:rsidRDefault="006D2264" w:rsidP="00D36C5F">
      <w:pPr>
        <w:pStyle w:val="c-article-referencestext"/>
        <w:pBdr>
          <w:bottom w:val="single" w:sz="6" w:space="31" w:color="D5D5D5"/>
        </w:pBdr>
        <w:spacing w:after="120" w:line="360" w:lineRule="auto"/>
        <w:rPr>
          <w:color w:val="000000" w:themeColor="text1"/>
        </w:rPr>
      </w:pPr>
      <w:r w:rsidRPr="00335BCE">
        <w:rPr>
          <w:color w:val="000000" w:themeColor="text1"/>
        </w:rPr>
        <w:t>Vallerand, R.J. (1997)</w:t>
      </w:r>
      <w:r w:rsidR="00335BCE" w:rsidRPr="00335BCE">
        <w:rPr>
          <w:color w:val="000000" w:themeColor="text1"/>
        </w:rPr>
        <w:t xml:space="preserve"> ‘</w:t>
      </w:r>
      <w:r w:rsidRPr="00335BCE">
        <w:rPr>
          <w:color w:val="000000" w:themeColor="text1"/>
        </w:rPr>
        <w:t>Toward A hierarchical model of intrinsic and extrinsic</w:t>
      </w:r>
      <w:r w:rsidRPr="00335BCE">
        <w:rPr>
          <w:color w:val="000000" w:themeColor="text1"/>
        </w:rPr>
        <w:t xml:space="preserve"> </w:t>
      </w:r>
      <w:r w:rsidRPr="00335BCE">
        <w:rPr>
          <w:color w:val="000000" w:themeColor="text1"/>
        </w:rPr>
        <w:t>motivation</w:t>
      </w:r>
      <w:r w:rsidR="00335BCE" w:rsidRPr="00335BCE">
        <w:rPr>
          <w:color w:val="000000" w:themeColor="text1"/>
        </w:rPr>
        <w:t xml:space="preserve">’, </w:t>
      </w:r>
      <w:r w:rsidRPr="00335BCE">
        <w:rPr>
          <w:i/>
          <w:iCs/>
          <w:color w:val="000000" w:themeColor="text1"/>
        </w:rPr>
        <w:t>Advances in Experimental Social Psychology</w:t>
      </w:r>
      <w:r w:rsidRPr="00335BCE">
        <w:rPr>
          <w:color w:val="000000" w:themeColor="text1"/>
        </w:rPr>
        <w:t xml:space="preserve">, 29, </w:t>
      </w:r>
      <w:r w:rsidR="00335BCE" w:rsidRPr="00335BCE">
        <w:rPr>
          <w:color w:val="000000" w:themeColor="text1"/>
        </w:rPr>
        <w:t>pp</w:t>
      </w:r>
      <w:r w:rsidR="00FF0FB4">
        <w:rPr>
          <w:color w:val="000000" w:themeColor="text1"/>
        </w:rPr>
        <w:t>.</w:t>
      </w:r>
      <w:r w:rsidR="00335BCE" w:rsidRPr="00335BCE">
        <w:rPr>
          <w:color w:val="000000" w:themeColor="text1"/>
        </w:rPr>
        <w:t xml:space="preserve"> </w:t>
      </w:r>
      <w:r w:rsidRPr="00335BCE">
        <w:rPr>
          <w:color w:val="000000" w:themeColor="text1"/>
        </w:rPr>
        <w:t>271–360</w:t>
      </w:r>
      <w:r w:rsidR="003A76F9" w:rsidRPr="00335BCE">
        <w:rPr>
          <w:color w:val="000000" w:themeColor="text1"/>
        </w:rPr>
        <w:t>.</w:t>
      </w:r>
    </w:p>
    <w:p w14:paraId="019EE6CA" w14:textId="23664841" w:rsidR="003A76F9" w:rsidRPr="00335BCE" w:rsidRDefault="003A76F9" w:rsidP="00D36C5F">
      <w:pPr>
        <w:pStyle w:val="c-article-referencestext"/>
        <w:pBdr>
          <w:bottom w:val="single" w:sz="6" w:space="31" w:color="D5D5D5"/>
        </w:pBdr>
        <w:spacing w:after="120" w:line="360" w:lineRule="auto"/>
        <w:rPr>
          <w:color w:val="000000" w:themeColor="text1"/>
        </w:rPr>
      </w:pPr>
      <w:r w:rsidRPr="003A76F9">
        <w:rPr>
          <w:color w:val="000000" w:themeColor="text1"/>
        </w:rPr>
        <w:t xml:space="preserve">Vallerand, R.J. </w:t>
      </w:r>
      <w:r w:rsidRPr="00335BCE">
        <w:rPr>
          <w:color w:val="000000" w:themeColor="text1"/>
        </w:rPr>
        <w:t xml:space="preserve">(2000) </w:t>
      </w:r>
      <w:r w:rsidR="00EC79E0" w:rsidRPr="00335BCE">
        <w:rPr>
          <w:color w:val="000000" w:themeColor="text1"/>
        </w:rPr>
        <w:t>‘</w:t>
      </w:r>
      <w:r w:rsidRPr="003A76F9">
        <w:rPr>
          <w:color w:val="000000" w:themeColor="text1"/>
        </w:rPr>
        <w:t>Deci and Ryan’s self-determination theory: A view from the hierarchical model of intrinsic and extrinsic motivation</w:t>
      </w:r>
      <w:r w:rsidR="00EC79E0" w:rsidRPr="00335BCE">
        <w:rPr>
          <w:color w:val="000000" w:themeColor="text1"/>
        </w:rPr>
        <w:t xml:space="preserve">’, </w:t>
      </w:r>
      <w:r w:rsidRPr="003A76F9">
        <w:rPr>
          <w:i/>
          <w:iCs/>
          <w:color w:val="000000" w:themeColor="text1"/>
        </w:rPr>
        <w:t>Psycho</w:t>
      </w:r>
      <w:r w:rsidR="00EC79E0" w:rsidRPr="00335BCE">
        <w:rPr>
          <w:i/>
          <w:iCs/>
          <w:color w:val="000000" w:themeColor="text1"/>
        </w:rPr>
        <w:t>logy</w:t>
      </w:r>
      <w:r w:rsidRPr="003A76F9">
        <w:rPr>
          <w:i/>
          <w:iCs/>
          <w:color w:val="000000" w:themeColor="text1"/>
        </w:rPr>
        <w:t xml:space="preserve"> Inq</w:t>
      </w:r>
      <w:r w:rsidR="00335BCE" w:rsidRPr="00335BCE">
        <w:rPr>
          <w:i/>
          <w:iCs/>
          <w:color w:val="000000" w:themeColor="text1"/>
        </w:rPr>
        <w:t>uiry,</w:t>
      </w:r>
      <w:r w:rsidRPr="003A76F9">
        <w:rPr>
          <w:i/>
          <w:iCs/>
          <w:color w:val="000000" w:themeColor="text1"/>
        </w:rPr>
        <w:t xml:space="preserve"> </w:t>
      </w:r>
      <w:r w:rsidRPr="003A76F9">
        <w:rPr>
          <w:color w:val="000000" w:themeColor="text1"/>
        </w:rPr>
        <w:t xml:space="preserve">11, </w:t>
      </w:r>
      <w:r w:rsidRPr="00335BCE">
        <w:rPr>
          <w:color w:val="000000" w:themeColor="text1"/>
        </w:rPr>
        <w:t>pp</w:t>
      </w:r>
      <w:r w:rsidR="00FF0FB4">
        <w:rPr>
          <w:color w:val="000000" w:themeColor="text1"/>
        </w:rPr>
        <w:t>.</w:t>
      </w:r>
      <w:r w:rsidR="00EC79E0" w:rsidRPr="00335BCE">
        <w:rPr>
          <w:color w:val="000000" w:themeColor="text1"/>
        </w:rPr>
        <w:t xml:space="preserve"> </w:t>
      </w:r>
      <w:r w:rsidRPr="003A76F9">
        <w:rPr>
          <w:color w:val="000000" w:themeColor="text1"/>
        </w:rPr>
        <w:t xml:space="preserve">312–318. </w:t>
      </w:r>
    </w:p>
    <w:p w14:paraId="2EF546B6" w14:textId="523C61EF" w:rsidR="00470C1D" w:rsidRPr="00EC79E0" w:rsidRDefault="00470C1D" w:rsidP="00D36C5F">
      <w:pPr>
        <w:pStyle w:val="c-article-referencestext"/>
        <w:pBdr>
          <w:bottom w:val="single" w:sz="6" w:space="31" w:color="D5D5D5"/>
        </w:pBdr>
        <w:spacing w:after="120" w:line="360" w:lineRule="auto"/>
        <w:rPr>
          <w:color w:val="000000" w:themeColor="text1"/>
        </w:rPr>
      </w:pPr>
      <w:r w:rsidRPr="00EC79E0">
        <w:rPr>
          <w:color w:val="000000" w:themeColor="text1"/>
        </w:rPr>
        <w:t>Weiss, M.R.</w:t>
      </w:r>
      <w:r w:rsidR="00EC79E0" w:rsidRPr="00EC79E0">
        <w:rPr>
          <w:color w:val="000000" w:themeColor="text1"/>
        </w:rPr>
        <w:t xml:space="preserve"> and </w:t>
      </w:r>
      <w:r w:rsidRPr="00EC79E0">
        <w:rPr>
          <w:color w:val="000000" w:themeColor="text1"/>
        </w:rPr>
        <w:t xml:space="preserve">Horn, T.S. (1990) </w:t>
      </w:r>
      <w:r w:rsidR="00EC79E0" w:rsidRPr="00EC79E0">
        <w:rPr>
          <w:color w:val="000000" w:themeColor="text1"/>
        </w:rPr>
        <w:t>‘</w:t>
      </w:r>
      <w:r w:rsidRPr="00EC79E0">
        <w:rPr>
          <w:color w:val="000000" w:themeColor="text1"/>
        </w:rPr>
        <w:t>The relationship between children’s accuracy</w:t>
      </w:r>
      <w:r w:rsidRPr="00EC79E0">
        <w:rPr>
          <w:color w:val="000000" w:themeColor="text1"/>
        </w:rPr>
        <w:t xml:space="preserve"> </w:t>
      </w:r>
      <w:r w:rsidRPr="00EC79E0">
        <w:rPr>
          <w:color w:val="000000" w:themeColor="text1"/>
        </w:rPr>
        <w:t>estimates of their physical competence and achievement-related behaviors</w:t>
      </w:r>
      <w:r w:rsidR="00EC79E0" w:rsidRPr="00EC79E0">
        <w:rPr>
          <w:color w:val="000000" w:themeColor="text1"/>
        </w:rPr>
        <w:t>’,</w:t>
      </w:r>
      <w:r w:rsidRPr="00EC79E0">
        <w:rPr>
          <w:color w:val="000000" w:themeColor="text1"/>
        </w:rPr>
        <w:t xml:space="preserve"> </w:t>
      </w:r>
      <w:r w:rsidRPr="00EC79E0">
        <w:rPr>
          <w:i/>
          <w:iCs/>
          <w:color w:val="000000" w:themeColor="text1"/>
        </w:rPr>
        <w:t>Research</w:t>
      </w:r>
      <w:r w:rsidRPr="00EC79E0">
        <w:rPr>
          <w:i/>
          <w:iCs/>
          <w:color w:val="000000" w:themeColor="text1"/>
        </w:rPr>
        <w:t xml:space="preserve"> </w:t>
      </w:r>
      <w:r w:rsidRPr="00EC79E0">
        <w:rPr>
          <w:i/>
          <w:iCs/>
          <w:color w:val="000000" w:themeColor="text1"/>
        </w:rPr>
        <w:t xml:space="preserve">Quarterly for Exercise &amp; Sport, </w:t>
      </w:r>
      <w:r w:rsidRPr="00EC79E0">
        <w:rPr>
          <w:color w:val="000000" w:themeColor="text1"/>
        </w:rPr>
        <w:t xml:space="preserve">61(3), </w:t>
      </w:r>
      <w:r w:rsidR="00EC79E0" w:rsidRPr="00EC79E0">
        <w:rPr>
          <w:color w:val="000000" w:themeColor="text1"/>
        </w:rPr>
        <w:t>pp</w:t>
      </w:r>
      <w:r w:rsidR="00FF0FB4">
        <w:rPr>
          <w:color w:val="000000" w:themeColor="text1"/>
        </w:rPr>
        <w:t>.</w:t>
      </w:r>
      <w:r w:rsidR="00EC79E0" w:rsidRPr="00EC79E0">
        <w:rPr>
          <w:color w:val="000000" w:themeColor="text1"/>
        </w:rPr>
        <w:t xml:space="preserve"> </w:t>
      </w:r>
      <w:r w:rsidRPr="00EC79E0">
        <w:rPr>
          <w:color w:val="000000" w:themeColor="text1"/>
        </w:rPr>
        <w:t>250–258.</w:t>
      </w:r>
    </w:p>
    <w:p w14:paraId="4AEA3547" w14:textId="3A62A76E" w:rsidR="001C431C" w:rsidRPr="00EC79E0" w:rsidRDefault="0085685B" w:rsidP="00D36C5F">
      <w:pPr>
        <w:pStyle w:val="c-article-referencestext"/>
        <w:pBdr>
          <w:bottom w:val="single" w:sz="6" w:space="31" w:color="D5D5D5"/>
        </w:pBdr>
        <w:spacing w:before="0" w:beforeAutospacing="0" w:after="120" w:afterAutospacing="0" w:line="360" w:lineRule="auto"/>
        <w:rPr>
          <w:color w:val="000000" w:themeColor="text1"/>
        </w:rPr>
      </w:pPr>
      <w:r w:rsidRPr="0085685B">
        <w:rPr>
          <w:color w:val="000000" w:themeColor="text1"/>
        </w:rPr>
        <w:t>White</w:t>
      </w:r>
      <w:r w:rsidR="00470C1D" w:rsidRPr="00EC79E0">
        <w:rPr>
          <w:color w:val="000000" w:themeColor="text1"/>
        </w:rPr>
        <w:t>,</w:t>
      </w:r>
      <w:r w:rsidRPr="0085685B">
        <w:rPr>
          <w:color w:val="000000" w:themeColor="text1"/>
        </w:rPr>
        <w:t xml:space="preserve"> R</w:t>
      </w:r>
      <w:r w:rsidR="00470C1D" w:rsidRPr="00EC79E0">
        <w:rPr>
          <w:color w:val="000000" w:themeColor="text1"/>
        </w:rPr>
        <w:t>.</w:t>
      </w:r>
      <w:r w:rsidRPr="0085685B">
        <w:rPr>
          <w:color w:val="000000" w:themeColor="text1"/>
        </w:rPr>
        <w:t>W.</w:t>
      </w:r>
      <w:r w:rsidR="00470C1D" w:rsidRPr="00EC79E0">
        <w:rPr>
          <w:color w:val="000000" w:themeColor="text1"/>
        </w:rPr>
        <w:t xml:space="preserve"> (1959)</w:t>
      </w:r>
      <w:r w:rsidRPr="0085685B">
        <w:rPr>
          <w:color w:val="000000" w:themeColor="text1"/>
        </w:rPr>
        <w:t xml:space="preserve"> </w:t>
      </w:r>
      <w:r w:rsidR="00EC79E0" w:rsidRPr="00EC79E0">
        <w:rPr>
          <w:color w:val="000000" w:themeColor="text1"/>
        </w:rPr>
        <w:t>‘</w:t>
      </w:r>
      <w:r w:rsidRPr="0085685B">
        <w:rPr>
          <w:color w:val="000000" w:themeColor="text1"/>
        </w:rPr>
        <w:t>Motivation reconsidered: the concept of competence</w:t>
      </w:r>
      <w:r w:rsidR="00EC79E0" w:rsidRPr="00EC79E0">
        <w:rPr>
          <w:color w:val="000000" w:themeColor="text1"/>
        </w:rPr>
        <w:t>’</w:t>
      </w:r>
      <w:r w:rsidRPr="0085685B">
        <w:rPr>
          <w:color w:val="000000" w:themeColor="text1"/>
        </w:rPr>
        <w:t xml:space="preserve"> </w:t>
      </w:r>
      <w:r w:rsidRPr="0085685B">
        <w:rPr>
          <w:i/>
          <w:iCs/>
          <w:color w:val="000000" w:themeColor="text1"/>
        </w:rPr>
        <w:t>Psychol</w:t>
      </w:r>
      <w:r w:rsidR="00EC79E0" w:rsidRPr="00EC79E0">
        <w:rPr>
          <w:i/>
          <w:iCs/>
          <w:color w:val="000000" w:themeColor="text1"/>
        </w:rPr>
        <w:t>ogy</w:t>
      </w:r>
      <w:r w:rsidRPr="0085685B">
        <w:rPr>
          <w:i/>
          <w:iCs/>
          <w:color w:val="000000" w:themeColor="text1"/>
        </w:rPr>
        <w:t xml:space="preserve"> Rev</w:t>
      </w:r>
      <w:r w:rsidR="00EC79E0" w:rsidRPr="00EC79E0">
        <w:rPr>
          <w:i/>
          <w:iCs/>
          <w:color w:val="000000" w:themeColor="text1"/>
        </w:rPr>
        <w:t>iew</w:t>
      </w:r>
      <w:r w:rsidR="00EC79E0" w:rsidRPr="00EC79E0">
        <w:rPr>
          <w:color w:val="000000" w:themeColor="text1"/>
        </w:rPr>
        <w:t>,</w:t>
      </w:r>
      <w:r w:rsidRPr="0085685B">
        <w:rPr>
          <w:color w:val="000000" w:themeColor="text1"/>
        </w:rPr>
        <w:t xml:space="preserve"> 66(5)</w:t>
      </w:r>
      <w:r w:rsidR="00470C1D" w:rsidRPr="00EC79E0">
        <w:rPr>
          <w:color w:val="000000" w:themeColor="text1"/>
        </w:rPr>
        <w:t>, pp</w:t>
      </w:r>
      <w:r w:rsidR="00FF0FB4">
        <w:rPr>
          <w:color w:val="000000" w:themeColor="text1"/>
        </w:rPr>
        <w:t>.</w:t>
      </w:r>
      <w:r w:rsidR="00470C1D" w:rsidRPr="00EC79E0">
        <w:rPr>
          <w:color w:val="000000" w:themeColor="text1"/>
        </w:rPr>
        <w:t xml:space="preserve"> </w:t>
      </w:r>
      <w:r w:rsidRPr="0085685B">
        <w:rPr>
          <w:color w:val="000000" w:themeColor="text1"/>
        </w:rPr>
        <w:t xml:space="preserve">297–333. </w:t>
      </w:r>
    </w:p>
    <w:p w14:paraId="4779BE4E" w14:textId="127FA930" w:rsidR="00793943" w:rsidRPr="00EC79E0" w:rsidRDefault="001C431C" w:rsidP="00793943">
      <w:pPr>
        <w:pStyle w:val="c-article-referencestext"/>
        <w:pBdr>
          <w:bottom w:val="single" w:sz="6" w:space="31" w:color="D5D5D5"/>
        </w:pBdr>
        <w:spacing w:before="0" w:beforeAutospacing="0" w:after="120" w:afterAutospacing="0" w:line="360" w:lineRule="auto"/>
        <w:rPr>
          <w:color w:val="000000" w:themeColor="text1"/>
        </w:rPr>
      </w:pPr>
      <w:r w:rsidRPr="001C431C">
        <w:rPr>
          <w:color w:val="000000" w:themeColor="text1"/>
        </w:rPr>
        <w:lastRenderedPageBreak/>
        <w:t>Wilson</w:t>
      </w:r>
      <w:r w:rsidR="003A7091" w:rsidRPr="00EC79E0">
        <w:rPr>
          <w:color w:val="000000" w:themeColor="text1"/>
        </w:rPr>
        <w:t>,</w:t>
      </w:r>
      <w:r w:rsidRPr="001C431C">
        <w:rPr>
          <w:color w:val="000000" w:themeColor="text1"/>
        </w:rPr>
        <w:t xml:space="preserve"> P</w:t>
      </w:r>
      <w:r w:rsidR="003A7091" w:rsidRPr="00EC79E0">
        <w:rPr>
          <w:color w:val="000000" w:themeColor="text1"/>
        </w:rPr>
        <w:t>.</w:t>
      </w:r>
      <w:r w:rsidRPr="001C431C">
        <w:rPr>
          <w:color w:val="000000" w:themeColor="text1"/>
        </w:rPr>
        <w:t>M</w:t>
      </w:r>
      <w:r w:rsidR="003A7091" w:rsidRPr="00EC79E0">
        <w:rPr>
          <w:color w:val="000000" w:themeColor="text1"/>
        </w:rPr>
        <w:t>.</w:t>
      </w:r>
      <w:r w:rsidRPr="001C431C">
        <w:rPr>
          <w:color w:val="000000" w:themeColor="text1"/>
        </w:rPr>
        <w:t>, Rodgers</w:t>
      </w:r>
      <w:r w:rsidR="003A7091" w:rsidRPr="00EC79E0">
        <w:rPr>
          <w:color w:val="000000" w:themeColor="text1"/>
        </w:rPr>
        <w:t>,</w:t>
      </w:r>
      <w:r w:rsidRPr="001C431C">
        <w:rPr>
          <w:color w:val="000000" w:themeColor="text1"/>
        </w:rPr>
        <w:t xml:space="preserve"> W</w:t>
      </w:r>
      <w:r w:rsidR="003A7091" w:rsidRPr="00EC79E0">
        <w:rPr>
          <w:color w:val="000000" w:themeColor="text1"/>
        </w:rPr>
        <w:t>.</w:t>
      </w:r>
      <w:r w:rsidRPr="001C431C">
        <w:rPr>
          <w:color w:val="000000" w:themeColor="text1"/>
        </w:rPr>
        <w:t>M</w:t>
      </w:r>
      <w:r w:rsidR="003A7091" w:rsidRPr="00EC79E0">
        <w:rPr>
          <w:color w:val="000000" w:themeColor="text1"/>
        </w:rPr>
        <w:t>.</w:t>
      </w:r>
      <w:r w:rsidRPr="001C431C">
        <w:rPr>
          <w:color w:val="000000" w:themeColor="text1"/>
        </w:rPr>
        <w:t>, Fraser</w:t>
      </w:r>
      <w:r w:rsidR="003A7091" w:rsidRPr="00EC79E0">
        <w:rPr>
          <w:color w:val="000000" w:themeColor="text1"/>
        </w:rPr>
        <w:t>,</w:t>
      </w:r>
      <w:r w:rsidRPr="001C431C">
        <w:rPr>
          <w:color w:val="000000" w:themeColor="text1"/>
        </w:rPr>
        <w:t xml:space="preserve"> S</w:t>
      </w:r>
      <w:r w:rsidR="003A7091" w:rsidRPr="00EC79E0">
        <w:rPr>
          <w:color w:val="000000" w:themeColor="text1"/>
        </w:rPr>
        <w:t>.</w:t>
      </w:r>
      <w:r w:rsidRPr="001C431C">
        <w:rPr>
          <w:color w:val="000000" w:themeColor="text1"/>
        </w:rPr>
        <w:t>N</w:t>
      </w:r>
      <w:r w:rsidR="003A7091" w:rsidRPr="00EC79E0">
        <w:rPr>
          <w:color w:val="000000" w:themeColor="text1"/>
        </w:rPr>
        <w:t>. and</w:t>
      </w:r>
      <w:r w:rsidRPr="001C431C">
        <w:rPr>
          <w:color w:val="000000" w:themeColor="text1"/>
        </w:rPr>
        <w:t xml:space="preserve"> Murray</w:t>
      </w:r>
      <w:r w:rsidR="003A7091" w:rsidRPr="00EC79E0">
        <w:rPr>
          <w:color w:val="000000" w:themeColor="text1"/>
        </w:rPr>
        <w:t>,</w:t>
      </w:r>
      <w:r w:rsidRPr="001C431C">
        <w:rPr>
          <w:color w:val="000000" w:themeColor="text1"/>
        </w:rPr>
        <w:t xml:space="preserve"> T</w:t>
      </w:r>
      <w:r w:rsidR="003A7091" w:rsidRPr="00EC79E0">
        <w:rPr>
          <w:color w:val="000000" w:themeColor="text1"/>
        </w:rPr>
        <w:t>.</w:t>
      </w:r>
      <w:r w:rsidRPr="001C431C">
        <w:rPr>
          <w:color w:val="000000" w:themeColor="text1"/>
        </w:rPr>
        <w:t xml:space="preserve">C. </w:t>
      </w:r>
      <w:r w:rsidRPr="00EC79E0">
        <w:rPr>
          <w:color w:val="000000" w:themeColor="text1"/>
        </w:rPr>
        <w:t xml:space="preserve">(2004) </w:t>
      </w:r>
      <w:r w:rsidR="00F148BB" w:rsidRPr="00EC79E0">
        <w:rPr>
          <w:color w:val="000000" w:themeColor="text1"/>
        </w:rPr>
        <w:t>‘</w:t>
      </w:r>
      <w:r w:rsidRPr="001C431C">
        <w:rPr>
          <w:color w:val="000000" w:themeColor="text1"/>
        </w:rPr>
        <w:t>The relationship between exercise regulations and motivational consequences in men and women</w:t>
      </w:r>
      <w:r w:rsidR="00F148BB" w:rsidRPr="00EC79E0">
        <w:rPr>
          <w:color w:val="000000" w:themeColor="text1"/>
        </w:rPr>
        <w:t>’,</w:t>
      </w:r>
      <w:r w:rsidRPr="001C431C">
        <w:rPr>
          <w:color w:val="000000" w:themeColor="text1"/>
        </w:rPr>
        <w:t xml:space="preserve"> </w:t>
      </w:r>
      <w:r w:rsidRPr="001C431C">
        <w:rPr>
          <w:i/>
          <w:iCs/>
          <w:color w:val="000000" w:themeColor="text1"/>
        </w:rPr>
        <w:t>Res</w:t>
      </w:r>
      <w:r w:rsidR="00F148BB" w:rsidRPr="00EC79E0">
        <w:rPr>
          <w:i/>
          <w:iCs/>
          <w:color w:val="000000" w:themeColor="text1"/>
        </w:rPr>
        <w:t>earch</w:t>
      </w:r>
      <w:r w:rsidRPr="001C431C">
        <w:rPr>
          <w:i/>
          <w:iCs/>
          <w:color w:val="000000" w:themeColor="text1"/>
        </w:rPr>
        <w:t xml:space="preserve"> Q</w:t>
      </w:r>
      <w:r w:rsidR="00F148BB" w:rsidRPr="00EC79E0">
        <w:rPr>
          <w:i/>
          <w:iCs/>
          <w:color w:val="000000" w:themeColor="text1"/>
        </w:rPr>
        <w:t>uart</w:t>
      </w:r>
      <w:r w:rsidR="00EC79E0" w:rsidRPr="00EC79E0">
        <w:rPr>
          <w:i/>
          <w:iCs/>
          <w:color w:val="000000" w:themeColor="text1"/>
        </w:rPr>
        <w:t>erly for</w:t>
      </w:r>
      <w:r w:rsidRPr="001C431C">
        <w:rPr>
          <w:i/>
          <w:iCs/>
          <w:color w:val="000000" w:themeColor="text1"/>
        </w:rPr>
        <w:t xml:space="preserve"> Exerc</w:t>
      </w:r>
      <w:r w:rsidR="00EC79E0" w:rsidRPr="00EC79E0">
        <w:rPr>
          <w:i/>
          <w:iCs/>
          <w:color w:val="000000" w:themeColor="text1"/>
        </w:rPr>
        <w:t>ise and</w:t>
      </w:r>
      <w:r w:rsidRPr="001C431C">
        <w:rPr>
          <w:i/>
          <w:iCs/>
          <w:color w:val="000000" w:themeColor="text1"/>
        </w:rPr>
        <w:t xml:space="preserve"> Sport</w:t>
      </w:r>
      <w:r w:rsidR="00EC79E0" w:rsidRPr="00EC79E0">
        <w:rPr>
          <w:color w:val="000000" w:themeColor="text1"/>
        </w:rPr>
        <w:t xml:space="preserve">, </w:t>
      </w:r>
      <w:r w:rsidRPr="001C431C">
        <w:rPr>
          <w:color w:val="000000" w:themeColor="text1"/>
        </w:rPr>
        <w:t>75</w:t>
      </w:r>
      <w:r w:rsidR="00EC79E0" w:rsidRPr="00EC79E0">
        <w:rPr>
          <w:color w:val="000000" w:themeColor="text1"/>
        </w:rPr>
        <w:t>,</w:t>
      </w:r>
      <w:r w:rsidRPr="001C431C">
        <w:rPr>
          <w:color w:val="000000" w:themeColor="text1"/>
        </w:rPr>
        <w:t xml:space="preserve"> </w:t>
      </w:r>
      <w:r w:rsidRPr="00EC79E0">
        <w:rPr>
          <w:color w:val="000000" w:themeColor="text1"/>
        </w:rPr>
        <w:t>pp</w:t>
      </w:r>
      <w:r w:rsidR="00FF0FB4">
        <w:rPr>
          <w:color w:val="000000" w:themeColor="text1"/>
        </w:rPr>
        <w:t>.</w:t>
      </w:r>
      <w:r w:rsidRPr="00EC79E0">
        <w:rPr>
          <w:color w:val="000000" w:themeColor="text1"/>
        </w:rPr>
        <w:t xml:space="preserve"> </w:t>
      </w:r>
      <w:r w:rsidRPr="001C431C">
        <w:rPr>
          <w:color w:val="000000" w:themeColor="text1"/>
        </w:rPr>
        <w:t xml:space="preserve">81–91. </w:t>
      </w:r>
    </w:p>
    <w:p w14:paraId="3D44DB68" w14:textId="1AD44B09" w:rsidR="004668FC" w:rsidRPr="00793943" w:rsidRDefault="00793943" w:rsidP="00793943">
      <w:pPr>
        <w:pStyle w:val="c-article-referencestext"/>
        <w:pBdr>
          <w:bottom w:val="single" w:sz="6" w:space="31" w:color="D5D5D5"/>
        </w:pBdr>
        <w:spacing w:before="0" w:beforeAutospacing="0" w:after="120" w:afterAutospacing="0" w:line="360" w:lineRule="auto"/>
        <w:rPr>
          <w:rFonts w:asciiTheme="majorHAnsi" w:hAnsiTheme="majorHAnsi" w:cstheme="majorHAnsi"/>
        </w:rPr>
      </w:pPr>
      <w:r w:rsidRPr="00723376">
        <w:rPr>
          <w:rFonts w:asciiTheme="majorHAnsi" w:hAnsiTheme="majorHAnsi" w:cstheme="majorHAnsi"/>
        </w:rPr>
        <w:t xml:space="preserve">World Health Organization (2020) </w:t>
      </w:r>
      <w:r w:rsidRPr="00723376">
        <w:rPr>
          <w:rFonts w:asciiTheme="majorHAnsi" w:hAnsiTheme="majorHAnsi" w:cstheme="majorHAnsi"/>
          <w:i/>
          <w:iCs/>
        </w:rPr>
        <w:t xml:space="preserve">WHO Guidelines on physical activity and sedentary behaviour. </w:t>
      </w:r>
      <w:r w:rsidRPr="00723376">
        <w:rPr>
          <w:rFonts w:asciiTheme="majorHAnsi" w:hAnsiTheme="majorHAnsi" w:cstheme="majorHAnsi"/>
        </w:rPr>
        <w:t>Available online: https://www.who.int/publications/i/item/9789240015128 (</w:t>
      </w:r>
      <w:r>
        <w:rPr>
          <w:rFonts w:asciiTheme="majorHAnsi" w:hAnsiTheme="majorHAnsi" w:cstheme="majorHAnsi"/>
        </w:rPr>
        <w:t>A</w:t>
      </w:r>
      <w:r w:rsidRPr="00723376">
        <w:rPr>
          <w:rFonts w:asciiTheme="majorHAnsi" w:hAnsiTheme="majorHAnsi" w:cstheme="majorHAnsi"/>
        </w:rPr>
        <w:t>ccessed on 2</w:t>
      </w:r>
      <w:r>
        <w:rPr>
          <w:rFonts w:asciiTheme="majorHAnsi" w:hAnsiTheme="majorHAnsi" w:cstheme="majorHAnsi"/>
        </w:rPr>
        <w:t>1</w:t>
      </w:r>
      <w:r w:rsidRPr="00723376">
        <w:rPr>
          <w:rFonts w:asciiTheme="majorHAnsi" w:hAnsiTheme="majorHAnsi" w:cstheme="majorHAnsi"/>
        </w:rPr>
        <w:t xml:space="preserve"> </w:t>
      </w:r>
      <w:r>
        <w:rPr>
          <w:rFonts w:asciiTheme="majorHAnsi" w:hAnsiTheme="majorHAnsi" w:cstheme="majorHAnsi"/>
        </w:rPr>
        <w:t>April</w:t>
      </w:r>
      <w:r w:rsidRPr="00723376">
        <w:rPr>
          <w:rFonts w:asciiTheme="majorHAnsi" w:hAnsiTheme="majorHAnsi" w:cstheme="majorHAnsi"/>
        </w:rPr>
        <w:t xml:space="preserve"> 202</w:t>
      </w:r>
      <w:r>
        <w:rPr>
          <w:rFonts w:asciiTheme="majorHAnsi" w:hAnsiTheme="majorHAnsi" w:cstheme="majorHAnsi"/>
        </w:rPr>
        <w:t>2</w:t>
      </w:r>
      <w:r w:rsidRPr="00723376">
        <w:rPr>
          <w:rFonts w:asciiTheme="majorHAnsi" w:hAnsiTheme="majorHAnsi" w:cstheme="majorHAnsi"/>
        </w:rPr>
        <w:t>).</w:t>
      </w:r>
    </w:p>
    <w:sectPr w:rsidR="004668FC" w:rsidRPr="0079394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C9AAE" w14:textId="77777777" w:rsidR="001C7A0A" w:rsidRDefault="001C7A0A" w:rsidP="003745E9">
      <w:r>
        <w:separator/>
      </w:r>
    </w:p>
  </w:endnote>
  <w:endnote w:type="continuationSeparator" w:id="0">
    <w:p w14:paraId="6DEAB1AA" w14:textId="77777777" w:rsidR="001C7A0A" w:rsidRDefault="001C7A0A" w:rsidP="00374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ff4">
    <w:altName w:val="Cambria"/>
    <w:panose1 w:val="020B0604020202020204"/>
    <w:charset w:val="00"/>
    <w:family w:val="roman"/>
    <w:notTrueType/>
    <w:pitch w:val="default"/>
  </w:font>
  <w:font w:name="ff6">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37B32" w14:textId="77777777" w:rsidR="003745E9" w:rsidRDefault="003745E9">
    <w:pPr>
      <w:pStyle w:val="Footer"/>
      <w:jc w:val="center"/>
    </w:pPr>
    <w:r>
      <w:t xml:space="preserve">Page </w:t>
    </w:r>
    <w:r>
      <w:rPr>
        <w:b/>
      </w:rPr>
      <w:fldChar w:fldCharType="begin"/>
    </w:r>
    <w:r>
      <w:rPr>
        <w:b/>
      </w:rPr>
      <w:instrText xml:space="preserve"> PAGE </w:instrText>
    </w:r>
    <w:r>
      <w:rPr>
        <w:b/>
      </w:rPr>
      <w:fldChar w:fldCharType="separate"/>
    </w:r>
    <w:r>
      <w:rPr>
        <w:b/>
        <w:noProof/>
      </w:rPr>
      <w:t>5</w:t>
    </w:r>
    <w:r>
      <w:rPr>
        <w:b/>
      </w:rPr>
      <w:fldChar w:fldCharType="end"/>
    </w:r>
    <w:r>
      <w:t xml:space="preserve"> of </w:t>
    </w:r>
    <w:r>
      <w:rPr>
        <w:b/>
      </w:rPr>
      <w:fldChar w:fldCharType="begin"/>
    </w:r>
    <w:r>
      <w:rPr>
        <w:b/>
      </w:rPr>
      <w:instrText xml:space="preserve"> NUMPAGES  </w:instrText>
    </w:r>
    <w:r>
      <w:rPr>
        <w:b/>
      </w:rPr>
      <w:fldChar w:fldCharType="separate"/>
    </w:r>
    <w:r>
      <w:rPr>
        <w:b/>
        <w:noProof/>
      </w:rPr>
      <w:t>11</w:t>
    </w:r>
    <w:r>
      <w:rPr>
        <w:b/>
      </w:rPr>
      <w:fldChar w:fldCharType="end"/>
    </w:r>
  </w:p>
  <w:p w14:paraId="06BA067B" w14:textId="77777777" w:rsidR="003745E9" w:rsidRDefault="003745E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4BF86" w14:textId="77777777" w:rsidR="001C7A0A" w:rsidRDefault="001C7A0A" w:rsidP="003745E9">
      <w:r>
        <w:separator/>
      </w:r>
    </w:p>
  </w:footnote>
  <w:footnote w:type="continuationSeparator" w:id="0">
    <w:p w14:paraId="41CFEA8C" w14:textId="77777777" w:rsidR="001C7A0A" w:rsidRDefault="001C7A0A" w:rsidP="003745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1494A" w14:textId="491100E7" w:rsidR="003745E9" w:rsidRPr="003745E9" w:rsidRDefault="003745E9">
    <w:pPr>
      <w:pStyle w:val="Header"/>
    </w:pPr>
    <w:r w:rsidRPr="003745E9">
      <w:t>BMPE7004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230C5"/>
    <w:multiLevelType w:val="multilevel"/>
    <w:tmpl w:val="75B4E5D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0C24683E"/>
    <w:multiLevelType w:val="hybridMultilevel"/>
    <w:tmpl w:val="5C7A2A64"/>
    <w:lvl w:ilvl="0" w:tplc="282C989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E4DB3"/>
    <w:multiLevelType w:val="multilevel"/>
    <w:tmpl w:val="2ECA87C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18CA391F"/>
    <w:multiLevelType w:val="multilevel"/>
    <w:tmpl w:val="292A7F7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232C05A3"/>
    <w:multiLevelType w:val="multilevel"/>
    <w:tmpl w:val="B6C2BDA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2DF42559"/>
    <w:multiLevelType w:val="multilevel"/>
    <w:tmpl w:val="1110084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3102670E"/>
    <w:multiLevelType w:val="multilevel"/>
    <w:tmpl w:val="80362B3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3FEA2906"/>
    <w:multiLevelType w:val="multilevel"/>
    <w:tmpl w:val="18E8C1E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43B4183F"/>
    <w:multiLevelType w:val="multilevel"/>
    <w:tmpl w:val="AF561A5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9" w15:restartNumberingAfterBreak="0">
    <w:nsid w:val="4C8F4486"/>
    <w:multiLevelType w:val="multilevel"/>
    <w:tmpl w:val="33B877D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0" w15:restartNumberingAfterBreak="0">
    <w:nsid w:val="4F151FCC"/>
    <w:multiLevelType w:val="multilevel"/>
    <w:tmpl w:val="FA9E029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1" w15:restartNumberingAfterBreak="0">
    <w:nsid w:val="53536DEF"/>
    <w:multiLevelType w:val="multilevel"/>
    <w:tmpl w:val="9348E00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2" w15:restartNumberingAfterBreak="0">
    <w:nsid w:val="55AB42BC"/>
    <w:multiLevelType w:val="hybridMultilevel"/>
    <w:tmpl w:val="C908D3C8"/>
    <w:lvl w:ilvl="0" w:tplc="F28EC9A8">
      <w:start w:val="2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F30238"/>
    <w:multiLevelType w:val="hybridMultilevel"/>
    <w:tmpl w:val="B1D81E8A"/>
    <w:lvl w:ilvl="0" w:tplc="15A81486">
      <w:start w:val="1"/>
      <w:numFmt w:val="bullet"/>
      <w:lvlText w:val="u"/>
      <w:lvlJc w:val="left"/>
      <w:pPr>
        <w:tabs>
          <w:tab w:val="num" w:pos="720"/>
        </w:tabs>
        <w:ind w:left="720" w:hanging="360"/>
      </w:pPr>
      <w:rPr>
        <w:rFonts w:ascii="Wingdings 3" w:hAnsi="Wingdings 3" w:hint="default"/>
      </w:rPr>
    </w:lvl>
    <w:lvl w:ilvl="1" w:tplc="973EAAF8" w:tentative="1">
      <w:start w:val="1"/>
      <w:numFmt w:val="bullet"/>
      <w:lvlText w:val="u"/>
      <w:lvlJc w:val="left"/>
      <w:pPr>
        <w:tabs>
          <w:tab w:val="num" w:pos="1440"/>
        </w:tabs>
        <w:ind w:left="1440" w:hanging="360"/>
      </w:pPr>
      <w:rPr>
        <w:rFonts w:ascii="Wingdings 3" w:hAnsi="Wingdings 3" w:hint="default"/>
      </w:rPr>
    </w:lvl>
    <w:lvl w:ilvl="2" w:tplc="6B1228B0" w:tentative="1">
      <w:start w:val="1"/>
      <w:numFmt w:val="bullet"/>
      <w:lvlText w:val="u"/>
      <w:lvlJc w:val="left"/>
      <w:pPr>
        <w:tabs>
          <w:tab w:val="num" w:pos="2160"/>
        </w:tabs>
        <w:ind w:left="2160" w:hanging="360"/>
      </w:pPr>
      <w:rPr>
        <w:rFonts w:ascii="Wingdings 3" w:hAnsi="Wingdings 3" w:hint="default"/>
      </w:rPr>
    </w:lvl>
    <w:lvl w:ilvl="3" w:tplc="42203448" w:tentative="1">
      <w:start w:val="1"/>
      <w:numFmt w:val="bullet"/>
      <w:lvlText w:val="u"/>
      <w:lvlJc w:val="left"/>
      <w:pPr>
        <w:tabs>
          <w:tab w:val="num" w:pos="2880"/>
        </w:tabs>
        <w:ind w:left="2880" w:hanging="360"/>
      </w:pPr>
      <w:rPr>
        <w:rFonts w:ascii="Wingdings 3" w:hAnsi="Wingdings 3" w:hint="default"/>
      </w:rPr>
    </w:lvl>
    <w:lvl w:ilvl="4" w:tplc="24F2C1FE" w:tentative="1">
      <w:start w:val="1"/>
      <w:numFmt w:val="bullet"/>
      <w:lvlText w:val="u"/>
      <w:lvlJc w:val="left"/>
      <w:pPr>
        <w:tabs>
          <w:tab w:val="num" w:pos="3600"/>
        </w:tabs>
        <w:ind w:left="3600" w:hanging="360"/>
      </w:pPr>
      <w:rPr>
        <w:rFonts w:ascii="Wingdings 3" w:hAnsi="Wingdings 3" w:hint="default"/>
      </w:rPr>
    </w:lvl>
    <w:lvl w:ilvl="5" w:tplc="A2D8B2B4" w:tentative="1">
      <w:start w:val="1"/>
      <w:numFmt w:val="bullet"/>
      <w:lvlText w:val="u"/>
      <w:lvlJc w:val="left"/>
      <w:pPr>
        <w:tabs>
          <w:tab w:val="num" w:pos="4320"/>
        </w:tabs>
        <w:ind w:left="4320" w:hanging="360"/>
      </w:pPr>
      <w:rPr>
        <w:rFonts w:ascii="Wingdings 3" w:hAnsi="Wingdings 3" w:hint="default"/>
      </w:rPr>
    </w:lvl>
    <w:lvl w:ilvl="6" w:tplc="4A32F032" w:tentative="1">
      <w:start w:val="1"/>
      <w:numFmt w:val="bullet"/>
      <w:lvlText w:val="u"/>
      <w:lvlJc w:val="left"/>
      <w:pPr>
        <w:tabs>
          <w:tab w:val="num" w:pos="5040"/>
        </w:tabs>
        <w:ind w:left="5040" w:hanging="360"/>
      </w:pPr>
      <w:rPr>
        <w:rFonts w:ascii="Wingdings 3" w:hAnsi="Wingdings 3" w:hint="default"/>
      </w:rPr>
    </w:lvl>
    <w:lvl w:ilvl="7" w:tplc="57D2AF84" w:tentative="1">
      <w:start w:val="1"/>
      <w:numFmt w:val="bullet"/>
      <w:lvlText w:val="u"/>
      <w:lvlJc w:val="left"/>
      <w:pPr>
        <w:tabs>
          <w:tab w:val="num" w:pos="5760"/>
        </w:tabs>
        <w:ind w:left="5760" w:hanging="360"/>
      </w:pPr>
      <w:rPr>
        <w:rFonts w:ascii="Wingdings 3" w:hAnsi="Wingdings 3" w:hint="default"/>
      </w:rPr>
    </w:lvl>
    <w:lvl w:ilvl="8" w:tplc="DD48CAB0" w:tentative="1">
      <w:start w:val="1"/>
      <w:numFmt w:val="bullet"/>
      <w:lvlText w:val="u"/>
      <w:lvlJc w:val="left"/>
      <w:pPr>
        <w:tabs>
          <w:tab w:val="num" w:pos="6480"/>
        </w:tabs>
        <w:ind w:left="6480" w:hanging="360"/>
      </w:pPr>
      <w:rPr>
        <w:rFonts w:ascii="Wingdings 3" w:hAnsi="Wingdings 3" w:hint="default"/>
      </w:rPr>
    </w:lvl>
  </w:abstractNum>
  <w:abstractNum w:abstractNumId="14" w15:restartNumberingAfterBreak="0">
    <w:nsid w:val="58365E4A"/>
    <w:multiLevelType w:val="multilevel"/>
    <w:tmpl w:val="00FAF0D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5" w15:restartNumberingAfterBreak="0">
    <w:nsid w:val="64113326"/>
    <w:multiLevelType w:val="multilevel"/>
    <w:tmpl w:val="CA82982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6" w15:restartNumberingAfterBreak="0">
    <w:nsid w:val="6467068E"/>
    <w:multiLevelType w:val="multilevel"/>
    <w:tmpl w:val="3AE4991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7" w15:restartNumberingAfterBreak="0">
    <w:nsid w:val="6819447A"/>
    <w:multiLevelType w:val="hybridMultilevel"/>
    <w:tmpl w:val="674A0F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8F47C2E"/>
    <w:multiLevelType w:val="multilevel"/>
    <w:tmpl w:val="73C0FD2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9" w15:restartNumberingAfterBreak="0">
    <w:nsid w:val="7A5D2017"/>
    <w:multiLevelType w:val="multilevel"/>
    <w:tmpl w:val="758AB5D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017584490">
    <w:abstractNumId w:val="1"/>
  </w:num>
  <w:num w:numId="2" w16cid:durableId="2080514740">
    <w:abstractNumId w:val="7"/>
  </w:num>
  <w:num w:numId="3" w16cid:durableId="1639602877">
    <w:abstractNumId w:val="13"/>
  </w:num>
  <w:num w:numId="4" w16cid:durableId="1554737048">
    <w:abstractNumId w:val="5"/>
  </w:num>
  <w:num w:numId="5" w16cid:durableId="223952685">
    <w:abstractNumId w:val="10"/>
  </w:num>
  <w:num w:numId="6" w16cid:durableId="114250849">
    <w:abstractNumId w:val="16"/>
  </w:num>
  <w:num w:numId="7" w16cid:durableId="1193229354">
    <w:abstractNumId w:val="17"/>
  </w:num>
  <w:num w:numId="8" w16cid:durableId="1108624504">
    <w:abstractNumId w:val="14"/>
  </w:num>
  <w:num w:numId="9" w16cid:durableId="1948535167">
    <w:abstractNumId w:val="3"/>
  </w:num>
  <w:num w:numId="10" w16cid:durableId="149098386">
    <w:abstractNumId w:val="12"/>
  </w:num>
  <w:num w:numId="11" w16cid:durableId="1662351186">
    <w:abstractNumId w:val="6"/>
  </w:num>
  <w:num w:numId="12" w16cid:durableId="297691928">
    <w:abstractNumId w:val="19"/>
  </w:num>
  <w:num w:numId="13" w16cid:durableId="1199321489">
    <w:abstractNumId w:val="2"/>
  </w:num>
  <w:num w:numId="14" w16cid:durableId="1919291856">
    <w:abstractNumId w:val="11"/>
  </w:num>
  <w:num w:numId="15" w16cid:durableId="1293095749">
    <w:abstractNumId w:val="9"/>
  </w:num>
  <w:num w:numId="16" w16cid:durableId="526715819">
    <w:abstractNumId w:val="8"/>
  </w:num>
  <w:num w:numId="17" w16cid:durableId="991060105">
    <w:abstractNumId w:val="4"/>
  </w:num>
  <w:num w:numId="18" w16cid:durableId="143009450">
    <w:abstractNumId w:val="0"/>
  </w:num>
  <w:num w:numId="19" w16cid:durableId="864755306">
    <w:abstractNumId w:val="15"/>
  </w:num>
  <w:num w:numId="20" w16cid:durableId="745908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952"/>
    <w:rsid w:val="000027C7"/>
    <w:rsid w:val="00012A85"/>
    <w:rsid w:val="00012E4C"/>
    <w:rsid w:val="00013C93"/>
    <w:rsid w:val="0001721C"/>
    <w:rsid w:val="00024EE6"/>
    <w:rsid w:val="00024FFD"/>
    <w:rsid w:val="000263EF"/>
    <w:rsid w:val="000308B2"/>
    <w:rsid w:val="00031B98"/>
    <w:rsid w:val="00037A0A"/>
    <w:rsid w:val="0005093A"/>
    <w:rsid w:val="0005150B"/>
    <w:rsid w:val="000523A4"/>
    <w:rsid w:val="00052A76"/>
    <w:rsid w:val="00055614"/>
    <w:rsid w:val="00061D4D"/>
    <w:rsid w:val="00062B42"/>
    <w:rsid w:val="00063488"/>
    <w:rsid w:val="00067092"/>
    <w:rsid w:val="00084F2E"/>
    <w:rsid w:val="00086EAD"/>
    <w:rsid w:val="00094D5E"/>
    <w:rsid w:val="000A0ECE"/>
    <w:rsid w:val="000A18AF"/>
    <w:rsid w:val="000A2135"/>
    <w:rsid w:val="000A41E1"/>
    <w:rsid w:val="000A4BB0"/>
    <w:rsid w:val="000B147C"/>
    <w:rsid w:val="000B1D3D"/>
    <w:rsid w:val="000C1B2C"/>
    <w:rsid w:val="000C4DA0"/>
    <w:rsid w:val="000C52E2"/>
    <w:rsid w:val="000C57D4"/>
    <w:rsid w:val="000C654C"/>
    <w:rsid w:val="000C693F"/>
    <w:rsid w:val="000D0632"/>
    <w:rsid w:val="000E0580"/>
    <w:rsid w:val="000E3365"/>
    <w:rsid w:val="000F273E"/>
    <w:rsid w:val="000F645B"/>
    <w:rsid w:val="000F7C72"/>
    <w:rsid w:val="000F7FB2"/>
    <w:rsid w:val="00101B5C"/>
    <w:rsid w:val="00102BA1"/>
    <w:rsid w:val="0010338F"/>
    <w:rsid w:val="001143BA"/>
    <w:rsid w:val="0011670A"/>
    <w:rsid w:val="001179F2"/>
    <w:rsid w:val="001229C6"/>
    <w:rsid w:val="00124BC1"/>
    <w:rsid w:val="00125BFC"/>
    <w:rsid w:val="00126AF6"/>
    <w:rsid w:val="0013090C"/>
    <w:rsid w:val="00130B08"/>
    <w:rsid w:val="00131512"/>
    <w:rsid w:val="00133E77"/>
    <w:rsid w:val="0013614B"/>
    <w:rsid w:val="0014038B"/>
    <w:rsid w:val="00143E3F"/>
    <w:rsid w:val="00144F6A"/>
    <w:rsid w:val="00145BEE"/>
    <w:rsid w:val="00146EAB"/>
    <w:rsid w:val="001562F2"/>
    <w:rsid w:val="00163D0D"/>
    <w:rsid w:val="001657C6"/>
    <w:rsid w:val="0016629F"/>
    <w:rsid w:val="00171474"/>
    <w:rsid w:val="001737A3"/>
    <w:rsid w:val="00176784"/>
    <w:rsid w:val="0018235A"/>
    <w:rsid w:val="00183A03"/>
    <w:rsid w:val="00185C3B"/>
    <w:rsid w:val="00186F7B"/>
    <w:rsid w:val="001A05C1"/>
    <w:rsid w:val="001A18B8"/>
    <w:rsid w:val="001B287B"/>
    <w:rsid w:val="001B54D2"/>
    <w:rsid w:val="001C010D"/>
    <w:rsid w:val="001C0FC2"/>
    <w:rsid w:val="001C431C"/>
    <w:rsid w:val="001C58A4"/>
    <w:rsid w:val="001C7A0A"/>
    <w:rsid w:val="001D13AD"/>
    <w:rsid w:val="001D4CFA"/>
    <w:rsid w:val="001D63D2"/>
    <w:rsid w:val="001E265E"/>
    <w:rsid w:val="001E690C"/>
    <w:rsid w:val="001E74EC"/>
    <w:rsid w:val="001F01C9"/>
    <w:rsid w:val="001F15EB"/>
    <w:rsid w:val="001F1FA8"/>
    <w:rsid w:val="001F3D12"/>
    <w:rsid w:val="001F576F"/>
    <w:rsid w:val="001F62C3"/>
    <w:rsid w:val="00203AF8"/>
    <w:rsid w:val="00210FB5"/>
    <w:rsid w:val="002133C2"/>
    <w:rsid w:val="00215919"/>
    <w:rsid w:val="002162B4"/>
    <w:rsid w:val="002173CF"/>
    <w:rsid w:val="002177A6"/>
    <w:rsid w:val="00221B62"/>
    <w:rsid w:val="002229DB"/>
    <w:rsid w:val="00223021"/>
    <w:rsid w:val="002258CB"/>
    <w:rsid w:val="002331BF"/>
    <w:rsid w:val="002335BC"/>
    <w:rsid w:val="002351EF"/>
    <w:rsid w:val="00235E90"/>
    <w:rsid w:val="0024164C"/>
    <w:rsid w:val="002539DA"/>
    <w:rsid w:val="002575FF"/>
    <w:rsid w:val="00260913"/>
    <w:rsid w:val="002634C1"/>
    <w:rsid w:val="0026372F"/>
    <w:rsid w:val="0026589A"/>
    <w:rsid w:val="00265F14"/>
    <w:rsid w:val="00267ED7"/>
    <w:rsid w:val="0027095B"/>
    <w:rsid w:val="002749BB"/>
    <w:rsid w:val="0027602D"/>
    <w:rsid w:val="00281DF6"/>
    <w:rsid w:val="00283067"/>
    <w:rsid w:val="002850CE"/>
    <w:rsid w:val="00286455"/>
    <w:rsid w:val="002903E8"/>
    <w:rsid w:val="0029062D"/>
    <w:rsid w:val="00293609"/>
    <w:rsid w:val="0029636C"/>
    <w:rsid w:val="002A5BE5"/>
    <w:rsid w:val="002A67E8"/>
    <w:rsid w:val="002A6906"/>
    <w:rsid w:val="002A78A7"/>
    <w:rsid w:val="002B0D31"/>
    <w:rsid w:val="002B2442"/>
    <w:rsid w:val="002B2FF7"/>
    <w:rsid w:val="002B4E06"/>
    <w:rsid w:val="002B5381"/>
    <w:rsid w:val="002B5FD9"/>
    <w:rsid w:val="002B782F"/>
    <w:rsid w:val="002C356F"/>
    <w:rsid w:val="002C5CDC"/>
    <w:rsid w:val="002C634A"/>
    <w:rsid w:val="002C7B86"/>
    <w:rsid w:val="002D0FDD"/>
    <w:rsid w:val="002D1099"/>
    <w:rsid w:val="002D4774"/>
    <w:rsid w:val="002D5498"/>
    <w:rsid w:val="002E06E1"/>
    <w:rsid w:val="00300FCE"/>
    <w:rsid w:val="003021CF"/>
    <w:rsid w:val="00302F6D"/>
    <w:rsid w:val="00303F7E"/>
    <w:rsid w:val="00304399"/>
    <w:rsid w:val="00306D1E"/>
    <w:rsid w:val="003115B1"/>
    <w:rsid w:val="00312104"/>
    <w:rsid w:val="003220EC"/>
    <w:rsid w:val="003221EF"/>
    <w:rsid w:val="0032611B"/>
    <w:rsid w:val="0033208C"/>
    <w:rsid w:val="0033227D"/>
    <w:rsid w:val="00334D1D"/>
    <w:rsid w:val="00335BCE"/>
    <w:rsid w:val="00340AE4"/>
    <w:rsid w:val="003415B3"/>
    <w:rsid w:val="00341C27"/>
    <w:rsid w:val="00346098"/>
    <w:rsid w:val="00346F39"/>
    <w:rsid w:val="00350017"/>
    <w:rsid w:val="0035069F"/>
    <w:rsid w:val="003546C6"/>
    <w:rsid w:val="00355AAD"/>
    <w:rsid w:val="00362305"/>
    <w:rsid w:val="0036373C"/>
    <w:rsid w:val="003637E3"/>
    <w:rsid w:val="003657B5"/>
    <w:rsid w:val="00367915"/>
    <w:rsid w:val="00371F53"/>
    <w:rsid w:val="003745E9"/>
    <w:rsid w:val="00375C24"/>
    <w:rsid w:val="00377EAD"/>
    <w:rsid w:val="003823CA"/>
    <w:rsid w:val="0038248C"/>
    <w:rsid w:val="003849DD"/>
    <w:rsid w:val="003923A3"/>
    <w:rsid w:val="003A060D"/>
    <w:rsid w:val="003A0796"/>
    <w:rsid w:val="003A6686"/>
    <w:rsid w:val="003A7091"/>
    <w:rsid w:val="003A76F9"/>
    <w:rsid w:val="003B46EF"/>
    <w:rsid w:val="003B5DAF"/>
    <w:rsid w:val="003B63ED"/>
    <w:rsid w:val="003C1236"/>
    <w:rsid w:val="003C12E5"/>
    <w:rsid w:val="003C3045"/>
    <w:rsid w:val="003C5D1D"/>
    <w:rsid w:val="003C6923"/>
    <w:rsid w:val="003C6CC5"/>
    <w:rsid w:val="003C7038"/>
    <w:rsid w:val="003C75DC"/>
    <w:rsid w:val="003E14D9"/>
    <w:rsid w:val="003E2020"/>
    <w:rsid w:val="003F33CC"/>
    <w:rsid w:val="00401B9D"/>
    <w:rsid w:val="004067B3"/>
    <w:rsid w:val="004071E0"/>
    <w:rsid w:val="0041101E"/>
    <w:rsid w:val="00413440"/>
    <w:rsid w:val="004148C2"/>
    <w:rsid w:val="00414EF2"/>
    <w:rsid w:val="004239ED"/>
    <w:rsid w:val="004274DA"/>
    <w:rsid w:val="00430639"/>
    <w:rsid w:val="00432479"/>
    <w:rsid w:val="00433A25"/>
    <w:rsid w:val="00440034"/>
    <w:rsid w:val="004415E3"/>
    <w:rsid w:val="00442952"/>
    <w:rsid w:val="0045157E"/>
    <w:rsid w:val="00452069"/>
    <w:rsid w:val="00454742"/>
    <w:rsid w:val="00455142"/>
    <w:rsid w:val="00456530"/>
    <w:rsid w:val="00461DBC"/>
    <w:rsid w:val="00463654"/>
    <w:rsid w:val="004668FC"/>
    <w:rsid w:val="00470270"/>
    <w:rsid w:val="00470C1D"/>
    <w:rsid w:val="004734D8"/>
    <w:rsid w:val="0047374B"/>
    <w:rsid w:val="00474697"/>
    <w:rsid w:val="004805E7"/>
    <w:rsid w:val="00481D6D"/>
    <w:rsid w:val="00481F47"/>
    <w:rsid w:val="0048453B"/>
    <w:rsid w:val="004845A3"/>
    <w:rsid w:val="0048572D"/>
    <w:rsid w:val="00486785"/>
    <w:rsid w:val="00490597"/>
    <w:rsid w:val="00492C8C"/>
    <w:rsid w:val="0049469E"/>
    <w:rsid w:val="00494D47"/>
    <w:rsid w:val="0049660B"/>
    <w:rsid w:val="004A1351"/>
    <w:rsid w:val="004A2311"/>
    <w:rsid w:val="004A682F"/>
    <w:rsid w:val="004B1C28"/>
    <w:rsid w:val="004B1FDB"/>
    <w:rsid w:val="004B272B"/>
    <w:rsid w:val="004B2EF6"/>
    <w:rsid w:val="004B6ECD"/>
    <w:rsid w:val="004B723A"/>
    <w:rsid w:val="004C1867"/>
    <w:rsid w:val="004C38A3"/>
    <w:rsid w:val="004C3D9C"/>
    <w:rsid w:val="004C47C7"/>
    <w:rsid w:val="004C6823"/>
    <w:rsid w:val="004C7E6B"/>
    <w:rsid w:val="004D17F4"/>
    <w:rsid w:val="004D2892"/>
    <w:rsid w:val="004D5A38"/>
    <w:rsid w:val="004D5CB4"/>
    <w:rsid w:val="004E373F"/>
    <w:rsid w:val="004E40A5"/>
    <w:rsid w:val="004E6B1F"/>
    <w:rsid w:val="004F4916"/>
    <w:rsid w:val="004F4F69"/>
    <w:rsid w:val="0050110C"/>
    <w:rsid w:val="00506E1D"/>
    <w:rsid w:val="00515EC2"/>
    <w:rsid w:val="00517568"/>
    <w:rsid w:val="0051777A"/>
    <w:rsid w:val="00517899"/>
    <w:rsid w:val="00527109"/>
    <w:rsid w:val="00533F70"/>
    <w:rsid w:val="00536D7A"/>
    <w:rsid w:val="005372A8"/>
    <w:rsid w:val="00541D37"/>
    <w:rsid w:val="00542A0C"/>
    <w:rsid w:val="00542CC4"/>
    <w:rsid w:val="00543713"/>
    <w:rsid w:val="00543D82"/>
    <w:rsid w:val="005477B1"/>
    <w:rsid w:val="00547D3C"/>
    <w:rsid w:val="00550F3A"/>
    <w:rsid w:val="0055460D"/>
    <w:rsid w:val="005566A5"/>
    <w:rsid w:val="0056390A"/>
    <w:rsid w:val="00564787"/>
    <w:rsid w:val="00567C45"/>
    <w:rsid w:val="005706DD"/>
    <w:rsid w:val="00570CE3"/>
    <w:rsid w:val="005716BC"/>
    <w:rsid w:val="00573A67"/>
    <w:rsid w:val="00584EBC"/>
    <w:rsid w:val="00586DDB"/>
    <w:rsid w:val="00592F0C"/>
    <w:rsid w:val="00593A7E"/>
    <w:rsid w:val="00597BE3"/>
    <w:rsid w:val="005A27CD"/>
    <w:rsid w:val="005C4D7B"/>
    <w:rsid w:val="005C6B6F"/>
    <w:rsid w:val="005D21F3"/>
    <w:rsid w:val="005D3C4B"/>
    <w:rsid w:val="005D4D88"/>
    <w:rsid w:val="005D5EEB"/>
    <w:rsid w:val="005E2872"/>
    <w:rsid w:val="005E377F"/>
    <w:rsid w:val="005F7AC5"/>
    <w:rsid w:val="00602795"/>
    <w:rsid w:val="00604243"/>
    <w:rsid w:val="00605310"/>
    <w:rsid w:val="00605474"/>
    <w:rsid w:val="00612E1C"/>
    <w:rsid w:val="00613016"/>
    <w:rsid w:val="00623F4B"/>
    <w:rsid w:val="00625768"/>
    <w:rsid w:val="00631B45"/>
    <w:rsid w:val="00631C05"/>
    <w:rsid w:val="00633CF1"/>
    <w:rsid w:val="0063633F"/>
    <w:rsid w:val="0063783A"/>
    <w:rsid w:val="006460A3"/>
    <w:rsid w:val="00656618"/>
    <w:rsid w:val="00656F28"/>
    <w:rsid w:val="006600E7"/>
    <w:rsid w:val="00665EC2"/>
    <w:rsid w:val="00667DEC"/>
    <w:rsid w:val="006704FC"/>
    <w:rsid w:val="0067086C"/>
    <w:rsid w:val="00670D38"/>
    <w:rsid w:val="00670E3B"/>
    <w:rsid w:val="00673A25"/>
    <w:rsid w:val="00677D37"/>
    <w:rsid w:val="00680D1A"/>
    <w:rsid w:val="00691354"/>
    <w:rsid w:val="00691AAC"/>
    <w:rsid w:val="00692590"/>
    <w:rsid w:val="00694142"/>
    <w:rsid w:val="00696303"/>
    <w:rsid w:val="006A1066"/>
    <w:rsid w:val="006A7CC3"/>
    <w:rsid w:val="006B1E05"/>
    <w:rsid w:val="006B5676"/>
    <w:rsid w:val="006B5CB2"/>
    <w:rsid w:val="006B6A80"/>
    <w:rsid w:val="006C1456"/>
    <w:rsid w:val="006C21E2"/>
    <w:rsid w:val="006C44A6"/>
    <w:rsid w:val="006C5914"/>
    <w:rsid w:val="006D0013"/>
    <w:rsid w:val="006D2264"/>
    <w:rsid w:val="006D69BC"/>
    <w:rsid w:val="006E0E19"/>
    <w:rsid w:val="006E1202"/>
    <w:rsid w:val="006E2A70"/>
    <w:rsid w:val="006E3B50"/>
    <w:rsid w:val="006E6898"/>
    <w:rsid w:val="006F4DAE"/>
    <w:rsid w:val="006F52CE"/>
    <w:rsid w:val="006F6286"/>
    <w:rsid w:val="006F6D3D"/>
    <w:rsid w:val="006F70D9"/>
    <w:rsid w:val="006F76D9"/>
    <w:rsid w:val="006F7B4E"/>
    <w:rsid w:val="00700155"/>
    <w:rsid w:val="00702DB8"/>
    <w:rsid w:val="007072D6"/>
    <w:rsid w:val="00712901"/>
    <w:rsid w:val="007177BF"/>
    <w:rsid w:val="007226ED"/>
    <w:rsid w:val="007240E0"/>
    <w:rsid w:val="00725B33"/>
    <w:rsid w:val="00727742"/>
    <w:rsid w:val="00727E42"/>
    <w:rsid w:val="00731639"/>
    <w:rsid w:val="00741B10"/>
    <w:rsid w:val="0074556C"/>
    <w:rsid w:val="00751371"/>
    <w:rsid w:val="007546DC"/>
    <w:rsid w:val="007570D2"/>
    <w:rsid w:val="007600B9"/>
    <w:rsid w:val="007671DE"/>
    <w:rsid w:val="00767BD9"/>
    <w:rsid w:val="00775578"/>
    <w:rsid w:val="00793943"/>
    <w:rsid w:val="007A0D65"/>
    <w:rsid w:val="007A63A8"/>
    <w:rsid w:val="007B53C2"/>
    <w:rsid w:val="007C0F0B"/>
    <w:rsid w:val="007D10F9"/>
    <w:rsid w:val="007D733F"/>
    <w:rsid w:val="007E0284"/>
    <w:rsid w:val="007E0E41"/>
    <w:rsid w:val="007E116D"/>
    <w:rsid w:val="007E3BCB"/>
    <w:rsid w:val="00801E8C"/>
    <w:rsid w:val="008044AF"/>
    <w:rsid w:val="008060E9"/>
    <w:rsid w:val="00806874"/>
    <w:rsid w:val="008072FD"/>
    <w:rsid w:val="00810A43"/>
    <w:rsid w:val="00812680"/>
    <w:rsid w:val="00817E12"/>
    <w:rsid w:val="0082265F"/>
    <w:rsid w:val="00822F9B"/>
    <w:rsid w:val="00826E69"/>
    <w:rsid w:val="00830E27"/>
    <w:rsid w:val="008338F1"/>
    <w:rsid w:val="0083642A"/>
    <w:rsid w:val="00836C10"/>
    <w:rsid w:val="00842D17"/>
    <w:rsid w:val="00846D4B"/>
    <w:rsid w:val="008475F9"/>
    <w:rsid w:val="00852034"/>
    <w:rsid w:val="0085685B"/>
    <w:rsid w:val="00856DA1"/>
    <w:rsid w:val="00862C2C"/>
    <w:rsid w:val="0086396B"/>
    <w:rsid w:val="00867359"/>
    <w:rsid w:val="00871ACD"/>
    <w:rsid w:val="00871B2C"/>
    <w:rsid w:val="008818D0"/>
    <w:rsid w:val="00887473"/>
    <w:rsid w:val="00887D98"/>
    <w:rsid w:val="0089023C"/>
    <w:rsid w:val="00891873"/>
    <w:rsid w:val="00892663"/>
    <w:rsid w:val="00892CAA"/>
    <w:rsid w:val="00894587"/>
    <w:rsid w:val="00894CD6"/>
    <w:rsid w:val="00895868"/>
    <w:rsid w:val="0089751B"/>
    <w:rsid w:val="008B1E60"/>
    <w:rsid w:val="008B400B"/>
    <w:rsid w:val="008B51CB"/>
    <w:rsid w:val="008B69CA"/>
    <w:rsid w:val="008B70CB"/>
    <w:rsid w:val="008C4C07"/>
    <w:rsid w:val="008C5491"/>
    <w:rsid w:val="008D21BE"/>
    <w:rsid w:val="008D29FB"/>
    <w:rsid w:val="008D53A2"/>
    <w:rsid w:val="008E77E2"/>
    <w:rsid w:val="008F13B2"/>
    <w:rsid w:val="008F3A57"/>
    <w:rsid w:val="008F4348"/>
    <w:rsid w:val="00900921"/>
    <w:rsid w:val="00900D21"/>
    <w:rsid w:val="009028C2"/>
    <w:rsid w:val="00905563"/>
    <w:rsid w:val="009059D1"/>
    <w:rsid w:val="0091149D"/>
    <w:rsid w:val="00912CF2"/>
    <w:rsid w:val="009171C8"/>
    <w:rsid w:val="0093171F"/>
    <w:rsid w:val="00931816"/>
    <w:rsid w:val="00947DE6"/>
    <w:rsid w:val="00954A93"/>
    <w:rsid w:val="009602E8"/>
    <w:rsid w:val="0096032C"/>
    <w:rsid w:val="00960822"/>
    <w:rsid w:val="00961793"/>
    <w:rsid w:val="009641F2"/>
    <w:rsid w:val="009675B2"/>
    <w:rsid w:val="00974FAA"/>
    <w:rsid w:val="00976425"/>
    <w:rsid w:val="00977460"/>
    <w:rsid w:val="00980FC3"/>
    <w:rsid w:val="00981048"/>
    <w:rsid w:val="00981605"/>
    <w:rsid w:val="00985400"/>
    <w:rsid w:val="0098796E"/>
    <w:rsid w:val="009A01FC"/>
    <w:rsid w:val="009A1C46"/>
    <w:rsid w:val="009A3BD1"/>
    <w:rsid w:val="009A7DE8"/>
    <w:rsid w:val="009B0B04"/>
    <w:rsid w:val="009B2743"/>
    <w:rsid w:val="009B5DE4"/>
    <w:rsid w:val="009C1504"/>
    <w:rsid w:val="009D114C"/>
    <w:rsid w:val="009D16A0"/>
    <w:rsid w:val="009E35BB"/>
    <w:rsid w:val="009E530E"/>
    <w:rsid w:val="009F1A68"/>
    <w:rsid w:val="00A0354D"/>
    <w:rsid w:val="00A05D8C"/>
    <w:rsid w:val="00A239B1"/>
    <w:rsid w:val="00A2412A"/>
    <w:rsid w:val="00A25875"/>
    <w:rsid w:val="00A25CB5"/>
    <w:rsid w:val="00A30B85"/>
    <w:rsid w:val="00A40EDD"/>
    <w:rsid w:val="00A42CCA"/>
    <w:rsid w:val="00A42E66"/>
    <w:rsid w:val="00A45A3E"/>
    <w:rsid w:val="00A45B09"/>
    <w:rsid w:val="00A52C5B"/>
    <w:rsid w:val="00A54D90"/>
    <w:rsid w:val="00A615A7"/>
    <w:rsid w:val="00A6225F"/>
    <w:rsid w:val="00A634B2"/>
    <w:rsid w:val="00A65316"/>
    <w:rsid w:val="00A66157"/>
    <w:rsid w:val="00A7196D"/>
    <w:rsid w:val="00A770DF"/>
    <w:rsid w:val="00A77A2D"/>
    <w:rsid w:val="00A82C46"/>
    <w:rsid w:val="00A878A4"/>
    <w:rsid w:val="00A97605"/>
    <w:rsid w:val="00A979A4"/>
    <w:rsid w:val="00AA0C32"/>
    <w:rsid w:val="00AA0D25"/>
    <w:rsid w:val="00AA154E"/>
    <w:rsid w:val="00AA20A3"/>
    <w:rsid w:val="00AA3EC3"/>
    <w:rsid w:val="00AA620B"/>
    <w:rsid w:val="00AA7D04"/>
    <w:rsid w:val="00AB0DC3"/>
    <w:rsid w:val="00AB5439"/>
    <w:rsid w:val="00AC2BF4"/>
    <w:rsid w:val="00AC2E60"/>
    <w:rsid w:val="00AC35D1"/>
    <w:rsid w:val="00AC4992"/>
    <w:rsid w:val="00AC52C6"/>
    <w:rsid w:val="00AD00C9"/>
    <w:rsid w:val="00AD1B43"/>
    <w:rsid w:val="00AD347B"/>
    <w:rsid w:val="00AD6437"/>
    <w:rsid w:val="00AD7C93"/>
    <w:rsid w:val="00AE4C00"/>
    <w:rsid w:val="00AE50A3"/>
    <w:rsid w:val="00AF0BA3"/>
    <w:rsid w:val="00AF0E6E"/>
    <w:rsid w:val="00AF1998"/>
    <w:rsid w:val="00B05B57"/>
    <w:rsid w:val="00B11380"/>
    <w:rsid w:val="00B12D19"/>
    <w:rsid w:val="00B154CA"/>
    <w:rsid w:val="00B170A9"/>
    <w:rsid w:val="00B20386"/>
    <w:rsid w:val="00B2766F"/>
    <w:rsid w:val="00B31244"/>
    <w:rsid w:val="00B32866"/>
    <w:rsid w:val="00B3390A"/>
    <w:rsid w:val="00B35A6E"/>
    <w:rsid w:val="00B36458"/>
    <w:rsid w:val="00B443EB"/>
    <w:rsid w:val="00B46A06"/>
    <w:rsid w:val="00B50143"/>
    <w:rsid w:val="00B54B24"/>
    <w:rsid w:val="00B57CB2"/>
    <w:rsid w:val="00B61144"/>
    <w:rsid w:val="00B63595"/>
    <w:rsid w:val="00B642F2"/>
    <w:rsid w:val="00B65970"/>
    <w:rsid w:val="00B65CBB"/>
    <w:rsid w:val="00B712CD"/>
    <w:rsid w:val="00B74DB1"/>
    <w:rsid w:val="00B75A68"/>
    <w:rsid w:val="00B803A5"/>
    <w:rsid w:val="00B81039"/>
    <w:rsid w:val="00B828EC"/>
    <w:rsid w:val="00B85D53"/>
    <w:rsid w:val="00B86F9B"/>
    <w:rsid w:val="00B879A1"/>
    <w:rsid w:val="00B95BF0"/>
    <w:rsid w:val="00BA139E"/>
    <w:rsid w:val="00BA3885"/>
    <w:rsid w:val="00BB09AF"/>
    <w:rsid w:val="00BB0DD7"/>
    <w:rsid w:val="00BB5EB8"/>
    <w:rsid w:val="00BC149F"/>
    <w:rsid w:val="00BC308F"/>
    <w:rsid w:val="00BD2597"/>
    <w:rsid w:val="00BD2CA4"/>
    <w:rsid w:val="00BD4B1B"/>
    <w:rsid w:val="00BE0DD3"/>
    <w:rsid w:val="00BE4E87"/>
    <w:rsid w:val="00BF0755"/>
    <w:rsid w:val="00BF0B56"/>
    <w:rsid w:val="00BF6BE8"/>
    <w:rsid w:val="00C0213E"/>
    <w:rsid w:val="00C1198A"/>
    <w:rsid w:val="00C12FE6"/>
    <w:rsid w:val="00C161FF"/>
    <w:rsid w:val="00C16492"/>
    <w:rsid w:val="00C20449"/>
    <w:rsid w:val="00C232FB"/>
    <w:rsid w:val="00C24728"/>
    <w:rsid w:val="00C26194"/>
    <w:rsid w:val="00C27BD2"/>
    <w:rsid w:val="00C3169A"/>
    <w:rsid w:val="00C34D50"/>
    <w:rsid w:val="00C42746"/>
    <w:rsid w:val="00C44097"/>
    <w:rsid w:val="00C46B94"/>
    <w:rsid w:val="00C47B4A"/>
    <w:rsid w:val="00C506C9"/>
    <w:rsid w:val="00C54067"/>
    <w:rsid w:val="00C61915"/>
    <w:rsid w:val="00C65C23"/>
    <w:rsid w:val="00C74318"/>
    <w:rsid w:val="00C75053"/>
    <w:rsid w:val="00C76569"/>
    <w:rsid w:val="00C76D30"/>
    <w:rsid w:val="00C87E57"/>
    <w:rsid w:val="00C91586"/>
    <w:rsid w:val="00C917C3"/>
    <w:rsid w:val="00C91DE5"/>
    <w:rsid w:val="00C92E7B"/>
    <w:rsid w:val="00C97BA6"/>
    <w:rsid w:val="00CA2334"/>
    <w:rsid w:val="00CA51C5"/>
    <w:rsid w:val="00CA766B"/>
    <w:rsid w:val="00CB24AE"/>
    <w:rsid w:val="00CB3DAD"/>
    <w:rsid w:val="00CB68D3"/>
    <w:rsid w:val="00CC13AB"/>
    <w:rsid w:val="00CC25A3"/>
    <w:rsid w:val="00CC2EDC"/>
    <w:rsid w:val="00CC39E7"/>
    <w:rsid w:val="00CC7A38"/>
    <w:rsid w:val="00CD2255"/>
    <w:rsid w:val="00CD3BD5"/>
    <w:rsid w:val="00CD4C3F"/>
    <w:rsid w:val="00CD4E91"/>
    <w:rsid w:val="00CD6089"/>
    <w:rsid w:val="00CE225B"/>
    <w:rsid w:val="00CE52B8"/>
    <w:rsid w:val="00CE7B32"/>
    <w:rsid w:val="00CF2319"/>
    <w:rsid w:val="00CF65BB"/>
    <w:rsid w:val="00CF7B78"/>
    <w:rsid w:val="00D000AE"/>
    <w:rsid w:val="00D05748"/>
    <w:rsid w:val="00D05A1E"/>
    <w:rsid w:val="00D065F6"/>
    <w:rsid w:val="00D07E6A"/>
    <w:rsid w:val="00D145F4"/>
    <w:rsid w:val="00D17242"/>
    <w:rsid w:val="00D1796F"/>
    <w:rsid w:val="00D22A16"/>
    <w:rsid w:val="00D2322D"/>
    <w:rsid w:val="00D24574"/>
    <w:rsid w:val="00D246C6"/>
    <w:rsid w:val="00D2473B"/>
    <w:rsid w:val="00D26AF9"/>
    <w:rsid w:val="00D27FC2"/>
    <w:rsid w:val="00D31597"/>
    <w:rsid w:val="00D36C5F"/>
    <w:rsid w:val="00D41688"/>
    <w:rsid w:val="00D41D78"/>
    <w:rsid w:val="00D42DF1"/>
    <w:rsid w:val="00D439FE"/>
    <w:rsid w:val="00D4405E"/>
    <w:rsid w:val="00D46683"/>
    <w:rsid w:val="00D51248"/>
    <w:rsid w:val="00D529E6"/>
    <w:rsid w:val="00D533D1"/>
    <w:rsid w:val="00D54BDB"/>
    <w:rsid w:val="00D630D8"/>
    <w:rsid w:val="00D64288"/>
    <w:rsid w:val="00D64FF0"/>
    <w:rsid w:val="00D748B3"/>
    <w:rsid w:val="00D80EDA"/>
    <w:rsid w:val="00D91004"/>
    <w:rsid w:val="00DA36D2"/>
    <w:rsid w:val="00DA3BE1"/>
    <w:rsid w:val="00DA5902"/>
    <w:rsid w:val="00DB0D9E"/>
    <w:rsid w:val="00DB2450"/>
    <w:rsid w:val="00DB4076"/>
    <w:rsid w:val="00DB462B"/>
    <w:rsid w:val="00DC5D3D"/>
    <w:rsid w:val="00DD27C4"/>
    <w:rsid w:val="00DD38FE"/>
    <w:rsid w:val="00DD5305"/>
    <w:rsid w:val="00DE4570"/>
    <w:rsid w:val="00DE4977"/>
    <w:rsid w:val="00DE58C1"/>
    <w:rsid w:val="00DF0E7A"/>
    <w:rsid w:val="00DF6B07"/>
    <w:rsid w:val="00E01860"/>
    <w:rsid w:val="00E03E22"/>
    <w:rsid w:val="00E043EE"/>
    <w:rsid w:val="00E04E48"/>
    <w:rsid w:val="00E12887"/>
    <w:rsid w:val="00E13C0B"/>
    <w:rsid w:val="00E222AC"/>
    <w:rsid w:val="00E223DE"/>
    <w:rsid w:val="00E2444C"/>
    <w:rsid w:val="00E32F4E"/>
    <w:rsid w:val="00E33078"/>
    <w:rsid w:val="00E33264"/>
    <w:rsid w:val="00E40B71"/>
    <w:rsid w:val="00E41FE0"/>
    <w:rsid w:val="00E45610"/>
    <w:rsid w:val="00E47DBB"/>
    <w:rsid w:val="00E63EAC"/>
    <w:rsid w:val="00E70120"/>
    <w:rsid w:val="00E718C5"/>
    <w:rsid w:val="00E72C6F"/>
    <w:rsid w:val="00E7526A"/>
    <w:rsid w:val="00E832CB"/>
    <w:rsid w:val="00E83B5A"/>
    <w:rsid w:val="00E9038A"/>
    <w:rsid w:val="00E904B7"/>
    <w:rsid w:val="00E920EF"/>
    <w:rsid w:val="00E95712"/>
    <w:rsid w:val="00EA56AB"/>
    <w:rsid w:val="00EA799E"/>
    <w:rsid w:val="00EB02B5"/>
    <w:rsid w:val="00EB2F92"/>
    <w:rsid w:val="00EB5156"/>
    <w:rsid w:val="00EC3166"/>
    <w:rsid w:val="00EC5CA0"/>
    <w:rsid w:val="00EC79E0"/>
    <w:rsid w:val="00ED27C8"/>
    <w:rsid w:val="00ED3BFE"/>
    <w:rsid w:val="00ED78BF"/>
    <w:rsid w:val="00EE2C55"/>
    <w:rsid w:val="00EE580E"/>
    <w:rsid w:val="00EF2EAC"/>
    <w:rsid w:val="00EF4784"/>
    <w:rsid w:val="00EF540D"/>
    <w:rsid w:val="00EF5D23"/>
    <w:rsid w:val="00EF7CE0"/>
    <w:rsid w:val="00F015E0"/>
    <w:rsid w:val="00F0329A"/>
    <w:rsid w:val="00F0515F"/>
    <w:rsid w:val="00F05FB3"/>
    <w:rsid w:val="00F101A0"/>
    <w:rsid w:val="00F10FD3"/>
    <w:rsid w:val="00F12662"/>
    <w:rsid w:val="00F148BB"/>
    <w:rsid w:val="00F17585"/>
    <w:rsid w:val="00F21152"/>
    <w:rsid w:val="00F2653D"/>
    <w:rsid w:val="00F33BE8"/>
    <w:rsid w:val="00F345EF"/>
    <w:rsid w:val="00F41188"/>
    <w:rsid w:val="00F4479E"/>
    <w:rsid w:val="00F53BC8"/>
    <w:rsid w:val="00F55B6A"/>
    <w:rsid w:val="00F66CF4"/>
    <w:rsid w:val="00F67287"/>
    <w:rsid w:val="00F73B21"/>
    <w:rsid w:val="00F744F6"/>
    <w:rsid w:val="00F76993"/>
    <w:rsid w:val="00F81CE2"/>
    <w:rsid w:val="00F84D16"/>
    <w:rsid w:val="00F85CB4"/>
    <w:rsid w:val="00FA3462"/>
    <w:rsid w:val="00FA5AF8"/>
    <w:rsid w:val="00FC63DF"/>
    <w:rsid w:val="00FD2CB0"/>
    <w:rsid w:val="00FD5B12"/>
    <w:rsid w:val="00FD74DF"/>
    <w:rsid w:val="00FD75AB"/>
    <w:rsid w:val="00FD7A81"/>
    <w:rsid w:val="00FE5A39"/>
    <w:rsid w:val="00FF0ABF"/>
    <w:rsid w:val="00FF0FB4"/>
    <w:rsid w:val="00FF29B9"/>
    <w:rsid w:val="00FF3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F2640"/>
  <w15:chartTrackingRefBased/>
  <w15:docId w15:val="{5BB8EF4C-ADB2-2D45-9516-91F6274CA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755"/>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442952"/>
    <w:pPr>
      <w:spacing w:after="120"/>
    </w:pPr>
    <w:rPr>
      <w:sz w:val="20"/>
      <w:szCs w:val="20"/>
    </w:rPr>
  </w:style>
  <w:style w:type="character" w:customStyle="1" w:styleId="BodyTextChar">
    <w:name w:val="Body Text Char"/>
    <w:basedOn w:val="DefaultParagraphFont"/>
    <w:link w:val="BodyText"/>
    <w:rsid w:val="00442952"/>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B86F9B"/>
    <w:pPr>
      <w:ind w:left="720"/>
      <w:contextualSpacing/>
    </w:pPr>
  </w:style>
  <w:style w:type="paragraph" w:styleId="Header">
    <w:name w:val="header"/>
    <w:basedOn w:val="Normal"/>
    <w:link w:val="HeaderChar"/>
    <w:uiPriority w:val="99"/>
    <w:unhideWhenUsed/>
    <w:rsid w:val="003745E9"/>
    <w:pPr>
      <w:tabs>
        <w:tab w:val="center" w:pos="4513"/>
        <w:tab w:val="right" w:pos="9026"/>
      </w:tabs>
    </w:pPr>
  </w:style>
  <w:style w:type="character" w:customStyle="1" w:styleId="HeaderChar">
    <w:name w:val="Header Char"/>
    <w:basedOn w:val="DefaultParagraphFont"/>
    <w:link w:val="Header"/>
    <w:uiPriority w:val="99"/>
    <w:rsid w:val="003745E9"/>
  </w:style>
  <w:style w:type="paragraph" w:styleId="Footer">
    <w:name w:val="footer"/>
    <w:basedOn w:val="Normal"/>
    <w:link w:val="FooterChar"/>
    <w:uiPriority w:val="99"/>
    <w:unhideWhenUsed/>
    <w:rsid w:val="003745E9"/>
    <w:pPr>
      <w:tabs>
        <w:tab w:val="center" w:pos="4513"/>
        <w:tab w:val="right" w:pos="9026"/>
      </w:tabs>
    </w:pPr>
  </w:style>
  <w:style w:type="character" w:customStyle="1" w:styleId="FooterChar">
    <w:name w:val="Footer Char"/>
    <w:basedOn w:val="DefaultParagraphFont"/>
    <w:link w:val="Footer"/>
    <w:uiPriority w:val="99"/>
    <w:rsid w:val="003745E9"/>
  </w:style>
  <w:style w:type="paragraph" w:customStyle="1" w:styleId="BodyText1">
    <w:name w:val="Body Text1"/>
    <w:basedOn w:val="Normal"/>
    <w:rsid w:val="003745E9"/>
    <w:pPr>
      <w:tabs>
        <w:tab w:val="left" w:pos="720"/>
        <w:tab w:val="left" w:pos="1440"/>
      </w:tabs>
    </w:pPr>
    <w:rPr>
      <w:rFonts w:ascii="CG Times (WN)" w:hAnsi="CG Times (WN)"/>
      <w:szCs w:val="20"/>
    </w:rPr>
  </w:style>
  <w:style w:type="paragraph" w:styleId="NormalWeb">
    <w:name w:val="Normal (Web)"/>
    <w:basedOn w:val="Normal"/>
    <w:uiPriority w:val="99"/>
    <w:unhideWhenUsed/>
    <w:rsid w:val="00CD4C3F"/>
    <w:pPr>
      <w:spacing w:before="100" w:beforeAutospacing="1" w:after="100" w:afterAutospacing="1"/>
    </w:pPr>
  </w:style>
  <w:style w:type="character" w:customStyle="1" w:styleId="apple-converted-space">
    <w:name w:val="apple-converted-space"/>
    <w:basedOn w:val="DefaultParagraphFont"/>
    <w:rsid w:val="00B35A6E"/>
  </w:style>
  <w:style w:type="paragraph" w:customStyle="1" w:styleId="c-article-referencestext">
    <w:name w:val="c-article-references__text"/>
    <w:basedOn w:val="Normal"/>
    <w:rsid w:val="005C6B6F"/>
    <w:pPr>
      <w:spacing w:before="100" w:beforeAutospacing="1" w:after="100" w:afterAutospacing="1"/>
    </w:pPr>
  </w:style>
  <w:style w:type="paragraph" w:customStyle="1" w:styleId="c-article-referenceslinks">
    <w:name w:val="c-article-references__links"/>
    <w:basedOn w:val="Normal"/>
    <w:rsid w:val="005C6B6F"/>
    <w:pPr>
      <w:spacing w:before="100" w:beforeAutospacing="1" w:after="100" w:afterAutospacing="1"/>
    </w:pPr>
  </w:style>
  <w:style w:type="character" w:styleId="Hyperlink">
    <w:name w:val="Hyperlink"/>
    <w:basedOn w:val="DefaultParagraphFont"/>
    <w:uiPriority w:val="99"/>
    <w:unhideWhenUsed/>
    <w:rsid w:val="005C6B6F"/>
    <w:rPr>
      <w:color w:val="0000FF"/>
      <w:u w:val="single"/>
    </w:rPr>
  </w:style>
  <w:style w:type="character" w:styleId="UnresolvedMention">
    <w:name w:val="Unresolved Mention"/>
    <w:basedOn w:val="DefaultParagraphFont"/>
    <w:uiPriority w:val="99"/>
    <w:semiHidden/>
    <w:unhideWhenUsed/>
    <w:rsid w:val="00DF6B07"/>
    <w:rPr>
      <w:color w:val="605E5C"/>
      <w:shd w:val="clear" w:color="auto" w:fill="E1DFDD"/>
    </w:rPr>
  </w:style>
  <w:style w:type="character" w:customStyle="1" w:styleId="hlfld-contribauthor">
    <w:name w:val="hlfld-contribauthor"/>
    <w:basedOn w:val="DefaultParagraphFont"/>
    <w:rsid w:val="00700155"/>
  </w:style>
  <w:style w:type="character" w:customStyle="1" w:styleId="nlmgiven-names">
    <w:name w:val="nlm_given-names"/>
    <w:basedOn w:val="DefaultParagraphFont"/>
    <w:rsid w:val="00700155"/>
  </w:style>
  <w:style w:type="character" w:customStyle="1" w:styleId="nlmyear">
    <w:name w:val="nlm_year"/>
    <w:basedOn w:val="DefaultParagraphFont"/>
    <w:rsid w:val="00700155"/>
  </w:style>
  <w:style w:type="character" w:customStyle="1" w:styleId="nlmarticle-title">
    <w:name w:val="nlm_article-title"/>
    <w:basedOn w:val="DefaultParagraphFont"/>
    <w:rsid w:val="00700155"/>
  </w:style>
  <w:style w:type="character" w:customStyle="1" w:styleId="nlmfpage">
    <w:name w:val="nlm_fpage"/>
    <w:basedOn w:val="DefaultParagraphFont"/>
    <w:rsid w:val="00700155"/>
  </w:style>
  <w:style w:type="character" w:customStyle="1" w:styleId="nlmlpage">
    <w:name w:val="nlm_lpage"/>
    <w:basedOn w:val="DefaultParagraphFont"/>
    <w:rsid w:val="00700155"/>
  </w:style>
  <w:style w:type="character" w:customStyle="1" w:styleId="nlmpub-id">
    <w:name w:val="nlm_pub-id"/>
    <w:basedOn w:val="DefaultParagraphFont"/>
    <w:rsid w:val="00700155"/>
  </w:style>
  <w:style w:type="character" w:customStyle="1" w:styleId="reflink-block">
    <w:name w:val="reflink-block"/>
    <w:basedOn w:val="DefaultParagraphFont"/>
    <w:rsid w:val="00700155"/>
  </w:style>
  <w:style w:type="character" w:customStyle="1" w:styleId="ref-journal">
    <w:name w:val="ref-journal"/>
    <w:basedOn w:val="DefaultParagraphFont"/>
    <w:rsid w:val="006F7B4E"/>
  </w:style>
  <w:style w:type="character" w:customStyle="1" w:styleId="ref-vol">
    <w:name w:val="ref-vol"/>
    <w:basedOn w:val="DefaultParagraphFont"/>
    <w:rsid w:val="006F7B4E"/>
  </w:style>
  <w:style w:type="character" w:styleId="Emphasis">
    <w:name w:val="Emphasis"/>
    <w:basedOn w:val="DefaultParagraphFont"/>
    <w:uiPriority w:val="20"/>
    <w:qFormat/>
    <w:rsid w:val="006F52CE"/>
    <w:rPr>
      <w:i/>
      <w:iCs/>
    </w:rPr>
  </w:style>
  <w:style w:type="paragraph" w:customStyle="1" w:styleId="c-reading-companionreference-citation">
    <w:name w:val="c-reading-companion__reference-citation"/>
    <w:basedOn w:val="Normal"/>
    <w:rsid w:val="00A615A7"/>
    <w:pPr>
      <w:spacing w:before="100" w:beforeAutospacing="1" w:after="100" w:afterAutospacing="1"/>
    </w:pPr>
  </w:style>
  <w:style w:type="character" w:customStyle="1" w:styleId="ff6">
    <w:name w:val="ff6"/>
    <w:basedOn w:val="DefaultParagraphFont"/>
    <w:rsid w:val="006D00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72310">
      <w:bodyDiv w:val="1"/>
      <w:marLeft w:val="0"/>
      <w:marRight w:val="0"/>
      <w:marTop w:val="0"/>
      <w:marBottom w:val="0"/>
      <w:divBdr>
        <w:top w:val="none" w:sz="0" w:space="0" w:color="auto"/>
        <w:left w:val="none" w:sz="0" w:space="0" w:color="auto"/>
        <w:bottom w:val="none" w:sz="0" w:space="0" w:color="auto"/>
        <w:right w:val="none" w:sz="0" w:space="0" w:color="auto"/>
      </w:divBdr>
    </w:div>
    <w:div w:id="65030589">
      <w:bodyDiv w:val="1"/>
      <w:marLeft w:val="0"/>
      <w:marRight w:val="0"/>
      <w:marTop w:val="0"/>
      <w:marBottom w:val="0"/>
      <w:divBdr>
        <w:top w:val="none" w:sz="0" w:space="0" w:color="auto"/>
        <w:left w:val="none" w:sz="0" w:space="0" w:color="auto"/>
        <w:bottom w:val="none" w:sz="0" w:space="0" w:color="auto"/>
        <w:right w:val="none" w:sz="0" w:space="0" w:color="auto"/>
      </w:divBdr>
      <w:divsChild>
        <w:div w:id="1155685179">
          <w:marLeft w:val="0"/>
          <w:marRight w:val="0"/>
          <w:marTop w:val="0"/>
          <w:marBottom w:val="0"/>
          <w:divBdr>
            <w:top w:val="none" w:sz="0" w:space="0" w:color="auto"/>
            <w:left w:val="none" w:sz="0" w:space="0" w:color="auto"/>
            <w:bottom w:val="none" w:sz="0" w:space="0" w:color="auto"/>
            <w:right w:val="none" w:sz="0" w:space="0" w:color="auto"/>
          </w:divBdr>
          <w:divsChild>
            <w:div w:id="452404332">
              <w:marLeft w:val="0"/>
              <w:marRight w:val="0"/>
              <w:marTop w:val="0"/>
              <w:marBottom w:val="0"/>
              <w:divBdr>
                <w:top w:val="none" w:sz="0" w:space="0" w:color="auto"/>
                <w:left w:val="none" w:sz="0" w:space="0" w:color="auto"/>
                <w:bottom w:val="none" w:sz="0" w:space="0" w:color="auto"/>
                <w:right w:val="none" w:sz="0" w:space="0" w:color="auto"/>
              </w:divBdr>
              <w:divsChild>
                <w:div w:id="1928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52015">
      <w:bodyDiv w:val="1"/>
      <w:marLeft w:val="0"/>
      <w:marRight w:val="0"/>
      <w:marTop w:val="0"/>
      <w:marBottom w:val="0"/>
      <w:divBdr>
        <w:top w:val="none" w:sz="0" w:space="0" w:color="auto"/>
        <w:left w:val="none" w:sz="0" w:space="0" w:color="auto"/>
        <w:bottom w:val="none" w:sz="0" w:space="0" w:color="auto"/>
        <w:right w:val="none" w:sz="0" w:space="0" w:color="auto"/>
      </w:divBdr>
    </w:div>
    <w:div w:id="158735360">
      <w:bodyDiv w:val="1"/>
      <w:marLeft w:val="0"/>
      <w:marRight w:val="0"/>
      <w:marTop w:val="0"/>
      <w:marBottom w:val="0"/>
      <w:divBdr>
        <w:top w:val="none" w:sz="0" w:space="0" w:color="auto"/>
        <w:left w:val="none" w:sz="0" w:space="0" w:color="auto"/>
        <w:bottom w:val="none" w:sz="0" w:space="0" w:color="auto"/>
        <w:right w:val="none" w:sz="0" w:space="0" w:color="auto"/>
      </w:divBdr>
      <w:divsChild>
        <w:div w:id="208884108">
          <w:marLeft w:val="0"/>
          <w:marRight w:val="0"/>
          <w:marTop w:val="0"/>
          <w:marBottom w:val="0"/>
          <w:divBdr>
            <w:top w:val="none" w:sz="0" w:space="0" w:color="auto"/>
            <w:left w:val="none" w:sz="0" w:space="0" w:color="auto"/>
            <w:bottom w:val="none" w:sz="0" w:space="0" w:color="auto"/>
            <w:right w:val="none" w:sz="0" w:space="0" w:color="auto"/>
          </w:divBdr>
          <w:divsChild>
            <w:div w:id="216674001">
              <w:marLeft w:val="0"/>
              <w:marRight w:val="0"/>
              <w:marTop w:val="0"/>
              <w:marBottom w:val="0"/>
              <w:divBdr>
                <w:top w:val="none" w:sz="0" w:space="0" w:color="auto"/>
                <w:left w:val="none" w:sz="0" w:space="0" w:color="auto"/>
                <w:bottom w:val="none" w:sz="0" w:space="0" w:color="auto"/>
                <w:right w:val="none" w:sz="0" w:space="0" w:color="auto"/>
              </w:divBdr>
              <w:divsChild>
                <w:div w:id="46512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52329">
      <w:bodyDiv w:val="1"/>
      <w:marLeft w:val="0"/>
      <w:marRight w:val="0"/>
      <w:marTop w:val="0"/>
      <w:marBottom w:val="0"/>
      <w:divBdr>
        <w:top w:val="none" w:sz="0" w:space="0" w:color="auto"/>
        <w:left w:val="none" w:sz="0" w:space="0" w:color="auto"/>
        <w:bottom w:val="none" w:sz="0" w:space="0" w:color="auto"/>
        <w:right w:val="none" w:sz="0" w:space="0" w:color="auto"/>
      </w:divBdr>
    </w:div>
    <w:div w:id="170872608">
      <w:bodyDiv w:val="1"/>
      <w:marLeft w:val="0"/>
      <w:marRight w:val="0"/>
      <w:marTop w:val="0"/>
      <w:marBottom w:val="0"/>
      <w:divBdr>
        <w:top w:val="none" w:sz="0" w:space="0" w:color="auto"/>
        <w:left w:val="none" w:sz="0" w:space="0" w:color="auto"/>
        <w:bottom w:val="none" w:sz="0" w:space="0" w:color="auto"/>
        <w:right w:val="none" w:sz="0" w:space="0" w:color="auto"/>
      </w:divBdr>
      <w:divsChild>
        <w:div w:id="103960772">
          <w:marLeft w:val="0"/>
          <w:marRight w:val="0"/>
          <w:marTop w:val="0"/>
          <w:marBottom w:val="0"/>
          <w:divBdr>
            <w:top w:val="none" w:sz="0" w:space="0" w:color="auto"/>
            <w:left w:val="none" w:sz="0" w:space="0" w:color="auto"/>
            <w:bottom w:val="none" w:sz="0" w:space="0" w:color="auto"/>
            <w:right w:val="none" w:sz="0" w:space="0" w:color="auto"/>
          </w:divBdr>
          <w:divsChild>
            <w:div w:id="739257310">
              <w:marLeft w:val="0"/>
              <w:marRight w:val="0"/>
              <w:marTop w:val="0"/>
              <w:marBottom w:val="0"/>
              <w:divBdr>
                <w:top w:val="none" w:sz="0" w:space="0" w:color="auto"/>
                <w:left w:val="none" w:sz="0" w:space="0" w:color="auto"/>
                <w:bottom w:val="none" w:sz="0" w:space="0" w:color="auto"/>
                <w:right w:val="none" w:sz="0" w:space="0" w:color="auto"/>
              </w:divBdr>
              <w:divsChild>
                <w:div w:id="131799660">
                  <w:marLeft w:val="0"/>
                  <w:marRight w:val="0"/>
                  <w:marTop w:val="0"/>
                  <w:marBottom w:val="0"/>
                  <w:divBdr>
                    <w:top w:val="none" w:sz="0" w:space="0" w:color="auto"/>
                    <w:left w:val="none" w:sz="0" w:space="0" w:color="auto"/>
                    <w:bottom w:val="none" w:sz="0" w:space="0" w:color="auto"/>
                    <w:right w:val="none" w:sz="0" w:space="0" w:color="auto"/>
                  </w:divBdr>
                </w:div>
                <w:div w:id="93625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33040">
      <w:bodyDiv w:val="1"/>
      <w:marLeft w:val="0"/>
      <w:marRight w:val="0"/>
      <w:marTop w:val="0"/>
      <w:marBottom w:val="0"/>
      <w:divBdr>
        <w:top w:val="none" w:sz="0" w:space="0" w:color="auto"/>
        <w:left w:val="none" w:sz="0" w:space="0" w:color="auto"/>
        <w:bottom w:val="none" w:sz="0" w:space="0" w:color="auto"/>
        <w:right w:val="none" w:sz="0" w:space="0" w:color="auto"/>
      </w:divBdr>
      <w:divsChild>
        <w:div w:id="903487844">
          <w:marLeft w:val="0"/>
          <w:marRight w:val="0"/>
          <w:marTop w:val="0"/>
          <w:marBottom w:val="0"/>
          <w:divBdr>
            <w:top w:val="none" w:sz="0" w:space="0" w:color="auto"/>
            <w:left w:val="none" w:sz="0" w:space="0" w:color="auto"/>
            <w:bottom w:val="none" w:sz="0" w:space="0" w:color="auto"/>
            <w:right w:val="none" w:sz="0" w:space="0" w:color="auto"/>
          </w:divBdr>
          <w:divsChild>
            <w:div w:id="1271862345">
              <w:marLeft w:val="0"/>
              <w:marRight w:val="0"/>
              <w:marTop w:val="0"/>
              <w:marBottom w:val="0"/>
              <w:divBdr>
                <w:top w:val="none" w:sz="0" w:space="0" w:color="auto"/>
                <w:left w:val="none" w:sz="0" w:space="0" w:color="auto"/>
                <w:bottom w:val="none" w:sz="0" w:space="0" w:color="auto"/>
                <w:right w:val="none" w:sz="0" w:space="0" w:color="auto"/>
              </w:divBdr>
              <w:divsChild>
                <w:div w:id="66967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86157">
      <w:bodyDiv w:val="1"/>
      <w:marLeft w:val="0"/>
      <w:marRight w:val="0"/>
      <w:marTop w:val="0"/>
      <w:marBottom w:val="0"/>
      <w:divBdr>
        <w:top w:val="none" w:sz="0" w:space="0" w:color="auto"/>
        <w:left w:val="none" w:sz="0" w:space="0" w:color="auto"/>
        <w:bottom w:val="none" w:sz="0" w:space="0" w:color="auto"/>
        <w:right w:val="none" w:sz="0" w:space="0" w:color="auto"/>
      </w:divBdr>
      <w:divsChild>
        <w:div w:id="1294404629">
          <w:marLeft w:val="0"/>
          <w:marRight w:val="0"/>
          <w:marTop w:val="0"/>
          <w:marBottom w:val="0"/>
          <w:divBdr>
            <w:top w:val="none" w:sz="0" w:space="0" w:color="auto"/>
            <w:left w:val="none" w:sz="0" w:space="0" w:color="auto"/>
            <w:bottom w:val="none" w:sz="0" w:space="0" w:color="auto"/>
            <w:right w:val="none" w:sz="0" w:space="0" w:color="auto"/>
          </w:divBdr>
          <w:divsChild>
            <w:div w:id="1882858747">
              <w:marLeft w:val="0"/>
              <w:marRight w:val="0"/>
              <w:marTop w:val="0"/>
              <w:marBottom w:val="0"/>
              <w:divBdr>
                <w:top w:val="none" w:sz="0" w:space="0" w:color="auto"/>
                <w:left w:val="none" w:sz="0" w:space="0" w:color="auto"/>
                <w:bottom w:val="none" w:sz="0" w:space="0" w:color="auto"/>
                <w:right w:val="none" w:sz="0" w:space="0" w:color="auto"/>
              </w:divBdr>
              <w:divsChild>
                <w:div w:id="190552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261027">
      <w:bodyDiv w:val="1"/>
      <w:marLeft w:val="0"/>
      <w:marRight w:val="0"/>
      <w:marTop w:val="0"/>
      <w:marBottom w:val="0"/>
      <w:divBdr>
        <w:top w:val="none" w:sz="0" w:space="0" w:color="auto"/>
        <w:left w:val="none" w:sz="0" w:space="0" w:color="auto"/>
        <w:bottom w:val="none" w:sz="0" w:space="0" w:color="auto"/>
        <w:right w:val="none" w:sz="0" w:space="0" w:color="auto"/>
      </w:divBdr>
    </w:div>
    <w:div w:id="316156087">
      <w:bodyDiv w:val="1"/>
      <w:marLeft w:val="0"/>
      <w:marRight w:val="0"/>
      <w:marTop w:val="0"/>
      <w:marBottom w:val="0"/>
      <w:divBdr>
        <w:top w:val="none" w:sz="0" w:space="0" w:color="auto"/>
        <w:left w:val="none" w:sz="0" w:space="0" w:color="auto"/>
        <w:bottom w:val="none" w:sz="0" w:space="0" w:color="auto"/>
        <w:right w:val="none" w:sz="0" w:space="0" w:color="auto"/>
      </w:divBdr>
      <w:divsChild>
        <w:div w:id="1433208666">
          <w:marLeft w:val="0"/>
          <w:marRight w:val="0"/>
          <w:marTop w:val="0"/>
          <w:marBottom w:val="0"/>
          <w:divBdr>
            <w:top w:val="none" w:sz="0" w:space="0" w:color="auto"/>
            <w:left w:val="none" w:sz="0" w:space="0" w:color="auto"/>
            <w:bottom w:val="none" w:sz="0" w:space="0" w:color="auto"/>
            <w:right w:val="none" w:sz="0" w:space="0" w:color="auto"/>
          </w:divBdr>
          <w:divsChild>
            <w:div w:id="488835999">
              <w:marLeft w:val="0"/>
              <w:marRight w:val="0"/>
              <w:marTop w:val="0"/>
              <w:marBottom w:val="0"/>
              <w:divBdr>
                <w:top w:val="none" w:sz="0" w:space="0" w:color="auto"/>
                <w:left w:val="none" w:sz="0" w:space="0" w:color="auto"/>
                <w:bottom w:val="none" w:sz="0" w:space="0" w:color="auto"/>
                <w:right w:val="none" w:sz="0" w:space="0" w:color="auto"/>
              </w:divBdr>
              <w:divsChild>
                <w:div w:id="286936457">
                  <w:marLeft w:val="0"/>
                  <w:marRight w:val="0"/>
                  <w:marTop w:val="0"/>
                  <w:marBottom w:val="0"/>
                  <w:divBdr>
                    <w:top w:val="none" w:sz="0" w:space="0" w:color="auto"/>
                    <w:left w:val="none" w:sz="0" w:space="0" w:color="auto"/>
                    <w:bottom w:val="none" w:sz="0" w:space="0" w:color="auto"/>
                    <w:right w:val="none" w:sz="0" w:space="0" w:color="auto"/>
                  </w:divBdr>
                  <w:divsChild>
                    <w:div w:id="24164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736386">
      <w:bodyDiv w:val="1"/>
      <w:marLeft w:val="0"/>
      <w:marRight w:val="0"/>
      <w:marTop w:val="0"/>
      <w:marBottom w:val="0"/>
      <w:divBdr>
        <w:top w:val="none" w:sz="0" w:space="0" w:color="auto"/>
        <w:left w:val="none" w:sz="0" w:space="0" w:color="auto"/>
        <w:bottom w:val="none" w:sz="0" w:space="0" w:color="auto"/>
        <w:right w:val="none" w:sz="0" w:space="0" w:color="auto"/>
      </w:divBdr>
      <w:divsChild>
        <w:div w:id="1025520851">
          <w:marLeft w:val="0"/>
          <w:marRight w:val="0"/>
          <w:marTop w:val="0"/>
          <w:marBottom w:val="0"/>
          <w:divBdr>
            <w:top w:val="none" w:sz="0" w:space="0" w:color="auto"/>
            <w:left w:val="none" w:sz="0" w:space="0" w:color="auto"/>
            <w:bottom w:val="none" w:sz="0" w:space="0" w:color="auto"/>
            <w:right w:val="none" w:sz="0" w:space="0" w:color="auto"/>
          </w:divBdr>
          <w:divsChild>
            <w:div w:id="60762183">
              <w:marLeft w:val="0"/>
              <w:marRight w:val="0"/>
              <w:marTop w:val="0"/>
              <w:marBottom w:val="0"/>
              <w:divBdr>
                <w:top w:val="none" w:sz="0" w:space="0" w:color="auto"/>
                <w:left w:val="none" w:sz="0" w:space="0" w:color="auto"/>
                <w:bottom w:val="none" w:sz="0" w:space="0" w:color="auto"/>
                <w:right w:val="none" w:sz="0" w:space="0" w:color="auto"/>
              </w:divBdr>
              <w:divsChild>
                <w:div w:id="150046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874112">
      <w:bodyDiv w:val="1"/>
      <w:marLeft w:val="0"/>
      <w:marRight w:val="0"/>
      <w:marTop w:val="0"/>
      <w:marBottom w:val="0"/>
      <w:divBdr>
        <w:top w:val="none" w:sz="0" w:space="0" w:color="auto"/>
        <w:left w:val="none" w:sz="0" w:space="0" w:color="auto"/>
        <w:bottom w:val="none" w:sz="0" w:space="0" w:color="auto"/>
        <w:right w:val="none" w:sz="0" w:space="0" w:color="auto"/>
      </w:divBdr>
    </w:div>
    <w:div w:id="368721862">
      <w:bodyDiv w:val="1"/>
      <w:marLeft w:val="0"/>
      <w:marRight w:val="0"/>
      <w:marTop w:val="0"/>
      <w:marBottom w:val="0"/>
      <w:divBdr>
        <w:top w:val="none" w:sz="0" w:space="0" w:color="auto"/>
        <w:left w:val="none" w:sz="0" w:space="0" w:color="auto"/>
        <w:bottom w:val="none" w:sz="0" w:space="0" w:color="auto"/>
        <w:right w:val="none" w:sz="0" w:space="0" w:color="auto"/>
      </w:divBdr>
      <w:divsChild>
        <w:div w:id="1448964523">
          <w:marLeft w:val="0"/>
          <w:marRight w:val="0"/>
          <w:marTop w:val="0"/>
          <w:marBottom w:val="0"/>
          <w:divBdr>
            <w:top w:val="none" w:sz="0" w:space="0" w:color="auto"/>
            <w:left w:val="none" w:sz="0" w:space="0" w:color="auto"/>
            <w:bottom w:val="none" w:sz="0" w:space="0" w:color="auto"/>
            <w:right w:val="none" w:sz="0" w:space="0" w:color="auto"/>
          </w:divBdr>
          <w:divsChild>
            <w:div w:id="1696494692">
              <w:marLeft w:val="0"/>
              <w:marRight w:val="0"/>
              <w:marTop w:val="0"/>
              <w:marBottom w:val="0"/>
              <w:divBdr>
                <w:top w:val="none" w:sz="0" w:space="0" w:color="auto"/>
                <w:left w:val="none" w:sz="0" w:space="0" w:color="auto"/>
                <w:bottom w:val="none" w:sz="0" w:space="0" w:color="auto"/>
                <w:right w:val="none" w:sz="0" w:space="0" w:color="auto"/>
              </w:divBdr>
              <w:divsChild>
                <w:div w:id="2178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755408">
          <w:marLeft w:val="0"/>
          <w:marRight w:val="0"/>
          <w:marTop w:val="0"/>
          <w:marBottom w:val="0"/>
          <w:divBdr>
            <w:top w:val="none" w:sz="0" w:space="0" w:color="auto"/>
            <w:left w:val="none" w:sz="0" w:space="0" w:color="auto"/>
            <w:bottom w:val="none" w:sz="0" w:space="0" w:color="auto"/>
            <w:right w:val="none" w:sz="0" w:space="0" w:color="auto"/>
          </w:divBdr>
          <w:divsChild>
            <w:div w:id="1767070035">
              <w:marLeft w:val="0"/>
              <w:marRight w:val="0"/>
              <w:marTop w:val="0"/>
              <w:marBottom w:val="0"/>
              <w:divBdr>
                <w:top w:val="none" w:sz="0" w:space="0" w:color="auto"/>
                <w:left w:val="none" w:sz="0" w:space="0" w:color="auto"/>
                <w:bottom w:val="none" w:sz="0" w:space="0" w:color="auto"/>
                <w:right w:val="none" w:sz="0" w:space="0" w:color="auto"/>
              </w:divBdr>
              <w:divsChild>
                <w:div w:id="1194809069">
                  <w:marLeft w:val="0"/>
                  <w:marRight w:val="0"/>
                  <w:marTop w:val="0"/>
                  <w:marBottom w:val="0"/>
                  <w:divBdr>
                    <w:top w:val="none" w:sz="0" w:space="0" w:color="auto"/>
                    <w:left w:val="none" w:sz="0" w:space="0" w:color="auto"/>
                    <w:bottom w:val="none" w:sz="0" w:space="0" w:color="auto"/>
                    <w:right w:val="none" w:sz="0" w:space="0" w:color="auto"/>
                  </w:divBdr>
                </w:div>
              </w:divsChild>
            </w:div>
            <w:div w:id="1981499543">
              <w:marLeft w:val="0"/>
              <w:marRight w:val="0"/>
              <w:marTop w:val="0"/>
              <w:marBottom w:val="0"/>
              <w:divBdr>
                <w:top w:val="none" w:sz="0" w:space="0" w:color="auto"/>
                <w:left w:val="none" w:sz="0" w:space="0" w:color="auto"/>
                <w:bottom w:val="none" w:sz="0" w:space="0" w:color="auto"/>
                <w:right w:val="none" w:sz="0" w:space="0" w:color="auto"/>
              </w:divBdr>
              <w:divsChild>
                <w:div w:id="191026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880721">
      <w:bodyDiv w:val="1"/>
      <w:marLeft w:val="0"/>
      <w:marRight w:val="0"/>
      <w:marTop w:val="0"/>
      <w:marBottom w:val="0"/>
      <w:divBdr>
        <w:top w:val="none" w:sz="0" w:space="0" w:color="auto"/>
        <w:left w:val="none" w:sz="0" w:space="0" w:color="auto"/>
        <w:bottom w:val="none" w:sz="0" w:space="0" w:color="auto"/>
        <w:right w:val="none" w:sz="0" w:space="0" w:color="auto"/>
      </w:divBdr>
      <w:divsChild>
        <w:div w:id="701395339">
          <w:marLeft w:val="0"/>
          <w:marRight w:val="0"/>
          <w:marTop w:val="0"/>
          <w:marBottom w:val="0"/>
          <w:divBdr>
            <w:top w:val="none" w:sz="0" w:space="0" w:color="auto"/>
            <w:left w:val="none" w:sz="0" w:space="0" w:color="auto"/>
            <w:bottom w:val="none" w:sz="0" w:space="0" w:color="auto"/>
            <w:right w:val="none" w:sz="0" w:space="0" w:color="auto"/>
          </w:divBdr>
          <w:divsChild>
            <w:div w:id="827332490">
              <w:marLeft w:val="0"/>
              <w:marRight w:val="0"/>
              <w:marTop w:val="0"/>
              <w:marBottom w:val="0"/>
              <w:divBdr>
                <w:top w:val="none" w:sz="0" w:space="0" w:color="auto"/>
                <w:left w:val="none" w:sz="0" w:space="0" w:color="auto"/>
                <w:bottom w:val="none" w:sz="0" w:space="0" w:color="auto"/>
                <w:right w:val="none" w:sz="0" w:space="0" w:color="auto"/>
              </w:divBdr>
              <w:divsChild>
                <w:div w:id="15565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822181">
      <w:bodyDiv w:val="1"/>
      <w:marLeft w:val="0"/>
      <w:marRight w:val="0"/>
      <w:marTop w:val="0"/>
      <w:marBottom w:val="0"/>
      <w:divBdr>
        <w:top w:val="none" w:sz="0" w:space="0" w:color="auto"/>
        <w:left w:val="none" w:sz="0" w:space="0" w:color="auto"/>
        <w:bottom w:val="none" w:sz="0" w:space="0" w:color="auto"/>
        <w:right w:val="none" w:sz="0" w:space="0" w:color="auto"/>
      </w:divBdr>
    </w:div>
    <w:div w:id="451366476">
      <w:bodyDiv w:val="1"/>
      <w:marLeft w:val="0"/>
      <w:marRight w:val="0"/>
      <w:marTop w:val="0"/>
      <w:marBottom w:val="0"/>
      <w:divBdr>
        <w:top w:val="none" w:sz="0" w:space="0" w:color="auto"/>
        <w:left w:val="none" w:sz="0" w:space="0" w:color="auto"/>
        <w:bottom w:val="none" w:sz="0" w:space="0" w:color="auto"/>
        <w:right w:val="none" w:sz="0" w:space="0" w:color="auto"/>
      </w:divBdr>
    </w:div>
    <w:div w:id="477847449">
      <w:bodyDiv w:val="1"/>
      <w:marLeft w:val="0"/>
      <w:marRight w:val="0"/>
      <w:marTop w:val="0"/>
      <w:marBottom w:val="0"/>
      <w:divBdr>
        <w:top w:val="none" w:sz="0" w:space="0" w:color="auto"/>
        <w:left w:val="none" w:sz="0" w:space="0" w:color="auto"/>
        <w:bottom w:val="none" w:sz="0" w:space="0" w:color="auto"/>
        <w:right w:val="none" w:sz="0" w:space="0" w:color="auto"/>
      </w:divBdr>
      <w:divsChild>
        <w:div w:id="596524284">
          <w:marLeft w:val="0"/>
          <w:marRight w:val="0"/>
          <w:marTop w:val="0"/>
          <w:marBottom w:val="0"/>
          <w:divBdr>
            <w:top w:val="none" w:sz="0" w:space="0" w:color="auto"/>
            <w:left w:val="none" w:sz="0" w:space="0" w:color="auto"/>
            <w:bottom w:val="none" w:sz="0" w:space="0" w:color="auto"/>
            <w:right w:val="none" w:sz="0" w:space="0" w:color="auto"/>
          </w:divBdr>
          <w:divsChild>
            <w:div w:id="2049647236">
              <w:marLeft w:val="0"/>
              <w:marRight w:val="0"/>
              <w:marTop w:val="0"/>
              <w:marBottom w:val="0"/>
              <w:divBdr>
                <w:top w:val="none" w:sz="0" w:space="0" w:color="auto"/>
                <w:left w:val="none" w:sz="0" w:space="0" w:color="auto"/>
                <w:bottom w:val="none" w:sz="0" w:space="0" w:color="auto"/>
                <w:right w:val="none" w:sz="0" w:space="0" w:color="auto"/>
              </w:divBdr>
              <w:divsChild>
                <w:div w:id="65171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902922">
      <w:bodyDiv w:val="1"/>
      <w:marLeft w:val="0"/>
      <w:marRight w:val="0"/>
      <w:marTop w:val="0"/>
      <w:marBottom w:val="0"/>
      <w:divBdr>
        <w:top w:val="none" w:sz="0" w:space="0" w:color="auto"/>
        <w:left w:val="none" w:sz="0" w:space="0" w:color="auto"/>
        <w:bottom w:val="none" w:sz="0" w:space="0" w:color="auto"/>
        <w:right w:val="none" w:sz="0" w:space="0" w:color="auto"/>
      </w:divBdr>
      <w:divsChild>
        <w:div w:id="271060822">
          <w:marLeft w:val="0"/>
          <w:marRight w:val="0"/>
          <w:marTop w:val="0"/>
          <w:marBottom w:val="0"/>
          <w:divBdr>
            <w:top w:val="none" w:sz="0" w:space="0" w:color="auto"/>
            <w:left w:val="none" w:sz="0" w:space="0" w:color="auto"/>
            <w:bottom w:val="none" w:sz="0" w:space="0" w:color="auto"/>
            <w:right w:val="none" w:sz="0" w:space="0" w:color="auto"/>
          </w:divBdr>
          <w:divsChild>
            <w:div w:id="424765397">
              <w:marLeft w:val="0"/>
              <w:marRight w:val="0"/>
              <w:marTop w:val="0"/>
              <w:marBottom w:val="0"/>
              <w:divBdr>
                <w:top w:val="none" w:sz="0" w:space="0" w:color="auto"/>
                <w:left w:val="none" w:sz="0" w:space="0" w:color="auto"/>
                <w:bottom w:val="none" w:sz="0" w:space="0" w:color="auto"/>
                <w:right w:val="none" w:sz="0" w:space="0" w:color="auto"/>
              </w:divBdr>
              <w:divsChild>
                <w:div w:id="1104690374">
                  <w:marLeft w:val="0"/>
                  <w:marRight w:val="0"/>
                  <w:marTop w:val="0"/>
                  <w:marBottom w:val="0"/>
                  <w:divBdr>
                    <w:top w:val="none" w:sz="0" w:space="0" w:color="auto"/>
                    <w:left w:val="none" w:sz="0" w:space="0" w:color="auto"/>
                    <w:bottom w:val="none" w:sz="0" w:space="0" w:color="auto"/>
                    <w:right w:val="none" w:sz="0" w:space="0" w:color="auto"/>
                  </w:divBdr>
                </w:div>
              </w:divsChild>
            </w:div>
            <w:div w:id="1818371919">
              <w:marLeft w:val="0"/>
              <w:marRight w:val="0"/>
              <w:marTop w:val="0"/>
              <w:marBottom w:val="0"/>
              <w:divBdr>
                <w:top w:val="none" w:sz="0" w:space="0" w:color="auto"/>
                <w:left w:val="none" w:sz="0" w:space="0" w:color="auto"/>
                <w:bottom w:val="none" w:sz="0" w:space="0" w:color="auto"/>
                <w:right w:val="none" w:sz="0" w:space="0" w:color="auto"/>
              </w:divBdr>
              <w:divsChild>
                <w:div w:id="198832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165345">
          <w:marLeft w:val="0"/>
          <w:marRight w:val="0"/>
          <w:marTop w:val="0"/>
          <w:marBottom w:val="0"/>
          <w:divBdr>
            <w:top w:val="none" w:sz="0" w:space="0" w:color="auto"/>
            <w:left w:val="none" w:sz="0" w:space="0" w:color="auto"/>
            <w:bottom w:val="none" w:sz="0" w:space="0" w:color="auto"/>
            <w:right w:val="none" w:sz="0" w:space="0" w:color="auto"/>
          </w:divBdr>
          <w:divsChild>
            <w:div w:id="805977715">
              <w:marLeft w:val="0"/>
              <w:marRight w:val="0"/>
              <w:marTop w:val="0"/>
              <w:marBottom w:val="0"/>
              <w:divBdr>
                <w:top w:val="none" w:sz="0" w:space="0" w:color="auto"/>
                <w:left w:val="none" w:sz="0" w:space="0" w:color="auto"/>
                <w:bottom w:val="none" w:sz="0" w:space="0" w:color="auto"/>
                <w:right w:val="none" w:sz="0" w:space="0" w:color="auto"/>
              </w:divBdr>
              <w:divsChild>
                <w:div w:id="1593856137">
                  <w:marLeft w:val="0"/>
                  <w:marRight w:val="0"/>
                  <w:marTop w:val="0"/>
                  <w:marBottom w:val="0"/>
                  <w:divBdr>
                    <w:top w:val="none" w:sz="0" w:space="0" w:color="auto"/>
                    <w:left w:val="none" w:sz="0" w:space="0" w:color="auto"/>
                    <w:bottom w:val="none" w:sz="0" w:space="0" w:color="auto"/>
                    <w:right w:val="none" w:sz="0" w:space="0" w:color="auto"/>
                  </w:divBdr>
                </w:div>
              </w:divsChild>
            </w:div>
            <w:div w:id="633370483">
              <w:marLeft w:val="0"/>
              <w:marRight w:val="0"/>
              <w:marTop w:val="0"/>
              <w:marBottom w:val="0"/>
              <w:divBdr>
                <w:top w:val="none" w:sz="0" w:space="0" w:color="auto"/>
                <w:left w:val="none" w:sz="0" w:space="0" w:color="auto"/>
                <w:bottom w:val="none" w:sz="0" w:space="0" w:color="auto"/>
                <w:right w:val="none" w:sz="0" w:space="0" w:color="auto"/>
              </w:divBdr>
              <w:divsChild>
                <w:div w:id="135950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970842">
      <w:bodyDiv w:val="1"/>
      <w:marLeft w:val="0"/>
      <w:marRight w:val="0"/>
      <w:marTop w:val="0"/>
      <w:marBottom w:val="0"/>
      <w:divBdr>
        <w:top w:val="none" w:sz="0" w:space="0" w:color="auto"/>
        <w:left w:val="none" w:sz="0" w:space="0" w:color="auto"/>
        <w:bottom w:val="none" w:sz="0" w:space="0" w:color="auto"/>
        <w:right w:val="none" w:sz="0" w:space="0" w:color="auto"/>
      </w:divBdr>
      <w:divsChild>
        <w:div w:id="957640829">
          <w:marLeft w:val="0"/>
          <w:marRight w:val="0"/>
          <w:marTop w:val="0"/>
          <w:marBottom w:val="0"/>
          <w:divBdr>
            <w:top w:val="none" w:sz="0" w:space="0" w:color="auto"/>
            <w:left w:val="none" w:sz="0" w:space="0" w:color="auto"/>
            <w:bottom w:val="none" w:sz="0" w:space="0" w:color="auto"/>
            <w:right w:val="none" w:sz="0" w:space="0" w:color="auto"/>
          </w:divBdr>
          <w:divsChild>
            <w:div w:id="1960838539">
              <w:marLeft w:val="0"/>
              <w:marRight w:val="0"/>
              <w:marTop w:val="0"/>
              <w:marBottom w:val="0"/>
              <w:divBdr>
                <w:top w:val="none" w:sz="0" w:space="0" w:color="auto"/>
                <w:left w:val="none" w:sz="0" w:space="0" w:color="auto"/>
                <w:bottom w:val="none" w:sz="0" w:space="0" w:color="auto"/>
                <w:right w:val="none" w:sz="0" w:space="0" w:color="auto"/>
              </w:divBdr>
              <w:divsChild>
                <w:div w:id="44997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913561">
      <w:bodyDiv w:val="1"/>
      <w:marLeft w:val="0"/>
      <w:marRight w:val="0"/>
      <w:marTop w:val="0"/>
      <w:marBottom w:val="0"/>
      <w:divBdr>
        <w:top w:val="none" w:sz="0" w:space="0" w:color="auto"/>
        <w:left w:val="none" w:sz="0" w:space="0" w:color="auto"/>
        <w:bottom w:val="none" w:sz="0" w:space="0" w:color="auto"/>
        <w:right w:val="none" w:sz="0" w:space="0" w:color="auto"/>
      </w:divBdr>
      <w:divsChild>
        <w:div w:id="1039011235">
          <w:marLeft w:val="0"/>
          <w:marRight w:val="0"/>
          <w:marTop w:val="0"/>
          <w:marBottom w:val="0"/>
          <w:divBdr>
            <w:top w:val="none" w:sz="0" w:space="0" w:color="auto"/>
            <w:left w:val="none" w:sz="0" w:space="0" w:color="auto"/>
            <w:bottom w:val="none" w:sz="0" w:space="0" w:color="auto"/>
            <w:right w:val="none" w:sz="0" w:space="0" w:color="auto"/>
          </w:divBdr>
          <w:divsChild>
            <w:div w:id="1327588681">
              <w:marLeft w:val="0"/>
              <w:marRight w:val="0"/>
              <w:marTop w:val="0"/>
              <w:marBottom w:val="0"/>
              <w:divBdr>
                <w:top w:val="none" w:sz="0" w:space="0" w:color="auto"/>
                <w:left w:val="none" w:sz="0" w:space="0" w:color="auto"/>
                <w:bottom w:val="none" w:sz="0" w:space="0" w:color="auto"/>
                <w:right w:val="none" w:sz="0" w:space="0" w:color="auto"/>
              </w:divBdr>
              <w:divsChild>
                <w:div w:id="190672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094804">
      <w:bodyDiv w:val="1"/>
      <w:marLeft w:val="0"/>
      <w:marRight w:val="0"/>
      <w:marTop w:val="0"/>
      <w:marBottom w:val="0"/>
      <w:divBdr>
        <w:top w:val="none" w:sz="0" w:space="0" w:color="auto"/>
        <w:left w:val="none" w:sz="0" w:space="0" w:color="auto"/>
        <w:bottom w:val="none" w:sz="0" w:space="0" w:color="auto"/>
        <w:right w:val="none" w:sz="0" w:space="0" w:color="auto"/>
      </w:divBdr>
      <w:divsChild>
        <w:div w:id="1073700835">
          <w:marLeft w:val="0"/>
          <w:marRight w:val="0"/>
          <w:marTop w:val="0"/>
          <w:marBottom w:val="0"/>
          <w:divBdr>
            <w:top w:val="none" w:sz="0" w:space="0" w:color="auto"/>
            <w:left w:val="none" w:sz="0" w:space="0" w:color="auto"/>
            <w:bottom w:val="none" w:sz="0" w:space="0" w:color="auto"/>
            <w:right w:val="none" w:sz="0" w:space="0" w:color="auto"/>
          </w:divBdr>
          <w:divsChild>
            <w:div w:id="2048598694">
              <w:marLeft w:val="0"/>
              <w:marRight w:val="0"/>
              <w:marTop w:val="0"/>
              <w:marBottom w:val="0"/>
              <w:divBdr>
                <w:top w:val="none" w:sz="0" w:space="0" w:color="auto"/>
                <w:left w:val="none" w:sz="0" w:space="0" w:color="auto"/>
                <w:bottom w:val="none" w:sz="0" w:space="0" w:color="auto"/>
                <w:right w:val="none" w:sz="0" w:space="0" w:color="auto"/>
              </w:divBdr>
              <w:divsChild>
                <w:div w:id="139732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603859">
      <w:bodyDiv w:val="1"/>
      <w:marLeft w:val="0"/>
      <w:marRight w:val="0"/>
      <w:marTop w:val="0"/>
      <w:marBottom w:val="0"/>
      <w:divBdr>
        <w:top w:val="none" w:sz="0" w:space="0" w:color="auto"/>
        <w:left w:val="none" w:sz="0" w:space="0" w:color="auto"/>
        <w:bottom w:val="none" w:sz="0" w:space="0" w:color="auto"/>
        <w:right w:val="none" w:sz="0" w:space="0" w:color="auto"/>
      </w:divBdr>
      <w:divsChild>
        <w:div w:id="1102217086">
          <w:marLeft w:val="547"/>
          <w:marRight w:val="0"/>
          <w:marTop w:val="200"/>
          <w:marBottom w:val="0"/>
          <w:divBdr>
            <w:top w:val="none" w:sz="0" w:space="0" w:color="auto"/>
            <w:left w:val="none" w:sz="0" w:space="0" w:color="auto"/>
            <w:bottom w:val="none" w:sz="0" w:space="0" w:color="auto"/>
            <w:right w:val="none" w:sz="0" w:space="0" w:color="auto"/>
          </w:divBdr>
        </w:div>
      </w:divsChild>
    </w:div>
    <w:div w:id="695468284">
      <w:bodyDiv w:val="1"/>
      <w:marLeft w:val="0"/>
      <w:marRight w:val="0"/>
      <w:marTop w:val="0"/>
      <w:marBottom w:val="0"/>
      <w:divBdr>
        <w:top w:val="none" w:sz="0" w:space="0" w:color="auto"/>
        <w:left w:val="none" w:sz="0" w:space="0" w:color="auto"/>
        <w:bottom w:val="none" w:sz="0" w:space="0" w:color="auto"/>
        <w:right w:val="none" w:sz="0" w:space="0" w:color="auto"/>
      </w:divBdr>
    </w:div>
    <w:div w:id="701057446">
      <w:bodyDiv w:val="1"/>
      <w:marLeft w:val="0"/>
      <w:marRight w:val="0"/>
      <w:marTop w:val="0"/>
      <w:marBottom w:val="0"/>
      <w:divBdr>
        <w:top w:val="none" w:sz="0" w:space="0" w:color="auto"/>
        <w:left w:val="none" w:sz="0" w:space="0" w:color="auto"/>
        <w:bottom w:val="none" w:sz="0" w:space="0" w:color="auto"/>
        <w:right w:val="none" w:sz="0" w:space="0" w:color="auto"/>
      </w:divBdr>
      <w:divsChild>
        <w:div w:id="935483566">
          <w:marLeft w:val="0"/>
          <w:marRight w:val="0"/>
          <w:marTop w:val="0"/>
          <w:marBottom w:val="0"/>
          <w:divBdr>
            <w:top w:val="none" w:sz="0" w:space="0" w:color="auto"/>
            <w:left w:val="none" w:sz="0" w:space="0" w:color="auto"/>
            <w:bottom w:val="none" w:sz="0" w:space="0" w:color="auto"/>
            <w:right w:val="none" w:sz="0" w:space="0" w:color="auto"/>
          </w:divBdr>
          <w:divsChild>
            <w:div w:id="287249641">
              <w:marLeft w:val="0"/>
              <w:marRight w:val="0"/>
              <w:marTop w:val="0"/>
              <w:marBottom w:val="0"/>
              <w:divBdr>
                <w:top w:val="none" w:sz="0" w:space="0" w:color="auto"/>
                <w:left w:val="none" w:sz="0" w:space="0" w:color="auto"/>
                <w:bottom w:val="none" w:sz="0" w:space="0" w:color="auto"/>
                <w:right w:val="none" w:sz="0" w:space="0" w:color="auto"/>
              </w:divBdr>
              <w:divsChild>
                <w:div w:id="48694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211526">
      <w:bodyDiv w:val="1"/>
      <w:marLeft w:val="0"/>
      <w:marRight w:val="0"/>
      <w:marTop w:val="0"/>
      <w:marBottom w:val="0"/>
      <w:divBdr>
        <w:top w:val="none" w:sz="0" w:space="0" w:color="auto"/>
        <w:left w:val="none" w:sz="0" w:space="0" w:color="auto"/>
        <w:bottom w:val="none" w:sz="0" w:space="0" w:color="auto"/>
        <w:right w:val="none" w:sz="0" w:space="0" w:color="auto"/>
      </w:divBdr>
    </w:div>
    <w:div w:id="708185410">
      <w:bodyDiv w:val="1"/>
      <w:marLeft w:val="0"/>
      <w:marRight w:val="0"/>
      <w:marTop w:val="0"/>
      <w:marBottom w:val="0"/>
      <w:divBdr>
        <w:top w:val="none" w:sz="0" w:space="0" w:color="auto"/>
        <w:left w:val="none" w:sz="0" w:space="0" w:color="auto"/>
        <w:bottom w:val="none" w:sz="0" w:space="0" w:color="auto"/>
        <w:right w:val="none" w:sz="0" w:space="0" w:color="auto"/>
      </w:divBdr>
      <w:divsChild>
        <w:div w:id="2077966542">
          <w:marLeft w:val="0"/>
          <w:marRight w:val="0"/>
          <w:marTop w:val="0"/>
          <w:marBottom w:val="0"/>
          <w:divBdr>
            <w:top w:val="none" w:sz="0" w:space="0" w:color="auto"/>
            <w:left w:val="none" w:sz="0" w:space="0" w:color="auto"/>
            <w:bottom w:val="none" w:sz="0" w:space="0" w:color="auto"/>
            <w:right w:val="none" w:sz="0" w:space="0" w:color="auto"/>
          </w:divBdr>
          <w:divsChild>
            <w:div w:id="1435982704">
              <w:marLeft w:val="0"/>
              <w:marRight w:val="0"/>
              <w:marTop w:val="0"/>
              <w:marBottom w:val="0"/>
              <w:divBdr>
                <w:top w:val="none" w:sz="0" w:space="0" w:color="auto"/>
                <w:left w:val="none" w:sz="0" w:space="0" w:color="auto"/>
                <w:bottom w:val="none" w:sz="0" w:space="0" w:color="auto"/>
                <w:right w:val="none" w:sz="0" w:space="0" w:color="auto"/>
              </w:divBdr>
              <w:divsChild>
                <w:div w:id="35588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261391">
      <w:bodyDiv w:val="1"/>
      <w:marLeft w:val="0"/>
      <w:marRight w:val="0"/>
      <w:marTop w:val="0"/>
      <w:marBottom w:val="0"/>
      <w:divBdr>
        <w:top w:val="none" w:sz="0" w:space="0" w:color="auto"/>
        <w:left w:val="none" w:sz="0" w:space="0" w:color="auto"/>
        <w:bottom w:val="none" w:sz="0" w:space="0" w:color="auto"/>
        <w:right w:val="none" w:sz="0" w:space="0" w:color="auto"/>
      </w:divBdr>
      <w:divsChild>
        <w:div w:id="1504511978">
          <w:marLeft w:val="0"/>
          <w:marRight w:val="0"/>
          <w:marTop w:val="0"/>
          <w:marBottom w:val="0"/>
          <w:divBdr>
            <w:top w:val="none" w:sz="0" w:space="0" w:color="auto"/>
            <w:left w:val="none" w:sz="0" w:space="0" w:color="auto"/>
            <w:bottom w:val="none" w:sz="0" w:space="0" w:color="auto"/>
            <w:right w:val="none" w:sz="0" w:space="0" w:color="auto"/>
          </w:divBdr>
          <w:divsChild>
            <w:div w:id="1090590180">
              <w:marLeft w:val="0"/>
              <w:marRight w:val="0"/>
              <w:marTop w:val="0"/>
              <w:marBottom w:val="0"/>
              <w:divBdr>
                <w:top w:val="none" w:sz="0" w:space="0" w:color="auto"/>
                <w:left w:val="none" w:sz="0" w:space="0" w:color="auto"/>
                <w:bottom w:val="none" w:sz="0" w:space="0" w:color="auto"/>
                <w:right w:val="none" w:sz="0" w:space="0" w:color="auto"/>
              </w:divBdr>
              <w:divsChild>
                <w:div w:id="49279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635421">
      <w:bodyDiv w:val="1"/>
      <w:marLeft w:val="0"/>
      <w:marRight w:val="0"/>
      <w:marTop w:val="0"/>
      <w:marBottom w:val="0"/>
      <w:divBdr>
        <w:top w:val="none" w:sz="0" w:space="0" w:color="auto"/>
        <w:left w:val="none" w:sz="0" w:space="0" w:color="auto"/>
        <w:bottom w:val="none" w:sz="0" w:space="0" w:color="auto"/>
        <w:right w:val="none" w:sz="0" w:space="0" w:color="auto"/>
      </w:divBdr>
      <w:divsChild>
        <w:div w:id="107699888">
          <w:marLeft w:val="0"/>
          <w:marRight w:val="0"/>
          <w:marTop w:val="0"/>
          <w:marBottom w:val="0"/>
          <w:divBdr>
            <w:top w:val="none" w:sz="0" w:space="0" w:color="auto"/>
            <w:left w:val="none" w:sz="0" w:space="0" w:color="auto"/>
            <w:bottom w:val="none" w:sz="0" w:space="0" w:color="auto"/>
            <w:right w:val="none" w:sz="0" w:space="0" w:color="auto"/>
          </w:divBdr>
          <w:divsChild>
            <w:div w:id="86390765">
              <w:marLeft w:val="0"/>
              <w:marRight w:val="0"/>
              <w:marTop w:val="0"/>
              <w:marBottom w:val="0"/>
              <w:divBdr>
                <w:top w:val="none" w:sz="0" w:space="0" w:color="auto"/>
                <w:left w:val="none" w:sz="0" w:space="0" w:color="auto"/>
                <w:bottom w:val="none" w:sz="0" w:space="0" w:color="auto"/>
                <w:right w:val="none" w:sz="0" w:space="0" w:color="auto"/>
              </w:divBdr>
              <w:divsChild>
                <w:div w:id="26472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770113">
      <w:bodyDiv w:val="1"/>
      <w:marLeft w:val="0"/>
      <w:marRight w:val="0"/>
      <w:marTop w:val="0"/>
      <w:marBottom w:val="0"/>
      <w:divBdr>
        <w:top w:val="none" w:sz="0" w:space="0" w:color="auto"/>
        <w:left w:val="none" w:sz="0" w:space="0" w:color="auto"/>
        <w:bottom w:val="none" w:sz="0" w:space="0" w:color="auto"/>
        <w:right w:val="none" w:sz="0" w:space="0" w:color="auto"/>
      </w:divBdr>
      <w:divsChild>
        <w:div w:id="1772894200">
          <w:marLeft w:val="0"/>
          <w:marRight w:val="0"/>
          <w:marTop w:val="0"/>
          <w:marBottom w:val="0"/>
          <w:divBdr>
            <w:top w:val="none" w:sz="0" w:space="0" w:color="auto"/>
            <w:left w:val="none" w:sz="0" w:space="0" w:color="auto"/>
            <w:bottom w:val="none" w:sz="0" w:space="0" w:color="auto"/>
            <w:right w:val="none" w:sz="0" w:space="0" w:color="auto"/>
          </w:divBdr>
          <w:divsChild>
            <w:div w:id="1160776137">
              <w:marLeft w:val="0"/>
              <w:marRight w:val="0"/>
              <w:marTop w:val="0"/>
              <w:marBottom w:val="0"/>
              <w:divBdr>
                <w:top w:val="none" w:sz="0" w:space="0" w:color="auto"/>
                <w:left w:val="none" w:sz="0" w:space="0" w:color="auto"/>
                <w:bottom w:val="none" w:sz="0" w:space="0" w:color="auto"/>
                <w:right w:val="none" w:sz="0" w:space="0" w:color="auto"/>
              </w:divBdr>
              <w:divsChild>
                <w:div w:id="21882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827231">
      <w:bodyDiv w:val="1"/>
      <w:marLeft w:val="0"/>
      <w:marRight w:val="0"/>
      <w:marTop w:val="0"/>
      <w:marBottom w:val="0"/>
      <w:divBdr>
        <w:top w:val="none" w:sz="0" w:space="0" w:color="auto"/>
        <w:left w:val="none" w:sz="0" w:space="0" w:color="auto"/>
        <w:bottom w:val="none" w:sz="0" w:space="0" w:color="auto"/>
        <w:right w:val="none" w:sz="0" w:space="0" w:color="auto"/>
      </w:divBdr>
      <w:divsChild>
        <w:div w:id="211038596">
          <w:marLeft w:val="0"/>
          <w:marRight w:val="0"/>
          <w:marTop w:val="0"/>
          <w:marBottom w:val="0"/>
          <w:divBdr>
            <w:top w:val="none" w:sz="0" w:space="0" w:color="auto"/>
            <w:left w:val="none" w:sz="0" w:space="0" w:color="auto"/>
            <w:bottom w:val="none" w:sz="0" w:space="0" w:color="auto"/>
            <w:right w:val="none" w:sz="0" w:space="0" w:color="auto"/>
          </w:divBdr>
          <w:divsChild>
            <w:div w:id="2143503075">
              <w:marLeft w:val="0"/>
              <w:marRight w:val="0"/>
              <w:marTop w:val="0"/>
              <w:marBottom w:val="0"/>
              <w:divBdr>
                <w:top w:val="none" w:sz="0" w:space="0" w:color="auto"/>
                <w:left w:val="none" w:sz="0" w:space="0" w:color="auto"/>
                <w:bottom w:val="none" w:sz="0" w:space="0" w:color="auto"/>
                <w:right w:val="none" w:sz="0" w:space="0" w:color="auto"/>
              </w:divBdr>
              <w:divsChild>
                <w:div w:id="122475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901836">
      <w:bodyDiv w:val="1"/>
      <w:marLeft w:val="0"/>
      <w:marRight w:val="0"/>
      <w:marTop w:val="0"/>
      <w:marBottom w:val="0"/>
      <w:divBdr>
        <w:top w:val="none" w:sz="0" w:space="0" w:color="auto"/>
        <w:left w:val="none" w:sz="0" w:space="0" w:color="auto"/>
        <w:bottom w:val="none" w:sz="0" w:space="0" w:color="auto"/>
        <w:right w:val="none" w:sz="0" w:space="0" w:color="auto"/>
      </w:divBdr>
      <w:divsChild>
        <w:div w:id="1777169200">
          <w:marLeft w:val="0"/>
          <w:marRight w:val="0"/>
          <w:marTop w:val="0"/>
          <w:marBottom w:val="0"/>
          <w:divBdr>
            <w:top w:val="none" w:sz="0" w:space="0" w:color="auto"/>
            <w:left w:val="none" w:sz="0" w:space="0" w:color="auto"/>
            <w:bottom w:val="none" w:sz="0" w:space="0" w:color="auto"/>
            <w:right w:val="none" w:sz="0" w:space="0" w:color="auto"/>
          </w:divBdr>
          <w:divsChild>
            <w:div w:id="1343891745">
              <w:marLeft w:val="0"/>
              <w:marRight w:val="0"/>
              <w:marTop w:val="0"/>
              <w:marBottom w:val="0"/>
              <w:divBdr>
                <w:top w:val="none" w:sz="0" w:space="0" w:color="auto"/>
                <w:left w:val="none" w:sz="0" w:space="0" w:color="auto"/>
                <w:bottom w:val="none" w:sz="0" w:space="0" w:color="auto"/>
                <w:right w:val="none" w:sz="0" w:space="0" w:color="auto"/>
              </w:divBdr>
              <w:divsChild>
                <w:div w:id="168906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558462">
      <w:bodyDiv w:val="1"/>
      <w:marLeft w:val="0"/>
      <w:marRight w:val="0"/>
      <w:marTop w:val="0"/>
      <w:marBottom w:val="0"/>
      <w:divBdr>
        <w:top w:val="none" w:sz="0" w:space="0" w:color="auto"/>
        <w:left w:val="none" w:sz="0" w:space="0" w:color="auto"/>
        <w:bottom w:val="none" w:sz="0" w:space="0" w:color="auto"/>
        <w:right w:val="none" w:sz="0" w:space="0" w:color="auto"/>
      </w:divBdr>
    </w:div>
    <w:div w:id="962732078">
      <w:bodyDiv w:val="1"/>
      <w:marLeft w:val="0"/>
      <w:marRight w:val="0"/>
      <w:marTop w:val="0"/>
      <w:marBottom w:val="0"/>
      <w:divBdr>
        <w:top w:val="none" w:sz="0" w:space="0" w:color="auto"/>
        <w:left w:val="none" w:sz="0" w:space="0" w:color="auto"/>
        <w:bottom w:val="none" w:sz="0" w:space="0" w:color="auto"/>
        <w:right w:val="none" w:sz="0" w:space="0" w:color="auto"/>
      </w:divBdr>
      <w:divsChild>
        <w:div w:id="1702515039">
          <w:marLeft w:val="0"/>
          <w:marRight w:val="0"/>
          <w:marTop w:val="0"/>
          <w:marBottom w:val="0"/>
          <w:divBdr>
            <w:top w:val="none" w:sz="0" w:space="0" w:color="auto"/>
            <w:left w:val="none" w:sz="0" w:space="0" w:color="auto"/>
            <w:bottom w:val="none" w:sz="0" w:space="0" w:color="auto"/>
            <w:right w:val="none" w:sz="0" w:space="0" w:color="auto"/>
          </w:divBdr>
          <w:divsChild>
            <w:div w:id="1260258804">
              <w:marLeft w:val="0"/>
              <w:marRight w:val="0"/>
              <w:marTop w:val="0"/>
              <w:marBottom w:val="0"/>
              <w:divBdr>
                <w:top w:val="none" w:sz="0" w:space="0" w:color="auto"/>
                <w:left w:val="none" w:sz="0" w:space="0" w:color="auto"/>
                <w:bottom w:val="none" w:sz="0" w:space="0" w:color="auto"/>
                <w:right w:val="none" w:sz="0" w:space="0" w:color="auto"/>
              </w:divBdr>
              <w:divsChild>
                <w:div w:id="79182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987077">
      <w:bodyDiv w:val="1"/>
      <w:marLeft w:val="0"/>
      <w:marRight w:val="0"/>
      <w:marTop w:val="0"/>
      <w:marBottom w:val="0"/>
      <w:divBdr>
        <w:top w:val="none" w:sz="0" w:space="0" w:color="auto"/>
        <w:left w:val="none" w:sz="0" w:space="0" w:color="auto"/>
        <w:bottom w:val="none" w:sz="0" w:space="0" w:color="auto"/>
        <w:right w:val="none" w:sz="0" w:space="0" w:color="auto"/>
      </w:divBdr>
      <w:divsChild>
        <w:div w:id="599530796">
          <w:marLeft w:val="0"/>
          <w:marRight w:val="0"/>
          <w:marTop w:val="0"/>
          <w:marBottom w:val="0"/>
          <w:divBdr>
            <w:top w:val="none" w:sz="0" w:space="0" w:color="auto"/>
            <w:left w:val="none" w:sz="0" w:space="0" w:color="auto"/>
            <w:bottom w:val="none" w:sz="0" w:space="0" w:color="auto"/>
            <w:right w:val="none" w:sz="0" w:space="0" w:color="auto"/>
          </w:divBdr>
          <w:divsChild>
            <w:div w:id="1615670323">
              <w:marLeft w:val="0"/>
              <w:marRight w:val="0"/>
              <w:marTop w:val="0"/>
              <w:marBottom w:val="0"/>
              <w:divBdr>
                <w:top w:val="none" w:sz="0" w:space="0" w:color="auto"/>
                <w:left w:val="none" w:sz="0" w:space="0" w:color="auto"/>
                <w:bottom w:val="none" w:sz="0" w:space="0" w:color="auto"/>
                <w:right w:val="none" w:sz="0" w:space="0" w:color="auto"/>
              </w:divBdr>
              <w:divsChild>
                <w:div w:id="191076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472714">
      <w:bodyDiv w:val="1"/>
      <w:marLeft w:val="0"/>
      <w:marRight w:val="0"/>
      <w:marTop w:val="0"/>
      <w:marBottom w:val="0"/>
      <w:divBdr>
        <w:top w:val="none" w:sz="0" w:space="0" w:color="auto"/>
        <w:left w:val="none" w:sz="0" w:space="0" w:color="auto"/>
        <w:bottom w:val="none" w:sz="0" w:space="0" w:color="auto"/>
        <w:right w:val="none" w:sz="0" w:space="0" w:color="auto"/>
      </w:divBdr>
      <w:divsChild>
        <w:div w:id="1386442424">
          <w:marLeft w:val="0"/>
          <w:marRight w:val="0"/>
          <w:marTop w:val="0"/>
          <w:marBottom w:val="0"/>
          <w:divBdr>
            <w:top w:val="none" w:sz="0" w:space="0" w:color="auto"/>
            <w:left w:val="none" w:sz="0" w:space="0" w:color="auto"/>
            <w:bottom w:val="none" w:sz="0" w:space="0" w:color="auto"/>
            <w:right w:val="none" w:sz="0" w:space="0" w:color="auto"/>
          </w:divBdr>
          <w:divsChild>
            <w:div w:id="1673410099">
              <w:marLeft w:val="0"/>
              <w:marRight w:val="0"/>
              <w:marTop w:val="0"/>
              <w:marBottom w:val="0"/>
              <w:divBdr>
                <w:top w:val="none" w:sz="0" w:space="0" w:color="auto"/>
                <w:left w:val="none" w:sz="0" w:space="0" w:color="auto"/>
                <w:bottom w:val="none" w:sz="0" w:space="0" w:color="auto"/>
                <w:right w:val="none" w:sz="0" w:space="0" w:color="auto"/>
              </w:divBdr>
              <w:divsChild>
                <w:div w:id="1710446611">
                  <w:marLeft w:val="0"/>
                  <w:marRight w:val="0"/>
                  <w:marTop w:val="0"/>
                  <w:marBottom w:val="0"/>
                  <w:divBdr>
                    <w:top w:val="none" w:sz="0" w:space="0" w:color="auto"/>
                    <w:left w:val="none" w:sz="0" w:space="0" w:color="auto"/>
                    <w:bottom w:val="none" w:sz="0" w:space="0" w:color="auto"/>
                    <w:right w:val="none" w:sz="0" w:space="0" w:color="auto"/>
                  </w:divBdr>
                  <w:divsChild>
                    <w:div w:id="4364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428911">
      <w:bodyDiv w:val="1"/>
      <w:marLeft w:val="0"/>
      <w:marRight w:val="0"/>
      <w:marTop w:val="0"/>
      <w:marBottom w:val="0"/>
      <w:divBdr>
        <w:top w:val="none" w:sz="0" w:space="0" w:color="auto"/>
        <w:left w:val="none" w:sz="0" w:space="0" w:color="auto"/>
        <w:bottom w:val="none" w:sz="0" w:space="0" w:color="auto"/>
        <w:right w:val="none" w:sz="0" w:space="0" w:color="auto"/>
      </w:divBdr>
      <w:divsChild>
        <w:div w:id="2128230856">
          <w:marLeft w:val="0"/>
          <w:marRight w:val="0"/>
          <w:marTop w:val="0"/>
          <w:marBottom w:val="0"/>
          <w:divBdr>
            <w:top w:val="none" w:sz="0" w:space="0" w:color="auto"/>
            <w:left w:val="none" w:sz="0" w:space="0" w:color="auto"/>
            <w:bottom w:val="none" w:sz="0" w:space="0" w:color="auto"/>
            <w:right w:val="none" w:sz="0" w:space="0" w:color="auto"/>
          </w:divBdr>
          <w:divsChild>
            <w:div w:id="848299992">
              <w:marLeft w:val="0"/>
              <w:marRight w:val="0"/>
              <w:marTop w:val="0"/>
              <w:marBottom w:val="0"/>
              <w:divBdr>
                <w:top w:val="none" w:sz="0" w:space="0" w:color="auto"/>
                <w:left w:val="none" w:sz="0" w:space="0" w:color="auto"/>
                <w:bottom w:val="none" w:sz="0" w:space="0" w:color="auto"/>
                <w:right w:val="none" w:sz="0" w:space="0" w:color="auto"/>
              </w:divBdr>
              <w:divsChild>
                <w:div w:id="2182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144552">
      <w:bodyDiv w:val="1"/>
      <w:marLeft w:val="0"/>
      <w:marRight w:val="0"/>
      <w:marTop w:val="0"/>
      <w:marBottom w:val="0"/>
      <w:divBdr>
        <w:top w:val="none" w:sz="0" w:space="0" w:color="auto"/>
        <w:left w:val="none" w:sz="0" w:space="0" w:color="auto"/>
        <w:bottom w:val="none" w:sz="0" w:space="0" w:color="auto"/>
        <w:right w:val="none" w:sz="0" w:space="0" w:color="auto"/>
      </w:divBdr>
    </w:div>
    <w:div w:id="1141114033">
      <w:bodyDiv w:val="1"/>
      <w:marLeft w:val="0"/>
      <w:marRight w:val="0"/>
      <w:marTop w:val="0"/>
      <w:marBottom w:val="0"/>
      <w:divBdr>
        <w:top w:val="none" w:sz="0" w:space="0" w:color="auto"/>
        <w:left w:val="none" w:sz="0" w:space="0" w:color="auto"/>
        <w:bottom w:val="none" w:sz="0" w:space="0" w:color="auto"/>
        <w:right w:val="none" w:sz="0" w:space="0" w:color="auto"/>
      </w:divBdr>
      <w:divsChild>
        <w:div w:id="1377311994">
          <w:marLeft w:val="0"/>
          <w:marRight w:val="0"/>
          <w:marTop w:val="0"/>
          <w:marBottom w:val="0"/>
          <w:divBdr>
            <w:top w:val="none" w:sz="0" w:space="0" w:color="auto"/>
            <w:left w:val="none" w:sz="0" w:space="0" w:color="auto"/>
            <w:bottom w:val="none" w:sz="0" w:space="0" w:color="auto"/>
            <w:right w:val="none" w:sz="0" w:space="0" w:color="auto"/>
          </w:divBdr>
          <w:divsChild>
            <w:div w:id="766267043">
              <w:marLeft w:val="0"/>
              <w:marRight w:val="0"/>
              <w:marTop w:val="0"/>
              <w:marBottom w:val="0"/>
              <w:divBdr>
                <w:top w:val="none" w:sz="0" w:space="0" w:color="auto"/>
                <w:left w:val="none" w:sz="0" w:space="0" w:color="auto"/>
                <w:bottom w:val="none" w:sz="0" w:space="0" w:color="auto"/>
                <w:right w:val="none" w:sz="0" w:space="0" w:color="auto"/>
              </w:divBdr>
              <w:divsChild>
                <w:div w:id="192113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371959">
      <w:bodyDiv w:val="1"/>
      <w:marLeft w:val="0"/>
      <w:marRight w:val="0"/>
      <w:marTop w:val="0"/>
      <w:marBottom w:val="0"/>
      <w:divBdr>
        <w:top w:val="none" w:sz="0" w:space="0" w:color="auto"/>
        <w:left w:val="none" w:sz="0" w:space="0" w:color="auto"/>
        <w:bottom w:val="none" w:sz="0" w:space="0" w:color="auto"/>
        <w:right w:val="none" w:sz="0" w:space="0" w:color="auto"/>
      </w:divBdr>
    </w:div>
    <w:div w:id="1181314937">
      <w:bodyDiv w:val="1"/>
      <w:marLeft w:val="0"/>
      <w:marRight w:val="0"/>
      <w:marTop w:val="0"/>
      <w:marBottom w:val="0"/>
      <w:divBdr>
        <w:top w:val="none" w:sz="0" w:space="0" w:color="auto"/>
        <w:left w:val="none" w:sz="0" w:space="0" w:color="auto"/>
        <w:bottom w:val="none" w:sz="0" w:space="0" w:color="auto"/>
        <w:right w:val="none" w:sz="0" w:space="0" w:color="auto"/>
      </w:divBdr>
      <w:divsChild>
        <w:div w:id="789399695">
          <w:marLeft w:val="0"/>
          <w:marRight w:val="0"/>
          <w:marTop w:val="0"/>
          <w:marBottom w:val="0"/>
          <w:divBdr>
            <w:top w:val="none" w:sz="0" w:space="0" w:color="auto"/>
            <w:left w:val="none" w:sz="0" w:space="0" w:color="auto"/>
            <w:bottom w:val="none" w:sz="0" w:space="0" w:color="auto"/>
            <w:right w:val="none" w:sz="0" w:space="0" w:color="auto"/>
          </w:divBdr>
          <w:divsChild>
            <w:div w:id="1406731015">
              <w:marLeft w:val="0"/>
              <w:marRight w:val="0"/>
              <w:marTop w:val="0"/>
              <w:marBottom w:val="0"/>
              <w:divBdr>
                <w:top w:val="none" w:sz="0" w:space="0" w:color="auto"/>
                <w:left w:val="none" w:sz="0" w:space="0" w:color="auto"/>
                <w:bottom w:val="none" w:sz="0" w:space="0" w:color="auto"/>
                <w:right w:val="none" w:sz="0" w:space="0" w:color="auto"/>
              </w:divBdr>
              <w:divsChild>
                <w:div w:id="146211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418246">
      <w:bodyDiv w:val="1"/>
      <w:marLeft w:val="0"/>
      <w:marRight w:val="0"/>
      <w:marTop w:val="0"/>
      <w:marBottom w:val="0"/>
      <w:divBdr>
        <w:top w:val="none" w:sz="0" w:space="0" w:color="auto"/>
        <w:left w:val="none" w:sz="0" w:space="0" w:color="auto"/>
        <w:bottom w:val="none" w:sz="0" w:space="0" w:color="auto"/>
        <w:right w:val="none" w:sz="0" w:space="0" w:color="auto"/>
      </w:divBdr>
    </w:div>
    <w:div w:id="1305743226">
      <w:bodyDiv w:val="1"/>
      <w:marLeft w:val="0"/>
      <w:marRight w:val="0"/>
      <w:marTop w:val="0"/>
      <w:marBottom w:val="0"/>
      <w:divBdr>
        <w:top w:val="none" w:sz="0" w:space="0" w:color="auto"/>
        <w:left w:val="none" w:sz="0" w:space="0" w:color="auto"/>
        <w:bottom w:val="none" w:sz="0" w:space="0" w:color="auto"/>
        <w:right w:val="none" w:sz="0" w:space="0" w:color="auto"/>
      </w:divBdr>
      <w:divsChild>
        <w:div w:id="1247035285">
          <w:marLeft w:val="0"/>
          <w:marRight w:val="0"/>
          <w:marTop w:val="0"/>
          <w:marBottom w:val="0"/>
          <w:divBdr>
            <w:top w:val="none" w:sz="0" w:space="0" w:color="auto"/>
            <w:left w:val="none" w:sz="0" w:space="0" w:color="auto"/>
            <w:bottom w:val="none" w:sz="0" w:space="0" w:color="auto"/>
            <w:right w:val="none" w:sz="0" w:space="0" w:color="auto"/>
          </w:divBdr>
          <w:divsChild>
            <w:div w:id="1884751601">
              <w:marLeft w:val="0"/>
              <w:marRight w:val="0"/>
              <w:marTop w:val="0"/>
              <w:marBottom w:val="0"/>
              <w:divBdr>
                <w:top w:val="none" w:sz="0" w:space="0" w:color="auto"/>
                <w:left w:val="none" w:sz="0" w:space="0" w:color="auto"/>
                <w:bottom w:val="none" w:sz="0" w:space="0" w:color="auto"/>
                <w:right w:val="none" w:sz="0" w:space="0" w:color="auto"/>
              </w:divBdr>
              <w:divsChild>
                <w:div w:id="208217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330585">
      <w:bodyDiv w:val="1"/>
      <w:marLeft w:val="0"/>
      <w:marRight w:val="0"/>
      <w:marTop w:val="0"/>
      <w:marBottom w:val="0"/>
      <w:divBdr>
        <w:top w:val="none" w:sz="0" w:space="0" w:color="auto"/>
        <w:left w:val="none" w:sz="0" w:space="0" w:color="auto"/>
        <w:bottom w:val="none" w:sz="0" w:space="0" w:color="auto"/>
        <w:right w:val="none" w:sz="0" w:space="0" w:color="auto"/>
      </w:divBdr>
    </w:div>
    <w:div w:id="1320159713">
      <w:bodyDiv w:val="1"/>
      <w:marLeft w:val="0"/>
      <w:marRight w:val="0"/>
      <w:marTop w:val="0"/>
      <w:marBottom w:val="0"/>
      <w:divBdr>
        <w:top w:val="none" w:sz="0" w:space="0" w:color="auto"/>
        <w:left w:val="none" w:sz="0" w:space="0" w:color="auto"/>
        <w:bottom w:val="none" w:sz="0" w:space="0" w:color="auto"/>
        <w:right w:val="none" w:sz="0" w:space="0" w:color="auto"/>
      </w:divBdr>
    </w:div>
    <w:div w:id="1335184655">
      <w:bodyDiv w:val="1"/>
      <w:marLeft w:val="0"/>
      <w:marRight w:val="0"/>
      <w:marTop w:val="0"/>
      <w:marBottom w:val="0"/>
      <w:divBdr>
        <w:top w:val="none" w:sz="0" w:space="0" w:color="auto"/>
        <w:left w:val="none" w:sz="0" w:space="0" w:color="auto"/>
        <w:bottom w:val="none" w:sz="0" w:space="0" w:color="auto"/>
        <w:right w:val="none" w:sz="0" w:space="0" w:color="auto"/>
      </w:divBdr>
      <w:divsChild>
        <w:div w:id="325937522">
          <w:marLeft w:val="0"/>
          <w:marRight w:val="0"/>
          <w:marTop w:val="0"/>
          <w:marBottom w:val="0"/>
          <w:divBdr>
            <w:top w:val="none" w:sz="0" w:space="0" w:color="auto"/>
            <w:left w:val="none" w:sz="0" w:space="0" w:color="auto"/>
            <w:bottom w:val="none" w:sz="0" w:space="0" w:color="auto"/>
            <w:right w:val="none" w:sz="0" w:space="0" w:color="auto"/>
          </w:divBdr>
          <w:divsChild>
            <w:div w:id="724185842">
              <w:marLeft w:val="0"/>
              <w:marRight w:val="0"/>
              <w:marTop w:val="0"/>
              <w:marBottom w:val="0"/>
              <w:divBdr>
                <w:top w:val="none" w:sz="0" w:space="0" w:color="auto"/>
                <w:left w:val="none" w:sz="0" w:space="0" w:color="auto"/>
                <w:bottom w:val="none" w:sz="0" w:space="0" w:color="auto"/>
                <w:right w:val="none" w:sz="0" w:space="0" w:color="auto"/>
              </w:divBdr>
              <w:divsChild>
                <w:div w:id="194753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589283">
      <w:bodyDiv w:val="1"/>
      <w:marLeft w:val="0"/>
      <w:marRight w:val="0"/>
      <w:marTop w:val="0"/>
      <w:marBottom w:val="0"/>
      <w:divBdr>
        <w:top w:val="none" w:sz="0" w:space="0" w:color="auto"/>
        <w:left w:val="none" w:sz="0" w:space="0" w:color="auto"/>
        <w:bottom w:val="none" w:sz="0" w:space="0" w:color="auto"/>
        <w:right w:val="none" w:sz="0" w:space="0" w:color="auto"/>
      </w:divBdr>
    </w:div>
    <w:div w:id="1402216659">
      <w:bodyDiv w:val="1"/>
      <w:marLeft w:val="0"/>
      <w:marRight w:val="0"/>
      <w:marTop w:val="0"/>
      <w:marBottom w:val="0"/>
      <w:divBdr>
        <w:top w:val="none" w:sz="0" w:space="0" w:color="auto"/>
        <w:left w:val="none" w:sz="0" w:space="0" w:color="auto"/>
        <w:bottom w:val="none" w:sz="0" w:space="0" w:color="auto"/>
        <w:right w:val="none" w:sz="0" w:space="0" w:color="auto"/>
      </w:divBdr>
    </w:div>
    <w:div w:id="1436636485">
      <w:bodyDiv w:val="1"/>
      <w:marLeft w:val="0"/>
      <w:marRight w:val="0"/>
      <w:marTop w:val="0"/>
      <w:marBottom w:val="0"/>
      <w:divBdr>
        <w:top w:val="none" w:sz="0" w:space="0" w:color="auto"/>
        <w:left w:val="none" w:sz="0" w:space="0" w:color="auto"/>
        <w:bottom w:val="none" w:sz="0" w:space="0" w:color="auto"/>
        <w:right w:val="none" w:sz="0" w:space="0" w:color="auto"/>
      </w:divBdr>
    </w:div>
    <w:div w:id="1502231768">
      <w:bodyDiv w:val="1"/>
      <w:marLeft w:val="0"/>
      <w:marRight w:val="0"/>
      <w:marTop w:val="0"/>
      <w:marBottom w:val="0"/>
      <w:divBdr>
        <w:top w:val="none" w:sz="0" w:space="0" w:color="auto"/>
        <w:left w:val="none" w:sz="0" w:space="0" w:color="auto"/>
        <w:bottom w:val="none" w:sz="0" w:space="0" w:color="auto"/>
        <w:right w:val="none" w:sz="0" w:space="0" w:color="auto"/>
      </w:divBdr>
    </w:div>
    <w:div w:id="1524400126">
      <w:bodyDiv w:val="1"/>
      <w:marLeft w:val="0"/>
      <w:marRight w:val="0"/>
      <w:marTop w:val="0"/>
      <w:marBottom w:val="0"/>
      <w:divBdr>
        <w:top w:val="none" w:sz="0" w:space="0" w:color="auto"/>
        <w:left w:val="none" w:sz="0" w:space="0" w:color="auto"/>
        <w:bottom w:val="none" w:sz="0" w:space="0" w:color="auto"/>
        <w:right w:val="none" w:sz="0" w:space="0" w:color="auto"/>
      </w:divBdr>
    </w:div>
    <w:div w:id="1528104711">
      <w:bodyDiv w:val="1"/>
      <w:marLeft w:val="0"/>
      <w:marRight w:val="0"/>
      <w:marTop w:val="0"/>
      <w:marBottom w:val="0"/>
      <w:divBdr>
        <w:top w:val="none" w:sz="0" w:space="0" w:color="auto"/>
        <w:left w:val="none" w:sz="0" w:space="0" w:color="auto"/>
        <w:bottom w:val="none" w:sz="0" w:space="0" w:color="auto"/>
        <w:right w:val="none" w:sz="0" w:space="0" w:color="auto"/>
      </w:divBdr>
      <w:divsChild>
        <w:div w:id="2041662835">
          <w:marLeft w:val="0"/>
          <w:marRight w:val="0"/>
          <w:marTop w:val="0"/>
          <w:marBottom w:val="0"/>
          <w:divBdr>
            <w:top w:val="none" w:sz="0" w:space="0" w:color="auto"/>
            <w:left w:val="none" w:sz="0" w:space="0" w:color="auto"/>
            <w:bottom w:val="none" w:sz="0" w:space="0" w:color="auto"/>
            <w:right w:val="none" w:sz="0" w:space="0" w:color="auto"/>
          </w:divBdr>
          <w:divsChild>
            <w:div w:id="162937573">
              <w:marLeft w:val="0"/>
              <w:marRight w:val="0"/>
              <w:marTop w:val="0"/>
              <w:marBottom w:val="0"/>
              <w:divBdr>
                <w:top w:val="none" w:sz="0" w:space="0" w:color="auto"/>
                <w:left w:val="none" w:sz="0" w:space="0" w:color="auto"/>
                <w:bottom w:val="none" w:sz="0" w:space="0" w:color="auto"/>
                <w:right w:val="none" w:sz="0" w:space="0" w:color="auto"/>
              </w:divBdr>
              <w:divsChild>
                <w:div w:id="168690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562563">
      <w:bodyDiv w:val="1"/>
      <w:marLeft w:val="0"/>
      <w:marRight w:val="0"/>
      <w:marTop w:val="0"/>
      <w:marBottom w:val="0"/>
      <w:divBdr>
        <w:top w:val="none" w:sz="0" w:space="0" w:color="auto"/>
        <w:left w:val="none" w:sz="0" w:space="0" w:color="auto"/>
        <w:bottom w:val="none" w:sz="0" w:space="0" w:color="auto"/>
        <w:right w:val="none" w:sz="0" w:space="0" w:color="auto"/>
      </w:divBdr>
      <w:divsChild>
        <w:div w:id="264314184">
          <w:marLeft w:val="0"/>
          <w:marRight w:val="0"/>
          <w:marTop w:val="0"/>
          <w:marBottom w:val="0"/>
          <w:divBdr>
            <w:top w:val="none" w:sz="0" w:space="0" w:color="auto"/>
            <w:left w:val="none" w:sz="0" w:space="0" w:color="auto"/>
            <w:bottom w:val="none" w:sz="0" w:space="0" w:color="auto"/>
            <w:right w:val="none" w:sz="0" w:space="0" w:color="auto"/>
          </w:divBdr>
          <w:divsChild>
            <w:div w:id="994645854">
              <w:marLeft w:val="0"/>
              <w:marRight w:val="0"/>
              <w:marTop w:val="0"/>
              <w:marBottom w:val="0"/>
              <w:divBdr>
                <w:top w:val="none" w:sz="0" w:space="0" w:color="auto"/>
                <w:left w:val="none" w:sz="0" w:space="0" w:color="auto"/>
                <w:bottom w:val="none" w:sz="0" w:space="0" w:color="auto"/>
                <w:right w:val="none" w:sz="0" w:space="0" w:color="auto"/>
              </w:divBdr>
              <w:divsChild>
                <w:div w:id="1307932035">
                  <w:marLeft w:val="0"/>
                  <w:marRight w:val="0"/>
                  <w:marTop w:val="0"/>
                  <w:marBottom w:val="0"/>
                  <w:divBdr>
                    <w:top w:val="none" w:sz="0" w:space="0" w:color="auto"/>
                    <w:left w:val="none" w:sz="0" w:space="0" w:color="auto"/>
                    <w:bottom w:val="none" w:sz="0" w:space="0" w:color="auto"/>
                    <w:right w:val="none" w:sz="0" w:space="0" w:color="auto"/>
                  </w:divBdr>
                  <w:divsChild>
                    <w:div w:id="204362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683030">
      <w:bodyDiv w:val="1"/>
      <w:marLeft w:val="0"/>
      <w:marRight w:val="0"/>
      <w:marTop w:val="0"/>
      <w:marBottom w:val="0"/>
      <w:divBdr>
        <w:top w:val="none" w:sz="0" w:space="0" w:color="auto"/>
        <w:left w:val="none" w:sz="0" w:space="0" w:color="auto"/>
        <w:bottom w:val="none" w:sz="0" w:space="0" w:color="auto"/>
        <w:right w:val="none" w:sz="0" w:space="0" w:color="auto"/>
      </w:divBdr>
      <w:divsChild>
        <w:div w:id="2081368876">
          <w:marLeft w:val="0"/>
          <w:marRight w:val="0"/>
          <w:marTop w:val="0"/>
          <w:marBottom w:val="0"/>
          <w:divBdr>
            <w:top w:val="none" w:sz="0" w:space="0" w:color="auto"/>
            <w:left w:val="none" w:sz="0" w:space="0" w:color="auto"/>
            <w:bottom w:val="none" w:sz="0" w:space="0" w:color="auto"/>
            <w:right w:val="none" w:sz="0" w:space="0" w:color="auto"/>
          </w:divBdr>
          <w:divsChild>
            <w:div w:id="170678395">
              <w:marLeft w:val="0"/>
              <w:marRight w:val="0"/>
              <w:marTop w:val="0"/>
              <w:marBottom w:val="0"/>
              <w:divBdr>
                <w:top w:val="none" w:sz="0" w:space="0" w:color="auto"/>
                <w:left w:val="none" w:sz="0" w:space="0" w:color="auto"/>
                <w:bottom w:val="none" w:sz="0" w:space="0" w:color="auto"/>
                <w:right w:val="none" w:sz="0" w:space="0" w:color="auto"/>
              </w:divBdr>
              <w:divsChild>
                <w:div w:id="143767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621907">
      <w:bodyDiv w:val="1"/>
      <w:marLeft w:val="0"/>
      <w:marRight w:val="0"/>
      <w:marTop w:val="0"/>
      <w:marBottom w:val="0"/>
      <w:divBdr>
        <w:top w:val="none" w:sz="0" w:space="0" w:color="auto"/>
        <w:left w:val="none" w:sz="0" w:space="0" w:color="auto"/>
        <w:bottom w:val="none" w:sz="0" w:space="0" w:color="auto"/>
        <w:right w:val="none" w:sz="0" w:space="0" w:color="auto"/>
      </w:divBdr>
      <w:divsChild>
        <w:div w:id="1665156930">
          <w:marLeft w:val="0"/>
          <w:marRight w:val="0"/>
          <w:marTop w:val="0"/>
          <w:marBottom w:val="0"/>
          <w:divBdr>
            <w:top w:val="none" w:sz="0" w:space="0" w:color="auto"/>
            <w:left w:val="none" w:sz="0" w:space="0" w:color="auto"/>
            <w:bottom w:val="none" w:sz="0" w:space="0" w:color="auto"/>
            <w:right w:val="none" w:sz="0" w:space="0" w:color="auto"/>
          </w:divBdr>
          <w:divsChild>
            <w:div w:id="1511330496">
              <w:marLeft w:val="0"/>
              <w:marRight w:val="0"/>
              <w:marTop w:val="0"/>
              <w:marBottom w:val="0"/>
              <w:divBdr>
                <w:top w:val="none" w:sz="0" w:space="0" w:color="auto"/>
                <w:left w:val="none" w:sz="0" w:space="0" w:color="auto"/>
                <w:bottom w:val="none" w:sz="0" w:space="0" w:color="auto"/>
                <w:right w:val="none" w:sz="0" w:space="0" w:color="auto"/>
              </w:divBdr>
              <w:divsChild>
                <w:div w:id="72155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71836">
      <w:bodyDiv w:val="1"/>
      <w:marLeft w:val="0"/>
      <w:marRight w:val="0"/>
      <w:marTop w:val="0"/>
      <w:marBottom w:val="0"/>
      <w:divBdr>
        <w:top w:val="none" w:sz="0" w:space="0" w:color="auto"/>
        <w:left w:val="none" w:sz="0" w:space="0" w:color="auto"/>
        <w:bottom w:val="none" w:sz="0" w:space="0" w:color="auto"/>
        <w:right w:val="none" w:sz="0" w:space="0" w:color="auto"/>
      </w:divBdr>
      <w:divsChild>
        <w:div w:id="1703046244">
          <w:marLeft w:val="0"/>
          <w:marRight w:val="0"/>
          <w:marTop w:val="0"/>
          <w:marBottom w:val="0"/>
          <w:divBdr>
            <w:top w:val="none" w:sz="0" w:space="0" w:color="auto"/>
            <w:left w:val="none" w:sz="0" w:space="0" w:color="auto"/>
            <w:bottom w:val="none" w:sz="0" w:space="0" w:color="auto"/>
            <w:right w:val="none" w:sz="0" w:space="0" w:color="auto"/>
          </w:divBdr>
          <w:divsChild>
            <w:div w:id="535897780">
              <w:marLeft w:val="0"/>
              <w:marRight w:val="0"/>
              <w:marTop w:val="0"/>
              <w:marBottom w:val="0"/>
              <w:divBdr>
                <w:top w:val="none" w:sz="0" w:space="0" w:color="auto"/>
                <w:left w:val="none" w:sz="0" w:space="0" w:color="auto"/>
                <w:bottom w:val="none" w:sz="0" w:space="0" w:color="auto"/>
                <w:right w:val="none" w:sz="0" w:space="0" w:color="auto"/>
              </w:divBdr>
              <w:divsChild>
                <w:div w:id="18628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310771">
      <w:bodyDiv w:val="1"/>
      <w:marLeft w:val="0"/>
      <w:marRight w:val="0"/>
      <w:marTop w:val="0"/>
      <w:marBottom w:val="0"/>
      <w:divBdr>
        <w:top w:val="none" w:sz="0" w:space="0" w:color="auto"/>
        <w:left w:val="none" w:sz="0" w:space="0" w:color="auto"/>
        <w:bottom w:val="none" w:sz="0" w:space="0" w:color="auto"/>
        <w:right w:val="none" w:sz="0" w:space="0" w:color="auto"/>
      </w:divBdr>
      <w:divsChild>
        <w:div w:id="505634198">
          <w:marLeft w:val="0"/>
          <w:marRight w:val="0"/>
          <w:marTop w:val="0"/>
          <w:marBottom w:val="0"/>
          <w:divBdr>
            <w:top w:val="none" w:sz="0" w:space="0" w:color="auto"/>
            <w:left w:val="none" w:sz="0" w:space="0" w:color="auto"/>
            <w:bottom w:val="none" w:sz="0" w:space="0" w:color="auto"/>
            <w:right w:val="none" w:sz="0" w:space="0" w:color="auto"/>
          </w:divBdr>
          <w:divsChild>
            <w:div w:id="236861581">
              <w:marLeft w:val="0"/>
              <w:marRight w:val="0"/>
              <w:marTop w:val="0"/>
              <w:marBottom w:val="0"/>
              <w:divBdr>
                <w:top w:val="none" w:sz="0" w:space="0" w:color="auto"/>
                <w:left w:val="none" w:sz="0" w:space="0" w:color="auto"/>
                <w:bottom w:val="none" w:sz="0" w:space="0" w:color="auto"/>
                <w:right w:val="none" w:sz="0" w:space="0" w:color="auto"/>
              </w:divBdr>
              <w:divsChild>
                <w:div w:id="79896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099762">
      <w:bodyDiv w:val="1"/>
      <w:marLeft w:val="0"/>
      <w:marRight w:val="0"/>
      <w:marTop w:val="0"/>
      <w:marBottom w:val="0"/>
      <w:divBdr>
        <w:top w:val="none" w:sz="0" w:space="0" w:color="auto"/>
        <w:left w:val="none" w:sz="0" w:space="0" w:color="auto"/>
        <w:bottom w:val="none" w:sz="0" w:space="0" w:color="auto"/>
        <w:right w:val="none" w:sz="0" w:space="0" w:color="auto"/>
      </w:divBdr>
    </w:div>
    <w:div w:id="1602763394">
      <w:bodyDiv w:val="1"/>
      <w:marLeft w:val="0"/>
      <w:marRight w:val="0"/>
      <w:marTop w:val="0"/>
      <w:marBottom w:val="0"/>
      <w:divBdr>
        <w:top w:val="none" w:sz="0" w:space="0" w:color="auto"/>
        <w:left w:val="none" w:sz="0" w:space="0" w:color="auto"/>
        <w:bottom w:val="none" w:sz="0" w:space="0" w:color="auto"/>
        <w:right w:val="none" w:sz="0" w:space="0" w:color="auto"/>
      </w:divBdr>
    </w:div>
    <w:div w:id="1626809830">
      <w:bodyDiv w:val="1"/>
      <w:marLeft w:val="0"/>
      <w:marRight w:val="0"/>
      <w:marTop w:val="0"/>
      <w:marBottom w:val="0"/>
      <w:divBdr>
        <w:top w:val="none" w:sz="0" w:space="0" w:color="auto"/>
        <w:left w:val="none" w:sz="0" w:space="0" w:color="auto"/>
        <w:bottom w:val="none" w:sz="0" w:space="0" w:color="auto"/>
        <w:right w:val="none" w:sz="0" w:space="0" w:color="auto"/>
      </w:divBdr>
      <w:divsChild>
        <w:div w:id="1971399205">
          <w:marLeft w:val="0"/>
          <w:marRight w:val="0"/>
          <w:marTop w:val="0"/>
          <w:marBottom w:val="0"/>
          <w:divBdr>
            <w:top w:val="none" w:sz="0" w:space="0" w:color="auto"/>
            <w:left w:val="none" w:sz="0" w:space="0" w:color="auto"/>
            <w:bottom w:val="none" w:sz="0" w:space="0" w:color="auto"/>
            <w:right w:val="none" w:sz="0" w:space="0" w:color="auto"/>
          </w:divBdr>
          <w:divsChild>
            <w:div w:id="1761754032">
              <w:marLeft w:val="0"/>
              <w:marRight w:val="0"/>
              <w:marTop w:val="0"/>
              <w:marBottom w:val="0"/>
              <w:divBdr>
                <w:top w:val="none" w:sz="0" w:space="0" w:color="auto"/>
                <w:left w:val="none" w:sz="0" w:space="0" w:color="auto"/>
                <w:bottom w:val="none" w:sz="0" w:space="0" w:color="auto"/>
                <w:right w:val="none" w:sz="0" w:space="0" w:color="auto"/>
              </w:divBdr>
              <w:divsChild>
                <w:div w:id="151410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923228">
      <w:bodyDiv w:val="1"/>
      <w:marLeft w:val="0"/>
      <w:marRight w:val="0"/>
      <w:marTop w:val="0"/>
      <w:marBottom w:val="0"/>
      <w:divBdr>
        <w:top w:val="none" w:sz="0" w:space="0" w:color="auto"/>
        <w:left w:val="none" w:sz="0" w:space="0" w:color="auto"/>
        <w:bottom w:val="none" w:sz="0" w:space="0" w:color="auto"/>
        <w:right w:val="none" w:sz="0" w:space="0" w:color="auto"/>
      </w:divBdr>
    </w:div>
    <w:div w:id="1834446733">
      <w:bodyDiv w:val="1"/>
      <w:marLeft w:val="0"/>
      <w:marRight w:val="0"/>
      <w:marTop w:val="0"/>
      <w:marBottom w:val="0"/>
      <w:divBdr>
        <w:top w:val="none" w:sz="0" w:space="0" w:color="auto"/>
        <w:left w:val="none" w:sz="0" w:space="0" w:color="auto"/>
        <w:bottom w:val="none" w:sz="0" w:space="0" w:color="auto"/>
        <w:right w:val="none" w:sz="0" w:space="0" w:color="auto"/>
      </w:divBdr>
      <w:divsChild>
        <w:div w:id="1556309479">
          <w:marLeft w:val="0"/>
          <w:marRight w:val="0"/>
          <w:marTop w:val="0"/>
          <w:marBottom w:val="0"/>
          <w:divBdr>
            <w:top w:val="none" w:sz="0" w:space="0" w:color="auto"/>
            <w:left w:val="none" w:sz="0" w:space="0" w:color="auto"/>
            <w:bottom w:val="none" w:sz="0" w:space="0" w:color="auto"/>
            <w:right w:val="none" w:sz="0" w:space="0" w:color="auto"/>
          </w:divBdr>
          <w:divsChild>
            <w:div w:id="1140879901">
              <w:marLeft w:val="0"/>
              <w:marRight w:val="0"/>
              <w:marTop w:val="0"/>
              <w:marBottom w:val="0"/>
              <w:divBdr>
                <w:top w:val="none" w:sz="0" w:space="0" w:color="auto"/>
                <w:left w:val="none" w:sz="0" w:space="0" w:color="auto"/>
                <w:bottom w:val="none" w:sz="0" w:space="0" w:color="auto"/>
                <w:right w:val="none" w:sz="0" w:space="0" w:color="auto"/>
              </w:divBdr>
              <w:divsChild>
                <w:div w:id="41925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496992">
      <w:bodyDiv w:val="1"/>
      <w:marLeft w:val="0"/>
      <w:marRight w:val="0"/>
      <w:marTop w:val="0"/>
      <w:marBottom w:val="0"/>
      <w:divBdr>
        <w:top w:val="none" w:sz="0" w:space="0" w:color="auto"/>
        <w:left w:val="none" w:sz="0" w:space="0" w:color="auto"/>
        <w:bottom w:val="none" w:sz="0" w:space="0" w:color="auto"/>
        <w:right w:val="none" w:sz="0" w:space="0" w:color="auto"/>
      </w:divBdr>
    </w:div>
    <w:div w:id="1948463736">
      <w:bodyDiv w:val="1"/>
      <w:marLeft w:val="0"/>
      <w:marRight w:val="0"/>
      <w:marTop w:val="0"/>
      <w:marBottom w:val="0"/>
      <w:divBdr>
        <w:top w:val="none" w:sz="0" w:space="0" w:color="auto"/>
        <w:left w:val="none" w:sz="0" w:space="0" w:color="auto"/>
        <w:bottom w:val="none" w:sz="0" w:space="0" w:color="auto"/>
        <w:right w:val="none" w:sz="0" w:space="0" w:color="auto"/>
      </w:divBdr>
    </w:div>
    <w:div w:id="2036809067">
      <w:bodyDiv w:val="1"/>
      <w:marLeft w:val="0"/>
      <w:marRight w:val="0"/>
      <w:marTop w:val="0"/>
      <w:marBottom w:val="0"/>
      <w:divBdr>
        <w:top w:val="none" w:sz="0" w:space="0" w:color="auto"/>
        <w:left w:val="none" w:sz="0" w:space="0" w:color="auto"/>
        <w:bottom w:val="none" w:sz="0" w:space="0" w:color="auto"/>
        <w:right w:val="none" w:sz="0" w:space="0" w:color="auto"/>
      </w:divBdr>
      <w:divsChild>
        <w:div w:id="1058823217">
          <w:marLeft w:val="0"/>
          <w:marRight w:val="0"/>
          <w:marTop w:val="0"/>
          <w:marBottom w:val="0"/>
          <w:divBdr>
            <w:top w:val="none" w:sz="0" w:space="0" w:color="auto"/>
            <w:left w:val="none" w:sz="0" w:space="0" w:color="auto"/>
            <w:bottom w:val="none" w:sz="0" w:space="0" w:color="auto"/>
            <w:right w:val="none" w:sz="0" w:space="0" w:color="auto"/>
          </w:divBdr>
          <w:divsChild>
            <w:div w:id="1620337469">
              <w:marLeft w:val="0"/>
              <w:marRight w:val="0"/>
              <w:marTop w:val="0"/>
              <w:marBottom w:val="0"/>
              <w:divBdr>
                <w:top w:val="none" w:sz="0" w:space="0" w:color="auto"/>
                <w:left w:val="none" w:sz="0" w:space="0" w:color="auto"/>
                <w:bottom w:val="none" w:sz="0" w:space="0" w:color="auto"/>
                <w:right w:val="none" w:sz="0" w:space="0" w:color="auto"/>
              </w:divBdr>
              <w:divsChild>
                <w:div w:id="115002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017974">
      <w:bodyDiv w:val="1"/>
      <w:marLeft w:val="0"/>
      <w:marRight w:val="0"/>
      <w:marTop w:val="0"/>
      <w:marBottom w:val="0"/>
      <w:divBdr>
        <w:top w:val="none" w:sz="0" w:space="0" w:color="auto"/>
        <w:left w:val="none" w:sz="0" w:space="0" w:color="auto"/>
        <w:bottom w:val="none" w:sz="0" w:space="0" w:color="auto"/>
        <w:right w:val="none" w:sz="0" w:space="0" w:color="auto"/>
      </w:divBdr>
      <w:divsChild>
        <w:div w:id="798228686">
          <w:marLeft w:val="0"/>
          <w:marRight w:val="0"/>
          <w:marTop w:val="0"/>
          <w:marBottom w:val="0"/>
          <w:divBdr>
            <w:top w:val="none" w:sz="0" w:space="0" w:color="auto"/>
            <w:left w:val="none" w:sz="0" w:space="0" w:color="auto"/>
            <w:bottom w:val="none" w:sz="0" w:space="0" w:color="auto"/>
            <w:right w:val="none" w:sz="0" w:space="0" w:color="auto"/>
          </w:divBdr>
          <w:divsChild>
            <w:div w:id="1983580559">
              <w:marLeft w:val="0"/>
              <w:marRight w:val="0"/>
              <w:marTop w:val="0"/>
              <w:marBottom w:val="0"/>
              <w:divBdr>
                <w:top w:val="none" w:sz="0" w:space="0" w:color="auto"/>
                <w:left w:val="none" w:sz="0" w:space="0" w:color="auto"/>
                <w:bottom w:val="none" w:sz="0" w:space="0" w:color="auto"/>
                <w:right w:val="none" w:sz="0" w:space="0" w:color="auto"/>
              </w:divBdr>
              <w:divsChild>
                <w:div w:id="51134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639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186/1479-5868-10-1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0E0CA-9331-AF4D-9238-A654B3446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5810</Words>
  <Characters>33118</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Hellier (2015508)</dc:creator>
  <cp:keywords/>
  <dc:description/>
  <cp:lastModifiedBy>Rachel Hellier (2015508)</cp:lastModifiedBy>
  <cp:revision>2</cp:revision>
  <dcterms:created xsi:type="dcterms:W3CDTF">2022-05-12T15:43:00Z</dcterms:created>
  <dcterms:modified xsi:type="dcterms:W3CDTF">2022-05-12T15:43:00Z</dcterms:modified>
</cp:coreProperties>
</file>