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943BE" w14:textId="2710E3BC" w:rsidR="00891003" w:rsidRPr="003464FD" w:rsidRDefault="00891003" w:rsidP="00A32283">
      <w:pPr>
        <w:spacing w:line="360" w:lineRule="auto"/>
        <w:rPr>
          <w:rFonts w:ascii="Arial" w:hAnsi="Arial" w:cs="Arial"/>
          <w:b/>
          <w:bCs/>
          <w:sz w:val="24"/>
          <w:szCs w:val="24"/>
        </w:rPr>
      </w:pPr>
    </w:p>
    <w:p w14:paraId="42288F7D" w14:textId="5CC11076" w:rsidR="00891003" w:rsidRDefault="003E223C" w:rsidP="00891003">
      <w:pPr>
        <w:spacing w:line="360" w:lineRule="auto"/>
        <w:jc w:val="center"/>
        <w:rPr>
          <w:rFonts w:ascii="Arial" w:hAnsi="Arial" w:cs="Arial"/>
          <w:b/>
          <w:bCs/>
          <w:sz w:val="24"/>
          <w:szCs w:val="24"/>
        </w:rPr>
      </w:pPr>
      <w:r>
        <w:rPr>
          <w:rFonts w:ascii="Arial" w:hAnsi="Arial" w:cs="Arial"/>
          <w:b/>
          <w:bCs/>
          <w:sz w:val="24"/>
          <w:szCs w:val="24"/>
        </w:rPr>
        <w:t>Assign</w:t>
      </w:r>
      <w:r w:rsidR="005F49CB">
        <w:rPr>
          <w:rFonts w:ascii="Arial" w:hAnsi="Arial" w:cs="Arial"/>
          <w:b/>
          <w:bCs/>
          <w:sz w:val="24"/>
          <w:szCs w:val="24"/>
        </w:rPr>
        <w:t xml:space="preserve">ment </w:t>
      </w:r>
      <w:r w:rsidR="00891003" w:rsidRPr="003464FD">
        <w:rPr>
          <w:rFonts w:ascii="Arial" w:hAnsi="Arial" w:cs="Arial"/>
          <w:b/>
          <w:bCs/>
          <w:sz w:val="24"/>
          <w:szCs w:val="24"/>
        </w:rPr>
        <w:t>Student journal</w:t>
      </w:r>
    </w:p>
    <w:p w14:paraId="4B30B9C7" w14:textId="1AA547CA" w:rsidR="005F49CB" w:rsidRDefault="005F49CB" w:rsidP="00891003">
      <w:pPr>
        <w:spacing w:line="360" w:lineRule="auto"/>
        <w:jc w:val="center"/>
        <w:rPr>
          <w:rFonts w:ascii="Arial" w:hAnsi="Arial" w:cs="Arial"/>
          <w:b/>
          <w:bCs/>
          <w:sz w:val="24"/>
          <w:szCs w:val="24"/>
        </w:rPr>
      </w:pPr>
      <w:r>
        <w:rPr>
          <w:rFonts w:ascii="Arial" w:hAnsi="Arial" w:cs="Arial"/>
          <w:b/>
          <w:bCs/>
          <w:sz w:val="24"/>
          <w:szCs w:val="24"/>
        </w:rPr>
        <w:t>Student Ribon Khan</w:t>
      </w:r>
    </w:p>
    <w:p w14:paraId="455C3A00" w14:textId="25137832" w:rsidR="005F49CB" w:rsidRDefault="005F49CB" w:rsidP="00891003">
      <w:pPr>
        <w:spacing w:line="360" w:lineRule="auto"/>
        <w:jc w:val="center"/>
        <w:rPr>
          <w:rFonts w:ascii="Arial" w:hAnsi="Arial" w:cs="Arial"/>
          <w:b/>
          <w:bCs/>
          <w:sz w:val="24"/>
          <w:szCs w:val="24"/>
        </w:rPr>
      </w:pPr>
      <w:r>
        <w:rPr>
          <w:rFonts w:ascii="Arial" w:hAnsi="Arial" w:cs="Arial"/>
          <w:b/>
          <w:bCs/>
          <w:sz w:val="24"/>
          <w:szCs w:val="24"/>
        </w:rPr>
        <w:t xml:space="preserve">Student </w:t>
      </w:r>
      <w:r w:rsidR="00344614">
        <w:rPr>
          <w:rFonts w:ascii="Arial" w:hAnsi="Arial" w:cs="Arial"/>
          <w:b/>
          <w:bCs/>
          <w:sz w:val="24"/>
          <w:szCs w:val="24"/>
        </w:rPr>
        <w:t>Number</w:t>
      </w:r>
      <w:r w:rsidR="00D14A18">
        <w:rPr>
          <w:rFonts w:ascii="Arial" w:hAnsi="Arial" w:cs="Arial"/>
          <w:b/>
          <w:bCs/>
          <w:sz w:val="24"/>
          <w:szCs w:val="24"/>
        </w:rPr>
        <w:t xml:space="preserve"> </w:t>
      </w:r>
      <w:r w:rsidR="00B21E61">
        <w:rPr>
          <w:rFonts w:ascii="Arial" w:hAnsi="Arial" w:cs="Arial"/>
          <w:b/>
          <w:bCs/>
          <w:sz w:val="24"/>
          <w:szCs w:val="24"/>
        </w:rPr>
        <w:t>2225725</w:t>
      </w:r>
    </w:p>
    <w:p w14:paraId="0FB6A4E6" w14:textId="35CF0584" w:rsidR="00A32283" w:rsidRPr="003464FD" w:rsidRDefault="00C63927" w:rsidP="00891003">
      <w:pPr>
        <w:spacing w:line="360" w:lineRule="auto"/>
        <w:jc w:val="center"/>
        <w:rPr>
          <w:rFonts w:ascii="Arial" w:hAnsi="Arial" w:cs="Arial"/>
          <w:b/>
          <w:bCs/>
          <w:sz w:val="24"/>
          <w:szCs w:val="24"/>
        </w:rPr>
      </w:pPr>
      <w:r>
        <w:rPr>
          <w:rFonts w:ascii="Arial" w:hAnsi="Arial" w:cs="Arial"/>
          <w:b/>
          <w:bCs/>
          <w:sz w:val="24"/>
          <w:szCs w:val="24"/>
        </w:rPr>
        <w:t xml:space="preserve">Teacher </w:t>
      </w:r>
      <w:r w:rsidR="001E5944">
        <w:rPr>
          <w:rFonts w:ascii="Arial" w:hAnsi="Arial" w:cs="Arial"/>
          <w:b/>
          <w:bCs/>
          <w:sz w:val="24"/>
          <w:szCs w:val="24"/>
        </w:rPr>
        <w:t>Jaliya De Silva</w:t>
      </w:r>
      <w:r w:rsidR="006E5ACA">
        <w:rPr>
          <w:rFonts w:ascii="Arial" w:hAnsi="Arial" w:cs="Arial"/>
          <w:b/>
          <w:bCs/>
          <w:sz w:val="24"/>
          <w:szCs w:val="24"/>
        </w:rPr>
        <w:t xml:space="preserve"> (</w:t>
      </w:r>
      <w:r w:rsidR="002D4A3B">
        <w:rPr>
          <w:rFonts w:ascii="Arial" w:hAnsi="Arial" w:cs="Arial"/>
          <w:b/>
          <w:bCs/>
          <w:sz w:val="24"/>
          <w:szCs w:val="24"/>
        </w:rPr>
        <w:t>word count 755)</w:t>
      </w:r>
    </w:p>
    <w:p w14:paraId="2915827B" w14:textId="77777777" w:rsidR="00891003" w:rsidRDefault="00891003">
      <w:pPr>
        <w:rPr>
          <w:rFonts w:ascii="Arial" w:hAnsi="Arial" w:cs="Arial"/>
          <w:sz w:val="24"/>
          <w:szCs w:val="24"/>
        </w:rPr>
      </w:pPr>
      <w:r>
        <w:rPr>
          <w:rFonts w:ascii="Arial" w:hAnsi="Arial" w:cs="Arial"/>
          <w:sz w:val="24"/>
          <w:szCs w:val="24"/>
        </w:rPr>
        <w:br w:type="page"/>
      </w:r>
    </w:p>
    <w:p w14:paraId="393B7AE1" w14:textId="77777777" w:rsidR="006B2719" w:rsidRPr="00AD638E" w:rsidRDefault="006B2719" w:rsidP="00AD638E">
      <w:pPr>
        <w:spacing w:line="360" w:lineRule="auto"/>
        <w:jc w:val="both"/>
        <w:rPr>
          <w:rFonts w:ascii="Arial" w:hAnsi="Arial" w:cs="Arial"/>
          <w:sz w:val="24"/>
          <w:szCs w:val="24"/>
        </w:rPr>
      </w:pPr>
      <w:r w:rsidRPr="00AD638E">
        <w:rPr>
          <w:rFonts w:ascii="Arial" w:hAnsi="Arial" w:cs="Arial"/>
          <w:sz w:val="24"/>
          <w:szCs w:val="24"/>
        </w:rPr>
        <w:lastRenderedPageBreak/>
        <w:t>Millions of people work in the bustling restaurant industry. Chefs prepare and cook cuisine that fulfills consumer and restaurant requirements. Chefs in restaurants need different skills depending on the business and service</w:t>
      </w:r>
      <w:r w:rsidR="00891003">
        <w:rPr>
          <w:rFonts w:ascii="Arial" w:hAnsi="Arial" w:cs="Arial"/>
          <w:sz w:val="24"/>
          <w:szCs w:val="24"/>
        </w:rPr>
        <w:t xml:space="preserve"> (</w:t>
      </w:r>
      <w:r w:rsidR="00891003" w:rsidRPr="008F00FD">
        <w:rPr>
          <w:rFonts w:ascii="Arial" w:hAnsi="Arial" w:cs="Arial"/>
          <w:sz w:val="24"/>
          <w:szCs w:val="24"/>
        </w:rPr>
        <w:t>Strianese</w:t>
      </w:r>
      <w:r w:rsidR="00891003">
        <w:rPr>
          <w:rFonts w:ascii="Arial" w:hAnsi="Arial" w:cs="Arial"/>
          <w:sz w:val="24"/>
          <w:szCs w:val="24"/>
        </w:rPr>
        <w:t>, 2014)</w:t>
      </w:r>
      <w:r w:rsidRPr="00AD638E">
        <w:rPr>
          <w:rFonts w:ascii="Arial" w:hAnsi="Arial" w:cs="Arial"/>
          <w:sz w:val="24"/>
          <w:szCs w:val="24"/>
        </w:rPr>
        <w:t>.</w:t>
      </w:r>
    </w:p>
    <w:p w14:paraId="39E5ED8B" w14:textId="77777777" w:rsidR="006B2719" w:rsidRPr="00AD638E" w:rsidRDefault="006B2719" w:rsidP="00AD638E">
      <w:pPr>
        <w:spacing w:line="360" w:lineRule="auto"/>
        <w:jc w:val="both"/>
        <w:rPr>
          <w:rFonts w:ascii="Arial" w:hAnsi="Arial" w:cs="Arial"/>
          <w:sz w:val="24"/>
          <w:szCs w:val="24"/>
        </w:rPr>
      </w:pPr>
      <w:r w:rsidRPr="00AD638E">
        <w:rPr>
          <w:rFonts w:ascii="Arial" w:hAnsi="Arial" w:cs="Arial"/>
          <w:sz w:val="24"/>
          <w:szCs w:val="24"/>
        </w:rPr>
        <w:t>This reflection essay will compare fine dining and fast food chefs' skills. We'll compare the abilities chefs need in each environment and how they affect restaurant operations.</w:t>
      </w:r>
    </w:p>
    <w:p w14:paraId="44D6C53D" w14:textId="77777777" w:rsidR="006B2719" w:rsidRPr="00AD638E" w:rsidRDefault="006B2719" w:rsidP="00AD638E">
      <w:pPr>
        <w:spacing w:line="360" w:lineRule="auto"/>
        <w:jc w:val="both"/>
        <w:rPr>
          <w:rFonts w:ascii="Arial" w:hAnsi="Arial" w:cs="Arial"/>
          <w:sz w:val="24"/>
          <w:szCs w:val="24"/>
        </w:rPr>
      </w:pPr>
      <w:r w:rsidRPr="00AD638E">
        <w:rPr>
          <w:rFonts w:ascii="Arial" w:hAnsi="Arial" w:cs="Arial"/>
          <w:sz w:val="24"/>
          <w:szCs w:val="24"/>
        </w:rPr>
        <w:t>Personal views and research will inform this essay. Chefs in fine dining and fast food restaurants need culinary knowledge, creativity, communication, and pressure-handling skills. We'll also consider how chefs' skills affect their careers and the restaurant sector</w:t>
      </w:r>
      <w:r w:rsidR="00891003">
        <w:rPr>
          <w:rFonts w:ascii="Arial" w:hAnsi="Arial" w:cs="Arial"/>
          <w:sz w:val="24"/>
          <w:szCs w:val="24"/>
        </w:rPr>
        <w:t xml:space="preserve"> (</w:t>
      </w:r>
      <w:r w:rsidR="00891003" w:rsidRPr="00891003">
        <w:rPr>
          <w:rFonts w:ascii="Arial" w:hAnsi="Arial" w:cs="Arial"/>
          <w:sz w:val="24"/>
          <w:szCs w:val="24"/>
        </w:rPr>
        <w:t>Marinakou</w:t>
      </w:r>
      <w:r w:rsidR="00891003">
        <w:rPr>
          <w:rFonts w:ascii="Arial" w:hAnsi="Arial" w:cs="Arial"/>
          <w:sz w:val="24"/>
          <w:szCs w:val="24"/>
        </w:rPr>
        <w:t xml:space="preserve"> &amp;</w:t>
      </w:r>
      <w:r w:rsidR="00891003" w:rsidRPr="00891003">
        <w:rPr>
          <w:rFonts w:ascii="Arial" w:hAnsi="Arial" w:cs="Arial"/>
          <w:sz w:val="24"/>
          <w:szCs w:val="24"/>
        </w:rPr>
        <w:t xml:space="preserve"> Giousmpasoglou</w:t>
      </w:r>
      <w:r w:rsidR="00891003">
        <w:rPr>
          <w:rFonts w:ascii="Arial" w:hAnsi="Arial" w:cs="Arial"/>
          <w:sz w:val="24"/>
          <w:szCs w:val="24"/>
        </w:rPr>
        <w:t>, 2022)</w:t>
      </w:r>
      <w:r w:rsidRPr="00AD638E">
        <w:rPr>
          <w:rFonts w:ascii="Arial" w:hAnsi="Arial" w:cs="Arial"/>
          <w:sz w:val="24"/>
          <w:szCs w:val="24"/>
        </w:rPr>
        <w:t>.</w:t>
      </w:r>
    </w:p>
    <w:p w14:paraId="7E598388" w14:textId="77777777" w:rsidR="00891003" w:rsidRPr="00AD638E" w:rsidRDefault="006B2719" w:rsidP="00AD638E">
      <w:pPr>
        <w:spacing w:line="360" w:lineRule="auto"/>
        <w:jc w:val="both"/>
        <w:rPr>
          <w:rFonts w:ascii="Arial" w:hAnsi="Arial" w:cs="Arial"/>
          <w:sz w:val="24"/>
          <w:szCs w:val="24"/>
        </w:rPr>
      </w:pPr>
      <w:r w:rsidRPr="00AD638E">
        <w:rPr>
          <w:rFonts w:ascii="Arial" w:hAnsi="Arial" w:cs="Arial"/>
          <w:sz w:val="24"/>
          <w:szCs w:val="24"/>
        </w:rPr>
        <w:t>This essay aims to illuminate the abilities needed by chefs in the restaurant industry and illuminate the problems and opportunities in this dynamic and fascinating industry.</w:t>
      </w:r>
    </w:p>
    <w:p w14:paraId="4B17F875" w14:textId="77777777" w:rsidR="006B2719" w:rsidRPr="00AD638E" w:rsidRDefault="006B2719" w:rsidP="00AD638E">
      <w:pPr>
        <w:spacing w:line="360" w:lineRule="auto"/>
        <w:jc w:val="both"/>
        <w:rPr>
          <w:rFonts w:ascii="Arial" w:hAnsi="Arial" w:cs="Arial"/>
          <w:sz w:val="24"/>
          <w:szCs w:val="24"/>
        </w:rPr>
      </w:pPr>
      <w:r w:rsidRPr="00AD638E">
        <w:rPr>
          <w:rFonts w:ascii="Arial" w:hAnsi="Arial" w:cs="Arial"/>
          <w:sz w:val="24"/>
          <w:szCs w:val="24"/>
        </w:rPr>
        <w:t>Restaurants are competitive and require skilled workers. Chefs are crucial to restaurants. Chefs cook customer meals. Successful chefs need special talents and experience. Chef talents vary by restaurant type. In this reflection essay, I will compare the talents needed by chefs in fine dining and fast food restaurants.</w:t>
      </w:r>
    </w:p>
    <w:p w14:paraId="71A38AAD" w14:textId="77777777" w:rsidR="006B2719" w:rsidRPr="00AD638E" w:rsidRDefault="006B2719" w:rsidP="00AD638E">
      <w:pPr>
        <w:spacing w:line="360" w:lineRule="auto"/>
        <w:jc w:val="both"/>
        <w:rPr>
          <w:rFonts w:ascii="Arial" w:hAnsi="Arial" w:cs="Arial"/>
          <w:sz w:val="24"/>
          <w:szCs w:val="24"/>
        </w:rPr>
      </w:pPr>
      <w:r w:rsidRPr="00AD638E">
        <w:rPr>
          <w:rFonts w:ascii="Arial" w:hAnsi="Arial" w:cs="Arial"/>
          <w:sz w:val="24"/>
          <w:szCs w:val="24"/>
        </w:rPr>
        <w:t>Fine-dining chefs have different expertise than fast-food chefs. Fine dining cooks must be talented, inventive, and innovative to create restaurant-quality cuisine. Fine dining chefs must be skilled in sous vide, molecular gastronomy, and French cooking. Wine matching, plating, and presentation are also essential</w:t>
      </w:r>
      <w:r w:rsidR="00891003">
        <w:rPr>
          <w:rFonts w:ascii="Arial" w:hAnsi="Arial" w:cs="Arial"/>
          <w:sz w:val="24"/>
          <w:szCs w:val="24"/>
        </w:rPr>
        <w:t xml:space="preserve"> (</w:t>
      </w:r>
      <w:r w:rsidR="00891003" w:rsidRPr="00891003">
        <w:rPr>
          <w:rFonts w:ascii="Arial" w:hAnsi="Arial" w:cs="Arial"/>
          <w:sz w:val="24"/>
          <w:szCs w:val="24"/>
        </w:rPr>
        <w:t>Giousmpasoglou</w:t>
      </w:r>
      <w:r w:rsidR="003464FD">
        <w:rPr>
          <w:rFonts w:ascii="Arial" w:hAnsi="Arial" w:cs="Arial"/>
          <w:sz w:val="24"/>
          <w:szCs w:val="24"/>
        </w:rPr>
        <w:t xml:space="preserve"> </w:t>
      </w:r>
      <w:r w:rsidR="00891003">
        <w:rPr>
          <w:rFonts w:ascii="Arial" w:hAnsi="Arial" w:cs="Arial"/>
          <w:sz w:val="24"/>
          <w:szCs w:val="24"/>
        </w:rPr>
        <w:t xml:space="preserve">et al., 2020) </w:t>
      </w:r>
      <w:r w:rsidRPr="00AD638E">
        <w:rPr>
          <w:rFonts w:ascii="Arial" w:hAnsi="Arial" w:cs="Arial"/>
          <w:sz w:val="24"/>
          <w:szCs w:val="24"/>
        </w:rPr>
        <w:t>.</w:t>
      </w:r>
    </w:p>
    <w:p w14:paraId="2A0BF773" w14:textId="77777777" w:rsidR="006B2719" w:rsidRPr="00AD638E" w:rsidRDefault="006B2719" w:rsidP="00AD638E">
      <w:pPr>
        <w:spacing w:line="360" w:lineRule="auto"/>
        <w:jc w:val="both"/>
        <w:rPr>
          <w:rFonts w:ascii="Arial" w:hAnsi="Arial" w:cs="Arial"/>
          <w:sz w:val="24"/>
          <w:szCs w:val="24"/>
        </w:rPr>
      </w:pPr>
      <w:r w:rsidRPr="00AD638E">
        <w:rPr>
          <w:rFonts w:ascii="Arial" w:hAnsi="Arial" w:cs="Arial"/>
          <w:sz w:val="24"/>
          <w:szCs w:val="24"/>
        </w:rPr>
        <w:t>Fast-food chefs need various talents. They must be able to work rapidly and cook food well. They must operate grills, deep fryers, and ovens. They must also manage inventories, order ingredients, and operate in a team</w:t>
      </w:r>
      <w:r w:rsidR="003464FD">
        <w:rPr>
          <w:rFonts w:ascii="Arial" w:hAnsi="Arial" w:cs="Arial"/>
          <w:sz w:val="24"/>
          <w:szCs w:val="24"/>
        </w:rPr>
        <w:t xml:space="preserve"> (</w:t>
      </w:r>
      <w:r w:rsidR="003464FD" w:rsidRPr="003464FD">
        <w:rPr>
          <w:rFonts w:ascii="Arial" w:hAnsi="Arial" w:cs="Arial"/>
          <w:sz w:val="24"/>
          <w:szCs w:val="24"/>
        </w:rPr>
        <w:t>Farrer,</w:t>
      </w:r>
      <w:r w:rsidR="003464FD">
        <w:rPr>
          <w:rFonts w:ascii="Arial" w:hAnsi="Arial" w:cs="Arial"/>
          <w:sz w:val="24"/>
          <w:szCs w:val="24"/>
        </w:rPr>
        <w:t xml:space="preserve"> 2021)</w:t>
      </w:r>
      <w:r w:rsidRPr="00AD638E">
        <w:rPr>
          <w:rFonts w:ascii="Arial" w:hAnsi="Arial" w:cs="Arial"/>
          <w:sz w:val="24"/>
          <w:szCs w:val="24"/>
        </w:rPr>
        <w:t>.</w:t>
      </w:r>
    </w:p>
    <w:p w14:paraId="2820C022" w14:textId="77777777" w:rsidR="006B2719" w:rsidRPr="00AD638E" w:rsidRDefault="006B2719" w:rsidP="00AD638E">
      <w:pPr>
        <w:spacing w:line="360" w:lineRule="auto"/>
        <w:jc w:val="both"/>
        <w:rPr>
          <w:rFonts w:ascii="Arial" w:hAnsi="Arial" w:cs="Arial"/>
          <w:sz w:val="24"/>
          <w:szCs w:val="24"/>
        </w:rPr>
      </w:pPr>
      <w:r w:rsidRPr="00AD638E">
        <w:rPr>
          <w:rFonts w:ascii="Arial" w:hAnsi="Arial" w:cs="Arial"/>
          <w:sz w:val="24"/>
          <w:szCs w:val="24"/>
        </w:rPr>
        <w:t>Both sorts of cooks need communication, attention to detail, time management, and pressure-handling skills. Due to the complexity of their meals, fine dining chefs need greater levels of these skills, whereas fast food chefs need good time management and attention to detail due to the large volume of orders and necessity for swift preparation</w:t>
      </w:r>
      <w:r w:rsidR="00891003">
        <w:rPr>
          <w:rFonts w:ascii="Arial" w:hAnsi="Arial" w:cs="Arial"/>
          <w:sz w:val="24"/>
          <w:szCs w:val="24"/>
        </w:rPr>
        <w:t xml:space="preserve"> (</w:t>
      </w:r>
      <w:r w:rsidR="00891003" w:rsidRPr="008F00FD">
        <w:rPr>
          <w:rFonts w:ascii="Arial" w:hAnsi="Arial" w:cs="Arial"/>
          <w:sz w:val="24"/>
          <w:szCs w:val="24"/>
        </w:rPr>
        <w:t>Gisslen</w:t>
      </w:r>
      <w:r w:rsidR="00891003">
        <w:rPr>
          <w:rFonts w:ascii="Arial" w:hAnsi="Arial" w:cs="Arial"/>
          <w:sz w:val="24"/>
          <w:szCs w:val="24"/>
        </w:rPr>
        <w:t>, 2018)</w:t>
      </w:r>
      <w:r w:rsidRPr="00AD638E">
        <w:rPr>
          <w:rFonts w:ascii="Arial" w:hAnsi="Arial" w:cs="Arial"/>
          <w:sz w:val="24"/>
          <w:szCs w:val="24"/>
        </w:rPr>
        <w:t>.</w:t>
      </w:r>
    </w:p>
    <w:p w14:paraId="0B77AB87" w14:textId="77777777" w:rsidR="006B2719" w:rsidRPr="00AD638E" w:rsidRDefault="006B2719" w:rsidP="00AD638E">
      <w:pPr>
        <w:spacing w:line="360" w:lineRule="auto"/>
        <w:jc w:val="both"/>
        <w:rPr>
          <w:rFonts w:ascii="Arial" w:hAnsi="Arial" w:cs="Arial"/>
          <w:sz w:val="24"/>
          <w:szCs w:val="24"/>
        </w:rPr>
      </w:pPr>
      <w:r w:rsidRPr="00AD638E">
        <w:rPr>
          <w:rFonts w:ascii="Arial" w:hAnsi="Arial" w:cs="Arial"/>
          <w:sz w:val="24"/>
          <w:szCs w:val="24"/>
        </w:rPr>
        <w:lastRenderedPageBreak/>
        <w:t>Chef talents vary by restaurant type. Fine dining chefs need creativity, culinary knowledge, and superior cooking skills. Fast food chefs must work quickly, use cooking equipment, and handle inventories. Both sorts of cooks need communication, detail, time management, and pressure-handling skills.</w:t>
      </w:r>
    </w:p>
    <w:p w14:paraId="08FBFEFC" w14:textId="77777777" w:rsidR="006B2719" w:rsidRPr="00AD638E" w:rsidRDefault="006B2719" w:rsidP="00AD638E">
      <w:pPr>
        <w:spacing w:line="360" w:lineRule="auto"/>
        <w:jc w:val="both"/>
        <w:rPr>
          <w:rFonts w:ascii="Arial" w:hAnsi="Arial" w:cs="Arial"/>
          <w:sz w:val="24"/>
          <w:szCs w:val="24"/>
        </w:rPr>
      </w:pPr>
      <w:r w:rsidRPr="00AD638E">
        <w:rPr>
          <w:rFonts w:ascii="Arial" w:hAnsi="Arial" w:cs="Arial"/>
          <w:sz w:val="24"/>
          <w:szCs w:val="24"/>
        </w:rPr>
        <w:t>Chefs' talents depend on the restaurant's service. Fine dining takes more culinary ability and imagination than fast food. This section will demonstrate how the sort of service supplied affects chefs' skills and restaurant operations.</w:t>
      </w:r>
    </w:p>
    <w:p w14:paraId="4671D214" w14:textId="77777777" w:rsidR="006B2719" w:rsidRPr="00AD638E" w:rsidRDefault="006B2719" w:rsidP="00AD638E">
      <w:pPr>
        <w:spacing w:line="360" w:lineRule="auto"/>
        <w:jc w:val="both"/>
        <w:rPr>
          <w:rFonts w:ascii="Arial" w:hAnsi="Arial" w:cs="Arial"/>
          <w:sz w:val="24"/>
          <w:szCs w:val="24"/>
        </w:rPr>
      </w:pPr>
      <w:r w:rsidRPr="00AD638E">
        <w:rPr>
          <w:rFonts w:ascii="Arial" w:hAnsi="Arial" w:cs="Arial"/>
          <w:sz w:val="24"/>
          <w:szCs w:val="24"/>
        </w:rPr>
        <w:t>First, chefs at fine dining establishments must produce complex, inventive dishes using their culinary skills. Fine dining chefs must know many cultures, innovative cooking techniques, and flavor combinations. Fast food chefs only need to know how to fry, broil, and bake. Thus, different restaurants require different skills from chefs.</w:t>
      </w:r>
    </w:p>
    <w:p w14:paraId="17951C84" w14:textId="77777777" w:rsidR="006B2719" w:rsidRPr="00AD638E" w:rsidRDefault="006B2719" w:rsidP="00AD638E">
      <w:pPr>
        <w:spacing w:line="360" w:lineRule="auto"/>
        <w:jc w:val="both"/>
        <w:rPr>
          <w:rFonts w:ascii="Arial" w:hAnsi="Arial" w:cs="Arial"/>
          <w:sz w:val="24"/>
          <w:szCs w:val="24"/>
        </w:rPr>
      </w:pPr>
      <w:r w:rsidRPr="00AD638E">
        <w:rPr>
          <w:rFonts w:ascii="Arial" w:hAnsi="Arial" w:cs="Arial"/>
          <w:sz w:val="24"/>
          <w:szCs w:val="24"/>
        </w:rPr>
        <w:t>Second, fine dining chefs must be skilled in plating and presentation to make appealing food. Fine dining chefs must focus on dish arrangement, color contrast, and ingredient quality. Fast-food chefs prioritize speed and consistency over presentation. Thus, fast food chefs must operate quickly and efficiently</w:t>
      </w:r>
      <w:r w:rsidR="003464FD">
        <w:rPr>
          <w:rFonts w:ascii="Arial" w:hAnsi="Arial" w:cs="Arial"/>
          <w:sz w:val="24"/>
          <w:szCs w:val="24"/>
        </w:rPr>
        <w:t xml:space="preserve"> (</w:t>
      </w:r>
      <w:r w:rsidR="003464FD" w:rsidRPr="003464FD">
        <w:rPr>
          <w:rFonts w:ascii="Arial" w:hAnsi="Arial" w:cs="Arial"/>
          <w:sz w:val="24"/>
          <w:szCs w:val="24"/>
        </w:rPr>
        <w:t>Madeira</w:t>
      </w:r>
      <w:r w:rsidR="003464FD">
        <w:rPr>
          <w:rFonts w:ascii="Arial" w:hAnsi="Arial" w:cs="Arial"/>
          <w:sz w:val="24"/>
          <w:szCs w:val="24"/>
        </w:rPr>
        <w:t xml:space="preserve"> et al., 2022)</w:t>
      </w:r>
      <w:r w:rsidRPr="00AD638E">
        <w:rPr>
          <w:rFonts w:ascii="Arial" w:hAnsi="Arial" w:cs="Arial"/>
          <w:sz w:val="24"/>
          <w:szCs w:val="24"/>
        </w:rPr>
        <w:t>.</w:t>
      </w:r>
    </w:p>
    <w:p w14:paraId="4E739FDC" w14:textId="77777777" w:rsidR="006B2719" w:rsidRPr="00AD638E" w:rsidRDefault="006B2719" w:rsidP="00AD638E">
      <w:pPr>
        <w:spacing w:line="360" w:lineRule="auto"/>
        <w:jc w:val="both"/>
        <w:rPr>
          <w:rFonts w:ascii="Arial" w:hAnsi="Arial" w:cs="Arial"/>
          <w:sz w:val="24"/>
          <w:szCs w:val="24"/>
        </w:rPr>
      </w:pPr>
      <w:r w:rsidRPr="00AD638E">
        <w:rPr>
          <w:rFonts w:ascii="Arial" w:hAnsi="Arial" w:cs="Arial"/>
          <w:sz w:val="24"/>
          <w:szCs w:val="24"/>
        </w:rPr>
        <w:t>Thirdly, fine dining chefs must communicate well with front-of-house workers to produce a smooth dining experience. Chefs must be professional while explaining food and making recommendations. Fast food chefs operate in teams and follow directions, not with consumers</w:t>
      </w:r>
      <w:r w:rsidR="00891003">
        <w:rPr>
          <w:rFonts w:ascii="Arial" w:hAnsi="Arial" w:cs="Arial"/>
          <w:sz w:val="24"/>
          <w:szCs w:val="24"/>
        </w:rPr>
        <w:t xml:space="preserve"> (</w:t>
      </w:r>
      <w:r w:rsidR="00891003" w:rsidRPr="008F00FD">
        <w:rPr>
          <w:rFonts w:ascii="Arial" w:hAnsi="Arial" w:cs="Arial"/>
          <w:sz w:val="24"/>
          <w:szCs w:val="24"/>
        </w:rPr>
        <w:t>Kotschevar</w:t>
      </w:r>
      <w:r w:rsidR="00891003">
        <w:rPr>
          <w:rFonts w:ascii="Arial" w:hAnsi="Arial" w:cs="Arial"/>
          <w:sz w:val="24"/>
          <w:szCs w:val="24"/>
        </w:rPr>
        <w:t xml:space="preserve"> &amp; Luciani, 2017)</w:t>
      </w:r>
      <w:r w:rsidRPr="00AD638E">
        <w:rPr>
          <w:rFonts w:ascii="Arial" w:hAnsi="Arial" w:cs="Arial"/>
          <w:sz w:val="24"/>
          <w:szCs w:val="24"/>
        </w:rPr>
        <w:t>.</w:t>
      </w:r>
    </w:p>
    <w:p w14:paraId="44C8A5B2" w14:textId="77777777" w:rsidR="006B2719" w:rsidRPr="00AD638E" w:rsidRDefault="006B2719" w:rsidP="00AD638E">
      <w:pPr>
        <w:spacing w:line="360" w:lineRule="auto"/>
        <w:jc w:val="both"/>
        <w:rPr>
          <w:rFonts w:ascii="Arial" w:hAnsi="Arial" w:cs="Arial"/>
          <w:sz w:val="24"/>
          <w:szCs w:val="24"/>
        </w:rPr>
      </w:pPr>
      <w:r w:rsidRPr="00AD638E">
        <w:rPr>
          <w:rFonts w:ascii="Arial" w:hAnsi="Arial" w:cs="Arial"/>
          <w:sz w:val="24"/>
          <w:szCs w:val="24"/>
        </w:rPr>
        <w:t>Chefs' talents and restaurant operations vary by type of restaurant. Fine dining cooks need more specialized skills, which limits their job options outside of fine dining. Fine dining chefs must also be creative, which can be taxing. However, fast food chefs may move employment more easily due to their transferrable talents. However, fast food establishments' quick pace can make dish quality and uniformity difficult.</w:t>
      </w:r>
    </w:p>
    <w:p w14:paraId="60897148" w14:textId="77777777" w:rsidR="006B2719" w:rsidRPr="00AD638E" w:rsidRDefault="006B2719" w:rsidP="00AD638E">
      <w:pPr>
        <w:spacing w:line="360" w:lineRule="auto"/>
        <w:jc w:val="both"/>
        <w:rPr>
          <w:rFonts w:ascii="Arial" w:hAnsi="Arial" w:cs="Arial"/>
          <w:sz w:val="24"/>
          <w:szCs w:val="24"/>
        </w:rPr>
      </w:pPr>
      <w:r w:rsidRPr="00AD638E">
        <w:rPr>
          <w:rFonts w:ascii="Arial" w:hAnsi="Arial" w:cs="Arial"/>
          <w:sz w:val="24"/>
          <w:szCs w:val="24"/>
        </w:rPr>
        <w:t>Chefs' talents vary by service. Chefs' talents affect restaurant operations. Fast food chefs must be efficient and perform effectively under pressure, whereas fine dining chefs must be creative and skilled.</w:t>
      </w:r>
    </w:p>
    <w:p w14:paraId="13CBCC46" w14:textId="77777777" w:rsidR="006B2719" w:rsidRPr="00AD638E" w:rsidRDefault="006B2719" w:rsidP="00AD638E">
      <w:pPr>
        <w:spacing w:line="360" w:lineRule="auto"/>
        <w:jc w:val="both"/>
        <w:rPr>
          <w:rFonts w:ascii="Arial" w:hAnsi="Arial" w:cs="Arial"/>
          <w:sz w:val="24"/>
          <w:szCs w:val="24"/>
        </w:rPr>
      </w:pPr>
    </w:p>
    <w:p w14:paraId="0C68493D" w14:textId="77777777" w:rsidR="006B2719" w:rsidRPr="00AD638E" w:rsidRDefault="006B2719" w:rsidP="00AD638E">
      <w:pPr>
        <w:spacing w:line="360" w:lineRule="auto"/>
        <w:jc w:val="both"/>
        <w:rPr>
          <w:rFonts w:ascii="Arial" w:hAnsi="Arial" w:cs="Arial"/>
          <w:sz w:val="24"/>
          <w:szCs w:val="24"/>
        </w:rPr>
      </w:pPr>
      <w:r w:rsidRPr="00AD638E">
        <w:rPr>
          <w:rFonts w:ascii="Arial" w:hAnsi="Arial" w:cs="Arial"/>
          <w:sz w:val="24"/>
          <w:szCs w:val="24"/>
        </w:rPr>
        <w:lastRenderedPageBreak/>
        <w:t>From my research, chefs in different restaurants need different talents. Fine dining chefs must be creative and knowledgeable, whereas quick food chefs must be efficient and perform well under pressure. This represents restaurant and consumer expectations.</w:t>
      </w:r>
    </w:p>
    <w:p w14:paraId="17CE584B" w14:textId="77777777" w:rsidR="006B2719" w:rsidRPr="00AD638E" w:rsidRDefault="006B2719" w:rsidP="00AD638E">
      <w:pPr>
        <w:spacing w:line="360" w:lineRule="auto"/>
        <w:jc w:val="both"/>
        <w:rPr>
          <w:rFonts w:ascii="Arial" w:hAnsi="Arial" w:cs="Arial"/>
          <w:sz w:val="24"/>
          <w:szCs w:val="24"/>
        </w:rPr>
      </w:pPr>
      <w:r w:rsidRPr="00AD638E">
        <w:rPr>
          <w:rFonts w:ascii="Arial" w:hAnsi="Arial" w:cs="Arial"/>
          <w:sz w:val="24"/>
          <w:szCs w:val="24"/>
        </w:rPr>
        <w:t>Chefs in restaurants need good communication abilities. To provide a smooth dining experience, fine dining cooks must interact well with front-of-house employees and customers. This demands effective verbal communication and teamwork. Fast food chefs must communicate with kitchen employees to prepare orders quickly and properly. This workplace requires pressure-handling skills</w:t>
      </w:r>
      <w:r w:rsidR="00891003">
        <w:rPr>
          <w:rFonts w:ascii="Arial" w:hAnsi="Arial" w:cs="Arial"/>
          <w:sz w:val="24"/>
          <w:szCs w:val="24"/>
        </w:rPr>
        <w:t xml:space="preserve"> (</w:t>
      </w:r>
      <w:r w:rsidR="00891003" w:rsidRPr="008F00FD">
        <w:rPr>
          <w:rFonts w:ascii="Arial" w:hAnsi="Arial" w:cs="Arial"/>
          <w:sz w:val="24"/>
          <w:szCs w:val="24"/>
        </w:rPr>
        <w:t>Sofer</w:t>
      </w:r>
      <w:r w:rsidR="00891003">
        <w:rPr>
          <w:rFonts w:ascii="Arial" w:hAnsi="Arial" w:cs="Arial"/>
          <w:sz w:val="24"/>
          <w:szCs w:val="24"/>
        </w:rPr>
        <w:t>, 2015)</w:t>
      </w:r>
      <w:r w:rsidRPr="00AD638E">
        <w:rPr>
          <w:rFonts w:ascii="Arial" w:hAnsi="Arial" w:cs="Arial"/>
          <w:sz w:val="24"/>
          <w:szCs w:val="24"/>
        </w:rPr>
        <w:t>.</w:t>
      </w:r>
    </w:p>
    <w:p w14:paraId="621DF263" w14:textId="77777777" w:rsidR="006B2719" w:rsidRPr="00AD638E" w:rsidRDefault="006B2719" w:rsidP="00AD638E">
      <w:pPr>
        <w:spacing w:line="360" w:lineRule="auto"/>
        <w:jc w:val="both"/>
        <w:rPr>
          <w:rFonts w:ascii="Arial" w:hAnsi="Arial" w:cs="Arial"/>
          <w:sz w:val="24"/>
          <w:szCs w:val="24"/>
        </w:rPr>
      </w:pPr>
      <w:r w:rsidRPr="00AD638E">
        <w:rPr>
          <w:rFonts w:ascii="Arial" w:hAnsi="Arial" w:cs="Arial"/>
          <w:sz w:val="24"/>
          <w:szCs w:val="24"/>
        </w:rPr>
        <w:t>Chef skills also affect professional chances. Due to their specific talents, fine dining chefs may have fewer job options. However, fast food chefs may have more transferable skills, which could lead to additional food service employment prospects.</w:t>
      </w:r>
    </w:p>
    <w:p w14:paraId="31E8A232" w14:textId="77777777" w:rsidR="00891003" w:rsidRDefault="006B2719" w:rsidP="00AD638E">
      <w:pPr>
        <w:spacing w:line="360" w:lineRule="auto"/>
        <w:jc w:val="both"/>
        <w:rPr>
          <w:rFonts w:ascii="Arial" w:hAnsi="Arial" w:cs="Arial"/>
          <w:sz w:val="24"/>
          <w:szCs w:val="24"/>
        </w:rPr>
      </w:pPr>
      <w:r w:rsidRPr="00AD638E">
        <w:rPr>
          <w:rFonts w:ascii="Arial" w:hAnsi="Arial" w:cs="Arial"/>
          <w:sz w:val="24"/>
          <w:szCs w:val="24"/>
        </w:rPr>
        <w:t>Chefs' skills determine their and their restaurants' success. Chefs must keep learning and improving to stay competitive and give consumers great meals.</w:t>
      </w:r>
    </w:p>
    <w:p w14:paraId="44A33706" w14:textId="77777777" w:rsidR="003464FD" w:rsidRDefault="003464FD">
      <w:pPr>
        <w:rPr>
          <w:rFonts w:ascii="Arial" w:hAnsi="Arial" w:cs="Arial"/>
          <w:sz w:val="24"/>
          <w:szCs w:val="24"/>
        </w:rPr>
      </w:pPr>
      <w:r>
        <w:rPr>
          <w:rFonts w:ascii="Arial" w:hAnsi="Arial" w:cs="Arial"/>
          <w:sz w:val="24"/>
          <w:szCs w:val="24"/>
        </w:rPr>
        <w:br w:type="page"/>
      </w:r>
    </w:p>
    <w:p w14:paraId="4482B95F" w14:textId="77777777" w:rsidR="003464FD" w:rsidRPr="003464FD" w:rsidRDefault="003464FD" w:rsidP="003464FD">
      <w:pPr>
        <w:spacing w:line="360" w:lineRule="auto"/>
        <w:jc w:val="both"/>
        <w:rPr>
          <w:rFonts w:ascii="Arial" w:hAnsi="Arial" w:cs="Arial"/>
          <w:b/>
          <w:bCs/>
          <w:sz w:val="24"/>
          <w:szCs w:val="24"/>
        </w:rPr>
      </w:pPr>
      <w:r w:rsidRPr="003464FD">
        <w:rPr>
          <w:rFonts w:ascii="Arial" w:hAnsi="Arial" w:cs="Arial"/>
          <w:b/>
          <w:bCs/>
          <w:sz w:val="24"/>
          <w:szCs w:val="24"/>
        </w:rPr>
        <w:lastRenderedPageBreak/>
        <w:t>References:</w:t>
      </w:r>
    </w:p>
    <w:p w14:paraId="660E4355" w14:textId="77777777" w:rsidR="003464FD" w:rsidRPr="003464FD" w:rsidRDefault="003464FD" w:rsidP="003464FD">
      <w:pPr>
        <w:spacing w:line="360" w:lineRule="auto"/>
        <w:jc w:val="both"/>
        <w:rPr>
          <w:rFonts w:ascii="Arial" w:hAnsi="Arial" w:cs="Arial"/>
          <w:sz w:val="24"/>
          <w:szCs w:val="24"/>
        </w:rPr>
      </w:pPr>
      <w:r w:rsidRPr="003464FD">
        <w:rPr>
          <w:rFonts w:ascii="Arial" w:hAnsi="Arial" w:cs="Arial"/>
          <w:sz w:val="24"/>
          <w:szCs w:val="24"/>
        </w:rPr>
        <w:t>Farrer, J., 2021. From cooks to chefs: Skilled migrants in a globalising culinary field. </w:t>
      </w:r>
      <w:r w:rsidRPr="003464FD">
        <w:rPr>
          <w:rFonts w:ascii="Arial" w:hAnsi="Arial" w:cs="Arial"/>
          <w:i/>
          <w:iCs/>
          <w:sz w:val="24"/>
          <w:szCs w:val="24"/>
        </w:rPr>
        <w:t>Journal of Ethnic and Migration Studies</w:t>
      </w:r>
      <w:r w:rsidRPr="003464FD">
        <w:rPr>
          <w:rFonts w:ascii="Arial" w:hAnsi="Arial" w:cs="Arial"/>
          <w:sz w:val="24"/>
          <w:szCs w:val="24"/>
        </w:rPr>
        <w:t>, </w:t>
      </w:r>
      <w:r w:rsidRPr="003464FD">
        <w:rPr>
          <w:rFonts w:ascii="Arial" w:hAnsi="Arial" w:cs="Arial"/>
          <w:i/>
          <w:iCs/>
          <w:sz w:val="24"/>
          <w:szCs w:val="24"/>
        </w:rPr>
        <w:t>47</w:t>
      </w:r>
      <w:r w:rsidRPr="003464FD">
        <w:rPr>
          <w:rFonts w:ascii="Arial" w:hAnsi="Arial" w:cs="Arial"/>
          <w:sz w:val="24"/>
          <w:szCs w:val="24"/>
        </w:rPr>
        <w:t>(10), pp.2359-2375.</w:t>
      </w:r>
    </w:p>
    <w:p w14:paraId="4C39FB34" w14:textId="77777777" w:rsidR="003464FD" w:rsidRPr="003464FD" w:rsidRDefault="003464FD" w:rsidP="003464FD">
      <w:pPr>
        <w:spacing w:line="360" w:lineRule="auto"/>
        <w:jc w:val="both"/>
        <w:rPr>
          <w:rFonts w:ascii="Arial" w:hAnsi="Arial" w:cs="Arial"/>
          <w:sz w:val="24"/>
          <w:szCs w:val="24"/>
        </w:rPr>
      </w:pPr>
      <w:r w:rsidRPr="003464FD">
        <w:rPr>
          <w:rFonts w:ascii="Arial" w:hAnsi="Arial" w:cs="Arial"/>
          <w:sz w:val="24"/>
          <w:szCs w:val="24"/>
        </w:rPr>
        <w:t>Giousmpasoglou, C., Brown, L. and Cooper, J., 2020. The role of the celebrity chef. </w:t>
      </w:r>
      <w:r w:rsidRPr="003464FD">
        <w:rPr>
          <w:rFonts w:ascii="Arial" w:hAnsi="Arial" w:cs="Arial"/>
          <w:i/>
          <w:iCs/>
          <w:sz w:val="24"/>
          <w:szCs w:val="24"/>
        </w:rPr>
        <w:t>International Journal of Hospitality Management</w:t>
      </w:r>
      <w:r w:rsidRPr="003464FD">
        <w:rPr>
          <w:rFonts w:ascii="Arial" w:hAnsi="Arial" w:cs="Arial"/>
          <w:sz w:val="24"/>
          <w:szCs w:val="24"/>
        </w:rPr>
        <w:t>, </w:t>
      </w:r>
      <w:r w:rsidRPr="003464FD">
        <w:rPr>
          <w:rFonts w:ascii="Arial" w:hAnsi="Arial" w:cs="Arial"/>
          <w:i/>
          <w:iCs/>
          <w:sz w:val="24"/>
          <w:szCs w:val="24"/>
        </w:rPr>
        <w:t>85</w:t>
      </w:r>
      <w:r w:rsidRPr="003464FD">
        <w:rPr>
          <w:rFonts w:ascii="Arial" w:hAnsi="Arial" w:cs="Arial"/>
          <w:sz w:val="24"/>
          <w:szCs w:val="24"/>
        </w:rPr>
        <w:t>, p.102358.</w:t>
      </w:r>
    </w:p>
    <w:p w14:paraId="6766E63C" w14:textId="77777777" w:rsidR="003464FD" w:rsidRPr="003464FD" w:rsidRDefault="003464FD" w:rsidP="003464FD">
      <w:pPr>
        <w:spacing w:line="360" w:lineRule="auto"/>
        <w:jc w:val="both"/>
        <w:rPr>
          <w:rFonts w:ascii="Arial" w:hAnsi="Arial" w:cs="Arial"/>
          <w:sz w:val="24"/>
          <w:szCs w:val="24"/>
        </w:rPr>
      </w:pPr>
      <w:r w:rsidRPr="003464FD">
        <w:rPr>
          <w:rFonts w:ascii="Arial" w:hAnsi="Arial" w:cs="Arial"/>
          <w:sz w:val="24"/>
          <w:szCs w:val="24"/>
        </w:rPr>
        <w:t>Gisslen, W. (2018). Professional Cooking for Canadian Chefs. John Wiley &amp; Sons.</w:t>
      </w:r>
    </w:p>
    <w:p w14:paraId="719B7EA9" w14:textId="77777777" w:rsidR="003464FD" w:rsidRPr="003464FD" w:rsidRDefault="003464FD" w:rsidP="003464FD">
      <w:pPr>
        <w:spacing w:line="360" w:lineRule="auto"/>
        <w:jc w:val="both"/>
        <w:rPr>
          <w:rFonts w:ascii="Arial" w:hAnsi="Arial" w:cs="Arial"/>
          <w:sz w:val="24"/>
          <w:szCs w:val="24"/>
        </w:rPr>
      </w:pPr>
      <w:r w:rsidRPr="003464FD">
        <w:rPr>
          <w:rFonts w:ascii="Arial" w:hAnsi="Arial" w:cs="Arial"/>
          <w:sz w:val="24"/>
          <w:szCs w:val="24"/>
        </w:rPr>
        <w:t>Kotschevar, L. H., &amp; Luciani, T. (2017). Restaurant operations: Contemporary principles and practices. Routledge.</w:t>
      </w:r>
    </w:p>
    <w:p w14:paraId="755704B0" w14:textId="77777777" w:rsidR="003464FD" w:rsidRPr="003464FD" w:rsidRDefault="003464FD" w:rsidP="003464FD">
      <w:pPr>
        <w:spacing w:line="360" w:lineRule="auto"/>
        <w:jc w:val="both"/>
        <w:rPr>
          <w:rFonts w:ascii="Arial" w:hAnsi="Arial" w:cs="Arial"/>
          <w:sz w:val="24"/>
          <w:szCs w:val="24"/>
        </w:rPr>
      </w:pPr>
      <w:r w:rsidRPr="003464FD">
        <w:rPr>
          <w:rFonts w:ascii="Arial" w:hAnsi="Arial" w:cs="Arial"/>
          <w:sz w:val="24"/>
          <w:szCs w:val="24"/>
        </w:rPr>
        <w:t>Madeira, A., Palrão, T., Mendes, A.S. and Ottenbacher, M.C., 2022. The culinary creative process of Michelin Star chefs. </w:t>
      </w:r>
      <w:r w:rsidRPr="003464FD">
        <w:rPr>
          <w:rFonts w:ascii="Arial" w:hAnsi="Arial" w:cs="Arial"/>
          <w:i/>
          <w:iCs/>
          <w:sz w:val="24"/>
          <w:szCs w:val="24"/>
        </w:rPr>
        <w:t>Tourism Recreation Research</w:t>
      </w:r>
      <w:r w:rsidRPr="003464FD">
        <w:rPr>
          <w:rFonts w:ascii="Arial" w:hAnsi="Arial" w:cs="Arial"/>
          <w:sz w:val="24"/>
          <w:szCs w:val="24"/>
        </w:rPr>
        <w:t>, </w:t>
      </w:r>
      <w:r w:rsidRPr="003464FD">
        <w:rPr>
          <w:rFonts w:ascii="Arial" w:hAnsi="Arial" w:cs="Arial"/>
          <w:i/>
          <w:iCs/>
          <w:sz w:val="24"/>
          <w:szCs w:val="24"/>
        </w:rPr>
        <w:t>47</w:t>
      </w:r>
      <w:r w:rsidRPr="003464FD">
        <w:rPr>
          <w:rFonts w:ascii="Arial" w:hAnsi="Arial" w:cs="Arial"/>
          <w:sz w:val="24"/>
          <w:szCs w:val="24"/>
        </w:rPr>
        <w:t>(3), pp.258-276.</w:t>
      </w:r>
    </w:p>
    <w:p w14:paraId="265BD856" w14:textId="77777777" w:rsidR="003464FD" w:rsidRPr="003464FD" w:rsidRDefault="003464FD" w:rsidP="003464FD">
      <w:pPr>
        <w:spacing w:line="360" w:lineRule="auto"/>
        <w:jc w:val="both"/>
        <w:rPr>
          <w:rFonts w:ascii="Arial" w:hAnsi="Arial" w:cs="Arial"/>
          <w:sz w:val="24"/>
          <w:szCs w:val="24"/>
        </w:rPr>
      </w:pPr>
      <w:r w:rsidRPr="003464FD">
        <w:rPr>
          <w:rFonts w:ascii="Arial" w:hAnsi="Arial" w:cs="Arial"/>
          <w:sz w:val="24"/>
          <w:szCs w:val="24"/>
        </w:rPr>
        <w:t>Marinakou, E. and Giousmpasoglou, C., 2022. Chefs' competencies: a stakeholder's perspective. </w:t>
      </w:r>
      <w:r w:rsidRPr="003464FD">
        <w:rPr>
          <w:rFonts w:ascii="Arial" w:hAnsi="Arial" w:cs="Arial"/>
          <w:i/>
          <w:iCs/>
          <w:sz w:val="24"/>
          <w:szCs w:val="24"/>
        </w:rPr>
        <w:t>Journal of Hospitality and Tourism Insights</w:t>
      </w:r>
      <w:r w:rsidRPr="003464FD">
        <w:rPr>
          <w:rFonts w:ascii="Arial" w:hAnsi="Arial" w:cs="Arial"/>
          <w:sz w:val="24"/>
          <w:szCs w:val="24"/>
        </w:rPr>
        <w:t>, </w:t>
      </w:r>
      <w:r w:rsidRPr="003464FD">
        <w:rPr>
          <w:rFonts w:ascii="Arial" w:hAnsi="Arial" w:cs="Arial"/>
          <w:i/>
          <w:iCs/>
          <w:sz w:val="24"/>
          <w:szCs w:val="24"/>
        </w:rPr>
        <w:t>5</w:t>
      </w:r>
      <w:r w:rsidRPr="003464FD">
        <w:rPr>
          <w:rFonts w:ascii="Arial" w:hAnsi="Arial" w:cs="Arial"/>
          <w:sz w:val="24"/>
          <w:szCs w:val="24"/>
        </w:rPr>
        <w:t>(1), pp.205-229.</w:t>
      </w:r>
    </w:p>
    <w:p w14:paraId="2C873396" w14:textId="77777777" w:rsidR="003464FD" w:rsidRPr="003464FD" w:rsidRDefault="003464FD" w:rsidP="003464FD">
      <w:pPr>
        <w:spacing w:line="360" w:lineRule="auto"/>
        <w:jc w:val="both"/>
        <w:rPr>
          <w:rFonts w:ascii="Arial" w:hAnsi="Arial" w:cs="Arial"/>
          <w:sz w:val="24"/>
          <w:szCs w:val="24"/>
        </w:rPr>
      </w:pPr>
      <w:r w:rsidRPr="003464FD">
        <w:rPr>
          <w:rFonts w:ascii="Arial" w:hAnsi="Arial" w:cs="Arial"/>
          <w:sz w:val="24"/>
          <w:szCs w:val="24"/>
        </w:rPr>
        <w:t>Sofer, A. (2015). Culinary artistry. John Wiley &amp; Sons.</w:t>
      </w:r>
    </w:p>
    <w:p w14:paraId="59D2BAE3" w14:textId="77777777" w:rsidR="003464FD" w:rsidRPr="003464FD" w:rsidRDefault="003464FD" w:rsidP="003464FD">
      <w:pPr>
        <w:spacing w:line="360" w:lineRule="auto"/>
        <w:jc w:val="both"/>
        <w:rPr>
          <w:rFonts w:ascii="Arial" w:hAnsi="Arial" w:cs="Arial"/>
          <w:sz w:val="24"/>
          <w:szCs w:val="24"/>
        </w:rPr>
      </w:pPr>
      <w:r w:rsidRPr="003464FD">
        <w:rPr>
          <w:rFonts w:ascii="Arial" w:hAnsi="Arial" w:cs="Arial"/>
          <w:sz w:val="24"/>
          <w:szCs w:val="24"/>
        </w:rPr>
        <w:t>Strianese, R. P. (2014). Hospitality Management: A Capstone Course. Kendall Hunt Publishing.</w:t>
      </w:r>
    </w:p>
    <w:p w14:paraId="0458758E" w14:textId="77777777" w:rsidR="003464FD" w:rsidRDefault="003464FD" w:rsidP="00AD638E">
      <w:pPr>
        <w:spacing w:line="360" w:lineRule="auto"/>
        <w:jc w:val="both"/>
        <w:rPr>
          <w:rFonts w:ascii="Arial" w:hAnsi="Arial" w:cs="Arial"/>
          <w:sz w:val="24"/>
          <w:szCs w:val="24"/>
        </w:rPr>
      </w:pPr>
    </w:p>
    <w:sectPr w:rsidR="003464F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F8C2B" w14:textId="77777777" w:rsidR="00D43CF3" w:rsidRDefault="00D43CF3" w:rsidP="00917C79">
      <w:pPr>
        <w:spacing w:after="0" w:line="240" w:lineRule="auto"/>
      </w:pPr>
      <w:r>
        <w:separator/>
      </w:r>
    </w:p>
  </w:endnote>
  <w:endnote w:type="continuationSeparator" w:id="0">
    <w:p w14:paraId="4A5B3CAD" w14:textId="77777777" w:rsidR="00D43CF3" w:rsidRDefault="00D43CF3" w:rsidP="00917C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268F4" w14:textId="77777777" w:rsidR="00D43CF3" w:rsidRDefault="00D43CF3" w:rsidP="00917C79">
      <w:pPr>
        <w:spacing w:after="0" w:line="240" w:lineRule="auto"/>
      </w:pPr>
      <w:r>
        <w:separator/>
      </w:r>
    </w:p>
  </w:footnote>
  <w:footnote w:type="continuationSeparator" w:id="0">
    <w:p w14:paraId="22CC4B52" w14:textId="77777777" w:rsidR="00D43CF3" w:rsidRDefault="00D43CF3" w:rsidP="00917C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340EA"/>
    <w:multiLevelType w:val="multilevel"/>
    <w:tmpl w:val="43907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080FA7"/>
    <w:multiLevelType w:val="multilevel"/>
    <w:tmpl w:val="6BC83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6517D3"/>
    <w:multiLevelType w:val="multilevel"/>
    <w:tmpl w:val="4F644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89D537C"/>
    <w:multiLevelType w:val="multilevel"/>
    <w:tmpl w:val="EA487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AB4295"/>
    <w:multiLevelType w:val="multilevel"/>
    <w:tmpl w:val="2348C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956E94"/>
    <w:multiLevelType w:val="multilevel"/>
    <w:tmpl w:val="C40A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8BC3B2B"/>
    <w:multiLevelType w:val="multilevel"/>
    <w:tmpl w:val="51581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4930ACD"/>
    <w:multiLevelType w:val="multilevel"/>
    <w:tmpl w:val="FF644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4108803">
    <w:abstractNumId w:val="6"/>
  </w:num>
  <w:num w:numId="2" w16cid:durableId="35813205">
    <w:abstractNumId w:val="5"/>
  </w:num>
  <w:num w:numId="3" w16cid:durableId="1034890452">
    <w:abstractNumId w:val="2"/>
  </w:num>
  <w:num w:numId="4" w16cid:durableId="150677133">
    <w:abstractNumId w:val="0"/>
  </w:num>
  <w:num w:numId="5" w16cid:durableId="789788613">
    <w:abstractNumId w:val="1"/>
  </w:num>
  <w:num w:numId="6" w16cid:durableId="907150560">
    <w:abstractNumId w:val="7"/>
  </w:num>
  <w:num w:numId="7" w16cid:durableId="968704910">
    <w:abstractNumId w:val="3"/>
  </w:num>
  <w:num w:numId="8" w16cid:durableId="5650702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6ED"/>
    <w:rsid w:val="000E2ECC"/>
    <w:rsid w:val="001E5944"/>
    <w:rsid w:val="002938B8"/>
    <w:rsid w:val="002D4A3B"/>
    <w:rsid w:val="00344614"/>
    <w:rsid w:val="003464FD"/>
    <w:rsid w:val="003E223C"/>
    <w:rsid w:val="005F49CB"/>
    <w:rsid w:val="006B2719"/>
    <w:rsid w:val="006E5ACA"/>
    <w:rsid w:val="00740FC0"/>
    <w:rsid w:val="00891003"/>
    <w:rsid w:val="00917C79"/>
    <w:rsid w:val="00A32283"/>
    <w:rsid w:val="00AC46ED"/>
    <w:rsid w:val="00AD638E"/>
    <w:rsid w:val="00B21E61"/>
    <w:rsid w:val="00C63927"/>
    <w:rsid w:val="00D14A18"/>
    <w:rsid w:val="00D43CF3"/>
    <w:rsid w:val="00F43865"/>
    <w:rsid w:val="00F91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7583B"/>
  <w15:chartTrackingRefBased/>
  <w15:docId w15:val="{1A6EA313-8D57-4D47-AC09-CB9E60B9D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0FC0"/>
    <w:rPr>
      <w:rFonts w:ascii="Times New Roman" w:hAnsi="Times New Roman" w:cs="Times New Roman"/>
      <w:sz w:val="24"/>
      <w:szCs w:val="24"/>
    </w:rPr>
  </w:style>
  <w:style w:type="character" w:styleId="Hyperlink">
    <w:name w:val="Hyperlink"/>
    <w:basedOn w:val="DefaultParagraphFont"/>
    <w:uiPriority w:val="99"/>
    <w:unhideWhenUsed/>
    <w:rsid w:val="00740FC0"/>
    <w:rPr>
      <w:color w:val="0563C1" w:themeColor="hyperlink"/>
      <w:u w:val="single"/>
    </w:rPr>
  </w:style>
  <w:style w:type="character" w:styleId="UnresolvedMention">
    <w:name w:val="Unresolved Mention"/>
    <w:basedOn w:val="DefaultParagraphFont"/>
    <w:uiPriority w:val="99"/>
    <w:semiHidden/>
    <w:unhideWhenUsed/>
    <w:rsid w:val="00740FC0"/>
    <w:rPr>
      <w:color w:val="605E5C"/>
      <w:shd w:val="clear" w:color="auto" w:fill="E1DFDD"/>
    </w:rPr>
  </w:style>
  <w:style w:type="paragraph" w:styleId="Header">
    <w:name w:val="header"/>
    <w:basedOn w:val="Normal"/>
    <w:link w:val="HeaderChar"/>
    <w:uiPriority w:val="99"/>
    <w:unhideWhenUsed/>
    <w:rsid w:val="00917C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C79"/>
  </w:style>
  <w:style w:type="paragraph" w:styleId="Footer">
    <w:name w:val="footer"/>
    <w:basedOn w:val="Normal"/>
    <w:link w:val="FooterChar"/>
    <w:uiPriority w:val="99"/>
    <w:unhideWhenUsed/>
    <w:rsid w:val="00917C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C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039623">
      <w:bodyDiv w:val="1"/>
      <w:marLeft w:val="0"/>
      <w:marRight w:val="0"/>
      <w:marTop w:val="0"/>
      <w:marBottom w:val="0"/>
      <w:divBdr>
        <w:top w:val="none" w:sz="0" w:space="0" w:color="auto"/>
        <w:left w:val="none" w:sz="0" w:space="0" w:color="auto"/>
        <w:bottom w:val="none" w:sz="0" w:space="0" w:color="auto"/>
        <w:right w:val="none" w:sz="0" w:space="0" w:color="auto"/>
      </w:divBdr>
    </w:div>
    <w:div w:id="359671221">
      <w:bodyDiv w:val="1"/>
      <w:marLeft w:val="0"/>
      <w:marRight w:val="0"/>
      <w:marTop w:val="0"/>
      <w:marBottom w:val="0"/>
      <w:divBdr>
        <w:top w:val="none" w:sz="0" w:space="0" w:color="auto"/>
        <w:left w:val="none" w:sz="0" w:space="0" w:color="auto"/>
        <w:bottom w:val="none" w:sz="0" w:space="0" w:color="auto"/>
        <w:right w:val="none" w:sz="0" w:space="0" w:color="auto"/>
      </w:divBdr>
    </w:div>
    <w:div w:id="697510645">
      <w:bodyDiv w:val="1"/>
      <w:marLeft w:val="0"/>
      <w:marRight w:val="0"/>
      <w:marTop w:val="0"/>
      <w:marBottom w:val="0"/>
      <w:divBdr>
        <w:top w:val="none" w:sz="0" w:space="0" w:color="auto"/>
        <w:left w:val="none" w:sz="0" w:space="0" w:color="auto"/>
        <w:bottom w:val="none" w:sz="0" w:space="0" w:color="auto"/>
        <w:right w:val="none" w:sz="0" w:space="0" w:color="auto"/>
      </w:divBdr>
    </w:div>
    <w:div w:id="858548201">
      <w:bodyDiv w:val="1"/>
      <w:marLeft w:val="0"/>
      <w:marRight w:val="0"/>
      <w:marTop w:val="0"/>
      <w:marBottom w:val="0"/>
      <w:divBdr>
        <w:top w:val="none" w:sz="0" w:space="0" w:color="auto"/>
        <w:left w:val="none" w:sz="0" w:space="0" w:color="auto"/>
        <w:bottom w:val="none" w:sz="0" w:space="0" w:color="auto"/>
        <w:right w:val="none" w:sz="0" w:space="0" w:color="auto"/>
      </w:divBdr>
    </w:div>
    <w:div w:id="1086417216">
      <w:bodyDiv w:val="1"/>
      <w:marLeft w:val="0"/>
      <w:marRight w:val="0"/>
      <w:marTop w:val="0"/>
      <w:marBottom w:val="0"/>
      <w:divBdr>
        <w:top w:val="none" w:sz="0" w:space="0" w:color="auto"/>
        <w:left w:val="none" w:sz="0" w:space="0" w:color="auto"/>
        <w:bottom w:val="none" w:sz="0" w:space="0" w:color="auto"/>
        <w:right w:val="none" w:sz="0" w:space="0" w:color="auto"/>
      </w:divBdr>
    </w:div>
    <w:div w:id="1094787703">
      <w:bodyDiv w:val="1"/>
      <w:marLeft w:val="0"/>
      <w:marRight w:val="0"/>
      <w:marTop w:val="0"/>
      <w:marBottom w:val="0"/>
      <w:divBdr>
        <w:top w:val="none" w:sz="0" w:space="0" w:color="auto"/>
        <w:left w:val="none" w:sz="0" w:space="0" w:color="auto"/>
        <w:bottom w:val="none" w:sz="0" w:space="0" w:color="auto"/>
        <w:right w:val="none" w:sz="0" w:space="0" w:color="auto"/>
      </w:divBdr>
    </w:div>
    <w:div w:id="1113209660">
      <w:bodyDiv w:val="1"/>
      <w:marLeft w:val="0"/>
      <w:marRight w:val="0"/>
      <w:marTop w:val="0"/>
      <w:marBottom w:val="0"/>
      <w:divBdr>
        <w:top w:val="none" w:sz="0" w:space="0" w:color="auto"/>
        <w:left w:val="none" w:sz="0" w:space="0" w:color="auto"/>
        <w:bottom w:val="none" w:sz="0" w:space="0" w:color="auto"/>
        <w:right w:val="none" w:sz="0" w:space="0" w:color="auto"/>
      </w:divBdr>
    </w:div>
    <w:div w:id="1188639834">
      <w:bodyDiv w:val="1"/>
      <w:marLeft w:val="0"/>
      <w:marRight w:val="0"/>
      <w:marTop w:val="0"/>
      <w:marBottom w:val="0"/>
      <w:divBdr>
        <w:top w:val="none" w:sz="0" w:space="0" w:color="auto"/>
        <w:left w:val="none" w:sz="0" w:space="0" w:color="auto"/>
        <w:bottom w:val="none" w:sz="0" w:space="0" w:color="auto"/>
        <w:right w:val="none" w:sz="0" w:space="0" w:color="auto"/>
      </w:divBdr>
    </w:div>
    <w:div w:id="1671568587">
      <w:bodyDiv w:val="1"/>
      <w:marLeft w:val="0"/>
      <w:marRight w:val="0"/>
      <w:marTop w:val="0"/>
      <w:marBottom w:val="0"/>
      <w:divBdr>
        <w:top w:val="none" w:sz="0" w:space="0" w:color="auto"/>
        <w:left w:val="none" w:sz="0" w:space="0" w:color="auto"/>
        <w:bottom w:val="none" w:sz="0" w:space="0" w:color="auto"/>
        <w:right w:val="none" w:sz="0" w:space="0" w:color="auto"/>
      </w:divBdr>
    </w:div>
    <w:div w:id="1767848044">
      <w:bodyDiv w:val="1"/>
      <w:marLeft w:val="0"/>
      <w:marRight w:val="0"/>
      <w:marTop w:val="0"/>
      <w:marBottom w:val="0"/>
      <w:divBdr>
        <w:top w:val="none" w:sz="0" w:space="0" w:color="auto"/>
        <w:left w:val="none" w:sz="0" w:space="0" w:color="auto"/>
        <w:bottom w:val="none" w:sz="0" w:space="0" w:color="auto"/>
        <w:right w:val="none" w:sz="0" w:space="0" w:color="auto"/>
      </w:divBdr>
    </w:div>
    <w:div w:id="1785466249">
      <w:bodyDiv w:val="1"/>
      <w:marLeft w:val="0"/>
      <w:marRight w:val="0"/>
      <w:marTop w:val="0"/>
      <w:marBottom w:val="0"/>
      <w:divBdr>
        <w:top w:val="none" w:sz="0" w:space="0" w:color="auto"/>
        <w:left w:val="none" w:sz="0" w:space="0" w:color="auto"/>
        <w:bottom w:val="none" w:sz="0" w:space="0" w:color="auto"/>
        <w:right w:val="none" w:sz="0" w:space="0" w:color="auto"/>
      </w:divBdr>
    </w:div>
    <w:div w:id="1825732934">
      <w:bodyDiv w:val="1"/>
      <w:marLeft w:val="0"/>
      <w:marRight w:val="0"/>
      <w:marTop w:val="0"/>
      <w:marBottom w:val="0"/>
      <w:divBdr>
        <w:top w:val="none" w:sz="0" w:space="0" w:color="auto"/>
        <w:left w:val="none" w:sz="0" w:space="0" w:color="auto"/>
        <w:bottom w:val="none" w:sz="0" w:space="0" w:color="auto"/>
        <w:right w:val="none" w:sz="0" w:space="0" w:color="auto"/>
      </w:divBdr>
    </w:div>
    <w:div w:id="1852454445">
      <w:bodyDiv w:val="1"/>
      <w:marLeft w:val="0"/>
      <w:marRight w:val="0"/>
      <w:marTop w:val="0"/>
      <w:marBottom w:val="0"/>
      <w:divBdr>
        <w:top w:val="none" w:sz="0" w:space="0" w:color="auto"/>
        <w:left w:val="none" w:sz="0" w:space="0" w:color="auto"/>
        <w:bottom w:val="none" w:sz="0" w:space="0" w:color="auto"/>
        <w:right w:val="none" w:sz="0" w:space="0" w:color="auto"/>
      </w:divBdr>
    </w:div>
    <w:div w:id="1941179969">
      <w:bodyDiv w:val="1"/>
      <w:marLeft w:val="0"/>
      <w:marRight w:val="0"/>
      <w:marTop w:val="0"/>
      <w:marBottom w:val="0"/>
      <w:divBdr>
        <w:top w:val="none" w:sz="0" w:space="0" w:color="auto"/>
        <w:left w:val="none" w:sz="0" w:space="0" w:color="auto"/>
        <w:bottom w:val="none" w:sz="0" w:space="0" w:color="auto"/>
        <w:right w:val="none" w:sz="0" w:space="0" w:color="auto"/>
      </w:divBdr>
    </w:div>
    <w:div w:id="2077822990">
      <w:bodyDiv w:val="1"/>
      <w:marLeft w:val="0"/>
      <w:marRight w:val="0"/>
      <w:marTop w:val="0"/>
      <w:marBottom w:val="0"/>
      <w:divBdr>
        <w:top w:val="none" w:sz="0" w:space="0" w:color="auto"/>
        <w:left w:val="none" w:sz="0" w:space="0" w:color="auto"/>
        <w:bottom w:val="none" w:sz="0" w:space="0" w:color="auto"/>
        <w:right w:val="none" w:sz="0" w:space="0" w:color="auto"/>
      </w:divBdr>
    </w:div>
    <w:div w:id="2088721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A1824-7566-403F-956E-B6F86FCB92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962</Words>
  <Characters>5485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Muntasir Fahim</dc:creator>
  <cp:keywords/>
  <dc:description/>
  <cp:lastModifiedBy>khan khan</cp:lastModifiedBy>
  <cp:revision>2</cp:revision>
  <dcterms:created xsi:type="dcterms:W3CDTF">2023-05-19T22:56:00Z</dcterms:created>
  <dcterms:modified xsi:type="dcterms:W3CDTF">2023-05-19T22:56:00Z</dcterms:modified>
</cp:coreProperties>
</file>