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B6CD16C" w14:textId="1AB53C3D" w:rsidR="00826AC2" w:rsidRPr="00826AC2" w:rsidRDefault="00826AC2" w:rsidP="00826AC2">
      <w:pPr>
        <w:pStyle w:val="NormalWeb"/>
        <w:spacing w:before="0" w:beforeAutospacing="0" w:after="0" w:afterAutospacing="0"/>
        <w:ind w:left="-180" w:right="-334"/>
        <w:rPr>
          <w:rFonts w:asciiTheme="minorHAnsi" w:hAnsiTheme="minorHAnsi" w:cs="Tahoma"/>
          <w:sz w:val="22"/>
          <w:szCs w:val="22"/>
        </w:rPr>
      </w:pPr>
      <w:r w:rsidRPr="00826AC2">
        <w:rPr>
          <w:rFonts w:asciiTheme="minorHAnsi" w:hAnsiTheme="minorHAnsi"/>
          <w:noProof/>
          <w:sz w:val="22"/>
          <w:szCs w:val="22"/>
          <w:lang w:val="en-US" w:eastAsia="en-US"/>
        </w:rPr>
        <w:drawing>
          <wp:inline distT="0" distB="0" distL="0" distR="0" wp14:anchorId="0F293898" wp14:editId="49A359B4">
            <wp:extent cx="2874645" cy="1045845"/>
            <wp:effectExtent l="25400" t="25400" r="20955" b="2095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74645" cy="1045845"/>
                    </a:xfrm>
                    <a:prstGeom prst="rect">
                      <a:avLst/>
                    </a:prstGeom>
                    <a:noFill/>
                    <a:ln w="19050" cmpd="sng">
                      <a:solidFill>
                        <a:srgbClr val="000000"/>
                      </a:solidFill>
                      <a:miter lim="800000"/>
                      <a:headEnd/>
                      <a:tailEnd/>
                    </a:ln>
                    <a:effectLst/>
                  </pic:spPr>
                </pic:pic>
              </a:graphicData>
            </a:graphic>
          </wp:inline>
        </w:drawing>
      </w:r>
    </w:p>
    <w:p w14:paraId="58AAEA89" w14:textId="77777777" w:rsidR="00826AC2" w:rsidRPr="00826AC2" w:rsidRDefault="00826AC2" w:rsidP="00826AC2">
      <w:pPr>
        <w:pStyle w:val="Heading1"/>
        <w:jc w:val="center"/>
        <w:rPr>
          <w:rFonts w:asciiTheme="minorHAnsi" w:hAnsiTheme="minorHAnsi"/>
          <w:sz w:val="22"/>
          <w:szCs w:val="22"/>
          <w:lang w:val="cy-GB"/>
        </w:rPr>
      </w:pPr>
      <w:r w:rsidRPr="00826AC2">
        <w:rPr>
          <w:rFonts w:asciiTheme="minorHAnsi" w:hAnsiTheme="minorHAnsi"/>
          <w:sz w:val="22"/>
          <w:szCs w:val="22"/>
          <w:lang w:val="cy-GB"/>
        </w:rPr>
        <w:t>Undergraduate assignment feedback form</w:t>
      </w:r>
    </w:p>
    <w:p w14:paraId="2FF45C7E" w14:textId="77777777" w:rsidR="00826AC2" w:rsidRPr="00826AC2" w:rsidRDefault="00826AC2" w:rsidP="00826AC2">
      <w:pPr>
        <w:jc w:val="center"/>
        <w:rPr>
          <w:rFonts w:asciiTheme="minorHAnsi" w:hAnsiTheme="minorHAnsi" w:cs="Arial"/>
          <w:b/>
          <w:sz w:val="22"/>
          <w:szCs w:val="22"/>
          <w:lang w:val="cy-GB"/>
        </w:rPr>
      </w:pPr>
      <w:r w:rsidRPr="00826AC2">
        <w:rPr>
          <w:rFonts w:asciiTheme="minorHAnsi" w:hAnsiTheme="minorHAnsi" w:cs="Arial"/>
          <w:b/>
          <w:sz w:val="22"/>
          <w:szCs w:val="22"/>
          <w:lang w:val="cy-GB"/>
        </w:rPr>
        <w:t>(to be completed by marker)</w:t>
      </w:r>
    </w:p>
    <w:p w14:paraId="4C8D15A1" w14:textId="77777777" w:rsidR="00826AC2" w:rsidRPr="00826AC2" w:rsidRDefault="00826AC2" w:rsidP="00826AC2">
      <w:pPr>
        <w:jc w:val="center"/>
        <w:rPr>
          <w:rFonts w:asciiTheme="minorHAnsi" w:hAnsiTheme="minorHAnsi" w:cs="Arial"/>
          <w:b/>
          <w:sz w:val="22"/>
          <w:szCs w:val="22"/>
          <w:lang w:val="cy-GB"/>
        </w:rPr>
      </w:pPr>
    </w:p>
    <w:p w14:paraId="5B83A2BE" w14:textId="77777777" w:rsidR="00826AC2" w:rsidRPr="00826AC2" w:rsidRDefault="00826AC2" w:rsidP="00826AC2">
      <w:pPr>
        <w:pStyle w:val="Heading3"/>
        <w:rPr>
          <w:rFonts w:asciiTheme="minorHAnsi" w:hAnsiTheme="minorHAns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19"/>
        <w:gridCol w:w="1944"/>
        <w:gridCol w:w="1967"/>
      </w:tblGrid>
      <w:tr w:rsidR="00826AC2" w:rsidRPr="00826AC2" w14:paraId="2DD7E851" w14:textId="77777777" w:rsidTr="004606B3">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64074A62" w14:textId="77777777" w:rsidR="00826AC2" w:rsidRPr="00826AC2" w:rsidRDefault="00826AC2" w:rsidP="004606B3">
            <w:pPr>
              <w:pStyle w:val="NormalWeb"/>
              <w:spacing w:before="0" w:beforeAutospacing="0" w:after="0" w:afterAutospacing="0"/>
              <w:ind w:right="34"/>
              <w:rPr>
                <w:rFonts w:asciiTheme="minorHAnsi" w:hAnsiTheme="minorHAnsi" w:cs="Tahoma"/>
                <w:i/>
                <w:sz w:val="22"/>
                <w:szCs w:val="22"/>
              </w:rPr>
            </w:pPr>
            <w:r w:rsidRPr="00826AC2">
              <w:rPr>
                <w:rFonts w:asciiTheme="minorHAnsi" w:hAnsiTheme="minorHAnsi" w:cs="Tahoma"/>
                <w:i/>
                <w:sz w:val="22"/>
                <w:szCs w:val="22"/>
              </w:rPr>
              <w:t xml:space="preserve">Student Name: Ruth Baker </w:t>
            </w:r>
          </w:p>
          <w:p w14:paraId="06BD7902" w14:textId="77777777" w:rsidR="00826AC2" w:rsidRPr="00826AC2" w:rsidRDefault="00826AC2" w:rsidP="004606B3">
            <w:pPr>
              <w:pStyle w:val="NormalWeb"/>
              <w:spacing w:before="0" w:beforeAutospacing="0" w:after="0" w:afterAutospacing="0"/>
              <w:ind w:right="34"/>
              <w:rPr>
                <w:rFonts w:asciiTheme="minorHAnsi" w:hAnsiTheme="minorHAnsi" w:cs="Tahoma"/>
                <w:i/>
                <w:sz w:val="22"/>
                <w:szCs w:val="22"/>
              </w:rPr>
            </w:pPr>
          </w:p>
        </w:tc>
      </w:tr>
      <w:tr w:rsidR="00826AC2" w:rsidRPr="00826AC2" w14:paraId="266974E7" w14:textId="77777777" w:rsidTr="004606B3">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4EF833CE" w14:textId="5D1DE245" w:rsidR="00826AC2" w:rsidRPr="00826AC2" w:rsidRDefault="00826AC2" w:rsidP="004606B3">
            <w:pPr>
              <w:pStyle w:val="NormalWeb"/>
              <w:spacing w:before="0" w:beforeAutospacing="0" w:after="0" w:afterAutospacing="0"/>
              <w:ind w:right="34"/>
              <w:rPr>
                <w:rFonts w:asciiTheme="minorHAnsi" w:hAnsiTheme="minorHAnsi" w:cs="Tahoma"/>
                <w:i/>
                <w:sz w:val="22"/>
                <w:szCs w:val="22"/>
              </w:rPr>
            </w:pPr>
            <w:r w:rsidRPr="00826AC2">
              <w:rPr>
                <w:rFonts w:asciiTheme="minorHAnsi" w:hAnsiTheme="minorHAnsi" w:cs="Tahoma"/>
                <w:i/>
                <w:sz w:val="22"/>
                <w:szCs w:val="22"/>
              </w:rPr>
              <w:t xml:space="preserve">Module Code: </w:t>
            </w:r>
            <w:r w:rsidR="007121A9">
              <w:rPr>
                <w:rFonts w:asciiTheme="minorHAnsi" w:hAnsiTheme="minorHAnsi" w:cs="Tahoma"/>
                <w:i/>
                <w:sz w:val="22"/>
                <w:szCs w:val="22"/>
              </w:rPr>
              <w:t>CSCW6013</w:t>
            </w:r>
          </w:p>
          <w:p w14:paraId="22E85183" w14:textId="77777777" w:rsidR="00826AC2" w:rsidRPr="00826AC2" w:rsidRDefault="00826AC2" w:rsidP="004606B3">
            <w:pPr>
              <w:pStyle w:val="NormalWeb"/>
              <w:spacing w:before="0" w:beforeAutospacing="0" w:after="0" w:afterAutospacing="0"/>
              <w:ind w:right="34"/>
              <w:rPr>
                <w:rFonts w:asciiTheme="minorHAnsi" w:hAnsiTheme="minorHAnsi" w:cs="Tahoma"/>
                <w:i/>
                <w:sz w:val="22"/>
                <w:szCs w:val="22"/>
              </w:rPr>
            </w:pPr>
          </w:p>
          <w:p w14:paraId="458BC2BD" w14:textId="5035801B" w:rsidR="00826AC2" w:rsidRPr="00826AC2" w:rsidRDefault="00826AC2" w:rsidP="004606B3">
            <w:pPr>
              <w:pStyle w:val="NormalWeb"/>
              <w:spacing w:before="0" w:beforeAutospacing="0" w:after="0" w:afterAutospacing="0"/>
              <w:ind w:right="34"/>
              <w:rPr>
                <w:rFonts w:asciiTheme="minorHAnsi" w:hAnsiTheme="minorHAnsi" w:cs="Tahoma"/>
                <w:i/>
                <w:sz w:val="22"/>
                <w:szCs w:val="22"/>
              </w:rPr>
            </w:pPr>
            <w:r w:rsidRPr="00826AC2">
              <w:rPr>
                <w:rFonts w:asciiTheme="minorHAnsi" w:hAnsiTheme="minorHAnsi" w:cs="Tahoma"/>
                <w:i/>
                <w:sz w:val="22"/>
                <w:szCs w:val="22"/>
              </w:rPr>
              <w:t xml:space="preserve">Module title: </w:t>
            </w:r>
            <w:r w:rsidR="00E919A2">
              <w:rPr>
                <w:rFonts w:asciiTheme="minorHAnsi" w:hAnsiTheme="minorHAnsi" w:cs="Tahoma"/>
                <w:i/>
                <w:sz w:val="22"/>
                <w:szCs w:val="22"/>
              </w:rPr>
              <w:t>Writing</w:t>
            </w:r>
            <w:bookmarkStart w:id="0" w:name="_GoBack"/>
            <w:bookmarkEnd w:id="0"/>
            <w:r w:rsidR="007121A9">
              <w:rPr>
                <w:rFonts w:asciiTheme="minorHAnsi" w:hAnsiTheme="minorHAnsi" w:cs="Tahoma"/>
                <w:i/>
                <w:sz w:val="22"/>
                <w:szCs w:val="22"/>
              </w:rPr>
              <w:t xml:space="preserve"> Workshop</w:t>
            </w:r>
          </w:p>
          <w:p w14:paraId="1DBAB6B0" w14:textId="77777777" w:rsidR="00826AC2" w:rsidRPr="00826AC2" w:rsidRDefault="00826AC2" w:rsidP="004606B3">
            <w:pPr>
              <w:pStyle w:val="NormalWeb"/>
              <w:spacing w:before="0" w:beforeAutospacing="0" w:after="0" w:afterAutospacing="0"/>
              <w:ind w:right="34"/>
              <w:rPr>
                <w:rFonts w:asciiTheme="minorHAnsi" w:hAnsiTheme="minorHAnsi" w:cs="Tahoma"/>
                <w:i/>
                <w:sz w:val="22"/>
                <w:szCs w:val="22"/>
              </w:rPr>
            </w:pPr>
          </w:p>
        </w:tc>
        <w:tc>
          <w:tcPr>
            <w:tcW w:w="3967" w:type="dxa"/>
            <w:gridSpan w:val="2"/>
            <w:tcBorders>
              <w:top w:val="single" w:sz="4" w:space="0" w:color="auto"/>
              <w:left w:val="single" w:sz="4" w:space="0" w:color="auto"/>
              <w:bottom w:val="single" w:sz="4" w:space="0" w:color="auto"/>
              <w:right w:val="single" w:sz="4" w:space="0" w:color="auto"/>
            </w:tcBorders>
          </w:tcPr>
          <w:p w14:paraId="1EFF323D" w14:textId="77777777" w:rsidR="00826AC2" w:rsidRPr="00826AC2" w:rsidRDefault="00826AC2" w:rsidP="004606B3">
            <w:pPr>
              <w:pStyle w:val="NormalWeb"/>
              <w:spacing w:before="0" w:beforeAutospacing="0" w:after="0" w:afterAutospacing="0"/>
              <w:ind w:right="34"/>
              <w:rPr>
                <w:rFonts w:asciiTheme="minorHAnsi" w:hAnsiTheme="minorHAnsi" w:cs="Tahoma"/>
                <w:i/>
                <w:sz w:val="22"/>
                <w:szCs w:val="22"/>
              </w:rPr>
            </w:pPr>
            <w:r w:rsidRPr="00826AC2">
              <w:rPr>
                <w:rFonts w:asciiTheme="minorHAnsi" w:hAnsiTheme="minorHAnsi" w:cs="Tahoma"/>
                <w:i/>
                <w:sz w:val="22"/>
                <w:szCs w:val="22"/>
              </w:rPr>
              <w:t>Student number:</w:t>
            </w:r>
          </w:p>
          <w:p w14:paraId="3F371FC2" w14:textId="77777777" w:rsidR="00826AC2" w:rsidRPr="00826AC2" w:rsidRDefault="00826AC2" w:rsidP="004606B3">
            <w:pPr>
              <w:pStyle w:val="NormalWeb"/>
              <w:spacing w:before="0" w:beforeAutospacing="0" w:after="0" w:afterAutospacing="0"/>
              <w:ind w:right="34"/>
              <w:rPr>
                <w:rFonts w:asciiTheme="minorHAnsi" w:hAnsiTheme="minorHAnsi" w:cs="Tahoma"/>
                <w:i/>
                <w:sz w:val="22"/>
                <w:szCs w:val="22"/>
              </w:rPr>
            </w:pPr>
          </w:p>
          <w:p w14:paraId="40CA27E6" w14:textId="77777777" w:rsidR="00826AC2" w:rsidRPr="00826AC2" w:rsidRDefault="00826AC2" w:rsidP="004606B3">
            <w:pPr>
              <w:pStyle w:val="NormalWeb"/>
              <w:spacing w:before="0" w:beforeAutospacing="0" w:after="0" w:afterAutospacing="0"/>
              <w:ind w:right="34"/>
              <w:rPr>
                <w:rFonts w:asciiTheme="minorHAnsi" w:hAnsiTheme="minorHAnsi" w:cs="Tahoma"/>
                <w:i/>
                <w:sz w:val="22"/>
                <w:szCs w:val="22"/>
              </w:rPr>
            </w:pPr>
            <w:r w:rsidRPr="00826AC2">
              <w:rPr>
                <w:rFonts w:asciiTheme="minorHAnsi" w:hAnsiTheme="minorHAnsi" w:cs="Tahoma"/>
                <w:i/>
                <w:sz w:val="22"/>
                <w:szCs w:val="22"/>
              </w:rPr>
              <w:t>1501767</w:t>
            </w:r>
          </w:p>
        </w:tc>
      </w:tr>
      <w:tr w:rsidR="00826AC2" w:rsidRPr="00826AC2" w14:paraId="1131E4F8" w14:textId="77777777" w:rsidTr="004606B3">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36B68D4C" w14:textId="77777777" w:rsidR="00826AC2" w:rsidRPr="00826AC2" w:rsidRDefault="00826AC2" w:rsidP="004606B3">
            <w:pPr>
              <w:pStyle w:val="NormalWeb"/>
              <w:spacing w:before="0" w:beforeAutospacing="0" w:after="0" w:afterAutospacing="0"/>
              <w:rPr>
                <w:rFonts w:asciiTheme="minorHAnsi" w:hAnsiTheme="minorHAnsi" w:cs="Tahoma"/>
                <w:i/>
                <w:sz w:val="22"/>
                <w:szCs w:val="22"/>
              </w:rPr>
            </w:pPr>
            <w:r w:rsidRPr="00826AC2">
              <w:rPr>
                <w:rFonts w:asciiTheme="minorHAnsi" w:hAnsiTheme="minorHAnsi" w:cs="Tahoma"/>
                <w:i/>
                <w:sz w:val="22"/>
                <w:szCs w:val="22"/>
              </w:rPr>
              <w:t>For completion by marker:</w:t>
            </w:r>
          </w:p>
          <w:p w14:paraId="14576C1C" w14:textId="77777777" w:rsidR="00826AC2" w:rsidRPr="00826AC2" w:rsidRDefault="00826AC2" w:rsidP="004606B3">
            <w:pPr>
              <w:pStyle w:val="NormalWeb"/>
              <w:rPr>
                <w:rFonts w:asciiTheme="minorHAnsi" w:hAnsiTheme="minorHAnsi" w:cs="Tahoma"/>
                <w:i/>
                <w:sz w:val="22"/>
                <w:szCs w:val="22"/>
              </w:rPr>
            </w:pPr>
            <w:r w:rsidRPr="00826AC2">
              <w:rPr>
                <w:rFonts w:asciiTheme="minorHAnsi" w:hAnsiTheme="minorHAnsi" w:cs="Tahoma"/>
                <w:i/>
                <w:sz w:val="22"/>
                <w:szCs w:val="22"/>
              </w:rPr>
              <w:t>Comments:</w:t>
            </w:r>
          </w:p>
          <w:p w14:paraId="78DB3D4B" w14:textId="77777777" w:rsidR="00826AC2" w:rsidRPr="00826AC2" w:rsidRDefault="00826AC2" w:rsidP="004606B3">
            <w:pPr>
              <w:pStyle w:val="NormalWeb"/>
              <w:rPr>
                <w:rFonts w:asciiTheme="minorHAnsi" w:hAnsiTheme="minorHAnsi" w:cs="Tahoma"/>
                <w:i/>
                <w:sz w:val="22"/>
                <w:szCs w:val="22"/>
              </w:rPr>
            </w:pPr>
          </w:p>
          <w:p w14:paraId="0DCB5F42" w14:textId="77777777" w:rsidR="00826AC2" w:rsidRPr="00826AC2" w:rsidRDefault="00826AC2" w:rsidP="004606B3">
            <w:pPr>
              <w:pStyle w:val="NormalWeb"/>
              <w:rPr>
                <w:rFonts w:asciiTheme="minorHAnsi" w:hAnsiTheme="minorHAnsi" w:cs="Tahoma"/>
                <w:i/>
                <w:sz w:val="22"/>
                <w:szCs w:val="22"/>
              </w:rPr>
            </w:pPr>
          </w:p>
          <w:p w14:paraId="4E1227F0" w14:textId="77777777" w:rsidR="00826AC2" w:rsidRPr="00826AC2" w:rsidRDefault="00826AC2" w:rsidP="004606B3">
            <w:pPr>
              <w:pStyle w:val="NormalWeb"/>
              <w:rPr>
                <w:rFonts w:asciiTheme="minorHAnsi" w:hAnsiTheme="minorHAnsi" w:cs="Tahoma"/>
                <w:i/>
                <w:sz w:val="22"/>
                <w:szCs w:val="22"/>
              </w:rPr>
            </w:pPr>
          </w:p>
          <w:p w14:paraId="29930E89" w14:textId="77777777" w:rsidR="00826AC2" w:rsidRPr="00826AC2" w:rsidRDefault="00826AC2" w:rsidP="004606B3">
            <w:pPr>
              <w:pStyle w:val="NormalWeb"/>
              <w:rPr>
                <w:rFonts w:asciiTheme="minorHAnsi" w:hAnsiTheme="minorHAnsi" w:cs="Tahoma"/>
                <w:i/>
                <w:sz w:val="22"/>
                <w:szCs w:val="22"/>
              </w:rPr>
            </w:pPr>
          </w:p>
          <w:p w14:paraId="09A16A46" w14:textId="77777777" w:rsidR="00826AC2" w:rsidRPr="00826AC2" w:rsidRDefault="00826AC2" w:rsidP="004606B3">
            <w:pPr>
              <w:pStyle w:val="NormalWeb"/>
              <w:rPr>
                <w:rFonts w:asciiTheme="minorHAnsi" w:hAnsiTheme="minorHAnsi" w:cs="Tahoma"/>
                <w:i/>
                <w:sz w:val="22"/>
                <w:szCs w:val="22"/>
              </w:rPr>
            </w:pPr>
          </w:p>
          <w:p w14:paraId="1076C45E" w14:textId="77777777" w:rsidR="00826AC2" w:rsidRPr="00826AC2" w:rsidRDefault="00826AC2" w:rsidP="004606B3">
            <w:pPr>
              <w:pStyle w:val="NormalWeb"/>
              <w:rPr>
                <w:rFonts w:asciiTheme="minorHAnsi" w:hAnsiTheme="minorHAnsi" w:cs="Tahoma"/>
                <w:i/>
                <w:sz w:val="22"/>
                <w:szCs w:val="22"/>
              </w:rPr>
            </w:pPr>
          </w:p>
          <w:p w14:paraId="375801D2" w14:textId="77777777" w:rsidR="00826AC2" w:rsidRPr="00826AC2" w:rsidRDefault="00826AC2" w:rsidP="004606B3">
            <w:pPr>
              <w:pStyle w:val="NormalWeb"/>
              <w:rPr>
                <w:rFonts w:asciiTheme="minorHAnsi" w:hAnsiTheme="minorHAnsi" w:cs="Tahoma"/>
                <w:i/>
                <w:sz w:val="22"/>
                <w:szCs w:val="22"/>
              </w:rPr>
            </w:pPr>
          </w:p>
          <w:p w14:paraId="464AAD8E" w14:textId="77777777" w:rsidR="00826AC2" w:rsidRPr="00826AC2" w:rsidRDefault="00826AC2" w:rsidP="004606B3">
            <w:pPr>
              <w:pStyle w:val="NormalWeb"/>
              <w:rPr>
                <w:rFonts w:asciiTheme="minorHAnsi" w:hAnsiTheme="minorHAnsi" w:cs="Tahoma"/>
                <w:i/>
                <w:sz w:val="22"/>
                <w:szCs w:val="22"/>
              </w:rPr>
            </w:pPr>
          </w:p>
          <w:p w14:paraId="39F0F960" w14:textId="77777777" w:rsidR="00826AC2" w:rsidRPr="00826AC2" w:rsidRDefault="00826AC2" w:rsidP="004606B3">
            <w:pPr>
              <w:pStyle w:val="NormalWeb"/>
              <w:rPr>
                <w:rFonts w:asciiTheme="minorHAnsi" w:hAnsiTheme="minorHAnsi" w:cs="Tahoma"/>
                <w:i/>
                <w:sz w:val="22"/>
                <w:szCs w:val="22"/>
              </w:rPr>
            </w:pPr>
          </w:p>
          <w:p w14:paraId="6C9BBB14" w14:textId="77777777" w:rsidR="00826AC2" w:rsidRPr="00826AC2" w:rsidRDefault="00826AC2" w:rsidP="004606B3">
            <w:pPr>
              <w:pStyle w:val="NormalWeb"/>
              <w:rPr>
                <w:rFonts w:asciiTheme="minorHAnsi" w:hAnsiTheme="minorHAnsi" w:cs="Tahoma"/>
                <w:i/>
                <w:sz w:val="22"/>
                <w:szCs w:val="22"/>
              </w:rPr>
            </w:pPr>
          </w:p>
          <w:p w14:paraId="2D64DAFD" w14:textId="77777777" w:rsidR="00826AC2" w:rsidRPr="00826AC2" w:rsidRDefault="00826AC2" w:rsidP="004606B3">
            <w:pPr>
              <w:pStyle w:val="NormalWeb"/>
              <w:rPr>
                <w:rFonts w:asciiTheme="minorHAnsi" w:hAnsiTheme="minorHAnsi" w:cs="Tahoma"/>
                <w:i/>
                <w:sz w:val="22"/>
                <w:szCs w:val="22"/>
              </w:rPr>
            </w:pPr>
          </w:p>
        </w:tc>
      </w:tr>
      <w:tr w:rsidR="00826AC2" w:rsidRPr="00826AC2" w14:paraId="5E9EDAEE" w14:textId="77777777" w:rsidTr="004606B3">
        <w:trPr>
          <w:trHeight w:val="492"/>
        </w:trPr>
        <w:tc>
          <w:tcPr>
            <w:tcW w:w="6768" w:type="dxa"/>
            <w:gridSpan w:val="2"/>
            <w:tcBorders>
              <w:top w:val="single" w:sz="4" w:space="0" w:color="auto"/>
            </w:tcBorders>
            <w:vAlign w:val="center"/>
          </w:tcPr>
          <w:p w14:paraId="4229B564" w14:textId="77777777" w:rsidR="00826AC2" w:rsidRPr="00826AC2" w:rsidRDefault="00826AC2" w:rsidP="004606B3">
            <w:pPr>
              <w:pStyle w:val="NormalWeb"/>
              <w:ind w:left="142" w:right="34"/>
              <w:rPr>
                <w:rFonts w:asciiTheme="minorHAnsi" w:hAnsiTheme="minorHAnsi" w:cs="Tahoma"/>
                <w:i/>
                <w:sz w:val="22"/>
                <w:szCs w:val="22"/>
              </w:rPr>
            </w:pPr>
            <w:r w:rsidRPr="00826AC2">
              <w:rPr>
                <w:rFonts w:asciiTheme="minorHAnsi" w:hAnsiTheme="minorHAnsi" w:cs="Tahoma"/>
                <w:i/>
                <w:sz w:val="22"/>
                <w:szCs w:val="22"/>
              </w:rPr>
              <w:t>Marker’s signature:</w:t>
            </w:r>
          </w:p>
        </w:tc>
        <w:tc>
          <w:tcPr>
            <w:tcW w:w="1987" w:type="dxa"/>
            <w:tcBorders>
              <w:top w:val="single" w:sz="4" w:space="0" w:color="auto"/>
            </w:tcBorders>
            <w:vAlign w:val="center"/>
          </w:tcPr>
          <w:p w14:paraId="5520991D" w14:textId="77777777" w:rsidR="00826AC2" w:rsidRPr="00826AC2" w:rsidRDefault="00826AC2" w:rsidP="004606B3">
            <w:pPr>
              <w:pStyle w:val="NormalWeb"/>
              <w:spacing w:after="0"/>
              <w:ind w:left="142" w:right="34"/>
              <w:rPr>
                <w:rFonts w:asciiTheme="minorHAnsi" w:hAnsiTheme="minorHAnsi" w:cs="Tahoma"/>
                <w:i/>
                <w:sz w:val="22"/>
                <w:szCs w:val="22"/>
              </w:rPr>
            </w:pPr>
            <w:r w:rsidRPr="00826AC2">
              <w:rPr>
                <w:rFonts w:asciiTheme="minorHAnsi" w:hAnsiTheme="minorHAnsi" w:cs="Tahoma"/>
                <w:i/>
                <w:sz w:val="22"/>
                <w:szCs w:val="22"/>
              </w:rPr>
              <w:t>Date:</w:t>
            </w:r>
          </w:p>
        </w:tc>
      </w:tr>
      <w:tr w:rsidR="00826AC2" w:rsidRPr="00826AC2" w14:paraId="6BF7E565" w14:textId="77777777" w:rsidTr="004606B3">
        <w:tc>
          <w:tcPr>
            <w:tcW w:w="8755" w:type="dxa"/>
            <w:gridSpan w:val="3"/>
            <w:vAlign w:val="center"/>
          </w:tcPr>
          <w:p w14:paraId="0F41BDCC" w14:textId="77777777" w:rsidR="00826AC2" w:rsidRPr="00826AC2" w:rsidRDefault="00826AC2" w:rsidP="004606B3">
            <w:pPr>
              <w:pStyle w:val="NormalWeb"/>
              <w:spacing w:before="0" w:beforeAutospacing="0" w:after="0" w:afterAutospacing="0"/>
              <w:ind w:left="142" w:right="34"/>
              <w:rPr>
                <w:rFonts w:asciiTheme="minorHAnsi" w:hAnsiTheme="minorHAnsi" w:cs="Tahoma"/>
                <w:i/>
                <w:sz w:val="22"/>
                <w:szCs w:val="22"/>
              </w:rPr>
            </w:pPr>
            <w:r w:rsidRPr="00826AC2">
              <w:rPr>
                <w:rFonts w:asciiTheme="minorHAnsi" w:hAnsiTheme="minorHAnsi" w:cs="Tahoma"/>
                <w:i/>
                <w:sz w:val="22"/>
                <w:szCs w:val="22"/>
              </w:rPr>
              <w:t xml:space="preserve">Provisional mark: </w:t>
            </w:r>
          </w:p>
          <w:p w14:paraId="681AECB6" w14:textId="77777777" w:rsidR="00826AC2" w:rsidRPr="00826AC2" w:rsidRDefault="00826AC2" w:rsidP="004606B3">
            <w:pPr>
              <w:pStyle w:val="NormalWeb"/>
              <w:spacing w:before="0" w:beforeAutospacing="0" w:after="0" w:afterAutospacing="0"/>
              <w:ind w:left="142" w:right="34"/>
              <w:rPr>
                <w:rFonts w:asciiTheme="minorHAnsi" w:hAnsiTheme="minorHAnsi" w:cs="Tahoma"/>
                <w:i/>
                <w:sz w:val="22"/>
                <w:szCs w:val="22"/>
              </w:rPr>
            </w:pPr>
            <w:r w:rsidRPr="00826AC2">
              <w:rPr>
                <w:rFonts w:asciiTheme="minorHAnsi" w:hAnsiTheme="minorHAnsi" w:cs="Tahoma"/>
                <w:b/>
                <w:i/>
                <w:sz w:val="22"/>
                <w:szCs w:val="22"/>
              </w:rPr>
              <w:t>NB.</w:t>
            </w:r>
            <w:r w:rsidRPr="00826AC2">
              <w:rPr>
                <w:rFonts w:asciiTheme="minorHAnsi" w:hAnsiTheme="minorHAnsi" w:cs="Tahoma"/>
                <w:i/>
                <w:sz w:val="22"/>
                <w:szCs w:val="22"/>
              </w:rPr>
              <w:t xml:space="preserve">  All marks are provisional until confirmed by the final examination board. </w:t>
            </w:r>
          </w:p>
        </w:tc>
      </w:tr>
    </w:tbl>
    <w:p w14:paraId="20284762" w14:textId="77777777" w:rsidR="00826AC2" w:rsidRPr="00826AC2" w:rsidRDefault="00826AC2" w:rsidP="00826AC2">
      <w:pPr>
        <w:pStyle w:val="NormalWeb"/>
        <w:spacing w:before="0" w:beforeAutospacing="0" w:after="0" w:afterAutospacing="0"/>
        <w:ind w:right="-334"/>
        <w:rPr>
          <w:rFonts w:asciiTheme="minorHAnsi" w:hAnsiTheme="minorHAnsi" w:cs="Tahoma"/>
          <w:b/>
          <w:bCs/>
          <w:sz w:val="22"/>
          <w:szCs w:val="22"/>
        </w:rPr>
      </w:pPr>
    </w:p>
    <w:p w14:paraId="5F7A5E4C" w14:textId="77777777" w:rsidR="00826AC2" w:rsidRDefault="00826AC2" w:rsidP="00826AC2">
      <w:pPr>
        <w:jc w:val="center"/>
        <w:rPr>
          <w:rFonts w:asciiTheme="minorHAnsi" w:hAnsiTheme="minorHAnsi"/>
          <w:b/>
          <w:sz w:val="22"/>
          <w:szCs w:val="22"/>
        </w:rPr>
      </w:pPr>
    </w:p>
    <w:p w14:paraId="7480840A" w14:textId="60D92CEB" w:rsidR="00826AC2" w:rsidRDefault="00826AC2">
      <w:pPr>
        <w:rPr>
          <w:rFonts w:asciiTheme="minorHAnsi" w:hAnsiTheme="minorHAnsi"/>
          <w:b/>
          <w:sz w:val="22"/>
          <w:szCs w:val="22"/>
        </w:rPr>
      </w:pPr>
      <w:r>
        <w:rPr>
          <w:rFonts w:asciiTheme="minorHAnsi" w:hAnsiTheme="minorHAnsi"/>
          <w:b/>
          <w:sz w:val="22"/>
          <w:szCs w:val="22"/>
        </w:rPr>
        <w:br w:type="page"/>
      </w:r>
    </w:p>
    <w:p w14:paraId="01566C32" w14:textId="77777777" w:rsidR="00826AC2" w:rsidRDefault="00826AC2" w:rsidP="00826AC2">
      <w:pPr>
        <w:rPr>
          <w:rFonts w:asciiTheme="minorHAnsi" w:hAnsiTheme="minorHAnsi"/>
          <w:b/>
          <w:sz w:val="22"/>
          <w:szCs w:val="22"/>
        </w:rPr>
      </w:pPr>
    </w:p>
    <w:p w14:paraId="19F281C5" w14:textId="6B8177AE" w:rsidR="00750A51" w:rsidRPr="00826AC2" w:rsidRDefault="00826AC2" w:rsidP="00826AC2">
      <w:pPr>
        <w:jc w:val="center"/>
        <w:rPr>
          <w:rFonts w:asciiTheme="minorHAnsi" w:hAnsiTheme="minorHAnsi"/>
          <w:b/>
          <w:sz w:val="22"/>
          <w:szCs w:val="22"/>
        </w:rPr>
      </w:pPr>
      <w:r w:rsidRPr="00826AC2">
        <w:rPr>
          <w:rFonts w:asciiTheme="minorHAnsi" w:hAnsiTheme="minorHAnsi"/>
          <w:b/>
          <w:sz w:val="22"/>
          <w:szCs w:val="22"/>
        </w:rPr>
        <w:t>Sample of Creative Project</w:t>
      </w:r>
    </w:p>
    <w:p w14:paraId="3B3A2301" w14:textId="77777777" w:rsidR="00826AC2" w:rsidRPr="00826AC2" w:rsidRDefault="00826AC2" w:rsidP="00826AC2">
      <w:pPr>
        <w:jc w:val="center"/>
        <w:rPr>
          <w:rFonts w:asciiTheme="minorHAnsi" w:hAnsiTheme="minorHAnsi"/>
          <w:b/>
          <w:sz w:val="22"/>
          <w:szCs w:val="22"/>
        </w:rPr>
      </w:pPr>
    </w:p>
    <w:p w14:paraId="3F9AC2BF" w14:textId="77777777" w:rsidR="00826AC2" w:rsidRPr="00826AC2" w:rsidRDefault="00826AC2" w:rsidP="00826AC2">
      <w:pPr>
        <w:rPr>
          <w:rFonts w:asciiTheme="minorHAnsi" w:eastAsia="Times New Roman" w:hAnsiTheme="minorHAnsi"/>
          <w:b/>
          <w:color w:val="000000"/>
          <w:sz w:val="22"/>
          <w:szCs w:val="22"/>
          <w:lang w:eastAsia="en-GB"/>
        </w:rPr>
      </w:pPr>
      <w:r w:rsidRPr="00826AC2">
        <w:rPr>
          <w:rFonts w:asciiTheme="minorHAnsi" w:eastAsia="Times New Roman" w:hAnsiTheme="minorHAnsi"/>
          <w:b/>
          <w:color w:val="000000"/>
          <w:sz w:val="22"/>
          <w:szCs w:val="22"/>
          <w:lang w:eastAsia="en-GB"/>
        </w:rPr>
        <w:t xml:space="preserve">Luton Calling </w:t>
      </w:r>
    </w:p>
    <w:p w14:paraId="2F2DDEFF" w14:textId="77777777" w:rsidR="00826AC2" w:rsidRPr="00826AC2" w:rsidRDefault="00826AC2" w:rsidP="00826AC2">
      <w:pPr>
        <w:rPr>
          <w:rFonts w:asciiTheme="minorHAnsi" w:eastAsia="Times New Roman" w:hAnsiTheme="minorHAnsi"/>
          <w:color w:val="000000"/>
          <w:sz w:val="22"/>
          <w:szCs w:val="22"/>
          <w:lang w:eastAsia="en-GB"/>
        </w:rPr>
      </w:pPr>
    </w:p>
    <w:p w14:paraId="0DD0ACAA"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Luton wonders if anyone will ever love it</w:t>
      </w:r>
    </w:p>
    <w:p w14:paraId="197CA8F0"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planes scratch over </w:t>
      </w:r>
    </w:p>
    <w:p w14:paraId="5E69B4FC"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the red tiles of its terraces </w:t>
      </w:r>
    </w:p>
    <w:p w14:paraId="1851116C"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brutalist </w:t>
      </w:r>
    </w:p>
    <w:p w14:paraId="791628F5"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blocks built </w:t>
      </w:r>
    </w:p>
    <w:p w14:paraId="622E3F34"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over market streets. </w:t>
      </w:r>
    </w:p>
    <w:p w14:paraId="233BA601" w14:textId="77777777" w:rsidR="00826AC2" w:rsidRPr="00826AC2" w:rsidRDefault="00826AC2" w:rsidP="00826AC2">
      <w:pPr>
        <w:rPr>
          <w:rFonts w:asciiTheme="minorHAnsi" w:hAnsiTheme="minorHAnsi"/>
          <w:sz w:val="22"/>
          <w:szCs w:val="22"/>
        </w:rPr>
      </w:pPr>
    </w:p>
    <w:p w14:paraId="425C2E5C"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Underground is a river </w:t>
      </w:r>
    </w:p>
    <w:p w14:paraId="656B4986"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no one ever sees </w:t>
      </w:r>
    </w:p>
    <w:p w14:paraId="5FF08C2B"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except once in a park </w:t>
      </w:r>
    </w:p>
    <w:p w14:paraId="2A3E3C71"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where it surfaces </w:t>
      </w:r>
    </w:p>
    <w:p w14:paraId="30A18754"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somewhere </w:t>
      </w:r>
    </w:p>
    <w:p w14:paraId="3FD177E9" w14:textId="77777777" w:rsidR="00826AC2" w:rsidRPr="00826AC2" w:rsidRDefault="00826AC2" w:rsidP="00826AC2">
      <w:pPr>
        <w:rPr>
          <w:rFonts w:asciiTheme="minorHAnsi" w:hAnsiTheme="minorHAnsi"/>
          <w:color w:val="000000" w:themeColor="text1"/>
          <w:sz w:val="22"/>
          <w:szCs w:val="22"/>
        </w:rPr>
      </w:pPr>
      <w:r w:rsidRPr="00826AC2">
        <w:rPr>
          <w:rFonts w:asciiTheme="minorHAnsi" w:hAnsiTheme="minorHAnsi"/>
          <w:sz w:val="22"/>
          <w:szCs w:val="22"/>
        </w:rPr>
        <w:t xml:space="preserve">the Lea </w:t>
      </w:r>
      <w:r w:rsidRPr="00826AC2">
        <w:rPr>
          <w:rFonts w:asciiTheme="minorHAnsi" w:hAnsiTheme="minorHAnsi"/>
          <w:color w:val="000000" w:themeColor="text1"/>
          <w:sz w:val="22"/>
          <w:szCs w:val="22"/>
        </w:rPr>
        <w:t>drips in to London.</w:t>
      </w:r>
    </w:p>
    <w:p w14:paraId="61F1E9AD" w14:textId="77777777" w:rsidR="00826AC2" w:rsidRPr="00826AC2" w:rsidRDefault="00826AC2" w:rsidP="00826AC2">
      <w:pPr>
        <w:rPr>
          <w:rFonts w:asciiTheme="minorHAnsi" w:hAnsiTheme="minorHAnsi"/>
          <w:color w:val="000000" w:themeColor="text1"/>
          <w:sz w:val="22"/>
          <w:szCs w:val="22"/>
        </w:rPr>
      </w:pPr>
    </w:p>
    <w:p w14:paraId="189E8F5B"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Above the dawn </w:t>
      </w:r>
    </w:p>
    <w:p w14:paraId="15EE530E"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the M1 sighs </w:t>
      </w:r>
    </w:p>
    <w:p w14:paraId="72F4EE04"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a thin line of noise </w:t>
      </w:r>
    </w:p>
    <w:p w14:paraId="395BF68E"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at night Luton counts </w:t>
      </w:r>
    </w:p>
    <w:p w14:paraId="180E7D08"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police sirens to fall asleep. </w:t>
      </w:r>
    </w:p>
    <w:p w14:paraId="7EDF4E68" w14:textId="77777777" w:rsidR="00826AC2" w:rsidRPr="00826AC2" w:rsidRDefault="00826AC2" w:rsidP="00826AC2">
      <w:pPr>
        <w:rPr>
          <w:rFonts w:asciiTheme="minorHAnsi" w:hAnsiTheme="minorHAnsi"/>
          <w:sz w:val="22"/>
          <w:szCs w:val="22"/>
        </w:rPr>
      </w:pPr>
    </w:p>
    <w:p w14:paraId="57CFD5F4"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Around its edges </w:t>
      </w:r>
    </w:p>
    <w:p w14:paraId="5B4FDA50"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wheat fields roll  </w:t>
      </w:r>
    </w:p>
    <w:p w14:paraId="217725C0"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in the wind. </w:t>
      </w:r>
    </w:p>
    <w:p w14:paraId="2D640CAD" w14:textId="77777777" w:rsidR="00826AC2" w:rsidRPr="00826AC2" w:rsidRDefault="00826AC2" w:rsidP="00826AC2">
      <w:pPr>
        <w:rPr>
          <w:rFonts w:asciiTheme="minorHAnsi" w:hAnsiTheme="minorHAnsi"/>
          <w:b/>
          <w:sz w:val="22"/>
          <w:szCs w:val="22"/>
        </w:rPr>
      </w:pPr>
    </w:p>
    <w:p w14:paraId="72470D1B" w14:textId="2ACEB0DB" w:rsidR="00826AC2" w:rsidRPr="00826AC2" w:rsidRDefault="00826AC2">
      <w:pPr>
        <w:rPr>
          <w:rFonts w:asciiTheme="minorHAnsi" w:hAnsiTheme="minorHAnsi"/>
          <w:b/>
          <w:sz w:val="22"/>
          <w:szCs w:val="22"/>
        </w:rPr>
      </w:pPr>
      <w:r w:rsidRPr="00826AC2">
        <w:rPr>
          <w:rFonts w:asciiTheme="minorHAnsi" w:hAnsiTheme="minorHAnsi"/>
          <w:b/>
          <w:sz w:val="22"/>
          <w:szCs w:val="22"/>
        </w:rPr>
        <w:br w:type="page"/>
      </w:r>
    </w:p>
    <w:p w14:paraId="566398B3" w14:textId="77777777" w:rsidR="00826AC2" w:rsidRPr="00826AC2" w:rsidRDefault="00826AC2" w:rsidP="00826AC2">
      <w:pPr>
        <w:rPr>
          <w:rFonts w:asciiTheme="minorHAnsi" w:hAnsiTheme="minorHAnsi"/>
          <w:b/>
          <w:sz w:val="22"/>
          <w:szCs w:val="22"/>
        </w:rPr>
      </w:pPr>
    </w:p>
    <w:p w14:paraId="062E6403" w14:textId="77777777" w:rsidR="00826AC2" w:rsidRPr="00826AC2" w:rsidRDefault="00826AC2" w:rsidP="00826AC2">
      <w:pPr>
        <w:rPr>
          <w:rFonts w:asciiTheme="minorHAnsi" w:hAnsiTheme="minorHAnsi"/>
          <w:i/>
          <w:sz w:val="22"/>
          <w:szCs w:val="22"/>
        </w:rPr>
      </w:pPr>
      <w:r w:rsidRPr="00826AC2">
        <w:rPr>
          <w:rFonts w:asciiTheme="minorHAnsi" w:hAnsiTheme="minorHAnsi"/>
          <w:i/>
          <w:sz w:val="22"/>
          <w:szCs w:val="22"/>
        </w:rPr>
        <w:t xml:space="preserve">During Ukraine’s 2014 ‘Euromaiden’ revolution, a protester by the name of Mikhailo Gavrilyak become known to the national press due to a video made of him which was posted online. </w:t>
      </w:r>
    </w:p>
    <w:p w14:paraId="3CBF8BE0" w14:textId="77777777" w:rsidR="00826AC2" w:rsidRPr="00826AC2" w:rsidRDefault="00826AC2" w:rsidP="00826AC2">
      <w:pPr>
        <w:rPr>
          <w:rFonts w:asciiTheme="minorHAnsi" w:hAnsiTheme="minorHAnsi"/>
          <w:b/>
          <w:sz w:val="22"/>
          <w:szCs w:val="22"/>
        </w:rPr>
      </w:pPr>
    </w:p>
    <w:p w14:paraId="1B65E07A" w14:textId="77777777" w:rsidR="00826AC2" w:rsidRPr="00826AC2" w:rsidRDefault="00826AC2" w:rsidP="00826AC2">
      <w:pPr>
        <w:rPr>
          <w:rFonts w:asciiTheme="minorHAnsi" w:hAnsiTheme="minorHAnsi"/>
          <w:b/>
          <w:sz w:val="22"/>
          <w:szCs w:val="22"/>
        </w:rPr>
      </w:pPr>
      <w:r w:rsidRPr="00826AC2">
        <w:rPr>
          <w:rFonts w:asciiTheme="minorHAnsi" w:hAnsiTheme="minorHAnsi"/>
          <w:b/>
          <w:sz w:val="22"/>
          <w:szCs w:val="22"/>
        </w:rPr>
        <w:t>Mikhailo Gavrilyak</w:t>
      </w:r>
    </w:p>
    <w:p w14:paraId="2E616277" w14:textId="77777777" w:rsidR="00826AC2" w:rsidRPr="00826AC2" w:rsidRDefault="00826AC2" w:rsidP="00826AC2">
      <w:pPr>
        <w:rPr>
          <w:rFonts w:asciiTheme="minorHAnsi" w:hAnsiTheme="minorHAnsi" w:cs="Helvetica"/>
          <w:color w:val="262626"/>
          <w:sz w:val="22"/>
          <w:szCs w:val="22"/>
          <w:lang w:val="en-US"/>
        </w:rPr>
      </w:pPr>
    </w:p>
    <w:p w14:paraId="690B4745" w14:textId="77777777" w:rsidR="00826AC2" w:rsidRPr="00826AC2" w:rsidRDefault="00826AC2" w:rsidP="00826AC2">
      <w:pPr>
        <w:rPr>
          <w:rFonts w:asciiTheme="minorHAnsi" w:hAnsiTheme="minorHAnsi" w:cs="Helvetica"/>
          <w:color w:val="262626"/>
          <w:sz w:val="22"/>
          <w:szCs w:val="22"/>
          <w:lang w:val="en-US"/>
        </w:rPr>
      </w:pPr>
      <w:r w:rsidRPr="00826AC2">
        <w:rPr>
          <w:rFonts w:asciiTheme="minorHAnsi" w:hAnsiTheme="minorHAnsi" w:cs="Helvetica"/>
          <w:color w:val="262626"/>
          <w:sz w:val="22"/>
          <w:szCs w:val="22"/>
          <w:lang w:val="en-US"/>
        </w:rPr>
        <w:t xml:space="preserve">They let him keep his shoes on </w:t>
      </w:r>
    </w:p>
    <w:p w14:paraId="70BA0C50" w14:textId="77777777" w:rsidR="00826AC2" w:rsidRPr="00826AC2" w:rsidRDefault="00826AC2" w:rsidP="00826AC2">
      <w:pPr>
        <w:rPr>
          <w:rFonts w:asciiTheme="minorHAnsi" w:hAnsiTheme="minorHAnsi" w:cs="Helvetica"/>
          <w:color w:val="262626"/>
          <w:sz w:val="22"/>
          <w:szCs w:val="22"/>
          <w:lang w:val="en-US"/>
        </w:rPr>
      </w:pPr>
      <w:r w:rsidRPr="00826AC2">
        <w:rPr>
          <w:rFonts w:asciiTheme="minorHAnsi" w:hAnsiTheme="minorHAnsi" w:cs="Helvetica"/>
          <w:color w:val="262626"/>
          <w:sz w:val="22"/>
          <w:szCs w:val="22"/>
          <w:lang w:val="en-US"/>
        </w:rPr>
        <w:t xml:space="preserve">so that he stood </w:t>
      </w:r>
    </w:p>
    <w:p w14:paraId="2C7748A2" w14:textId="77777777" w:rsidR="00826AC2" w:rsidRPr="00826AC2" w:rsidRDefault="00826AC2" w:rsidP="00826AC2">
      <w:pPr>
        <w:rPr>
          <w:rFonts w:asciiTheme="minorHAnsi" w:hAnsiTheme="minorHAnsi" w:cs="Helvetica"/>
          <w:color w:val="262626"/>
          <w:sz w:val="22"/>
          <w:szCs w:val="22"/>
          <w:lang w:val="en-US"/>
        </w:rPr>
      </w:pPr>
      <w:r w:rsidRPr="00826AC2">
        <w:rPr>
          <w:rFonts w:asciiTheme="minorHAnsi" w:hAnsiTheme="minorHAnsi" w:cs="Helvetica"/>
          <w:color w:val="262626"/>
          <w:sz w:val="22"/>
          <w:szCs w:val="22"/>
          <w:lang w:val="en-US"/>
        </w:rPr>
        <w:t xml:space="preserve">-10 degrees in the snow </w:t>
      </w:r>
    </w:p>
    <w:p w14:paraId="772A3428" w14:textId="77777777" w:rsidR="00826AC2" w:rsidRPr="00826AC2" w:rsidRDefault="00826AC2" w:rsidP="00826AC2">
      <w:pPr>
        <w:rPr>
          <w:rFonts w:asciiTheme="minorHAnsi" w:hAnsiTheme="minorHAnsi" w:cs="Helvetica"/>
          <w:color w:val="262626"/>
          <w:sz w:val="22"/>
          <w:szCs w:val="22"/>
          <w:lang w:val="en-US"/>
        </w:rPr>
      </w:pPr>
      <w:r w:rsidRPr="00826AC2">
        <w:rPr>
          <w:rFonts w:asciiTheme="minorHAnsi" w:hAnsiTheme="minorHAnsi" w:cs="Helvetica"/>
          <w:color w:val="262626"/>
          <w:sz w:val="22"/>
          <w:szCs w:val="22"/>
          <w:lang w:val="en-US"/>
        </w:rPr>
        <w:t xml:space="preserve">naked </w:t>
      </w:r>
    </w:p>
    <w:p w14:paraId="291FE369" w14:textId="77777777" w:rsidR="00826AC2" w:rsidRPr="00826AC2" w:rsidRDefault="00826AC2" w:rsidP="00826AC2">
      <w:pPr>
        <w:rPr>
          <w:rFonts w:asciiTheme="minorHAnsi" w:hAnsiTheme="minorHAnsi" w:cs="Helvetica"/>
          <w:color w:val="262626"/>
          <w:sz w:val="22"/>
          <w:szCs w:val="22"/>
          <w:lang w:val="en-US"/>
        </w:rPr>
      </w:pPr>
      <w:r w:rsidRPr="00826AC2">
        <w:rPr>
          <w:rFonts w:asciiTheme="minorHAnsi" w:hAnsiTheme="minorHAnsi" w:cs="Helvetica"/>
          <w:color w:val="262626"/>
          <w:sz w:val="22"/>
          <w:szCs w:val="22"/>
          <w:lang w:val="en-US"/>
        </w:rPr>
        <w:t xml:space="preserve">except for the soles of his feet. </w:t>
      </w:r>
    </w:p>
    <w:p w14:paraId="4763F6CE" w14:textId="77777777" w:rsidR="00826AC2" w:rsidRPr="00826AC2" w:rsidRDefault="00826AC2" w:rsidP="00826AC2">
      <w:pPr>
        <w:rPr>
          <w:rFonts w:asciiTheme="minorHAnsi" w:hAnsiTheme="minorHAnsi" w:cs="Helvetica"/>
          <w:color w:val="262626"/>
          <w:sz w:val="22"/>
          <w:szCs w:val="22"/>
          <w:lang w:val="en-US"/>
        </w:rPr>
      </w:pPr>
    </w:p>
    <w:p w14:paraId="6100177F" w14:textId="77777777" w:rsidR="00826AC2" w:rsidRPr="00826AC2" w:rsidRDefault="00826AC2" w:rsidP="00826AC2">
      <w:pPr>
        <w:rPr>
          <w:rFonts w:asciiTheme="minorHAnsi" w:hAnsiTheme="minorHAnsi" w:cs="Helvetica"/>
          <w:color w:val="262626"/>
          <w:sz w:val="22"/>
          <w:szCs w:val="22"/>
          <w:lang w:val="en-US"/>
        </w:rPr>
      </w:pPr>
      <w:r w:rsidRPr="00826AC2">
        <w:rPr>
          <w:rFonts w:asciiTheme="minorHAnsi" w:hAnsiTheme="minorHAnsi" w:cs="Helvetica"/>
          <w:color w:val="262626"/>
          <w:sz w:val="22"/>
          <w:szCs w:val="22"/>
          <w:lang w:val="en-US"/>
        </w:rPr>
        <w:t>They paraded him</w:t>
      </w:r>
    </w:p>
    <w:p w14:paraId="5B925B18" w14:textId="77777777" w:rsidR="00826AC2" w:rsidRPr="00826AC2" w:rsidRDefault="00826AC2" w:rsidP="00826AC2">
      <w:pPr>
        <w:rPr>
          <w:rFonts w:asciiTheme="minorHAnsi" w:hAnsiTheme="minorHAnsi" w:cs="Helvetica"/>
          <w:color w:val="262626"/>
          <w:sz w:val="22"/>
          <w:szCs w:val="22"/>
          <w:lang w:val="en-US"/>
        </w:rPr>
      </w:pPr>
      <w:r w:rsidRPr="00826AC2">
        <w:rPr>
          <w:rFonts w:asciiTheme="minorHAnsi" w:hAnsiTheme="minorHAnsi" w:cs="Helvetica"/>
          <w:color w:val="262626"/>
          <w:sz w:val="22"/>
          <w:szCs w:val="22"/>
          <w:lang w:val="en-US"/>
        </w:rPr>
        <w:t xml:space="preserve">with the grip of their hands </w:t>
      </w:r>
    </w:p>
    <w:p w14:paraId="18BDA082" w14:textId="77777777" w:rsidR="00826AC2" w:rsidRPr="00826AC2" w:rsidRDefault="00826AC2" w:rsidP="00826AC2">
      <w:pPr>
        <w:rPr>
          <w:rFonts w:asciiTheme="minorHAnsi" w:hAnsiTheme="minorHAnsi" w:cs="Helvetica"/>
          <w:color w:val="262626"/>
          <w:sz w:val="22"/>
          <w:szCs w:val="22"/>
          <w:lang w:val="en-US"/>
        </w:rPr>
      </w:pPr>
      <w:r w:rsidRPr="00826AC2">
        <w:rPr>
          <w:rFonts w:asciiTheme="minorHAnsi" w:hAnsiTheme="minorHAnsi" w:cs="Helvetica"/>
          <w:color w:val="262626"/>
          <w:sz w:val="22"/>
          <w:szCs w:val="22"/>
          <w:lang w:val="en-US"/>
        </w:rPr>
        <w:t xml:space="preserve">on the welts of his back and cheek </w:t>
      </w:r>
    </w:p>
    <w:p w14:paraId="3DC34736" w14:textId="77777777" w:rsidR="00826AC2" w:rsidRPr="00826AC2" w:rsidRDefault="00826AC2" w:rsidP="00826AC2">
      <w:pPr>
        <w:rPr>
          <w:rFonts w:asciiTheme="minorHAnsi" w:hAnsiTheme="minorHAnsi" w:cs="Helvetica"/>
          <w:color w:val="262626"/>
          <w:sz w:val="22"/>
          <w:szCs w:val="22"/>
          <w:lang w:val="en-US"/>
        </w:rPr>
      </w:pPr>
      <w:r w:rsidRPr="00826AC2">
        <w:rPr>
          <w:rFonts w:asciiTheme="minorHAnsi" w:hAnsiTheme="minorHAnsi" w:cs="Helvetica"/>
          <w:color w:val="262626"/>
          <w:sz w:val="22"/>
          <w:szCs w:val="22"/>
          <w:lang w:val="en-US"/>
        </w:rPr>
        <w:t>in the dirty, tyre-burned snow.</w:t>
      </w:r>
    </w:p>
    <w:p w14:paraId="078FAE00" w14:textId="77777777" w:rsidR="00826AC2" w:rsidRPr="00826AC2" w:rsidRDefault="00826AC2" w:rsidP="00826AC2">
      <w:pPr>
        <w:rPr>
          <w:rFonts w:asciiTheme="minorHAnsi" w:hAnsiTheme="minorHAnsi" w:cs="Helvetica"/>
          <w:color w:val="262626"/>
          <w:sz w:val="22"/>
          <w:szCs w:val="22"/>
          <w:lang w:val="en-US"/>
        </w:rPr>
      </w:pPr>
    </w:p>
    <w:p w14:paraId="2E12DF23" w14:textId="77777777" w:rsidR="00826AC2" w:rsidRPr="00826AC2" w:rsidRDefault="00826AC2" w:rsidP="00826AC2">
      <w:pPr>
        <w:rPr>
          <w:rFonts w:asciiTheme="minorHAnsi" w:hAnsiTheme="minorHAnsi" w:cs="Helvetica"/>
          <w:color w:val="262626"/>
          <w:sz w:val="22"/>
          <w:szCs w:val="22"/>
          <w:lang w:val="en-US"/>
        </w:rPr>
      </w:pPr>
      <w:r w:rsidRPr="00826AC2">
        <w:rPr>
          <w:rFonts w:asciiTheme="minorHAnsi" w:hAnsiTheme="minorHAnsi" w:cs="Helvetica"/>
          <w:color w:val="262626"/>
          <w:sz w:val="22"/>
          <w:szCs w:val="22"/>
          <w:lang w:val="en-US"/>
        </w:rPr>
        <w:t>He did not ask for pity</w:t>
      </w:r>
    </w:p>
    <w:p w14:paraId="250710D7" w14:textId="77777777" w:rsidR="00826AC2" w:rsidRPr="00826AC2" w:rsidRDefault="00826AC2" w:rsidP="00826AC2">
      <w:pPr>
        <w:rPr>
          <w:rFonts w:asciiTheme="minorHAnsi" w:hAnsiTheme="minorHAnsi" w:cs="Helvetica"/>
          <w:color w:val="262626"/>
          <w:sz w:val="22"/>
          <w:szCs w:val="22"/>
          <w:lang w:val="en-US"/>
        </w:rPr>
      </w:pPr>
      <w:r w:rsidRPr="00826AC2">
        <w:rPr>
          <w:rFonts w:asciiTheme="minorHAnsi" w:hAnsiTheme="minorHAnsi" w:cs="Helvetica"/>
          <w:color w:val="262626"/>
          <w:sz w:val="22"/>
          <w:szCs w:val="22"/>
          <w:lang w:val="en-US"/>
        </w:rPr>
        <w:t xml:space="preserve">stood there breathing out </w:t>
      </w:r>
    </w:p>
    <w:p w14:paraId="1B1DDAC1" w14:textId="77777777" w:rsidR="00826AC2" w:rsidRPr="00826AC2" w:rsidRDefault="00826AC2" w:rsidP="00826AC2">
      <w:pPr>
        <w:rPr>
          <w:rFonts w:asciiTheme="minorHAnsi" w:hAnsiTheme="minorHAnsi" w:cs="Helvetica"/>
          <w:color w:val="262626"/>
          <w:sz w:val="22"/>
          <w:szCs w:val="22"/>
          <w:lang w:val="en-US"/>
        </w:rPr>
      </w:pPr>
      <w:r w:rsidRPr="00826AC2">
        <w:rPr>
          <w:rFonts w:asciiTheme="minorHAnsi" w:hAnsiTheme="minorHAnsi" w:cs="Helvetica"/>
          <w:color w:val="262626"/>
          <w:sz w:val="22"/>
          <w:szCs w:val="22"/>
          <w:lang w:val="en-US"/>
        </w:rPr>
        <w:t xml:space="preserve">ice </w:t>
      </w:r>
    </w:p>
    <w:p w14:paraId="635DDF00" w14:textId="77777777" w:rsidR="00826AC2" w:rsidRPr="00826AC2" w:rsidRDefault="00826AC2" w:rsidP="00826AC2">
      <w:pPr>
        <w:rPr>
          <w:rFonts w:asciiTheme="minorHAnsi" w:hAnsiTheme="minorHAnsi" w:cs="Helvetica"/>
          <w:color w:val="262626"/>
          <w:sz w:val="22"/>
          <w:szCs w:val="22"/>
          <w:lang w:val="en-US"/>
        </w:rPr>
      </w:pPr>
      <w:r w:rsidRPr="00826AC2">
        <w:rPr>
          <w:rFonts w:asciiTheme="minorHAnsi" w:hAnsiTheme="minorHAnsi" w:cs="Helvetica"/>
          <w:color w:val="262626"/>
          <w:sz w:val="22"/>
          <w:szCs w:val="22"/>
          <w:lang w:val="en-US"/>
        </w:rPr>
        <w:t>holding his arms across his chest</w:t>
      </w:r>
    </w:p>
    <w:p w14:paraId="2340E861" w14:textId="77777777" w:rsidR="00826AC2" w:rsidRPr="00826AC2" w:rsidRDefault="00826AC2" w:rsidP="00826AC2">
      <w:pPr>
        <w:rPr>
          <w:rFonts w:asciiTheme="minorHAnsi" w:hAnsiTheme="minorHAnsi" w:cs="Helvetica"/>
          <w:color w:val="262626"/>
          <w:sz w:val="22"/>
          <w:szCs w:val="22"/>
          <w:lang w:val="en-US"/>
        </w:rPr>
      </w:pPr>
      <w:r w:rsidRPr="00826AC2">
        <w:rPr>
          <w:rFonts w:asciiTheme="minorHAnsi" w:hAnsiTheme="minorHAnsi" w:cs="Helvetica"/>
          <w:color w:val="262626"/>
          <w:sz w:val="22"/>
          <w:szCs w:val="22"/>
          <w:lang w:val="en-US"/>
        </w:rPr>
        <w:t xml:space="preserve">stooped </w:t>
      </w:r>
    </w:p>
    <w:p w14:paraId="0C1FA1DD" w14:textId="77777777" w:rsidR="00826AC2" w:rsidRPr="00826AC2" w:rsidRDefault="00826AC2" w:rsidP="00826AC2">
      <w:pPr>
        <w:rPr>
          <w:rFonts w:asciiTheme="minorHAnsi" w:hAnsiTheme="minorHAnsi" w:cs="Helvetica"/>
          <w:color w:val="262626"/>
          <w:sz w:val="22"/>
          <w:szCs w:val="22"/>
          <w:lang w:val="en-US"/>
        </w:rPr>
      </w:pPr>
      <w:r w:rsidRPr="00826AC2">
        <w:rPr>
          <w:rFonts w:asciiTheme="minorHAnsi" w:hAnsiTheme="minorHAnsi" w:cs="Helvetica"/>
          <w:color w:val="262626"/>
          <w:sz w:val="22"/>
          <w:szCs w:val="22"/>
          <w:lang w:val="en-US"/>
        </w:rPr>
        <w:t>they had to move his hands</w:t>
      </w:r>
    </w:p>
    <w:p w14:paraId="34915FD8" w14:textId="77777777" w:rsidR="00826AC2" w:rsidRPr="00826AC2" w:rsidRDefault="00826AC2" w:rsidP="00826AC2">
      <w:pPr>
        <w:rPr>
          <w:rFonts w:asciiTheme="minorHAnsi" w:hAnsiTheme="minorHAnsi" w:cs="Helvetica"/>
          <w:color w:val="262626"/>
          <w:sz w:val="22"/>
          <w:szCs w:val="22"/>
          <w:lang w:val="en-US"/>
        </w:rPr>
      </w:pPr>
      <w:r w:rsidRPr="00826AC2">
        <w:rPr>
          <w:rFonts w:asciiTheme="minorHAnsi" w:hAnsiTheme="minorHAnsi" w:cs="Helvetica"/>
          <w:color w:val="262626"/>
          <w:sz w:val="22"/>
          <w:szCs w:val="22"/>
          <w:lang w:val="en-US"/>
        </w:rPr>
        <w:t>to make him pose for photographs.</w:t>
      </w:r>
    </w:p>
    <w:p w14:paraId="4816C306" w14:textId="77777777" w:rsidR="00826AC2" w:rsidRPr="00826AC2" w:rsidRDefault="00826AC2" w:rsidP="00826AC2">
      <w:pPr>
        <w:rPr>
          <w:rFonts w:asciiTheme="minorHAnsi" w:hAnsiTheme="minorHAnsi" w:cs="Helvetica"/>
          <w:color w:val="262626"/>
          <w:sz w:val="22"/>
          <w:szCs w:val="22"/>
          <w:lang w:val="en-US"/>
        </w:rPr>
      </w:pPr>
    </w:p>
    <w:p w14:paraId="2C44AA0D" w14:textId="77777777" w:rsidR="00826AC2" w:rsidRPr="00826AC2" w:rsidRDefault="00826AC2" w:rsidP="00826AC2">
      <w:pPr>
        <w:rPr>
          <w:rFonts w:asciiTheme="minorHAnsi" w:hAnsiTheme="minorHAnsi" w:cs="Helvetica"/>
          <w:color w:val="262626"/>
          <w:sz w:val="22"/>
          <w:szCs w:val="22"/>
          <w:lang w:val="en-US"/>
        </w:rPr>
      </w:pPr>
      <w:r w:rsidRPr="00826AC2">
        <w:rPr>
          <w:rFonts w:asciiTheme="minorHAnsi" w:hAnsiTheme="minorHAnsi" w:cs="Helvetica"/>
          <w:color w:val="262626"/>
          <w:sz w:val="22"/>
          <w:szCs w:val="22"/>
          <w:lang w:val="en-US"/>
        </w:rPr>
        <w:t>Online they argued over what he had done</w:t>
      </w:r>
    </w:p>
    <w:p w14:paraId="613C8BA3" w14:textId="77777777" w:rsidR="00826AC2" w:rsidRPr="00826AC2" w:rsidRDefault="00826AC2" w:rsidP="00826AC2">
      <w:pPr>
        <w:rPr>
          <w:rFonts w:asciiTheme="minorHAnsi" w:hAnsiTheme="minorHAnsi" w:cs="Helvetica"/>
          <w:color w:val="262626"/>
          <w:sz w:val="22"/>
          <w:szCs w:val="22"/>
          <w:lang w:val="en-US"/>
        </w:rPr>
      </w:pPr>
      <w:r w:rsidRPr="00826AC2">
        <w:rPr>
          <w:rFonts w:asciiTheme="minorHAnsi" w:hAnsiTheme="minorHAnsi" w:cs="Helvetica"/>
          <w:color w:val="262626"/>
          <w:sz w:val="22"/>
          <w:szCs w:val="22"/>
          <w:lang w:val="en-US"/>
        </w:rPr>
        <w:t>the police uploaded the video</w:t>
      </w:r>
    </w:p>
    <w:p w14:paraId="6AC5E107" w14:textId="77777777" w:rsidR="00826AC2" w:rsidRPr="00826AC2" w:rsidRDefault="00826AC2" w:rsidP="00826AC2">
      <w:pPr>
        <w:rPr>
          <w:rFonts w:asciiTheme="minorHAnsi" w:hAnsiTheme="minorHAnsi" w:cs="Helvetica"/>
          <w:color w:val="262626"/>
          <w:sz w:val="22"/>
          <w:szCs w:val="22"/>
          <w:lang w:val="en-US"/>
        </w:rPr>
      </w:pPr>
      <w:r w:rsidRPr="00826AC2">
        <w:rPr>
          <w:rFonts w:asciiTheme="minorHAnsi" w:hAnsiTheme="minorHAnsi" w:cs="Helvetica"/>
          <w:color w:val="262626"/>
          <w:sz w:val="22"/>
          <w:szCs w:val="22"/>
          <w:lang w:val="en-US"/>
        </w:rPr>
        <w:t xml:space="preserve">captioned: “we’re going to </w:t>
      </w:r>
    </w:p>
    <w:p w14:paraId="4456AA33" w14:textId="3DDDAD4B" w:rsidR="00826AC2" w:rsidRPr="00826AC2" w:rsidRDefault="00826AC2" w:rsidP="00826AC2">
      <w:pPr>
        <w:rPr>
          <w:rFonts w:asciiTheme="minorHAnsi" w:hAnsiTheme="minorHAnsi" w:cs="Helvetica"/>
          <w:color w:val="262626"/>
          <w:sz w:val="22"/>
          <w:szCs w:val="22"/>
          <w:lang w:val="en-US"/>
        </w:rPr>
      </w:pPr>
      <w:r w:rsidRPr="00826AC2">
        <w:rPr>
          <w:rFonts w:asciiTheme="minorHAnsi" w:hAnsiTheme="minorHAnsi" w:cs="Helvetica"/>
          <w:color w:val="262626"/>
          <w:sz w:val="22"/>
          <w:szCs w:val="22"/>
          <w:lang w:val="en-US"/>
        </w:rPr>
        <w:t xml:space="preserve">fuck you up”. </w:t>
      </w:r>
    </w:p>
    <w:p w14:paraId="7C4DEDAF" w14:textId="77777777" w:rsidR="00826AC2" w:rsidRPr="00826AC2" w:rsidRDefault="00826AC2">
      <w:pPr>
        <w:rPr>
          <w:rFonts w:asciiTheme="minorHAnsi" w:hAnsiTheme="minorHAnsi" w:cs="Helvetica"/>
          <w:color w:val="262626"/>
          <w:sz w:val="22"/>
          <w:szCs w:val="22"/>
          <w:lang w:val="en-US"/>
        </w:rPr>
      </w:pPr>
      <w:r w:rsidRPr="00826AC2">
        <w:rPr>
          <w:rFonts w:asciiTheme="minorHAnsi" w:hAnsiTheme="minorHAnsi" w:cs="Helvetica"/>
          <w:color w:val="262626"/>
          <w:sz w:val="22"/>
          <w:szCs w:val="22"/>
          <w:lang w:val="en-US"/>
        </w:rPr>
        <w:br w:type="page"/>
      </w:r>
    </w:p>
    <w:p w14:paraId="74B2CB13" w14:textId="2D283C33" w:rsidR="00826AC2" w:rsidRPr="00826AC2" w:rsidRDefault="00826AC2" w:rsidP="00826AC2">
      <w:pPr>
        <w:rPr>
          <w:rFonts w:asciiTheme="minorHAnsi" w:hAnsiTheme="minorHAnsi"/>
          <w:i/>
          <w:sz w:val="22"/>
          <w:szCs w:val="22"/>
        </w:rPr>
      </w:pPr>
      <w:r w:rsidRPr="00826AC2">
        <w:rPr>
          <w:rFonts w:asciiTheme="minorHAnsi" w:hAnsiTheme="minorHAnsi"/>
          <w:i/>
          <w:sz w:val="22"/>
          <w:szCs w:val="22"/>
        </w:rPr>
        <w:t xml:space="preserve">At Imperial Beach, San Diego, the US have continued the border fence across the beach and into the ocean. In 2012, a thick sheet of metal mesh was added to the fence so that where once hands could </w:t>
      </w:r>
      <w:r>
        <w:rPr>
          <w:rFonts w:asciiTheme="minorHAnsi" w:hAnsiTheme="minorHAnsi"/>
          <w:i/>
          <w:sz w:val="22"/>
          <w:szCs w:val="22"/>
        </w:rPr>
        <w:t>be held through the border,</w:t>
      </w:r>
      <w:r w:rsidRPr="00826AC2">
        <w:rPr>
          <w:rFonts w:asciiTheme="minorHAnsi" w:hAnsiTheme="minorHAnsi"/>
          <w:i/>
          <w:sz w:val="22"/>
          <w:szCs w:val="22"/>
        </w:rPr>
        <w:t xml:space="preserve"> now fingertips can only touch. </w:t>
      </w:r>
    </w:p>
    <w:p w14:paraId="0A258899" w14:textId="77777777" w:rsidR="00826AC2" w:rsidRPr="00826AC2" w:rsidRDefault="00826AC2" w:rsidP="00826AC2">
      <w:pPr>
        <w:rPr>
          <w:rFonts w:asciiTheme="minorHAnsi" w:hAnsiTheme="minorHAnsi"/>
          <w:b/>
          <w:sz w:val="22"/>
          <w:szCs w:val="22"/>
        </w:rPr>
      </w:pPr>
    </w:p>
    <w:p w14:paraId="5CF61040" w14:textId="77777777" w:rsidR="00826AC2" w:rsidRPr="00826AC2" w:rsidRDefault="00826AC2" w:rsidP="00826AC2">
      <w:pPr>
        <w:rPr>
          <w:rFonts w:asciiTheme="minorHAnsi" w:hAnsiTheme="minorHAnsi"/>
          <w:b/>
          <w:sz w:val="22"/>
          <w:szCs w:val="22"/>
        </w:rPr>
      </w:pPr>
      <w:r w:rsidRPr="00826AC2">
        <w:rPr>
          <w:rFonts w:asciiTheme="minorHAnsi" w:hAnsiTheme="minorHAnsi"/>
          <w:b/>
          <w:sz w:val="22"/>
          <w:szCs w:val="22"/>
        </w:rPr>
        <w:t xml:space="preserve">A Sailor’s Guide to the Mexican/US Border </w:t>
      </w:r>
    </w:p>
    <w:p w14:paraId="66DA49B4" w14:textId="77777777" w:rsidR="00826AC2" w:rsidRPr="00826AC2" w:rsidRDefault="00826AC2" w:rsidP="00826AC2">
      <w:pPr>
        <w:rPr>
          <w:rFonts w:asciiTheme="minorHAnsi" w:hAnsiTheme="minorHAnsi"/>
          <w:sz w:val="22"/>
          <w:szCs w:val="22"/>
        </w:rPr>
      </w:pPr>
    </w:p>
    <w:p w14:paraId="5F4A7227"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When you approach the shore </w:t>
      </w:r>
    </w:p>
    <w:p w14:paraId="460A345C"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you will notice</w:t>
      </w:r>
    </w:p>
    <w:p w14:paraId="1087805F"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the ocean cuts </w:t>
      </w:r>
    </w:p>
    <w:p w14:paraId="395472E9"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in two. </w:t>
      </w:r>
    </w:p>
    <w:p w14:paraId="77C92989" w14:textId="77777777" w:rsidR="00826AC2" w:rsidRPr="00826AC2" w:rsidRDefault="00826AC2" w:rsidP="00826AC2">
      <w:pPr>
        <w:rPr>
          <w:rFonts w:asciiTheme="minorHAnsi" w:hAnsiTheme="minorHAnsi"/>
          <w:sz w:val="22"/>
          <w:szCs w:val="22"/>
        </w:rPr>
      </w:pPr>
    </w:p>
    <w:p w14:paraId="7B4B6540"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Surf should not </w:t>
      </w:r>
    </w:p>
    <w:p w14:paraId="16784B74"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swell like that </w:t>
      </w:r>
    </w:p>
    <w:p w14:paraId="1FF356B7"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around iron stakes </w:t>
      </w:r>
    </w:p>
    <w:p w14:paraId="55527F73"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shoved down in sand. </w:t>
      </w:r>
    </w:p>
    <w:p w14:paraId="58F037DE" w14:textId="77777777" w:rsidR="00826AC2" w:rsidRPr="00826AC2" w:rsidRDefault="00826AC2" w:rsidP="00826AC2">
      <w:pPr>
        <w:rPr>
          <w:rFonts w:asciiTheme="minorHAnsi" w:hAnsiTheme="minorHAnsi"/>
          <w:sz w:val="22"/>
          <w:szCs w:val="22"/>
        </w:rPr>
      </w:pPr>
    </w:p>
    <w:p w14:paraId="129C185E"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Warning: you will be watched</w:t>
      </w:r>
    </w:p>
    <w:p w14:paraId="095F8407"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by patrols on clifftops</w:t>
      </w:r>
    </w:p>
    <w:p w14:paraId="3058A4A9"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helicopters </w:t>
      </w:r>
    </w:p>
    <w:p w14:paraId="53B1B000"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stadium lights </w:t>
      </w:r>
    </w:p>
    <w:p w14:paraId="62B9CA36"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sensors </w:t>
      </w:r>
    </w:p>
    <w:p w14:paraId="0C8F6E22"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volleyball players</w:t>
      </w:r>
    </w:p>
    <w:p w14:paraId="7580D322"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children </w:t>
      </w:r>
    </w:p>
    <w:p w14:paraId="6A30B5D0"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sometimes even a dog. </w:t>
      </w:r>
    </w:p>
    <w:p w14:paraId="69BBCD25" w14:textId="77777777" w:rsidR="00826AC2" w:rsidRPr="00826AC2" w:rsidRDefault="00826AC2" w:rsidP="00826AC2">
      <w:pPr>
        <w:rPr>
          <w:rFonts w:asciiTheme="minorHAnsi" w:hAnsiTheme="minorHAnsi"/>
          <w:sz w:val="22"/>
          <w:szCs w:val="22"/>
        </w:rPr>
      </w:pPr>
    </w:p>
    <w:p w14:paraId="64B9E373"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Get used to it. </w:t>
      </w:r>
    </w:p>
    <w:p w14:paraId="4A5798E8" w14:textId="77777777" w:rsidR="00826AC2" w:rsidRPr="00826AC2" w:rsidRDefault="00826AC2" w:rsidP="00826AC2">
      <w:pPr>
        <w:rPr>
          <w:rFonts w:asciiTheme="minorHAnsi" w:hAnsiTheme="minorHAnsi"/>
          <w:sz w:val="22"/>
          <w:szCs w:val="22"/>
        </w:rPr>
      </w:pPr>
    </w:p>
    <w:p w14:paraId="1D91C5DD"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Beware fog:</w:t>
      </w:r>
    </w:p>
    <w:p w14:paraId="7C6070FE"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people take their chances </w:t>
      </w:r>
    </w:p>
    <w:p w14:paraId="1ADBCBF1"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when cloud lies low.</w:t>
      </w:r>
    </w:p>
    <w:p w14:paraId="7D2BA634"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They risk riptide </w:t>
      </w:r>
    </w:p>
    <w:p w14:paraId="0E9407F0"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and surveillance cameras </w:t>
      </w:r>
    </w:p>
    <w:p w14:paraId="60013D28"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to swim around the corner of the border. </w:t>
      </w:r>
    </w:p>
    <w:p w14:paraId="2A93FF80" w14:textId="77777777" w:rsidR="00826AC2" w:rsidRPr="00826AC2" w:rsidRDefault="00826AC2" w:rsidP="00826AC2">
      <w:pPr>
        <w:rPr>
          <w:rFonts w:asciiTheme="minorHAnsi" w:hAnsiTheme="minorHAnsi"/>
          <w:sz w:val="22"/>
          <w:szCs w:val="22"/>
        </w:rPr>
      </w:pPr>
    </w:p>
    <w:p w14:paraId="0ABD8E6C"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Most do not make it. </w:t>
      </w:r>
    </w:p>
    <w:p w14:paraId="250D6C33" w14:textId="77777777" w:rsidR="00826AC2" w:rsidRPr="00826AC2" w:rsidRDefault="00826AC2" w:rsidP="00826AC2">
      <w:pPr>
        <w:rPr>
          <w:rFonts w:asciiTheme="minorHAnsi" w:hAnsiTheme="minorHAnsi"/>
          <w:sz w:val="22"/>
          <w:szCs w:val="22"/>
        </w:rPr>
      </w:pPr>
    </w:p>
    <w:p w14:paraId="0EFCA564"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It will take you three minutes </w:t>
      </w:r>
    </w:p>
    <w:p w14:paraId="0D619E09"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to pull your mainsail down</w:t>
      </w:r>
    </w:p>
    <w:p w14:paraId="74F8754A" w14:textId="0BCB439D" w:rsidR="00826AC2" w:rsidRPr="00826AC2" w:rsidRDefault="00A01928" w:rsidP="00826AC2">
      <w:pPr>
        <w:rPr>
          <w:rFonts w:asciiTheme="minorHAnsi" w:hAnsiTheme="minorHAnsi"/>
          <w:sz w:val="22"/>
          <w:szCs w:val="22"/>
        </w:rPr>
      </w:pPr>
      <w:r>
        <w:rPr>
          <w:rFonts w:asciiTheme="minorHAnsi" w:hAnsiTheme="minorHAnsi"/>
          <w:sz w:val="22"/>
          <w:szCs w:val="22"/>
        </w:rPr>
        <w:t xml:space="preserve">and </w:t>
      </w:r>
      <w:r w:rsidR="00826AC2" w:rsidRPr="00826AC2">
        <w:rPr>
          <w:rFonts w:asciiTheme="minorHAnsi" w:hAnsiTheme="minorHAnsi"/>
          <w:sz w:val="22"/>
          <w:szCs w:val="22"/>
        </w:rPr>
        <w:t xml:space="preserve">switch your engine on </w:t>
      </w:r>
    </w:p>
    <w:p w14:paraId="7AB896A9"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in the shallow winds of the shore.</w:t>
      </w:r>
    </w:p>
    <w:p w14:paraId="1678B820" w14:textId="77777777" w:rsidR="00826AC2" w:rsidRPr="00826AC2" w:rsidRDefault="00826AC2" w:rsidP="00826AC2">
      <w:pPr>
        <w:rPr>
          <w:rFonts w:asciiTheme="minorHAnsi" w:hAnsiTheme="minorHAnsi"/>
          <w:sz w:val="22"/>
          <w:szCs w:val="22"/>
        </w:rPr>
      </w:pPr>
    </w:p>
    <w:p w14:paraId="303C584D"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Three minutes is also the time allotted </w:t>
      </w:r>
    </w:p>
    <w:p w14:paraId="1614500D"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to families allowed to stand at the border gate</w:t>
      </w:r>
    </w:p>
    <w:p w14:paraId="244FC08A"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to hug their loved ones. </w:t>
      </w:r>
    </w:p>
    <w:p w14:paraId="229A425B" w14:textId="77777777" w:rsidR="00826AC2" w:rsidRPr="00826AC2" w:rsidRDefault="00826AC2" w:rsidP="00826AC2">
      <w:pPr>
        <w:rPr>
          <w:rFonts w:asciiTheme="minorHAnsi" w:hAnsiTheme="minorHAnsi"/>
          <w:sz w:val="22"/>
          <w:szCs w:val="22"/>
        </w:rPr>
      </w:pPr>
    </w:p>
    <w:p w14:paraId="639E8869" w14:textId="77777777" w:rsidR="00A01928" w:rsidRDefault="00826AC2" w:rsidP="00826AC2">
      <w:pPr>
        <w:rPr>
          <w:rFonts w:asciiTheme="minorHAnsi" w:hAnsiTheme="minorHAnsi"/>
          <w:sz w:val="22"/>
          <w:szCs w:val="22"/>
        </w:rPr>
      </w:pPr>
      <w:r w:rsidRPr="00826AC2">
        <w:rPr>
          <w:rFonts w:asciiTheme="minorHAnsi" w:hAnsiTheme="minorHAnsi"/>
          <w:sz w:val="22"/>
          <w:szCs w:val="22"/>
        </w:rPr>
        <w:t xml:space="preserve">You can tack </w:t>
      </w:r>
    </w:p>
    <w:p w14:paraId="124AAC42" w14:textId="6FD238D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up and down the border </w:t>
      </w:r>
    </w:p>
    <w:p w14:paraId="31BFEEE4" w14:textId="77777777" w:rsidR="00A01928" w:rsidRDefault="00826AC2" w:rsidP="00826AC2">
      <w:pPr>
        <w:rPr>
          <w:rFonts w:asciiTheme="minorHAnsi" w:hAnsiTheme="minorHAnsi"/>
          <w:sz w:val="22"/>
          <w:szCs w:val="22"/>
        </w:rPr>
      </w:pPr>
      <w:r w:rsidRPr="00826AC2">
        <w:rPr>
          <w:rFonts w:asciiTheme="minorHAnsi" w:hAnsiTheme="minorHAnsi"/>
          <w:sz w:val="22"/>
          <w:szCs w:val="22"/>
        </w:rPr>
        <w:t>but</w:t>
      </w:r>
      <w:r w:rsidR="00A01928">
        <w:rPr>
          <w:rFonts w:asciiTheme="minorHAnsi" w:hAnsiTheme="minorHAnsi"/>
          <w:sz w:val="22"/>
          <w:szCs w:val="22"/>
        </w:rPr>
        <w:t xml:space="preserve"> </w:t>
      </w:r>
      <w:r w:rsidRPr="00826AC2">
        <w:rPr>
          <w:rFonts w:asciiTheme="minorHAnsi" w:hAnsiTheme="minorHAnsi"/>
          <w:sz w:val="22"/>
          <w:szCs w:val="22"/>
        </w:rPr>
        <w:t xml:space="preserve">that far out </w:t>
      </w:r>
    </w:p>
    <w:p w14:paraId="2153D88B" w14:textId="2B3C62FE"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you cannot see </w:t>
      </w:r>
    </w:p>
    <w:p w14:paraId="28A713FB"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hands that touch </w:t>
      </w:r>
    </w:p>
    <w:p w14:paraId="2CB6429A"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only with fingertips </w:t>
      </w:r>
    </w:p>
    <w:p w14:paraId="6725CD2F"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swollen </w:t>
      </w:r>
    </w:p>
    <w:p w14:paraId="303D699A"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from too long through metal </w:t>
      </w:r>
    </w:p>
    <w:p w14:paraId="3F091781" w14:textId="77777777" w:rsidR="00826AC2" w:rsidRPr="00826AC2" w:rsidRDefault="00826AC2" w:rsidP="00826AC2">
      <w:pPr>
        <w:rPr>
          <w:rFonts w:asciiTheme="minorHAnsi" w:hAnsiTheme="minorHAnsi"/>
          <w:sz w:val="22"/>
          <w:szCs w:val="22"/>
        </w:rPr>
      </w:pPr>
      <w:r w:rsidRPr="00826AC2">
        <w:rPr>
          <w:rFonts w:asciiTheme="minorHAnsi" w:hAnsiTheme="minorHAnsi"/>
          <w:sz w:val="22"/>
          <w:szCs w:val="22"/>
        </w:rPr>
        <w:t xml:space="preserve">holes. </w:t>
      </w:r>
    </w:p>
    <w:p w14:paraId="5AD7928B" w14:textId="77777777" w:rsidR="00826AC2" w:rsidRPr="00826AC2" w:rsidRDefault="00826AC2" w:rsidP="00826AC2">
      <w:pPr>
        <w:rPr>
          <w:rFonts w:asciiTheme="minorHAnsi" w:hAnsiTheme="minorHAnsi"/>
          <w:sz w:val="22"/>
          <w:szCs w:val="22"/>
        </w:rPr>
      </w:pPr>
    </w:p>
    <w:p w14:paraId="1B1DC0CE" w14:textId="77777777" w:rsidR="00826AC2" w:rsidRPr="00826AC2" w:rsidRDefault="00826AC2" w:rsidP="00826AC2">
      <w:pPr>
        <w:rPr>
          <w:rFonts w:asciiTheme="minorHAnsi" w:hAnsiTheme="minorHAnsi"/>
          <w:sz w:val="22"/>
          <w:szCs w:val="22"/>
        </w:rPr>
      </w:pPr>
    </w:p>
    <w:p w14:paraId="71CE6BEA" w14:textId="77777777" w:rsidR="00A01928" w:rsidRPr="0063533B" w:rsidRDefault="00A01928" w:rsidP="00A01928">
      <w:pPr>
        <w:rPr>
          <w:rFonts w:asciiTheme="minorHAnsi" w:hAnsiTheme="minorHAnsi"/>
          <w:sz w:val="22"/>
          <w:szCs w:val="22"/>
        </w:rPr>
      </w:pPr>
    </w:p>
    <w:p w14:paraId="170EEC2B" w14:textId="77777777" w:rsidR="00A01928" w:rsidRPr="0063533B" w:rsidRDefault="00A01928" w:rsidP="00A01928">
      <w:pPr>
        <w:jc w:val="center"/>
        <w:rPr>
          <w:rFonts w:asciiTheme="minorHAnsi" w:hAnsiTheme="minorHAnsi"/>
          <w:b/>
          <w:sz w:val="22"/>
          <w:szCs w:val="22"/>
        </w:rPr>
      </w:pPr>
      <w:r w:rsidRPr="0063533B">
        <w:rPr>
          <w:rFonts w:asciiTheme="minorHAnsi" w:hAnsiTheme="minorHAnsi"/>
          <w:b/>
          <w:sz w:val="22"/>
          <w:szCs w:val="22"/>
        </w:rPr>
        <w:t>Critical Commentary for Writing Workshop</w:t>
      </w:r>
    </w:p>
    <w:p w14:paraId="3286E059" w14:textId="77777777" w:rsidR="00A01928" w:rsidRPr="0063533B" w:rsidRDefault="00A01928" w:rsidP="00A01928">
      <w:pPr>
        <w:rPr>
          <w:rFonts w:asciiTheme="minorHAnsi" w:hAnsiTheme="minorHAnsi"/>
          <w:color w:val="00B050"/>
          <w:sz w:val="22"/>
          <w:szCs w:val="22"/>
        </w:rPr>
      </w:pPr>
    </w:p>
    <w:p w14:paraId="7B598F0B" w14:textId="77777777" w:rsidR="00A01928" w:rsidRPr="0063533B" w:rsidRDefault="00A01928" w:rsidP="00A01928">
      <w:pPr>
        <w:rPr>
          <w:rFonts w:asciiTheme="minorHAnsi" w:hAnsiTheme="minorHAnsi"/>
          <w:color w:val="000000" w:themeColor="text1"/>
          <w:sz w:val="22"/>
          <w:szCs w:val="22"/>
        </w:rPr>
      </w:pPr>
      <w:r w:rsidRPr="0063533B">
        <w:rPr>
          <w:rFonts w:asciiTheme="minorHAnsi" w:hAnsiTheme="minorHAnsi"/>
          <w:color w:val="000000" w:themeColor="text1"/>
          <w:sz w:val="22"/>
          <w:szCs w:val="22"/>
        </w:rPr>
        <w:t>This c</w:t>
      </w:r>
      <w:r>
        <w:rPr>
          <w:rFonts w:asciiTheme="minorHAnsi" w:hAnsiTheme="minorHAnsi"/>
          <w:color w:val="000000" w:themeColor="text1"/>
          <w:sz w:val="22"/>
          <w:szCs w:val="22"/>
        </w:rPr>
        <w:t>ritical commentary refers to</w:t>
      </w:r>
      <w:r w:rsidRPr="0063533B">
        <w:rPr>
          <w:rFonts w:asciiTheme="minorHAnsi" w:hAnsiTheme="minorHAnsi"/>
          <w:color w:val="000000" w:themeColor="text1"/>
          <w:sz w:val="22"/>
          <w:szCs w:val="22"/>
        </w:rPr>
        <w:t xml:space="preserve"> submissions that I have made over the course of the module CSCW6013: The Writing Workshop. I will comment on where my ideas came from, give an account of my writing process and explain how the reading I did during the module influenced my writing. I will also comment on which writers most influenced particular pieces of work. </w:t>
      </w:r>
    </w:p>
    <w:p w14:paraId="35D19B99" w14:textId="77777777" w:rsidR="00A01928" w:rsidRPr="0063533B" w:rsidRDefault="00A01928" w:rsidP="00A01928">
      <w:pPr>
        <w:rPr>
          <w:rFonts w:asciiTheme="minorHAnsi" w:hAnsiTheme="minorHAnsi"/>
          <w:color w:val="000000" w:themeColor="text1"/>
          <w:sz w:val="22"/>
          <w:szCs w:val="22"/>
        </w:rPr>
      </w:pPr>
    </w:p>
    <w:p w14:paraId="454B0723" w14:textId="3CC14E11" w:rsidR="00A01928" w:rsidRPr="0063533B" w:rsidRDefault="00A01928" w:rsidP="00A01928">
      <w:pPr>
        <w:rPr>
          <w:rFonts w:asciiTheme="minorHAnsi" w:eastAsiaTheme="minorHAnsi" w:hAnsiTheme="minorHAnsi"/>
          <w:color w:val="000000" w:themeColor="text1"/>
          <w:sz w:val="22"/>
          <w:szCs w:val="22"/>
        </w:rPr>
      </w:pPr>
      <w:r w:rsidRPr="0063533B">
        <w:rPr>
          <w:rFonts w:asciiTheme="minorHAnsi" w:hAnsiTheme="minorHAnsi"/>
          <w:color w:val="000000" w:themeColor="text1"/>
          <w:sz w:val="22"/>
          <w:szCs w:val="22"/>
        </w:rPr>
        <w:t>I submitted three book reviews, in which I choose books that were b</w:t>
      </w:r>
      <w:r w:rsidR="00041164">
        <w:rPr>
          <w:rFonts w:asciiTheme="minorHAnsi" w:hAnsiTheme="minorHAnsi"/>
          <w:color w:val="000000" w:themeColor="text1"/>
          <w:sz w:val="22"/>
          <w:szCs w:val="22"/>
        </w:rPr>
        <w:t>oth fiction and non-fiction, covering a</w:t>
      </w:r>
      <w:r w:rsidRPr="0063533B">
        <w:rPr>
          <w:rFonts w:asciiTheme="minorHAnsi" w:hAnsiTheme="minorHAnsi"/>
          <w:color w:val="000000" w:themeColor="text1"/>
          <w:sz w:val="22"/>
          <w:szCs w:val="22"/>
        </w:rPr>
        <w:t xml:space="preserve"> wide range of subjects. These were all books I had chosen to read for my enjoyment in my spare time.</w:t>
      </w:r>
      <w:r>
        <w:rPr>
          <w:rFonts w:asciiTheme="minorHAnsi" w:hAnsiTheme="minorHAnsi"/>
          <w:color w:val="000000" w:themeColor="text1"/>
          <w:sz w:val="22"/>
          <w:szCs w:val="22"/>
        </w:rPr>
        <w:t xml:space="preserve"> </w:t>
      </w:r>
      <w:r w:rsidRPr="0063533B">
        <w:rPr>
          <w:rFonts w:asciiTheme="minorHAnsi" w:hAnsiTheme="minorHAnsi"/>
          <w:color w:val="000000" w:themeColor="text1"/>
          <w:sz w:val="22"/>
          <w:szCs w:val="22"/>
        </w:rPr>
        <w:t xml:space="preserve">I decided to write one review that was predominantly negative in order to show a greater </w:t>
      </w:r>
      <w:r w:rsidRPr="0063533B">
        <w:rPr>
          <w:rFonts w:asciiTheme="minorHAnsi" w:hAnsiTheme="minorHAnsi"/>
          <w:sz w:val="22"/>
          <w:szCs w:val="22"/>
        </w:rPr>
        <w:t xml:space="preserve">scope of writing ability. This was for Pulley’s </w:t>
      </w:r>
      <w:r w:rsidRPr="0063533B">
        <w:rPr>
          <w:rFonts w:asciiTheme="minorHAnsi" w:hAnsiTheme="minorHAnsi"/>
          <w:i/>
          <w:sz w:val="22"/>
          <w:szCs w:val="22"/>
        </w:rPr>
        <w:t>The Watchmaker of Filigree Street</w:t>
      </w:r>
      <w:r w:rsidRPr="0063533B">
        <w:rPr>
          <w:rFonts w:asciiTheme="minorHAnsi" w:hAnsiTheme="minorHAnsi"/>
          <w:sz w:val="22"/>
          <w:szCs w:val="22"/>
        </w:rPr>
        <w:t xml:space="preserve">, and was intended to be in a </w:t>
      </w:r>
      <w:r w:rsidR="0098195F" w:rsidRPr="0063533B">
        <w:rPr>
          <w:rFonts w:asciiTheme="minorHAnsi" w:hAnsiTheme="minorHAnsi"/>
          <w:sz w:val="22"/>
          <w:szCs w:val="22"/>
        </w:rPr>
        <w:t>light-hearted</w:t>
      </w:r>
      <w:r w:rsidRPr="0063533B">
        <w:rPr>
          <w:rFonts w:asciiTheme="minorHAnsi" w:hAnsiTheme="minorHAnsi"/>
          <w:sz w:val="22"/>
          <w:szCs w:val="22"/>
        </w:rPr>
        <w:t xml:space="preserve">, humorous style in order to identify the flaws of the novel. I was influenced in part by Rhik Samadder’s regular column </w:t>
      </w:r>
      <w:r>
        <w:rPr>
          <w:rFonts w:asciiTheme="minorHAnsi" w:hAnsiTheme="minorHAnsi"/>
          <w:sz w:val="22"/>
          <w:szCs w:val="22"/>
        </w:rPr>
        <w:t xml:space="preserve">in </w:t>
      </w:r>
      <w:r w:rsidRPr="0063533B">
        <w:rPr>
          <w:rFonts w:asciiTheme="minorHAnsi" w:hAnsiTheme="minorHAnsi"/>
          <w:i/>
          <w:sz w:val="22"/>
          <w:szCs w:val="22"/>
        </w:rPr>
        <w:t>The Guardian</w:t>
      </w:r>
      <w:r w:rsidRPr="0063533B">
        <w:rPr>
          <w:rFonts w:asciiTheme="minorHAnsi" w:hAnsiTheme="minorHAnsi"/>
          <w:sz w:val="22"/>
          <w:szCs w:val="22"/>
        </w:rPr>
        <w:t>, where he reviews kitchen gadgets in a personable, pithy and humorous style</w:t>
      </w:r>
      <w:r w:rsidRPr="0063533B">
        <w:rPr>
          <w:rFonts w:asciiTheme="minorHAnsi" w:hAnsiTheme="minorHAnsi"/>
          <w:sz w:val="22"/>
          <w:szCs w:val="22"/>
          <w:vertAlign w:val="superscript"/>
        </w:rPr>
        <w:footnoteReference w:id="1"/>
      </w:r>
      <w:r w:rsidRPr="0063533B">
        <w:rPr>
          <w:rFonts w:asciiTheme="minorHAnsi" w:hAnsiTheme="minorHAnsi"/>
          <w:sz w:val="22"/>
          <w:szCs w:val="22"/>
        </w:rPr>
        <w:t>. In one review of a bagel maker, he writes: ‘It’s a bit like cremating mini traffic cones, therapeutic for anyone who has failed a scooter test.’</w:t>
      </w:r>
      <w:r w:rsidRPr="0063533B">
        <w:rPr>
          <w:rStyle w:val="FootnoteReference"/>
          <w:rFonts w:asciiTheme="minorHAnsi" w:hAnsiTheme="minorHAnsi"/>
          <w:sz w:val="22"/>
          <w:szCs w:val="22"/>
        </w:rPr>
        <w:footnoteReference w:id="2"/>
      </w:r>
      <w:r w:rsidRPr="0063533B">
        <w:rPr>
          <w:rFonts w:asciiTheme="minorHAnsi" w:hAnsiTheme="minorHAnsi"/>
          <w:sz w:val="22"/>
          <w:szCs w:val="22"/>
        </w:rPr>
        <w:t xml:space="preserve"> His playful style encouraged me to write this review in a lively, funny way. </w:t>
      </w:r>
    </w:p>
    <w:p w14:paraId="6A5D9949" w14:textId="77777777" w:rsidR="00A01928" w:rsidRPr="0063533B" w:rsidRDefault="00A01928" w:rsidP="00A01928">
      <w:pPr>
        <w:rPr>
          <w:rFonts w:asciiTheme="minorHAnsi" w:hAnsiTheme="minorHAnsi"/>
          <w:color w:val="000000" w:themeColor="text1"/>
          <w:sz w:val="22"/>
          <w:szCs w:val="22"/>
        </w:rPr>
      </w:pPr>
    </w:p>
    <w:p w14:paraId="23CE81FA" w14:textId="77777777" w:rsidR="00A01928" w:rsidRPr="0063533B" w:rsidRDefault="00A01928" w:rsidP="00A01928">
      <w:pPr>
        <w:rPr>
          <w:rFonts w:asciiTheme="minorHAnsi" w:hAnsiTheme="minorHAnsi"/>
          <w:sz w:val="22"/>
          <w:szCs w:val="22"/>
        </w:rPr>
      </w:pPr>
      <w:r w:rsidRPr="0063533B">
        <w:rPr>
          <w:rFonts w:asciiTheme="minorHAnsi" w:hAnsiTheme="minorHAnsi"/>
          <w:color w:val="000000" w:themeColor="text1"/>
          <w:sz w:val="22"/>
          <w:szCs w:val="22"/>
        </w:rPr>
        <w:t xml:space="preserve">Reading book reviews in </w:t>
      </w:r>
      <w:r w:rsidRPr="0063533B">
        <w:rPr>
          <w:rFonts w:asciiTheme="minorHAnsi" w:hAnsiTheme="minorHAnsi"/>
          <w:i/>
          <w:color w:val="000000" w:themeColor="text1"/>
          <w:sz w:val="22"/>
          <w:szCs w:val="22"/>
        </w:rPr>
        <w:t xml:space="preserve">The Spectator </w:t>
      </w:r>
      <w:r w:rsidRPr="0063533B">
        <w:rPr>
          <w:rFonts w:asciiTheme="minorHAnsi" w:hAnsiTheme="minorHAnsi"/>
          <w:color w:val="000000" w:themeColor="text1"/>
          <w:sz w:val="22"/>
          <w:szCs w:val="22"/>
        </w:rPr>
        <w:t xml:space="preserve">provided me with examples of how to frame my reviews in interesting ways- setting the scene, explaining the background of a book, selecting noteworthy extracts from the book as well as how to sum-up themes of the book as a whole. The book reviews from issue 4 November 2017 were particularly helpful when I came to write my review on Dilworth’s </w:t>
      </w:r>
      <w:r>
        <w:rPr>
          <w:rFonts w:asciiTheme="minorHAnsi" w:hAnsiTheme="minorHAnsi"/>
          <w:i/>
          <w:sz w:val="22"/>
          <w:szCs w:val="22"/>
        </w:rPr>
        <w:t>David Jones and the Great War.</w:t>
      </w:r>
    </w:p>
    <w:p w14:paraId="445D2258" w14:textId="77777777" w:rsidR="00A01928" w:rsidRPr="0063533B" w:rsidRDefault="00A01928" w:rsidP="00A01928">
      <w:pPr>
        <w:rPr>
          <w:rFonts w:asciiTheme="minorHAnsi" w:hAnsiTheme="minorHAnsi"/>
          <w:i/>
          <w:sz w:val="22"/>
          <w:szCs w:val="22"/>
        </w:rPr>
      </w:pPr>
    </w:p>
    <w:p w14:paraId="43FB7198" w14:textId="77777777" w:rsidR="00A01928" w:rsidRPr="0063533B" w:rsidRDefault="00A01928" w:rsidP="00A01928">
      <w:pPr>
        <w:rPr>
          <w:rFonts w:asciiTheme="minorHAnsi" w:hAnsiTheme="minorHAnsi"/>
          <w:sz w:val="22"/>
          <w:szCs w:val="22"/>
        </w:rPr>
      </w:pPr>
      <w:r w:rsidRPr="0063533B">
        <w:rPr>
          <w:rFonts w:asciiTheme="minorHAnsi" w:eastAsia="Times New Roman" w:hAnsiTheme="minorHAnsi"/>
          <w:sz w:val="22"/>
          <w:szCs w:val="22"/>
        </w:rPr>
        <w:t xml:space="preserve">In writing my review of </w:t>
      </w:r>
      <w:r w:rsidRPr="0063533B">
        <w:rPr>
          <w:rFonts w:asciiTheme="minorHAnsi" w:hAnsiTheme="minorHAnsi"/>
          <w:sz w:val="22"/>
          <w:szCs w:val="22"/>
        </w:rPr>
        <w:t xml:space="preserve">Felix Denk and Sven von Thulen’s </w:t>
      </w:r>
      <w:r w:rsidRPr="0063533B">
        <w:rPr>
          <w:rFonts w:asciiTheme="minorHAnsi" w:hAnsiTheme="minorHAnsi"/>
          <w:i/>
          <w:sz w:val="22"/>
          <w:szCs w:val="22"/>
        </w:rPr>
        <w:t xml:space="preserve">Der Klang der Familie </w:t>
      </w:r>
      <w:r w:rsidRPr="0063533B">
        <w:rPr>
          <w:rFonts w:asciiTheme="minorHAnsi" w:hAnsiTheme="minorHAnsi"/>
          <w:sz w:val="22"/>
          <w:szCs w:val="22"/>
        </w:rPr>
        <w:t xml:space="preserve">I was aware that the book was about the history of a very small subculture and would therefore not appeal to a large audience. Because of this I was careful to ensure that the review was written in an attractive style that would still interest readers outside of the niche audience the book was written for. In writing each of my book reviews I used feedback from my peers in the Writing Workshop to support my own editing, gauging what instances from the books they found interesting or not. This feedback was particularly important for my review on </w:t>
      </w:r>
      <w:r w:rsidRPr="0063533B">
        <w:rPr>
          <w:rFonts w:asciiTheme="minorHAnsi" w:hAnsiTheme="minorHAnsi"/>
          <w:i/>
          <w:sz w:val="22"/>
          <w:szCs w:val="22"/>
        </w:rPr>
        <w:t xml:space="preserve">Der Klang der Familie, </w:t>
      </w:r>
      <w:r w:rsidRPr="0063533B">
        <w:rPr>
          <w:rFonts w:asciiTheme="minorHAnsi" w:hAnsiTheme="minorHAnsi"/>
          <w:sz w:val="22"/>
          <w:szCs w:val="22"/>
        </w:rPr>
        <w:t>as the intended audience for the book is so</w:t>
      </w:r>
      <w:r>
        <w:rPr>
          <w:rFonts w:asciiTheme="minorHAnsi" w:hAnsiTheme="minorHAnsi"/>
          <w:sz w:val="22"/>
          <w:szCs w:val="22"/>
        </w:rPr>
        <w:t xml:space="preserve"> specific</w:t>
      </w:r>
      <w:r w:rsidRPr="0063533B">
        <w:rPr>
          <w:rFonts w:asciiTheme="minorHAnsi" w:hAnsiTheme="minorHAnsi"/>
          <w:sz w:val="22"/>
          <w:szCs w:val="22"/>
        </w:rPr>
        <w:t xml:space="preserve">. In response to this feedback I changed some of the quotations from the book that had not been of interest to the class and picked other instances in the book that were more interesting to a wider audience, not just myself. </w:t>
      </w:r>
    </w:p>
    <w:p w14:paraId="2041B614" w14:textId="77777777" w:rsidR="00A01928" w:rsidRPr="0063533B" w:rsidRDefault="00A01928" w:rsidP="00A01928">
      <w:pPr>
        <w:rPr>
          <w:rFonts w:asciiTheme="minorHAnsi" w:hAnsiTheme="minorHAnsi"/>
          <w:sz w:val="22"/>
          <w:szCs w:val="22"/>
        </w:rPr>
      </w:pPr>
    </w:p>
    <w:p w14:paraId="13F2D949" w14:textId="77777777" w:rsidR="00A01928" w:rsidRPr="0063533B" w:rsidRDefault="00A01928" w:rsidP="00A01928">
      <w:pPr>
        <w:rPr>
          <w:rFonts w:asciiTheme="minorHAnsi" w:hAnsiTheme="minorHAnsi"/>
          <w:sz w:val="22"/>
          <w:szCs w:val="22"/>
        </w:rPr>
      </w:pPr>
      <w:r w:rsidRPr="0063533B">
        <w:rPr>
          <w:rFonts w:asciiTheme="minorHAnsi" w:hAnsiTheme="minorHAnsi"/>
          <w:sz w:val="22"/>
          <w:szCs w:val="22"/>
        </w:rPr>
        <w:t xml:space="preserve">By reading enough contemporary book reviews I learned to judge </w:t>
      </w:r>
      <w:r w:rsidRPr="0063533B">
        <w:rPr>
          <w:rFonts w:asciiTheme="minorHAnsi" w:hAnsiTheme="minorHAnsi"/>
          <w:i/>
          <w:sz w:val="22"/>
          <w:szCs w:val="22"/>
        </w:rPr>
        <w:t>when</w:t>
      </w:r>
      <w:r w:rsidRPr="0063533B">
        <w:rPr>
          <w:rFonts w:asciiTheme="minorHAnsi" w:hAnsiTheme="minorHAnsi"/>
          <w:sz w:val="22"/>
          <w:szCs w:val="22"/>
        </w:rPr>
        <w:t xml:space="preserve"> to end a book review and how to stylistically conclude a review in a way that would be entertaining and satisfying to the reader.  </w:t>
      </w:r>
    </w:p>
    <w:p w14:paraId="66868BF3" w14:textId="77777777" w:rsidR="00A01928" w:rsidRPr="0063533B" w:rsidRDefault="00A01928" w:rsidP="00A01928">
      <w:pPr>
        <w:rPr>
          <w:rFonts w:asciiTheme="minorHAnsi" w:hAnsiTheme="minorHAnsi"/>
          <w:color w:val="000000" w:themeColor="text1"/>
          <w:sz w:val="22"/>
          <w:szCs w:val="22"/>
        </w:rPr>
      </w:pPr>
    </w:p>
    <w:p w14:paraId="52B3DF97" w14:textId="77777777" w:rsidR="00A01928" w:rsidRPr="0063533B" w:rsidRDefault="00A01928" w:rsidP="00A01928">
      <w:pPr>
        <w:rPr>
          <w:rFonts w:asciiTheme="minorHAnsi" w:hAnsiTheme="minorHAnsi"/>
          <w:color w:val="000000" w:themeColor="text1"/>
          <w:sz w:val="22"/>
          <w:szCs w:val="22"/>
        </w:rPr>
      </w:pPr>
      <w:r>
        <w:rPr>
          <w:rFonts w:asciiTheme="minorHAnsi" w:hAnsiTheme="minorHAnsi"/>
          <w:color w:val="000000" w:themeColor="text1"/>
          <w:sz w:val="22"/>
          <w:szCs w:val="22"/>
        </w:rPr>
        <w:t>I will wait to comment on the development of my Creative Project proposals until my evaluation of the Creative Project module. However, m</w:t>
      </w:r>
      <w:r w:rsidRPr="0063533B">
        <w:rPr>
          <w:rFonts w:asciiTheme="minorHAnsi" w:hAnsiTheme="minorHAnsi"/>
          <w:color w:val="000000" w:themeColor="text1"/>
          <w:sz w:val="22"/>
          <w:szCs w:val="22"/>
        </w:rPr>
        <w:t xml:space="preserve">y writing and editing process for </w:t>
      </w:r>
      <w:r>
        <w:rPr>
          <w:rFonts w:asciiTheme="minorHAnsi" w:hAnsiTheme="minorHAnsi"/>
          <w:color w:val="000000" w:themeColor="text1"/>
          <w:sz w:val="22"/>
          <w:szCs w:val="22"/>
        </w:rPr>
        <w:t xml:space="preserve">the </w:t>
      </w:r>
      <w:r w:rsidRPr="0063533B">
        <w:rPr>
          <w:rFonts w:asciiTheme="minorHAnsi" w:hAnsiTheme="minorHAnsi"/>
          <w:color w:val="000000" w:themeColor="text1"/>
          <w:sz w:val="22"/>
          <w:szCs w:val="22"/>
        </w:rPr>
        <w:t>poetry</w:t>
      </w:r>
      <w:r>
        <w:rPr>
          <w:rFonts w:asciiTheme="minorHAnsi" w:hAnsiTheme="minorHAnsi"/>
          <w:color w:val="000000" w:themeColor="text1"/>
          <w:sz w:val="22"/>
          <w:szCs w:val="22"/>
        </w:rPr>
        <w:t xml:space="preserve"> for my Creative Project (a collection of poetry on the theme of home)</w:t>
      </w:r>
      <w:r w:rsidRPr="0063533B">
        <w:rPr>
          <w:rFonts w:asciiTheme="minorHAnsi" w:hAnsiTheme="minorHAnsi"/>
          <w:color w:val="000000" w:themeColor="text1"/>
          <w:sz w:val="22"/>
          <w:szCs w:val="22"/>
        </w:rPr>
        <w:t xml:space="preserve"> can be seen through the development of </w:t>
      </w:r>
      <w:r w:rsidRPr="0063533B">
        <w:rPr>
          <w:rFonts w:asciiTheme="minorHAnsi" w:hAnsiTheme="minorHAnsi"/>
          <w:i/>
          <w:color w:val="000000" w:themeColor="text1"/>
          <w:sz w:val="22"/>
          <w:szCs w:val="22"/>
        </w:rPr>
        <w:t xml:space="preserve">Luton Calling </w:t>
      </w:r>
      <w:r w:rsidRPr="0063533B">
        <w:rPr>
          <w:rFonts w:asciiTheme="minorHAnsi" w:hAnsiTheme="minorHAnsi"/>
          <w:color w:val="000000" w:themeColor="text1"/>
          <w:sz w:val="22"/>
          <w:szCs w:val="22"/>
        </w:rPr>
        <w:t xml:space="preserve">which went through several versions. Since Luton is my birthplace and where I lived for sixteen years, it was naturally the starting point of my collection. I always begin my poems as handwritten lists of words and phrases to allow for a more informal feel as I start to write down vague ideas. I note down whatever I know I might want to include in the poem- related words, images or facts. </w:t>
      </w:r>
    </w:p>
    <w:p w14:paraId="5995766D" w14:textId="77777777" w:rsidR="00A01928" w:rsidRPr="0063533B" w:rsidRDefault="00A01928" w:rsidP="00A01928">
      <w:pPr>
        <w:rPr>
          <w:rFonts w:asciiTheme="minorHAnsi" w:hAnsiTheme="minorHAnsi"/>
          <w:color w:val="000000" w:themeColor="text1"/>
          <w:sz w:val="22"/>
          <w:szCs w:val="22"/>
        </w:rPr>
      </w:pPr>
    </w:p>
    <w:p w14:paraId="55ED13E1" w14:textId="42D9B6D2" w:rsidR="00A01928" w:rsidRPr="0063533B" w:rsidRDefault="00A01928" w:rsidP="00A01928">
      <w:pPr>
        <w:rPr>
          <w:rFonts w:asciiTheme="minorHAnsi" w:hAnsiTheme="minorHAnsi"/>
          <w:color w:val="000000" w:themeColor="text1"/>
          <w:sz w:val="22"/>
          <w:szCs w:val="22"/>
        </w:rPr>
      </w:pPr>
      <w:r w:rsidRPr="0063533B">
        <w:rPr>
          <w:rFonts w:asciiTheme="minorHAnsi" w:hAnsiTheme="minorHAnsi"/>
          <w:noProof/>
          <w:sz w:val="22"/>
          <w:szCs w:val="22"/>
          <w:lang w:val="en-US" w:eastAsia="en-US"/>
        </w:rPr>
        <w:drawing>
          <wp:anchor distT="0" distB="0" distL="114300" distR="114300" simplePos="0" relativeHeight="251660288" behindDoc="0" locked="0" layoutInCell="1" allowOverlap="1" wp14:anchorId="0FDAF753" wp14:editId="10F0304D">
            <wp:simplePos x="0" y="0"/>
            <wp:positionH relativeFrom="column">
              <wp:posOffset>50800</wp:posOffset>
            </wp:positionH>
            <wp:positionV relativeFrom="paragraph">
              <wp:posOffset>93980</wp:posOffset>
            </wp:positionV>
            <wp:extent cx="1962150" cy="3488055"/>
            <wp:effectExtent l="0" t="0" r="0" b="0"/>
            <wp:wrapTight wrapText="bothSides">
              <wp:wrapPolygon edited="0">
                <wp:start x="0" y="0"/>
                <wp:lineTo x="0" y="21392"/>
                <wp:lineTo x="21250" y="21392"/>
                <wp:lineTo x="2125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80109_015704.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62150" cy="3488055"/>
                    </a:xfrm>
                    <a:prstGeom prst="rect">
                      <a:avLst/>
                    </a:prstGeom>
                  </pic:spPr>
                </pic:pic>
              </a:graphicData>
            </a:graphic>
            <wp14:sizeRelH relativeFrom="page">
              <wp14:pctWidth>0</wp14:pctWidth>
            </wp14:sizeRelH>
            <wp14:sizeRelV relativeFrom="page">
              <wp14:pctHeight>0</wp14:pctHeight>
            </wp14:sizeRelV>
          </wp:anchor>
        </w:drawing>
      </w:r>
      <w:r>
        <w:rPr>
          <w:noProof/>
          <w:lang w:val="en-US" w:eastAsia="en-US"/>
        </w:rPr>
        <mc:AlternateContent>
          <mc:Choice Requires="wps">
            <w:drawing>
              <wp:anchor distT="0" distB="0" distL="114300" distR="114300" simplePos="0" relativeHeight="251663360" behindDoc="0" locked="0" layoutInCell="1" allowOverlap="1" wp14:anchorId="15CA951E" wp14:editId="17C74EA8">
                <wp:simplePos x="0" y="0"/>
                <wp:positionH relativeFrom="column">
                  <wp:posOffset>2110105</wp:posOffset>
                </wp:positionH>
                <wp:positionV relativeFrom="paragraph">
                  <wp:posOffset>3596005</wp:posOffset>
                </wp:positionV>
                <wp:extent cx="1938655" cy="258445"/>
                <wp:effectExtent l="0" t="0" r="0" b="0"/>
                <wp:wrapTight wrapText="bothSides">
                  <wp:wrapPolygon edited="0">
                    <wp:start x="0" y="0"/>
                    <wp:lineTo x="0" y="20571"/>
                    <wp:lineTo x="21225" y="20571"/>
                    <wp:lineTo x="21225"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1938655" cy="258445"/>
                        </a:xfrm>
                        <a:prstGeom prst="rect">
                          <a:avLst/>
                        </a:prstGeom>
                        <a:solidFill>
                          <a:prstClr val="white"/>
                        </a:solidFill>
                        <a:ln>
                          <a:noFill/>
                        </a:ln>
                        <a:effectLst/>
                      </wps:spPr>
                      <wps:txbx>
                        <w:txbxContent>
                          <w:p w14:paraId="64882755" w14:textId="77777777" w:rsidR="00A01928" w:rsidRPr="00FE7D97" w:rsidRDefault="00A01928" w:rsidP="00A01928">
                            <w:pPr>
                              <w:pStyle w:val="Caption"/>
                              <w:rPr>
                                <w:noProof/>
                              </w:rPr>
                            </w:pPr>
                            <w:r>
                              <w:t xml:space="preserve">Figure </w:t>
                            </w:r>
                            <w:r w:rsidR="004426B7">
                              <w:fldChar w:fldCharType="begin"/>
                            </w:r>
                            <w:r w:rsidR="004426B7">
                              <w:instrText xml:space="preserve"> SEQ Figure \* ARABIC </w:instrText>
                            </w:r>
                            <w:r w:rsidR="004426B7">
                              <w:fldChar w:fldCharType="separate"/>
                            </w:r>
                            <w:r>
                              <w:rPr>
                                <w:noProof/>
                              </w:rPr>
                              <w:t>2</w:t>
                            </w:r>
                            <w:r w:rsidR="004426B7">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5CA951E" id="_x0000_t202" coordsize="21600,21600" o:spt="202" path="m0,0l0,21600,21600,21600,21600,0xe">
                <v:stroke joinstyle="miter"/>
                <v:path gradientshapeok="t" o:connecttype="rect"/>
              </v:shapetype>
              <v:shape id="Text Box 5" o:spid="_x0000_s1026" type="#_x0000_t202" style="position:absolute;margin-left:166.15pt;margin-top:283.15pt;width:152.65pt;height:20.3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" stroked="f">
                <v:textbox style="mso-fit-shape-to-text:t" inset="0,0,0,0">
                  <w:txbxContent>
                    <w:p w14:paraId="64882755" w14:textId="77777777" w:rsidR="00A01928" w:rsidRPr="00FE7D97" w:rsidRDefault="00A01928" w:rsidP="00A01928">
                      <w:pPr>
                        <w:pStyle w:val="Caption"/>
                        <w:rPr>
                          <w:noProof/>
                        </w:rPr>
                      </w:pPr>
                      <w:r>
                        <w:t xml:space="preserve">Figure </w:t>
                      </w:r>
                      <w:r>
                        <w:fldChar w:fldCharType="begin"/>
                      </w:r>
                      <w:r>
                        <w:instrText xml:space="preserve"> SEQ Figure \* ARABIC </w:instrText>
                      </w:r>
                      <w:r>
                        <w:fldChar w:fldCharType="separate"/>
                      </w:r>
                      <w:r>
                        <w:rPr>
                          <w:noProof/>
                        </w:rPr>
                        <w:t>2</w:t>
                      </w:r>
                      <w:r>
                        <w:fldChar w:fldCharType="end"/>
                      </w:r>
                    </w:p>
                  </w:txbxContent>
                </v:textbox>
                <w10:wrap type="tight"/>
              </v:shape>
            </w:pict>
          </mc:Fallback>
        </mc:AlternateContent>
      </w:r>
      <w:r w:rsidRPr="0063533B">
        <w:rPr>
          <w:rFonts w:asciiTheme="minorHAnsi" w:hAnsiTheme="minorHAnsi"/>
          <w:noProof/>
          <w:color w:val="000000" w:themeColor="text1"/>
          <w:sz w:val="22"/>
          <w:szCs w:val="22"/>
          <w:lang w:val="en-US" w:eastAsia="en-US"/>
        </w:rPr>
        <w:drawing>
          <wp:anchor distT="0" distB="0" distL="114300" distR="114300" simplePos="0" relativeHeight="251659264" behindDoc="0" locked="0" layoutInCell="1" allowOverlap="1" wp14:anchorId="542143B2" wp14:editId="1B2ED424">
            <wp:simplePos x="0" y="0"/>
            <wp:positionH relativeFrom="column">
              <wp:posOffset>2110105</wp:posOffset>
            </wp:positionH>
            <wp:positionV relativeFrom="paragraph">
              <wp:posOffset>91440</wp:posOffset>
            </wp:positionV>
            <wp:extent cx="1938655" cy="3447415"/>
            <wp:effectExtent l="0" t="0" r="0" b="6985"/>
            <wp:wrapTight wrapText="bothSides">
              <wp:wrapPolygon edited="0">
                <wp:start x="0" y="0"/>
                <wp:lineTo x="0" y="21485"/>
                <wp:lineTo x="21225" y="21485"/>
                <wp:lineTo x="2122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80109_015711.jpg"/>
                    <pic:cNvPicPr/>
                  </pic:nvPicPr>
                  <pic:blipFill>
                    <a:blip r:embed="rId8">
                      <a:extLst>
                        <a:ext uri="{28A0092B-C50C-407E-A947-70E740481C1C}">
                          <a14:useLocalDpi xmlns:a14="http://schemas.microsoft.com/office/drawing/2010/main" val="0"/>
                        </a:ext>
                      </a:extLst>
                    </a:blip>
                    <a:stretch>
                      <a:fillRect/>
                    </a:stretch>
                  </pic:blipFill>
                  <pic:spPr>
                    <a:xfrm>
                      <a:off x="0" y="0"/>
                      <a:ext cx="1938655" cy="3447415"/>
                    </a:xfrm>
                    <a:prstGeom prst="rect">
                      <a:avLst/>
                    </a:prstGeom>
                  </pic:spPr>
                </pic:pic>
              </a:graphicData>
            </a:graphic>
            <wp14:sizeRelH relativeFrom="page">
              <wp14:pctWidth>0</wp14:pctWidth>
            </wp14:sizeRelH>
            <wp14:sizeRelV relativeFrom="page">
              <wp14:pctHeight>0</wp14:pctHeight>
            </wp14:sizeRelV>
          </wp:anchor>
        </w:drawing>
      </w:r>
    </w:p>
    <w:p w14:paraId="0320883E" w14:textId="77777777" w:rsidR="00A01928" w:rsidRPr="0063533B" w:rsidRDefault="00A01928" w:rsidP="00A01928">
      <w:pPr>
        <w:rPr>
          <w:rFonts w:asciiTheme="minorHAnsi" w:hAnsiTheme="minorHAnsi"/>
          <w:sz w:val="22"/>
          <w:szCs w:val="22"/>
        </w:rPr>
      </w:pPr>
    </w:p>
    <w:p w14:paraId="12175C69" w14:textId="77777777" w:rsidR="00A01928" w:rsidRPr="0063533B" w:rsidRDefault="00A01928" w:rsidP="00A01928">
      <w:pPr>
        <w:rPr>
          <w:rFonts w:asciiTheme="minorHAnsi" w:hAnsiTheme="minorHAnsi"/>
          <w:color w:val="00B050"/>
          <w:sz w:val="22"/>
          <w:szCs w:val="22"/>
        </w:rPr>
      </w:pPr>
      <w:r w:rsidRPr="0063533B">
        <w:rPr>
          <w:rFonts w:asciiTheme="minorHAnsi" w:hAnsiTheme="minorHAnsi"/>
          <w:sz w:val="22"/>
          <w:szCs w:val="22"/>
        </w:rPr>
        <w:t xml:space="preserve"> </w:t>
      </w:r>
    </w:p>
    <w:p w14:paraId="2540F03B" w14:textId="77777777" w:rsidR="00A01928" w:rsidRPr="0063533B" w:rsidRDefault="00A01928" w:rsidP="00A01928">
      <w:pPr>
        <w:rPr>
          <w:rFonts w:asciiTheme="minorHAnsi" w:hAnsiTheme="minorHAnsi"/>
          <w:sz w:val="22"/>
          <w:szCs w:val="22"/>
        </w:rPr>
      </w:pPr>
    </w:p>
    <w:p w14:paraId="474CC7DF" w14:textId="77777777" w:rsidR="00A01928" w:rsidRPr="0063533B" w:rsidRDefault="00A01928" w:rsidP="00A01928">
      <w:pPr>
        <w:rPr>
          <w:rFonts w:asciiTheme="minorHAnsi" w:hAnsiTheme="minorHAnsi"/>
          <w:b/>
          <w:sz w:val="22"/>
          <w:szCs w:val="22"/>
        </w:rPr>
      </w:pPr>
      <w:r w:rsidRPr="0063533B">
        <w:rPr>
          <w:rFonts w:asciiTheme="minorHAnsi" w:hAnsiTheme="minorHAnsi"/>
          <w:b/>
          <w:sz w:val="22"/>
          <w:szCs w:val="22"/>
        </w:rPr>
        <w:t xml:space="preserve"> </w:t>
      </w:r>
    </w:p>
    <w:p w14:paraId="679C97F1" w14:textId="77777777" w:rsidR="00A01928" w:rsidRPr="0063533B" w:rsidRDefault="00A01928" w:rsidP="00A01928">
      <w:pPr>
        <w:rPr>
          <w:rFonts w:asciiTheme="minorHAnsi" w:hAnsiTheme="minorHAnsi"/>
          <w:sz w:val="22"/>
          <w:szCs w:val="22"/>
        </w:rPr>
      </w:pPr>
    </w:p>
    <w:p w14:paraId="7D7DE1E6" w14:textId="77777777" w:rsidR="00A01928" w:rsidRPr="0063533B" w:rsidRDefault="00A01928" w:rsidP="00A01928">
      <w:pPr>
        <w:rPr>
          <w:rFonts w:asciiTheme="minorHAnsi" w:hAnsiTheme="minorHAnsi"/>
          <w:sz w:val="22"/>
          <w:szCs w:val="22"/>
        </w:rPr>
      </w:pPr>
    </w:p>
    <w:p w14:paraId="61501D3A" w14:textId="77777777" w:rsidR="00A01928" w:rsidRPr="0063533B" w:rsidRDefault="00A01928" w:rsidP="00A01928">
      <w:pPr>
        <w:rPr>
          <w:rFonts w:asciiTheme="minorHAnsi" w:hAnsiTheme="minorHAnsi"/>
          <w:sz w:val="22"/>
          <w:szCs w:val="22"/>
        </w:rPr>
      </w:pPr>
    </w:p>
    <w:p w14:paraId="597E30D5" w14:textId="77777777" w:rsidR="00A01928" w:rsidRPr="0063533B" w:rsidRDefault="00A01928" w:rsidP="00A01928">
      <w:pPr>
        <w:rPr>
          <w:rFonts w:asciiTheme="minorHAnsi" w:hAnsiTheme="minorHAnsi"/>
          <w:sz w:val="22"/>
          <w:szCs w:val="22"/>
        </w:rPr>
      </w:pPr>
    </w:p>
    <w:p w14:paraId="59243165" w14:textId="77777777" w:rsidR="00A01928" w:rsidRPr="0063533B" w:rsidRDefault="00A01928" w:rsidP="00A01928">
      <w:pPr>
        <w:rPr>
          <w:rFonts w:asciiTheme="minorHAnsi" w:hAnsiTheme="minorHAnsi"/>
          <w:sz w:val="22"/>
          <w:szCs w:val="22"/>
        </w:rPr>
      </w:pPr>
    </w:p>
    <w:p w14:paraId="5C87DD9C" w14:textId="77777777" w:rsidR="00A01928" w:rsidRPr="0063533B" w:rsidRDefault="00A01928" w:rsidP="00A01928">
      <w:pPr>
        <w:rPr>
          <w:rFonts w:asciiTheme="minorHAnsi" w:hAnsiTheme="minorHAnsi"/>
          <w:sz w:val="22"/>
          <w:szCs w:val="22"/>
        </w:rPr>
      </w:pPr>
    </w:p>
    <w:p w14:paraId="634D956B" w14:textId="77777777" w:rsidR="00A01928" w:rsidRPr="0063533B" w:rsidRDefault="00A01928" w:rsidP="00A01928">
      <w:pPr>
        <w:rPr>
          <w:rFonts w:asciiTheme="minorHAnsi" w:hAnsiTheme="minorHAnsi"/>
          <w:sz w:val="22"/>
          <w:szCs w:val="22"/>
        </w:rPr>
      </w:pPr>
    </w:p>
    <w:p w14:paraId="326A0B5B" w14:textId="77777777" w:rsidR="00A01928" w:rsidRPr="0063533B" w:rsidRDefault="00A01928" w:rsidP="00A01928">
      <w:pPr>
        <w:rPr>
          <w:rFonts w:asciiTheme="minorHAnsi" w:hAnsiTheme="minorHAnsi"/>
          <w:sz w:val="22"/>
          <w:szCs w:val="22"/>
        </w:rPr>
      </w:pPr>
    </w:p>
    <w:p w14:paraId="29426199" w14:textId="77777777" w:rsidR="00A01928" w:rsidRPr="0063533B" w:rsidRDefault="00A01928" w:rsidP="00A01928">
      <w:pPr>
        <w:rPr>
          <w:rFonts w:asciiTheme="minorHAnsi" w:hAnsiTheme="minorHAnsi"/>
          <w:sz w:val="22"/>
          <w:szCs w:val="22"/>
        </w:rPr>
      </w:pPr>
    </w:p>
    <w:p w14:paraId="72A7059E" w14:textId="77777777" w:rsidR="00A01928" w:rsidRPr="0063533B" w:rsidRDefault="00A01928" w:rsidP="00A01928">
      <w:pPr>
        <w:rPr>
          <w:rFonts w:asciiTheme="minorHAnsi" w:hAnsiTheme="minorHAnsi"/>
          <w:sz w:val="22"/>
          <w:szCs w:val="22"/>
        </w:rPr>
      </w:pPr>
    </w:p>
    <w:p w14:paraId="0C8F72D7" w14:textId="77777777" w:rsidR="00A01928" w:rsidRPr="0063533B" w:rsidRDefault="00A01928" w:rsidP="00A01928">
      <w:pPr>
        <w:rPr>
          <w:rFonts w:asciiTheme="minorHAnsi" w:hAnsiTheme="minorHAnsi"/>
          <w:sz w:val="22"/>
          <w:szCs w:val="22"/>
        </w:rPr>
      </w:pPr>
    </w:p>
    <w:p w14:paraId="76356011" w14:textId="77777777" w:rsidR="00A01928" w:rsidRPr="0063533B" w:rsidRDefault="00A01928" w:rsidP="00A01928">
      <w:pPr>
        <w:rPr>
          <w:rFonts w:asciiTheme="minorHAnsi" w:hAnsiTheme="minorHAnsi"/>
          <w:sz w:val="22"/>
          <w:szCs w:val="22"/>
        </w:rPr>
      </w:pPr>
    </w:p>
    <w:p w14:paraId="78B374B1" w14:textId="77777777" w:rsidR="00A01928" w:rsidRPr="0063533B" w:rsidRDefault="00A01928" w:rsidP="00A01928">
      <w:pPr>
        <w:rPr>
          <w:rFonts w:asciiTheme="minorHAnsi" w:hAnsiTheme="minorHAnsi"/>
          <w:sz w:val="22"/>
          <w:szCs w:val="22"/>
        </w:rPr>
      </w:pPr>
    </w:p>
    <w:p w14:paraId="1790A8B5" w14:textId="77777777" w:rsidR="00A01928" w:rsidRPr="0063533B" w:rsidRDefault="00A01928" w:rsidP="00A01928">
      <w:pPr>
        <w:rPr>
          <w:rFonts w:asciiTheme="minorHAnsi" w:hAnsiTheme="minorHAnsi"/>
          <w:sz w:val="22"/>
          <w:szCs w:val="22"/>
        </w:rPr>
      </w:pPr>
    </w:p>
    <w:p w14:paraId="23A4EBB7" w14:textId="77777777" w:rsidR="00A01928" w:rsidRPr="0063533B" w:rsidRDefault="00A01928" w:rsidP="00A01928">
      <w:pPr>
        <w:rPr>
          <w:rFonts w:asciiTheme="minorHAnsi" w:hAnsiTheme="minorHAnsi"/>
          <w:sz w:val="22"/>
          <w:szCs w:val="22"/>
        </w:rPr>
      </w:pPr>
    </w:p>
    <w:p w14:paraId="08F39BA8" w14:textId="77777777" w:rsidR="00A01928" w:rsidRPr="0063533B" w:rsidRDefault="00A01928" w:rsidP="00A01928">
      <w:pPr>
        <w:rPr>
          <w:rFonts w:asciiTheme="minorHAnsi" w:hAnsiTheme="minorHAnsi"/>
          <w:sz w:val="22"/>
          <w:szCs w:val="22"/>
        </w:rPr>
      </w:pPr>
    </w:p>
    <w:p w14:paraId="04A73D26" w14:textId="35477214" w:rsidR="00A01928" w:rsidRDefault="00A01928" w:rsidP="00A01928">
      <w:pPr>
        <w:rPr>
          <w:rFonts w:asciiTheme="minorHAnsi" w:hAnsiTheme="minorHAnsi"/>
          <w:sz w:val="22"/>
          <w:szCs w:val="22"/>
        </w:rPr>
      </w:pPr>
      <w:r>
        <w:rPr>
          <w:noProof/>
          <w:lang w:val="en-US" w:eastAsia="en-US"/>
        </w:rPr>
        <mc:AlternateContent>
          <mc:Choice Requires="wps">
            <w:drawing>
              <wp:anchor distT="0" distB="0" distL="114300" distR="114300" simplePos="0" relativeHeight="251662336" behindDoc="0" locked="0" layoutInCell="1" allowOverlap="1" wp14:anchorId="5A66CEA2" wp14:editId="61622A5E">
                <wp:simplePos x="0" y="0"/>
                <wp:positionH relativeFrom="column">
                  <wp:posOffset>31750</wp:posOffset>
                </wp:positionH>
                <wp:positionV relativeFrom="paragraph">
                  <wp:posOffset>88782</wp:posOffset>
                </wp:positionV>
                <wp:extent cx="1962150" cy="258445"/>
                <wp:effectExtent l="0" t="0" r="0" b="0"/>
                <wp:wrapTight wrapText="bothSides">
                  <wp:wrapPolygon edited="0">
                    <wp:start x="0" y="0"/>
                    <wp:lineTo x="0" y="19106"/>
                    <wp:lineTo x="21250" y="19106"/>
                    <wp:lineTo x="21250"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1962150" cy="258445"/>
                        </a:xfrm>
                        <a:prstGeom prst="rect">
                          <a:avLst/>
                        </a:prstGeom>
                        <a:solidFill>
                          <a:prstClr val="white"/>
                        </a:solidFill>
                        <a:ln>
                          <a:noFill/>
                        </a:ln>
                        <a:effectLst/>
                      </wps:spPr>
                      <wps:txbx>
                        <w:txbxContent>
                          <w:p w14:paraId="11F02AEE" w14:textId="77777777" w:rsidR="00A01928" w:rsidRPr="00300B17" w:rsidRDefault="00A01928" w:rsidP="00A01928">
                            <w:pPr>
                              <w:pStyle w:val="Caption"/>
                              <w:rPr>
                                <w:noProof/>
                                <w:sz w:val="22"/>
                                <w:szCs w:val="22"/>
                              </w:rPr>
                            </w:pPr>
                            <w:r>
                              <w:t xml:space="preserve">Figure </w:t>
                            </w:r>
                            <w:r w:rsidR="004426B7">
                              <w:fldChar w:fldCharType="begin"/>
                            </w:r>
                            <w:r w:rsidR="004426B7">
                              <w:instrText xml:space="preserve"> SEQ Figure \* ARABIC </w:instrText>
                            </w:r>
                            <w:r w:rsidR="004426B7">
                              <w:fldChar w:fldCharType="separate"/>
                            </w:r>
                            <w:r>
                              <w:rPr>
                                <w:noProof/>
                              </w:rPr>
                              <w:t>1</w:t>
                            </w:r>
                            <w:r w:rsidR="004426B7">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66CEA2" id="Text Box 4" o:spid="_x0000_s1027" type="#_x0000_t202" style="position:absolute;margin-left:2.5pt;margin-top:7pt;width:154.5pt;height:20.3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" stroked="f">
                <v:textbox style="mso-fit-shape-to-text:t" inset="0,0,0,0">
                  <w:txbxContent>
                    <w:p w14:paraId="11F02AEE" w14:textId="77777777" w:rsidR="00A01928" w:rsidRPr="00300B17" w:rsidRDefault="00A01928" w:rsidP="00A01928">
                      <w:pPr>
                        <w:pStyle w:val="Caption"/>
                        <w:rPr>
                          <w:noProof/>
                          <w:sz w:val="22"/>
                          <w:szCs w:val="22"/>
                        </w:rPr>
                      </w:pPr>
                      <w:r>
                        <w:t xml:space="preserve">Figure </w:t>
                      </w:r>
                      <w:r>
                        <w:fldChar w:fldCharType="begin"/>
                      </w:r>
                      <w:r>
                        <w:instrText xml:space="preserve"> SEQ Figure \* ARABIC </w:instrText>
                      </w:r>
                      <w:r>
                        <w:fldChar w:fldCharType="separate"/>
                      </w:r>
                      <w:r>
                        <w:rPr>
                          <w:noProof/>
                        </w:rPr>
                        <w:t>1</w:t>
                      </w:r>
                      <w:r>
                        <w:fldChar w:fldCharType="end"/>
                      </w:r>
                    </w:p>
                  </w:txbxContent>
                </v:textbox>
                <w10:wrap type="tight"/>
              </v:shape>
            </w:pict>
          </mc:Fallback>
        </mc:AlternateContent>
      </w:r>
    </w:p>
    <w:p w14:paraId="1EE1885D" w14:textId="77777777" w:rsidR="00A01928" w:rsidRDefault="00A01928" w:rsidP="00A01928">
      <w:pPr>
        <w:rPr>
          <w:rFonts w:asciiTheme="minorHAnsi" w:hAnsiTheme="minorHAnsi"/>
          <w:sz w:val="22"/>
          <w:szCs w:val="22"/>
        </w:rPr>
      </w:pPr>
    </w:p>
    <w:p w14:paraId="4D391C0B" w14:textId="77777777" w:rsidR="00A01928" w:rsidRPr="0063533B" w:rsidRDefault="00A01928" w:rsidP="00A01928">
      <w:pPr>
        <w:rPr>
          <w:rFonts w:asciiTheme="minorHAnsi" w:hAnsiTheme="minorHAnsi"/>
          <w:sz w:val="22"/>
          <w:szCs w:val="22"/>
        </w:rPr>
      </w:pPr>
      <w:r w:rsidRPr="0063533B">
        <w:rPr>
          <w:rFonts w:asciiTheme="minorHAnsi" w:hAnsiTheme="minorHAnsi"/>
          <w:sz w:val="22"/>
          <w:szCs w:val="22"/>
        </w:rPr>
        <w:t>The above photographs show the beginnings of the poem in my notebook. On the left</w:t>
      </w:r>
      <w:r>
        <w:rPr>
          <w:rFonts w:asciiTheme="minorHAnsi" w:hAnsiTheme="minorHAnsi"/>
          <w:sz w:val="22"/>
          <w:szCs w:val="22"/>
        </w:rPr>
        <w:t xml:space="preserve"> (Figure 1)</w:t>
      </w:r>
      <w:r w:rsidRPr="0063533B">
        <w:rPr>
          <w:rFonts w:asciiTheme="minorHAnsi" w:hAnsiTheme="minorHAnsi"/>
          <w:sz w:val="22"/>
          <w:szCs w:val="22"/>
        </w:rPr>
        <w:t xml:space="preserve"> is a list of all the major places in Luton, as well as a few key phrases and images that I knew I wanted to include in the poem. On the right</w:t>
      </w:r>
      <w:r>
        <w:rPr>
          <w:rFonts w:asciiTheme="minorHAnsi" w:hAnsiTheme="minorHAnsi"/>
          <w:sz w:val="22"/>
          <w:szCs w:val="22"/>
        </w:rPr>
        <w:t xml:space="preserve"> (Figure 2)</w:t>
      </w:r>
      <w:r w:rsidRPr="0063533B">
        <w:rPr>
          <w:rFonts w:asciiTheme="minorHAnsi" w:hAnsiTheme="minorHAnsi"/>
          <w:sz w:val="22"/>
          <w:szCs w:val="22"/>
        </w:rPr>
        <w:t xml:space="preserve"> is my first draft of </w:t>
      </w:r>
      <w:r w:rsidRPr="0063533B">
        <w:rPr>
          <w:rFonts w:asciiTheme="minorHAnsi" w:hAnsiTheme="minorHAnsi"/>
          <w:i/>
          <w:sz w:val="22"/>
          <w:szCs w:val="22"/>
        </w:rPr>
        <w:t xml:space="preserve">Luton Calling, </w:t>
      </w:r>
      <w:r w:rsidRPr="0063533B">
        <w:rPr>
          <w:rFonts w:asciiTheme="minorHAnsi" w:hAnsiTheme="minorHAnsi"/>
          <w:sz w:val="22"/>
          <w:szCs w:val="22"/>
        </w:rPr>
        <w:t>which I wrote in first person. Dissatisfied with that because I felt it was too personal and sentimental, I rewrote it into the draft</w:t>
      </w:r>
      <w:r>
        <w:rPr>
          <w:rFonts w:asciiTheme="minorHAnsi" w:hAnsiTheme="minorHAnsi"/>
          <w:sz w:val="22"/>
          <w:szCs w:val="22"/>
        </w:rPr>
        <w:t xml:space="preserve"> seen in Figure 3</w:t>
      </w:r>
      <w:r w:rsidRPr="0063533B">
        <w:rPr>
          <w:rFonts w:asciiTheme="minorHAnsi" w:hAnsiTheme="minorHAnsi"/>
          <w:sz w:val="22"/>
          <w:szCs w:val="22"/>
        </w:rPr>
        <w:t>, this time</w:t>
      </w:r>
      <w:r>
        <w:rPr>
          <w:rFonts w:asciiTheme="minorHAnsi" w:hAnsiTheme="minorHAnsi"/>
          <w:sz w:val="22"/>
          <w:szCs w:val="22"/>
        </w:rPr>
        <w:t xml:space="preserve"> giving the town itself a voice.</w:t>
      </w:r>
      <w:r w:rsidRPr="0063533B">
        <w:rPr>
          <w:rFonts w:asciiTheme="minorHAnsi" w:hAnsiTheme="minorHAnsi"/>
          <w:sz w:val="22"/>
          <w:szCs w:val="22"/>
        </w:rPr>
        <w:t xml:space="preserve"> </w:t>
      </w:r>
    </w:p>
    <w:p w14:paraId="22F5BE0B" w14:textId="77777777" w:rsidR="00A01928" w:rsidRPr="0063533B" w:rsidRDefault="00A01928" w:rsidP="00A01928">
      <w:pPr>
        <w:rPr>
          <w:rFonts w:asciiTheme="minorHAnsi" w:hAnsiTheme="minorHAnsi"/>
          <w:sz w:val="22"/>
          <w:szCs w:val="22"/>
        </w:rPr>
      </w:pPr>
    </w:p>
    <w:p w14:paraId="488882FD" w14:textId="77777777" w:rsidR="00A01928" w:rsidRPr="0063533B" w:rsidRDefault="00A01928" w:rsidP="00A01928">
      <w:pPr>
        <w:rPr>
          <w:rFonts w:asciiTheme="minorHAnsi" w:hAnsiTheme="minorHAnsi"/>
          <w:color w:val="FF0000"/>
          <w:sz w:val="22"/>
          <w:szCs w:val="22"/>
        </w:rPr>
      </w:pPr>
    </w:p>
    <w:p w14:paraId="3815F954" w14:textId="77777777" w:rsidR="00A01928" w:rsidRPr="0063533B" w:rsidRDefault="00A01928" w:rsidP="00A01928">
      <w:pPr>
        <w:rPr>
          <w:rFonts w:asciiTheme="minorHAnsi" w:hAnsiTheme="minorHAnsi"/>
          <w:sz w:val="22"/>
          <w:szCs w:val="22"/>
        </w:rPr>
      </w:pPr>
    </w:p>
    <w:p w14:paraId="3E0AE80D" w14:textId="77777777" w:rsidR="00A01928" w:rsidRPr="0063533B" w:rsidRDefault="00A01928" w:rsidP="00A01928">
      <w:pPr>
        <w:rPr>
          <w:rFonts w:asciiTheme="minorHAnsi" w:hAnsiTheme="minorHAnsi"/>
          <w:sz w:val="22"/>
          <w:szCs w:val="22"/>
        </w:rPr>
      </w:pPr>
    </w:p>
    <w:p w14:paraId="43752113" w14:textId="77777777" w:rsidR="00A01928" w:rsidRPr="0063533B" w:rsidRDefault="00A01928" w:rsidP="00A01928">
      <w:pPr>
        <w:rPr>
          <w:rFonts w:asciiTheme="minorHAnsi" w:hAnsiTheme="minorHAnsi"/>
          <w:sz w:val="22"/>
          <w:szCs w:val="22"/>
        </w:rPr>
      </w:pPr>
    </w:p>
    <w:p w14:paraId="7F82B462" w14:textId="0DC3DD09" w:rsidR="00A01928" w:rsidRPr="0063533B" w:rsidRDefault="00A01928" w:rsidP="00A01928">
      <w:pPr>
        <w:rPr>
          <w:rFonts w:asciiTheme="minorHAnsi" w:hAnsiTheme="minorHAnsi"/>
          <w:sz w:val="22"/>
          <w:szCs w:val="22"/>
        </w:rPr>
      </w:pPr>
      <w:r w:rsidRPr="0063533B">
        <w:rPr>
          <w:rFonts w:asciiTheme="minorHAnsi" w:hAnsiTheme="minorHAnsi"/>
          <w:noProof/>
          <w:color w:val="FF0000"/>
          <w:sz w:val="22"/>
          <w:szCs w:val="22"/>
          <w:lang w:val="en-US" w:eastAsia="en-US"/>
        </w:rPr>
        <w:drawing>
          <wp:anchor distT="0" distB="0" distL="114300" distR="114300" simplePos="0" relativeHeight="251661312" behindDoc="0" locked="1" layoutInCell="1" allowOverlap="1" wp14:anchorId="7C342DC5" wp14:editId="523C63B4">
            <wp:simplePos x="0" y="0"/>
            <wp:positionH relativeFrom="column">
              <wp:posOffset>-818515</wp:posOffset>
            </wp:positionH>
            <wp:positionV relativeFrom="paragraph">
              <wp:posOffset>-13335</wp:posOffset>
            </wp:positionV>
            <wp:extent cx="3446780" cy="1938020"/>
            <wp:effectExtent l="0" t="7620" r="0" b="0"/>
            <wp:wrapTight wrapText="bothSides">
              <wp:wrapPolygon edited="0">
                <wp:start x="-48" y="21515"/>
                <wp:lineTo x="21441" y="21515"/>
                <wp:lineTo x="21441" y="283"/>
                <wp:lineTo x="-48" y="283"/>
                <wp:lineTo x="-48" y="21515"/>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80109_021633.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3446780" cy="1938020"/>
                    </a:xfrm>
                    <a:prstGeom prst="rect">
                      <a:avLst/>
                    </a:prstGeom>
                  </pic:spPr>
                </pic:pic>
              </a:graphicData>
            </a:graphic>
            <wp14:sizeRelH relativeFrom="page">
              <wp14:pctWidth>0</wp14:pctWidth>
            </wp14:sizeRelH>
            <wp14:sizeRelV relativeFrom="page">
              <wp14:pctHeight>0</wp14:pctHeight>
            </wp14:sizeRelV>
          </wp:anchor>
        </w:drawing>
      </w:r>
    </w:p>
    <w:p w14:paraId="544F15AD" w14:textId="77777777" w:rsidR="00A01928" w:rsidRPr="0063533B" w:rsidRDefault="00A01928" w:rsidP="00A01928">
      <w:pPr>
        <w:rPr>
          <w:rFonts w:asciiTheme="minorHAnsi" w:hAnsiTheme="minorHAnsi"/>
          <w:sz w:val="22"/>
          <w:szCs w:val="22"/>
        </w:rPr>
      </w:pPr>
    </w:p>
    <w:p w14:paraId="78FF7445" w14:textId="77777777" w:rsidR="00A01928" w:rsidRPr="0063533B" w:rsidRDefault="00A01928" w:rsidP="00A01928">
      <w:pPr>
        <w:rPr>
          <w:rFonts w:asciiTheme="minorHAnsi" w:hAnsiTheme="minorHAnsi"/>
          <w:sz w:val="22"/>
          <w:szCs w:val="22"/>
        </w:rPr>
      </w:pPr>
    </w:p>
    <w:p w14:paraId="7B1C86E1" w14:textId="77777777" w:rsidR="00A01928" w:rsidRPr="0063533B" w:rsidRDefault="00A01928" w:rsidP="00A01928">
      <w:pPr>
        <w:rPr>
          <w:rFonts w:asciiTheme="minorHAnsi" w:hAnsiTheme="minorHAnsi"/>
          <w:sz w:val="22"/>
          <w:szCs w:val="22"/>
        </w:rPr>
      </w:pPr>
    </w:p>
    <w:p w14:paraId="106F63D9" w14:textId="77777777" w:rsidR="00A01928" w:rsidRPr="0063533B" w:rsidRDefault="00A01928" w:rsidP="00A01928">
      <w:pPr>
        <w:rPr>
          <w:rFonts w:asciiTheme="minorHAnsi" w:hAnsiTheme="minorHAnsi"/>
          <w:sz w:val="22"/>
          <w:szCs w:val="22"/>
        </w:rPr>
      </w:pPr>
    </w:p>
    <w:p w14:paraId="1C5623EC" w14:textId="77777777" w:rsidR="00A01928" w:rsidRPr="0063533B" w:rsidRDefault="00A01928" w:rsidP="00A01928">
      <w:pPr>
        <w:rPr>
          <w:rFonts w:asciiTheme="minorHAnsi" w:hAnsiTheme="minorHAnsi"/>
          <w:sz w:val="22"/>
          <w:szCs w:val="22"/>
        </w:rPr>
      </w:pPr>
    </w:p>
    <w:p w14:paraId="2FACCF08" w14:textId="77777777" w:rsidR="00A01928" w:rsidRPr="0063533B" w:rsidRDefault="00A01928" w:rsidP="00A01928">
      <w:pPr>
        <w:rPr>
          <w:rFonts w:asciiTheme="minorHAnsi" w:hAnsiTheme="minorHAnsi"/>
          <w:sz w:val="22"/>
          <w:szCs w:val="22"/>
        </w:rPr>
      </w:pPr>
    </w:p>
    <w:p w14:paraId="138F2586" w14:textId="77777777" w:rsidR="00A01928" w:rsidRPr="0063533B" w:rsidRDefault="00A01928" w:rsidP="00A01928">
      <w:pPr>
        <w:rPr>
          <w:rFonts w:asciiTheme="minorHAnsi" w:hAnsiTheme="minorHAnsi"/>
          <w:sz w:val="22"/>
          <w:szCs w:val="22"/>
        </w:rPr>
      </w:pPr>
    </w:p>
    <w:p w14:paraId="759F4152" w14:textId="77777777" w:rsidR="00A01928" w:rsidRPr="0063533B" w:rsidRDefault="00A01928" w:rsidP="00A01928">
      <w:pPr>
        <w:rPr>
          <w:rFonts w:asciiTheme="minorHAnsi" w:hAnsiTheme="minorHAnsi"/>
          <w:sz w:val="22"/>
          <w:szCs w:val="22"/>
        </w:rPr>
      </w:pPr>
    </w:p>
    <w:p w14:paraId="7999D71A" w14:textId="77777777" w:rsidR="00A01928" w:rsidRPr="0063533B" w:rsidRDefault="00A01928" w:rsidP="00A01928">
      <w:pPr>
        <w:rPr>
          <w:rFonts w:asciiTheme="minorHAnsi" w:hAnsiTheme="minorHAnsi"/>
          <w:sz w:val="22"/>
          <w:szCs w:val="22"/>
        </w:rPr>
      </w:pPr>
    </w:p>
    <w:p w14:paraId="1DDE0B71" w14:textId="77777777" w:rsidR="00A01928" w:rsidRPr="0063533B" w:rsidRDefault="00A01928" w:rsidP="00A01928">
      <w:pPr>
        <w:rPr>
          <w:rFonts w:asciiTheme="minorHAnsi" w:hAnsiTheme="minorHAnsi"/>
          <w:sz w:val="22"/>
          <w:szCs w:val="22"/>
        </w:rPr>
      </w:pPr>
    </w:p>
    <w:p w14:paraId="6A699F6D" w14:textId="77777777" w:rsidR="00A01928" w:rsidRPr="0063533B" w:rsidRDefault="00A01928" w:rsidP="00A01928">
      <w:pPr>
        <w:rPr>
          <w:rFonts w:asciiTheme="minorHAnsi" w:hAnsiTheme="minorHAnsi"/>
          <w:sz w:val="22"/>
          <w:szCs w:val="22"/>
        </w:rPr>
      </w:pPr>
    </w:p>
    <w:p w14:paraId="71160D55" w14:textId="77777777" w:rsidR="00A01928" w:rsidRPr="0063533B" w:rsidRDefault="00A01928" w:rsidP="00A01928">
      <w:pPr>
        <w:rPr>
          <w:rFonts w:asciiTheme="minorHAnsi" w:hAnsiTheme="minorHAnsi"/>
          <w:sz w:val="22"/>
          <w:szCs w:val="22"/>
        </w:rPr>
      </w:pPr>
    </w:p>
    <w:p w14:paraId="760A75EE" w14:textId="77777777" w:rsidR="00A01928" w:rsidRPr="0063533B" w:rsidRDefault="00A01928" w:rsidP="00A01928">
      <w:pPr>
        <w:rPr>
          <w:rFonts w:asciiTheme="minorHAnsi" w:hAnsiTheme="minorHAnsi"/>
          <w:sz w:val="22"/>
          <w:szCs w:val="22"/>
        </w:rPr>
      </w:pPr>
    </w:p>
    <w:p w14:paraId="0A5B15A3" w14:textId="0AD1A1D0" w:rsidR="00A01928" w:rsidRPr="0063533B" w:rsidRDefault="00A01928" w:rsidP="00A01928">
      <w:pPr>
        <w:rPr>
          <w:rFonts w:asciiTheme="minorHAnsi" w:hAnsiTheme="minorHAnsi"/>
          <w:sz w:val="22"/>
          <w:szCs w:val="22"/>
        </w:rPr>
      </w:pPr>
    </w:p>
    <w:p w14:paraId="6359D086" w14:textId="4294C44F" w:rsidR="00A01928" w:rsidRDefault="00A01928" w:rsidP="00A01928">
      <w:pPr>
        <w:rPr>
          <w:rFonts w:asciiTheme="minorHAnsi" w:hAnsiTheme="minorHAnsi"/>
          <w:sz w:val="22"/>
          <w:szCs w:val="22"/>
        </w:rPr>
      </w:pPr>
    </w:p>
    <w:p w14:paraId="07A19B5F" w14:textId="581E2F74" w:rsidR="00A01928" w:rsidRPr="0063533B" w:rsidRDefault="00A01928" w:rsidP="00A01928">
      <w:pPr>
        <w:rPr>
          <w:rFonts w:asciiTheme="minorHAnsi" w:hAnsiTheme="minorHAnsi"/>
          <w:sz w:val="22"/>
          <w:szCs w:val="22"/>
        </w:rPr>
      </w:pPr>
    </w:p>
    <w:p w14:paraId="7D6CA567" w14:textId="77777777" w:rsidR="00A01928" w:rsidRDefault="00A01928" w:rsidP="00A01928">
      <w:pPr>
        <w:rPr>
          <w:rFonts w:asciiTheme="minorHAnsi" w:hAnsiTheme="minorHAnsi"/>
          <w:sz w:val="22"/>
          <w:szCs w:val="22"/>
        </w:rPr>
      </w:pPr>
    </w:p>
    <w:p w14:paraId="4C1262B8" w14:textId="3887D020" w:rsidR="00A01928" w:rsidRDefault="00A01928" w:rsidP="00A01928">
      <w:pPr>
        <w:rPr>
          <w:rFonts w:asciiTheme="minorHAnsi" w:hAnsiTheme="minorHAnsi"/>
          <w:sz w:val="22"/>
          <w:szCs w:val="22"/>
        </w:rPr>
      </w:pPr>
    </w:p>
    <w:p w14:paraId="786201E2" w14:textId="0D907FFB" w:rsidR="00A01928" w:rsidRDefault="00A01928" w:rsidP="00A01928">
      <w:pPr>
        <w:rPr>
          <w:rFonts w:asciiTheme="minorHAnsi" w:hAnsiTheme="minorHAnsi"/>
          <w:sz w:val="22"/>
          <w:szCs w:val="22"/>
        </w:rPr>
      </w:pPr>
    </w:p>
    <w:p w14:paraId="62EF4185" w14:textId="7B8A79F3" w:rsidR="00A01928" w:rsidRDefault="00A01928" w:rsidP="00A01928">
      <w:pPr>
        <w:rPr>
          <w:rFonts w:asciiTheme="minorHAnsi" w:hAnsiTheme="minorHAnsi"/>
          <w:sz w:val="22"/>
          <w:szCs w:val="22"/>
        </w:rPr>
      </w:pPr>
      <w:r>
        <w:rPr>
          <w:noProof/>
          <w:lang w:val="en-US" w:eastAsia="en-US"/>
        </w:rPr>
        <mc:AlternateContent>
          <mc:Choice Requires="wps">
            <w:drawing>
              <wp:anchor distT="0" distB="0" distL="114300" distR="114300" simplePos="0" relativeHeight="251664384" behindDoc="0" locked="0" layoutInCell="1" allowOverlap="1" wp14:anchorId="6E8D1FB3" wp14:editId="5A246FCD">
                <wp:simplePos x="0" y="0"/>
                <wp:positionH relativeFrom="column">
                  <wp:posOffset>-60960</wp:posOffset>
                </wp:positionH>
                <wp:positionV relativeFrom="paragraph">
                  <wp:posOffset>75565</wp:posOffset>
                </wp:positionV>
                <wp:extent cx="1938020" cy="258445"/>
                <wp:effectExtent l="0" t="0" r="0" b="0"/>
                <wp:wrapTight wrapText="bothSides">
                  <wp:wrapPolygon edited="0">
                    <wp:start x="0" y="0"/>
                    <wp:lineTo x="0" y="19106"/>
                    <wp:lineTo x="21232" y="19106"/>
                    <wp:lineTo x="21232"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1938020" cy="258445"/>
                        </a:xfrm>
                        <a:prstGeom prst="rect">
                          <a:avLst/>
                        </a:prstGeom>
                        <a:solidFill>
                          <a:prstClr val="white"/>
                        </a:solidFill>
                        <a:ln>
                          <a:noFill/>
                        </a:ln>
                        <a:effectLst/>
                      </wps:spPr>
                      <wps:txbx>
                        <w:txbxContent>
                          <w:p w14:paraId="4DB9D262" w14:textId="77777777" w:rsidR="00A01928" w:rsidRPr="00894E59" w:rsidRDefault="00A01928" w:rsidP="00A01928">
                            <w:pPr>
                              <w:pStyle w:val="Caption"/>
                              <w:rPr>
                                <w:noProof/>
                                <w:color w:val="FF0000"/>
                                <w:sz w:val="22"/>
                                <w:szCs w:val="22"/>
                              </w:rPr>
                            </w:pPr>
                            <w:r>
                              <w:t xml:space="preserve">Figure </w:t>
                            </w:r>
                            <w:r w:rsidR="004426B7">
                              <w:fldChar w:fldCharType="begin"/>
                            </w:r>
                            <w:r w:rsidR="004426B7">
                              <w:instrText xml:space="preserve"> SEQ Figure \* ARABIC </w:instrText>
                            </w:r>
                            <w:r w:rsidR="004426B7">
                              <w:fldChar w:fldCharType="separate"/>
                            </w:r>
                            <w:r>
                              <w:rPr>
                                <w:noProof/>
                              </w:rPr>
                              <w:t>3</w:t>
                            </w:r>
                            <w:r w:rsidR="004426B7">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8D1FB3" id="Text Box 6" o:spid="_x0000_s1028" type="#_x0000_t202" style="position:absolute;margin-left:-4.8pt;margin-top:5.95pt;width:152.6pt;height:20.3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" stroked="f">
                <v:textbox style="mso-fit-shape-to-text:t" inset="0,0,0,0">
                  <w:txbxContent>
                    <w:p w14:paraId="4DB9D262" w14:textId="77777777" w:rsidR="00A01928" w:rsidRPr="00894E59" w:rsidRDefault="00A01928" w:rsidP="00A01928">
                      <w:pPr>
                        <w:pStyle w:val="Caption"/>
                        <w:rPr>
                          <w:noProof/>
                          <w:color w:val="FF0000"/>
                          <w:sz w:val="22"/>
                          <w:szCs w:val="22"/>
                        </w:rPr>
                      </w:pPr>
                      <w:r>
                        <w:t xml:space="preserve">Figure </w:t>
                      </w:r>
                      <w:r>
                        <w:fldChar w:fldCharType="begin"/>
                      </w:r>
                      <w:r>
                        <w:instrText xml:space="preserve"> SEQ Figure \* ARABIC </w:instrText>
                      </w:r>
                      <w:r>
                        <w:fldChar w:fldCharType="separate"/>
                      </w:r>
                      <w:r>
                        <w:rPr>
                          <w:noProof/>
                        </w:rPr>
                        <w:t>3</w:t>
                      </w:r>
                      <w:r>
                        <w:fldChar w:fldCharType="end"/>
                      </w:r>
                    </w:p>
                  </w:txbxContent>
                </v:textbox>
                <w10:wrap type="tight"/>
              </v:shape>
            </w:pict>
          </mc:Fallback>
        </mc:AlternateContent>
      </w:r>
    </w:p>
    <w:p w14:paraId="0FB1866D" w14:textId="2A21550E" w:rsidR="00A01928" w:rsidRDefault="00A01928" w:rsidP="00A01928">
      <w:pPr>
        <w:rPr>
          <w:rFonts w:asciiTheme="minorHAnsi" w:hAnsiTheme="minorHAnsi"/>
          <w:sz w:val="22"/>
          <w:szCs w:val="22"/>
        </w:rPr>
      </w:pPr>
    </w:p>
    <w:p w14:paraId="5DD23432" w14:textId="596F1A04" w:rsidR="00A01928" w:rsidRPr="0063533B" w:rsidRDefault="00A01928" w:rsidP="00A01928">
      <w:pPr>
        <w:rPr>
          <w:rFonts w:asciiTheme="minorHAnsi" w:hAnsiTheme="minorHAnsi"/>
          <w:sz w:val="22"/>
          <w:szCs w:val="22"/>
        </w:rPr>
      </w:pPr>
      <w:r w:rsidRPr="0063533B">
        <w:rPr>
          <w:rFonts w:asciiTheme="minorHAnsi" w:hAnsiTheme="minorHAnsi"/>
          <w:sz w:val="22"/>
          <w:szCs w:val="22"/>
        </w:rPr>
        <w:t xml:space="preserve">The comments around this poem are from my session with poet Ros Hudis, who made suggestions for some cuts. During my conversation with her I learned the importance of leaving out images that are simultaneously too vague and cliché- which is why I </w:t>
      </w:r>
      <w:r w:rsidR="00041164">
        <w:rPr>
          <w:rFonts w:asciiTheme="minorHAnsi" w:hAnsiTheme="minorHAnsi"/>
          <w:sz w:val="22"/>
          <w:szCs w:val="22"/>
        </w:rPr>
        <w:t>subsequently removed the words ‘blood’ and ‘beautiful’</w:t>
      </w:r>
      <w:r w:rsidRPr="0063533B">
        <w:rPr>
          <w:rFonts w:asciiTheme="minorHAnsi" w:hAnsiTheme="minorHAnsi"/>
          <w:sz w:val="22"/>
          <w:szCs w:val="22"/>
        </w:rPr>
        <w:t>. This allowed the lines to speak for themselves without over-explanatio</w:t>
      </w:r>
      <w:r w:rsidR="00041164">
        <w:rPr>
          <w:rFonts w:asciiTheme="minorHAnsi" w:hAnsiTheme="minorHAnsi"/>
          <w:sz w:val="22"/>
          <w:szCs w:val="22"/>
        </w:rPr>
        <w:t xml:space="preserve">n from me to the reader. </w:t>
      </w:r>
    </w:p>
    <w:p w14:paraId="64295434" w14:textId="77777777" w:rsidR="00A01928" w:rsidRPr="0063533B" w:rsidRDefault="00A01928" w:rsidP="00A01928">
      <w:pPr>
        <w:rPr>
          <w:rFonts w:asciiTheme="minorHAnsi" w:hAnsiTheme="minorHAnsi"/>
          <w:sz w:val="22"/>
          <w:szCs w:val="22"/>
        </w:rPr>
      </w:pPr>
    </w:p>
    <w:p w14:paraId="20903A44" w14:textId="11CDC7AE" w:rsidR="00A01928" w:rsidRPr="0063533B" w:rsidRDefault="00A01928" w:rsidP="00A01928">
      <w:pPr>
        <w:rPr>
          <w:rFonts w:asciiTheme="minorHAnsi" w:hAnsiTheme="minorHAnsi"/>
          <w:sz w:val="22"/>
          <w:szCs w:val="22"/>
        </w:rPr>
      </w:pPr>
      <w:r w:rsidRPr="0063533B">
        <w:rPr>
          <w:rFonts w:asciiTheme="minorHAnsi" w:hAnsiTheme="minorHAnsi"/>
          <w:sz w:val="22"/>
          <w:szCs w:val="22"/>
        </w:rPr>
        <w:t xml:space="preserve">I always begin any poetry writing session by </w:t>
      </w:r>
      <w:r w:rsidR="00041164">
        <w:rPr>
          <w:rFonts w:asciiTheme="minorHAnsi" w:hAnsiTheme="minorHAnsi"/>
          <w:sz w:val="22"/>
          <w:szCs w:val="22"/>
        </w:rPr>
        <w:t xml:space="preserve">first </w:t>
      </w:r>
      <w:r w:rsidRPr="0063533B">
        <w:rPr>
          <w:rFonts w:asciiTheme="minorHAnsi" w:hAnsiTheme="minorHAnsi"/>
          <w:sz w:val="22"/>
          <w:szCs w:val="22"/>
        </w:rPr>
        <w:t xml:space="preserve">reading some </w:t>
      </w:r>
      <w:r w:rsidR="00041164">
        <w:rPr>
          <w:rFonts w:asciiTheme="minorHAnsi" w:hAnsiTheme="minorHAnsi"/>
          <w:sz w:val="22"/>
          <w:szCs w:val="22"/>
        </w:rPr>
        <w:t xml:space="preserve">published </w:t>
      </w:r>
      <w:r w:rsidRPr="0063533B">
        <w:rPr>
          <w:rFonts w:asciiTheme="minorHAnsi" w:hAnsiTheme="minorHAnsi"/>
          <w:sz w:val="22"/>
          <w:szCs w:val="22"/>
        </w:rPr>
        <w:t xml:space="preserve">poems. I am mainly drawn to contemporary poets as I favour a clean, sparse style, but World War I poetry has a strong influence on me as well in its powerful visceral imagery. I have read Brian Gardner’s WWI anthology </w:t>
      </w:r>
      <w:r w:rsidRPr="0063533B">
        <w:rPr>
          <w:rFonts w:asciiTheme="minorHAnsi" w:hAnsiTheme="minorHAnsi"/>
          <w:i/>
          <w:sz w:val="22"/>
          <w:szCs w:val="22"/>
        </w:rPr>
        <w:t xml:space="preserve">Up the Line to Death </w:t>
      </w:r>
      <w:r w:rsidRPr="0063533B">
        <w:rPr>
          <w:rFonts w:asciiTheme="minorHAnsi" w:hAnsiTheme="minorHAnsi"/>
          <w:sz w:val="22"/>
          <w:szCs w:val="22"/>
        </w:rPr>
        <w:t xml:space="preserve">many times and its influence can be seen in my poem </w:t>
      </w:r>
      <w:r w:rsidRPr="0063533B">
        <w:rPr>
          <w:rFonts w:asciiTheme="minorHAnsi" w:hAnsiTheme="minorHAnsi"/>
          <w:i/>
          <w:sz w:val="22"/>
          <w:szCs w:val="22"/>
        </w:rPr>
        <w:t xml:space="preserve">Mikhailo Gavrilyak, </w:t>
      </w:r>
      <w:r w:rsidRPr="0063533B">
        <w:rPr>
          <w:rFonts w:asciiTheme="minorHAnsi" w:hAnsiTheme="minorHAnsi"/>
          <w:sz w:val="22"/>
          <w:szCs w:val="22"/>
        </w:rPr>
        <w:t xml:space="preserve">a retelling of an incident in the Ukrainian conflict. Its narrative structure and punchline-type ending is similar to Owen’s </w:t>
      </w:r>
      <w:r w:rsidRPr="0063533B">
        <w:rPr>
          <w:rFonts w:asciiTheme="minorHAnsi" w:eastAsia="Times New Roman" w:hAnsiTheme="minorHAnsi"/>
          <w:bCs/>
          <w:i/>
          <w:color w:val="000000"/>
          <w:sz w:val="22"/>
          <w:szCs w:val="22"/>
          <w:shd w:val="clear" w:color="auto" w:fill="FFFFFF"/>
        </w:rPr>
        <w:t>Dulce et Decorum Est</w:t>
      </w:r>
      <w:r w:rsidRPr="0063533B">
        <w:rPr>
          <w:rFonts w:asciiTheme="minorHAnsi" w:eastAsia="Times New Roman" w:hAnsiTheme="minorHAnsi"/>
          <w:i/>
          <w:sz w:val="22"/>
          <w:szCs w:val="22"/>
        </w:rPr>
        <w:t xml:space="preserve"> </w:t>
      </w:r>
      <w:r w:rsidRPr="0063533B">
        <w:rPr>
          <w:rFonts w:asciiTheme="minorHAnsi" w:hAnsiTheme="minorHAnsi"/>
          <w:sz w:val="22"/>
          <w:szCs w:val="22"/>
        </w:rPr>
        <w:t xml:space="preserve">and Sassoon’s </w:t>
      </w:r>
      <w:r w:rsidRPr="0063533B">
        <w:rPr>
          <w:rFonts w:asciiTheme="minorHAnsi" w:hAnsiTheme="minorHAnsi"/>
          <w:i/>
          <w:sz w:val="22"/>
          <w:szCs w:val="22"/>
        </w:rPr>
        <w:t>Counterattack</w:t>
      </w:r>
      <w:r w:rsidRPr="0063533B">
        <w:rPr>
          <w:rFonts w:asciiTheme="minorHAnsi" w:hAnsiTheme="minorHAnsi"/>
          <w:sz w:val="22"/>
          <w:szCs w:val="22"/>
        </w:rPr>
        <w:t xml:space="preserve">. Both poems describe a situation of war with clarity and detail and </w:t>
      </w:r>
      <w:r w:rsidRPr="0063533B">
        <w:rPr>
          <w:rFonts w:asciiTheme="minorHAnsi" w:eastAsia="Times New Roman" w:hAnsiTheme="minorHAnsi"/>
          <w:bCs/>
          <w:i/>
          <w:color w:val="000000"/>
          <w:sz w:val="22"/>
          <w:szCs w:val="22"/>
          <w:shd w:val="clear" w:color="auto" w:fill="FFFFFF"/>
        </w:rPr>
        <w:t>Dulce et Decorum Est</w:t>
      </w:r>
      <w:r w:rsidRPr="0063533B">
        <w:rPr>
          <w:rFonts w:asciiTheme="minorHAnsi" w:eastAsia="Times New Roman" w:hAnsiTheme="minorHAnsi"/>
          <w:bCs/>
          <w:color w:val="000000"/>
          <w:sz w:val="22"/>
          <w:szCs w:val="22"/>
          <w:shd w:val="clear" w:color="auto" w:fill="FFFFFF"/>
        </w:rPr>
        <w:t xml:space="preserve">’s final line wraps the poem up with a powerful statement that offers more than mere description- a commentary on how Owen sees the war. My familiarity with Owen and Sassoon no doubt influenced me when I came to write </w:t>
      </w:r>
      <w:r w:rsidRPr="0063533B">
        <w:rPr>
          <w:rFonts w:asciiTheme="minorHAnsi" w:eastAsia="Times New Roman" w:hAnsiTheme="minorHAnsi"/>
          <w:bCs/>
          <w:i/>
          <w:color w:val="000000"/>
          <w:sz w:val="22"/>
          <w:szCs w:val="22"/>
          <w:shd w:val="clear" w:color="auto" w:fill="FFFFFF"/>
        </w:rPr>
        <w:t>Mikhailo Gavrilyak.</w:t>
      </w:r>
    </w:p>
    <w:p w14:paraId="58180158" w14:textId="77777777" w:rsidR="00A01928" w:rsidRPr="0063533B" w:rsidRDefault="00A01928" w:rsidP="00A01928">
      <w:pPr>
        <w:rPr>
          <w:rFonts w:asciiTheme="minorHAnsi" w:hAnsiTheme="minorHAnsi"/>
          <w:sz w:val="22"/>
          <w:szCs w:val="22"/>
        </w:rPr>
      </w:pPr>
    </w:p>
    <w:p w14:paraId="2BF8611D" w14:textId="77777777" w:rsidR="00A01928" w:rsidRPr="0063533B" w:rsidRDefault="00A01928" w:rsidP="00A01928">
      <w:pPr>
        <w:rPr>
          <w:rFonts w:asciiTheme="minorHAnsi" w:hAnsiTheme="minorHAnsi"/>
          <w:sz w:val="22"/>
          <w:szCs w:val="22"/>
        </w:rPr>
      </w:pPr>
      <w:r w:rsidRPr="0063533B">
        <w:rPr>
          <w:rFonts w:asciiTheme="minorHAnsi" w:hAnsiTheme="minorHAnsi"/>
          <w:sz w:val="22"/>
          <w:szCs w:val="22"/>
        </w:rPr>
        <w:t xml:space="preserve">Other books that have influenced my writing for this collection so far include Neil Astley’s anthologies </w:t>
      </w:r>
      <w:r w:rsidRPr="0063533B">
        <w:rPr>
          <w:rFonts w:asciiTheme="minorHAnsi" w:hAnsiTheme="minorHAnsi"/>
          <w:i/>
          <w:sz w:val="22"/>
          <w:szCs w:val="22"/>
        </w:rPr>
        <w:t xml:space="preserve">Staying Alive </w:t>
      </w:r>
      <w:r w:rsidRPr="0063533B">
        <w:rPr>
          <w:rFonts w:asciiTheme="minorHAnsi" w:hAnsiTheme="minorHAnsi"/>
          <w:sz w:val="22"/>
          <w:szCs w:val="22"/>
        </w:rPr>
        <w:t xml:space="preserve">and </w:t>
      </w:r>
      <w:r w:rsidRPr="0063533B">
        <w:rPr>
          <w:rFonts w:asciiTheme="minorHAnsi" w:hAnsiTheme="minorHAnsi"/>
          <w:i/>
          <w:sz w:val="22"/>
          <w:szCs w:val="22"/>
        </w:rPr>
        <w:t xml:space="preserve">Being Alive. </w:t>
      </w:r>
      <w:r w:rsidRPr="0063533B">
        <w:rPr>
          <w:rFonts w:asciiTheme="minorHAnsi" w:hAnsiTheme="minorHAnsi"/>
          <w:color w:val="000000" w:themeColor="text1"/>
          <w:sz w:val="22"/>
          <w:szCs w:val="22"/>
        </w:rPr>
        <w:t>These an</w:t>
      </w:r>
      <w:r>
        <w:rPr>
          <w:rFonts w:asciiTheme="minorHAnsi" w:hAnsiTheme="minorHAnsi"/>
          <w:color w:val="000000" w:themeColor="text1"/>
          <w:sz w:val="22"/>
          <w:szCs w:val="22"/>
        </w:rPr>
        <w:t>thologies include poetry that are</w:t>
      </w:r>
      <w:r w:rsidRPr="0063533B">
        <w:rPr>
          <w:rFonts w:asciiTheme="minorHAnsi" w:hAnsiTheme="minorHAnsi"/>
          <w:color w:val="000000" w:themeColor="text1"/>
          <w:sz w:val="22"/>
          <w:szCs w:val="22"/>
        </w:rPr>
        <w:t xml:space="preserve"> a </w:t>
      </w:r>
      <w:r w:rsidRPr="0063533B">
        <w:rPr>
          <w:rFonts w:asciiTheme="minorHAnsi" w:hAnsiTheme="minorHAnsi"/>
          <w:sz w:val="22"/>
          <w:szCs w:val="22"/>
        </w:rPr>
        <w:t xml:space="preserve">very human response to </w:t>
      </w:r>
      <w:r>
        <w:rPr>
          <w:rFonts w:asciiTheme="minorHAnsi" w:hAnsiTheme="minorHAnsi"/>
          <w:sz w:val="22"/>
          <w:szCs w:val="22"/>
        </w:rPr>
        <w:t xml:space="preserve">important </w:t>
      </w:r>
      <w:r w:rsidRPr="0063533B">
        <w:rPr>
          <w:rFonts w:asciiTheme="minorHAnsi" w:hAnsiTheme="minorHAnsi"/>
          <w:sz w:val="22"/>
          <w:szCs w:val="22"/>
        </w:rPr>
        <w:t>life events, trauma, grief, births, love, food, politics as well as the minutiae of daily routine. Through reading these poems I am learning to write authentically</w:t>
      </w:r>
      <w:r>
        <w:rPr>
          <w:rFonts w:asciiTheme="minorHAnsi" w:hAnsiTheme="minorHAnsi"/>
          <w:sz w:val="22"/>
          <w:szCs w:val="22"/>
        </w:rPr>
        <w:t>-</w:t>
      </w:r>
      <w:r w:rsidRPr="0063533B">
        <w:rPr>
          <w:rFonts w:asciiTheme="minorHAnsi" w:hAnsiTheme="minorHAnsi"/>
          <w:sz w:val="22"/>
          <w:szCs w:val="22"/>
        </w:rPr>
        <w:t xml:space="preserve"> but crucially not sentimentally</w:t>
      </w:r>
      <w:r>
        <w:rPr>
          <w:rFonts w:asciiTheme="minorHAnsi" w:hAnsiTheme="minorHAnsi"/>
          <w:sz w:val="22"/>
          <w:szCs w:val="22"/>
        </w:rPr>
        <w:t>-</w:t>
      </w:r>
      <w:r w:rsidRPr="0063533B">
        <w:rPr>
          <w:rFonts w:asciiTheme="minorHAnsi" w:hAnsiTheme="minorHAnsi"/>
          <w:sz w:val="22"/>
          <w:szCs w:val="22"/>
        </w:rPr>
        <w:t xml:space="preserve"> about the human experience. </w:t>
      </w:r>
    </w:p>
    <w:p w14:paraId="72B26EB2" w14:textId="77777777" w:rsidR="00A01928" w:rsidRPr="0063533B" w:rsidRDefault="00A01928" w:rsidP="00A01928">
      <w:pPr>
        <w:rPr>
          <w:rFonts w:asciiTheme="minorHAnsi" w:hAnsiTheme="minorHAnsi"/>
          <w:sz w:val="22"/>
          <w:szCs w:val="22"/>
        </w:rPr>
      </w:pPr>
    </w:p>
    <w:p w14:paraId="424DA8B6" w14:textId="77777777" w:rsidR="00A01928" w:rsidRPr="0063533B" w:rsidRDefault="00A01928" w:rsidP="00A01928">
      <w:pPr>
        <w:rPr>
          <w:rFonts w:asciiTheme="minorHAnsi" w:hAnsiTheme="minorHAnsi"/>
          <w:color w:val="000000" w:themeColor="text1"/>
          <w:sz w:val="22"/>
          <w:szCs w:val="22"/>
        </w:rPr>
      </w:pPr>
      <w:r w:rsidRPr="0063533B">
        <w:rPr>
          <w:rFonts w:asciiTheme="minorHAnsi" w:hAnsiTheme="minorHAnsi"/>
          <w:color w:val="000000" w:themeColor="text1"/>
          <w:sz w:val="22"/>
          <w:szCs w:val="22"/>
        </w:rPr>
        <w:t>The following bibliography is intended to show all the books, writers and websites that have influenced my writing in this module. I have included the books that I read for my reviews as they will have unconsciously influenced my writing too.</w:t>
      </w:r>
    </w:p>
    <w:p w14:paraId="384E264F" w14:textId="77777777" w:rsidR="00A01928" w:rsidRPr="0063533B" w:rsidRDefault="00A01928" w:rsidP="00A01928">
      <w:pPr>
        <w:rPr>
          <w:rFonts w:asciiTheme="minorHAnsi" w:hAnsiTheme="minorHAnsi"/>
          <w:sz w:val="22"/>
          <w:szCs w:val="22"/>
        </w:rPr>
      </w:pPr>
    </w:p>
    <w:p w14:paraId="29207686" w14:textId="77777777" w:rsidR="00A01928" w:rsidRPr="0063533B" w:rsidRDefault="00A01928" w:rsidP="00A01928">
      <w:pPr>
        <w:rPr>
          <w:rFonts w:asciiTheme="minorHAnsi" w:hAnsiTheme="minorHAnsi"/>
          <w:b/>
          <w:color w:val="000000" w:themeColor="text1"/>
          <w:sz w:val="22"/>
          <w:szCs w:val="22"/>
        </w:rPr>
      </w:pPr>
    </w:p>
    <w:p w14:paraId="5D6FB3A4" w14:textId="77777777" w:rsidR="00A01928" w:rsidRDefault="00A01928" w:rsidP="00A01928">
      <w:pPr>
        <w:rPr>
          <w:rFonts w:asciiTheme="minorHAnsi" w:hAnsiTheme="minorHAnsi"/>
          <w:b/>
          <w:color w:val="000000" w:themeColor="text1"/>
          <w:sz w:val="22"/>
          <w:szCs w:val="22"/>
        </w:rPr>
      </w:pPr>
    </w:p>
    <w:p w14:paraId="40A0A263" w14:textId="77777777" w:rsidR="00A01928" w:rsidRDefault="00A01928" w:rsidP="00A01928">
      <w:pPr>
        <w:rPr>
          <w:rFonts w:asciiTheme="minorHAnsi" w:hAnsiTheme="minorHAnsi"/>
          <w:b/>
          <w:color w:val="000000" w:themeColor="text1"/>
          <w:sz w:val="22"/>
          <w:szCs w:val="22"/>
        </w:rPr>
      </w:pPr>
    </w:p>
    <w:p w14:paraId="6D82786B" w14:textId="77777777" w:rsidR="00A01928" w:rsidRPr="0063533B" w:rsidRDefault="00A01928" w:rsidP="00A01928">
      <w:pPr>
        <w:rPr>
          <w:rFonts w:asciiTheme="minorHAnsi" w:hAnsiTheme="minorHAnsi"/>
          <w:b/>
          <w:color w:val="000000" w:themeColor="text1"/>
          <w:sz w:val="22"/>
          <w:szCs w:val="22"/>
        </w:rPr>
      </w:pPr>
    </w:p>
    <w:p w14:paraId="214B86ED" w14:textId="77777777" w:rsidR="00A01928" w:rsidRPr="0063533B" w:rsidRDefault="00A01928" w:rsidP="00A01928">
      <w:pPr>
        <w:rPr>
          <w:rFonts w:asciiTheme="minorHAnsi" w:hAnsiTheme="minorHAnsi"/>
          <w:color w:val="000000" w:themeColor="text1"/>
          <w:sz w:val="22"/>
          <w:szCs w:val="22"/>
        </w:rPr>
      </w:pPr>
      <w:r w:rsidRPr="0063533B">
        <w:rPr>
          <w:rFonts w:asciiTheme="minorHAnsi" w:hAnsiTheme="minorHAnsi"/>
          <w:b/>
          <w:color w:val="000000" w:themeColor="text1"/>
          <w:sz w:val="22"/>
          <w:szCs w:val="22"/>
        </w:rPr>
        <w:t>Bibliography</w:t>
      </w:r>
    </w:p>
    <w:p w14:paraId="6983FE99" w14:textId="77777777" w:rsidR="00A01928" w:rsidRPr="0063533B" w:rsidRDefault="00A01928" w:rsidP="00A01928">
      <w:pPr>
        <w:rPr>
          <w:rFonts w:asciiTheme="minorHAnsi" w:hAnsiTheme="minorHAnsi"/>
          <w:b/>
          <w:color w:val="000000" w:themeColor="text1"/>
          <w:sz w:val="22"/>
          <w:szCs w:val="22"/>
        </w:rPr>
      </w:pPr>
    </w:p>
    <w:p w14:paraId="07CB1EE2" w14:textId="77777777" w:rsidR="00A01928" w:rsidRPr="0063533B" w:rsidRDefault="00A01928" w:rsidP="00A01928">
      <w:pPr>
        <w:rPr>
          <w:rFonts w:asciiTheme="minorHAnsi" w:hAnsiTheme="minorHAnsi"/>
          <w:color w:val="000000" w:themeColor="text1"/>
          <w:sz w:val="22"/>
          <w:szCs w:val="22"/>
        </w:rPr>
      </w:pPr>
      <w:r w:rsidRPr="0063533B">
        <w:rPr>
          <w:rFonts w:asciiTheme="minorHAnsi" w:hAnsiTheme="minorHAnsi"/>
          <w:color w:val="000000" w:themeColor="text1"/>
          <w:sz w:val="22"/>
          <w:szCs w:val="22"/>
        </w:rPr>
        <w:t>Astley, Neil, ed. Being Alive, (England: Bloodaxe Books, 2004)</w:t>
      </w:r>
    </w:p>
    <w:p w14:paraId="166C7BC7" w14:textId="77777777" w:rsidR="00A01928" w:rsidRPr="0063533B" w:rsidRDefault="00A01928" w:rsidP="00A01928">
      <w:pPr>
        <w:rPr>
          <w:rFonts w:asciiTheme="minorHAnsi" w:hAnsiTheme="minorHAnsi"/>
          <w:color w:val="000000" w:themeColor="text1"/>
          <w:sz w:val="22"/>
          <w:szCs w:val="22"/>
        </w:rPr>
      </w:pPr>
      <w:r w:rsidRPr="0063533B">
        <w:rPr>
          <w:rFonts w:asciiTheme="minorHAnsi" w:hAnsiTheme="minorHAnsi"/>
          <w:color w:val="000000" w:themeColor="text1"/>
          <w:sz w:val="22"/>
          <w:szCs w:val="22"/>
        </w:rPr>
        <w:t>Astley, Neil, ed. Staying Alive, (England: Bloodaxe Books, 2002)</w:t>
      </w:r>
    </w:p>
    <w:p w14:paraId="5AD53332" w14:textId="77777777" w:rsidR="00A01928" w:rsidRPr="0063533B" w:rsidRDefault="00A01928" w:rsidP="00A01928">
      <w:pPr>
        <w:rPr>
          <w:rFonts w:asciiTheme="minorHAnsi" w:hAnsiTheme="minorHAnsi"/>
          <w:color w:val="000000" w:themeColor="text1"/>
          <w:sz w:val="22"/>
          <w:szCs w:val="22"/>
        </w:rPr>
      </w:pPr>
      <w:r w:rsidRPr="0063533B">
        <w:rPr>
          <w:rFonts w:asciiTheme="minorHAnsi" w:hAnsiTheme="minorHAnsi"/>
          <w:color w:val="000000" w:themeColor="text1"/>
          <w:sz w:val="22"/>
          <w:szCs w:val="22"/>
          <w:lang w:val="en"/>
        </w:rPr>
        <w:t xml:space="preserve">Denk, Felix and Sven von </w:t>
      </w:r>
      <w:r w:rsidRPr="0063533B">
        <w:rPr>
          <w:rFonts w:asciiTheme="minorHAnsi" w:hAnsiTheme="minorHAnsi"/>
          <w:color w:val="000000" w:themeColor="text1"/>
          <w:sz w:val="22"/>
          <w:szCs w:val="22"/>
        </w:rPr>
        <w:t>Thülen, Der Klang Der Familie: Berlin, Techno and the Fall of the Wall</w:t>
      </w:r>
      <w:r w:rsidRPr="0063533B">
        <w:rPr>
          <w:rFonts w:asciiTheme="minorHAnsi" w:hAnsiTheme="minorHAnsi"/>
          <w:b/>
          <w:color w:val="000000" w:themeColor="text1"/>
          <w:sz w:val="22"/>
          <w:szCs w:val="22"/>
        </w:rPr>
        <w:t xml:space="preserve"> </w:t>
      </w:r>
      <w:r w:rsidRPr="0063533B">
        <w:rPr>
          <w:rFonts w:asciiTheme="minorHAnsi" w:hAnsiTheme="minorHAnsi"/>
          <w:color w:val="000000" w:themeColor="text1"/>
          <w:sz w:val="22"/>
          <w:szCs w:val="22"/>
        </w:rPr>
        <w:t>(Hamburg: Books on Demand, 2014)</w:t>
      </w:r>
    </w:p>
    <w:p w14:paraId="4019DDF4" w14:textId="77777777" w:rsidR="00A01928" w:rsidRPr="0063533B" w:rsidRDefault="00A01928" w:rsidP="00A01928">
      <w:pPr>
        <w:rPr>
          <w:rFonts w:asciiTheme="minorHAnsi" w:hAnsiTheme="minorHAnsi"/>
          <w:color w:val="000000" w:themeColor="text1"/>
          <w:sz w:val="22"/>
          <w:szCs w:val="22"/>
          <w:lang w:val="en"/>
        </w:rPr>
      </w:pPr>
      <w:r w:rsidRPr="0063533B">
        <w:rPr>
          <w:rFonts w:asciiTheme="minorHAnsi" w:hAnsiTheme="minorHAnsi"/>
          <w:color w:val="000000" w:themeColor="text1"/>
          <w:sz w:val="22"/>
          <w:szCs w:val="22"/>
          <w:lang w:val="en"/>
        </w:rPr>
        <w:t>Dilworth, Thomas, David Jones in the Great War, (London: Enitharmon Press, 2012)</w:t>
      </w:r>
    </w:p>
    <w:p w14:paraId="3B64BCD9" w14:textId="77777777" w:rsidR="00A01928" w:rsidRPr="0063533B" w:rsidRDefault="00A01928" w:rsidP="00A01928">
      <w:pPr>
        <w:rPr>
          <w:rFonts w:asciiTheme="minorHAnsi" w:hAnsiTheme="minorHAnsi"/>
          <w:color w:val="000000" w:themeColor="text1"/>
          <w:sz w:val="22"/>
          <w:szCs w:val="22"/>
        </w:rPr>
      </w:pPr>
      <w:r w:rsidRPr="0063533B">
        <w:rPr>
          <w:rFonts w:asciiTheme="minorHAnsi" w:hAnsiTheme="minorHAnsi"/>
          <w:color w:val="000000" w:themeColor="text1"/>
          <w:sz w:val="22"/>
          <w:szCs w:val="22"/>
        </w:rPr>
        <w:t>Gardener, Brian, ed. Up the Line to Death: The War Poets 1914-1918, An Anthology, (York, Methuen, 1964)</w:t>
      </w:r>
    </w:p>
    <w:p w14:paraId="22AD9731" w14:textId="77777777" w:rsidR="00A01928" w:rsidRPr="0063533B" w:rsidRDefault="00A01928" w:rsidP="00A01928">
      <w:pPr>
        <w:rPr>
          <w:rFonts w:asciiTheme="minorHAnsi" w:hAnsiTheme="minorHAnsi"/>
          <w:color w:val="000000" w:themeColor="text1"/>
          <w:sz w:val="22"/>
          <w:szCs w:val="22"/>
        </w:rPr>
      </w:pPr>
      <w:r w:rsidRPr="0063533B">
        <w:rPr>
          <w:rFonts w:asciiTheme="minorHAnsi" w:hAnsiTheme="minorHAnsi"/>
          <w:color w:val="000000" w:themeColor="text1"/>
          <w:sz w:val="22"/>
          <w:szCs w:val="22"/>
        </w:rPr>
        <w:t xml:space="preserve">Hughes, Ted, Poetry in the Making, (London: Faber and Faber, 1969) </w:t>
      </w:r>
    </w:p>
    <w:p w14:paraId="788DFBC7" w14:textId="77777777" w:rsidR="00A01928" w:rsidRPr="0063533B" w:rsidRDefault="00A01928" w:rsidP="00A01928">
      <w:pPr>
        <w:rPr>
          <w:rFonts w:asciiTheme="minorHAnsi" w:hAnsiTheme="minorHAnsi"/>
          <w:color w:val="000000" w:themeColor="text1"/>
          <w:sz w:val="22"/>
          <w:szCs w:val="22"/>
        </w:rPr>
      </w:pPr>
      <w:r w:rsidRPr="0063533B">
        <w:rPr>
          <w:rFonts w:asciiTheme="minorHAnsi" w:hAnsiTheme="minorHAnsi"/>
          <w:color w:val="000000" w:themeColor="text1"/>
          <w:sz w:val="22"/>
          <w:szCs w:val="22"/>
        </w:rPr>
        <w:t xml:space="preserve">Polley, Jacob, Jackself, (London: Picador, 2016) </w:t>
      </w:r>
    </w:p>
    <w:p w14:paraId="7A00FE58" w14:textId="77777777" w:rsidR="00A01928" w:rsidRPr="0063533B" w:rsidRDefault="00A01928" w:rsidP="00A01928">
      <w:pPr>
        <w:rPr>
          <w:rFonts w:asciiTheme="minorHAnsi" w:hAnsiTheme="minorHAnsi"/>
          <w:color w:val="000000" w:themeColor="text1"/>
          <w:sz w:val="22"/>
          <w:szCs w:val="22"/>
        </w:rPr>
      </w:pPr>
      <w:r w:rsidRPr="0063533B">
        <w:rPr>
          <w:rFonts w:asciiTheme="minorHAnsi" w:hAnsiTheme="minorHAnsi"/>
          <w:color w:val="000000" w:themeColor="text1"/>
          <w:sz w:val="22"/>
          <w:szCs w:val="22"/>
          <w:lang w:val="en"/>
        </w:rPr>
        <w:t xml:space="preserve">Pulley, Natasha, </w:t>
      </w:r>
      <w:r w:rsidRPr="0063533B">
        <w:rPr>
          <w:rFonts w:asciiTheme="minorHAnsi" w:hAnsiTheme="minorHAnsi"/>
          <w:color w:val="000000" w:themeColor="text1"/>
          <w:sz w:val="22"/>
          <w:szCs w:val="22"/>
        </w:rPr>
        <w:t>The Watchmaker of Filigree Street</w:t>
      </w:r>
      <w:r w:rsidRPr="0063533B">
        <w:rPr>
          <w:rFonts w:asciiTheme="minorHAnsi" w:hAnsiTheme="minorHAnsi"/>
          <w:b/>
          <w:color w:val="000000" w:themeColor="text1"/>
          <w:sz w:val="22"/>
          <w:szCs w:val="22"/>
        </w:rPr>
        <w:t xml:space="preserve"> </w:t>
      </w:r>
      <w:r w:rsidRPr="0063533B">
        <w:rPr>
          <w:rFonts w:asciiTheme="minorHAnsi" w:hAnsiTheme="minorHAnsi"/>
          <w:color w:val="000000" w:themeColor="text1"/>
          <w:sz w:val="22"/>
          <w:szCs w:val="22"/>
        </w:rPr>
        <w:t>(London: Bloomsbury, 2015)</w:t>
      </w:r>
    </w:p>
    <w:p w14:paraId="132A7C51" w14:textId="77777777" w:rsidR="00A01928" w:rsidRPr="0063533B" w:rsidRDefault="00A01928" w:rsidP="00A01928">
      <w:pPr>
        <w:rPr>
          <w:rFonts w:asciiTheme="minorHAnsi" w:hAnsiTheme="minorHAnsi"/>
          <w:color w:val="000000" w:themeColor="text1"/>
          <w:sz w:val="22"/>
          <w:szCs w:val="22"/>
        </w:rPr>
      </w:pPr>
    </w:p>
    <w:p w14:paraId="5FEFFD20" w14:textId="77777777" w:rsidR="00A01928" w:rsidRPr="0063533B" w:rsidRDefault="00A01928" w:rsidP="00A01928">
      <w:pPr>
        <w:rPr>
          <w:rFonts w:asciiTheme="minorHAnsi" w:hAnsiTheme="minorHAnsi"/>
          <w:b/>
          <w:color w:val="000000" w:themeColor="text1"/>
          <w:sz w:val="22"/>
          <w:szCs w:val="22"/>
        </w:rPr>
      </w:pPr>
    </w:p>
    <w:p w14:paraId="14CE9C54" w14:textId="77777777" w:rsidR="00A01928" w:rsidRPr="0063533B" w:rsidRDefault="00A01928" w:rsidP="00A01928">
      <w:pPr>
        <w:rPr>
          <w:rFonts w:asciiTheme="minorHAnsi" w:hAnsiTheme="minorHAnsi"/>
          <w:b/>
          <w:color w:val="000000" w:themeColor="text1"/>
          <w:sz w:val="22"/>
          <w:szCs w:val="22"/>
        </w:rPr>
      </w:pPr>
      <w:r w:rsidRPr="0063533B">
        <w:rPr>
          <w:rFonts w:asciiTheme="minorHAnsi" w:hAnsiTheme="minorHAnsi"/>
          <w:b/>
          <w:color w:val="000000" w:themeColor="text1"/>
          <w:sz w:val="22"/>
          <w:szCs w:val="22"/>
        </w:rPr>
        <w:t xml:space="preserve">Writing Accessed Online: </w:t>
      </w:r>
    </w:p>
    <w:p w14:paraId="555004FA" w14:textId="77777777" w:rsidR="00A01928" w:rsidRPr="0063533B" w:rsidRDefault="00A01928" w:rsidP="00A01928">
      <w:pPr>
        <w:rPr>
          <w:rFonts w:asciiTheme="minorHAnsi" w:hAnsiTheme="minorHAnsi"/>
          <w:color w:val="000000" w:themeColor="text1"/>
          <w:sz w:val="22"/>
          <w:szCs w:val="22"/>
        </w:rPr>
      </w:pPr>
    </w:p>
    <w:p w14:paraId="79DBC914" w14:textId="77777777" w:rsidR="00A01928" w:rsidRPr="0063533B" w:rsidRDefault="00A01928" w:rsidP="00A01928">
      <w:pPr>
        <w:rPr>
          <w:rFonts w:asciiTheme="minorHAnsi" w:hAnsiTheme="minorHAnsi"/>
          <w:color w:val="000000" w:themeColor="text1"/>
          <w:sz w:val="22"/>
          <w:szCs w:val="22"/>
        </w:rPr>
      </w:pPr>
      <w:r w:rsidRPr="0063533B">
        <w:rPr>
          <w:rFonts w:asciiTheme="minorHAnsi" w:hAnsiTheme="minorHAnsi"/>
          <w:color w:val="000000" w:themeColor="text1"/>
          <w:sz w:val="22"/>
          <w:szCs w:val="22"/>
        </w:rPr>
        <w:t xml:space="preserve">Armitage, Simon, Selected Poems, (The Poetry Foundation website, accessed 2017) </w:t>
      </w:r>
    </w:p>
    <w:p w14:paraId="7FBDF16F" w14:textId="77777777" w:rsidR="00A01928" w:rsidRPr="0063533B" w:rsidRDefault="00A01928" w:rsidP="00A01928">
      <w:pPr>
        <w:rPr>
          <w:rFonts w:asciiTheme="minorHAnsi" w:hAnsiTheme="minorHAnsi"/>
          <w:color w:val="000000" w:themeColor="text1"/>
          <w:sz w:val="22"/>
          <w:szCs w:val="22"/>
        </w:rPr>
      </w:pPr>
      <w:r w:rsidRPr="0063533B">
        <w:rPr>
          <w:rFonts w:asciiTheme="minorHAnsi" w:hAnsiTheme="minorHAnsi"/>
          <w:color w:val="000000" w:themeColor="text1"/>
          <w:sz w:val="22"/>
          <w:szCs w:val="22"/>
        </w:rPr>
        <w:t xml:space="preserve">Duffy, Carol Ann, Selected Poems, (The Poetry Foundation, accessed 2017) </w:t>
      </w:r>
    </w:p>
    <w:p w14:paraId="34E42231" w14:textId="77777777" w:rsidR="00A01928" w:rsidRPr="0063533B" w:rsidRDefault="00A01928" w:rsidP="00A01928">
      <w:pPr>
        <w:rPr>
          <w:rFonts w:asciiTheme="minorHAnsi" w:hAnsiTheme="minorHAnsi"/>
          <w:color w:val="000000" w:themeColor="text1"/>
          <w:sz w:val="22"/>
          <w:szCs w:val="22"/>
        </w:rPr>
      </w:pPr>
      <w:r w:rsidRPr="0063533B">
        <w:rPr>
          <w:rFonts w:asciiTheme="minorHAnsi" w:hAnsiTheme="minorHAnsi"/>
          <w:color w:val="000000" w:themeColor="text1"/>
          <w:sz w:val="22"/>
          <w:szCs w:val="22"/>
        </w:rPr>
        <w:t>Samadder, Rhik, ‘Inspect a Gadget’, (The Guardian Online, accessed 2017)</w:t>
      </w:r>
    </w:p>
    <w:p w14:paraId="2F0076D0" w14:textId="77777777" w:rsidR="00A01928" w:rsidRPr="0063533B" w:rsidRDefault="00A01928" w:rsidP="00A01928">
      <w:pPr>
        <w:rPr>
          <w:rFonts w:asciiTheme="minorHAnsi" w:hAnsiTheme="minorHAnsi"/>
          <w:color w:val="000000" w:themeColor="text1"/>
          <w:sz w:val="22"/>
          <w:szCs w:val="22"/>
        </w:rPr>
      </w:pPr>
      <w:r w:rsidRPr="0063533B">
        <w:rPr>
          <w:rFonts w:asciiTheme="minorHAnsi" w:hAnsiTheme="minorHAnsi"/>
          <w:color w:val="000000" w:themeColor="text1"/>
          <w:sz w:val="22"/>
          <w:szCs w:val="22"/>
        </w:rPr>
        <w:t xml:space="preserve">Emery, Richard and Helen R. Brown, The Spectator Book Reviews, (The Spectator, 4th November 2017) </w:t>
      </w:r>
    </w:p>
    <w:p w14:paraId="3FDAC834" w14:textId="77777777" w:rsidR="00A01928" w:rsidRPr="0063533B" w:rsidRDefault="00A01928" w:rsidP="00A01928">
      <w:pPr>
        <w:rPr>
          <w:rFonts w:asciiTheme="minorHAnsi" w:hAnsiTheme="minorHAnsi"/>
          <w:color w:val="000000" w:themeColor="text1"/>
          <w:sz w:val="22"/>
          <w:szCs w:val="22"/>
        </w:rPr>
      </w:pPr>
      <w:r w:rsidRPr="0063533B">
        <w:rPr>
          <w:rFonts w:asciiTheme="minorHAnsi" w:hAnsiTheme="minorHAnsi"/>
          <w:color w:val="000000" w:themeColor="text1"/>
          <w:sz w:val="22"/>
          <w:szCs w:val="22"/>
        </w:rPr>
        <w:t xml:space="preserve">Various authors on Resident Advisor, (www.residentadvisor.net/reviews, accessed 2017) </w:t>
      </w:r>
    </w:p>
    <w:p w14:paraId="473F4709" w14:textId="77777777" w:rsidR="00A01928" w:rsidRPr="0063533B" w:rsidRDefault="00A01928" w:rsidP="00A01928">
      <w:pPr>
        <w:rPr>
          <w:rFonts w:asciiTheme="minorHAnsi" w:hAnsiTheme="minorHAnsi"/>
          <w:color w:val="000000" w:themeColor="text1"/>
          <w:sz w:val="22"/>
          <w:szCs w:val="22"/>
        </w:rPr>
      </w:pPr>
      <w:r w:rsidRPr="0063533B">
        <w:rPr>
          <w:rFonts w:asciiTheme="minorHAnsi" w:hAnsiTheme="minorHAnsi"/>
          <w:color w:val="000000" w:themeColor="text1"/>
          <w:sz w:val="22"/>
          <w:szCs w:val="22"/>
        </w:rPr>
        <w:t>Various authors on Pitchfork, (www.pitchfork.com/reviews/albums, accessed 2017)</w:t>
      </w:r>
    </w:p>
    <w:p w14:paraId="6194FD6F" w14:textId="77777777" w:rsidR="00A01928" w:rsidRPr="0063533B" w:rsidRDefault="00A01928" w:rsidP="00A01928">
      <w:pPr>
        <w:rPr>
          <w:rFonts w:asciiTheme="minorHAnsi" w:hAnsiTheme="minorHAnsi"/>
          <w:b/>
          <w:color w:val="000000" w:themeColor="text1"/>
          <w:sz w:val="22"/>
          <w:szCs w:val="22"/>
        </w:rPr>
      </w:pPr>
    </w:p>
    <w:p w14:paraId="2BCB6B02" w14:textId="77777777" w:rsidR="00A01928" w:rsidRPr="0063533B" w:rsidRDefault="00A01928" w:rsidP="00A01928">
      <w:pPr>
        <w:rPr>
          <w:rFonts w:asciiTheme="minorHAnsi" w:hAnsiTheme="minorHAnsi"/>
          <w:b/>
          <w:color w:val="000000" w:themeColor="text1"/>
          <w:sz w:val="22"/>
          <w:szCs w:val="22"/>
        </w:rPr>
      </w:pPr>
    </w:p>
    <w:p w14:paraId="35D503D8" w14:textId="77777777" w:rsidR="00A01928" w:rsidRPr="0063533B" w:rsidRDefault="00A01928" w:rsidP="00A01928">
      <w:pPr>
        <w:rPr>
          <w:rFonts w:asciiTheme="minorHAnsi" w:hAnsiTheme="minorHAnsi"/>
          <w:b/>
          <w:color w:val="000000" w:themeColor="text1"/>
          <w:sz w:val="22"/>
          <w:szCs w:val="22"/>
        </w:rPr>
      </w:pPr>
    </w:p>
    <w:p w14:paraId="48014052" w14:textId="77777777" w:rsidR="00A01928" w:rsidRPr="0063533B" w:rsidRDefault="00A01928" w:rsidP="00A01928">
      <w:pPr>
        <w:rPr>
          <w:rFonts w:asciiTheme="minorHAnsi" w:hAnsiTheme="minorHAnsi"/>
          <w:b/>
          <w:color w:val="000000" w:themeColor="text1"/>
          <w:sz w:val="22"/>
          <w:szCs w:val="22"/>
        </w:rPr>
      </w:pPr>
    </w:p>
    <w:p w14:paraId="730D753C" w14:textId="77777777" w:rsidR="00A01928" w:rsidRPr="0063533B" w:rsidRDefault="00A01928" w:rsidP="00A01928">
      <w:pPr>
        <w:rPr>
          <w:rFonts w:asciiTheme="minorHAnsi" w:hAnsiTheme="minorHAnsi"/>
          <w:b/>
          <w:color w:val="000000" w:themeColor="text1"/>
          <w:sz w:val="22"/>
          <w:szCs w:val="22"/>
        </w:rPr>
      </w:pPr>
    </w:p>
    <w:p w14:paraId="66576AC4" w14:textId="77777777" w:rsidR="00A01928" w:rsidRPr="0063533B" w:rsidRDefault="00A01928" w:rsidP="00A01928">
      <w:pPr>
        <w:rPr>
          <w:rFonts w:asciiTheme="minorHAnsi" w:hAnsiTheme="minorHAnsi"/>
          <w:color w:val="000000" w:themeColor="text1"/>
          <w:sz w:val="22"/>
          <w:szCs w:val="22"/>
          <w:lang w:val="en"/>
        </w:rPr>
      </w:pPr>
    </w:p>
    <w:p w14:paraId="42A7D7AA" w14:textId="77777777" w:rsidR="00A01928" w:rsidRPr="0063533B" w:rsidRDefault="00A01928" w:rsidP="00A01928">
      <w:pPr>
        <w:rPr>
          <w:rFonts w:asciiTheme="minorHAnsi" w:hAnsiTheme="minorHAnsi"/>
          <w:color w:val="000000" w:themeColor="text1"/>
          <w:sz w:val="22"/>
          <w:szCs w:val="22"/>
        </w:rPr>
      </w:pPr>
    </w:p>
    <w:p w14:paraId="3C097544" w14:textId="77777777" w:rsidR="00A01928" w:rsidRPr="0063533B" w:rsidRDefault="00A01928" w:rsidP="00A01928">
      <w:pPr>
        <w:rPr>
          <w:rFonts w:asciiTheme="minorHAnsi" w:hAnsiTheme="minorHAnsi"/>
          <w:color w:val="000000" w:themeColor="text1"/>
          <w:sz w:val="22"/>
          <w:szCs w:val="22"/>
        </w:rPr>
      </w:pPr>
    </w:p>
    <w:p w14:paraId="51E489BE" w14:textId="77777777" w:rsidR="00A01928" w:rsidRPr="0063533B" w:rsidRDefault="00A01928" w:rsidP="00A01928">
      <w:pPr>
        <w:rPr>
          <w:rFonts w:asciiTheme="minorHAnsi" w:eastAsia="Times New Roman" w:hAnsiTheme="minorHAnsi" w:cs="Arial"/>
          <w:b/>
          <w:sz w:val="22"/>
          <w:szCs w:val="22"/>
          <w:shd w:val="clear" w:color="auto" w:fill="FFFFFF"/>
        </w:rPr>
      </w:pPr>
    </w:p>
    <w:p w14:paraId="47852846" w14:textId="77777777" w:rsidR="00A01928" w:rsidRPr="0063533B" w:rsidRDefault="00A01928" w:rsidP="00A01928">
      <w:pPr>
        <w:rPr>
          <w:rFonts w:asciiTheme="minorHAnsi" w:hAnsiTheme="minorHAnsi"/>
          <w:b/>
          <w:color w:val="000000" w:themeColor="text1"/>
          <w:sz w:val="22"/>
          <w:szCs w:val="22"/>
        </w:rPr>
      </w:pPr>
    </w:p>
    <w:p w14:paraId="25F652C0" w14:textId="77777777" w:rsidR="00826AC2" w:rsidRPr="00826AC2" w:rsidRDefault="00826AC2" w:rsidP="00826AC2">
      <w:pPr>
        <w:rPr>
          <w:rFonts w:asciiTheme="minorHAnsi" w:eastAsia="Times New Roman" w:hAnsiTheme="minorHAnsi"/>
          <w:b/>
          <w:color w:val="000000"/>
          <w:sz w:val="22"/>
          <w:szCs w:val="22"/>
          <w:lang w:eastAsia="en-GB"/>
        </w:rPr>
      </w:pPr>
    </w:p>
    <w:p w14:paraId="75D14EC3" w14:textId="77777777" w:rsidR="00826AC2" w:rsidRPr="00826AC2" w:rsidRDefault="00826AC2" w:rsidP="00826AC2">
      <w:pPr>
        <w:rPr>
          <w:rFonts w:asciiTheme="minorHAnsi" w:eastAsia="Times New Roman" w:hAnsiTheme="minorHAnsi"/>
          <w:b/>
          <w:color w:val="000000"/>
          <w:sz w:val="22"/>
          <w:szCs w:val="22"/>
          <w:lang w:eastAsia="en-GB"/>
        </w:rPr>
      </w:pPr>
    </w:p>
    <w:p w14:paraId="79C785D3" w14:textId="77777777" w:rsidR="00826AC2" w:rsidRPr="00826AC2" w:rsidRDefault="00826AC2" w:rsidP="00826AC2">
      <w:pPr>
        <w:rPr>
          <w:rFonts w:asciiTheme="minorHAnsi" w:eastAsia="Times New Roman" w:hAnsiTheme="minorHAnsi"/>
          <w:b/>
          <w:color w:val="000000"/>
          <w:sz w:val="22"/>
          <w:szCs w:val="22"/>
          <w:lang w:eastAsia="en-GB"/>
        </w:rPr>
      </w:pPr>
    </w:p>
    <w:p w14:paraId="7665DA92" w14:textId="77777777" w:rsidR="00826AC2" w:rsidRPr="00826AC2" w:rsidRDefault="00826AC2" w:rsidP="00826AC2">
      <w:pPr>
        <w:rPr>
          <w:rFonts w:asciiTheme="minorHAnsi" w:eastAsia="Times New Roman" w:hAnsiTheme="minorHAnsi"/>
          <w:b/>
          <w:color w:val="000000"/>
          <w:sz w:val="22"/>
          <w:szCs w:val="22"/>
          <w:lang w:eastAsia="en-GB"/>
        </w:rPr>
      </w:pPr>
    </w:p>
    <w:p w14:paraId="3C7F1B09" w14:textId="77777777" w:rsidR="00826AC2" w:rsidRPr="00826AC2" w:rsidRDefault="00826AC2" w:rsidP="00826AC2">
      <w:pPr>
        <w:rPr>
          <w:rFonts w:asciiTheme="minorHAnsi" w:eastAsia="Times New Roman" w:hAnsiTheme="minorHAnsi"/>
          <w:b/>
          <w:color w:val="000000"/>
          <w:sz w:val="22"/>
          <w:szCs w:val="22"/>
          <w:lang w:eastAsia="en-GB"/>
        </w:rPr>
      </w:pPr>
    </w:p>
    <w:p w14:paraId="733CF5D1" w14:textId="77777777" w:rsidR="00826AC2" w:rsidRPr="00826AC2" w:rsidRDefault="00826AC2" w:rsidP="00826AC2">
      <w:pPr>
        <w:rPr>
          <w:rFonts w:asciiTheme="minorHAnsi" w:eastAsia="Times New Roman" w:hAnsiTheme="minorHAnsi"/>
          <w:b/>
          <w:color w:val="000000"/>
          <w:sz w:val="22"/>
          <w:szCs w:val="22"/>
          <w:lang w:eastAsia="en-GB"/>
        </w:rPr>
      </w:pPr>
    </w:p>
    <w:p w14:paraId="04AF530F" w14:textId="77777777" w:rsidR="00826AC2" w:rsidRPr="00826AC2" w:rsidRDefault="00826AC2" w:rsidP="00826AC2">
      <w:pPr>
        <w:rPr>
          <w:rFonts w:asciiTheme="minorHAnsi" w:eastAsia="Times New Roman" w:hAnsiTheme="minorHAnsi"/>
          <w:b/>
          <w:color w:val="000000"/>
          <w:sz w:val="22"/>
          <w:szCs w:val="22"/>
          <w:lang w:eastAsia="en-GB"/>
        </w:rPr>
      </w:pPr>
    </w:p>
    <w:p w14:paraId="55120AF0" w14:textId="77777777" w:rsidR="00826AC2" w:rsidRPr="00826AC2" w:rsidRDefault="00826AC2" w:rsidP="00826AC2">
      <w:pPr>
        <w:rPr>
          <w:rFonts w:asciiTheme="minorHAnsi" w:eastAsia="Times New Roman" w:hAnsiTheme="minorHAnsi"/>
          <w:b/>
          <w:color w:val="000000"/>
          <w:sz w:val="22"/>
          <w:szCs w:val="22"/>
          <w:lang w:eastAsia="en-GB"/>
        </w:rPr>
      </w:pPr>
    </w:p>
    <w:p w14:paraId="303A84A3" w14:textId="77777777" w:rsidR="00826AC2" w:rsidRPr="00826AC2" w:rsidRDefault="00826AC2" w:rsidP="00826AC2">
      <w:pPr>
        <w:rPr>
          <w:rFonts w:asciiTheme="minorHAnsi" w:eastAsia="Times New Roman" w:hAnsiTheme="minorHAnsi"/>
          <w:b/>
          <w:color w:val="000000"/>
          <w:sz w:val="22"/>
          <w:szCs w:val="22"/>
          <w:lang w:eastAsia="en-GB"/>
        </w:rPr>
      </w:pPr>
    </w:p>
    <w:p w14:paraId="4FFF26D3" w14:textId="77777777" w:rsidR="00826AC2" w:rsidRPr="00826AC2" w:rsidRDefault="00826AC2" w:rsidP="00826AC2">
      <w:pPr>
        <w:rPr>
          <w:rFonts w:asciiTheme="minorHAnsi" w:eastAsia="Times New Roman" w:hAnsiTheme="minorHAnsi"/>
          <w:b/>
          <w:color w:val="000000"/>
          <w:sz w:val="22"/>
          <w:szCs w:val="22"/>
          <w:lang w:eastAsia="en-GB"/>
        </w:rPr>
      </w:pPr>
    </w:p>
    <w:p w14:paraId="0A813CAE" w14:textId="77777777" w:rsidR="00826AC2" w:rsidRPr="00826AC2" w:rsidRDefault="00826AC2" w:rsidP="00826AC2">
      <w:pPr>
        <w:rPr>
          <w:rFonts w:asciiTheme="minorHAnsi" w:eastAsia="Times New Roman" w:hAnsiTheme="minorHAnsi"/>
          <w:b/>
          <w:color w:val="000000"/>
          <w:sz w:val="22"/>
          <w:szCs w:val="22"/>
          <w:lang w:eastAsia="en-GB"/>
        </w:rPr>
      </w:pPr>
    </w:p>
    <w:p w14:paraId="1B019264" w14:textId="77777777" w:rsidR="00826AC2" w:rsidRPr="00826AC2" w:rsidRDefault="00826AC2" w:rsidP="00826AC2">
      <w:pPr>
        <w:rPr>
          <w:rFonts w:asciiTheme="minorHAnsi" w:eastAsia="Times New Roman" w:hAnsiTheme="minorHAnsi"/>
          <w:b/>
          <w:color w:val="000000"/>
          <w:sz w:val="22"/>
          <w:szCs w:val="22"/>
          <w:lang w:eastAsia="en-GB"/>
        </w:rPr>
      </w:pPr>
    </w:p>
    <w:p w14:paraId="2659BC21" w14:textId="77777777" w:rsidR="00826AC2" w:rsidRPr="00826AC2" w:rsidRDefault="00826AC2" w:rsidP="00826AC2">
      <w:pPr>
        <w:rPr>
          <w:rFonts w:asciiTheme="minorHAnsi" w:eastAsia="Times New Roman" w:hAnsiTheme="minorHAnsi"/>
          <w:b/>
          <w:color w:val="000000"/>
          <w:sz w:val="22"/>
          <w:szCs w:val="22"/>
          <w:lang w:eastAsia="en-GB"/>
        </w:rPr>
      </w:pPr>
    </w:p>
    <w:p w14:paraId="5B93017F" w14:textId="77777777" w:rsidR="00826AC2" w:rsidRPr="00826AC2" w:rsidRDefault="00826AC2" w:rsidP="00826AC2">
      <w:pPr>
        <w:rPr>
          <w:rFonts w:asciiTheme="minorHAnsi" w:eastAsia="Times New Roman" w:hAnsiTheme="minorHAnsi"/>
          <w:b/>
          <w:color w:val="000000"/>
          <w:sz w:val="22"/>
          <w:szCs w:val="22"/>
          <w:lang w:eastAsia="en-GB"/>
        </w:rPr>
      </w:pPr>
    </w:p>
    <w:p w14:paraId="31AD583A" w14:textId="77777777" w:rsidR="00826AC2" w:rsidRPr="00826AC2" w:rsidRDefault="00826AC2" w:rsidP="00826AC2">
      <w:pPr>
        <w:rPr>
          <w:rFonts w:asciiTheme="minorHAnsi" w:eastAsia="Times New Roman" w:hAnsiTheme="minorHAnsi"/>
          <w:b/>
          <w:color w:val="000000"/>
          <w:sz w:val="22"/>
          <w:szCs w:val="22"/>
          <w:lang w:eastAsia="en-GB"/>
        </w:rPr>
      </w:pPr>
    </w:p>
    <w:p w14:paraId="621E82E8" w14:textId="77777777" w:rsidR="00826AC2" w:rsidRPr="00826AC2" w:rsidRDefault="00826AC2" w:rsidP="00826AC2">
      <w:pPr>
        <w:rPr>
          <w:rFonts w:asciiTheme="minorHAnsi" w:eastAsia="Times New Roman" w:hAnsiTheme="minorHAnsi"/>
          <w:b/>
          <w:color w:val="000000"/>
          <w:sz w:val="22"/>
          <w:szCs w:val="22"/>
          <w:lang w:eastAsia="en-GB"/>
        </w:rPr>
      </w:pPr>
    </w:p>
    <w:p w14:paraId="4790F651" w14:textId="77777777" w:rsidR="00826AC2" w:rsidRPr="00826AC2" w:rsidRDefault="00826AC2" w:rsidP="00826AC2">
      <w:pPr>
        <w:rPr>
          <w:rFonts w:asciiTheme="minorHAnsi" w:eastAsia="Times New Roman" w:hAnsiTheme="minorHAnsi"/>
          <w:b/>
          <w:color w:val="000000"/>
          <w:sz w:val="22"/>
          <w:szCs w:val="22"/>
          <w:lang w:eastAsia="en-GB"/>
        </w:rPr>
      </w:pPr>
    </w:p>
    <w:sectPr w:rsidR="00826AC2" w:rsidRPr="00826AC2" w:rsidSect="00F73533">
      <w:footerReference w:type="default" r:id="rId10"/>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B0E430" w14:textId="77777777" w:rsidR="004426B7" w:rsidRDefault="004426B7">
      <w:r>
        <w:separator/>
      </w:r>
    </w:p>
  </w:endnote>
  <w:endnote w:type="continuationSeparator" w:id="0">
    <w:p w14:paraId="1DD945B7" w14:textId="77777777" w:rsidR="004426B7" w:rsidRDefault="004426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Helvetica">
    <w:panose1 w:val="00000000000000000000"/>
    <w:charset w:val="00"/>
    <w:family w:val="swiss"/>
    <w:pitch w:val="variable"/>
    <w:sig w:usb0="E00002FF" w:usb1="5000785B" w:usb2="00000000" w:usb3="00000000" w:csb0="0000019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473F76" w14:textId="77777777" w:rsidR="00565B73" w:rsidRPr="00337A70" w:rsidRDefault="00155537">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F95C52" w14:textId="77777777" w:rsidR="004426B7" w:rsidRDefault="004426B7">
      <w:r>
        <w:separator/>
      </w:r>
    </w:p>
  </w:footnote>
  <w:footnote w:type="continuationSeparator" w:id="0">
    <w:p w14:paraId="576CCB5E" w14:textId="77777777" w:rsidR="004426B7" w:rsidRDefault="004426B7">
      <w:r>
        <w:continuationSeparator/>
      </w:r>
    </w:p>
  </w:footnote>
  <w:footnote w:id="1">
    <w:p w14:paraId="67291646" w14:textId="77777777" w:rsidR="00A01928" w:rsidRPr="00CA1C2E" w:rsidRDefault="00A01928" w:rsidP="00A01928">
      <w:pPr>
        <w:rPr>
          <w:rFonts w:asciiTheme="minorHAnsi" w:hAnsiTheme="minorHAnsi"/>
          <w:color w:val="000000" w:themeColor="text1"/>
          <w:sz w:val="20"/>
          <w:szCs w:val="20"/>
          <w:lang w:val="en-US"/>
        </w:rPr>
      </w:pPr>
      <w:r w:rsidRPr="00CA1C2E">
        <w:rPr>
          <w:rStyle w:val="FootnoteReference"/>
          <w:rFonts w:asciiTheme="minorHAnsi" w:hAnsiTheme="minorHAnsi"/>
          <w:color w:val="000000" w:themeColor="text1"/>
          <w:sz w:val="20"/>
          <w:szCs w:val="20"/>
        </w:rPr>
        <w:footnoteRef/>
      </w:r>
      <w:r w:rsidRPr="00CA1C2E">
        <w:rPr>
          <w:rFonts w:asciiTheme="minorHAnsi" w:hAnsiTheme="minorHAnsi"/>
          <w:color w:val="000000" w:themeColor="text1"/>
          <w:sz w:val="20"/>
          <w:szCs w:val="20"/>
        </w:rPr>
        <w:t xml:space="preserve">Rhik Samadder, ‘Inspect a Gadget’, </w:t>
      </w:r>
      <w:r w:rsidRPr="00CA1C2E">
        <w:rPr>
          <w:rFonts w:asciiTheme="minorHAnsi" w:hAnsiTheme="minorHAnsi"/>
          <w:i/>
          <w:color w:val="000000" w:themeColor="text1"/>
          <w:sz w:val="20"/>
          <w:szCs w:val="20"/>
        </w:rPr>
        <w:t>The Guardian Online</w:t>
      </w:r>
      <w:r w:rsidRPr="00CA1C2E">
        <w:rPr>
          <w:rFonts w:asciiTheme="minorHAnsi" w:hAnsiTheme="minorHAnsi"/>
          <w:color w:val="000000" w:themeColor="text1"/>
          <w:sz w:val="20"/>
          <w:szCs w:val="20"/>
        </w:rPr>
        <w:t xml:space="preserve">, </w:t>
      </w:r>
      <w:hyperlink r:id="rId1" w:history="1">
        <w:r w:rsidRPr="00CA1C2E">
          <w:rPr>
            <w:rStyle w:val="Hyperlink"/>
            <w:rFonts w:asciiTheme="minorHAnsi" w:hAnsiTheme="minorHAnsi"/>
            <w:color w:val="000000" w:themeColor="text1"/>
            <w:sz w:val="20"/>
            <w:szCs w:val="20"/>
          </w:rPr>
          <w:t xml:space="preserve">https://www.theguardian.com/lifeandstyle/series/inspect-a-gadget </w:t>
        </w:r>
      </w:hyperlink>
      <w:r w:rsidRPr="00CA1C2E">
        <w:rPr>
          <w:rFonts w:asciiTheme="minorHAnsi" w:hAnsiTheme="minorHAnsi"/>
          <w:color w:val="000000" w:themeColor="text1"/>
          <w:sz w:val="20"/>
          <w:szCs w:val="20"/>
        </w:rPr>
        <w:t>. Accessed 24 October 2017</w:t>
      </w:r>
      <w:r>
        <w:rPr>
          <w:rFonts w:asciiTheme="minorHAnsi" w:hAnsiTheme="minorHAnsi"/>
          <w:color w:val="000000" w:themeColor="text1"/>
          <w:sz w:val="20"/>
          <w:szCs w:val="20"/>
        </w:rPr>
        <w:t>.</w:t>
      </w:r>
    </w:p>
  </w:footnote>
  <w:footnote w:id="2">
    <w:p w14:paraId="2E48665B" w14:textId="77777777" w:rsidR="00A01928" w:rsidRPr="00CA1C2E" w:rsidRDefault="00A01928" w:rsidP="00A01928">
      <w:pPr>
        <w:pStyle w:val="FootnoteText"/>
        <w:rPr>
          <w:rFonts w:asciiTheme="minorHAnsi" w:hAnsiTheme="minorHAnsi"/>
          <w:sz w:val="20"/>
          <w:szCs w:val="20"/>
          <w:lang w:val="en-GB"/>
        </w:rPr>
      </w:pPr>
      <w:r w:rsidRPr="00CA1C2E">
        <w:rPr>
          <w:rStyle w:val="FootnoteReference"/>
          <w:rFonts w:asciiTheme="minorHAnsi" w:hAnsiTheme="minorHAnsi"/>
          <w:sz w:val="20"/>
          <w:szCs w:val="20"/>
        </w:rPr>
        <w:footnoteRef/>
      </w:r>
      <w:r w:rsidRPr="00CA1C2E">
        <w:rPr>
          <w:rFonts w:asciiTheme="minorHAnsi" w:hAnsiTheme="minorHAnsi"/>
          <w:sz w:val="20"/>
          <w:szCs w:val="20"/>
        </w:rPr>
        <w:t xml:space="preserve"> </w:t>
      </w:r>
      <w:r w:rsidRPr="00CA1C2E">
        <w:rPr>
          <w:rFonts w:asciiTheme="minorHAnsi" w:hAnsiTheme="minorHAnsi"/>
          <w:color w:val="000000" w:themeColor="text1"/>
          <w:sz w:val="20"/>
          <w:szCs w:val="20"/>
        </w:rPr>
        <w:t xml:space="preserve">Rhik Samadder, ‘Silicone Bagel Moulds’, </w:t>
      </w:r>
      <w:r w:rsidRPr="00CA1C2E">
        <w:rPr>
          <w:rFonts w:asciiTheme="minorHAnsi" w:hAnsiTheme="minorHAnsi"/>
          <w:i/>
          <w:color w:val="000000" w:themeColor="text1"/>
          <w:sz w:val="20"/>
          <w:szCs w:val="20"/>
        </w:rPr>
        <w:t>The Guardian Online</w:t>
      </w:r>
      <w:r w:rsidRPr="00CA1C2E">
        <w:rPr>
          <w:rFonts w:asciiTheme="minorHAnsi" w:hAnsiTheme="minorHAnsi"/>
          <w:color w:val="000000" w:themeColor="text1"/>
          <w:sz w:val="20"/>
          <w:szCs w:val="20"/>
        </w:rPr>
        <w:t>,</w:t>
      </w:r>
      <w:r>
        <w:rPr>
          <w:rFonts w:asciiTheme="minorHAnsi" w:hAnsiTheme="minorHAnsi"/>
          <w:color w:val="000000" w:themeColor="text1"/>
          <w:sz w:val="20"/>
          <w:szCs w:val="20"/>
        </w:rPr>
        <w:t xml:space="preserve"> </w:t>
      </w:r>
      <w:r w:rsidRPr="00CA1C2E">
        <w:rPr>
          <w:rFonts w:asciiTheme="minorHAnsi" w:hAnsiTheme="minorHAnsi"/>
          <w:color w:val="000000" w:themeColor="text1"/>
          <w:sz w:val="20"/>
          <w:szCs w:val="20"/>
        </w:rPr>
        <w:t>&lt;https://www.theguardian.com/lifeandstyle/2017/mar/08/kitchen-gadgets-review-silicone-bagel-moulds-holy-snack-heaven&gt;. Accessed January 2018</w:t>
      </w:r>
      <w:r>
        <w:rPr>
          <w:rFonts w:asciiTheme="minorHAnsi" w:hAnsiTheme="minorHAnsi"/>
          <w:color w:val="000000" w:themeColor="text1"/>
          <w:sz w:val="20"/>
          <w:szCs w:val="20"/>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4"/>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423B"/>
    <w:rsid w:val="00041164"/>
    <w:rsid w:val="000C5040"/>
    <w:rsid w:val="00155537"/>
    <w:rsid w:val="002B7140"/>
    <w:rsid w:val="004426B7"/>
    <w:rsid w:val="007121A9"/>
    <w:rsid w:val="00750A51"/>
    <w:rsid w:val="00826AC2"/>
    <w:rsid w:val="008A0948"/>
    <w:rsid w:val="0098195F"/>
    <w:rsid w:val="00A01928"/>
    <w:rsid w:val="00CF09DD"/>
    <w:rsid w:val="00D9423B"/>
    <w:rsid w:val="00E35C7C"/>
    <w:rsid w:val="00E919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48D85"/>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26AC2"/>
    <w:rPr>
      <w:rFonts w:ascii="Times New Roman" w:eastAsia="SimSun" w:hAnsi="Times New Roman" w:cs="Times New Roman"/>
      <w:lang w:val="en-GB" w:eastAsia="zh-CN"/>
    </w:rPr>
  </w:style>
  <w:style w:type="paragraph" w:styleId="Heading1">
    <w:name w:val="heading 1"/>
    <w:basedOn w:val="Normal"/>
    <w:next w:val="Normal"/>
    <w:link w:val="Heading1Char"/>
    <w:qFormat/>
    <w:rsid w:val="00826AC2"/>
    <w:pPr>
      <w:keepNext/>
      <w:spacing w:before="240" w:after="60"/>
      <w:outlineLvl w:val="0"/>
    </w:pPr>
    <w:rPr>
      <w:rFonts w:ascii="Arial" w:hAnsi="Arial" w:cs="Arial"/>
      <w:b/>
      <w:bCs/>
      <w:kern w:val="32"/>
      <w:sz w:val="32"/>
      <w:szCs w:val="32"/>
    </w:rPr>
  </w:style>
  <w:style w:type="paragraph" w:styleId="Heading3">
    <w:name w:val="heading 3"/>
    <w:basedOn w:val="Normal"/>
    <w:link w:val="Heading3Char"/>
    <w:qFormat/>
    <w:rsid w:val="00826AC2"/>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26AC2"/>
    <w:rPr>
      <w:rFonts w:ascii="Arial" w:eastAsia="SimSun" w:hAnsi="Arial" w:cs="Arial"/>
      <w:b/>
      <w:bCs/>
      <w:kern w:val="32"/>
      <w:sz w:val="32"/>
      <w:szCs w:val="32"/>
      <w:lang w:val="en-GB" w:eastAsia="zh-CN"/>
    </w:rPr>
  </w:style>
  <w:style w:type="character" w:customStyle="1" w:styleId="Heading3Char">
    <w:name w:val="Heading 3 Char"/>
    <w:basedOn w:val="DefaultParagraphFont"/>
    <w:link w:val="Heading3"/>
    <w:rsid w:val="00826AC2"/>
    <w:rPr>
      <w:rFonts w:ascii="Tahoma" w:eastAsia="SimSun" w:hAnsi="Tahoma" w:cs="Tahoma"/>
      <w:b/>
      <w:bCs/>
      <w:sz w:val="20"/>
      <w:szCs w:val="20"/>
      <w:lang w:val="en-GB" w:eastAsia="zh-CN"/>
    </w:rPr>
  </w:style>
  <w:style w:type="paragraph" w:styleId="NormalWeb">
    <w:name w:val="Normal (Web)"/>
    <w:basedOn w:val="Normal"/>
    <w:rsid w:val="00826AC2"/>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826AC2"/>
    <w:pPr>
      <w:tabs>
        <w:tab w:val="center" w:pos="4513"/>
        <w:tab w:val="right" w:pos="9026"/>
      </w:tabs>
    </w:pPr>
    <w:rPr>
      <w:lang w:val="x-none"/>
    </w:rPr>
  </w:style>
  <w:style w:type="character" w:customStyle="1" w:styleId="FooterChar">
    <w:name w:val="Footer Char"/>
    <w:basedOn w:val="DefaultParagraphFont"/>
    <w:link w:val="Footer"/>
    <w:uiPriority w:val="99"/>
    <w:rsid w:val="00826AC2"/>
    <w:rPr>
      <w:rFonts w:ascii="Times New Roman" w:eastAsia="SimSun" w:hAnsi="Times New Roman" w:cs="Times New Roman"/>
      <w:lang w:val="x-none" w:eastAsia="zh-CN"/>
    </w:rPr>
  </w:style>
  <w:style w:type="paragraph" w:styleId="FootnoteText">
    <w:name w:val="footnote text"/>
    <w:basedOn w:val="Normal"/>
    <w:link w:val="FootnoteTextChar"/>
    <w:uiPriority w:val="99"/>
    <w:unhideWhenUsed/>
    <w:rsid w:val="00A01928"/>
    <w:rPr>
      <w:rFonts w:eastAsiaTheme="minorHAnsi"/>
      <w:lang w:val="en-US" w:eastAsia="en-US"/>
    </w:rPr>
  </w:style>
  <w:style w:type="character" w:customStyle="1" w:styleId="FootnoteTextChar">
    <w:name w:val="Footnote Text Char"/>
    <w:basedOn w:val="DefaultParagraphFont"/>
    <w:link w:val="FootnoteText"/>
    <w:uiPriority w:val="99"/>
    <w:rsid w:val="00A01928"/>
    <w:rPr>
      <w:rFonts w:ascii="Times New Roman" w:hAnsi="Times New Roman" w:cs="Times New Roman"/>
    </w:rPr>
  </w:style>
  <w:style w:type="character" w:styleId="FootnoteReference">
    <w:name w:val="footnote reference"/>
    <w:basedOn w:val="DefaultParagraphFont"/>
    <w:uiPriority w:val="99"/>
    <w:unhideWhenUsed/>
    <w:rsid w:val="00A01928"/>
    <w:rPr>
      <w:vertAlign w:val="superscript"/>
    </w:rPr>
  </w:style>
  <w:style w:type="character" w:styleId="Hyperlink">
    <w:name w:val="Hyperlink"/>
    <w:basedOn w:val="DefaultParagraphFont"/>
    <w:uiPriority w:val="99"/>
    <w:unhideWhenUsed/>
    <w:rsid w:val="00A01928"/>
    <w:rPr>
      <w:color w:val="0563C1" w:themeColor="hyperlink"/>
      <w:u w:val="single"/>
    </w:rPr>
  </w:style>
  <w:style w:type="paragraph" w:styleId="Caption">
    <w:name w:val="caption"/>
    <w:basedOn w:val="Normal"/>
    <w:next w:val="Normal"/>
    <w:uiPriority w:val="35"/>
    <w:unhideWhenUsed/>
    <w:qFormat/>
    <w:rsid w:val="00A01928"/>
    <w:pPr>
      <w:spacing w:after="200"/>
    </w:pPr>
    <w:rPr>
      <w:rFonts w:eastAsiaTheme="minorHAnsi"/>
      <w:i/>
      <w:iCs/>
      <w:color w:val="44546A" w:themeColor="text2"/>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image" Target="media/image2.jpg"/><Relationship Id="rId8" Type="http://schemas.openxmlformats.org/officeDocument/2006/relationships/image" Target="media/image3.jpg"/><Relationship Id="rId9" Type="http://schemas.openxmlformats.org/officeDocument/2006/relationships/image" Target="media/image4.jpeg"/><Relationship Id="rId10"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s://www.theguardian.com/lifeandstyle/series/inspect-a-gadget%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9</Pages>
  <Words>1648</Words>
  <Characters>8307</Characters>
  <Application>Microsoft Macintosh Word</Application>
  <DocSecurity>0</DocSecurity>
  <Lines>197</Lines>
  <Paragraphs>97</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Undergraduate assignment feedback form</vt:lpstr>
      <vt:lpstr>        </vt:lpstr>
    </vt:vector>
  </TitlesOfParts>
  <LinksUpToDate>false</LinksUpToDate>
  <CharactersWithSpaces>9858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cp:revision>
  <dcterms:created xsi:type="dcterms:W3CDTF">2018-01-10T10:46:00Z</dcterms:created>
  <dcterms:modified xsi:type="dcterms:W3CDTF">2018-01-12T10:07:00Z</dcterms:modified>
</cp:coreProperties>
</file>