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EC575" w14:textId="77777777" w:rsidR="00AE648A" w:rsidRDefault="00AE648A" w:rsidP="00AE648A">
      <w:pPr>
        <w:jc w:val="center"/>
      </w:pPr>
    </w:p>
    <w:p w14:paraId="0459D3CD" w14:textId="77777777" w:rsidR="00AE648A" w:rsidRDefault="00AE648A" w:rsidP="00AE648A">
      <w:pPr>
        <w:jc w:val="center"/>
      </w:pPr>
    </w:p>
    <w:p w14:paraId="051F1F17" w14:textId="77777777" w:rsidR="00AE648A" w:rsidRDefault="00AE648A" w:rsidP="00AE648A">
      <w:pPr>
        <w:jc w:val="center"/>
      </w:pPr>
    </w:p>
    <w:p w14:paraId="15F87100" w14:textId="77777777" w:rsidR="00AE648A" w:rsidRDefault="00AE648A" w:rsidP="00AE648A">
      <w:pPr>
        <w:jc w:val="center"/>
      </w:pPr>
    </w:p>
    <w:p w14:paraId="7713D6F4" w14:textId="77777777" w:rsidR="00AE648A" w:rsidRDefault="00AE648A" w:rsidP="00AE648A">
      <w:pPr>
        <w:jc w:val="center"/>
      </w:pPr>
    </w:p>
    <w:p w14:paraId="4F2A3332" w14:textId="77777777" w:rsidR="00AE648A" w:rsidRDefault="00AE648A" w:rsidP="00AE648A">
      <w:pPr>
        <w:jc w:val="center"/>
      </w:pPr>
    </w:p>
    <w:p w14:paraId="20FAD5DD" w14:textId="77777777" w:rsidR="00AE648A" w:rsidRDefault="00AE648A" w:rsidP="00AE648A">
      <w:pPr>
        <w:jc w:val="center"/>
      </w:pPr>
    </w:p>
    <w:p w14:paraId="51EB4AD0" w14:textId="77777777" w:rsidR="00AE648A" w:rsidRDefault="00AE648A" w:rsidP="00AE648A">
      <w:pPr>
        <w:jc w:val="center"/>
      </w:pPr>
    </w:p>
    <w:p w14:paraId="4AA1EAFF" w14:textId="77777777" w:rsidR="00AE648A" w:rsidRDefault="00AE648A" w:rsidP="00AE648A">
      <w:pPr>
        <w:jc w:val="center"/>
      </w:pPr>
    </w:p>
    <w:p w14:paraId="40C125E2" w14:textId="77777777" w:rsidR="00AE648A" w:rsidRDefault="00AE648A" w:rsidP="00AE648A">
      <w:pPr>
        <w:jc w:val="center"/>
      </w:pPr>
    </w:p>
    <w:p w14:paraId="4CD7227F" w14:textId="5FD9D5B0" w:rsidR="00F37742" w:rsidRPr="00735DDC" w:rsidRDefault="00551F6C" w:rsidP="00735DDC">
      <w:pPr>
        <w:jc w:val="center"/>
        <w:rPr>
          <w:rFonts w:ascii="Arial" w:hAnsi="Arial" w:cs="Arial"/>
          <w:b/>
          <w:sz w:val="22"/>
        </w:rPr>
      </w:pPr>
      <w:r>
        <w:rPr>
          <w:rFonts w:ascii="Arial" w:hAnsi="Arial" w:cs="Arial"/>
          <w:b/>
          <w:sz w:val="22"/>
        </w:rPr>
        <w:t xml:space="preserve">        </w:t>
      </w:r>
      <w:r w:rsidR="001D6291" w:rsidRPr="00735DDC">
        <w:rPr>
          <w:rFonts w:ascii="Arial" w:hAnsi="Arial" w:cs="Arial"/>
          <w:b/>
          <w:sz w:val="22"/>
        </w:rPr>
        <w:t>BMHP-6</w:t>
      </w:r>
      <w:r w:rsidR="005C3EF7" w:rsidRPr="00735DDC">
        <w:rPr>
          <w:rFonts w:ascii="Arial" w:hAnsi="Arial" w:cs="Arial"/>
          <w:b/>
          <w:sz w:val="22"/>
        </w:rPr>
        <w:t xml:space="preserve">021 </w:t>
      </w:r>
      <w:r w:rsidR="00AE648A" w:rsidRPr="00735DDC">
        <w:rPr>
          <w:rFonts w:ascii="Arial" w:hAnsi="Arial" w:cs="Arial"/>
          <w:b/>
          <w:sz w:val="22"/>
        </w:rPr>
        <w:t xml:space="preserve">Health, </w:t>
      </w:r>
      <w:proofErr w:type="gramStart"/>
      <w:r w:rsidR="00AE648A" w:rsidRPr="00735DDC">
        <w:rPr>
          <w:rFonts w:ascii="Arial" w:hAnsi="Arial" w:cs="Arial"/>
          <w:b/>
          <w:sz w:val="22"/>
        </w:rPr>
        <w:t>Well</w:t>
      </w:r>
      <w:r w:rsidR="00DD39E4" w:rsidRPr="00735DDC">
        <w:rPr>
          <w:rFonts w:ascii="Arial" w:hAnsi="Arial" w:cs="Arial"/>
          <w:b/>
          <w:sz w:val="22"/>
        </w:rPr>
        <w:t>-</w:t>
      </w:r>
      <w:r w:rsidR="00AE648A" w:rsidRPr="00735DDC">
        <w:rPr>
          <w:rFonts w:ascii="Arial" w:hAnsi="Arial" w:cs="Arial"/>
          <w:b/>
          <w:sz w:val="22"/>
        </w:rPr>
        <w:t>being</w:t>
      </w:r>
      <w:proofErr w:type="gramEnd"/>
      <w:r w:rsidR="00AE648A" w:rsidRPr="00735DDC">
        <w:rPr>
          <w:rFonts w:ascii="Arial" w:hAnsi="Arial" w:cs="Arial"/>
          <w:b/>
          <w:sz w:val="22"/>
        </w:rPr>
        <w:t xml:space="preserve"> and Sustainable Development</w:t>
      </w:r>
    </w:p>
    <w:p w14:paraId="133167A5" w14:textId="77777777" w:rsidR="00551F6C" w:rsidRDefault="00551F6C" w:rsidP="00735DDC">
      <w:pPr>
        <w:jc w:val="center"/>
        <w:rPr>
          <w:rFonts w:ascii="Arial" w:hAnsi="Arial" w:cs="Arial"/>
          <w:b/>
          <w:sz w:val="22"/>
        </w:rPr>
      </w:pPr>
    </w:p>
    <w:p w14:paraId="74534257" w14:textId="5C99CBEF" w:rsidR="005C3EF7" w:rsidRDefault="005C3EF7" w:rsidP="00735DDC">
      <w:pPr>
        <w:jc w:val="center"/>
        <w:rPr>
          <w:rFonts w:ascii="Arial" w:hAnsi="Arial" w:cs="Arial"/>
          <w:b/>
          <w:sz w:val="22"/>
        </w:rPr>
      </w:pPr>
      <w:r w:rsidRPr="00735DDC">
        <w:rPr>
          <w:rFonts w:ascii="Arial" w:hAnsi="Arial" w:cs="Arial"/>
          <w:b/>
          <w:sz w:val="22"/>
        </w:rPr>
        <w:t>Report</w:t>
      </w:r>
    </w:p>
    <w:p w14:paraId="4A5A73C4" w14:textId="77777777" w:rsidR="00551F6C" w:rsidRDefault="00551F6C" w:rsidP="00735DDC">
      <w:pPr>
        <w:jc w:val="center"/>
        <w:rPr>
          <w:rFonts w:ascii="Arial" w:hAnsi="Arial" w:cs="Arial"/>
          <w:b/>
          <w:sz w:val="22"/>
        </w:rPr>
      </w:pPr>
    </w:p>
    <w:p w14:paraId="6D6062D5" w14:textId="13956323" w:rsidR="00297CE4" w:rsidRPr="00735DDC" w:rsidRDefault="00551F6C" w:rsidP="00551F6C">
      <w:pPr>
        <w:jc w:val="center"/>
        <w:rPr>
          <w:rFonts w:ascii="Arial" w:hAnsi="Arial" w:cs="Arial"/>
          <w:b/>
          <w:sz w:val="22"/>
        </w:rPr>
      </w:pPr>
      <w:r>
        <w:rPr>
          <w:rFonts w:ascii="Arial" w:hAnsi="Arial" w:cs="Arial"/>
          <w:b/>
          <w:sz w:val="22"/>
        </w:rPr>
        <w:t>Joanne Davies</w:t>
      </w:r>
    </w:p>
    <w:p w14:paraId="39250C80" w14:textId="77777777" w:rsidR="005C3EF7" w:rsidRPr="00735DDC" w:rsidRDefault="005C3EF7" w:rsidP="00735DDC">
      <w:pPr>
        <w:jc w:val="center"/>
        <w:rPr>
          <w:rFonts w:ascii="Arial" w:hAnsi="Arial" w:cs="Arial"/>
          <w:b/>
          <w:sz w:val="22"/>
        </w:rPr>
      </w:pPr>
    </w:p>
    <w:p w14:paraId="5D5D5EF1" w14:textId="3B699584" w:rsidR="005C3EF7" w:rsidRPr="00735DDC" w:rsidRDefault="00551F6C" w:rsidP="00551F6C">
      <w:pPr>
        <w:rPr>
          <w:rFonts w:ascii="Arial" w:hAnsi="Arial" w:cs="Arial"/>
          <w:b/>
          <w:sz w:val="22"/>
        </w:rPr>
      </w:pPr>
      <w:r>
        <w:rPr>
          <w:rFonts w:ascii="Arial" w:hAnsi="Arial" w:cs="Arial"/>
          <w:b/>
          <w:sz w:val="22"/>
        </w:rPr>
        <w:t xml:space="preserve">                                                                 </w:t>
      </w:r>
      <w:r w:rsidR="005C3EF7" w:rsidRPr="00735DDC">
        <w:rPr>
          <w:rFonts w:ascii="Arial" w:hAnsi="Arial" w:cs="Arial"/>
          <w:b/>
          <w:sz w:val="22"/>
        </w:rPr>
        <w:t>Huma Sham</w:t>
      </w:r>
      <w:r w:rsidR="00D26C48">
        <w:rPr>
          <w:rFonts w:ascii="Arial" w:hAnsi="Arial" w:cs="Arial"/>
          <w:b/>
          <w:sz w:val="22"/>
        </w:rPr>
        <w:t>a</w:t>
      </w:r>
      <w:r w:rsidR="005C3EF7" w:rsidRPr="00735DDC">
        <w:rPr>
          <w:rFonts w:ascii="Arial" w:hAnsi="Arial" w:cs="Arial"/>
          <w:b/>
          <w:sz w:val="22"/>
        </w:rPr>
        <w:t>s</w:t>
      </w:r>
    </w:p>
    <w:p w14:paraId="62103896" w14:textId="63FA00B2" w:rsidR="005C3EF7" w:rsidRPr="00735DDC" w:rsidRDefault="00D26C48" w:rsidP="00735DDC">
      <w:pPr>
        <w:jc w:val="center"/>
        <w:rPr>
          <w:rFonts w:ascii="Arial" w:hAnsi="Arial" w:cs="Arial"/>
          <w:b/>
          <w:sz w:val="22"/>
        </w:rPr>
      </w:pPr>
      <w:r>
        <w:rPr>
          <w:rFonts w:ascii="Arial" w:hAnsi="Arial" w:cs="Arial"/>
          <w:b/>
          <w:sz w:val="22"/>
        </w:rPr>
        <w:t>2030024</w:t>
      </w:r>
    </w:p>
    <w:p w14:paraId="2357C80F" w14:textId="77777777" w:rsidR="00F37742" w:rsidRPr="00735DDC" w:rsidRDefault="00F37742" w:rsidP="00735DDC">
      <w:pPr>
        <w:jc w:val="left"/>
        <w:rPr>
          <w:rFonts w:ascii="Arial" w:hAnsi="Arial" w:cs="Arial"/>
          <w:b/>
          <w:sz w:val="22"/>
        </w:rPr>
      </w:pPr>
      <w:r w:rsidRPr="00735DDC">
        <w:rPr>
          <w:rFonts w:ascii="Arial" w:hAnsi="Arial" w:cs="Arial"/>
          <w:b/>
          <w:sz w:val="22"/>
        </w:rPr>
        <w:br w:type="page"/>
      </w:r>
    </w:p>
    <w:sdt>
      <w:sdtPr>
        <w:rPr>
          <w:rFonts w:ascii="Arial" w:eastAsiaTheme="minorHAnsi" w:hAnsi="Arial" w:cs="Arial"/>
          <w:color w:val="auto"/>
          <w:sz w:val="22"/>
          <w:szCs w:val="22"/>
        </w:rPr>
        <w:id w:val="-674495440"/>
        <w:docPartObj>
          <w:docPartGallery w:val="Table of Contents"/>
          <w:docPartUnique/>
        </w:docPartObj>
      </w:sdtPr>
      <w:sdtEndPr>
        <w:rPr>
          <w:b/>
          <w:bCs/>
          <w:noProof/>
        </w:rPr>
      </w:sdtEndPr>
      <w:sdtContent>
        <w:p w14:paraId="79A29AB2" w14:textId="77777777" w:rsidR="00F37742" w:rsidRPr="00551F6C" w:rsidRDefault="00F37742" w:rsidP="00735DDC">
          <w:pPr>
            <w:pStyle w:val="TOCHeading"/>
            <w:spacing w:line="360" w:lineRule="auto"/>
            <w:rPr>
              <w:rFonts w:ascii="Arial" w:hAnsi="Arial" w:cs="Arial"/>
              <w:color w:val="000000" w:themeColor="text1"/>
              <w:sz w:val="22"/>
              <w:szCs w:val="22"/>
            </w:rPr>
          </w:pPr>
          <w:r w:rsidRPr="00551F6C">
            <w:rPr>
              <w:rFonts w:ascii="Arial" w:hAnsi="Arial" w:cs="Arial"/>
              <w:color w:val="000000" w:themeColor="text1"/>
              <w:sz w:val="22"/>
              <w:szCs w:val="22"/>
            </w:rPr>
            <w:t>Contents</w:t>
          </w:r>
        </w:p>
        <w:p w14:paraId="6E15A828" w14:textId="77777777" w:rsidR="004749E1" w:rsidRPr="00735DDC" w:rsidRDefault="00F37742" w:rsidP="00735DDC">
          <w:pPr>
            <w:pStyle w:val="TOC1"/>
            <w:tabs>
              <w:tab w:val="right" w:leader="dot" w:pos="9350"/>
            </w:tabs>
            <w:rPr>
              <w:rFonts w:ascii="Arial" w:eastAsiaTheme="minorEastAsia" w:hAnsi="Arial" w:cs="Arial"/>
              <w:noProof/>
              <w:sz w:val="22"/>
            </w:rPr>
          </w:pPr>
          <w:r w:rsidRPr="00735DDC">
            <w:rPr>
              <w:rFonts w:ascii="Arial" w:hAnsi="Arial" w:cs="Arial"/>
              <w:b/>
              <w:bCs/>
              <w:noProof/>
              <w:sz w:val="22"/>
            </w:rPr>
            <w:fldChar w:fldCharType="begin"/>
          </w:r>
          <w:r w:rsidRPr="00735DDC">
            <w:rPr>
              <w:rFonts w:ascii="Arial" w:hAnsi="Arial" w:cs="Arial"/>
              <w:b/>
              <w:bCs/>
              <w:noProof/>
              <w:sz w:val="22"/>
            </w:rPr>
            <w:instrText xml:space="preserve"> TOC \o "1-3" \h \z \u </w:instrText>
          </w:r>
          <w:r w:rsidRPr="00735DDC">
            <w:rPr>
              <w:rFonts w:ascii="Arial" w:hAnsi="Arial" w:cs="Arial"/>
              <w:b/>
              <w:bCs/>
              <w:noProof/>
              <w:sz w:val="22"/>
            </w:rPr>
            <w:fldChar w:fldCharType="separate"/>
          </w:r>
          <w:hyperlink w:anchor="_Toc161311268" w:history="1">
            <w:r w:rsidR="004749E1" w:rsidRPr="00735DDC">
              <w:rPr>
                <w:rStyle w:val="Hyperlink"/>
                <w:rFonts w:ascii="Arial" w:hAnsi="Arial" w:cs="Arial"/>
                <w:noProof/>
                <w:sz w:val="22"/>
              </w:rPr>
              <w:t>Introduction</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_Toc161311268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3</w:t>
            </w:r>
            <w:r w:rsidR="004749E1" w:rsidRPr="00735DDC">
              <w:rPr>
                <w:rFonts w:ascii="Arial" w:hAnsi="Arial" w:cs="Arial"/>
                <w:noProof/>
                <w:webHidden/>
                <w:sz w:val="22"/>
              </w:rPr>
              <w:fldChar w:fldCharType="end"/>
            </w:r>
          </w:hyperlink>
        </w:p>
        <w:p w14:paraId="4FE0EC5C" w14:textId="77777777" w:rsidR="004749E1" w:rsidRPr="00735DDC" w:rsidRDefault="00000000" w:rsidP="00735DDC">
          <w:pPr>
            <w:pStyle w:val="TOC1"/>
            <w:tabs>
              <w:tab w:val="right" w:leader="dot" w:pos="9350"/>
            </w:tabs>
            <w:rPr>
              <w:rFonts w:ascii="Arial" w:eastAsiaTheme="minorEastAsia" w:hAnsi="Arial" w:cs="Arial"/>
              <w:noProof/>
              <w:sz w:val="22"/>
            </w:rPr>
          </w:pPr>
          <w:hyperlink w:anchor="_Toc161311269" w:history="1">
            <w:r w:rsidR="004749E1" w:rsidRPr="00735DDC">
              <w:rPr>
                <w:rStyle w:val="Hyperlink"/>
                <w:rFonts w:ascii="Arial" w:hAnsi="Arial" w:cs="Arial"/>
                <w:noProof/>
                <w:sz w:val="22"/>
              </w:rPr>
              <w:t>SDG Goal 2: Zero Hunger</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_Toc161311269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4</w:t>
            </w:r>
            <w:r w:rsidR="004749E1" w:rsidRPr="00735DDC">
              <w:rPr>
                <w:rFonts w:ascii="Arial" w:hAnsi="Arial" w:cs="Arial"/>
                <w:noProof/>
                <w:webHidden/>
                <w:sz w:val="22"/>
              </w:rPr>
              <w:fldChar w:fldCharType="end"/>
            </w:r>
          </w:hyperlink>
        </w:p>
        <w:p w14:paraId="02D85992"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0" w:history="1">
            <w:r w:rsidR="004749E1" w:rsidRPr="00735DDC">
              <w:rPr>
                <w:rStyle w:val="Hyperlink"/>
                <w:rFonts w:ascii="Arial" w:hAnsi="Arial" w:cs="Arial"/>
                <w:noProof/>
                <w:sz w:val="22"/>
              </w:rPr>
              <w:t>Strategies and Programs to Achieve Zero Hunger</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_Toc161311270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4</w:t>
            </w:r>
            <w:r w:rsidR="004749E1" w:rsidRPr="00735DDC">
              <w:rPr>
                <w:rFonts w:ascii="Arial" w:hAnsi="Arial" w:cs="Arial"/>
                <w:noProof/>
                <w:webHidden/>
                <w:sz w:val="22"/>
              </w:rPr>
              <w:fldChar w:fldCharType="end"/>
            </w:r>
          </w:hyperlink>
        </w:p>
        <w:p w14:paraId="40F0E8D7" w14:textId="77777777" w:rsidR="004749E1" w:rsidRPr="00735DDC" w:rsidRDefault="00000000" w:rsidP="00735DDC">
          <w:pPr>
            <w:pStyle w:val="TOC3"/>
            <w:tabs>
              <w:tab w:val="right" w:leader="dot" w:pos="9350"/>
            </w:tabs>
            <w:rPr>
              <w:rFonts w:ascii="Arial" w:eastAsiaTheme="minorEastAsia" w:hAnsi="Arial" w:cs="Arial"/>
              <w:noProof/>
              <w:sz w:val="22"/>
            </w:rPr>
          </w:pPr>
          <w:hyperlink w:anchor="_Toc161311271" w:history="1">
            <w:r w:rsidR="004749E1" w:rsidRPr="00735DDC">
              <w:rPr>
                <w:rStyle w:val="Hyperlink"/>
                <w:rFonts w:ascii="Arial" w:hAnsi="Arial" w:cs="Arial"/>
                <w:noProof/>
                <w:sz w:val="22"/>
              </w:rPr>
              <w:t>Holiday Activities and Food Programme (HAF)</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_Toc161311271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4</w:t>
            </w:r>
            <w:r w:rsidR="004749E1" w:rsidRPr="00735DDC">
              <w:rPr>
                <w:rFonts w:ascii="Arial" w:hAnsi="Arial" w:cs="Arial"/>
                <w:noProof/>
                <w:webHidden/>
                <w:sz w:val="22"/>
              </w:rPr>
              <w:fldChar w:fldCharType="end"/>
            </w:r>
          </w:hyperlink>
        </w:p>
        <w:p w14:paraId="75215FCA" w14:textId="77777777" w:rsidR="004749E1" w:rsidRPr="00735DDC" w:rsidRDefault="00000000" w:rsidP="00735DDC">
          <w:pPr>
            <w:pStyle w:val="TOC3"/>
            <w:tabs>
              <w:tab w:val="right" w:leader="dot" w:pos="9350"/>
            </w:tabs>
            <w:rPr>
              <w:rFonts w:ascii="Arial" w:eastAsiaTheme="minorEastAsia" w:hAnsi="Arial" w:cs="Arial"/>
              <w:noProof/>
              <w:sz w:val="22"/>
            </w:rPr>
          </w:pPr>
          <w:hyperlink w:anchor="_Toc161311272" w:history="1">
            <w:r w:rsidR="004749E1" w:rsidRPr="00735DDC">
              <w:rPr>
                <w:rStyle w:val="Hyperlink"/>
                <w:rFonts w:ascii="Arial" w:hAnsi="Arial" w:cs="Arial"/>
                <w:noProof/>
                <w:sz w:val="22"/>
              </w:rPr>
              <w:t>Healthy Start Government Scheme</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_Toc161311272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5</w:t>
            </w:r>
            <w:r w:rsidR="004749E1" w:rsidRPr="00735DDC">
              <w:rPr>
                <w:rFonts w:ascii="Arial" w:hAnsi="Arial" w:cs="Arial"/>
                <w:noProof/>
                <w:webHidden/>
                <w:sz w:val="22"/>
              </w:rPr>
              <w:fldChar w:fldCharType="end"/>
            </w:r>
          </w:hyperlink>
        </w:p>
        <w:p w14:paraId="1C64B781"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3" w:history="1">
            <w:r w:rsidR="004749E1" w:rsidRPr="00735DDC">
              <w:rPr>
                <w:rStyle w:val="Hyperlink"/>
                <w:rFonts w:ascii="Arial" w:hAnsi="Arial" w:cs="Arial"/>
                <w:noProof/>
                <w:sz w:val="22"/>
              </w:rPr>
              <w:t>Progress made by the UK in reducing Hunger</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_Toc161311273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6</w:t>
            </w:r>
            <w:r w:rsidR="004749E1" w:rsidRPr="00735DDC">
              <w:rPr>
                <w:rFonts w:ascii="Arial" w:hAnsi="Arial" w:cs="Arial"/>
                <w:noProof/>
                <w:webHidden/>
                <w:sz w:val="22"/>
              </w:rPr>
              <w:fldChar w:fldCharType="end"/>
            </w:r>
          </w:hyperlink>
        </w:p>
        <w:p w14:paraId="5EE091B9"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4" w:history="1">
            <w:r w:rsidR="004749E1" w:rsidRPr="00735DDC">
              <w:rPr>
                <w:rStyle w:val="Hyperlink"/>
                <w:rFonts w:ascii="Arial" w:hAnsi="Arial" w:cs="Arial"/>
                <w:noProof/>
                <w:sz w:val="22"/>
              </w:rPr>
              <w:t>Impact of Implementation of Zero Hunger Goal</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_Toc161311274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6</w:t>
            </w:r>
            <w:r w:rsidR="004749E1" w:rsidRPr="00735DDC">
              <w:rPr>
                <w:rFonts w:ascii="Arial" w:hAnsi="Arial" w:cs="Arial"/>
                <w:noProof/>
                <w:webHidden/>
                <w:sz w:val="22"/>
              </w:rPr>
              <w:fldChar w:fldCharType="end"/>
            </w:r>
          </w:hyperlink>
        </w:p>
        <w:p w14:paraId="68435972"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5" w:history="1">
            <w:r w:rsidR="004749E1" w:rsidRPr="00735DDC">
              <w:rPr>
                <w:rStyle w:val="Hyperlink"/>
                <w:rFonts w:ascii="Arial" w:hAnsi="Arial" w:cs="Arial"/>
                <w:noProof/>
                <w:sz w:val="22"/>
              </w:rPr>
              <w:t>Challenges in implementing zero hunger goal</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_Toc161311275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7</w:t>
            </w:r>
            <w:r w:rsidR="004749E1" w:rsidRPr="00735DDC">
              <w:rPr>
                <w:rFonts w:ascii="Arial" w:hAnsi="Arial" w:cs="Arial"/>
                <w:noProof/>
                <w:webHidden/>
                <w:sz w:val="22"/>
              </w:rPr>
              <w:fldChar w:fldCharType="end"/>
            </w:r>
          </w:hyperlink>
        </w:p>
        <w:p w14:paraId="7ACB5230"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6" w:history="1">
            <w:r w:rsidR="004749E1" w:rsidRPr="00735DDC">
              <w:rPr>
                <w:rStyle w:val="Hyperlink"/>
                <w:rFonts w:ascii="Arial" w:hAnsi="Arial" w:cs="Arial"/>
                <w:noProof/>
                <w:sz w:val="22"/>
              </w:rPr>
              <w:t>Recommendations for Achieving Zero Hunger Goal</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_Toc161311276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8</w:t>
            </w:r>
            <w:r w:rsidR="004749E1" w:rsidRPr="00735DDC">
              <w:rPr>
                <w:rFonts w:ascii="Arial" w:hAnsi="Arial" w:cs="Arial"/>
                <w:noProof/>
                <w:webHidden/>
                <w:sz w:val="22"/>
              </w:rPr>
              <w:fldChar w:fldCharType="end"/>
            </w:r>
          </w:hyperlink>
        </w:p>
        <w:p w14:paraId="651CEB3B" w14:textId="77777777" w:rsidR="004749E1" w:rsidRPr="00735DDC" w:rsidRDefault="00000000" w:rsidP="00735DDC">
          <w:pPr>
            <w:pStyle w:val="TOC1"/>
            <w:tabs>
              <w:tab w:val="right" w:leader="dot" w:pos="9350"/>
            </w:tabs>
            <w:rPr>
              <w:rFonts w:ascii="Arial" w:eastAsiaTheme="minorEastAsia" w:hAnsi="Arial" w:cs="Arial"/>
              <w:noProof/>
              <w:sz w:val="22"/>
            </w:rPr>
          </w:pPr>
          <w:hyperlink w:anchor="_Toc161311277" w:history="1">
            <w:r w:rsidR="004749E1" w:rsidRPr="00735DDC">
              <w:rPr>
                <w:rStyle w:val="Hyperlink"/>
                <w:rFonts w:ascii="Arial" w:hAnsi="Arial" w:cs="Arial"/>
                <w:noProof/>
                <w:sz w:val="22"/>
              </w:rPr>
              <w:t>SDG Goal 3: Healthy Lives</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_Toc161311277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8</w:t>
            </w:r>
            <w:r w:rsidR="004749E1" w:rsidRPr="00735DDC">
              <w:rPr>
                <w:rFonts w:ascii="Arial" w:hAnsi="Arial" w:cs="Arial"/>
                <w:noProof/>
                <w:webHidden/>
                <w:sz w:val="22"/>
              </w:rPr>
              <w:fldChar w:fldCharType="end"/>
            </w:r>
          </w:hyperlink>
        </w:p>
        <w:p w14:paraId="21791093"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78" w:history="1">
            <w:r w:rsidR="004749E1" w:rsidRPr="00735DDC">
              <w:rPr>
                <w:rStyle w:val="Hyperlink"/>
                <w:rFonts w:ascii="Arial" w:hAnsi="Arial" w:cs="Arial"/>
                <w:noProof/>
                <w:sz w:val="22"/>
              </w:rPr>
              <w:t>Strategies and Programs to Achieve Healthy Lives and Promote Well-Being</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_Toc161311278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9</w:t>
            </w:r>
            <w:r w:rsidR="004749E1" w:rsidRPr="00735DDC">
              <w:rPr>
                <w:rFonts w:ascii="Arial" w:hAnsi="Arial" w:cs="Arial"/>
                <w:noProof/>
                <w:webHidden/>
                <w:sz w:val="22"/>
              </w:rPr>
              <w:fldChar w:fldCharType="end"/>
            </w:r>
          </w:hyperlink>
        </w:p>
        <w:p w14:paraId="3C7D9E96" w14:textId="77777777" w:rsidR="004749E1" w:rsidRPr="00735DDC" w:rsidRDefault="00000000" w:rsidP="00735DDC">
          <w:pPr>
            <w:pStyle w:val="TOC3"/>
            <w:tabs>
              <w:tab w:val="right" w:leader="dot" w:pos="9350"/>
            </w:tabs>
            <w:rPr>
              <w:rFonts w:ascii="Arial" w:eastAsiaTheme="minorEastAsia" w:hAnsi="Arial" w:cs="Arial"/>
              <w:noProof/>
              <w:sz w:val="22"/>
            </w:rPr>
          </w:pPr>
          <w:hyperlink w:anchor="_Toc161311279" w:history="1">
            <w:r w:rsidR="004749E1" w:rsidRPr="00735DDC">
              <w:rPr>
                <w:rStyle w:val="Hyperlink"/>
                <w:rFonts w:ascii="Arial" w:hAnsi="Arial" w:cs="Arial"/>
                <w:noProof/>
                <w:sz w:val="22"/>
              </w:rPr>
              <w:t>National Health Service (NHS) Long Term Plan</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_Toc161311279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9</w:t>
            </w:r>
            <w:r w:rsidR="004749E1" w:rsidRPr="00735DDC">
              <w:rPr>
                <w:rFonts w:ascii="Arial" w:hAnsi="Arial" w:cs="Arial"/>
                <w:noProof/>
                <w:webHidden/>
                <w:sz w:val="22"/>
              </w:rPr>
              <w:fldChar w:fldCharType="end"/>
            </w:r>
          </w:hyperlink>
        </w:p>
        <w:p w14:paraId="3A39A966" w14:textId="77777777" w:rsidR="004749E1" w:rsidRPr="00735DDC" w:rsidRDefault="00000000" w:rsidP="00735DDC">
          <w:pPr>
            <w:pStyle w:val="TOC3"/>
            <w:tabs>
              <w:tab w:val="right" w:leader="dot" w:pos="9350"/>
            </w:tabs>
            <w:rPr>
              <w:rFonts w:ascii="Arial" w:eastAsiaTheme="minorEastAsia" w:hAnsi="Arial" w:cs="Arial"/>
              <w:noProof/>
              <w:sz w:val="22"/>
            </w:rPr>
          </w:pPr>
          <w:hyperlink w:anchor="_Toc161311280" w:history="1">
            <w:r w:rsidR="004749E1" w:rsidRPr="00735DDC">
              <w:rPr>
                <w:rStyle w:val="Hyperlink"/>
                <w:rFonts w:ascii="Arial" w:hAnsi="Arial" w:cs="Arial"/>
                <w:noProof/>
                <w:sz w:val="22"/>
              </w:rPr>
              <w:t>UK Government's Global Health Framework</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_Toc161311280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10</w:t>
            </w:r>
            <w:r w:rsidR="004749E1" w:rsidRPr="00735DDC">
              <w:rPr>
                <w:rFonts w:ascii="Arial" w:hAnsi="Arial" w:cs="Arial"/>
                <w:noProof/>
                <w:webHidden/>
                <w:sz w:val="22"/>
              </w:rPr>
              <w:fldChar w:fldCharType="end"/>
            </w:r>
          </w:hyperlink>
        </w:p>
        <w:p w14:paraId="51247DC7"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81" w:history="1">
            <w:r w:rsidR="004749E1" w:rsidRPr="00735DDC">
              <w:rPr>
                <w:rStyle w:val="Hyperlink"/>
                <w:rFonts w:ascii="Arial" w:hAnsi="Arial" w:cs="Arial"/>
                <w:noProof/>
                <w:sz w:val="22"/>
              </w:rPr>
              <w:t>Progress Made By the UK Towards Healthy Lives and Promoting Well-Being</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_Toc161311281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10</w:t>
            </w:r>
            <w:r w:rsidR="004749E1" w:rsidRPr="00735DDC">
              <w:rPr>
                <w:rFonts w:ascii="Arial" w:hAnsi="Arial" w:cs="Arial"/>
                <w:noProof/>
                <w:webHidden/>
                <w:sz w:val="22"/>
              </w:rPr>
              <w:fldChar w:fldCharType="end"/>
            </w:r>
          </w:hyperlink>
        </w:p>
        <w:p w14:paraId="7FFA1F52"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82" w:history="1">
            <w:r w:rsidR="004749E1" w:rsidRPr="00735DDC">
              <w:rPr>
                <w:rStyle w:val="Hyperlink"/>
                <w:rFonts w:ascii="Arial" w:hAnsi="Arial" w:cs="Arial"/>
                <w:noProof/>
                <w:sz w:val="22"/>
              </w:rPr>
              <w:t>Impact of Implementation of Healthy Lives and Promoting Well-Being Goals on Health, Well-being, and Sustainable Development in UK Healthcare</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_Toc161311282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11</w:t>
            </w:r>
            <w:r w:rsidR="004749E1" w:rsidRPr="00735DDC">
              <w:rPr>
                <w:rFonts w:ascii="Arial" w:hAnsi="Arial" w:cs="Arial"/>
                <w:noProof/>
                <w:webHidden/>
                <w:sz w:val="22"/>
              </w:rPr>
              <w:fldChar w:fldCharType="end"/>
            </w:r>
          </w:hyperlink>
        </w:p>
        <w:p w14:paraId="39907970"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83" w:history="1">
            <w:r w:rsidR="004749E1" w:rsidRPr="00735DDC">
              <w:rPr>
                <w:rStyle w:val="Hyperlink"/>
                <w:rFonts w:ascii="Arial" w:hAnsi="Arial" w:cs="Arial"/>
                <w:noProof/>
                <w:sz w:val="22"/>
              </w:rPr>
              <w:t>Challenges in Implementing Healthy Lives and Well-Being Goals</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_Toc161311283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12</w:t>
            </w:r>
            <w:r w:rsidR="004749E1" w:rsidRPr="00735DDC">
              <w:rPr>
                <w:rFonts w:ascii="Arial" w:hAnsi="Arial" w:cs="Arial"/>
                <w:noProof/>
                <w:webHidden/>
                <w:sz w:val="22"/>
              </w:rPr>
              <w:fldChar w:fldCharType="end"/>
            </w:r>
          </w:hyperlink>
        </w:p>
        <w:p w14:paraId="768F7FB2" w14:textId="77777777" w:rsidR="004749E1" w:rsidRPr="00735DDC" w:rsidRDefault="00000000" w:rsidP="00735DDC">
          <w:pPr>
            <w:pStyle w:val="TOC2"/>
            <w:tabs>
              <w:tab w:val="right" w:leader="dot" w:pos="9350"/>
            </w:tabs>
            <w:rPr>
              <w:rFonts w:ascii="Arial" w:eastAsiaTheme="minorEastAsia" w:hAnsi="Arial" w:cs="Arial"/>
              <w:noProof/>
              <w:sz w:val="22"/>
            </w:rPr>
          </w:pPr>
          <w:hyperlink w:anchor="_Toc161311284" w:history="1">
            <w:r w:rsidR="004749E1" w:rsidRPr="00735DDC">
              <w:rPr>
                <w:rStyle w:val="Hyperlink"/>
                <w:rFonts w:ascii="Arial" w:hAnsi="Arial" w:cs="Arial"/>
                <w:noProof/>
                <w:sz w:val="22"/>
              </w:rPr>
              <w:t>Recommendations for Achieving Healthy Lives and Well-Being Goals</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_Toc161311284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12</w:t>
            </w:r>
            <w:r w:rsidR="004749E1" w:rsidRPr="00735DDC">
              <w:rPr>
                <w:rFonts w:ascii="Arial" w:hAnsi="Arial" w:cs="Arial"/>
                <w:noProof/>
                <w:webHidden/>
                <w:sz w:val="22"/>
              </w:rPr>
              <w:fldChar w:fldCharType="end"/>
            </w:r>
          </w:hyperlink>
        </w:p>
        <w:p w14:paraId="7A22D0D6" w14:textId="77777777" w:rsidR="004749E1" w:rsidRPr="00735DDC" w:rsidRDefault="00000000" w:rsidP="00735DDC">
          <w:pPr>
            <w:pStyle w:val="TOC1"/>
            <w:tabs>
              <w:tab w:val="right" w:leader="dot" w:pos="9350"/>
            </w:tabs>
            <w:rPr>
              <w:rFonts w:ascii="Arial" w:eastAsiaTheme="minorEastAsia" w:hAnsi="Arial" w:cs="Arial"/>
              <w:noProof/>
              <w:sz w:val="22"/>
            </w:rPr>
          </w:pPr>
          <w:hyperlink w:anchor="_Toc161311285" w:history="1">
            <w:r w:rsidR="004749E1" w:rsidRPr="00735DDC">
              <w:rPr>
                <w:rStyle w:val="Hyperlink"/>
                <w:rFonts w:ascii="Arial" w:hAnsi="Arial" w:cs="Arial"/>
                <w:noProof/>
                <w:sz w:val="22"/>
              </w:rPr>
              <w:t>Conclusion</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_Toc161311285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13</w:t>
            </w:r>
            <w:r w:rsidR="004749E1" w:rsidRPr="00735DDC">
              <w:rPr>
                <w:rFonts w:ascii="Arial" w:hAnsi="Arial" w:cs="Arial"/>
                <w:noProof/>
                <w:webHidden/>
                <w:sz w:val="22"/>
              </w:rPr>
              <w:fldChar w:fldCharType="end"/>
            </w:r>
          </w:hyperlink>
        </w:p>
        <w:p w14:paraId="24B2A7A4" w14:textId="77777777" w:rsidR="004749E1" w:rsidRPr="00735DDC" w:rsidRDefault="00000000" w:rsidP="00735DDC">
          <w:pPr>
            <w:pStyle w:val="TOC1"/>
            <w:tabs>
              <w:tab w:val="right" w:leader="dot" w:pos="9350"/>
            </w:tabs>
            <w:rPr>
              <w:rFonts w:ascii="Arial" w:eastAsiaTheme="minorEastAsia" w:hAnsi="Arial" w:cs="Arial"/>
              <w:noProof/>
              <w:sz w:val="22"/>
            </w:rPr>
          </w:pPr>
          <w:hyperlink w:anchor="_Toc161311286" w:history="1">
            <w:r w:rsidR="004749E1" w:rsidRPr="00735DDC">
              <w:rPr>
                <w:rStyle w:val="Hyperlink"/>
                <w:rFonts w:ascii="Arial" w:hAnsi="Arial" w:cs="Arial"/>
                <w:noProof/>
                <w:sz w:val="22"/>
              </w:rPr>
              <w:t>References</w:t>
            </w:r>
            <w:r w:rsidR="004749E1" w:rsidRPr="00735DDC">
              <w:rPr>
                <w:rFonts w:ascii="Arial" w:hAnsi="Arial" w:cs="Arial"/>
                <w:noProof/>
                <w:webHidden/>
                <w:sz w:val="22"/>
              </w:rPr>
              <w:tab/>
            </w:r>
            <w:r w:rsidR="004749E1" w:rsidRPr="00735DDC">
              <w:rPr>
                <w:rFonts w:ascii="Arial" w:hAnsi="Arial" w:cs="Arial"/>
                <w:noProof/>
                <w:webHidden/>
                <w:sz w:val="22"/>
              </w:rPr>
              <w:fldChar w:fldCharType="begin"/>
            </w:r>
            <w:r w:rsidR="004749E1" w:rsidRPr="00735DDC">
              <w:rPr>
                <w:rFonts w:ascii="Arial" w:hAnsi="Arial" w:cs="Arial"/>
                <w:noProof/>
                <w:webHidden/>
                <w:sz w:val="22"/>
              </w:rPr>
              <w:instrText xml:space="preserve"> PAGEREF _Toc161311286 \h </w:instrText>
            </w:r>
            <w:r w:rsidR="004749E1" w:rsidRPr="00735DDC">
              <w:rPr>
                <w:rFonts w:ascii="Arial" w:hAnsi="Arial" w:cs="Arial"/>
                <w:noProof/>
                <w:webHidden/>
                <w:sz w:val="22"/>
              </w:rPr>
            </w:r>
            <w:r w:rsidR="004749E1" w:rsidRPr="00735DDC">
              <w:rPr>
                <w:rFonts w:ascii="Arial" w:hAnsi="Arial" w:cs="Arial"/>
                <w:noProof/>
                <w:webHidden/>
                <w:sz w:val="22"/>
              </w:rPr>
              <w:fldChar w:fldCharType="separate"/>
            </w:r>
            <w:r w:rsidR="004749E1" w:rsidRPr="00735DDC">
              <w:rPr>
                <w:rFonts w:ascii="Arial" w:hAnsi="Arial" w:cs="Arial"/>
                <w:noProof/>
                <w:webHidden/>
                <w:sz w:val="22"/>
              </w:rPr>
              <w:t>14</w:t>
            </w:r>
            <w:r w:rsidR="004749E1" w:rsidRPr="00735DDC">
              <w:rPr>
                <w:rFonts w:ascii="Arial" w:hAnsi="Arial" w:cs="Arial"/>
                <w:noProof/>
                <w:webHidden/>
                <w:sz w:val="22"/>
              </w:rPr>
              <w:fldChar w:fldCharType="end"/>
            </w:r>
          </w:hyperlink>
        </w:p>
        <w:p w14:paraId="74D608D4" w14:textId="77777777" w:rsidR="00F37742" w:rsidRPr="00735DDC" w:rsidRDefault="00F37742" w:rsidP="00735DDC">
          <w:pPr>
            <w:rPr>
              <w:rFonts w:ascii="Arial" w:hAnsi="Arial" w:cs="Arial"/>
              <w:sz w:val="22"/>
            </w:rPr>
          </w:pPr>
          <w:r w:rsidRPr="00735DDC">
            <w:rPr>
              <w:rFonts w:ascii="Arial" w:hAnsi="Arial" w:cs="Arial"/>
              <w:b/>
              <w:bCs/>
              <w:noProof/>
              <w:sz w:val="22"/>
            </w:rPr>
            <w:fldChar w:fldCharType="end"/>
          </w:r>
        </w:p>
      </w:sdtContent>
    </w:sdt>
    <w:p w14:paraId="521DAD71" w14:textId="77777777" w:rsidR="00AE648A" w:rsidRPr="00735DDC" w:rsidRDefault="00AE648A" w:rsidP="00735DDC">
      <w:pPr>
        <w:jc w:val="center"/>
        <w:rPr>
          <w:rFonts w:ascii="Arial" w:hAnsi="Arial" w:cs="Arial"/>
          <w:b/>
          <w:sz w:val="22"/>
        </w:rPr>
      </w:pPr>
    </w:p>
    <w:p w14:paraId="5793AEA0" w14:textId="77777777" w:rsidR="00AE648A" w:rsidRPr="00735DDC" w:rsidRDefault="00AE648A" w:rsidP="00735DDC">
      <w:pPr>
        <w:jc w:val="left"/>
        <w:rPr>
          <w:rFonts w:ascii="Arial" w:hAnsi="Arial" w:cs="Arial"/>
          <w:sz w:val="22"/>
        </w:rPr>
      </w:pPr>
      <w:r w:rsidRPr="00735DDC">
        <w:rPr>
          <w:rFonts w:ascii="Arial" w:hAnsi="Arial" w:cs="Arial"/>
          <w:sz w:val="22"/>
        </w:rPr>
        <w:br w:type="page"/>
      </w:r>
    </w:p>
    <w:p w14:paraId="579F2383" w14:textId="77777777" w:rsidR="00DC54CD" w:rsidRPr="00551F6C" w:rsidRDefault="00C977EA" w:rsidP="00735DDC">
      <w:pPr>
        <w:pStyle w:val="Heading1"/>
        <w:rPr>
          <w:rFonts w:ascii="Arial" w:hAnsi="Arial" w:cs="Arial"/>
          <w:b w:val="0"/>
          <w:bCs/>
          <w:sz w:val="22"/>
        </w:rPr>
      </w:pPr>
      <w:bookmarkStart w:id="0" w:name="_Toc161311268"/>
      <w:r w:rsidRPr="00551F6C">
        <w:rPr>
          <w:rFonts w:ascii="Arial" w:hAnsi="Arial" w:cs="Arial"/>
          <w:b w:val="0"/>
          <w:bCs/>
          <w:sz w:val="22"/>
        </w:rPr>
        <w:lastRenderedPageBreak/>
        <w:t>Introduction</w:t>
      </w:r>
      <w:bookmarkEnd w:id="0"/>
      <w:r w:rsidRPr="00551F6C">
        <w:rPr>
          <w:rFonts w:ascii="Arial" w:hAnsi="Arial" w:cs="Arial"/>
          <w:b w:val="0"/>
          <w:bCs/>
          <w:sz w:val="22"/>
        </w:rPr>
        <w:t xml:space="preserve"> </w:t>
      </w:r>
    </w:p>
    <w:p w14:paraId="0F224E4E" w14:textId="77777777" w:rsidR="001E379E" w:rsidRPr="00735DDC" w:rsidRDefault="001E379E" w:rsidP="00735DDC">
      <w:pPr>
        <w:rPr>
          <w:rFonts w:ascii="Arial" w:hAnsi="Arial" w:cs="Arial"/>
          <w:sz w:val="22"/>
        </w:rPr>
      </w:pPr>
      <w:r w:rsidRPr="00735DDC">
        <w:rPr>
          <w:rFonts w:ascii="Arial" w:hAnsi="Arial" w:cs="Arial"/>
          <w:sz w:val="22"/>
        </w:rPr>
        <w:t>Sustainable development aims to progress and enhance lives without harming the planet or compromising the future. It involves striking a balance between current human needs and the Earth's capacity for the long term. In essence, it's about economic growth without environmental harm</w:t>
      </w:r>
      <w:sdt>
        <w:sdtPr>
          <w:rPr>
            <w:rFonts w:ascii="Arial" w:hAnsi="Arial" w:cs="Arial"/>
            <w:sz w:val="22"/>
          </w:rPr>
          <w:id w:val="613791369"/>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Men19 \l 1033 </w:instrText>
          </w:r>
          <w:r w:rsidR="00553050" w:rsidRPr="00735DDC">
            <w:rPr>
              <w:rFonts w:ascii="Arial" w:hAnsi="Arial" w:cs="Arial"/>
              <w:sz w:val="22"/>
            </w:rPr>
            <w:fldChar w:fldCharType="separate"/>
          </w:r>
          <w:r w:rsidR="006B50DD" w:rsidRPr="00735DDC">
            <w:rPr>
              <w:rFonts w:ascii="Arial" w:hAnsi="Arial" w:cs="Arial"/>
              <w:noProof/>
              <w:sz w:val="22"/>
            </w:rPr>
            <w:t xml:space="preserve"> (Mensah &amp; Casadevall, 2019)</w:t>
          </w:r>
          <w:r w:rsidR="00553050" w:rsidRPr="00735DDC">
            <w:rPr>
              <w:rFonts w:ascii="Arial" w:hAnsi="Arial" w:cs="Arial"/>
              <w:sz w:val="22"/>
            </w:rPr>
            <w:fldChar w:fldCharType="end"/>
          </w:r>
        </w:sdtContent>
      </w:sdt>
      <w:r w:rsidRPr="00735DDC">
        <w:rPr>
          <w:rFonts w:ascii="Arial" w:hAnsi="Arial" w:cs="Arial"/>
          <w:sz w:val="22"/>
        </w:rPr>
        <w:t>. Often, in pursuing economic growth, people damage land, water, and air, which can be more costly in the long run than short-term gains. Sustainable development involves making wise choices that benefit people now and leave a better world for future generations. The Sustainable Development Goals (SDGs) result from collaborative efforts by co</w:t>
      </w:r>
      <w:r w:rsidR="009A46F2" w:rsidRPr="00735DDC">
        <w:rPr>
          <w:rFonts w:ascii="Arial" w:hAnsi="Arial" w:cs="Arial"/>
          <w:sz w:val="22"/>
        </w:rPr>
        <w:t>untries and the United Nations</w:t>
      </w:r>
      <w:sdt>
        <w:sdtPr>
          <w:rPr>
            <w:rFonts w:ascii="Arial" w:hAnsi="Arial" w:cs="Arial"/>
            <w:sz w:val="22"/>
          </w:rPr>
          <w:id w:val="264347479"/>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Uni2417 \l 1033 </w:instrText>
          </w:r>
          <w:r w:rsidR="00553050" w:rsidRPr="00735DDC">
            <w:rPr>
              <w:rFonts w:ascii="Arial" w:hAnsi="Arial" w:cs="Arial"/>
              <w:sz w:val="22"/>
            </w:rPr>
            <w:fldChar w:fldCharType="separate"/>
          </w:r>
          <w:r w:rsidR="006B50DD" w:rsidRPr="00735DDC">
            <w:rPr>
              <w:rFonts w:ascii="Arial" w:hAnsi="Arial" w:cs="Arial"/>
              <w:noProof/>
              <w:sz w:val="22"/>
            </w:rPr>
            <w:t xml:space="preserve"> (United Nation, 2024)</w:t>
          </w:r>
          <w:r w:rsidR="00553050" w:rsidRPr="00735DDC">
            <w:rPr>
              <w:rFonts w:ascii="Arial" w:hAnsi="Arial" w:cs="Arial"/>
              <w:sz w:val="22"/>
            </w:rPr>
            <w:fldChar w:fldCharType="end"/>
          </w:r>
        </w:sdtContent>
      </w:sdt>
      <w:r w:rsidRPr="00735DDC">
        <w:rPr>
          <w:rFonts w:ascii="Arial" w:hAnsi="Arial" w:cs="Arial"/>
          <w:sz w:val="22"/>
        </w:rPr>
        <w:t>. This agenda is a strategic plan addressing people's needs, planetary well-being, and prosperity. It also aims to promote global peace within a framework of greater freedom. The SDGs recognize eliminating all forms of poverty, including extreme poverty, as a significant global challenge and a crucial prerequisite for sustainable development. Agenda 2030 emphasizes a comprehensive approach to poverty, considering economic, social, and environmental dimensions in a harmonized manner</w:t>
      </w:r>
      <w:sdt>
        <w:sdtPr>
          <w:rPr>
            <w:rFonts w:ascii="Arial" w:hAnsi="Arial" w:cs="Arial"/>
            <w:sz w:val="22"/>
          </w:rPr>
          <w:id w:val="-1352636566"/>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Uni2417 \l 1033 </w:instrText>
          </w:r>
          <w:r w:rsidR="00553050" w:rsidRPr="00735DDC">
            <w:rPr>
              <w:rFonts w:ascii="Arial" w:hAnsi="Arial" w:cs="Arial"/>
              <w:sz w:val="22"/>
            </w:rPr>
            <w:fldChar w:fldCharType="separate"/>
          </w:r>
          <w:r w:rsidR="006B50DD" w:rsidRPr="00735DDC">
            <w:rPr>
              <w:rFonts w:ascii="Arial" w:hAnsi="Arial" w:cs="Arial"/>
              <w:noProof/>
              <w:sz w:val="22"/>
            </w:rPr>
            <w:t xml:space="preserve"> (United Nation, 2024)</w:t>
          </w:r>
          <w:r w:rsidR="00553050" w:rsidRPr="00735DDC">
            <w:rPr>
              <w:rFonts w:ascii="Arial" w:hAnsi="Arial" w:cs="Arial"/>
              <w:sz w:val="22"/>
            </w:rPr>
            <w:fldChar w:fldCharType="end"/>
          </w:r>
        </w:sdtContent>
      </w:sdt>
      <w:r w:rsidRPr="00735DDC">
        <w:rPr>
          <w:rFonts w:ascii="Arial" w:hAnsi="Arial" w:cs="Arial"/>
          <w:sz w:val="22"/>
        </w:rPr>
        <w:t xml:space="preserve">. The goals include ending global poverty and hunger, reducing inequalities within and among nations, fostering just and peaceful societies, upholding human rights, promoting gender </w:t>
      </w:r>
      <w:proofErr w:type="gramStart"/>
      <w:r w:rsidRPr="00735DDC">
        <w:rPr>
          <w:rFonts w:ascii="Arial" w:hAnsi="Arial" w:cs="Arial"/>
          <w:sz w:val="22"/>
        </w:rPr>
        <w:t>equality</w:t>
      </w:r>
      <w:proofErr w:type="gramEnd"/>
      <w:r w:rsidRPr="00735DDC">
        <w:rPr>
          <w:rFonts w:ascii="Arial" w:hAnsi="Arial" w:cs="Arial"/>
          <w:sz w:val="22"/>
        </w:rPr>
        <w:t xml:space="preserve"> and empowering women and girls, and ensuring the sustainable protection of the planet and its resources.</w:t>
      </w:r>
    </w:p>
    <w:p w14:paraId="3222C786" w14:textId="77777777" w:rsidR="001E379E" w:rsidRPr="00735DDC" w:rsidRDefault="001E379E" w:rsidP="009D3E16">
      <w:pPr>
        <w:rPr>
          <w:rFonts w:ascii="Arial" w:hAnsi="Arial" w:cs="Arial"/>
          <w:sz w:val="22"/>
        </w:rPr>
      </w:pPr>
      <w:r w:rsidRPr="00735DDC">
        <w:rPr>
          <w:rFonts w:ascii="Arial" w:hAnsi="Arial" w:cs="Arial"/>
          <w:sz w:val="22"/>
        </w:rPr>
        <w:t>The 2030 Agenda for Sustainable Development, adopted by all UN members in 2015, includes 17 global Sustainable Development Goals (SDGs)</w:t>
      </w:r>
      <w:sdt>
        <w:sdtPr>
          <w:rPr>
            <w:rFonts w:ascii="Arial" w:hAnsi="Arial" w:cs="Arial"/>
            <w:sz w:val="22"/>
          </w:rPr>
          <w:id w:val="872351785"/>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Uni2418 \l 1033 </w:instrText>
          </w:r>
          <w:r w:rsidR="00553050" w:rsidRPr="00735DDC">
            <w:rPr>
              <w:rFonts w:ascii="Arial" w:hAnsi="Arial" w:cs="Arial"/>
              <w:sz w:val="22"/>
            </w:rPr>
            <w:fldChar w:fldCharType="separate"/>
          </w:r>
          <w:r w:rsidR="006B50DD" w:rsidRPr="00735DDC">
            <w:rPr>
              <w:rFonts w:ascii="Arial" w:hAnsi="Arial" w:cs="Arial"/>
              <w:noProof/>
              <w:sz w:val="22"/>
            </w:rPr>
            <w:t xml:space="preserve"> (United Nations, 2024)</w:t>
          </w:r>
          <w:r w:rsidR="00553050" w:rsidRPr="00735DDC">
            <w:rPr>
              <w:rFonts w:ascii="Arial" w:hAnsi="Arial" w:cs="Arial"/>
              <w:sz w:val="22"/>
            </w:rPr>
            <w:fldChar w:fldCharType="end"/>
          </w:r>
        </w:sdtContent>
      </w:sdt>
      <w:r w:rsidRPr="00735DDC">
        <w:rPr>
          <w:rFonts w:ascii="Arial" w:hAnsi="Arial" w:cs="Arial"/>
          <w:sz w:val="22"/>
        </w:rPr>
        <w:t>. The SDGs stress the interconnectedness of environmental, social, and economic factors, prioritizing sustainability. Despite ambitious targets, reports highlight challenges. Achieving all goals by 2030 seems unlikely due to rising inequalities, climate change, and biodiversity loss. The COVID-19 pandemic has exacerbated these challenges, especially in regions like Asia</w:t>
      </w:r>
      <w:sdt>
        <w:sdtPr>
          <w:rPr>
            <w:rFonts w:ascii="Arial" w:hAnsi="Arial" w:cs="Arial"/>
            <w:sz w:val="22"/>
          </w:rPr>
          <w:id w:val="1900857908"/>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Shu23 \l 1033 </w:instrText>
          </w:r>
          <w:r w:rsidR="00553050" w:rsidRPr="00735DDC">
            <w:rPr>
              <w:rFonts w:ascii="Arial" w:hAnsi="Arial" w:cs="Arial"/>
              <w:sz w:val="22"/>
            </w:rPr>
            <w:fldChar w:fldCharType="separate"/>
          </w:r>
          <w:r w:rsidR="006B50DD" w:rsidRPr="00735DDC">
            <w:rPr>
              <w:rFonts w:ascii="Arial" w:hAnsi="Arial" w:cs="Arial"/>
              <w:noProof/>
              <w:sz w:val="22"/>
            </w:rPr>
            <w:t xml:space="preserve"> (Shulla &amp; Filho, 2023)</w:t>
          </w:r>
          <w:r w:rsidR="00553050" w:rsidRPr="00735DDC">
            <w:rPr>
              <w:rFonts w:ascii="Arial" w:hAnsi="Arial" w:cs="Arial"/>
              <w:sz w:val="22"/>
            </w:rPr>
            <w:fldChar w:fldCharType="end"/>
          </w:r>
        </w:sdtContent>
      </w:sdt>
      <w:r w:rsidRPr="00735DDC">
        <w:rPr>
          <w:rFonts w:ascii="Arial" w:hAnsi="Arial" w:cs="Arial"/>
          <w:sz w:val="22"/>
        </w:rPr>
        <w:t>. The global pursuit of SDGs underscores the need to prioritize environmental sustainability, recognize goal interdependence, and find synergies across sectors.</w:t>
      </w:r>
    </w:p>
    <w:p w14:paraId="7B4D3A90" w14:textId="77777777" w:rsidR="00A0548C" w:rsidRPr="00735DDC" w:rsidRDefault="00A0548C" w:rsidP="00735DDC">
      <w:pPr>
        <w:rPr>
          <w:rFonts w:ascii="Arial" w:hAnsi="Arial" w:cs="Arial"/>
          <w:sz w:val="22"/>
        </w:rPr>
      </w:pPr>
      <w:r w:rsidRPr="00735DDC">
        <w:rPr>
          <w:rFonts w:ascii="Arial" w:hAnsi="Arial" w:cs="Arial"/>
          <w:sz w:val="22"/>
        </w:rPr>
        <w:t xml:space="preserve">This report aims to dive into the </w:t>
      </w:r>
      <w:r w:rsidR="00A62D68" w:rsidRPr="00735DDC">
        <w:rPr>
          <w:rFonts w:ascii="Arial" w:hAnsi="Arial" w:cs="Arial"/>
          <w:sz w:val="22"/>
        </w:rPr>
        <w:t>small</w:t>
      </w:r>
      <w:r w:rsidRPr="00735DDC">
        <w:rPr>
          <w:rFonts w:ascii="Arial" w:hAnsi="Arial" w:cs="Arial"/>
          <w:sz w:val="22"/>
        </w:rPr>
        <w:t xml:space="preserve"> details of the United Nations Sustainable Development Goals (UNSDGs), focusing on how they contribute to improved economics, health, well-being, and sustainable development. </w:t>
      </w:r>
      <w:r w:rsidR="00A62D68" w:rsidRPr="00735DDC">
        <w:rPr>
          <w:rFonts w:ascii="Arial" w:hAnsi="Arial" w:cs="Arial"/>
          <w:sz w:val="22"/>
        </w:rPr>
        <w:t>This report will</w:t>
      </w:r>
      <w:r w:rsidRPr="00735DDC">
        <w:rPr>
          <w:rFonts w:ascii="Arial" w:hAnsi="Arial" w:cs="Arial"/>
          <w:sz w:val="22"/>
        </w:rPr>
        <w:t xml:space="preserve"> specifically explore two UNSDGs, namely Goal 2 and Goal 3, which tackle issues related to healthy lives, well-being, ending hunger, and promoting sustainable agriculture. These goals fall under the high-priority category, emphasizing their crucial role in creating a better world. The United Nations, with its 17 sustainable goals, strives to bring </w:t>
      </w:r>
      <w:r w:rsidRPr="00735DDC">
        <w:rPr>
          <w:rFonts w:ascii="Arial" w:hAnsi="Arial" w:cs="Arial"/>
          <w:sz w:val="22"/>
        </w:rPr>
        <w:lastRenderedPageBreak/>
        <w:t>about positive changes that lead to peace, prosperity, and sustainability for both people and the planet.</w:t>
      </w:r>
    </w:p>
    <w:p w14:paraId="5CCCB32D" w14:textId="77777777" w:rsidR="00F515C5" w:rsidRPr="00735DDC" w:rsidRDefault="00F37742" w:rsidP="00735DDC">
      <w:pPr>
        <w:pStyle w:val="Heading1"/>
        <w:rPr>
          <w:rFonts w:ascii="Arial" w:hAnsi="Arial" w:cs="Arial"/>
          <w:sz w:val="22"/>
        </w:rPr>
      </w:pPr>
      <w:bookmarkStart w:id="1" w:name="_Toc161311269"/>
      <w:r w:rsidRPr="00735DDC">
        <w:rPr>
          <w:rFonts w:ascii="Arial" w:hAnsi="Arial" w:cs="Arial"/>
          <w:sz w:val="22"/>
        </w:rPr>
        <w:t>SDG Goal 2:</w:t>
      </w:r>
      <w:r w:rsidR="00C97441" w:rsidRPr="00735DDC">
        <w:rPr>
          <w:rFonts w:ascii="Arial" w:hAnsi="Arial" w:cs="Arial"/>
          <w:sz w:val="22"/>
        </w:rPr>
        <w:t xml:space="preserve"> Zero Hunger</w:t>
      </w:r>
      <w:bookmarkEnd w:id="1"/>
    </w:p>
    <w:p w14:paraId="3402B1C5" w14:textId="77777777" w:rsidR="00EE5E26" w:rsidRPr="00735DDC" w:rsidRDefault="00EE5E26" w:rsidP="00735DDC">
      <w:pPr>
        <w:rPr>
          <w:rFonts w:ascii="Arial" w:hAnsi="Arial" w:cs="Arial"/>
          <w:sz w:val="22"/>
        </w:rPr>
      </w:pPr>
      <w:r w:rsidRPr="00735DDC">
        <w:rPr>
          <w:rFonts w:ascii="Arial" w:hAnsi="Arial" w:cs="Arial"/>
          <w:sz w:val="22"/>
        </w:rPr>
        <w:t>Goal 2: End</w:t>
      </w:r>
      <w:r w:rsidR="001312B0" w:rsidRPr="00735DDC">
        <w:rPr>
          <w:rFonts w:ascii="Arial" w:hAnsi="Arial" w:cs="Arial"/>
          <w:sz w:val="22"/>
        </w:rPr>
        <w:t xml:space="preserve"> Hunger was one of the chosen </w:t>
      </w:r>
      <w:r w:rsidRPr="00735DDC">
        <w:rPr>
          <w:rFonts w:ascii="Arial" w:hAnsi="Arial" w:cs="Arial"/>
          <w:sz w:val="22"/>
        </w:rPr>
        <w:t xml:space="preserve">SDGs. The number of individuals who are starving or undernourished has decreased by nearly half over the previous 20 years </w:t>
      </w:r>
      <w:proofErr w:type="gramStart"/>
      <w:r w:rsidRPr="00735DDC">
        <w:rPr>
          <w:rFonts w:ascii="Arial" w:hAnsi="Arial" w:cs="Arial"/>
          <w:sz w:val="22"/>
        </w:rPr>
        <w:t>as a result of</w:t>
      </w:r>
      <w:proofErr w:type="gramEnd"/>
      <w:r w:rsidRPr="00735DDC">
        <w:rPr>
          <w:rFonts w:ascii="Arial" w:hAnsi="Arial" w:cs="Arial"/>
          <w:sz w:val="22"/>
        </w:rPr>
        <w:t xml:space="preserve"> the fast economic growth and higher agricultural output</w:t>
      </w:r>
      <w:sdt>
        <w:sdtPr>
          <w:rPr>
            <w:rFonts w:ascii="Arial" w:hAnsi="Arial" w:cs="Arial"/>
            <w:sz w:val="22"/>
          </w:rPr>
          <w:id w:val="-1845080571"/>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Uni222 \l 1033 </w:instrText>
          </w:r>
          <w:r w:rsidR="00553050" w:rsidRPr="00735DDC">
            <w:rPr>
              <w:rFonts w:ascii="Arial" w:hAnsi="Arial" w:cs="Arial"/>
              <w:sz w:val="22"/>
            </w:rPr>
            <w:fldChar w:fldCharType="separate"/>
          </w:r>
          <w:r w:rsidR="006B50DD" w:rsidRPr="00735DDC">
            <w:rPr>
              <w:rFonts w:ascii="Arial" w:hAnsi="Arial" w:cs="Arial"/>
              <w:noProof/>
              <w:sz w:val="22"/>
            </w:rPr>
            <w:t xml:space="preserve"> (United Nations, 2024)</w:t>
          </w:r>
          <w:r w:rsidR="00553050" w:rsidRPr="00735DDC">
            <w:rPr>
              <w:rFonts w:ascii="Arial" w:hAnsi="Arial" w:cs="Arial"/>
              <w:sz w:val="22"/>
            </w:rPr>
            <w:fldChar w:fldCharType="end"/>
          </w:r>
        </w:sdtContent>
      </w:sdt>
      <w:r w:rsidR="00B27778" w:rsidRPr="00735DDC">
        <w:rPr>
          <w:rFonts w:ascii="Arial" w:hAnsi="Arial" w:cs="Arial"/>
          <w:sz w:val="22"/>
        </w:rPr>
        <w:t xml:space="preserve">. </w:t>
      </w:r>
      <w:r w:rsidRPr="00735DDC">
        <w:rPr>
          <w:rFonts w:ascii="Arial" w:hAnsi="Arial" w:cs="Arial"/>
          <w:sz w:val="22"/>
        </w:rPr>
        <w:t xml:space="preserve">This fundamental need can now be met by people in many famine- and hunger-stricken </w:t>
      </w:r>
      <w:proofErr w:type="gramStart"/>
      <w:r w:rsidRPr="00735DDC">
        <w:rPr>
          <w:rFonts w:ascii="Arial" w:hAnsi="Arial" w:cs="Arial"/>
          <w:sz w:val="22"/>
        </w:rPr>
        <w:t>nations, since</w:t>
      </w:r>
      <w:proofErr w:type="gramEnd"/>
      <w:r w:rsidRPr="00735DDC">
        <w:rPr>
          <w:rFonts w:ascii="Arial" w:hAnsi="Arial" w:cs="Arial"/>
          <w:sz w:val="22"/>
        </w:rPr>
        <w:t xml:space="preserve"> they are able to provide for the nutritional needs of the most vulnerable. Extreme hunger has now decreased significantly in parts of Latin America, the Caribbean, and Central and East Asia</w:t>
      </w:r>
      <w:sdt>
        <w:sdtPr>
          <w:rPr>
            <w:rFonts w:ascii="Arial" w:hAnsi="Arial" w:cs="Arial"/>
            <w:sz w:val="22"/>
          </w:rPr>
          <w:id w:val="-1823260875"/>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Uni2419 \l 1033 </w:instrText>
          </w:r>
          <w:r w:rsidR="00553050" w:rsidRPr="00735DDC">
            <w:rPr>
              <w:rFonts w:ascii="Arial" w:hAnsi="Arial" w:cs="Arial"/>
              <w:sz w:val="22"/>
            </w:rPr>
            <w:fldChar w:fldCharType="separate"/>
          </w:r>
          <w:r w:rsidR="006B50DD" w:rsidRPr="00735DDC">
            <w:rPr>
              <w:rFonts w:ascii="Arial" w:hAnsi="Arial" w:cs="Arial"/>
              <w:noProof/>
              <w:sz w:val="22"/>
            </w:rPr>
            <w:t xml:space="preserve"> (United Nation Development Programme, 2024)</w:t>
          </w:r>
          <w:r w:rsidR="00553050" w:rsidRPr="00735DDC">
            <w:rPr>
              <w:rFonts w:ascii="Arial" w:hAnsi="Arial" w:cs="Arial"/>
              <w:sz w:val="22"/>
            </w:rPr>
            <w:fldChar w:fldCharType="end"/>
          </w:r>
        </w:sdtContent>
      </w:sdt>
      <w:r w:rsidRPr="00735DDC">
        <w:rPr>
          <w:rFonts w:ascii="Arial" w:hAnsi="Arial" w:cs="Arial"/>
          <w:sz w:val="22"/>
        </w:rPr>
        <w:t xml:space="preserve">. </w:t>
      </w:r>
      <w:r w:rsidR="00210D3A" w:rsidRPr="00735DDC">
        <w:rPr>
          <w:rFonts w:ascii="Arial" w:hAnsi="Arial" w:cs="Arial"/>
          <w:sz w:val="22"/>
        </w:rPr>
        <w:t>Rapid economic growth has been observed in developed countries like China and developing countr</w:t>
      </w:r>
      <w:r w:rsidR="00CD4A8A" w:rsidRPr="00735DDC">
        <w:rPr>
          <w:rFonts w:ascii="Arial" w:hAnsi="Arial" w:cs="Arial"/>
          <w:sz w:val="22"/>
        </w:rPr>
        <w:t>ies</w:t>
      </w:r>
      <w:r w:rsidR="00210D3A" w:rsidRPr="00735DDC">
        <w:rPr>
          <w:rFonts w:ascii="Arial" w:hAnsi="Arial" w:cs="Arial"/>
          <w:sz w:val="22"/>
        </w:rPr>
        <w:t xml:space="preserve"> like India</w:t>
      </w:r>
      <w:r w:rsidR="00CD4A8A" w:rsidRPr="00735DDC">
        <w:rPr>
          <w:rFonts w:ascii="Arial" w:hAnsi="Arial" w:cs="Arial"/>
          <w:sz w:val="22"/>
        </w:rPr>
        <w:t>,</w:t>
      </w:r>
      <w:r w:rsidR="00210D3A" w:rsidRPr="00735DDC">
        <w:rPr>
          <w:rFonts w:ascii="Arial" w:hAnsi="Arial" w:cs="Arial"/>
          <w:sz w:val="22"/>
        </w:rPr>
        <w:t xml:space="preserve"> and </w:t>
      </w:r>
      <w:r w:rsidR="00CD4A8A" w:rsidRPr="00735DDC">
        <w:rPr>
          <w:rFonts w:ascii="Arial" w:hAnsi="Arial" w:cs="Arial"/>
          <w:sz w:val="22"/>
        </w:rPr>
        <w:t xml:space="preserve">millions of people have been lifted out of poverty. </w:t>
      </w:r>
      <w:r w:rsidR="001312B0" w:rsidRPr="00735DDC">
        <w:rPr>
          <w:rFonts w:ascii="Arial" w:hAnsi="Arial" w:cs="Arial"/>
          <w:sz w:val="22"/>
        </w:rPr>
        <w:t>However,</w:t>
      </w:r>
      <w:r w:rsidR="00210D3A" w:rsidRPr="00735DDC">
        <w:rPr>
          <w:rFonts w:ascii="Arial" w:hAnsi="Arial" w:cs="Arial"/>
          <w:sz w:val="22"/>
        </w:rPr>
        <w:t xml:space="preserve"> </w:t>
      </w:r>
      <w:proofErr w:type="spellStart"/>
      <w:r w:rsidR="00D11E9A" w:rsidRPr="00735DDC">
        <w:rPr>
          <w:rFonts w:ascii="Arial" w:hAnsi="Arial" w:cs="Arial"/>
          <w:sz w:val="22"/>
        </w:rPr>
        <w:t>I</w:t>
      </w:r>
      <w:r w:rsidR="001312B0" w:rsidRPr="00735DDC">
        <w:rPr>
          <w:rFonts w:ascii="Arial" w:hAnsi="Arial" w:cs="Arial"/>
          <w:sz w:val="22"/>
        </w:rPr>
        <w:t>i</w:t>
      </w:r>
      <w:r w:rsidR="00D11E9A" w:rsidRPr="00735DDC">
        <w:rPr>
          <w:rFonts w:ascii="Arial" w:hAnsi="Arial" w:cs="Arial"/>
          <w:sz w:val="22"/>
        </w:rPr>
        <w:t>t</w:t>
      </w:r>
      <w:proofErr w:type="spellEnd"/>
      <w:r w:rsidR="00D11E9A" w:rsidRPr="00735DDC">
        <w:rPr>
          <w:rFonts w:ascii="Arial" w:hAnsi="Arial" w:cs="Arial"/>
          <w:sz w:val="22"/>
        </w:rPr>
        <w:t xml:space="preserve"> has </w:t>
      </w:r>
      <w:r w:rsidR="00CD4A8A" w:rsidRPr="00735DDC">
        <w:rPr>
          <w:rFonts w:ascii="Arial" w:hAnsi="Arial" w:cs="Arial"/>
          <w:sz w:val="22"/>
        </w:rPr>
        <w:t>also been</w:t>
      </w:r>
      <w:r w:rsidR="00D11E9A" w:rsidRPr="00735DDC">
        <w:rPr>
          <w:rFonts w:ascii="Arial" w:hAnsi="Arial" w:cs="Arial"/>
          <w:sz w:val="22"/>
        </w:rPr>
        <w:t xml:space="preserve"> observed that women are more likely to </w:t>
      </w:r>
      <w:r w:rsidR="00CD4A8A" w:rsidRPr="00735DDC">
        <w:rPr>
          <w:rFonts w:ascii="Arial" w:hAnsi="Arial" w:cs="Arial"/>
          <w:sz w:val="22"/>
        </w:rPr>
        <w:t>live</w:t>
      </w:r>
      <w:r w:rsidR="00D11E9A" w:rsidRPr="00735DDC">
        <w:rPr>
          <w:rFonts w:ascii="Arial" w:hAnsi="Arial" w:cs="Arial"/>
          <w:sz w:val="22"/>
        </w:rPr>
        <w:t xml:space="preserve"> in poverty compar</w:t>
      </w:r>
      <w:r w:rsidR="00CD4A8A" w:rsidRPr="00735DDC">
        <w:rPr>
          <w:rFonts w:ascii="Arial" w:hAnsi="Arial" w:cs="Arial"/>
          <w:sz w:val="22"/>
        </w:rPr>
        <w:t>ed</w:t>
      </w:r>
      <w:r w:rsidR="00D11E9A" w:rsidRPr="00735DDC">
        <w:rPr>
          <w:rFonts w:ascii="Arial" w:hAnsi="Arial" w:cs="Arial"/>
          <w:sz w:val="22"/>
        </w:rPr>
        <w:t xml:space="preserve"> to men because of unequal access to paid work or </w:t>
      </w:r>
      <w:r w:rsidR="009B2C52" w:rsidRPr="00735DDC">
        <w:rPr>
          <w:rFonts w:ascii="Arial" w:hAnsi="Arial" w:cs="Arial"/>
          <w:sz w:val="22"/>
        </w:rPr>
        <w:t>employment</w:t>
      </w:r>
      <w:r w:rsidR="00D11E9A" w:rsidRPr="00735DDC">
        <w:rPr>
          <w:rFonts w:ascii="Arial" w:hAnsi="Arial" w:cs="Arial"/>
          <w:sz w:val="22"/>
        </w:rPr>
        <w:t xml:space="preserve"> opportunities, education</w:t>
      </w:r>
      <w:r w:rsidR="00CD4A8A" w:rsidRPr="00735DDC">
        <w:rPr>
          <w:rFonts w:ascii="Arial" w:hAnsi="Arial" w:cs="Arial"/>
          <w:sz w:val="22"/>
        </w:rPr>
        <w:t>,</w:t>
      </w:r>
      <w:r w:rsidR="00D11E9A" w:rsidRPr="00735DDC">
        <w:rPr>
          <w:rFonts w:ascii="Arial" w:hAnsi="Arial" w:cs="Arial"/>
          <w:sz w:val="22"/>
        </w:rPr>
        <w:t xml:space="preserve"> and property. </w:t>
      </w:r>
      <w:r w:rsidRPr="00735DDC">
        <w:rPr>
          <w:rFonts w:ascii="Arial" w:hAnsi="Arial" w:cs="Arial"/>
          <w:sz w:val="22"/>
        </w:rPr>
        <w:t>By 2030, Zero Hunger aims to eradicate all forms of hunger and malnourishment. All individuals who have year-round access to enough nourishing food, including youngsters, can be included in this (Our World in Data, 2023). In addition to reducing hunger, this aim also prioritizes enhan</w:t>
      </w:r>
      <w:r w:rsidR="001312B0" w:rsidRPr="00735DDC">
        <w:rPr>
          <w:rFonts w:ascii="Arial" w:hAnsi="Arial" w:cs="Arial"/>
          <w:sz w:val="22"/>
        </w:rPr>
        <w:t>cing agricultural productivity</w:t>
      </w:r>
      <w:r w:rsidRPr="00735DDC">
        <w:rPr>
          <w:rFonts w:ascii="Arial" w:hAnsi="Arial" w:cs="Arial"/>
          <w:sz w:val="22"/>
        </w:rPr>
        <w:t xml:space="preserve">, nutrition and health, and sustainable agriculture. </w:t>
      </w:r>
    </w:p>
    <w:p w14:paraId="666AA609" w14:textId="77777777" w:rsidR="00055AA9" w:rsidRPr="00735DDC" w:rsidRDefault="00055AA9" w:rsidP="00735DDC">
      <w:pPr>
        <w:pStyle w:val="Heading2"/>
        <w:rPr>
          <w:rFonts w:ascii="Arial" w:hAnsi="Arial" w:cs="Arial"/>
          <w:sz w:val="22"/>
        </w:rPr>
      </w:pPr>
      <w:bookmarkStart w:id="2" w:name="_Toc161311270"/>
      <w:r w:rsidRPr="00735DDC">
        <w:rPr>
          <w:rFonts w:ascii="Arial" w:hAnsi="Arial" w:cs="Arial"/>
          <w:sz w:val="22"/>
        </w:rPr>
        <w:t xml:space="preserve">Strategies </w:t>
      </w:r>
      <w:r w:rsidR="009F52BE" w:rsidRPr="00735DDC">
        <w:rPr>
          <w:rFonts w:ascii="Arial" w:hAnsi="Arial" w:cs="Arial"/>
          <w:sz w:val="22"/>
        </w:rPr>
        <w:t xml:space="preserve">and </w:t>
      </w:r>
      <w:r w:rsidRPr="00735DDC">
        <w:rPr>
          <w:rFonts w:ascii="Arial" w:hAnsi="Arial" w:cs="Arial"/>
          <w:sz w:val="22"/>
        </w:rPr>
        <w:t xml:space="preserve">Programs </w:t>
      </w:r>
      <w:r w:rsidR="009F52BE" w:rsidRPr="00735DDC">
        <w:rPr>
          <w:rFonts w:ascii="Arial" w:hAnsi="Arial" w:cs="Arial"/>
          <w:sz w:val="22"/>
        </w:rPr>
        <w:t xml:space="preserve">to Achieve </w:t>
      </w:r>
      <w:r w:rsidRPr="00735DDC">
        <w:rPr>
          <w:rFonts w:ascii="Arial" w:hAnsi="Arial" w:cs="Arial"/>
          <w:sz w:val="22"/>
        </w:rPr>
        <w:t>Zero Hunger</w:t>
      </w:r>
      <w:bookmarkEnd w:id="2"/>
      <w:r w:rsidR="00957B11" w:rsidRPr="00735DDC">
        <w:rPr>
          <w:rFonts w:ascii="Arial" w:hAnsi="Arial" w:cs="Arial"/>
          <w:sz w:val="22"/>
        </w:rPr>
        <w:t xml:space="preserve"> </w:t>
      </w:r>
    </w:p>
    <w:p w14:paraId="24708E73" w14:textId="77777777" w:rsidR="00ED4CCD" w:rsidRPr="00735DDC" w:rsidRDefault="00CD4A8A" w:rsidP="00735DDC">
      <w:pPr>
        <w:rPr>
          <w:rFonts w:ascii="Arial" w:hAnsi="Arial" w:cs="Arial"/>
          <w:sz w:val="22"/>
        </w:rPr>
      </w:pPr>
      <w:r w:rsidRPr="00735DDC">
        <w:rPr>
          <w:rFonts w:ascii="Arial" w:hAnsi="Arial" w:cs="Arial"/>
          <w:sz w:val="22"/>
        </w:rPr>
        <w:t xml:space="preserve">The </w:t>
      </w:r>
      <w:r w:rsidR="00B44DF2" w:rsidRPr="00735DDC">
        <w:rPr>
          <w:rFonts w:ascii="Arial" w:hAnsi="Arial" w:cs="Arial"/>
          <w:sz w:val="22"/>
        </w:rPr>
        <w:t>UK government is highly investing in measures that promote sustainable food production and reduc</w:t>
      </w:r>
      <w:r w:rsidRPr="00735DDC">
        <w:rPr>
          <w:rFonts w:ascii="Arial" w:hAnsi="Arial" w:cs="Arial"/>
          <w:sz w:val="22"/>
        </w:rPr>
        <w:t>e</w:t>
      </w:r>
      <w:r w:rsidR="00B44DF2" w:rsidRPr="00735DDC">
        <w:rPr>
          <w:rFonts w:ascii="Arial" w:hAnsi="Arial" w:cs="Arial"/>
          <w:sz w:val="22"/>
        </w:rPr>
        <w:t xml:space="preserve"> hunger in the best possible ways. There are various strategies, programs</w:t>
      </w:r>
      <w:r w:rsidRPr="00735DDC">
        <w:rPr>
          <w:rFonts w:ascii="Arial" w:hAnsi="Arial" w:cs="Arial"/>
          <w:sz w:val="22"/>
        </w:rPr>
        <w:t>,</w:t>
      </w:r>
      <w:r w:rsidR="00B44DF2" w:rsidRPr="00735DDC">
        <w:rPr>
          <w:rFonts w:ascii="Arial" w:hAnsi="Arial" w:cs="Arial"/>
          <w:sz w:val="22"/>
        </w:rPr>
        <w:t xml:space="preserve"> and </w:t>
      </w:r>
      <w:r w:rsidR="00ED4CCD" w:rsidRPr="00735DDC">
        <w:rPr>
          <w:rFonts w:ascii="Arial" w:hAnsi="Arial" w:cs="Arial"/>
          <w:sz w:val="22"/>
        </w:rPr>
        <w:t>initiatives</w:t>
      </w:r>
      <w:r w:rsidR="00B44DF2" w:rsidRPr="00735DDC">
        <w:rPr>
          <w:rFonts w:ascii="Arial" w:hAnsi="Arial" w:cs="Arial"/>
          <w:sz w:val="22"/>
        </w:rPr>
        <w:t xml:space="preserve"> that </w:t>
      </w:r>
      <w:r w:rsidRPr="00735DDC">
        <w:rPr>
          <w:rFonts w:ascii="Arial" w:hAnsi="Arial" w:cs="Arial"/>
          <w:sz w:val="22"/>
        </w:rPr>
        <w:t xml:space="preserve">the </w:t>
      </w:r>
      <w:r w:rsidR="00B44DF2" w:rsidRPr="00735DDC">
        <w:rPr>
          <w:rFonts w:ascii="Arial" w:hAnsi="Arial" w:cs="Arial"/>
          <w:sz w:val="22"/>
        </w:rPr>
        <w:t xml:space="preserve">UK is implementing to achieve the UNSDG 2 of zero hunger. </w:t>
      </w:r>
      <w:r w:rsidR="00ED4CCD" w:rsidRPr="00735DDC">
        <w:rPr>
          <w:rFonts w:ascii="Arial" w:hAnsi="Arial" w:cs="Arial"/>
          <w:sz w:val="22"/>
        </w:rPr>
        <w:t>Two of the strategies are analyzed and evaluated below.</w:t>
      </w:r>
    </w:p>
    <w:p w14:paraId="0D1589D4" w14:textId="77777777" w:rsidR="003D4B29" w:rsidRPr="00735DDC" w:rsidRDefault="003D4B29" w:rsidP="00735DDC">
      <w:pPr>
        <w:pStyle w:val="Heading3"/>
        <w:rPr>
          <w:rFonts w:ascii="Arial" w:hAnsi="Arial" w:cs="Arial"/>
          <w:sz w:val="22"/>
        </w:rPr>
      </w:pPr>
      <w:bookmarkStart w:id="3" w:name="_Toc161311271"/>
      <w:r w:rsidRPr="00735DDC">
        <w:rPr>
          <w:rFonts w:ascii="Arial" w:hAnsi="Arial" w:cs="Arial"/>
          <w:sz w:val="22"/>
        </w:rPr>
        <w:t xml:space="preserve">Holiday </w:t>
      </w:r>
      <w:r w:rsidR="00ED4CCD" w:rsidRPr="00735DDC">
        <w:rPr>
          <w:rFonts w:ascii="Arial" w:hAnsi="Arial" w:cs="Arial"/>
          <w:sz w:val="22"/>
        </w:rPr>
        <w:t xml:space="preserve">Activities and Food </w:t>
      </w:r>
      <w:proofErr w:type="spellStart"/>
      <w:r w:rsidR="00ED4CCD" w:rsidRPr="00735DDC">
        <w:rPr>
          <w:rFonts w:ascii="Arial" w:hAnsi="Arial" w:cs="Arial"/>
          <w:sz w:val="22"/>
        </w:rPr>
        <w:t>Programme</w:t>
      </w:r>
      <w:proofErr w:type="spellEnd"/>
      <w:r w:rsidR="009A1421" w:rsidRPr="00735DDC">
        <w:rPr>
          <w:rFonts w:ascii="Arial" w:hAnsi="Arial" w:cs="Arial"/>
          <w:sz w:val="22"/>
        </w:rPr>
        <w:t xml:space="preserve"> (HAF)</w:t>
      </w:r>
      <w:bookmarkEnd w:id="3"/>
    </w:p>
    <w:p w14:paraId="0E553866" w14:textId="77777777" w:rsidR="00CD4A8A" w:rsidRPr="00735DDC" w:rsidRDefault="00ED4CCD" w:rsidP="00735DDC">
      <w:pPr>
        <w:rPr>
          <w:rFonts w:ascii="Arial" w:hAnsi="Arial" w:cs="Arial"/>
          <w:sz w:val="22"/>
        </w:rPr>
      </w:pPr>
      <w:r w:rsidRPr="00735DDC">
        <w:rPr>
          <w:rFonts w:ascii="Arial" w:hAnsi="Arial" w:cs="Arial"/>
          <w:sz w:val="22"/>
        </w:rPr>
        <w:t>Holiday Act</w:t>
      </w:r>
      <w:r w:rsidR="001312B0" w:rsidRPr="00735DDC">
        <w:rPr>
          <w:rFonts w:ascii="Arial" w:hAnsi="Arial" w:cs="Arial"/>
          <w:sz w:val="22"/>
        </w:rPr>
        <w:t xml:space="preserve">ivities and Food </w:t>
      </w:r>
      <w:proofErr w:type="spellStart"/>
      <w:r w:rsidR="001312B0" w:rsidRPr="00735DDC">
        <w:rPr>
          <w:rFonts w:ascii="Arial" w:hAnsi="Arial" w:cs="Arial"/>
          <w:sz w:val="22"/>
        </w:rPr>
        <w:t>Programme</w:t>
      </w:r>
      <w:proofErr w:type="spellEnd"/>
      <w:r w:rsidR="001312B0" w:rsidRPr="00735DDC">
        <w:rPr>
          <w:rFonts w:ascii="Arial" w:hAnsi="Arial" w:cs="Arial"/>
          <w:sz w:val="22"/>
        </w:rPr>
        <w:t xml:space="preserve"> is an </w:t>
      </w:r>
      <w:r w:rsidRPr="00735DDC">
        <w:rPr>
          <w:rFonts w:ascii="Arial" w:hAnsi="Arial" w:cs="Arial"/>
          <w:sz w:val="22"/>
        </w:rPr>
        <w:t xml:space="preserve">initiative introduced in 2018 </w:t>
      </w:r>
      <w:r w:rsidR="00CD4A8A" w:rsidRPr="00735DDC">
        <w:rPr>
          <w:rFonts w:ascii="Arial" w:hAnsi="Arial" w:cs="Arial"/>
          <w:sz w:val="22"/>
        </w:rPr>
        <w:t>that</w:t>
      </w:r>
      <w:r w:rsidRPr="00735DDC">
        <w:rPr>
          <w:rFonts w:ascii="Arial" w:hAnsi="Arial" w:cs="Arial"/>
          <w:sz w:val="22"/>
        </w:rPr>
        <w:t xml:space="preserve"> has provided support to children </w:t>
      </w:r>
      <w:r w:rsidR="00CD4A8A" w:rsidRPr="00735DDC">
        <w:rPr>
          <w:rFonts w:ascii="Arial" w:hAnsi="Arial" w:cs="Arial"/>
          <w:sz w:val="22"/>
        </w:rPr>
        <w:t>who receive free school meals during the holiday period</w:t>
      </w:r>
      <w:r w:rsidRPr="00735DDC">
        <w:rPr>
          <w:rFonts w:ascii="Arial" w:hAnsi="Arial" w:cs="Arial"/>
          <w:sz w:val="22"/>
        </w:rPr>
        <w:t xml:space="preserve">. </w:t>
      </w:r>
      <w:r w:rsidR="002C2A9C" w:rsidRPr="00735DDC">
        <w:rPr>
          <w:rFonts w:ascii="Arial" w:hAnsi="Arial" w:cs="Arial"/>
          <w:sz w:val="22"/>
        </w:rPr>
        <w:t xml:space="preserve">This program was forwarded to all upper local authorities in 2021 because of its success in </w:t>
      </w:r>
      <w:r w:rsidR="00CD4A8A" w:rsidRPr="00735DDC">
        <w:rPr>
          <w:rFonts w:ascii="Arial" w:hAnsi="Arial" w:cs="Arial"/>
          <w:sz w:val="22"/>
        </w:rPr>
        <w:t xml:space="preserve">the </w:t>
      </w:r>
      <w:r w:rsidR="002C2A9C" w:rsidRPr="00735DDC">
        <w:rPr>
          <w:rFonts w:ascii="Arial" w:hAnsi="Arial" w:cs="Arial"/>
          <w:sz w:val="22"/>
        </w:rPr>
        <w:t xml:space="preserve">initial years. </w:t>
      </w:r>
      <w:r w:rsidR="001D1350" w:rsidRPr="00735DDC">
        <w:rPr>
          <w:rFonts w:ascii="Arial" w:hAnsi="Arial" w:cs="Arial"/>
          <w:sz w:val="22"/>
        </w:rPr>
        <w:t>It has been observed that for some parent</w:t>
      </w:r>
      <w:r w:rsidR="00CD4A8A" w:rsidRPr="00735DDC">
        <w:rPr>
          <w:rFonts w:ascii="Arial" w:hAnsi="Arial" w:cs="Arial"/>
          <w:sz w:val="22"/>
        </w:rPr>
        <w:t>s,</w:t>
      </w:r>
      <w:r w:rsidR="001D1350" w:rsidRPr="00735DDC">
        <w:rPr>
          <w:rFonts w:ascii="Arial" w:hAnsi="Arial" w:cs="Arial"/>
          <w:sz w:val="22"/>
        </w:rPr>
        <w:t xml:space="preserve"> school holidays are stress</w:t>
      </w:r>
      <w:r w:rsidR="00CD4A8A" w:rsidRPr="00735DDC">
        <w:rPr>
          <w:rFonts w:ascii="Arial" w:hAnsi="Arial" w:cs="Arial"/>
          <w:sz w:val="22"/>
        </w:rPr>
        <w:t>ful</w:t>
      </w:r>
      <w:r w:rsidR="001D1350" w:rsidRPr="00735DDC">
        <w:rPr>
          <w:rFonts w:ascii="Arial" w:hAnsi="Arial" w:cs="Arial"/>
          <w:sz w:val="22"/>
        </w:rPr>
        <w:t xml:space="preserve"> and can be pressure points. </w:t>
      </w:r>
      <w:r w:rsidR="00655E3B" w:rsidRPr="00735DDC">
        <w:rPr>
          <w:rFonts w:ascii="Arial" w:hAnsi="Arial" w:cs="Arial"/>
          <w:sz w:val="22"/>
          <w:shd w:val="clear" w:color="auto" w:fill="FFFFFF" w:themeFill="background1"/>
        </w:rPr>
        <w:t xml:space="preserve">Low-income families are more prone to have poor holidays in terms of food and physical well-being. </w:t>
      </w:r>
      <w:r w:rsidR="001D1350" w:rsidRPr="00735DDC">
        <w:rPr>
          <w:rFonts w:ascii="Arial" w:hAnsi="Arial" w:cs="Arial"/>
          <w:sz w:val="22"/>
        </w:rPr>
        <w:t>This program provides free lunches and school meals to eligible children in state</w:t>
      </w:r>
      <w:r w:rsidR="00CD4A8A" w:rsidRPr="00735DDC">
        <w:rPr>
          <w:rFonts w:ascii="Arial" w:hAnsi="Arial" w:cs="Arial"/>
          <w:sz w:val="22"/>
        </w:rPr>
        <w:t>-</w:t>
      </w:r>
      <w:r w:rsidR="001D1350" w:rsidRPr="00735DDC">
        <w:rPr>
          <w:rFonts w:ascii="Arial" w:hAnsi="Arial" w:cs="Arial"/>
          <w:sz w:val="22"/>
        </w:rPr>
        <w:t>funded schools or educational institutes</w:t>
      </w:r>
      <w:sdt>
        <w:sdtPr>
          <w:rPr>
            <w:rFonts w:ascii="Arial" w:hAnsi="Arial" w:cs="Arial"/>
            <w:sz w:val="22"/>
          </w:rPr>
          <w:id w:val="-1653591954"/>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CITATION Dep24 \l 1033 </w:instrText>
          </w:r>
          <w:r w:rsidR="00553050" w:rsidRPr="00735DDC">
            <w:rPr>
              <w:rFonts w:ascii="Arial" w:hAnsi="Arial" w:cs="Arial"/>
              <w:sz w:val="22"/>
            </w:rPr>
            <w:fldChar w:fldCharType="separate"/>
          </w:r>
          <w:r w:rsidR="006B50DD" w:rsidRPr="00735DDC">
            <w:rPr>
              <w:rFonts w:ascii="Arial" w:hAnsi="Arial" w:cs="Arial"/>
              <w:noProof/>
              <w:sz w:val="22"/>
            </w:rPr>
            <w:t xml:space="preserve"> (Department of Education., 2024)</w:t>
          </w:r>
          <w:r w:rsidR="00553050" w:rsidRPr="00735DDC">
            <w:rPr>
              <w:rFonts w:ascii="Arial" w:hAnsi="Arial" w:cs="Arial"/>
              <w:sz w:val="22"/>
            </w:rPr>
            <w:fldChar w:fldCharType="end"/>
          </w:r>
        </w:sdtContent>
      </w:sdt>
      <w:r w:rsidR="001D1350" w:rsidRPr="00735DDC">
        <w:rPr>
          <w:rFonts w:ascii="Arial" w:hAnsi="Arial" w:cs="Arial"/>
          <w:sz w:val="22"/>
        </w:rPr>
        <w:t xml:space="preserve">. The purpose is to ensure that </w:t>
      </w:r>
      <w:r w:rsidR="001D1350" w:rsidRPr="00735DDC">
        <w:rPr>
          <w:rFonts w:ascii="Arial" w:hAnsi="Arial" w:cs="Arial"/>
          <w:sz w:val="22"/>
        </w:rPr>
        <w:lastRenderedPageBreak/>
        <w:t>children receive one healthy meal in a day</w:t>
      </w:r>
      <w:r w:rsidR="00CD4A8A" w:rsidRPr="00735DDC">
        <w:rPr>
          <w:rFonts w:ascii="Arial" w:hAnsi="Arial" w:cs="Arial"/>
          <w:sz w:val="22"/>
        </w:rPr>
        <w:t>, which can improve their physical and mental development and reduce pressure on the household budget, which they experience during</w:t>
      </w:r>
      <w:r w:rsidR="001D1350" w:rsidRPr="00735DDC">
        <w:rPr>
          <w:rFonts w:ascii="Arial" w:hAnsi="Arial" w:cs="Arial"/>
          <w:sz w:val="22"/>
        </w:rPr>
        <w:t xml:space="preserve"> holidays. This program first analyses holiday hunger</w:t>
      </w:r>
      <w:r w:rsidR="00CD4A8A" w:rsidRPr="00735DDC">
        <w:rPr>
          <w:rFonts w:ascii="Arial" w:hAnsi="Arial" w:cs="Arial"/>
          <w:sz w:val="22"/>
        </w:rPr>
        <w:t>, which is when</w:t>
      </w:r>
      <w:r w:rsidR="001D1350" w:rsidRPr="00735DDC">
        <w:rPr>
          <w:rFonts w:ascii="Arial" w:hAnsi="Arial" w:cs="Arial"/>
          <w:sz w:val="22"/>
        </w:rPr>
        <w:t xml:space="preserve"> children are not likely to get free school meals </w:t>
      </w:r>
      <w:r w:rsidR="00CD4A8A" w:rsidRPr="00735DDC">
        <w:rPr>
          <w:rFonts w:ascii="Arial" w:hAnsi="Arial" w:cs="Arial"/>
          <w:sz w:val="22"/>
        </w:rPr>
        <w:t>during</w:t>
      </w:r>
      <w:r w:rsidR="001D1350" w:rsidRPr="00735DDC">
        <w:rPr>
          <w:rFonts w:ascii="Arial" w:hAnsi="Arial" w:cs="Arial"/>
          <w:sz w:val="22"/>
        </w:rPr>
        <w:t xml:space="preserve"> break</w:t>
      </w:r>
      <w:r w:rsidR="00CD4A8A" w:rsidRPr="00735DDC">
        <w:rPr>
          <w:rFonts w:ascii="Arial" w:hAnsi="Arial" w:cs="Arial"/>
          <w:sz w:val="22"/>
        </w:rPr>
        <w:t>s</w:t>
      </w:r>
      <w:r w:rsidR="001D1350" w:rsidRPr="00735DDC">
        <w:rPr>
          <w:rFonts w:ascii="Arial" w:hAnsi="Arial" w:cs="Arial"/>
          <w:sz w:val="22"/>
        </w:rPr>
        <w:t>.</w:t>
      </w:r>
    </w:p>
    <w:p w14:paraId="7661653D" w14:textId="77777777" w:rsidR="00ED4CCD" w:rsidRPr="00735DDC" w:rsidRDefault="001D1350" w:rsidP="00735DDC">
      <w:pPr>
        <w:rPr>
          <w:rFonts w:ascii="Arial" w:hAnsi="Arial" w:cs="Arial"/>
          <w:sz w:val="22"/>
        </w:rPr>
      </w:pPr>
      <w:r w:rsidRPr="00735DDC">
        <w:rPr>
          <w:rFonts w:ascii="Arial" w:hAnsi="Arial" w:cs="Arial"/>
          <w:sz w:val="22"/>
        </w:rPr>
        <w:t>Along with this</w:t>
      </w:r>
      <w:r w:rsidR="00CD4A8A" w:rsidRPr="00735DDC">
        <w:rPr>
          <w:rFonts w:ascii="Arial" w:hAnsi="Arial" w:cs="Arial"/>
          <w:sz w:val="22"/>
        </w:rPr>
        <w:t>,</w:t>
      </w:r>
      <w:r w:rsidRPr="00735DDC">
        <w:rPr>
          <w:rFonts w:ascii="Arial" w:hAnsi="Arial" w:cs="Arial"/>
          <w:sz w:val="22"/>
        </w:rPr>
        <w:t xml:space="preserve"> the program offer</w:t>
      </w:r>
      <w:r w:rsidR="00CD4A8A" w:rsidRPr="00735DDC">
        <w:rPr>
          <w:rFonts w:ascii="Arial" w:hAnsi="Arial" w:cs="Arial"/>
          <w:sz w:val="22"/>
        </w:rPr>
        <w:t>s</w:t>
      </w:r>
      <w:r w:rsidRPr="00735DDC">
        <w:rPr>
          <w:rFonts w:ascii="Arial" w:hAnsi="Arial" w:cs="Arial"/>
          <w:sz w:val="22"/>
        </w:rPr>
        <w:t xml:space="preserve"> fun activities with nutritious food by their side. T</w:t>
      </w:r>
      <w:r w:rsidR="00CD4A8A" w:rsidRPr="00735DDC">
        <w:rPr>
          <w:rFonts w:ascii="Arial" w:hAnsi="Arial" w:cs="Arial"/>
          <w:sz w:val="22"/>
        </w:rPr>
        <w:t>his will ensure that their hunger is reduced and promote</w:t>
      </w:r>
      <w:r w:rsidRPr="00735DDC">
        <w:rPr>
          <w:rFonts w:ascii="Arial" w:hAnsi="Arial" w:cs="Arial"/>
          <w:sz w:val="22"/>
        </w:rPr>
        <w:t xml:space="preserve"> their physical and social development. </w:t>
      </w:r>
      <w:r w:rsidR="00B33C64" w:rsidRPr="00735DDC">
        <w:rPr>
          <w:rFonts w:ascii="Arial" w:hAnsi="Arial" w:cs="Arial"/>
          <w:sz w:val="22"/>
        </w:rPr>
        <w:t>Free school meals and HAF program</w:t>
      </w:r>
      <w:r w:rsidR="00CD4A8A" w:rsidRPr="00735DDC">
        <w:rPr>
          <w:rFonts w:ascii="Arial" w:hAnsi="Arial" w:cs="Arial"/>
          <w:sz w:val="22"/>
        </w:rPr>
        <w:t>s</w:t>
      </w:r>
      <w:r w:rsidR="00B33C64" w:rsidRPr="00735DDC">
        <w:rPr>
          <w:rFonts w:ascii="Arial" w:hAnsi="Arial" w:cs="Arial"/>
          <w:sz w:val="22"/>
        </w:rPr>
        <w:t xml:space="preserve"> both ensure children receive regular meals</w:t>
      </w:r>
      <w:r w:rsidR="00CD4A8A" w:rsidRPr="00735DDC">
        <w:rPr>
          <w:rFonts w:ascii="Arial" w:hAnsi="Arial" w:cs="Arial"/>
          <w:sz w:val="22"/>
        </w:rPr>
        <w:t>. In contrast,</w:t>
      </w:r>
      <w:r w:rsidR="00B33C64" w:rsidRPr="00735DDC">
        <w:rPr>
          <w:rFonts w:ascii="Arial" w:hAnsi="Arial" w:cs="Arial"/>
          <w:sz w:val="22"/>
        </w:rPr>
        <w:t xml:space="preserve"> these programs can help </w:t>
      </w:r>
      <w:r w:rsidR="00CD4A8A" w:rsidRPr="00735DDC">
        <w:rPr>
          <w:rFonts w:ascii="Arial" w:hAnsi="Arial" w:cs="Arial"/>
          <w:sz w:val="22"/>
        </w:rPr>
        <w:t>reduce food insecurity, improve nutrition, and break</w:t>
      </w:r>
      <w:r w:rsidR="00B33C64" w:rsidRPr="00735DDC">
        <w:rPr>
          <w:rFonts w:ascii="Arial" w:hAnsi="Arial" w:cs="Arial"/>
          <w:sz w:val="22"/>
        </w:rPr>
        <w:t xml:space="preserve"> the cycle of poverty by improving nutrition in children in low</w:t>
      </w:r>
      <w:r w:rsidR="00CD4A8A" w:rsidRPr="00735DDC">
        <w:rPr>
          <w:rFonts w:ascii="Arial" w:hAnsi="Arial" w:cs="Arial"/>
          <w:sz w:val="22"/>
        </w:rPr>
        <w:t>-</w:t>
      </w:r>
      <w:r w:rsidR="00B33C64" w:rsidRPr="00735DDC">
        <w:rPr>
          <w:rFonts w:ascii="Arial" w:hAnsi="Arial" w:cs="Arial"/>
          <w:sz w:val="22"/>
        </w:rPr>
        <w:t>income households</w:t>
      </w:r>
      <w:sdt>
        <w:sdtPr>
          <w:rPr>
            <w:rFonts w:ascii="Arial" w:hAnsi="Arial" w:cs="Arial"/>
            <w:sz w:val="22"/>
          </w:rPr>
          <w:id w:val="123586872"/>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Oos17 \l 1033 </w:instrText>
          </w:r>
          <w:r w:rsidR="00553050" w:rsidRPr="00735DDC">
            <w:rPr>
              <w:rFonts w:ascii="Arial" w:hAnsi="Arial" w:cs="Arial"/>
              <w:sz w:val="22"/>
            </w:rPr>
            <w:fldChar w:fldCharType="separate"/>
          </w:r>
          <w:r w:rsidR="006B50DD" w:rsidRPr="00735DDC">
            <w:rPr>
              <w:rFonts w:ascii="Arial" w:hAnsi="Arial" w:cs="Arial"/>
              <w:noProof/>
              <w:sz w:val="22"/>
            </w:rPr>
            <w:t xml:space="preserve"> (Oostindjer &amp; Aschemann-Witzel, 2017)</w:t>
          </w:r>
          <w:r w:rsidR="00553050" w:rsidRPr="00735DDC">
            <w:rPr>
              <w:rFonts w:ascii="Arial" w:hAnsi="Arial" w:cs="Arial"/>
              <w:sz w:val="22"/>
            </w:rPr>
            <w:fldChar w:fldCharType="end"/>
          </w:r>
        </w:sdtContent>
      </w:sdt>
      <w:r w:rsidR="00B33C64" w:rsidRPr="00735DDC">
        <w:rPr>
          <w:rFonts w:ascii="Arial" w:hAnsi="Arial" w:cs="Arial"/>
          <w:sz w:val="22"/>
        </w:rPr>
        <w:t xml:space="preserve">. </w:t>
      </w:r>
    </w:p>
    <w:p w14:paraId="1175BA3E" w14:textId="77777777" w:rsidR="009F52BE" w:rsidRPr="00735DDC" w:rsidRDefault="009F52BE" w:rsidP="00735DDC">
      <w:pPr>
        <w:pStyle w:val="Heading3"/>
        <w:rPr>
          <w:rFonts w:ascii="Arial" w:hAnsi="Arial" w:cs="Arial"/>
          <w:sz w:val="22"/>
        </w:rPr>
      </w:pPr>
      <w:bookmarkStart w:id="4" w:name="_Toc161311272"/>
      <w:r w:rsidRPr="00735DDC">
        <w:rPr>
          <w:rFonts w:ascii="Arial" w:hAnsi="Arial" w:cs="Arial"/>
          <w:sz w:val="22"/>
        </w:rPr>
        <w:t>Healthy Start Government Scheme</w:t>
      </w:r>
      <w:bookmarkEnd w:id="4"/>
    </w:p>
    <w:p w14:paraId="6C769158" w14:textId="77777777" w:rsidR="009F52BE" w:rsidRPr="00735DDC" w:rsidRDefault="00EE3525" w:rsidP="00735DDC">
      <w:pPr>
        <w:rPr>
          <w:rFonts w:ascii="Arial" w:hAnsi="Arial" w:cs="Arial"/>
          <w:sz w:val="22"/>
        </w:rPr>
      </w:pPr>
      <w:r w:rsidRPr="00735DDC">
        <w:rPr>
          <w:rFonts w:ascii="Arial" w:hAnsi="Arial" w:cs="Arial"/>
          <w:sz w:val="22"/>
        </w:rPr>
        <w:t xml:space="preserve">Healthy Start scheme was launched in 2006 </w:t>
      </w:r>
      <w:r w:rsidR="00CD4A8A" w:rsidRPr="00735DDC">
        <w:rPr>
          <w:rFonts w:ascii="Arial" w:hAnsi="Arial" w:cs="Arial"/>
          <w:sz w:val="22"/>
        </w:rPr>
        <w:t xml:space="preserve">and </w:t>
      </w:r>
      <w:r w:rsidRPr="00735DDC">
        <w:rPr>
          <w:rFonts w:ascii="Arial" w:hAnsi="Arial" w:cs="Arial"/>
          <w:sz w:val="22"/>
        </w:rPr>
        <w:t xml:space="preserve">aims to serve as a nutritional safety net, enhancing access to a wholesome diet for low-income families. The initiative allows individuals with limited income, specifically those over </w:t>
      </w:r>
      <w:r w:rsidR="00CD4A8A" w:rsidRPr="00735DDC">
        <w:rPr>
          <w:rFonts w:ascii="Arial" w:hAnsi="Arial" w:cs="Arial"/>
          <w:sz w:val="22"/>
        </w:rPr>
        <w:t>ten</w:t>
      </w:r>
      <w:r w:rsidRPr="00735DDC">
        <w:rPr>
          <w:rFonts w:ascii="Arial" w:hAnsi="Arial" w:cs="Arial"/>
          <w:sz w:val="22"/>
        </w:rPr>
        <w:t xml:space="preserve"> weeks pregnant or with a child under four. Additionally, eligible families can receive free Healthy Start vitamins. </w:t>
      </w:r>
      <w:r w:rsidR="00655E3B" w:rsidRPr="00735DDC">
        <w:rPr>
          <w:rFonts w:ascii="Arial" w:hAnsi="Arial" w:cs="Arial"/>
          <w:sz w:val="22"/>
          <w:shd w:val="clear" w:color="auto" w:fill="FFFFFF" w:themeFill="background1"/>
        </w:rPr>
        <w:t xml:space="preserve">The government reloads the prepaid card used in the scheme on a regular basis. Mothers who are expecting or who have children between the ages of one and four receive £4.25 per week, while mothers who have children under the age of one </w:t>
      </w:r>
      <w:r w:rsidR="001312B0" w:rsidRPr="00735DDC">
        <w:rPr>
          <w:rFonts w:ascii="Arial" w:hAnsi="Arial" w:cs="Arial"/>
          <w:sz w:val="22"/>
          <w:shd w:val="clear" w:color="auto" w:fill="FFFFFF" w:themeFill="background1"/>
        </w:rPr>
        <w:t>get</w:t>
      </w:r>
      <w:r w:rsidR="00655E3B" w:rsidRPr="00735DDC">
        <w:rPr>
          <w:rFonts w:ascii="Arial" w:hAnsi="Arial" w:cs="Arial"/>
          <w:sz w:val="22"/>
          <w:shd w:val="clear" w:color="auto" w:fill="FFFFFF" w:themeFill="background1"/>
        </w:rPr>
        <w:t xml:space="preserve"> £8.50. Mothers under the age of eighteen are eligible for the program globally</w:t>
      </w:r>
      <w:sdt>
        <w:sdtPr>
          <w:rPr>
            <w:rFonts w:ascii="Arial" w:hAnsi="Arial" w:cs="Arial"/>
            <w:sz w:val="22"/>
          </w:rPr>
          <w:id w:val="356787253"/>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Loc24 \l 1033 </w:instrText>
          </w:r>
          <w:r w:rsidR="00553050" w:rsidRPr="00735DDC">
            <w:rPr>
              <w:rFonts w:ascii="Arial" w:hAnsi="Arial" w:cs="Arial"/>
              <w:sz w:val="22"/>
            </w:rPr>
            <w:fldChar w:fldCharType="separate"/>
          </w:r>
          <w:r w:rsidR="006B50DD" w:rsidRPr="00735DDC">
            <w:rPr>
              <w:rFonts w:ascii="Arial" w:hAnsi="Arial" w:cs="Arial"/>
              <w:noProof/>
              <w:sz w:val="22"/>
            </w:rPr>
            <w:t xml:space="preserve"> (Local Government Association, 2024)</w:t>
          </w:r>
          <w:r w:rsidR="00553050" w:rsidRPr="00735DDC">
            <w:rPr>
              <w:rFonts w:ascii="Arial" w:hAnsi="Arial" w:cs="Arial"/>
              <w:sz w:val="22"/>
            </w:rPr>
            <w:fldChar w:fldCharType="end"/>
          </w:r>
        </w:sdtContent>
      </w:sdt>
      <w:r w:rsidRPr="00735DDC">
        <w:rPr>
          <w:rFonts w:ascii="Arial" w:hAnsi="Arial" w:cs="Arial"/>
          <w:sz w:val="22"/>
        </w:rPr>
        <w:t xml:space="preserve">. </w:t>
      </w:r>
      <w:r w:rsidR="009F52BE" w:rsidRPr="00735DDC">
        <w:rPr>
          <w:rFonts w:ascii="Arial" w:hAnsi="Arial" w:cs="Arial"/>
          <w:sz w:val="22"/>
        </w:rPr>
        <w:t xml:space="preserve">Healthy Start Scheme </w:t>
      </w:r>
      <w:r w:rsidR="001312B0" w:rsidRPr="00735DDC">
        <w:rPr>
          <w:rFonts w:ascii="Arial" w:hAnsi="Arial" w:cs="Arial"/>
          <w:sz w:val="22"/>
        </w:rPr>
        <w:t xml:space="preserve">is </w:t>
      </w:r>
      <w:r w:rsidR="009F52BE" w:rsidRPr="00735DDC">
        <w:rPr>
          <w:rFonts w:ascii="Arial" w:hAnsi="Arial" w:cs="Arial"/>
          <w:sz w:val="22"/>
        </w:rPr>
        <w:t>a food and welfare scheme that provide</w:t>
      </w:r>
      <w:r w:rsidR="00CD4A8A" w:rsidRPr="00735DDC">
        <w:rPr>
          <w:rFonts w:ascii="Arial" w:hAnsi="Arial" w:cs="Arial"/>
          <w:sz w:val="22"/>
        </w:rPr>
        <w:t>s</w:t>
      </w:r>
      <w:r w:rsidR="009F52BE" w:rsidRPr="00735DDC">
        <w:rPr>
          <w:rFonts w:ascii="Arial" w:hAnsi="Arial" w:cs="Arial"/>
          <w:sz w:val="22"/>
        </w:rPr>
        <w:t xml:space="preserve"> people </w:t>
      </w:r>
      <w:r w:rsidR="00CD4A8A" w:rsidRPr="00735DDC">
        <w:rPr>
          <w:rFonts w:ascii="Arial" w:hAnsi="Arial" w:cs="Arial"/>
          <w:sz w:val="22"/>
        </w:rPr>
        <w:t>with</w:t>
      </w:r>
      <w:r w:rsidR="009F52BE" w:rsidRPr="00735DDC">
        <w:rPr>
          <w:rFonts w:ascii="Arial" w:hAnsi="Arial" w:cs="Arial"/>
          <w:sz w:val="22"/>
        </w:rPr>
        <w:t xml:space="preserve"> milk, infant formula, fresh fruits, and vegetables</w:t>
      </w:r>
      <w:r w:rsidR="00CD4A8A" w:rsidRPr="00735DDC">
        <w:rPr>
          <w:rFonts w:ascii="Arial" w:hAnsi="Arial" w:cs="Arial"/>
          <w:sz w:val="22"/>
        </w:rPr>
        <w:t>,</w:t>
      </w:r>
      <w:r w:rsidR="009F52BE" w:rsidRPr="00735DDC">
        <w:rPr>
          <w:rFonts w:ascii="Arial" w:hAnsi="Arial" w:cs="Arial"/>
          <w:sz w:val="22"/>
        </w:rPr>
        <w:t xml:space="preserve"> along with supplements. The scheme has made positive progress towards improving access to healthy food for low</w:t>
      </w:r>
      <w:r w:rsidR="00CD4A8A" w:rsidRPr="00735DDC">
        <w:rPr>
          <w:rFonts w:ascii="Arial" w:hAnsi="Arial" w:cs="Arial"/>
          <w:sz w:val="22"/>
        </w:rPr>
        <w:t>-</w:t>
      </w:r>
      <w:r w:rsidR="009F52BE" w:rsidRPr="00735DDC">
        <w:rPr>
          <w:rFonts w:ascii="Arial" w:hAnsi="Arial" w:cs="Arial"/>
          <w:sz w:val="22"/>
        </w:rPr>
        <w:t>income families with young children</w:t>
      </w:r>
      <w:sdt>
        <w:sdtPr>
          <w:rPr>
            <w:rFonts w:ascii="Arial" w:hAnsi="Arial" w:cs="Arial"/>
            <w:sz w:val="22"/>
          </w:rPr>
          <w:id w:val="1107781432"/>
          <w:citation/>
        </w:sdtPr>
        <w:sdtContent>
          <w:r w:rsidR="009F52BE" w:rsidRPr="00735DDC">
            <w:rPr>
              <w:rFonts w:ascii="Arial" w:hAnsi="Arial" w:cs="Arial"/>
              <w:sz w:val="22"/>
            </w:rPr>
            <w:fldChar w:fldCharType="begin"/>
          </w:r>
          <w:r w:rsidR="009F52BE" w:rsidRPr="00735DDC">
            <w:rPr>
              <w:rFonts w:ascii="Arial" w:hAnsi="Arial" w:cs="Arial"/>
              <w:sz w:val="22"/>
            </w:rPr>
            <w:instrText xml:space="preserve"> CITATION Lew23 \l 1033 </w:instrText>
          </w:r>
          <w:r w:rsidR="009F52BE" w:rsidRPr="00735DDC">
            <w:rPr>
              <w:rFonts w:ascii="Arial" w:hAnsi="Arial" w:cs="Arial"/>
              <w:sz w:val="22"/>
            </w:rPr>
            <w:fldChar w:fldCharType="separate"/>
          </w:r>
          <w:r w:rsidR="006B50DD" w:rsidRPr="00735DDC">
            <w:rPr>
              <w:rFonts w:ascii="Arial" w:hAnsi="Arial" w:cs="Arial"/>
              <w:noProof/>
              <w:sz w:val="22"/>
            </w:rPr>
            <w:t xml:space="preserve"> (Lewis, et al., 2023)</w:t>
          </w:r>
          <w:r w:rsidR="009F52BE" w:rsidRPr="00735DDC">
            <w:rPr>
              <w:rFonts w:ascii="Arial" w:hAnsi="Arial" w:cs="Arial"/>
              <w:sz w:val="22"/>
            </w:rPr>
            <w:fldChar w:fldCharType="end"/>
          </w:r>
        </w:sdtContent>
      </w:sdt>
      <w:r w:rsidR="009F52BE" w:rsidRPr="00735DDC">
        <w:rPr>
          <w:rFonts w:ascii="Arial" w:hAnsi="Arial" w:cs="Arial"/>
          <w:sz w:val="22"/>
        </w:rPr>
        <w:t>. The government has also increased the rate of the scheme</w:t>
      </w:r>
      <w:r w:rsidR="00CD4A8A" w:rsidRPr="00735DDC">
        <w:rPr>
          <w:rFonts w:ascii="Arial" w:hAnsi="Arial" w:cs="Arial"/>
          <w:sz w:val="22"/>
        </w:rPr>
        <w:t>,</w:t>
      </w:r>
      <w:r w:rsidR="009F52BE" w:rsidRPr="00735DDC">
        <w:rPr>
          <w:rFonts w:ascii="Arial" w:hAnsi="Arial" w:cs="Arial"/>
          <w:sz w:val="22"/>
        </w:rPr>
        <w:t xml:space="preserve"> and it fall</w:t>
      </w:r>
      <w:r w:rsidR="00CD4A8A" w:rsidRPr="00735DDC">
        <w:rPr>
          <w:rFonts w:ascii="Arial" w:hAnsi="Arial" w:cs="Arial"/>
          <w:sz w:val="22"/>
        </w:rPr>
        <w:t>s</w:t>
      </w:r>
      <w:r w:rsidR="009F52BE" w:rsidRPr="00735DDC">
        <w:rPr>
          <w:rFonts w:ascii="Arial" w:hAnsi="Arial" w:cs="Arial"/>
          <w:sz w:val="22"/>
        </w:rPr>
        <w:t xml:space="preserve"> short of the government</w:t>
      </w:r>
      <w:r w:rsidR="006E0CB3" w:rsidRPr="00735DDC">
        <w:rPr>
          <w:rFonts w:ascii="Arial" w:hAnsi="Arial" w:cs="Arial"/>
          <w:sz w:val="22"/>
        </w:rPr>
        <w:t>'</w:t>
      </w:r>
      <w:r w:rsidR="009F52BE" w:rsidRPr="00735DDC">
        <w:rPr>
          <w:rFonts w:ascii="Arial" w:hAnsi="Arial" w:cs="Arial"/>
          <w:sz w:val="22"/>
        </w:rPr>
        <w:t xml:space="preserve">s target by </w:t>
      </w:r>
      <w:r w:rsidR="00CD4A8A" w:rsidRPr="00735DDC">
        <w:rPr>
          <w:rFonts w:ascii="Arial" w:hAnsi="Arial" w:cs="Arial"/>
          <w:sz w:val="22"/>
        </w:rPr>
        <w:t>March 2023</w:t>
      </w:r>
      <w:r w:rsidR="009F52BE" w:rsidRPr="00735DDC">
        <w:rPr>
          <w:rFonts w:ascii="Arial" w:hAnsi="Arial" w:cs="Arial"/>
          <w:sz w:val="22"/>
        </w:rPr>
        <w:t xml:space="preserve">. It </w:t>
      </w:r>
      <w:r w:rsidR="00CD4A8A" w:rsidRPr="00735DDC">
        <w:rPr>
          <w:rFonts w:ascii="Arial" w:hAnsi="Arial" w:cs="Arial"/>
          <w:sz w:val="22"/>
        </w:rPr>
        <w:t>has also been noticed that most of the eligible population was not benefiting from the program,</w:t>
      </w:r>
      <w:r w:rsidR="009F52BE" w:rsidRPr="00735DDC">
        <w:rPr>
          <w:rFonts w:ascii="Arial" w:hAnsi="Arial" w:cs="Arial"/>
          <w:sz w:val="22"/>
        </w:rPr>
        <w:t xml:space="preserve"> and the reasons for low uptake can be the lack of awareness and difficulti</w:t>
      </w:r>
      <w:r w:rsidR="00331E44" w:rsidRPr="00735DDC">
        <w:rPr>
          <w:rFonts w:ascii="Arial" w:hAnsi="Arial" w:cs="Arial"/>
          <w:sz w:val="22"/>
        </w:rPr>
        <w:t>es with the application process</w:t>
      </w:r>
      <w:sdt>
        <w:sdtPr>
          <w:rPr>
            <w:rFonts w:ascii="Arial" w:hAnsi="Arial" w:cs="Arial"/>
            <w:sz w:val="22"/>
          </w:rPr>
          <w:id w:val="1521514224"/>
          <w:citation/>
        </w:sdtPr>
        <w:sdtContent>
          <w:r w:rsidR="009F52BE" w:rsidRPr="00735DDC">
            <w:rPr>
              <w:rFonts w:ascii="Arial" w:hAnsi="Arial" w:cs="Arial"/>
              <w:sz w:val="22"/>
            </w:rPr>
            <w:fldChar w:fldCharType="begin"/>
          </w:r>
          <w:r w:rsidR="009F52BE" w:rsidRPr="00735DDC">
            <w:rPr>
              <w:rFonts w:ascii="Arial" w:hAnsi="Arial" w:cs="Arial"/>
              <w:sz w:val="22"/>
            </w:rPr>
            <w:instrText xml:space="preserve"> CITATION Hea20 \l 1033 </w:instrText>
          </w:r>
          <w:r w:rsidR="009F52BE" w:rsidRPr="00735DDC">
            <w:rPr>
              <w:rFonts w:ascii="Arial" w:hAnsi="Arial" w:cs="Arial"/>
              <w:sz w:val="22"/>
            </w:rPr>
            <w:fldChar w:fldCharType="separate"/>
          </w:r>
          <w:r w:rsidR="006B50DD" w:rsidRPr="00735DDC">
            <w:rPr>
              <w:rFonts w:ascii="Arial" w:hAnsi="Arial" w:cs="Arial"/>
              <w:noProof/>
              <w:sz w:val="22"/>
            </w:rPr>
            <w:t xml:space="preserve"> (Health Survey, 2020)</w:t>
          </w:r>
          <w:r w:rsidR="009F52BE" w:rsidRPr="00735DDC">
            <w:rPr>
              <w:rFonts w:ascii="Arial" w:hAnsi="Arial" w:cs="Arial"/>
              <w:sz w:val="22"/>
            </w:rPr>
            <w:fldChar w:fldCharType="end"/>
          </w:r>
        </w:sdtContent>
      </w:sdt>
      <w:r w:rsidR="009F52BE" w:rsidRPr="00735DDC">
        <w:rPr>
          <w:rFonts w:ascii="Arial" w:hAnsi="Arial" w:cs="Arial"/>
          <w:sz w:val="22"/>
        </w:rPr>
        <w:t xml:space="preserve">. </w:t>
      </w:r>
    </w:p>
    <w:p w14:paraId="1BB2DF59" w14:textId="77777777" w:rsidR="001312B0" w:rsidRPr="00735DDC" w:rsidRDefault="001312B0" w:rsidP="00735DDC">
      <w:pPr>
        <w:pStyle w:val="Heading2"/>
        <w:rPr>
          <w:rFonts w:ascii="Arial" w:hAnsi="Arial" w:cs="Arial"/>
          <w:sz w:val="22"/>
        </w:rPr>
      </w:pPr>
    </w:p>
    <w:p w14:paraId="382F0EE8" w14:textId="77777777" w:rsidR="00165EAF" w:rsidRPr="00735DDC" w:rsidRDefault="00165EAF" w:rsidP="00735DDC">
      <w:pPr>
        <w:pStyle w:val="Heading2"/>
        <w:rPr>
          <w:rFonts w:ascii="Arial" w:hAnsi="Arial" w:cs="Arial"/>
          <w:sz w:val="22"/>
        </w:rPr>
      </w:pPr>
      <w:bookmarkStart w:id="5" w:name="_Toc161311273"/>
      <w:r w:rsidRPr="00735DDC">
        <w:rPr>
          <w:rFonts w:ascii="Arial" w:hAnsi="Arial" w:cs="Arial"/>
          <w:sz w:val="22"/>
        </w:rPr>
        <w:t xml:space="preserve">Progress made by </w:t>
      </w:r>
      <w:r w:rsidR="00CD4A8A" w:rsidRPr="00735DDC">
        <w:rPr>
          <w:rFonts w:ascii="Arial" w:hAnsi="Arial" w:cs="Arial"/>
          <w:sz w:val="22"/>
        </w:rPr>
        <w:t xml:space="preserve">the </w:t>
      </w:r>
      <w:r w:rsidRPr="00735DDC">
        <w:rPr>
          <w:rFonts w:ascii="Arial" w:hAnsi="Arial" w:cs="Arial"/>
          <w:sz w:val="22"/>
        </w:rPr>
        <w:t xml:space="preserve">UK in reducing </w:t>
      </w:r>
      <w:proofErr w:type="gramStart"/>
      <w:r w:rsidRPr="00735DDC">
        <w:rPr>
          <w:rFonts w:ascii="Arial" w:hAnsi="Arial" w:cs="Arial"/>
          <w:sz w:val="22"/>
        </w:rPr>
        <w:t>Hunger</w:t>
      </w:r>
      <w:bookmarkEnd w:id="5"/>
      <w:proofErr w:type="gramEnd"/>
      <w:r w:rsidRPr="00735DDC">
        <w:rPr>
          <w:rFonts w:ascii="Arial" w:hAnsi="Arial" w:cs="Arial"/>
          <w:sz w:val="22"/>
        </w:rPr>
        <w:t xml:space="preserve"> </w:t>
      </w:r>
    </w:p>
    <w:p w14:paraId="005BAF41" w14:textId="77777777" w:rsidR="00426E7C" w:rsidRPr="00735DDC" w:rsidRDefault="00165EAF" w:rsidP="00735DDC">
      <w:pPr>
        <w:rPr>
          <w:rFonts w:ascii="Arial" w:hAnsi="Arial" w:cs="Arial"/>
          <w:sz w:val="22"/>
        </w:rPr>
      </w:pPr>
      <w:r w:rsidRPr="00735DDC">
        <w:rPr>
          <w:rFonts w:ascii="Arial" w:hAnsi="Arial" w:cs="Arial"/>
          <w:sz w:val="22"/>
        </w:rPr>
        <w:t>By implementing the zero hunger goal initiatives and programs</w:t>
      </w:r>
      <w:r w:rsidR="00CD4A8A" w:rsidRPr="00735DDC">
        <w:rPr>
          <w:rFonts w:ascii="Arial" w:hAnsi="Arial" w:cs="Arial"/>
          <w:sz w:val="22"/>
        </w:rPr>
        <w:t>,</w:t>
      </w:r>
      <w:r w:rsidRPr="00735DDC">
        <w:rPr>
          <w:rFonts w:ascii="Arial" w:hAnsi="Arial" w:cs="Arial"/>
          <w:sz w:val="22"/>
        </w:rPr>
        <w:t xml:space="preserve"> the UK ha</w:t>
      </w:r>
      <w:r w:rsidR="00CD4A8A" w:rsidRPr="00735DDC">
        <w:rPr>
          <w:rFonts w:ascii="Arial" w:hAnsi="Arial" w:cs="Arial"/>
          <w:sz w:val="22"/>
        </w:rPr>
        <w:t>s</w:t>
      </w:r>
      <w:r w:rsidRPr="00735DDC">
        <w:rPr>
          <w:rFonts w:ascii="Arial" w:hAnsi="Arial" w:cs="Arial"/>
          <w:sz w:val="22"/>
        </w:rPr>
        <w:t xml:space="preserve"> made progress toward achieving this goal. However</w:t>
      </w:r>
      <w:r w:rsidR="00CD4A8A" w:rsidRPr="00735DDC">
        <w:rPr>
          <w:rFonts w:ascii="Arial" w:hAnsi="Arial" w:cs="Arial"/>
          <w:sz w:val="22"/>
        </w:rPr>
        <w:t>,</w:t>
      </w:r>
      <w:r w:rsidRPr="00735DDC">
        <w:rPr>
          <w:rFonts w:ascii="Arial" w:hAnsi="Arial" w:cs="Arial"/>
          <w:sz w:val="22"/>
        </w:rPr>
        <w:t xml:space="preserve"> there are still challenges that need to be overcome. The UK has reported </w:t>
      </w:r>
      <w:r w:rsidR="00CD4A8A" w:rsidRPr="00735DDC">
        <w:rPr>
          <w:rFonts w:ascii="Arial" w:hAnsi="Arial" w:cs="Arial"/>
          <w:sz w:val="22"/>
        </w:rPr>
        <w:t xml:space="preserve">62% of food security, which indicates a </w:t>
      </w:r>
      <w:r w:rsidRPr="00735DDC">
        <w:rPr>
          <w:rFonts w:ascii="Arial" w:hAnsi="Arial" w:cs="Arial"/>
          <w:sz w:val="22"/>
        </w:rPr>
        <w:t>high level of food security in 2023</w:t>
      </w:r>
      <w:sdt>
        <w:sdtPr>
          <w:rPr>
            <w:rFonts w:ascii="Arial" w:hAnsi="Arial" w:cs="Arial"/>
            <w:sz w:val="22"/>
          </w:rPr>
          <w:id w:val="1951670479"/>
          <w:citation/>
        </w:sdtPr>
        <w:sdtContent>
          <w:r w:rsidR="00677F16" w:rsidRPr="00735DDC">
            <w:rPr>
              <w:rFonts w:ascii="Arial" w:hAnsi="Arial" w:cs="Arial"/>
              <w:sz w:val="22"/>
            </w:rPr>
            <w:fldChar w:fldCharType="begin"/>
          </w:r>
          <w:r w:rsidR="00677F16" w:rsidRPr="00735DDC">
            <w:rPr>
              <w:rFonts w:ascii="Arial" w:hAnsi="Arial" w:cs="Arial"/>
              <w:sz w:val="22"/>
            </w:rPr>
            <w:instrText xml:space="preserve"> CITATION Emm23 \l 1033 </w:instrText>
          </w:r>
          <w:r w:rsidR="00677F16" w:rsidRPr="00735DDC">
            <w:rPr>
              <w:rFonts w:ascii="Arial" w:hAnsi="Arial" w:cs="Arial"/>
              <w:sz w:val="22"/>
            </w:rPr>
            <w:fldChar w:fldCharType="separate"/>
          </w:r>
          <w:r w:rsidR="006B50DD" w:rsidRPr="00735DDC">
            <w:rPr>
              <w:rFonts w:ascii="Arial" w:hAnsi="Arial" w:cs="Arial"/>
              <w:noProof/>
              <w:sz w:val="22"/>
            </w:rPr>
            <w:t xml:space="preserve"> (Emma Bedford, 2023)</w:t>
          </w:r>
          <w:r w:rsidR="00677F16" w:rsidRPr="00735DDC">
            <w:rPr>
              <w:rFonts w:ascii="Arial" w:hAnsi="Arial" w:cs="Arial"/>
              <w:sz w:val="22"/>
            </w:rPr>
            <w:fldChar w:fldCharType="end"/>
          </w:r>
        </w:sdtContent>
      </w:sdt>
      <w:r w:rsidRPr="00735DDC">
        <w:rPr>
          <w:rFonts w:ascii="Arial" w:hAnsi="Arial" w:cs="Arial"/>
          <w:sz w:val="22"/>
        </w:rPr>
        <w:t xml:space="preserve">. </w:t>
      </w:r>
      <w:r w:rsidR="00426E7C" w:rsidRPr="00735DDC">
        <w:rPr>
          <w:rFonts w:ascii="Arial" w:hAnsi="Arial" w:cs="Arial"/>
          <w:sz w:val="22"/>
        </w:rPr>
        <w:t xml:space="preserve">Additionally, it has been claimed that approximately 93% of clubs, or more than </w:t>
      </w:r>
      <w:r w:rsidR="00426E7C" w:rsidRPr="00735DDC">
        <w:rPr>
          <w:rFonts w:ascii="Arial" w:hAnsi="Arial" w:cs="Arial"/>
          <w:sz w:val="22"/>
        </w:rPr>
        <w:lastRenderedPageBreak/>
        <w:t>nine out of 10, say they serve at least one healthy meal on club days</w:t>
      </w:r>
      <w:sdt>
        <w:sdtPr>
          <w:rPr>
            <w:rFonts w:ascii="Arial" w:hAnsi="Arial" w:cs="Arial"/>
            <w:sz w:val="22"/>
          </w:rPr>
          <w:id w:val="-1278016383"/>
          <w:citation/>
        </w:sdtPr>
        <w:sdtContent>
          <w:r w:rsidR="00677F16" w:rsidRPr="00735DDC">
            <w:rPr>
              <w:rFonts w:ascii="Arial" w:hAnsi="Arial" w:cs="Arial"/>
              <w:sz w:val="22"/>
            </w:rPr>
            <w:fldChar w:fldCharType="begin"/>
          </w:r>
          <w:r w:rsidR="00677F16" w:rsidRPr="00735DDC">
            <w:rPr>
              <w:rFonts w:ascii="Arial" w:hAnsi="Arial" w:cs="Arial"/>
              <w:sz w:val="22"/>
            </w:rPr>
            <w:instrText xml:space="preserve"> CITATION Cox22 \l 1033 </w:instrText>
          </w:r>
          <w:r w:rsidR="00677F16" w:rsidRPr="00735DDC">
            <w:rPr>
              <w:rFonts w:ascii="Arial" w:hAnsi="Arial" w:cs="Arial"/>
              <w:sz w:val="22"/>
            </w:rPr>
            <w:fldChar w:fldCharType="separate"/>
          </w:r>
          <w:r w:rsidR="006B50DD" w:rsidRPr="00735DDC">
            <w:rPr>
              <w:rFonts w:ascii="Arial" w:hAnsi="Arial" w:cs="Arial"/>
              <w:noProof/>
              <w:sz w:val="22"/>
            </w:rPr>
            <w:t xml:space="preserve"> (Cox, et al., 2022)</w:t>
          </w:r>
          <w:r w:rsidR="00677F16" w:rsidRPr="00735DDC">
            <w:rPr>
              <w:rFonts w:ascii="Arial" w:hAnsi="Arial" w:cs="Arial"/>
              <w:sz w:val="22"/>
            </w:rPr>
            <w:fldChar w:fldCharType="end"/>
          </w:r>
        </w:sdtContent>
      </w:sdt>
      <w:r w:rsidRPr="00735DDC">
        <w:rPr>
          <w:rFonts w:ascii="Arial" w:hAnsi="Arial" w:cs="Arial"/>
          <w:sz w:val="22"/>
        </w:rPr>
        <w:t xml:space="preserve">. The impact data showed that children at the clubs reported that </w:t>
      </w:r>
      <w:r w:rsidR="00CD4A8A" w:rsidRPr="00735DDC">
        <w:rPr>
          <w:rFonts w:ascii="Arial" w:hAnsi="Arial" w:cs="Arial"/>
          <w:sz w:val="22"/>
        </w:rPr>
        <w:t xml:space="preserve">they </w:t>
      </w:r>
      <w:r w:rsidRPr="00735DDC">
        <w:rPr>
          <w:rFonts w:ascii="Arial" w:hAnsi="Arial" w:cs="Arial"/>
          <w:sz w:val="22"/>
        </w:rPr>
        <w:t xml:space="preserve">had more </w:t>
      </w:r>
      <w:r w:rsidR="00CD4A8A" w:rsidRPr="00735DDC">
        <w:rPr>
          <w:rFonts w:ascii="Arial" w:hAnsi="Arial" w:cs="Arial"/>
          <w:sz w:val="22"/>
        </w:rPr>
        <w:t>nutritious</w:t>
      </w:r>
      <w:r w:rsidRPr="00735DDC">
        <w:rPr>
          <w:rFonts w:ascii="Arial" w:hAnsi="Arial" w:cs="Arial"/>
          <w:sz w:val="22"/>
        </w:rPr>
        <w:t xml:space="preserve"> meals at the club</w:t>
      </w:r>
      <w:r w:rsidR="00CD4A8A" w:rsidRPr="00735DDC">
        <w:rPr>
          <w:rFonts w:ascii="Arial" w:hAnsi="Arial" w:cs="Arial"/>
          <w:sz w:val="22"/>
        </w:rPr>
        <w:t>,</w:t>
      </w:r>
      <w:r w:rsidRPr="00735DDC">
        <w:rPr>
          <w:rFonts w:ascii="Arial" w:hAnsi="Arial" w:cs="Arial"/>
          <w:sz w:val="22"/>
        </w:rPr>
        <w:t xml:space="preserve"> whereas the parents and staff also showcase</w:t>
      </w:r>
      <w:r w:rsidR="00CD4A8A" w:rsidRPr="00735DDC">
        <w:rPr>
          <w:rFonts w:ascii="Arial" w:hAnsi="Arial" w:cs="Arial"/>
          <w:sz w:val="22"/>
        </w:rPr>
        <w:t>d</w:t>
      </w:r>
      <w:r w:rsidRPr="00735DDC">
        <w:rPr>
          <w:rFonts w:ascii="Arial" w:hAnsi="Arial" w:cs="Arial"/>
          <w:sz w:val="22"/>
        </w:rPr>
        <w:t xml:space="preserve"> </w:t>
      </w:r>
      <w:r w:rsidR="00CD4A8A" w:rsidRPr="00735DDC">
        <w:rPr>
          <w:rFonts w:ascii="Arial" w:hAnsi="Arial" w:cs="Arial"/>
          <w:sz w:val="22"/>
        </w:rPr>
        <w:t>a</w:t>
      </w:r>
      <w:r w:rsidRPr="00735DDC">
        <w:rPr>
          <w:rFonts w:ascii="Arial" w:hAnsi="Arial" w:cs="Arial"/>
          <w:sz w:val="22"/>
        </w:rPr>
        <w:t xml:space="preserve"> similar perception.</w:t>
      </w:r>
      <w:r w:rsidR="00174BAE" w:rsidRPr="00735DDC">
        <w:rPr>
          <w:rFonts w:ascii="Arial" w:hAnsi="Arial" w:cs="Arial"/>
          <w:sz w:val="22"/>
        </w:rPr>
        <w:t xml:space="preserve"> There are various programs and use of food bank initiatives have been improved in the UK. Programs like Healthy Start and free school meals have improved </w:t>
      </w:r>
      <w:r w:rsidR="00CD4A8A" w:rsidRPr="00735DDC">
        <w:rPr>
          <w:rFonts w:ascii="Arial" w:hAnsi="Arial" w:cs="Arial"/>
          <w:sz w:val="22"/>
        </w:rPr>
        <w:t>vulnerable families' access to nutritious food</w:t>
      </w:r>
      <w:r w:rsidR="00174BAE" w:rsidRPr="00735DDC">
        <w:rPr>
          <w:rFonts w:ascii="Arial" w:hAnsi="Arial" w:cs="Arial"/>
          <w:sz w:val="22"/>
        </w:rPr>
        <w:t xml:space="preserve">. </w:t>
      </w:r>
      <w:r w:rsidR="008863FE" w:rsidRPr="00735DDC">
        <w:rPr>
          <w:rFonts w:ascii="Arial" w:hAnsi="Arial" w:cs="Arial"/>
          <w:sz w:val="22"/>
        </w:rPr>
        <w:t>According to one of the source</w:t>
      </w:r>
      <w:r w:rsidR="00CD4A8A" w:rsidRPr="00735DDC">
        <w:rPr>
          <w:rFonts w:ascii="Arial" w:hAnsi="Arial" w:cs="Arial"/>
          <w:sz w:val="22"/>
        </w:rPr>
        <w:t>s,</w:t>
      </w:r>
      <w:r w:rsidR="008863FE" w:rsidRPr="00735DDC">
        <w:rPr>
          <w:rFonts w:ascii="Arial" w:hAnsi="Arial" w:cs="Arial"/>
          <w:sz w:val="22"/>
        </w:rPr>
        <w:t xml:space="preserve"> 4 million children experience food insecurity in 2022</w:t>
      </w:r>
      <w:sdt>
        <w:sdtPr>
          <w:rPr>
            <w:rFonts w:ascii="Arial" w:hAnsi="Arial" w:cs="Arial"/>
            <w:sz w:val="22"/>
          </w:rPr>
          <w:id w:val="245544007"/>
          <w:citation/>
        </w:sdtPr>
        <w:sdtContent>
          <w:r w:rsidR="00DD34E1" w:rsidRPr="00735DDC">
            <w:rPr>
              <w:rFonts w:ascii="Arial" w:hAnsi="Arial" w:cs="Arial"/>
              <w:sz w:val="22"/>
            </w:rPr>
            <w:fldChar w:fldCharType="begin"/>
          </w:r>
          <w:r w:rsidR="00DD34E1" w:rsidRPr="00735DDC">
            <w:rPr>
              <w:rFonts w:ascii="Arial" w:hAnsi="Arial" w:cs="Arial"/>
              <w:sz w:val="22"/>
            </w:rPr>
            <w:instrText xml:space="preserve"> CITATION Mag23 \l 1033 </w:instrText>
          </w:r>
          <w:r w:rsidR="00DD34E1" w:rsidRPr="00735DDC">
            <w:rPr>
              <w:rFonts w:ascii="Arial" w:hAnsi="Arial" w:cs="Arial"/>
              <w:sz w:val="22"/>
            </w:rPr>
            <w:fldChar w:fldCharType="separate"/>
          </w:r>
          <w:r w:rsidR="006B50DD" w:rsidRPr="00735DDC">
            <w:rPr>
              <w:rFonts w:ascii="Arial" w:hAnsi="Arial" w:cs="Arial"/>
              <w:noProof/>
              <w:sz w:val="22"/>
            </w:rPr>
            <w:t xml:space="preserve"> (Magic Breakfast, 2023)</w:t>
          </w:r>
          <w:r w:rsidR="00DD34E1" w:rsidRPr="00735DDC">
            <w:rPr>
              <w:rFonts w:ascii="Arial" w:hAnsi="Arial" w:cs="Arial"/>
              <w:sz w:val="22"/>
            </w:rPr>
            <w:fldChar w:fldCharType="end"/>
          </w:r>
        </w:sdtContent>
      </w:sdt>
      <w:r w:rsidR="008863FE" w:rsidRPr="00735DDC">
        <w:rPr>
          <w:rFonts w:ascii="Arial" w:hAnsi="Arial" w:cs="Arial"/>
          <w:sz w:val="22"/>
        </w:rPr>
        <w:t xml:space="preserve">. </w:t>
      </w:r>
      <w:proofErr w:type="spellStart"/>
      <w:r w:rsidR="009F52BE" w:rsidRPr="00735DDC">
        <w:rPr>
          <w:rFonts w:ascii="Arial" w:hAnsi="Arial" w:cs="Arial"/>
          <w:sz w:val="22"/>
        </w:rPr>
        <w:t>FareShare</w:t>
      </w:r>
      <w:proofErr w:type="spellEnd"/>
      <w:r w:rsidR="009F52BE" w:rsidRPr="00735DDC">
        <w:rPr>
          <w:rFonts w:ascii="Arial" w:hAnsi="Arial" w:cs="Arial"/>
          <w:sz w:val="22"/>
        </w:rPr>
        <w:t xml:space="preserve"> is a charitable group that offer</w:t>
      </w:r>
      <w:r w:rsidR="00CD4A8A" w:rsidRPr="00735DDC">
        <w:rPr>
          <w:rFonts w:ascii="Arial" w:hAnsi="Arial" w:cs="Arial"/>
          <w:sz w:val="22"/>
        </w:rPr>
        <w:t>s</w:t>
      </w:r>
      <w:r w:rsidR="009F52BE" w:rsidRPr="00735DDC">
        <w:rPr>
          <w:rFonts w:ascii="Arial" w:hAnsi="Arial" w:cs="Arial"/>
          <w:sz w:val="22"/>
        </w:rPr>
        <w:t xml:space="preserve"> various food bank opportunities to individual</w:t>
      </w:r>
      <w:r w:rsidR="00CD4A8A" w:rsidRPr="00735DDC">
        <w:rPr>
          <w:rFonts w:ascii="Arial" w:hAnsi="Arial" w:cs="Arial"/>
          <w:sz w:val="22"/>
        </w:rPr>
        <w:t>s</w:t>
      </w:r>
      <w:r w:rsidR="009F52BE" w:rsidRPr="00735DDC">
        <w:rPr>
          <w:rFonts w:ascii="Arial" w:hAnsi="Arial" w:cs="Arial"/>
          <w:sz w:val="22"/>
        </w:rPr>
        <w:t xml:space="preserve"> who c</w:t>
      </w:r>
      <w:r w:rsidR="00CD4A8A" w:rsidRPr="00735DDC">
        <w:rPr>
          <w:rFonts w:ascii="Arial" w:hAnsi="Arial" w:cs="Arial"/>
          <w:sz w:val="22"/>
        </w:rPr>
        <w:t>an</w:t>
      </w:r>
      <w:r w:rsidR="009F52BE" w:rsidRPr="00735DDC">
        <w:rPr>
          <w:rFonts w:ascii="Arial" w:hAnsi="Arial" w:cs="Arial"/>
          <w:sz w:val="22"/>
        </w:rPr>
        <w:t xml:space="preserve">not afford </w:t>
      </w:r>
      <w:r w:rsidR="00CD4A8A" w:rsidRPr="00735DDC">
        <w:rPr>
          <w:rFonts w:ascii="Arial" w:hAnsi="Arial" w:cs="Arial"/>
          <w:sz w:val="22"/>
        </w:rPr>
        <w:t>to have</w:t>
      </w:r>
      <w:r w:rsidR="009F52BE" w:rsidRPr="00735DDC">
        <w:rPr>
          <w:rFonts w:ascii="Arial" w:hAnsi="Arial" w:cs="Arial"/>
          <w:sz w:val="22"/>
        </w:rPr>
        <w:t xml:space="preserve"> food. </w:t>
      </w:r>
      <w:r w:rsidR="00426E7C" w:rsidRPr="00735DDC">
        <w:rPr>
          <w:rFonts w:ascii="Arial" w:hAnsi="Arial" w:cs="Arial"/>
          <w:sz w:val="22"/>
        </w:rPr>
        <w:t xml:space="preserve">This group of eighteen separate organizations re-distributes wholesome, nutritious meals. The food gets to lunch groups for senior citizens, clubs, and school meal programs throughout the United Kingdom. </w:t>
      </w:r>
      <w:r w:rsidR="00E45EEA" w:rsidRPr="00735DDC">
        <w:rPr>
          <w:rFonts w:ascii="Arial" w:hAnsi="Arial" w:cs="Arial"/>
          <w:sz w:val="22"/>
        </w:rPr>
        <w:t>R</w:t>
      </w:r>
      <w:r w:rsidR="00426E7C" w:rsidRPr="00735DDC">
        <w:rPr>
          <w:rFonts w:ascii="Arial" w:hAnsi="Arial" w:cs="Arial"/>
          <w:sz w:val="22"/>
        </w:rPr>
        <w:t>esidential shelters</w:t>
      </w:r>
      <w:r w:rsidR="00E45EEA" w:rsidRPr="00735DDC">
        <w:rPr>
          <w:rFonts w:ascii="Arial" w:hAnsi="Arial" w:cs="Arial"/>
          <w:sz w:val="22"/>
        </w:rPr>
        <w:t xml:space="preserve"> also receive it</w:t>
      </w:r>
      <w:r w:rsidR="00426E7C" w:rsidRPr="00735DDC">
        <w:rPr>
          <w:rFonts w:ascii="Arial" w:hAnsi="Arial" w:cs="Arial"/>
          <w:sz w:val="22"/>
        </w:rPr>
        <w:t>. Each of these food banks provides enough food to make millions of meals for those in need.</w:t>
      </w:r>
    </w:p>
    <w:p w14:paraId="585F0357" w14:textId="77777777" w:rsidR="00111D29" w:rsidRPr="00735DDC" w:rsidRDefault="00957B11" w:rsidP="00735DDC">
      <w:pPr>
        <w:pStyle w:val="Heading2"/>
        <w:rPr>
          <w:rFonts w:ascii="Arial" w:hAnsi="Arial" w:cs="Arial"/>
          <w:sz w:val="22"/>
        </w:rPr>
      </w:pPr>
      <w:bookmarkStart w:id="6" w:name="_Toc161311274"/>
      <w:r w:rsidRPr="00735DDC">
        <w:rPr>
          <w:rFonts w:ascii="Arial" w:hAnsi="Arial" w:cs="Arial"/>
          <w:sz w:val="22"/>
        </w:rPr>
        <w:t>Impact of Implementation of Zero Hunger Goal</w:t>
      </w:r>
      <w:bookmarkEnd w:id="6"/>
    </w:p>
    <w:p w14:paraId="500FF952" w14:textId="77777777" w:rsidR="00CD4A8A" w:rsidRPr="00735DDC" w:rsidRDefault="009424E9" w:rsidP="00735DDC">
      <w:pPr>
        <w:rPr>
          <w:rFonts w:ascii="Arial" w:hAnsi="Arial" w:cs="Arial"/>
          <w:sz w:val="22"/>
        </w:rPr>
      </w:pPr>
      <w:r w:rsidRPr="00735DDC">
        <w:rPr>
          <w:rFonts w:ascii="Arial" w:hAnsi="Arial" w:cs="Arial"/>
          <w:sz w:val="22"/>
        </w:rPr>
        <w:t xml:space="preserve">Hunger and chronic illnesses like diabetes, stroke, high blood pressure, and heart disease have been shown to be strongly correlated. Lack of access to food raises the risk of micronutrient deficiencies, particularly in the elderly, who are more susceptible to long-term illnesses </w:t>
      </w:r>
      <w:sdt>
        <w:sdtPr>
          <w:rPr>
            <w:rFonts w:ascii="Arial" w:hAnsi="Arial" w:cs="Arial"/>
            <w:sz w:val="22"/>
          </w:rPr>
          <w:id w:val="-687208008"/>
          <w:citation/>
        </w:sdtPr>
        <w:sdtContent>
          <w:r w:rsidRPr="00735DDC">
            <w:rPr>
              <w:rFonts w:ascii="Arial" w:hAnsi="Arial" w:cs="Arial"/>
              <w:sz w:val="22"/>
            </w:rPr>
            <w:fldChar w:fldCharType="begin"/>
          </w:r>
          <w:r w:rsidRPr="00735DDC">
            <w:rPr>
              <w:rFonts w:ascii="Arial" w:hAnsi="Arial" w:cs="Arial"/>
              <w:sz w:val="22"/>
            </w:rPr>
            <w:instrText xml:space="preserve"> CITATION Sta15 \l 1033 </w:instrText>
          </w:r>
          <w:r w:rsidRPr="00735DDC">
            <w:rPr>
              <w:rFonts w:ascii="Arial" w:hAnsi="Arial" w:cs="Arial"/>
              <w:sz w:val="22"/>
            </w:rPr>
            <w:fldChar w:fldCharType="separate"/>
          </w:r>
          <w:r w:rsidRPr="00735DDC">
            <w:rPr>
              <w:rFonts w:ascii="Arial" w:hAnsi="Arial" w:cs="Arial"/>
              <w:noProof/>
              <w:sz w:val="22"/>
            </w:rPr>
            <w:t>(Starr &amp; McDonald, 2015)</w:t>
          </w:r>
          <w:r w:rsidRPr="00735DDC">
            <w:rPr>
              <w:rFonts w:ascii="Arial" w:hAnsi="Arial" w:cs="Arial"/>
              <w:sz w:val="22"/>
            </w:rPr>
            <w:fldChar w:fldCharType="end"/>
          </w:r>
        </w:sdtContent>
      </w:sdt>
      <w:r w:rsidR="009F52BE" w:rsidRPr="00735DDC">
        <w:rPr>
          <w:rFonts w:ascii="Arial" w:hAnsi="Arial" w:cs="Arial"/>
          <w:sz w:val="22"/>
        </w:rPr>
        <w:t xml:space="preserve">. </w:t>
      </w:r>
      <w:r w:rsidR="00EE3525" w:rsidRPr="00735DDC">
        <w:rPr>
          <w:rFonts w:ascii="Arial" w:hAnsi="Arial" w:cs="Arial"/>
          <w:sz w:val="22"/>
        </w:rPr>
        <w:t xml:space="preserve">Hunger can have </w:t>
      </w:r>
      <w:r w:rsidR="00CD4A8A" w:rsidRPr="00735DDC">
        <w:rPr>
          <w:rFonts w:ascii="Arial" w:hAnsi="Arial" w:cs="Arial"/>
          <w:sz w:val="22"/>
        </w:rPr>
        <w:t xml:space="preserve">an </w:t>
      </w:r>
      <w:r w:rsidR="00EE3525" w:rsidRPr="00735DDC">
        <w:rPr>
          <w:rFonts w:ascii="Arial" w:hAnsi="Arial" w:cs="Arial"/>
          <w:sz w:val="22"/>
        </w:rPr>
        <w:t>impact on mental health</w:t>
      </w:r>
      <w:r w:rsidR="00CD4A8A" w:rsidRPr="00735DDC">
        <w:rPr>
          <w:rFonts w:ascii="Arial" w:hAnsi="Arial" w:cs="Arial"/>
          <w:sz w:val="22"/>
        </w:rPr>
        <w:t>. N</w:t>
      </w:r>
      <w:r w:rsidR="00EE3525" w:rsidRPr="00735DDC">
        <w:rPr>
          <w:rFonts w:ascii="Arial" w:hAnsi="Arial" w:cs="Arial"/>
          <w:sz w:val="22"/>
        </w:rPr>
        <w:t xml:space="preserve">ot having enough food can </w:t>
      </w:r>
      <w:r w:rsidR="00CD4A8A" w:rsidRPr="00735DDC">
        <w:rPr>
          <w:rFonts w:ascii="Arial" w:hAnsi="Arial" w:cs="Arial"/>
          <w:sz w:val="22"/>
        </w:rPr>
        <w:t>a</w:t>
      </w:r>
      <w:r w:rsidR="00EE3525" w:rsidRPr="00735DDC">
        <w:rPr>
          <w:rFonts w:ascii="Arial" w:hAnsi="Arial" w:cs="Arial"/>
          <w:sz w:val="22"/>
        </w:rPr>
        <w:t>ffect a person</w:t>
      </w:r>
      <w:r w:rsidR="006E0CB3" w:rsidRPr="00735DDC">
        <w:rPr>
          <w:rFonts w:ascii="Arial" w:hAnsi="Arial" w:cs="Arial"/>
          <w:sz w:val="22"/>
        </w:rPr>
        <w:t>'</w:t>
      </w:r>
      <w:r w:rsidR="00EE3525" w:rsidRPr="00735DDC">
        <w:rPr>
          <w:rFonts w:ascii="Arial" w:hAnsi="Arial" w:cs="Arial"/>
          <w:sz w:val="22"/>
        </w:rPr>
        <w:t>s mental health. Researchers ha</w:t>
      </w:r>
      <w:r w:rsidR="00CD4A8A" w:rsidRPr="00735DDC">
        <w:rPr>
          <w:rFonts w:ascii="Arial" w:hAnsi="Arial" w:cs="Arial"/>
          <w:sz w:val="22"/>
        </w:rPr>
        <w:t>ve</w:t>
      </w:r>
      <w:r w:rsidR="00EE3525" w:rsidRPr="00735DDC">
        <w:rPr>
          <w:rFonts w:ascii="Arial" w:hAnsi="Arial" w:cs="Arial"/>
          <w:sz w:val="22"/>
        </w:rPr>
        <w:t xml:space="preserve"> show</w:t>
      </w:r>
      <w:r w:rsidR="00CD4A8A" w:rsidRPr="00735DDC">
        <w:rPr>
          <w:rFonts w:ascii="Arial" w:hAnsi="Arial" w:cs="Arial"/>
          <w:sz w:val="22"/>
        </w:rPr>
        <w:t>n</w:t>
      </w:r>
      <w:r w:rsidR="00EE3525" w:rsidRPr="00735DDC">
        <w:rPr>
          <w:rFonts w:ascii="Arial" w:hAnsi="Arial" w:cs="Arial"/>
          <w:sz w:val="22"/>
        </w:rPr>
        <w:t xml:space="preserve"> that when an individual does not eat enough food</w:t>
      </w:r>
      <w:r w:rsidR="00CD4A8A" w:rsidRPr="00735DDC">
        <w:rPr>
          <w:rFonts w:ascii="Arial" w:hAnsi="Arial" w:cs="Arial"/>
          <w:sz w:val="22"/>
        </w:rPr>
        <w:t>,</w:t>
      </w:r>
      <w:r w:rsidR="00EE3525" w:rsidRPr="00735DDC">
        <w:rPr>
          <w:rFonts w:ascii="Arial" w:hAnsi="Arial" w:cs="Arial"/>
          <w:sz w:val="22"/>
        </w:rPr>
        <w:t xml:space="preserve"> they may start feeling grumpy, worried</w:t>
      </w:r>
      <w:r w:rsidR="00CD4A8A" w:rsidRPr="00735DDC">
        <w:rPr>
          <w:rFonts w:ascii="Arial" w:hAnsi="Arial" w:cs="Arial"/>
          <w:sz w:val="22"/>
        </w:rPr>
        <w:t>,</w:t>
      </w:r>
      <w:r w:rsidR="00EE3525" w:rsidRPr="00735DDC">
        <w:rPr>
          <w:rFonts w:ascii="Arial" w:hAnsi="Arial" w:cs="Arial"/>
          <w:sz w:val="22"/>
        </w:rPr>
        <w:t xml:space="preserve"> and sad. It also make</w:t>
      </w:r>
      <w:r w:rsidR="00CD4A8A" w:rsidRPr="00735DDC">
        <w:rPr>
          <w:rFonts w:ascii="Arial" w:hAnsi="Arial" w:cs="Arial"/>
          <w:sz w:val="22"/>
        </w:rPr>
        <w:t>s</w:t>
      </w:r>
      <w:r w:rsidR="00EE3525" w:rsidRPr="00735DDC">
        <w:rPr>
          <w:rFonts w:ascii="Arial" w:hAnsi="Arial" w:cs="Arial"/>
          <w:sz w:val="22"/>
        </w:rPr>
        <w:t xml:space="preserve"> it difficult for people to concentrate and think of anything clearly. </w:t>
      </w:r>
      <w:r w:rsidR="00371466" w:rsidRPr="00735DDC">
        <w:rPr>
          <w:rFonts w:ascii="Arial" w:hAnsi="Arial" w:cs="Arial"/>
          <w:sz w:val="22"/>
        </w:rPr>
        <w:t xml:space="preserve">Ensuring </w:t>
      </w:r>
      <w:r w:rsidR="00CD4A8A" w:rsidRPr="00735DDC">
        <w:rPr>
          <w:rFonts w:ascii="Arial" w:hAnsi="Arial" w:cs="Arial"/>
          <w:sz w:val="22"/>
        </w:rPr>
        <w:t>everyone has access to sufficient food</w:t>
      </w:r>
      <w:r w:rsidR="00371466" w:rsidRPr="00735DDC">
        <w:rPr>
          <w:rFonts w:ascii="Arial" w:hAnsi="Arial" w:cs="Arial"/>
          <w:sz w:val="22"/>
        </w:rPr>
        <w:t xml:space="preserve"> contributes to overall better health. Providing people with adequate food and nutritio</w:t>
      </w:r>
      <w:r w:rsidR="00CD4A8A" w:rsidRPr="00735DDC">
        <w:rPr>
          <w:rFonts w:ascii="Arial" w:hAnsi="Arial" w:cs="Arial"/>
          <w:sz w:val="22"/>
        </w:rPr>
        <w:t>n</w:t>
      </w:r>
      <w:r w:rsidR="00371466" w:rsidRPr="00735DDC">
        <w:rPr>
          <w:rFonts w:ascii="Arial" w:hAnsi="Arial" w:cs="Arial"/>
          <w:sz w:val="22"/>
        </w:rPr>
        <w:t xml:space="preserve"> can allow them to lead healthier live</w:t>
      </w:r>
      <w:r w:rsidR="00CD4A8A" w:rsidRPr="00735DDC">
        <w:rPr>
          <w:rFonts w:ascii="Arial" w:hAnsi="Arial" w:cs="Arial"/>
          <w:sz w:val="22"/>
        </w:rPr>
        <w:t>s</w:t>
      </w:r>
      <w:r w:rsidR="00371466" w:rsidRPr="00735DDC">
        <w:rPr>
          <w:rFonts w:ascii="Arial" w:hAnsi="Arial" w:cs="Arial"/>
          <w:sz w:val="22"/>
        </w:rPr>
        <w:t xml:space="preserve"> by reducing the burden on the healthcare system and improving the quality of life for individuals. This goal also include</w:t>
      </w:r>
      <w:r w:rsidR="00CD4A8A" w:rsidRPr="00735DDC">
        <w:rPr>
          <w:rFonts w:ascii="Arial" w:hAnsi="Arial" w:cs="Arial"/>
          <w:sz w:val="22"/>
        </w:rPr>
        <w:t>s</w:t>
      </w:r>
      <w:r w:rsidR="00371466" w:rsidRPr="00735DDC">
        <w:rPr>
          <w:rFonts w:ascii="Arial" w:hAnsi="Arial" w:cs="Arial"/>
          <w:sz w:val="22"/>
        </w:rPr>
        <w:t xml:space="preserve"> obesity and excessive eating of unhealthy items among individual</w:t>
      </w:r>
      <w:r w:rsidR="00CD4A8A" w:rsidRPr="00735DDC">
        <w:rPr>
          <w:rFonts w:ascii="Arial" w:hAnsi="Arial" w:cs="Arial"/>
          <w:sz w:val="22"/>
        </w:rPr>
        <w:t>s</w:t>
      </w:r>
      <w:r w:rsidR="00371466" w:rsidRPr="00735DDC">
        <w:rPr>
          <w:rFonts w:ascii="Arial" w:hAnsi="Arial" w:cs="Arial"/>
          <w:sz w:val="22"/>
        </w:rPr>
        <w:t xml:space="preserve">. Implementing zero hunger, equal access to food, and sustainable </w:t>
      </w:r>
      <w:r w:rsidR="00CD4A8A" w:rsidRPr="00735DDC">
        <w:rPr>
          <w:rFonts w:ascii="Arial" w:hAnsi="Arial" w:cs="Arial"/>
          <w:sz w:val="22"/>
        </w:rPr>
        <w:t>food agriculture can reduce the</w:t>
      </w:r>
      <w:r w:rsidR="00371466" w:rsidRPr="00735DDC">
        <w:rPr>
          <w:rFonts w:ascii="Arial" w:hAnsi="Arial" w:cs="Arial"/>
          <w:sz w:val="22"/>
        </w:rPr>
        <w:t xml:space="preserve"> healthcare burden. Proper nutrition is necessary for growth and development</w:t>
      </w:r>
      <w:r w:rsidR="00CD4A8A" w:rsidRPr="00735DDC">
        <w:rPr>
          <w:rFonts w:ascii="Arial" w:hAnsi="Arial" w:cs="Arial"/>
          <w:sz w:val="22"/>
        </w:rPr>
        <w:t>. I</w:t>
      </w:r>
      <w:r w:rsidR="00371466" w:rsidRPr="00735DDC">
        <w:rPr>
          <w:rFonts w:ascii="Arial" w:hAnsi="Arial" w:cs="Arial"/>
          <w:sz w:val="22"/>
        </w:rPr>
        <w:t xml:space="preserve">n the absence of </w:t>
      </w:r>
      <w:r w:rsidR="00CD4A8A" w:rsidRPr="00735DDC">
        <w:rPr>
          <w:rFonts w:ascii="Arial" w:hAnsi="Arial" w:cs="Arial"/>
          <w:sz w:val="22"/>
        </w:rPr>
        <w:t>appropriate</w:t>
      </w:r>
      <w:r w:rsidR="00371466" w:rsidRPr="00735DDC">
        <w:rPr>
          <w:rFonts w:ascii="Arial" w:hAnsi="Arial" w:cs="Arial"/>
          <w:sz w:val="22"/>
        </w:rPr>
        <w:t xml:space="preserve"> nutritious food intake</w:t>
      </w:r>
      <w:r w:rsidR="00CD4A8A" w:rsidRPr="00735DDC">
        <w:rPr>
          <w:rFonts w:ascii="Arial" w:hAnsi="Arial" w:cs="Arial"/>
          <w:sz w:val="22"/>
        </w:rPr>
        <w:t>,</w:t>
      </w:r>
      <w:r w:rsidR="00371466" w:rsidRPr="00735DDC">
        <w:rPr>
          <w:rFonts w:ascii="Arial" w:hAnsi="Arial" w:cs="Arial"/>
          <w:sz w:val="22"/>
        </w:rPr>
        <w:t xml:space="preserve"> children</w:t>
      </w:r>
      <w:r w:rsidR="00CD4A8A" w:rsidRPr="00735DDC">
        <w:rPr>
          <w:rFonts w:ascii="Arial" w:hAnsi="Arial" w:cs="Arial"/>
          <w:sz w:val="22"/>
        </w:rPr>
        <w:t>'s</w:t>
      </w:r>
      <w:r w:rsidR="00371466" w:rsidRPr="00735DDC">
        <w:rPr>
          <w:rFonts w:ascii="Arial" w:hAnsi="Arial" w:cs="Arial"/>
          <w:sz w:val="22"/>
        </w:rPr>
        <w:t xml:space="preserve"> growth can be stunted</w:t>
      </w:r>
      <w:sdt>
        <w:sdtPr>
          <w:rPr>
            <w:rFonts w:ascii="Arial" w:hAnsi="Arial" w:cs="Arial"/>
            <w:sz w:val="22"/>
          </w:rPr>
          <w:id w:val="168608844"/>
          <w:citation/>
        </w:sdtPr>
        <w:sdtContent>
          <w:r w:rsidR="005D60CF" w:rsidRPr="00735DDC">
            <w:rPr>
              <w:rFonts w:ascii="Arial" w:hAnsi="Arial" w:cs="Arial"/>
              <w:sz w:val="22"/>
            </w:rPr>
            <w:fldChar w:fldCharType="begin"/>
          </w:r>
          <w:r w:rsidR="005D60CF" w:rsidRPr="00735DDC">
            <w:rPr>
              <w:rFonts w:ascii="Arial" w:hAnsi="Arial" w:cs="Arial"/>
              <w:sz w:val="22"/>
            </w:rPr>
            <w:instrText xml:space="preserve"> CITATION Our23 \l 1033 </w:instrText>
          </w:r>
          <w:r w:rsidR="005D60CF" w:rsidRPr="00735DDC">
            <w:rPr>
              <w:rFonts w:ascii="Arial" w:hAnsi="Arial" w:cs="Arial"/>
              <w:sz w:val="22"/>
            </w:rPr>
            <w:fldChar w:fldCharType="separate"/>
          </w:r>
          <w:r w:rsidR="006B50DD" w:rsidRPr="00735DDC">
            <w:rPr>
              <w:rFonts w:ascii="Arial" w:hAnsi="Arial" w:cs="Arial"/>
              <w:noProof/>
              <w:sz w:val="22"/>
            </w:rPr>
            <w:t xml:space="preserve"> (Our World in Data, 2023)</w:t>
          </w:r>
          <w:r w:rsidR="005D60CF" w:rsidRPr="00735DDC">
            <w:rPr>
              <w:rFonts w:ascii="Arial" w:hAnsi="Arial" w:cs="Arial"/>
              <w:sz w:val="22"/>
            </w:rPr>
            <w:fldChar w:fldCharType="end"/>
          </w:r>
        </w:sdtContent>
      </w:sdt>
      <w:r w:rsidR="00371466" w:rsidRPr="00735DDC">
        <w:rPr>
          <w:rFonts w:ascii="Arial" w:hAnsi="Arial" w:cs="Arial"/>
          <w:sz w:val="22"/>
        </w:rPr>
        <w:t>.</w:t>
      </w:r>
    </w:p>
    <w:p w14:paraId="0FDCA96A" w14:textId="77777777" w:rsidR="00103ECA" w:rsidRPr="00735DDC" w:rsidRDefault="00103ECA" w:rsidP="00735DDC">
      <w:pPr>
        <w:rPr>
          <w:rFonts w:ascii="Arial" w:hAnsi="Arial" w:cs="Arial"/>
          <w:sz w:val="22"/>
        </w:rPr>
      </w:pPr>
      <w:r w:rsidRPr="00735DDC">
        <w:rPr>
          <w:rFonts w:ascii="Arial" w:hAnsi="Arial" w:cs="Arial"/>
          <w:sz w:val="22"/>
        </w:rPr>
        <w:t>In 2022, global estimates revealed that 45 million children under 5 faced wasting, 148 million experienced stunted growth, and 37 were overweight (UN, 2024). In the EU, progress toward achieving Sustainable Development Goal 2, 'zero hunger,' is evident. Over five years, obesity and overweight percentages decreased, agricultural sector productivity improved, organic farming grew, and public investments in research increased. Obesity, a form of malnutrition, connects with the End Hunger SDG, promoting healthier, wealthier, and more equitable communities. Reducing obesity can enhance health outcomes and decrease related diseases (NICE, 2015).</w:t>
      </w:r>
    </w:p>
    <w:p w14:paraId="1F5C0D32" w14:textId="77777777" w:rsidR="00055AA9" w:rsidRPr="00735DDC" w:rsidRDefault="00055AA9" w:rsidP="00735DDC">
      <w:pPr>
        <w:pStyle w:val="Heading2"/>
        <w:rPr>
          <w:rFonts w:ascii="Arial" w:hAnsi="Arial" w:cs="Arial"/>
          <w:sz w:val="22"/>
        </w:rPr>
      </w:pPr>
      <w:bookmarkStart w:id="7" w:name="_Toc161311275"/>
      <w:r w:rsidRPr="00735DDC">
        <w:rPr>
          <w:rFonts w:ascii="Arial" w:hAnsi="Arial" w:cs="Arial"/>
          <w:sz w:val="22"/>
        </w:rPr>
        <w:lastRenderedPageBreak/>
        <w:t xml:space="preserve">Challenges in implementing zero hunger </w:t>
      </w:r>
      <w:proofErr w:type="gramStart"/>
      <w:r w:rsidRPr="00735DDC">
        <w:rPr>
          <w:rFonts w:ascii="Arial" w:hAnsi="Arial" w:cs="Arial"/>
          <w:sz w:val="22"/>
        </w:rPr>
        <w:t>goal</w:t>
      </w:r>
      <w:bookmarkEnd w:id="7"/>
      <w:proofErr w:type="gramEnd"/>
      <w:r w:rsidRPr="00735DDC">
        <w:rPr>
          <w:rFonts w:ascii="Arial" w:hAnsi="Arial" w:cs="Arial"/>
          <w:sz w:val="22"/>
        </w:rPr>
        <w:t xml:space="preserve"> </w:t>
      </w:r>
    </w:p>
    <w:p w14:paraId="2972E7CB" w14:textId="77777777" w:rsidR="006A0366" w:rsidRPr="00735DDC" w:rsidRDefault="0095201B" w:rsidP="00735DDC">
      <w:pPr>
        <w:rPr>
          <w:rFonts w:ascii="Arial" w:hAnsi="Arial" w:cs="Arial"/>
          <w:sz w:val="22"/>
        </w:rPr>
      </w:pPr>
      <w:r w:rsidRPr="00735DDC">
        <w:rPr>
          <w:rFonts w:ascii="Arial" w:hAnsi="Arial" w:cs="Arial"/>
          <w:sz w:val="22"/>
        </w:rPr>
        <w:t xml:space="preserve">One of the </w:t>
      </w:r>
      <w:r w:rsidR="006E0CB3" w:rsidRPr="00735DDC">
        <w:rPr>
          <w:rFonts w:ascii="Arial" w:hAnsi="Arial" w:cs="Arial"/>
          <w:sz w:val="22"/>
        </w:rPr>
        <w:t>significant</w:t>
      </w:r>
      <w:r w:rsidRPr="00735DDC">
        <w:rPr>
          <w:rFonts w:ascii="Arial" w:hAnsi="Arial" w:cs="Arial"/>
          <w:sz w:val="22"/>
        </w:rPr>
        <w:t xml:space="preserve"> factor</w:t>
      </w:r>
      <w:r w:rsidR="006E0CB3" w:rsidRPr="00735DDC">
        <w:rPr>
          <w:rFonts w:ascii="Arial" w:hAnsi="Arial" w:cs="Arial"/>
          <w:sz w:val="22"/>
        </w:rPr>
        <w:t>s</w:t>
      </w:r>
      <w:r w:rsidRPr="00735DDC">
        <w:rPr>
          <w:rFonts w:ascii="Arial" w:hAnsi="Arial" w:cs="Arial"/>
          <w:sz w:val="22"/>
        </w:rPr>
        <w:t xml:space="preserve"> that cause challenges in the way of implementing zero hunger goal</w:t>
      </w:r>
      <w:r w:rsidR="006E0CB3" w:rsidRPr="00735DDC">
        <w:rPr>
          <w:rFonts w:ascii="Arial" w:hAnsi="Arial" w:cs="Arial"/>
          <w:sz w:val="22"/>
        </w:rPr>
        <w:t>s</w:t>
      </w:r>
      <w:r w:rsidRPr="00735DDC">
        <w:rPr>
          <w:rFonts w:ascii="Arial" w:hAnsi="Arial" w:cs="Arial"/>
          <w:sz w:val="22"/>
        </w:rPr>
        <w:t xml:space="preserve"> is climate change. It can clearly </w:t>
      </w:r>
      <w:r w:rsidR="006E0CB3" w:rsidRPr="00735DDC">
        <w:rPr>
          <w:rFonts w:ascii="Arial" w:hAnsi="Arial" w:cs="Arial"/>
          <w:sz w:val="22"/>
        </w:rPr>
        <w:t>a</w:t>
      </w:r>
      <w:r w:rsidRPr="00735DDC">
        <w:rPr>
          <w:rFonts w:ascii="Arial" w:hAnsi="Arial" w:cs="Arial"/>
          <w:sz w:val="22"/>
        </w:rPr>
        <w:t>ffect food security</w:t>
      </w:r>
      <w:r w:rsidR="006E0CB3" w:rsidRPr="00735DDC">
        <w:rPr>
          <w:rFonts w:ascii="Arial" w:hAnsi="Arial" w:cs="Arial"/>
          <w:sz w:val="22"/>
        </w:rPr>
        <w:t>,</w:t>
      </w:r>
      <w:r w:rsidRPr="00735DDC">
        <w:rPr>
          <w:rFonts w:ascii="Arial" w:hAnsi="Arial" w:cs="Arial"/>
          <w:sz w:val="22"/>
        </w:rPr>
        <w:t xml:space="preserve"> whi</w:t>
      </w:r>
      <w:r w:rsidR="006E0CB3" w:rsidRPr="00735DDC">
        <w:rPr>
          <w:rFonts w:ascii="Arial" w:hAnsi="Arial" w:cs="Arial"/>
          <w:sz w:val="22"/>
        </w:rPr>
        <w:t>ch is</w:t>
      </w:r>
      <w:r w:rsidRPr="00735DDC">
        <w:rPr>
          <w:rFonts w:ascii="Arial" w:hAnsi="Arial" w:cs="Arial"/>
          <w:sz w:val="22"/>
        </w:rPr>
        <w:t xml:space="preserve"> the most se</w:t>
      </w:r>
      <w:r w:rsidR="006E0CB3" w:rsidRPr="00735DDC">
        <w:rPr>
          <w:rFonts w:ascii="Arial" w:hAnsi="Arial" w:cs="Arial"/>
          <w:sz w:val="22"/>
        </w:rPr>
        <w:t>vere</w:t>
      </w:r>
      <w:r w:rsidRPr="00735DDC">
        <w:rPr>
          <w:rFonts w:ascii="Arial" w:hAnsi="Arial" w:cs="Arial"/>
          <w:sz w:val="22"/>
        </w:rPr>
        <w:t xml:space="preserve"> issue the world has ever seen. </w:t>
      </w:r>
      <w:r w:rsidR="00E8576D" w:rsidRPr="00735DDC">
        <w:rPr>
          <w:rFonts w:ascii="Arial" w:hAnsi="Arial" w:cs="Arial"/>
          <w:sz w:val="22"/>
        </w:rPr>
        <w:t xml:space="preserve">It can disrupt the supply and demand of food and may end up in people eating unhealthy items or not getting enough food to eat. </w:t>
      </w:r>
      <w:r w:rsidR="007F6A5B" w:rsidRPr="00735DDC">
        <w:rPr>
          <w:rFonts w:ascii="Arial" w:hAnsi="Arial" w:cs="Arial"/>
          <w:sz w:val="22"/>
        </w:rPr>
        <w:t>Lack of nutritional education among individual</w:t>
      </w:r>
      <w:r w:rsidR="006E0CB3" w:rsidRPr="00735DDC">
        <w:rPr>
          <w:rFonts w:ascii="Arial" w:hAnsi="Arial" w:cs="Arial"/>
          <w:sz w:val="22"/>
        </w:rPr>
        <w:t>s</w:t>
      </w:r>
      <w:r w:rsidR="007F6A5B" w:rsidRPr="00735DDC">
        <w:rPr>
          <w:rFonts w:ascii="Arial" w:hAnsi="Arial" w:cs="Arial"/>
          <w:sz w:val="22"/>
        </w:rPr>
        <w:t xml:space="preserve"> may le</w:t>
      </w:r>
      <w:r w:rsidR="006E0CB3" w:rsidRPr="00735DDC">
        <w:rPr>
          <w:rFonts w:ascii="Arial" w:hAnsi="Arial" w:cs="Arial"/>
          <w:sz w:val="22"/>
        </w:rPr>
        <w:t>a</w:t>
      </w:r>
      <w:r w:rsidR="007F6A5B" w:rsidRPr="00735DDC">
        <w:rPr>
          <w:rFonts w:ascii="Arial" w:hAnsi="Arial" w:cs="Arial"/>
          <w:sz w:val="22"/>
        </w:rPr>
        <w:t>d them to eat whatever they like instead of eating healthy and nutritious food</w:t>
      </w:r>
      <w:r w:rsidR="004A10FD" w:rsidRPr="00735DDC">
        <w:rPr>
          <w:rFonts w:ascii="Arial" w:hAnsi="Arial" w:cs="Arial"/>
          <w:sz w:val="22"/>
        </w:rPr>
        <w:t xml:space="preserve">. </w:t>
      </w:r>
      <w:r w:rsidR="001521F7" w:rsidRPr="00735DDC">
        <w:rPr>
          <w:rFonts w:ascii="Arial" w:hAnsi="Arial" w:cs="Arial"/>
          <w:sz w:val="22"/>
        </w:rPr>
        <w:t xml:space="preserve">The UK contributed to the formation of the G7 Famine Compact in 2021. This pledges to invest $7 billion in 42 nations where there is a food insecurity problem </w:t>
      </w:r>
      <w:sdt>
        <w:sdtPr>
          <w:rPr>
            <w:rFonts w:ascii="Arial" w:hAnsi="Arial" w:cs="Arial"/>
            <w:sz w:val="22"/>
          </w:rPr>
          <w:id w:val="1178458000"/>
          <w:citation/>
        </w:sdtPr>
        <w:sdtContent>
          <w:r w:rsidR="007F6A5B" w:rsidRPr="00735DDC">
            <w:rPr>
              <w:rFonts w:ascii="Arial" w:hAnsi="Arial" w:cs="Arial"/>
              <w:sz w:val="22"/>
            </w:rPr>
            <w:fldChar w:fldCharType="begin"/>
          </w:r>
          <w:r w:rsidR="007F6A5B" w:rsidRPr="00735DDC">
            <w:rPr>
              <w:rFonts w:ascii="Arial" w:hAnsi="Arial" w:cs="Arial"/>
              <w:sz w:val="22"/>
            </w:rPr>
            <w:instrText xml:space="preserve"> CITATION Bon22 \l 1033 </w:instrText>
          </w:r>
          <w:r w:rsidR="007F6A5B" w:rsidRPr="00735DDC">
            <w:rPr>
              <w:rFonts w:ascii="Arial" w:hAnsi="Arial" w:cs="Arial"/>
              <w:sz w:val="22"/>
            </w:rPr>
            <w:fldChar w:fldCharType="separate"/>
          </w:r>
          <w:r w:rsidR="006B50DD" w:rsidRPr="00735DDC">
            <w:rPr>
              <w:rFonts w:ascii="Arial" w:hAnsi="Arial" w:cs="Arial"/>
              <w:noProof/>
              <w:sz w:val="22"/>
            </w:rPr>
            <w:t xml:space="preserve"> (Bond, 2022)</w:t>
          </w:r>
          <w:r w:rsidR="007F6A5B" w:rsidRPr="00735DDC">
            <w:rPr>
              <w:rFonts w:ascii="Arial" w:hAnsi="Arial" w:cs="Arial"/>
              <w:sz w:val="22"/>
            </w:rPr>
            <w:fldChar w:fldCharType="end"/>
          </w:r>
        </w:sdtContent>
      </w:sdt>
      <w:r w:rsidR="007F6A5B" w:rsidRPr="00735DDC">
        <w:rPr>
          <w:rFonts w:ascii="Arial" w:hAnsi="Arial" w:cs="Arial"/>
          <w:sz w:val="22"/>
        </w:rPr>
        <w:t xml:space="preserve">. </w:t>
      </w:r>
      <w:r w:rsidR="001521F7" w:rsidRPr="00735DDC">
        <w:rPr>
          <w:rFonts w:ascii="Arial" w:hAnsi="Arial" w:cs="Arial"/>
          <w:sz w:val="22"/>
        </w:rPr>
        <w:t>The compact seeks to raise awareness of the declining state of food security on a global scale. But assurances notwithstanding, the compact fell short of clear, measurable goals. Furthermore, there is no $7 billion breakdown</w:t>
      </w:r>
      <w:sdt>
        <w:sdtPr>
          <w:rPr>
            <w:rFonts w:ascii="Arial" w:hAnsi="Arial" w:cs="Arial"/>
            <w:sz w:val="22"/>
          </w:rPr>
          <w:id w:val="-1677716418"/>
          <w:citation/>
        </w:sdtPr>
        <w:sdtContent>
          <w:r w:rsidR="005D60CF" w:rsidRPr="00735DDC">
            <w:rPr>
              <w:rFonts w:ascii="Arial" w:hAnsi="Arial" w:cs="Arial"/>
              <w:sz w:val="22"/>
            </w:rPr>
            <w:fldChar w:fldCharType="begin"/>
          </w:r>
          <w:r w:rsidR="005D60CF" w:rsidRPr="00735DDC">
            <w:rPr>
              <w:rFonts w:ascii="Arial" w:hAnsi="Arial" w:cs="Arial"/>
              <w:sz w:val="22"/>
            </w:rPr>
            <w:instrText xml:space="preserve"> CITATION Bon221 \l 1033 </w:instrText>
          </w:r>
          <w:r w:rsidR="005D60CF" w:rsidRPr="00735DDC">
            <w:rPr>
              <w:rFonts w:ascii="Arial" w:hAnsi="Arial" w:cs="Arial"/>
              <w:sz w:val="22"/>
            </w:rPr>
            <w:fldChar w:fldCharType="separate"/>
          </w:r>
          <w:r w:rsidR="006B50DD" w:rsidRPr="00735DDC">
            <w:rPr>
              <w:rFonts w:ascii="Arial" w:hAnsi="Arial" w:cs="Arial"/>
              <w:noProof/>
              <w:sz w:val="22"/>
            </w:rPr>
            <w:t xml:space="preserve"> (Bond, 2022)</w:t>
          </w:r>
          <w:r w:rsidR="005D60CF" w:rsidRPr="00735DDC">
            <w:rPr>
              <w:rFonts w:ascii="Arial" w:hAnsi="Arial" w:cs="Arial"/>
              <w:sz w:val="22"/>
            </w:rPr>
            <w:fldChar w:fldCharType="end"/>
          </w:r>
        </w:sdtContent>
      </w:sdt>
      <w:r w:rsidR="007F6A5B" w:rsidRPr="00735DDC">
        <w:rPr>
          <w:rFonts w:ascii="Arial" w:hAnsi="Arial" w:cs="Arial"/>
          <w:sz w:val="22"/>
        </w:rPr>
        <w:t xml:space="preserve">. </w:t>
      </w:r>
      <w:r w:rsidR="001521F7" w:rsidRPr="00735DDC">
        <w:rPr>
          <w:rFonts w:ascii="Arial" w:hAnsi="Arial" w:cs="Arial"/>
          <w:sz w:val="22"/>
        </w:rPr>
        <w:t xml:space="preserve">Thus, there was a decline in food insecurity. Global food insecurity began to rise </w:t>
      </w:r>
      <w:proofErr w:type="gramStart"/>
      <w:r w:rsidR="001521F7" w:rsidRPr="00735DDC">
        <w:rPr>
          <w:rFonts w:ascii="Arial" w:hAnsi="Arial" w:cs="Arial"/>
          <w:sz w:val="22"/>
        </w:rPr>
        <w:t>as a result of</w:t>
      </w:r>
      <w:proofErr w:type="gramEnd"/>
      <w:r w:rsidR="001521F7" w:rsidRPr="00735DDC">
        <w:rPr>
          <w:rFonts w:ascii="Arial" w:hAnsi="Arial" w:cs="Arial"/>
          <w:sz w:val="22"/>
        </w:rPr>
        <w:t xml:space="preserve"> the war or conflicts in Ukraine, which also had an effect on food prices and the availability of fuel, fertilizer, and staple commodities. </w:t>
      </w:r>
      <w:r w:rsidR="007F6A5B" w:rsidRPr="00735DDC">
        <w:rPr>
          <w:rFonts w:ascii="Arial" w:hAnsi="Arial" w:cs="Arial"/>
          <w:sz w:val="22"/>
        </w:rPr>
        <w:t>Despite the different initiatives, food insecurity and food poverty still exist. Low</w:t>
      </w:r>
      <w:r w:rsidR="006E0CB3" w:rsidRPr="00735DDC">
        <w:rPr>
          <w:rFonts w:ascii="Arial" w:hAnsi="Arial" w:cs="Arial"/>
          <w:sz w:val="22"/>
        </w:rPr>
        <w:t>-</w:t>
      </w:r>
      <w:r w:rsidR="007F6A5B" w:rsidRPr="00735DDC">
        <w:rPr>
          <w:rFonts w:ascii="Arial" w:hAnsi="Arial" w:cs="Arial"/>
          <w:sz w:val="22"/>
        </w:rPr>
        <w:t xml:space="preserve">income families are likely to struggle </w:t>
      </w:r>
      <w:r w:rsidR="006E0CB3" w:rsidRPr="00735DDC">
        <w:rPr>
          <w:rFonts w:ascii="Arial" w:hAnsi="Arial" w:cs="Arial"/>
          <w:sz w:val="22"/>
        </w:rPr>
        <w:t xml:space="preserve">with </w:t>
      </w:r>
      <w:r w:rsidR="007F6A5B" w:rsidRPr="00735DDC">
        <w:rPr>
          <w:rFonts w:ascii="Arial" w:hAnsi="Arial" w:cs="Arial"/>
          <w:sz w:val="22"/>
        </w:rPr>
        <w:t>health</w:t>
      </w:r>
      <w:r w:rsidR="006E0CB3" w:rsidRPr="00735DDC">
        <w:rPr>
          <w:rFonts w:ascii="Arial" w:hAnsi="Arial" w:cs="Arial"/>
          <w:sz w:val="22"/>
        </w:rPr>
        <w:t>y</w:t>
      </w:r>
      <w:r w:rsidR="007F6A5B" w:rsidRPr="00735DDC">
        <w:rPr>
          <w:rFonts w:ascii="Arial" w:hAnsi="Arial" w:cs="Arial"/>
          <w:sz w:val="22"/>
        </w:rPr>
        <w:t xml:space="preserve"> and nutritious food</w:t>
      </w:r>
      <w:r w:rsidR="006E0CB3" w:rsidRPr="00735DDC">
        <w:rPr>
          <w:rFonts w:ascii="Arial" w:hAnsi="Arial" w:cs="Arial"/>
          <w:sz w:val="22"/>
        </w:rPr>
        <w:t>,</w:t>
      </w:r>
      <w:r w:rsidR="007F6A5B" w:rsidRPr="00735DDC">
        <w:rPr>
          <w:rFonts w:ascii="Arial" w:hAnsi="Arial" w:cs="Arial"/>
          <w:sz w:val="22"/>
        </w:rPr>
        <w:t xml:space="preserve"> </w:t>
      </w:r>
      <w:r w:rsidR="006E0CB3" w:rsidRPr="00735DDC">
        <w:rPr>
          <w:rFonts w:ascii="Arial" w:hAnsi="Arial" w:cs="Arial"/>
          <w:sz w:val="22"/>
        </w:rPr>
        <w:t>which</w:t>
      </w:r>
      <w:r w:rsidR="007F6A5B" w:rsidRPr="00735DDC">
        <w:rPr>
          <w:rFonts w:ascii="Arial" w:hAnsi="Arial" w:cs="Arial"/>
          <w:sz w:val="22"/>
        </w:rPr>
        <w:t xml:space="preserve"> le</w:t>
      </w:r>
      <w:r w:rsidR="00CD4A8A" w:rsidRPr="00735DDC">
        <w:rPr>
          <w:rFonts w:ascii="Arial" w:hAnsi="Arial" w:cs="Arial"/>
          <w:sz w:val="22"/>
        </w:rPr>
        <w:t>ads</w:t>
      </w:r>
      <w:r w:rsidR="007F6A5B" w:rsidRPr="00735DDC">
        <w:rPr>
          <w:rFonts w:ascii="Arial" w:hAnsi="Arial" w:cs="Arial"/>
          <w:sz w:val="22"/>
        </w:rPr>
        <w:t xml:space="preserve"> to diet</w:t>
      </w:r>
      <w:r w:rsidR="006E0CB3" w:rsidRPr="00735DDC">
        <w:rPr>
          <w:rFonts w:ascii="Arial" w:hAnsi="Arial" w:cs="Arial"/>
          <w:sz w:val="22"/>
        </w:rPr>
        <w:t>-</w:t>
      </w:r>
      <w:r w:rsidR="00614156" w:rsidRPr="00735DDC">
        <w:rPr>
          <w:rFonts w:ascii="Arial" w:hAnsi="Arial" w:cs="Arial"/>
          <w:sz w:val="22"/>
        </w:rPr>
        <w:t>related</w:t>
      </w:r>
      <w:r w:rsidR="00214019" w:rsidRPr="00735DDC">
        <w:rPr>
          <w:rFonts w:ascii="Arial" w:hAnsi="Arial" w:cs="Arial"/>
          <w:sz w:val="22"/>
        </w:rPr>
        <w:t xml:space="preserve"> problems.</w:t>
      </w:r>
      <w:r w:rsidR="006A0366" w:rsidRPr="00735DDC">
        <w:rPr>
          <w:rFonts w:ascii="Arial" w:hAnsi="Arial" w:cs="Arial"/>
          <w:sz w:val="22"/>
        </w:rPr>
        <w:t xml:space="preserve"> In 2018, the data showed that </w:t>
      </w:r>
      <w:r w:rsidR="006E0CB3" w:rsidRPr="00735DDC">
        <w:rPr>
          <w:rFonts w:ascii="Arial" w:hAnsi="Arial" w:cs="Arial"/>
          <w:sz w:val="22"/>
        </w:rPr>
        <w:t xml:space="preserve">the </w:t>
      </w:r>
      <w:r w:rsidR="006A0366" w:rsidRPr="00735DDC">
        <w:rPr>
          <w:rFonts w:ascii="Arial" w:hAnsi="Arial" w:cs="Arial"/>
          <w:sz w:val="22"/>
        </w:rPr>
        <w:t xml:space="preserve">UK performed </w:t>
      </w:r>
      <w:r w:rsidR="00A80C16" w:rsidRPr="00735DDC">
        <w:rPr>
          <w:rFonts w:ascii="Arial" w:hAnsi="Arial" w:cs="Arial"/>
          <w:sz w:val="22"/>
        </w:rPr>
        <w:t>quite badly</w:t>
      </w:r>
      <w:r w:rsidR="006A0366" w:rsidRPr="00735DDC">
        <w:rPr>
          <w:rFonts w:ascii="Arial" w:hAnsi="Arial" w:cs="Arial"/>
          <w:sz w:val="22"/>
        </w:rPr>
        <w:t xml:space="preserve"> in terms of sustainable agriculture</w:t>
      </w:r>
      <w:r w:rsidR="00A80C16" w:rsidRPr="00735DDC">
        <w:rPr>
          <w:rFonts w:ascii="Arial" w:hAnsi="Arial" w:cs="Arial"/>
          <w:sz w:val="22"/>
        </w:rPr>
        <w:t xml:space="preserve"> this was highlighted from report which showcased a rapid need for incorporating comprehensive strategy for food as it was warned by experts.</w:t>
      </w:r>
      <w:r w:rsidR="006A0366" w:rsidRPr="00735DDC">
        <w:rPr>
          <w:rFonts w:ascii="Arial" w:hAnsi="Arial" w:cs="Arial"/>
          <w:sz w:val="22"/>
        </w:rPr>
        <w:t xml:space="preserve"> The UK lack</w:t>
      </w:r>
      <w:r w:rsidR="006E0CB3" w:rsidRPr="00735DDC">
        <w:rPr>
          <w:rFonts w:ascii="Arial" w:hAnsi="Arial" w:cs="Arial"/>
          <w:sz w:val="22"/>
        </w:rPr>
        <w:t>s</w:t>
      </w:r>
      <w:r w:rsidR="006A0366" w:rsidRPr="00735DDC">
        <w:rPr>
          <w:rFonts w:ascii="Arial" w:hAnsi="Arial" w:cs="Arial"/>
          <w:sz w:val="22"/>
        </w:rPr>
        <w:t xml:space="preserve"> opportunities and points to invest in sustainable agriculture </w:t>
      </w:r>
      <w:r w:rsidR="006E0CB3" w:rsidRPr="00735DDC">
        <w:rPr>
          <w:rFonts w:ascii="Arial" w:hAnsi="Arial" w:cs="Arial"/>
          <w:sz w:val="22"/>
        </w:rPr>
        <w:t>because of</w:t>
      </w:r>
      <w:r w:rsidR="006A0366" w:rsidRPr="00735DDC">
        <w:rPr>
          <w:rFonts w:ascii="Arial" w:hAnsi="Arial" w:cs="Arial"/>
          <w:sz w:val="22"/>
        </w:rPr>
        <w:t xml:space="preserve"> poor productivity and water impacts on imported food</w:t>
      </w:r>
      <w:sdt>
        <w:sdtPr>
          <w:rPr>
            <w:rFonts w:ascii="Arial" w:hAnsi="Arial" w:cs="Arial"/>
            <w:sz w:val="22"/>
          </w:rPr>
          <w:id w:val="2027753466"/>
          <w:citation/>
        </w:sdtPr>
        <w:sdtContent>
          <w:r w:rsidR="009B6945" w:rsidRPr="00735DDC">
            <w:rPr>
              <w:rFonts w:ascii="Arial" w:hAnsi="Arial" w:cs="Arial"/>
              <w:sz w:val="22"/>
            </w:rPr>
            <w:fldChar w:fldCharType="begin"/>
          </w:r>
          <w:r w:rsidR="009B6945" w:rsidRPr="00735DDC">
            <w:rPr>
              <w:rFonts w:ascii="Arial" w:hAnsi="Arial" w:cs="Arial"/>
              <w:sz w:val="22"/>
            </w:rPr>
            <w:instrText xml:space="preserve"> CITATION Per18 \l 1033 </w:instrText>
          </w:r>
          <w:r w:rsidR="009B6945" w:rsidRPr="00735DDC">
            <w:rPr>
              <w:rFonts w:ascii="Arial" w:hAnsi="Arial" w:cs="Arial"/>
              <w:sz w:val="22"/>
            </w:rPr>
            <w:fldChar w:fldCharType="separate"/>
          </w:r>
          <w:r w:rsidR="006B50DD" w:rsidRPr="00735DDC">
            <w:rPr>
              <w:rFonts w:ascii="Arial" w:hAnsi="Arial" w:cs="Arial"/>
              <w:noProof/>
              <w:sz w:val="22"/>
            </w:rPr>
            <w:t xml:space="preserve"> (Perkins, 2018)</w:t>
          </w:r>
          <w:r w:rsidR="009B6945" w:rsidRPr="00735DDC">
            <w:rPr>
              <w:rFonts w:ascii="Arial" w:hAnsi="Arial" w:cs="Arial"/>
              <w:sz w:val="22"/>
            </w:rPr>
            <w:fldChar w:fldCharType="end"/>
          </w:r>
        </w:sdtContent>
      </w:sdt>
      <w:r w:rsidR="006A0366" w:rsidRPr="00735DDC">
        <w:rPr>
          <w:rFonts w:ascii="Arial" w:hAnsi="Arial" w:cs="Arial"/>
          <w:sz w:val="22"/>
        </w:rPr>
        <w:t xml:space="preserve">. </w:t>
      </w:r>
    </w:p>
    <w:p w14:paraId="38332C2A" w14:textId="77777777" w:rsidR="0030488D" w:rsidRPr="00735DDC" w:rsidRDefault="0030488D" w:rsidP="00735DDC">
      <w:pPr>
        <w:rPr>
          <w:rFonts w:ascii="Arial" w:hAnsi="Arial" w:cs="Arial"/>
          <w:sz w:val="22"/>
        </w:rPr>
      </w:pPr>
    </w:p>
    <w:p w14:paraId="1E3223CC" w14:textId="77777777" w:rsidR="00055AA9" w:rsidRPr="00735DDC" w:rsidRDefault="00055AA9" w:rsidP="00735DDC">
      <w:pPr>
        <w:pStyle w:val="Heading2"/>
        <w:rPr>
          <w:rFonts w:ascii="Arial" w:hAnsi="Arial" w:cs="Arial"/>
          <w:sz w:val="22"/>
        </w:rPr>
      </w:pPr>
      <w:bookmarkStart w:id="8" w:name="_Toc161311276"/>
      <w:r w:rsidRPr="00735DDC">
        <w:rPr>
          <w:rFonts w:ascii="Arial" w:hAnsi="Arial" w:cs="Arial"/>
          <w:sz w:val="22"/>
        </w:rPr>
        <w:t xml:space="preserve">Recommendations </w:t>
      </w:r>
      <w:r w:rsidR="009F52BE" w:rsidRPr="00735DDC">
        <w:rPr>
          <w:rFonts w:ascii="Arial" w:hAnsi="Arial" w:cs="Arial"/>
          <w:sz w:val="22"/>
        </w:rPr>
        <w:t>for Achieving Zero Hunger Goal</w:t>
      </w:r>
      <w:bookmarkEnd w:id="8"/>
      <w:r w:rsidR="009F52BE" w:rsidRPr="00735DDC">
        <w:rPr>
          <w:rFonts w:ascii="Arial" w:hAnsi="Arial" w:cs="Arial"/>
          <w:sz w:val="22"/>
        </w:rPr>
        <w:t xml:space="preserve"> </w:t>
      </w:r>
    </w:p>
    <w:p w14:paraId="0494091A" w14:textId="77777777" w:rsidR="009B6945" w:rsidRPr="00735DDC" w:rsidRDefault="009B6945" w:rsidP="00735DDC">
      <w:pPr>
        <w:rPr>
          <w:rFonts w:ascii="Arial" w:hAnsi="Arial" w:cs="Arial"/>
          <w:sz w:val="22"/>
        </w:rPr>
      </w:pPr>
      <w:r w:rsidRPr="00735DDC">
        <w:rPr>
          <w:rFonts w:ascii="Arial" w:hAnsi="Arial" w:cs="Arial"/>
          <w:sz w:val="22"/>
        </w:rPr>
        <w:t xml:space="preserve">It is crucial to address hunger and malnutrition together to prevent avoidable deaths and improve overall health. Ensuring good nutrition boosts productivity and economic outcomes </w:t>
      </w:r>
      <w:r w:rsidR="006E0CB3" w:rsidRPr="00735DDC">
        <w:rPr>
          <w:rFonts w:ascii="Arial" w:hAnsi="Arial" w:cs="Arial"/>
          <w:sz w:val="22"/>
        </w:rPr>
        <w:t xml:space="preserve">is </w:t>
      </w:r>
      <w:r w:rsidRPr="00735DDC">
        <w:rPr>
          <w:rFonts w:ascii="Arial" w:hAnsi="Arial" w:cs="Arial"/>
          <w:sz w:val="22"/>
        </w:rPr>
        <w:t xml:space="preserve">vital for reducing poverty and inequalities. </w:t>
      </w:r>
      <w:r w:rsidR="00E87954" w:rsidRPr="00735DDC">
        <w:rPr>
          <w:rFonts w:ascii="Arial" w:hAnsi="Arial" w:cs="Arial"/>
          <w:sz w:val="22"/>
        </w:rPr>
        <w:t xml:space="preserve">Specifically, the UK government should quickly implement its 2022 N4G nutrition budget pledge and implement well-thought-out nutrition initiatives in high-risk communities with high rates of hunger and malnutrition (Bond, 2022). Prior to the 2024 N4G (Nutrition for Growth) meeting, this commitment needs to be updated and strengthened </w:t>
      </w:r>
      <w:proofErr w:type="gramStart"/>
      <w:r w:rsidR="00E87954" w:rsidRPr="00735DDC">
        <w:rPr>
          <w:rFonts w:ascii="Arial" w:hAnsi="Arial" w:cs="Arial"/>
          <w:sz w:val="22"/>
        </w:rPr>
        <w:t>in order to</w:t>
      </w:r>
      <w:proofErr w:type="gramEnd"/>
      <w:r w:rsidR="00E87954" w:rsidRPr="00735DDC">
        <w:rPr>
          <w:rFonts w:ascii="Arial" w:hAnsi="Arial" w:cs="Arial"/>
          <w:sz w:val="22"/>
        </w:rPr>
        <w:t xml:space="preserve"> meet the </w:t>
      </w:r>
      <w:r w:rsidR="009A46F2" w:rsidRPr="00735DDC">
        <w:rPr>
          <w:rFonts w:ascii="Arial" w:hAnsi="Arial" w:cs="Arial"/>
          <w:sz w:val="22"/>
        </w:rPr>
        <w:t>worldwide</w:t>
      </w:r>
      <w:r w:rsidR="00E87954" w:rsidRPr="00735DDC">
        <w:rPr>
          <w:rFonts w:ascii="Arial" w:hAnsi="Arial" w:cs="Arial"/>
          <w:sz w:val="22"/>
        </w:rPr>
        <w:t xml:space="preserve"> </w:t>
      </w:r>
      <w:r w:rsidR="009A46F2" w:rsidRPr="00735DDC">
        <w:rPr>
          <w:rFonts w:ascii="Arial" w:hAnsi="Arial" w:cs="Arial"/>
          <w:sz w:val="22"/>
        </w:rPr>
        <w:t>nourishment</w:t>
      </w:r>
      <w:r w:rsidR="00E87954" w:rsidRPr="00735DDC">
        <w:rPr>
          <w:rFonts w:ascii="Arial" w:hAnsi="Arial" w:cs="Arial"/>
          <w:sz w:val="22"/>
        </w:rPr>
        <w:t xml:space="preserve"> targets and SDG 2 by 2030. </w:t>
      </w:r>
      <w:r w:rsidRPr="00735DDC">
        <w:rPr>
          <w:rFonts w:ascii="Arial" w:hAnsi="Arial" w:cs="Arial"/>
          <w:sz w:val="22"/>
        </w:rPr>
        <w:t xml:space="preserve">Aligning with the G7 Food Security Working Group and increasing support for sustainable agriculture is essential. </w:t>
      </w:r>
    </w:p>
    <w:p w14:paraId="3E2DE291" w14:textId="77777777" w:rsidR="00F515C5" w:rsidRPr="00735DDC" w:rsidRDefault="00F37742" w:rsidP="00735DDC">
      <w:pPr>
        <w:pStyle w:val="Heading1"/>
        <w:rPr>
          <w:rFonts w:ascii="Arial" w:hAnsi="Arial" w:cs="Arial"/>
          <w:sz w:val="22"/>
        </w:rPr>
      </w:pPr>
      <w:bookmarkStart w:id="9" w:name="_Toc161311277"/>
      <w:r w:rsidRPr="00735DDC">
        <w:rPr>
          <w:rFonts w:ascii="Arial" w:hAnsi="Arial" w:cs="Arial"/>
          <w:sz w:val="22"/>
        </w:rPr>
        <w:t>SDG Goal 3</w:t>
      </w:r>
      <w:r w:rsidR="00EE3525" w:rsidRPr="00735DDC">
        <w:rPr>
          <w:rFonts w:ascii="Arial" w:hAnsi="Arial" w:cs="Arial"/>
          <w:sz w:val="22"/>
        </w:rPr>
        <w:t xml:space="preserve">: </w:t>
      </w:r>
      <w:r w:rsidR="004513D7" w:rsidRPr="00735DDC">
        <w:rPr>
          <w:rFonts w:ascii="Arial" w:hAnsi="Arial" w:cs="Arial"/>
          <w:sz w:val="22"/>
        </w:rPr>
        <w:t>Healthy Lives</w:t>
      </w:r>
      <w:bookmarkEnd w:id="9"/>
    </w:p>
    <w:p w14:paraId="0159B064" w14:textId="77777777" w:rsidR="007D7C4D" w:rsidRPr="00735DDC" w:rsidRDefault="00900C3F" w:rsidP="00735DDC">
      <w:pPr>
        <w:rPr>
          <w:rFonts w:ascii="Arial" w:hAnsi="Arial" w:cs="Arial"/>
          <w:sz w:val="22"/>
        </w:rPr>
      </w:pPr>
      <w:r w:rsidRPr="00735DDC">
        <w:rPr>
          <w:rFonts w:ascii="Arial" w:hAnsi="Arial" w:cs="Arial"/>
          <w:sz w:val="22"/>
        </w:rPr>
        <w:lastRenderedPageBreak/>
        <w:t xml:space="preserve">The UK's health system is a valuable resource that is actively fostering the development of a healthier, more equitable, and affluent future. The goal is to avoid diseases while fostering happiness, well-being, and a robust economy. </w:t>
      </w:r>
      <w:r w:rsidR="007D7C4D" w:rsidRPr="00735DDC">
        <w:rPr>
          <w:rFonts w:ascii="Arial" w:hAnsi="Arial" w:cs="Arial"/>
          <w:sz w:val="22"/>
        </w:rPr>
        <w:t xml:space="preserve">Progress has been made in improving global health, with many countries meeting or working towards targets for reducing under-5 mortality and decreasing AIDS-related deaths. Despite these achievements, there are still disparities in accessing healthcare. The COVID-19 pandemic and other crises have slowed down efforts to reach Goal 3 of the Sustainable Development Goals. Childhood vaccinations have dropped significantly, and deaths from tuberculosis and malaria have risen compared to before the pandemic. The Sustainable Development Goals aim to put an end to AIDS, tuberculosis, malaria, and other diseases by 2030. The </w:t>
      </w:r>
      <w:proofErr w:type="gramStart"/>
      <w:r w:rsidR="007D7C4D" w:rsidRPr="00735DDC">
        <w:rPr>
          <w:rFonts w:ascii="Arial" w:hAnsi="Arial" w:cs="Arial"/>
          <w:sz w:val="22"/>
        </w:rPr>
        <w:t>ultimate aim</w:t>
      </w:r>
      <w:proofErr w:type="gramEnd"/>
      <w:r w:rsidR="007D7C4D" w:rsidRPr="00735DDC">
        <w:rPr>
          <w:rFonts w:ascii="Arial" w:hAnsi="Arial" w:cs="Arial"/>
          <w:sz w:val="22"/>
        </w:rPr>
        <w:t xml:space="preserve"> of this UNSDG is to ensure everyone has access to healthcare, including affordable medicines and vaccines</w:t>
      </w:r>
      <w:sdt>
        <w:sdtPr>
          <w:rPr>
            <w:rFonts w:ascii="Arial" w:hAnsi="Arial" w:cs="Arial"/>
            <w:sz w:val="22"/>
          </w:rPr>
          <w:id w:val="1433633049"/>
          <w:citation/>
        </w:sdtPr>
        <w:sdtContent>
          <w:r w:rsidR="00553050" w:rsidRPr="00735DDC">
            <w:rPr>
              <w:rFonts w:ascii="Arial" w:hAnsi="Arial" w:cs="Arial"/>
              <w:sz w:val="22"/>
            </w:rPr>
            <w:fldChar w:fldCharType="begin"/>
          </w:r>
          <w:r w:rsidR="00553050" w:rsidRPr="00735DDC">
            <w:rPr>
              <w:rFonts w:ascii="Arial" w:hAnsi="Arial" w:cs="Arial"/>
              <w:sz w:val="22"/>
            </w:rPr>
            <w:instrText xml:space="preserve"> CITATION HMG19 \l 1033 </w:instrText>
          </w:r>
          <w:r w:rsidR="00553050" w:rsidRPr="00735DDC">
            <w:rPr>
              <w:rFonts w:ascii="Arial" w:hAnsi="Arial" w:cs="Arial"/>
              <w:sz w:val="22"/>
            </w:rPr>
            <w:fldChar w:fldCharType="separate"/>
          </w:r>
          <w:r w:rsidR="006B50DD" w:rsidRPr="00735DDC">
            <w:rPr>
              <w:rFonts w:ascii="Arial" w:hAnsi="Arial" w:cs="Arial"/>
              <w:noProof/>
              <w:sz w:val="22"/>
            </w:rPr>
            <w:t xml:space="preserve"> (HM Government , 2019)</w:t>
          </w:r>
          <w:r w:rsidR="00553050" w:rsidRPr="00735DDC">
            <w:rPr>
              <w:rFonts w:ascii="Arial" w:hAnsi="Arial" w:cs="Arial"/>
              <w:sz w:val="22"/>
            </w:rPr>
            <w:fldChar w:fldCharType="end"/>
          </w:r>
        </w:sdtContent>
      </w:sdt>
      <w:r w:rsidR="007D7C4D" w:rsidRPr="00735DDC">
        <w:rPr>
          <w:rFonts w:ascii="Arial" w:hAnsi="Arial" w:cs="Arial"/>
          <w:sz w:val="22"/>
        </w:rPr>
        <w:t>.</w:t>
      </w:r>
      <w:r w:rsidR="005D60CF" w:rsidRPr="00735DDC">
        <w:rPr>
          <w:rFonts w:ascii="Arial" w:hAnsi="Arial" w:cs="Arial"/>
          <w:sz w:val="22"/>
        </w:rPr>
        <w:t xml:space="preserve"> Health and well</w:t>
      </w:r>
      <w:r w:rsidR="00DD39E4" w:rsidRPr="00735DDC">
        <w:rPr>
          <w:rFonts w:ascii="Arial" w:hAnsi="Arial" w:cs="Arial"/>
          <w:sz w:val="22"/>
        </w:rPr>
        <w:t>-</w:t>
      </w:r>
      <w:r w:rsidR="005D60CF" w:rsidRPr="00735DDC">
        <w:rPr>
          <w:rFonts w:ascii="Arial" w:hAnsi="Arial" w:cs="Arial"/>
          <w:sz w:val="22"/>
        </w:rPr>
        <w:t>being boards are also there to help individual</w:t>
      </w:r>
      <w:r w:rsidR="00DD39E4" w:rsidRPr="00735DDC">
        <w:rPr>
          <w:rFonts w:ascii="Arial" w:hAnsi="Arial" w:cs="Arial"/>
          <w:sz w:val="22"/>
        </w:rPr>
        <w:t>s</w:t>
      </w:r>
      <w:r w:rsidR="005D60CF" w:rsidRPr="00735DDC">
        <w:rPr>
          <w:rFonts w:ascii="Arial" w:hAnsi="Arial" w:cs="Arial"/>
          <w:sz w:val="22"/>
        </w:rPr>
        <w:t xml:space="preserve"> who require technical or professional help</w:t>
      </w:r>
      <w:sdt>
        <w:sdtPr>
          <w:rPr>
            <w:rFonts w:ascii="Arial" w:hAnsi="Arial" w:cs="Arial"/>
            <w:sz w:val="22"/>
          </w:rPr>
          <w:id w:val="-1509283729"/>
          <w:citation/>
        </w:sdtPr>
        <w:sdtContent>
          <w:r w:rsidR="005D60CF" w:rsidRPr="00735DDC">
            <w:rPr>
              <w:rFonts w:ascii="Arial" w:hAnsi="Arial" w:cs="Arial"/>
              <w:sz w:val="22"/>
            </w:rPr>
            <w:fldChar w:fldCharType="begin"/>
          </w:r>
          <w:r w:rsidR="005D60CF" w:rsidRPr="00735DDC">
            <w:rPr>
              <w:rFonts w:ascii="Arial" w:hAnsi="Arial" w:cs="Arial"/>
              <w:sz w:val="22"/>
            </w:rPr>
            <w:instrText xml:space="preserve"> CITATION NHS223 \l 1033 </w:instrText>
          </w:r>
          <w:r w:rsidR="005D60CF" w:rsidRPr="00735DDC">
            <w:rPr>
              <w:rFonts w:ascii="Arial" w:hAnsi="Arial" w:cs="Arial"/>
              <w:sz w:val="22"/>
            </w:rPr>
            <w:fldChar w:fldCharType="separate"/>
          </w:r>
          <w:r w:rsidR="006B50DD" w:rsidRPr="00735DDC">
            <w:rPr>
              <w:rFonts w:ascii="Arial" w:hAnsi="Arial" w:cs="Arial"/>
              <w:noProof/>
              <w:sz w:val="22"/>
            </w:rPr>
            <w:t xml:space="preserve"> (NHS, 2022)</w:t>
          </w:r>
          <w:r w:rsidR="005D60CF" w:rsidRPr="00735DDC">
            <w:rPr>
              <w:rFonts w:ascii="Arial" w:hAnsi="Arial" w:cs="Arial"/>
              <w:sz w:val="22"/>
            </w:rPr>
            <w:fldChar w:fldCharType="end"/>
          </w:r>
        </w:sdtContent>
      </w:sdt>
      <w:r w:rsidR="005D60CF" w:rsidRPr="00735DDC">
        <w:rPr>
          <w:rFonts w:ascii="Arial" w:hAnsi="Arial" w:cs="Arial"/>
          <w:sz w:val="22"/>
        </w:rPr>
        <w:t>.</w:t>
      </w:r>
    </w:p>
    <w:p w14:paraId="68D0AC64" w14:textId="77777777" w:rsidR="006E0CB3" w:rsidRPr="00735DDC" w:rsidRDefault="007D7C4D" w:rsidP="00735DDC">
      <w:pPr>
        <w:rPr>
          <w:rFonts w:ascii="Arial" w:hAnsi="Arial" w:cs="Arial"/>
          <w:sz w:val="22"/>
        </w:rPr>
      </w:pPr>
      <w:r w:rsidRPr="00735DDC">
        <w:rPr>
          <w:rFonts w:ascii="Arial" w:hAnsi="Arial" w:cs="Arial"/>
          <w:sz w:val="22"/>
        </w:rPr>
        <w:t>The global health UNSDG set for 2030 aim</w:t>
      </w:r>
      <w:r w:rsidR="006E0CB3" w:rsidRPr="00735DDC">
        <w:rPr>
          <w:rFonts w:ascii="Arial" w:hAnsi="Arial" w:cs="Arial"/>
          <w:sz w:val="22"/>
        </w:rPr>
        <w:t>s</w:t>
      </w:r>
      <w:r w:rsidRPr="00735DDC">
        <w:rPr>
          <w:rFonts w:ascii="Arial" w:hAnsi="Arial" w:cs="Arial"/>
          <w:sz w:val="22"/>
        </w:rPr>
        <w:t xml:space="preserve"> to create a healthier and safer world for everyone. </w:t>
      </w:r>
      <w:r w:rsidR="00900C3F" w:rsidRPr="00735DDC">
        <w:rPr>
          <w:rFonts w:ascii="Arial" w:hAnsi="Arial" w:cs="Arial"/>
          <w:sz w:val="22"/>
        </w:rPr>
        <w:t xml:space="preserve">The primary goal is to decrease maternal mortality </w:t>
      </w:r>
      <w:proofErr w:type="gramStart"/>
      <w:r w:rsidR="00900C3F" w:rsidRPr="00735DDC">
        <w:rPr>
          <w:rFonts w:ascii="Arial" w:hAnsi="Arial" w:cs="Arial"/>
          <w:sz w:val="22"/>
        </w:rPr>
        <w:t>in order to</w:t>
      </w:r>
      <w:proofErr w:type="gramEnd"/>
      <w:r w:rsidR="00900C3F" w:rsidRPr="00735DDC">
        <w:rPr>
          <w:rFonts w:ascii="Arial" w:hAnsi="Arial" w:cs="Arial"/>
          <w:sz w:val="22"/>
        </w:rPr>
        <w:t xml:space="preserve"> make pregnancy and childbirth safer (UNSDG, 2024). In addition to boosting general health and well-being, </w:t>
      </w:r>
      <w:r w:rsidR="00E13AA6" w:rsidRPr="00735DDC">
        <w:rPr>
          <w:rFonts w:ascii="Arial" w:hAnsi="Arial" w:cs="Arial"/>
          <w:sz w:val="22"/>
        </w:rPr>
        <w:t>stopping</w:t>
      </w:r>
      <w:r w:rsidR="00900C3F" w:rsidRPr="00735DDC">
        <w:rPr>
          <w:rFonts w:ascii="Arial" w:hAnsi="Arial" w:cs="Arial"/>
          <w:sz w:val="22"/>
        </w:rPr>
        <w:t xml:space="preserve"> the spread of diseases like AIDS, TB, malaria, and neglected tropical diseases is crucial.</w:t>
      </w:r>
      <w:r w:rsidRPr="00735DDC">
        <w:rPr>
          <w:rFonts w:ascii="Arial" w:hAnsi="Arial" w:cs="Arial"/>
          <w:sz w:val="22"/>
        </w:rPr>
        <w:t xml:space="preserve"> </w:t>
      </w:r>
      <w:r w:rsidR="00900C3F" w:rsidRPr="00735DDC">
        <w:rPr>
          <w:rFonts w:ascii="Arial" w:hAnsi="Arial" w:cs="Arial"/>
          <w:sz w:val="22"/>
        </w:rPr>
        <w:t>The goal is to cut the number of early deaths from non-communicable diseases by one-third while also focusing on treatment and prevention and advancing mental health. To create healthy communities, it is essential to address substance misuse, particularly the abuse of narcotic drugs and excessive alcohol consumption.</w:t>
      </w:r>
    </w:p>
    <w:p w14:paraId="28725DC9" w14:textId="77777777" w:rsidR="00103ECA" w:rsidRPr="00735DDC" w:rsidRDefault="00103ECA" w:rsidP="00735DDC">
      <w:pPr>
        <w:rPr>
          <w:rFonts w:ascii="Arial" w:hAnsi="Arial" w:cs="Arial"/>
          <w:b/>
          <w:sz w:val="22"/>
        </w:rPr>
      </w:pPr>
      <w:proofErr w:type="gramStart"/>
      <w:r w:rsidRPr="00735DDC">
        <w:rPr>
          <w:rFonts w:ascii="Arial" w:hAnsi="Arial" w:cs="Arial"/>
          <w:sz w:val="22"/>
        </w:rPr>
        <w:t>In order to</w:t>
      </w:r>
      <w:proofErr w:type="gramEnd"/>
      <w:r w:rsidRPr="00735DDC">
        <w:rPr>
          <w:rFonts w:ascii="Arial" w:hAnsi="Arial" w:cs="Arial"/>
          <w:sz w:val="22"/>
        </w:rPr>
        <w:t xml:space="preserve"> guarantee that everyone has access to family planning, information, and education by 2030, the goals also place a high priority on attaining global access to sexual and reproductive health care</w:t>
      </w:r>
      <w:sdt>
        <w:sdtPr>
          <w:rPr>
            <w:rFonts w:ascii="Arial" w:hAnsi="Arial" w:cs="Arial"/>
            <w:sz w:val="22"/>
          </w:rPr>
          <w:id w:val="-1900125241"/>
          <w:citation/>
        </w:sdtPr>
        <w:sdtContent>
          <w:r w:rsidR="00B06FC1" w:rsidRPr="00735DDC">
            <w:rPr>
              <w:rFonts w:ascii="Arial" w:hAnsi="Arial" w:cs="Arial"/>
              <w:sz w:val="22"/>
            </w:rPr>
            <w:fldChar w:fldCharType="begin"/>
          </w:r>
          <w:r w:rsidR="00B06FC1" w:rsidRPr="00735DDC">
            <w:rPr>
              <w:rFonts w:ascii="Arial" w:hAnsi="Arial" w:cs="Arial"/>
              <w:sz w:val="22"/>
            </w:rPr>
            <w:instrText xml:space="preserve">CITATION Uni239 \l 1033 </w:instrText>
          </w:r>
          <w:r w:rsidR="00B06FC1" w:rsidRPr="00735DDC">
            <w:rPr>
              <w:rFonts w:ascii="Arial" w:hAnsi="Arial" w:cs="Arial"/>
              <w:sz w:val="22"/>
            </w:rPr>
            <w:fldChar w:fldCharType="separate"/>
          </w:r>
          <w:r w:rsidR="006B50DD" w:rsidRPr="00735DDC">
            <w:rPr>
              <w:rFonts w:ascii="Arial" w:hAnsi="Arial" w:cs="Arial"/>
              <w:noProof/>
              <w:sz w:val="22"/>
            </w:rPr>
            <w:t xml:space="preserve"> (United Nations, 2023)</w:t>
          </w:r>
          <w:r w:rsidR="00B06FC1" w:rsidRPr="00735DDC">
            <w:rPr>
              <w:rFonts w:ascii="Arial" w:hAnsi="Arial" w:cs="Arial"/>
              <w:sz w:val="22"/>
            </w:rPr>
            <w:fldChar w:fldCharType="end"/>
          </w:r>
        </w:sdtContent>
      </w:sdt>
      <w:r w:rsidRPr="00735DDC">
        <w:rPr>
          <w:rFonts w:ascii="Arial" w:hAnsi="Arial" w:cs="Arial"/>
          <w:sz w:val="22"/>
        </w:rPr>
        <w:t xml:space="preserve">. Reaching universal health coverage will guarantee that everyone has access to high-quality medical care, necessary medications, and immunizations. This is an important milestone. </w:t>
      </w:r>
      <w:proofErr w:type="gramStart"/>
      <w:r w:rsidRPr="00735DDC">
        <w:rPr>
          <w:rFonts w:ascii="Arial" w:hAnsi="Arial" w:cs="Arial"/>
          <w:sz w:val="22"/>
        </w:rPr>
        <w:t>Last but not least</w:t>
      </w:r>
      <w:proofErr w:type="gramEnd"/>
      <w:r w:rsidRPr="00735DDC">
        <w:rPr>
          <w:rFonts w:ascii="Arial" w:hAnsi="Arial" w:cs="Arial"/>
          <w:sz w:val="22"/>
        </w:rPr>
        <w:t xml:space="preserve">, the goals include boosting environmental health globally and significantly </w:t>
      </w:r>
      <w:r w:rsidR="00E13AA6" w:rsidRPr="00735DDC">
        <w:rPr>
          <w:rFonts w:ascii="Arial" w:hAnsi="Arial" w:cs="Arial"/>
          <w:sz w:val="22"/>
        </w:rPr>
        <w:t>reducing</w:t>
      </w:r>
      <w:r w:rsidR="00900C3F" w:rsidRPr="00735DDC">
        <w:rPr>
          <w:rFonts w:ascii="Arial" w:hAnsi="Arial" w:cs="Arial"/>
          <w:sz w:val="22"/>
        </w:rPr>
        <w:t xml:space="preserve"> the number of fatalities. </w:t>
      </w:r>
    </w:p>
    <w:p w14:paraId="4684A4B6" w14:textId="77777777" w:rsidR="00B669AD" w:rsidRPr="00735DDC" w:rsidRDefault="00EE3525" w:rsidP="00735DDC">
      <w:pPr>
        <w:pStyle w:val="Heading2"/>
        <w:rPr>
          <w:rFonts w:ascii="Arial" w:hAnsi="Arial" w:cs="Arial"/>
          <w:sz w:val="22"/>
        </w:rPr>
      </w:pPr>
      <w:bookmarkStart w:id="10" w:name="_Toc161311278"/>
      <w:r w:rsidRPr="00735DDC">
        <w:rPr>
          <w:rFonts w:ascii="Arial" w:hAnsi="Arial" w:cs="Arial"/>
          <w:sz w:val="22"/>
        </w:rPr>
        <w:t>Strategies and Programs to Achieve Healthy Lives and Promote Well-Being</w:t>
      </w:r>
      <w:bookmarkEnd w:id="10"/>
      <w:r w:rsidRPr="00735DDC">
        <w:rPr>
          <w:rFonts w:ascii="Arial" w:hAnsi="Arial" w:cs="Arial"/>
          <w:sz w:val="22"/>
        </w:rPr>
        <w:t xml:space="preserve"> </w:t>
      </w:r>
    </w:p>
    <w:p w14:paraId="69AFB8E6" w14:textId="77777777" w:rsidR="00B669AD" w:rsidRPr="00735DDC" w:rsidRDefault="00B669AD" w:rsidP="00735DDC">
      <w:pPr>
        <w:rPr>
          <w:rFonts w:ascii="Arial" w:hAnsi="Arial" w:cs="Arial"/>
          <w:sz w:val="22"/>
        </w:rPr>
      </w:pPr>
      <w:r w:rsidRPr="00735DDC">
        <w:rPr>
          <w:rFonts w:ascii="Arial" w:hAnsi="Arial" w:cs="Arial"/>
          <w:sz w:val="22"/>
        </w:rPr>
        <w:t>Below are the strategies that help in ensuring healthy lives and well</w:t>
      </w:r>
      <w:r w:rsidR="006E0CB3" w:rsidRPr="00735DDC">
        <w:rPr>
          <w:rFonts w:ascii="Arial" w:hAnsi="Arial" w:cs="Arial"/>
          <w:sz w:val="22"/>
        </w:rPr>
        <w:t>-</w:t>
      </w:r>
      <w:r w:rsidRPr="00735DDC">
        <w:rPr>
          <w:rFonts w:ascii="Arial" w:hAnsi="Arial" w:cs="Arial"/>
          <w:sz w:val="22"/>
        </w:rPr>
        <w:t xml:space="preserve">being. </w:t>
      </w:r>
      <w:r w:rsidR="00535492" w:rsidRPr="00735DDC">
        <w:rPr>
          <w:rFonts w:ascii="Arial" w:hAnsi="Arial" w:cs="Arial"/>
          <w:sz w:val="22"/>
        </w:rPr>
        <w:t>These strategies are implemented in the UK to achieve the UNSDG 3.</w:t>
      </w:r>
    </w:p>
    <w:p w14:paraId="15554725" w14:textId="77777777" w:rsidR="00EE3525" w:rsidRPr="00735DDC" w:rsidRDefault="00EE3525" w:rsidP="00735DDC">
      <w:pPr>
        <w:pStyle w:val="Heading3"/>
        <w:rPr>
          <w:rFonts w:ascii="Arial" w:hAnsi="Arial" w:cs="Arial"/>
          <w:sz w:val="22"/>
        </w:rPr>
      </w:pPr>
      <w:bookmarkStart w:id="11" w:name="_Toc161311279"/>
      <w:r w:rsidRPr="00735DDC">
        <w:rPr>
          <w:rFonts w:ascii="Arial" w:hAnsi="Arial" w:cs="Arial"/>
          <w:sz w:val="22"/>
        </w:rPr>
        <w:t>National Health Service (NHS) Long Term Plan</w:t>
      </w:r>
      <w:bookmarkEnd w:id="11"/>
    </w:p>
    <w:p w14:paraId="03970606" w14:textId="77777777" w:rsidR="00A738BE" w:rsidRPr="00735DDC" w:rsidRDefault="00A738BE" w:rsidP="00735DDC">
      <w:pPr>
        <w:rPr>
          <w:rFonts w:ascii="Arial" w:hAnsi="Arial" w:cs="Arial"/>
          <w:sz w:val="22"/>
        </w:rPr>
      </w:pPr>
      <w:r w:rsidRPr="00735DDC">
        <w:rPr>
          <w:rFonts w:ascii="Arial" w:hAnsi="Arial" w:cs="Arial"/>
          <w:sz w:val="22"/>
        </w:rPr>
        <w:lastRenderedPageBreak/>
        <w:t xml:space="preserve">Since 2013, over six million individuals in England have undergone NHS health checks, establishing it as one of the world's </w:t>
      </w:r>
      <w:r w:rsidR="006E0CB3" w:rsidRPr="00735DDC">
        <w:rPr>
          <w:rFonts w:ascii="Arial" w:hAnsi="Arial" w:cs="Arial"/>
          <w:sz w:val="22"/>
        </w:rPr>
        <w:t>most extensive</w:t>
      </w:r>
      <w:r w:rsidRPr="00735DDC">
        <w:rPr>
          <w:rFonts w:ascii="Arial" w:hAnsi="Arial" w:cs="Arial"/>
          <w:sz w:val="22"/>
        </w:rPr>
        <w:t xml:space="preserve"> prevention programs. The NHS England Long-Term Plan</w:t>
      </w:r>
      <w:r w:rsidR="006E0CB3" w:rsidRPr="00735DDC">
        <w:rPr>
          <w:rFonts w:ascii="Arial" w:hAnsi="Arial" w:cs="Arial"/>
          <w:sz w:val="22"/>
        </w:rPr>
        <w:t>, which was</w:t>
      </w:r>
      <w:r w:rsidRPr="00735DDC">
        <w:rPr>
          <w:rFonts w:ascii="Arial" w:hAnsi="Arial" w:cs="Arial"/>
          <w:sz w:val="22"/>
        </w:rPr>
        <w:t xml:space="preserve"> revealed on January 7, 2019, emphasizes prioritizing preventive services and primary and community care in health and care service planning. </w:t>
      </w:r>
      <w:r w:rsidR="003D3C4B" w:rsidRPr="00735DDC">
        <w:rPr>
          <w:rFonts w:ascii="Arial" w:hAnsi="Arial" w:cs="Arial"/>
          <w:sz w:val="22"/>
        </w:rPr>
        <w:t xml:space="preserve">This plan is held </w:t>
      </w:r>
      <w:r w:rsidRPr="00735DDC">
        <w:rPr>
          <w:rFonts w:ascii="Arial" w:hAnsi="Arial" w:cs="Arial"/>
          <w:sz w:val="22"/>
        </w:rPr>
        <w:t>by the National Institute for Health Research (NIHR), the UK's largest funder of health and care research</w:t>
      </w:r>
      <w:r w:rsidR="006E0CB3" w:rsidRPr="00735DDC">
        <w:rPr>
          <w:rFonts w:ascii="Arial" w:hAnsi="Arial" w:cs="Arial"/>
          <w:sz w:val="22"/>
        </w:rPr>
        <w:t>. T</w:t>
      </w:r>
      <w:r w:rsidRPr="00735DDC">
        <w:rPr>
          <w:rFonts w:ascii="Arial" w:hAnsi="Arial" w:cs="Arial"/>
          <w:sz w:val="22"/>
        </w:rPr>
        <w:t>hese initiatives form the world's most integrated health research system. The NHS long-term plan aims to provide care and improve the health of millions of people, making significant progress in reducing maternal and child mortality rates. Collaborative efforts have also led to a notable 18.8% reduction in stillbirth rates</w:t>
      </w:r>
      <w:sdt>
        <w:sdtPr>
          <w:rPr>
            <w:rFonts w:ascii="Arial" w:hAnsi="Arial" w:cs="Arial"/>
            <w:sz w:val="22"/>
          </w:rPr>
          <w:id w:val="543183758"/>
          <w:citation/>
        </w:sdtPr>
        <w:sdtContent>
          <w:r w:rsidRPr="00735DDC">
            <w:rPr>
              <w:rFonts w:ascii="Arial" w:hAnsi="Arial" w:cs="Arial"/>
              <w:sz w:val="22"/>
            </w:rPr>
            <w:fldChar w:fldCharType="begin"/>
          </w:r>
          <w:r w:rsidRPr="00735DDC">
            <w:rPr>
              <w:rFonts w:ascii="Arial" w:hAnsi="Arial" w:cs="Arial"/>
              <w:sz w:val="22"/>
            </w:rPr>
            <w:instrText xml:space="preserve"> CITATION Off18 \l 1033 </w:instrText>
          </w:r>
          <w:r w:rsidRPr="00735DDC">
            <w:rPr>
              <w:rFonts w:ascii="Arial" w:hAnsi="Arial" w:cs="Arial"/>
              <w:sz w:val="22"/>
            </w:rPr>
            <w:fldChar w:fldCharType="separate"/>
          </w:r>
          <w:r w:rsidR="006B50DD" w:rsidRPr="00735DDC">
            <w:rPr>
              <w:rFonts w:ascii="Arial" w:hAnsi="Arial" w:cs="Arial"/>
              <w:noProof/>
              <w:sz w:val="22"/>
            </w:rPr>
            <w:t xml:space="preserve"> (Office for National Statistics, 2018)</w:t>
          </w:r>
          <w:r w:rsidRPr="00735DDC">
            <w:rPr>
              <w:rFonts w:ascii="Arial" w:hAnsi="Arial" w:cs="Arial"/>
              <w:sz w:val="22"/>
            </w:rPr>
            <w:fldChar w:fldCharType="end"/>
          </w:r>
        </w:sdtContent>
      </w:sdt>
      <w:r w:rsidRPr="00735DDC">
        <w:rPr>
          <w:rFonts w:ascii="Arial" w:hAnsi="Arial" w:cs="Arial"/>
          <w:sz w:val="22"/>
        </w:rPr>
        <w:t>. Goal 3 focuses on achieving Universal Health Coverage (UHC), emphasizing accessible and quality healthcare for all (Bond, 2019).</w:t>
      </w:r>
      <w:r w:rsidR="005D60CF" w:rsidRPr="00735DDC">
        <w:rPr>
          <w:rFonts w:ascii="Arial" w:hAnsi="Arial" w:cs="Arial"/>
          <w:sz w:val="22"/>
        </w:rPr>
        <w:t xml:space="preserve"> NHS beli</w:t>
      </w:r>
      <w:r w:rsidR="00DD39E4" w:rsidRPr="00735DDC">
        <w:rPr>
          <w:rFonts w:ascii="Arial" w:hAnsi="Arial" w:cs="Arial"/>
          <w:sz w:val="22"/>
        </w:rPr>
        <w:t>e</w:t>
      </w:r>
      <w:r w:rsidR="005D60CF" w:rsidRPr="00735DDC">
        <w:rPr>
          <w:rFonts w:ascii="Arial" w:hAnsi="Arial" w:cs="Arial"/>
          <w:sz w:val="22"/>
        </w:rPr>
        <w:t>ves in the provision of health care for all</w:t>
      </w:r>
      <w:sdt>
        <w:sdtPr>
          <w:rPr>
            <w:rFonts w:ascii="Arial" w:hAnsi="Arial" w:cs="Arial"/>
            <w:sz w:val="22"/>
          </w:rPr>
          <w:id w:val="763967866"/>
          <w:citation/>
        </w:sdtPr>
        <w:sdtContent>
          <w:r w:rsidR="005D60CF" w:rsidRPr="00735DDC">
            <w:rPr>
              <w:rFonts w:ascii="Arial" w:hAnsi="Arial" w:cs="Arial"/>
              <w:sz w:val="22"/>
            </w:rPr>
            <w:fldChar w:fldCharType="begin"/>
          </w:r>
          <w:r w:rsidR="005D60CF" w:rsidRPr="00735DDC">
            <w:rPr>
              <w:rFonts w:ascii="Arial" w:hAnsi="Arial" w:cs="Arial"/>
              <w:sz w:val="22"/>
            </w:rPr>
            <w:instrText xml:space="preserve"> CITATION NHS18 \l 1033 </w:instrText>
          </w:r>
          <w:r w:rsidR="005D60CF" w:rsidRPr="00735DDC">
            <w:rPr>
              <w:rFonts w:ascii="Arial" w:hAnsi="Arial" w:cs="Arial"/>
              <w:sz w:val="22"/>
            </w:rPr>
            <w:fldChar w:fldCharType="separate"/>
          </w:r>
          <w:r w:rsidR="006B50DD" w:rsidRPr="00735DDC">
            <w:rPr>
              <w:rFonts w:ascii="Arial" w:hAnsi="Arial" w:cs="Arial"/>
              <w:noProof/>
              <w:sz w:val="22"/>
            </w:rPr>
            <w:t xml:space="preserve"> (NHS England, 2018)</w:t>
          </w:r>
          <w:r w:rsidR="005D60CF" w:rsidRPr="00735DDC">
            <w:rPr>
              <w:rFonts w:ascii="Arial" w:hAnsi="Arial" w:cs="Arial"/>
              <w:sz w:val="22"/>
            </w:rPr>
            <w:fldChar w:fldCharType="end"/>
          </w:r>
        </w:sdtContent>
      </w:sdt>
      <w:r w:rsidR="005D60CF" w:rsidRPr="00735DDC">
        <w:rPr>
          <w:rFonts w:ascii="Arial" w:hAnsi="Arial" w:cs="Arial"/>
          <w:sz w:val="22"/>
        </w:rPr>
        <w:t xml:space="preserve">. </w:t>
      </w:r>
    </w:p>
    <w:p w14:paraId="53CED4C4" w14:textId="77777777" w:rsidR="00A738BE" w:rsidRPr="00735DDC" w:rsidRDefault="009039D6" w:rsidP="00735DDC">
      <w:pPr>
        <w:rPr>
          <w:rFonts w:ascii="Arial" w:hAnsi="Arial" w:cs="Arial"/>
          <w:sz w:val="22"/>
        </w:rPr>
      </w:pPr>
      <w:r w:rsidRPr="00735DDC">
        <w:rPr>
          <w:rFonts w:ascii="Arial" w:hAnsi="Arial" w:cs="Arial"/>
          <w:sz w:val="22"/>
        </w:rPr>
        <w:t xml:space="preserve">The NHS Long Term Plan has been subjected to an independent evaluation of the Saving Babies Lives Care Bundle (SBLCB), confirming its alignment with the Better Births objectives. </w:t>
      </w:r>
      <w:r w:rsidR="00B01BDE" w:rsidRPr="00735DDC">
        <w:rPr>
          <w:rFonts w:ascii="Arial" w:hAnsi="Arial" w:cs="Arial"/>
          <w:sz w:val="22"/>
        </w:rPr>
        <w:t xml:space="preserve">The </w:t>
      </w:r>
      <w:r w:rsidR="00DD39E4" w:rsidRPr="00735DDC">
        <w:rPr>
          <w:rFonts w:ascii="Arial" w:hAnsi="Arial" w:cs="Arial"/>
          <w:sz w:val="22"/>
        </w:rPr>
        <w:t>review</w:t>
      </w:r>
      <w:r w:rsidR="00B01BDE" w:rsidRPr="00735DDC">
        <w:rPr>
          <w:rFonts w:ascii="Arial" w:hAnsi="Arial" w:cs="Arial"/>
          <w:sz w:val="22"/>
        </w:rPr>
        <w:t xml:space="preserve"> revealed a 20% decrease in stillbirth rates in maternity units where the SBLCB was implemented. </w:t>
      </w:r>
      <w:r w:rsidR="00AF2DA0" w:rsidRPr="00735DDC">
        <w:rPr>
          <w:rFonts w:ascii="Arial" w:hAnsi="Arial" w:cs="Arial"/>
          <w:sz w:val="22"/>
        </w:rPr>
        <w:t>NHS</w:t>
      </w:r>
      <w:r w:rsidR="006E0CB3" w:rsidRPr="00735DDC">
        <w:rPr>
          <w:rFonts w:ascii="Arial" w:hAnsi="Arial" w:cs="Arial"/>
          <w:sz w:val="22"/>
        </w:rPr>
        <w:t>'</w:t>
      </w:r>
      <w:r w:rsidR="00AF2DA0" w:rsidRPr="00735DDC">
        <w:rPr>
          <w:rFonts w:ascii="Arial" w:hAnsi="Arial" w:cs="Arial"/>
          <w:sz w:val="22"/>
        </w:rPr>
        <w:t>s</w:t>
      </w:r>
      <w:r w:rsidR="00B01BDE" w:rsidRPr="00735DDC">
        <w:rPr>
          <w:rFonts w:ascii="Arial" w:hAnsi="Arial" w:cs="Arial"/>
          <w:sz w:val="22"/>
        </w:rPr>
        <w:t xml:space="preserve"> goal is to extend the adoption of this care bundle to all maternity units in England by 2019. </w:t>
      </w:r>
      <w:r w:rsidRPr="00735DDC">
        <w:rPr>
          <w:rFonts w:ascii="Arial" w:hAnsi="Arial" w:cs="Arial"/>
          <w:sz w:val="22"/>
        </w:rPr>
        <w:t xml:space="preserve">Furthermore, </w:t>
      </w:r>
      <w:proofErr w:type="gramStart"/>
      <w:r w:rsidRPr="00735DDC">
        <w:rPr>
          <w:rFonts w:ascii="Arial" w:hAnsi="Arial" w:cs="Arial"/>
          <w:sz w:val="22"/>
        </w:rPr>
        <w:t>in order to</w:t>
      </w:r>
      <w:proofErr w:type="gramEnd"/>
      <w:r w:rsidRPr="00735DDC">
        <w:rPr>
          <w:rFonts w:ascii="Arial" w:hAnsi="Arial" w:cs="Arial"/>
          <w:sz w:val="22"/>
        </w:rPr>
        <w:t xml:space="preserve"> guarantee that pregnant women with acute and chronic medical issues receive specialist advice and care, </w:t>
      </w:r>
      <w:r w:rsidR="00DD39E4" w:rsidRPr="00735DDC">
        <w:rPr>
          <w:rFonts w:ascii="Arial" w:hAnsi="Arial" w:cs="Arial"/>
          <w:sz w:val="22"/>
        </w:rPr>
        <w:t xml:space="preserve">the </w:t>
      </w:r>
      <w:r w:rsidRPr="00735DDC">
        <w:rPr>
          <w:rFonts w:ascii="Arial" w:hAnsi="Arial" w:cs="Arial"/>
          <w:sz w:val="22"/>
        </w:rPr>
        <w:t>NHS will promote the creation of Maternal Medicine Networks</w:t>
      </w:r>
      <w:r w:rsidR="00E951E7" w:rsidRPr="00735DDC">
        <w:rPr>
          <w:rFonts w:ascii="Arial" w:hAnsi="Arial" w:cs="Arial"/>
          <w:noProof/>
          <w:sz w:val="22"/>
        </w:rPr>
        <w:t xml:space="preserve"> (NHS, 2024)</w:t>
      </w:r>
      <w:r w:rsidR="00B01BDE" w:rsidRPr="00735DDC">
        <w:rPr>
          <w:rFonts w:ascii="Arial" w:hAnsi="Arial" w:cs="Arial"/>
          <w:sz w:val="22"/>
        </w:rPr>
        <w:t xml:space="preserve">. </w:t>
      </w:r>
      <w:r w:rsidR="00A738BE" w:rsidRPr="00735DDC">
        <w:rPr>
          <w:rFonts w:ascii="Arial" w:hAnsi="Arial" w:cs="Arial"/>
          <w:sz w:val="22"/>
        </w:rPr>
        <w:t xml:space="preserve">Not only </w:t>
      </w:r>
      <w:r w:rsidR="006E0CB3" w:rsidRPr="00735DDC">
        <w:rPr>
          <w:rFonts w:ascii="Arial" w:hAnsi="Arial" w:cs="Arial"/>
          <w:sz w:val="22"/>
        </w:rPr>
        <w:t xml:space="preserve">has </w:t>
      </w:r>
      <w:r w:rsidR="00A738BE" w:rsidRPr="00735DDC">
        <w:rPr>
          <w:rFonts w:ascii="Arial" w:hAnsi="Arial" w:cs="Arial"/>
          <w:sz w:val="22"/>
        </w:rPr>
        <w:t>NHS helped in preventing stillbirth and reduc</w:t>
      </w:r>
      <w:r w:rsidR="006E0CB3" w:rsidRPr="00735DDC">
        <w:rPr>
          <w:rFonts w:ascii="Arial" w:hAnsi="Arial" w:cs="Arial"/>
          <w:sz w:val="22"/>
        </w:rPr>
        <w:t>ing</w:t>
      </w:r>
      <w:r w:rsidR="00A738BE" w:rsidRPr="00735DDC">
        <w:rPr>
          <w:rFonts w:ascii="Arial" w:hAnsi="Arial" w:cs="Arial"/>
          <w:sz w:val="22"/>
        </w:rPr>
        <w:t xml:space="preserve"> maternal mortality</w:t>
      </w:r>
      <w:r w:rsidR="006E0CB3" w:rsidRPr="00735DDC">
        <w:rPr>
          <w:rFonts w:ascii="Arial" w:hAnsi="Arial" w:cs="Arial"/>
          <w:sz w:val="22"/>
        </w:rPr>
        <w:t>,</w:t>
      </w:r>
      <w:r w:rsidR="00A738BE" w:rsidRPr="00735DDC">
        <w:rPr>
          <w:rFonts w:ascii="Arial" w:hAnsi="Arial" w:cs="Arial"/>
          <w:sz w:val="22"/>
        </w:rPr>
        <w:t xml:space="preserve"> but also </w:t>
      </w:r>
      <w:r w:rsidRPr="00735DDC">
        <w:rPr>
          <w:rFonts w:ascii="Arial" w:hAnsi="Arial" w:cs="Arial"/>
          <w:sz w:val="22"/>
        </w:rPr>
        <w:t>NHS England has declared that in order to end the public health epidemic of tuberculosis in England, a £11.5 million investment must be made in conjunction with Public Health England</w:t>
      </w:r>
      <w:sdt>
        <w:sdtPr>
          <w:rPr>
            <w:rFonts w:ascii="Arial" w:hAnsi="Arial" w:cs="Arial"/>
            <w:sz w:val="22"/>
          </w:rPr>
          <w:id w:val="773523572"/>
          <w:citation/>
        </w:sdtPr>
        <w:sdtContent>
          <w:r w:rsidR="000A1D77" w:rsidRPr="00735DDC">
            <w:rPr>
              <w:rFonts w:ascii="Arial" w:hAnsi="Arial" w:cs="Arial"/>
              <w:sz w:val="22"/>
            </w:rPr>
            <w:fldChar w:fldCharType="begin"/>
          </w:r>
          <w:r w:rsidR="000A1D77" w:rsidRPr="00735DDC">
            <w:rPr>
              <w:rFonts w:ascii="Arial" w:hAnsi="Arial" w:cs="Arial"/>
              <w:sz w:val="22"/>
            </w:rPr>
            <w:instrText xml:space="preserve"> CITATION NHS15 \l 1033 </w:instrText>
          </w:r>
          <w:r w:rsidR="000A1D77" w:rsidRPr="00735DDC">
            <w:rPr>
              <w:rFonts w:ascii="Arial" w:hAnsi="Arial" w:cs="Arial"/>
              <w:sz w:val="22"/>
            </w:rPr>
            <w:fldChar w:fldCharType="separate"/>
          </w:r>
          <w:r w:rsidR="006B50DD" w:rsidRPr="00735DDC">
            <w:rPr>
              <w:rFonts w:ascii="Arial" w:hAnsi="Arial" w:cs="Arial"/>
              <w:noProof/>
              <w:sz w:val="22"/>
            </w:rPr>
            <w:t xml:space="preserve"> (NHS England, 2015)</w:t>
          </w:r>
          <w:r w:rsidR="000A1D77" w:rsidRPr="00735DDC">
            <w:rPr>
              <w:rFonts w:ascii="Arial" w:hAnsi="Arial" w:cs="Arial"/>
              <w:sz w:val="22"/>
            </w:rPr>
            <w:fldChar w:fldCharType="end"/>
          </w:r>
        </w:sdtContent>
      </w:sdt>
      <w:r w:rsidR="00A738BE" w:rsidRPr="00735DDC">
        <w:rPr>
          <w:rFonts w:ascii="Arial" w:hAnsi="Arial" w:cs="Arial"/>
          <w:sz w:val="22"/>
        </w:rPr>
        <w:t xml:space="preserve">. </w:t>
      </w:r>
    </w:p>
    <w:p w14:paraId="40C55312" w14:textId="77777777" w:rsidR="00EE3525" w:rsidRPr="00735DDC" w:rsidRDefault="00EE3525" w:rsidP="00735DDC">
      <w:pPr>
        <w:pStyle w:val="Heading3"/>
        <w:rPr>
          <w:rFonts w:ascii="Arial" w:hAnsi="Arial" w:cs="Arial"/>
          <w:sz w:val="22"/>
        </w:rPr>
      </w:pPr>
      <w:bookmarkStart w:id="12" w:name="_Toc161311280"/>
      <w:r w:rsidRPr="00735DDC">
        <w:rPr>
          <w:rFonts w:ascii="Arial" w:hAnsi="Arial" w:cs="Arial"/>
          <w:sz w:val="22"/>
        </w:rPr>
        <w:t>UK Government's Global Health Framework</w:t>
      </w:r>
      <w:bookmarkEnd w:id="12"/>
      <w:r w:rsidRPr="00735DDC">
        <w:rPr>
          <w:rFonts w:ascii="Arial" w:hAnsi="Arial" w:cs="Arial"/>
          <w:sz w:val="22"/>
        </w:rPr>
        <w:t xml:space="preserve"> </w:t>
      </w:r>
    </w:p>
    <w:p w14:paraId="6D10BAA5" w14:textId="77777777" w:rsidR="003D3C4B" w:rsidRPr="00735DDC" w:rsidRDefault="000A1D77" w:rsidP="00735DDC">
      <w:pPr>
        <w:rPr>
          <w:rFonts w:ascii="Arial" w:hAnsi="Arial" w:cs="Arial"/>
          <w:sz w:val="22"/>
        </w:rPr>
      </w:pPr>
      <w:r w:rsidRPr="00735DDC">
        <w:rPr>
          <w:rFonts w:ascii="Arial" w:hAnsi="Arial" w:cs="Arial"/>
          <w:sz w:val="22"/>
        </w:rPr>
        <w:t xml:space="preserve">This ambition signifies the role of </w:t>
      </w:r>
      <w:r w:rsidR="006E0CB3" w:rsidRPr="00735DDC">
        <w:rPr>
          <w:rFonts w:ascii="Arial" w:hAnsi="Arial" w:cs="Arial"/>
          <w:sz w:val="22"/>
        </w:rPr>
        <w:t>the UK in</w:t>
      </w:r>
      <w:r w:rsidRPr="00735DDC">
        <w:rPr>
          <w:rFonts w:ascii="Arial" w:hAnsi="Arial" w:cs="Arial"/>
          <w:sz w:val="22"/>
        </w:rPr>
        <w:t xml:space="preserve"> global health. </w:t>
      </w:r>
      <w:r w:rsidR="003D3C4B" w:rsidRPr="00735DDC">
        <w:rPr>
          <w:rFonts w:ascii="Arial" w:hAnsi="Arial" w:cs="Arial"/>
          <w:sz w:val="22"/>
        </w:rPr>
        <w:t xml:space="preserve">This framework </w:t>
      </w:r>
      <w:r w:rsidR="006E0CB3" w:rsidRPr="00735DDC">
        <w:rPr>
          <w:rFonts w:ascii="Arial" w:hAnsi="Arial" w:cs="Arial"/>
          <w:sz w:val="22"/>
        </w:rPr>
        <w:t>wa</w:t>
      </w:r>
      <w:r w:rsidR="003D3C4B" w:rsidRPr="00735DDC">
        <w:rPr>
          <w:rFonts w:ascii="Arial" w:hAnsi="Arial" w:cs="Arial"/>
          <w:sz w:val="22"/>
        </w:rPr>
        <w:t>s established in 2023</w:t>
      </w:r>
      <w:r w:rsidR="006E0CB3" w:rsidRPr="00735DDC">
        <w:rPr>
          <w:rFonts w:ascii="Arial" w:hAnsi="Arial" w:cs="Arial"/>
          <w:sz w:val="22"/>
        </w:rPr>
        <w:t>, and it is set from 2023 to 2025. It ensures that t</w:t>
      </w:r>
      <w:r w:rsidR="003D3C4B" w:rsidRPr="00735DDC">
        <w:rPr>
          <w:rFonts w:ascii="Arial" w:hAnsi="Arial" w:cs="Arial"/>
          <w:sz w:val="22"/>
        </w:rPr>
        <w:t>he UK government will play a primary role in imp</w:t>
      </w:r>
      <w:r w:rsidR="006E0CB3" w:rsidRPr="00735DDC">
        <w:rPr>
          <w:rFonts w:ascii="Arial" w:hAnsi="Arial" w:cs="Arial"/>
          <w:sz w:val="22"/>
        </w:rPr>
        <w:t>ro</w:t>
      </w:r>
      <w:r w:rsidR="003D3C4B" w:rsidRPr="00735DDC">
        <w:rPr>
          <w:rFonts w:ascii="Arial" w:hAnsi="Arial" w:cs="Arial"/>
          <w:sz w:val="22"/>
        </w:rPr>
        <w:t>ving health globally</w:t>
      </w:r>
      <w:r w:rsidR="00E951E7" w:rsidRPr="00735DDC">
        <w:rPr>
          <w:rFonts w:ascii="Arial" w:hAnsi="Arial" w:cs="Arial"/>
          <w:noProof/>
          <w:sz w:val="22"/>
        </w:rPr>
        <w:t xml:space="preserve"> (Department of Health and Social Care, 2023)</w:t>
      </w:r>
      <w:r w:rsidR="003D3C4B" w:rsidRPr="00735DDC">
        <w:rPr>
          <w:rFonts w:ascii="Arial" w:hAnsi="Arial" w:cs="Arial"/>
          <w:sz w:val="22"/>
        </w:rPr>
        <w:t>. This framework focuses on reducing health inequalities within the UK</w:t>
      </w:r>
      <w:r w:rsidR="006E0CB3" w:rsidRPr="00735DDC">
        <w:rPr>
          <w:rFonts w:ascii="Arial" w:hAnsi="Arial" w:cs="Arial"/>
          <w:sz w:val="22"/>
        </w:rPr>
        <w:t>. T</w:t>
      </w:r>
      <w:r w:rsidR="003D3C4B" w:rsidRPr="00735DDC">
        <w:rPr>
          <w:rFonts w:ascii="Arial" w:hAnsi="Arial" w:cs="Arial"/>
          <w:sz w:val="22"/>
        </w:rPr>
        <w:t>his align</w:t>
      </w:r>
      <w:r w:rsidR="006E0CB3" w:rsidRPr="00735DDC">
        <w:rPr>
          <w:rFonts w:ascii="Arial" w:hAnsi="Arial" w:cs="Arial"/>
          <w:sz w:val="22"/>
        </w:rPr>
        <w:t>s</w:t>
      </w:r>
      <w:r w:rsidR="003D3C4B" w:rsidRPr="00735DDC">
        <w:rPr>
          <w:rFonts w:ascii="Arial" w:hAnsi="Arial" w:cs="Arial"/>
          <w:sz w:val="22"/>
        </w:rPr>
        <w:t xml:space="preserve"> with the UNSDG goal 3</w:t>
      </w:r>
      <w:r w:rsidR="006E0CB3" w:rsidRPr="00735DDC">
        <w:rPr>
          <w:rFonts w:ascii="Arial" w:hAnsi="Arial" w:cs="Arial"/>
          <w:sz w:val="22"/>
        </w:rPr>
        <w:t>,</w:t>
      </w:r>
      <w:r w:rsidR="003D3C4B" w:rsidRPr="00735DDC">
        <w:rPr>
          <w:rFonts w:ascii="Arial" w:hAnsi="Arial" w:cs="Arial"/>
          <w:sz w:val="22"/>
        </w:rPr>
        <w:t xml:space="preserve"> which ensure</w:t>
      </w:r>
      <w:r w:rsidR="006E0CB3" w:rsidRPr="00735DDC">
        <w:rPr>
          <w:rFonts w:ascii="Arial" w:hAnsi="Arial" w:cs="Arial"/>
          <w:sz w:val="22"/>
        </w:rPr>
        <w:t>s</w:t>
      </w:r>
      <w:r w:rsidR="003D3C4B" w:rsidRPr="00735DDC">
        <w:rPr>
          <w:rFonts w:ascii="Arial" w:hAnsi="Arial" w:cs="Arial"/>
          <w:sz w:val="22"/>
        </w:rPr>
        <w:t xml:space="preserve"> every individual has equal access to good health and well-being. The primary objective behind this framework is to transform and strengthen health systems both domestically and globally. It has been observed that </w:t>
      </w:r>
      <w:r w:rsidR="006E0CB3" w:rsidRPr="00735DDC">
        <w:rPr>
          <w:rFonts w:ascii="Arial" w:hAnsi="Arial" w:cs="Arial"/>
          <w:sz w:val="22"/>
        </w:rPr>
        <w:t>more robust</w:t>
      </w:r>
      <w:r w:rsidR="003D3C4B" w:rsidRPr="00735DDC">
        <w:rPr>
          <w:rFonts w:ascii="Arial" w:hAnsi="Arial" w:cs="Arial"/>
          <w:sz w:val="22"/>
        </w:rPr>
        <w:t xml:space="preserve"> health systems are </w:t>
      </w:r>
      <w:r w:rsidR="006E0CB3" w:rsidRPr="00735DDC">
        <w:rPr>
          <w:rFonts w:ascii="Arial" w:hAnsi="Arial" w:cs="Arial"/>
          <w:sz w:val="22"/>
        </w:rPr>
        <w:t>essential</w:t>
      </w:r>
      <w:r w:rsidR="003D3C4B" w:rsidRPr="00735DDC">
        <w:rPr>
          <w:rFonts w:ascii="Arial" w:hAnsi="Arial" w:cs="Arial"/>
          <w:sz w:val="22"/>
        </w:rPr>
        <w:t xml:space="preserve"> for achieving sustainable development goals</w:t>
      </w:r>
      <w:r w:rsidR="006E0CB3" w:rsidRPr="00735DDC">
        <w:rPr>
          <w:rFonts w:ascii="Arial" w:hAnsi="Arial" w:cs="Arial"/>
          <w:sz w:val="22"/>
        </w:rPr>
        <w:t>,</w:t>
      </w:r>
      <w:r w:rsidR="003D3C4B" w:rsidRPr="00735DDC">
        <w:rPr>
          <w:rFonts w:ascii="Arial" w:hAnsi="Arial" w:cs="Arial"/>
          <w:sz w:val="22"/>
        </w:rPr>
        <w:t xml:space="preserve"> especially the </w:t>
      </w:r>
      <w:r w:rsidR="006E0CB3" w:rsidRPr="00735DDC">
        <w:rPr>
          <w:rFonts w:ascii="Arial" w:hAnsi="Arial" w:cs="Arial"/>
          <w:sz w:val="22"/>
        </w:rPr>
        <w:t>three</w:t>
      </w:r>
      <w:r w:rsidR="003D3C4B" w:rsidRPr="00735DDC">
        <w:rPr>
          <w:rFonts w:ascii="Arial" w:hAnsi="Arial" w:cs="Arial"/>
          <w:sz w:val="22"/>
        </w:rPr>
        <w:t xml:space="preserve"> goal</w:t>
      </w:r>
      <w:r w:rsidR="006E0CB3" w:rsidRPr="00735DDC">
        <w:rPr>
          <w:rFonts w:ascii="Arial" w:hAnsi="Arial" w:cs="Arial"/>
          <w:sz w:val="22"/>
        </w:rPr>
        <w:t>s</w:t>
      </w:r>
      <w:r w:rsidR="003D3C4B" w:rsidRPr="00735DDC">
        <w:rPr>
          <w:rFonts w:ascii="Arial" w:hAnsi="Arial" w:cs="Arial"/>
          <w:sz w:val="22"/>
        </w:rPr>
        <w:t xml:space="preserve"> </w:t>
      </w:r>
      <w:r w:rsidR="006E0CB3" w:rsidRPr="00735DDC">
        <w:rPr>
          <w:rFonts w:ascii="Arial" w:hAnsi="Arial" w:cs="Arial"/>
          <w:sz w:val="22"/>
        </w:rPr>
        <w:t>that</w:t>
      </w:r>
      <w:r w:rsidR="003D3C4B" w:rsidRPr="00735DDC">
        <w:rPr>
          <w:rFonts w:ascii="Arial" w:hAnsi="Arial" w:cs="Arial"/>
          <w:sz w:val="22"/>
        </w:rPr>
        <w:t xml:space="preserve"> ensure reducing maternal mortality and global access to sexual and reproductive healthcare</w:t>
      </w:r>
      <w:sdt>
        <w:sdtPr>
          <w:rPr>
            <w:rFonts w:ascii="Arial" w:hAnsi="Arial" w:cs="Arial"/>
            <w:sz w:val="22"/>
          </w:rPr>
          <w:id w:val="-17705376"/>
          <w:citation/>
        </w:sdtPr>
        <w:sdtContent>
          <w:r w:rsidR="003D3C4B" w:rsidRPr="00735DDC">
            <w:rPr>
              <w:rFonts w:ascii="Arial" w:hAnsi="Arial" w:cs="Arial"/>
              <w:sz w:val="22"/>
            </w:rPr>
            <w:fldChar w:fldCharType="begin"/>
          </w:r>
          <w:r w:rsidR="003D3C4B" w:rsidRPr="00735DDC">
            <w:rPr>
              <w:rFonts w:ascii="Arial" w:hAnsi="Arial" w:cs="Arial"/>
              <w:sz w:val="22"/>
            </w:rPr>
            <w:instrText xml:space="preserve"> CITATION UNW24 \l 1033 </w:instrText>
          </w:r>
          <w:r w:rsidR="003D3C4B" w:rsidRPr="00735DDC">
            <w:rPr>
              <w:rFonts w:ascii="Arial" w:hAnsi="Arial" w:cs="Arial"/>
              <w:sz w:val="22"/>
            </w:rPr>
            <w:fldChar w:fldCharType="separate"/>
          </w:r>
          <w:r w:rsidR="006B50DD" w:rsidRPr="00735DDC">
            <w:rPr>
              <w:rFonts w:ascii="Arial" w:hAnsi="Arial" w:cs="Arial"/>
              <w:noProof/>
              <w:sz w:val="22"/>
            </w:rPr>
            <w:t xml:space="preserve"> (UN Women, 2024)</w:t>
          </w:r>
          <w:r w:rsidR="003D3C4B" w:rsidRPr="00735DDC">
            <w:rPr>
              <w:rFonts w:ascii="Arial" w:hAnsi="Arial" w:cs="Arial"/>
              <w:sz w:val="22"/>
            </w:rPr>
            <w:fldChar w:fldCharType="end"/>
          </w:r>
        </w:sdtContent>
      </w:sdt>
      <w:r w:rsidR="003D3C4B" w:rsidRPr="00735DDC">
        <w:rPr>
          <w:rFonts w:ascii="Arial" w:hAnsi="Arial" w:cs="Arial"/>
          <w:sz w:val="22"/>
        </w:rPr>
        <w:t xml:space="preserve">. </w:t>
      </w:r>
      <w:proofErr w:type="gramStart"/>
      <w:r w:rsidR="00CE3ED7" w:rsidRPr="00735DDC">
        <w:rPr>
          <w:rFonts w:ascii="Arial" w:hAnsi="Arial" w:cs="Arial"/>
          <w:sz w:val="22"/>
        </w:rPr>
        <w:t>In order to</w:t>
      </w:r>
      <w:proofErr w:type="gramEnd"/>
      <w:r w:rsidR="00CE3ED7" w:rsidRPr="00735DDC">
        <w:rPr>
          <w:rFonts w:ascii="Arial" w:hAnsi="Arial" w:cs="Arial"/>
          <w:sz w:val="22"/>
        </w:rPr>
        <w:t xml:space="preserve"> underline the importance of robust health systems and universal health care, this framework incorporates various ideas and efforts. The framework emphasizes a leading role in promoting sexual and </w:t>
      </w:r>
      <w:r w:rsidR="00CE3ED7" w:rsidRPr="00735DDC">
        <w:rPr>
          <w:rFonts w:ascii="Arial" w:hAnsi="Arial" w:cs="Arial"/>
          <w:sz w:val="22"/>
        </w:rPr>
        <w:lastRenderedPageBreak/>
        <w:t>reproductive health and rights (SRHR) in the face of threats to gender equality. It restates pledges made in strategies for women and girls and eliminating avoidable deaths.</w:t>
      </w:r>
      <w:r w:rsidR="003D3C4B" w:rsidRPr="00735DDC">
        <w:rPr>
          <w:rFonts w:ascii="Arial" w:hAnsi="Arial" w:cs="Arial"/>
          <w:sz w:val="22"/>
        </w:rPr>
        <w:t xml:space="preserve"> It also pledges to address maternal and child mortality, support health in emergencies, and respond to climate change impacts. Despite these efforts and so many collaboration</w:t>
      </w:r>
      <w:r w:rsidR="006E0CB3" w:rsidRPr="00735DDC">
        <w:rPr>
          <w:rFonts w:ascii="Arial" w:hAnsi="Arial" w:cs="Arial"/>
          <w:sz w:val="22"/>
        </w:rPr>
        <w:t>s,</w:t>
      </w:r>
      <w:r w:rsidR="003D3C4B" w:rsidRPr="00735DDC">
        <w:rPr>
          <w:rFonts w:ascii="Arial" w:hAnsi="Arial" w:cs="Arial"/>
          <w:sz w:val="22"/>
        </w:rPr>
        <w:t xml:space="preserve"> the framework lacks details on how disability inclusion will be incorporated into the global health initiative</w:t>
      </w:r>
      <w:r w:rsidR="006E0CB3" w:rsidRPr="00735DDC">
        <w:rPr>
          <w:rFonts w:ascii="Arial" w:hAnsi="Arial" w:cs="Arial"/>
          <w:sz w:val="22"/>
        </w:rPr>
        <w:t>,</w:t>
      </w:r>
      <w:r w:rsidR="003D3C4B" w:rsidRPr="00735DDC">
        <w:rPr>
          <w:rFonts w:ascii="Arial" w:hAnsi="Arial" w:cs="Arial"/>
          <w:sz w:val="22"/>
        </w:rPr>
        <w:t xml:space="preserve"> for instance</w:t>
      </w:r>
      <w:r w:rsidR="006E0CB3" w:rsidRPr="00735DDC">
        <w:rPr>
          <w:rFonts w:ascii="Arial" w:hAnsi="Arial" w:cs="Arial"/>
          <w:sz w:val="22"/>
        </w:rPr>
        <w:t>,</w:t>
      </w:r>
      <w:r w:rsidR="003D3C4B" w:rsidRPr="00735DDC">
        <w:rPr>
          <w:rFonts w:ascii="Arial" w:hAnsi="Arial" w:cs="Arial"/>
          <w:sz w:val="22"/>
        </w:rPr>
        <w:t xml:space="preserve"> </w:t>
      </w:r>
      <w:r w:rsidR="006E0CB3" w:rsidRPr="00735DDC">
        <w:rPr>
          <w:rFonts w:ascii="Arial" w:hAnsi="Arial" w:cs="Arial"/>
          <w:sz w:val="22"/>
        </w:rPr>
        <w:t xml:space="preserve">in </w:t>
      </w:r>
      <w:r w:rsidR="003D3C4B" w:rsidRPr="00735DDC">
        <w:rPr>
          <w:rFonts w:ascii="Arial" w:hAnsi="Arial" w:cs="Arial"/>
          <w:sz w:val="22"/>
        </w:rPr>
        <w:t>areas like water, sanitation, hygiene, SRHR</w:t>
      </w:r>
      <w:r w:rsidR="006E0CB3" w:rsidRPr="00735DDC">
        <w:rPr>
          <w:rFonts w:ascii="Arial" w:hAnsi="Arial" w:cs="Arial"/>
          <w:sz w:val="22"/>
        </w:rPr>
        <w:t>,</w:t>
      </w:r>
      <w:r w:rsidR="003D3C4B" w:rsidRPr="00735DDC">
        <w:rPr>
          <w:rFonts w:ascii="Arial" w:hAnsi="Arial" w:cs="Arial"/>
          <w:sz w:val="22"/>
        </w:rPr>
        <w:t xml:space="preserve"> and nutrition</w:t>
      </w:r>
      <w:sdt>
        <w:sdtPr>
          <w:rPr>
            <w:rFonts w:ascii="Arial" w:hAnsi="Arial" w:cs="Arial"/>
            <w:sz w:val="22"/>
          </w:rPr>
          <w:id w:val="-1759285940"/>
          <w:citation/>
        </w:sdtPr>
        <w:sdtContent>
          <w:r w:rsidR="003D3C4B" w:rsidRPr="00735DDC">
            <w:rPr>
              <w:rFonts w:ascii="Arial" w:hAnsi="Arial" w:cs="Arial"/>
              <w:sz w:val="22"/>
            </w:rPr>
            <w:fldChar w:fldCharType="begin"/>
          </w:r>
          <w:r w:rsidR="003D3C4B" w:rsidRPr="00735DDC">
            <w:rPr>
              <w:rFonts w:ascii="Arial" w:hAnsi="Arial" w:cs="Arial"/>
              <w:sz w:val="22"/>
            </w:rPr>
            <w:instrText xml:space="preserve"> CITATION Hus231 \l 1033 </w:instrText>
          </w:r>
          <w:r w:rsidR="003D3C4B" w:rsidRPr="00735DDC">
            <w:rPr>
              <w:rFonts w:ascii="Arial" w:hAnsi="Arial" w:cs="Arial"/>
              <w:sz w:val="22"/>
            </w:rPr>
            <w:fldChar w:fldCharType="separate"/>
          </w:r>
          <w:r w:rsidR="006B50DD" w:rsidRPr="00735DDC">
            <w:rPr>
              <w:rFonts w:ascii="Arial" w:hAnsi="Arial" w:cs="Arial"/>
              <w:noProof/>
              <w:sz w:val="22"/>
            </w:rPr>
            <w:t xml:space="preserve"> (Husselby, et al., 2023)</w:t>
          </w:r>
          <w:r w:rsidR="003D3C4B" w:rsidRPr="00735DDC">
            <w:rPr>
              <w:rFonts w:ascii="Arial" w:hAnsi="Arial" w:cs="Arial"/>
              <w:sz w:val="22"/>
            </w:rPr>
            <w:fldChar w:fldCharType="end"/>
          </w:r>
        </w:sdtContent>
      </w:sdt>
      <w:r w:rsidR="003D3C4B" w:rsidRPr="00735DDC">
        <w:rPr>
          <w:rFonts w:ascii="Arial" w:hAnsi="Arial" w:cs="Arial"/>
          <w:sz w:val="22"/>
        </w:rPr>
        <w:t>.</w:t>
      </w:r>
    </w:p>
    <w:p w14:paraId="35D5355E" w14:textId="77777777" w:rsidR="00EE3525" w:rsidRPr="00735DDC" w:rsidRDefault="00EE3525" w:rsidP="00735DDC">
      <w:pPr>
        <w:pStyle w:val="Heading2"/>
        <w:rPr>
          <w:rFonts w:ascii="Arial" w:hAnsi="Arial" w:cs="Arial"/>
          <w:sz w:val="22"/>
        </w:rPr>
      </w:pPr>
      <w:bookmarkStart w:id="13" w:name="_Toc161311281"/>
      <w:r w:rsidRPr="00735DDC">
        <w:rPr>
          <w:rFonts w:ascii="Arial" w:hAnsi="Arial" w:cs="Arial"/>
          <w:sz w:val="22"/>
        </w:rPr>
        <w:t xml:space="preserve">Progress Made </w:t>
      </w:r>
      <w:proofErr w:type="gramStart"/>
      <w:r w:rsidRPr="00735DDC">
        <w:rPr>
          <w:rFonts w:ascii="Arial" w:hAnsi="Arial" w:cs="Arial"/>
          <w:sz w:val="22"/>
        </w:rPr>
        <w:t>By</w:t>
      </w:r>
      <w:proofErr w:type="gramEnd"/>
      <w:r w:rsidRPr="00735DDC">
        <w:rPr>
          <w:rFonts w:ascii="Arial" w:hAnsi="Arial" w:cs="Arial"/>
          <w:sz w:val="22"/>
        </w:rPr>
        <w:t xml:space="preserve"> the UK </w:t>
      </w:r>
      <w:r w:rsidR="00DD39E4" w:rsidRPr="00735DDC">
        <w:rPr>
          <w:rFonts w:ascii="Arial" w:hAnsi="Arial" w:cs="Arial"/>
          <w:sz w:val="22"/>
        </w:rPr>
        <w:t>T</w:t>
      </w:r>
      <w:r w:rsidR="008D64DD" w:rsidRPr="00735DDC">
        <w:rPr>
          <w:rFonts w:ascii="Arial" w:hAnsi="Arial" w:cs="Arial"/>
          <w:sz w:val="22"/>
        </w:rPr>
        <w:t>owards</w:t>
      </w:r>
      <w:r w:rsidRPr="00735DDC">
        <w:rPr>
          <w:rFonts w:ascii="Arial" w:hAnsi="Arial" w:cs="Arial"/>
          <w:sz w:val="22"/>
        </w:rPr>
        <w:t xml:space="preserve"> Healthy Lives and Promoting Well-Being</w:t>
      </w:r>
      <w:bookmarkEnd w:id="13"/>
      <w:r w:rsidRPr="00735DDC">
        <w:rPr>
          <w:rFonts w:ascii="Arial" w:hAnsi="Arial" w:cs="Arial"/>
          <w:sz w:val="22"/>
        </w:rPr>
        <w:t xml:space="preserve"> </w:t>
      </w:r>
    </w:p>
    <w:p w14:paraId="4F6D2081" w14:textId="77777777" w:rsidR="00DD39E4" w:rsidRPr="00735DDC" w:rsidRDefault="008D6654" w:rsidP="00735DDC">
      <w:pPr>
        <w:rPr>
          <w:rFonts w:ascii="Arial" w:hAnsi="Arial" w:cs="Arial"/>
          <w:sz w:val="22"/>
        </w:rPr>
      </w:pPr>
      <w:r w:rsidRPr="00735DDC">
        <w:rPr>
          <w:rFonts w:ascii="Arial" w:hAnsi="Arial" w:cs="Arial"/>
          <w:sz w:val="22"/>
        </w:rPr>
        <w:t>Considering the UNSDG 3</w:t>
      </w:r>
      <w:r w:rsidR="006E0CB3" w:rsidRPr="00735DDC">
        <w:rPr>
          <w:rFonts w:ascii="Arial" w:hAnsi="Arial" w:cs="Arial"/>
          <w:sz w:val="22"/>
        </w:rPr>
        <w:t>, which is to improve lives and promote</w:t>
      </w:r>
      <w:r w:rsidRPr="00735DDC">
        <w:rPr>
          <w:rFonts w:ascii="Arial" w:hAnsi="Arial" w:cs="Arial"/>
          <w:sz w:val="22"/>
        </w:rPr>
        <w:t xml:space="preserve"> well-being</w:t>
      </w:r>
      <w:r w:rsidR="006E0CB3" w:rsidRPr="00735DDC">
        <w:rPr>
          <w:rFonts w:ascii="Arial" w:hAnsi="Arial" w:cs="Arial"/>
          <w:sz w:val="22"/>
        </w:rPr>
        <w:t>,</w:t>
      </w:r>
      <w:r w:rsidRPr="00735DDC">
        <w:rPr>
          <w:rFonts w:ascii="Arial" w:hAnsi="Arial" w:cs="Arial"/>
          <w:sz w:val="22"/>
        </w:rPr>
        <w:t xml:space="preserve"> the UK ha</w:t>
      </w:r>
      <w:r w:rsidR="006E0CB3" w:rsidRPr="00735DDC">
        <w:rPr>
          <w:rFonts w:ascii="Arial" w:hAnsi="Arial" w:cs="Arial"/>
          <w:sz w:val="22"/>
        </w:rPr>
        <w:t>s</w:t>
      </w:r>
      <w:r w:rsidRPr="00735DDC">
        <w:rPr>
          <w:rFonts w:ascii="Arial" w:hAnsi="Arial" w:cs="Arial"/>
          <w:sz w:val="22"/>
        </w:rPr>
        <w:t xml:space="preserve"> made positive progress towards meeting the goal. </w:t>
      </w:r>
      <w:r w:rsidR="003C4F4D" w:rsidRPr="00735DDC">
        <w:rPr>
          <w:rFonts w:ascii="Arial" w:hAnsi="Arial" w:cs="Arial"/>
          <w:sz w:val="22"/>
        </w:rPr>
        <w:t>In England</w:t>
      </w:r>
      <w:r w:rsidR="006E0CB3" w:rsidRPr="00735DDC">
        <w:rPr>
          <w:rFonts w:ascii="Arial" w:hAnsi="Arial" w:cs="Arial"/>
          <w:sz w:val="22"/>
        </w:rPr>
        <w:t>,</w:t>
      </w:r>
      <w:r w:rsidR="003C4F4D" w:rsidRPr="00735DDC">
        <w:rPr>
          <w:rFonts w:ascii="Arial" w:hAnsi="Arial" w:cs="Arial"/>
          <w:sz w:val="22"/>
        </w:rPr>
        <w:t xml:space="preserve"> the stillbirth, neonatal mortality</w:t>
      </w:r>
      <w:r w:rsidR="006E0CB3" w:rsidRPr="00735DDC">
        <w:rPr>
          <w:rFonts w:ascii="Arial" w:hAnsi="Arial" w:cs="Arial"/>
          <w:sz w:val="22"/>
        </w:rPr>
        <w:t>,</w:t>
      </w:r>
      <w:r w:rsidR="003C4F4D" w:rsidRPr="00735DDC">
        <w:rPr>
          <w:rFonts w:ascii="Arial" w:hAnsi="Arial" w:cs="Arial"/>
          <w:sz w:val="22"/>
        </w:rPr>
        <w:t xml:space="preserve"> and maternal mortality rate</w:t>
      </w:r>
      <w:r w:rsidR="006E0CB3" w:rsidRPr="00735DDC">
        <w:rPr>
          <w:rFonts w:ascii="Arial" w:hAnsi="Arial" w:cs="Arial"/>
          <w:sz w:val="22"/>
        </w:rPr>
        <w:t>s</w:t>
      </w:r>
      <w:r w:rsidR="003C4F4D" w:rsidRPr="00735DDC">
        <w:rPr>
          <w:rFonts w:ascii="Arial" w:hAnsi="Arial" w:cs="Arial"/>
          <w:sz w:val="22"/>
        </w:rPr>
        <w:t xml:space="preserve"> hav</w:t>
      </w:r>
      <w:r w:rsidR="000F5F9C" w:rsidRPr="00735DDC">
        <w:rPr>
          <w:rFonts w:ascii="Arial" w:hAnsi="Arial" w:cs="Arial"/>
          <w:sz w:val="22"/>
        </w:rPr>
        <w:t>e b</w:t>
      </w:r>
      <w:r w:rsidR="003C4F4D" w:rsidRPr="00735DDC">
        <w:rPr>
          <w:rFonts w:ascii="Arial" w:hAnsi="Arial" w:cs="Arial"/>
          <w:sz w:val="22"/>
        </w:rPr>
        <w:t>een reduced since 2010</w:t>
      </w:r>
      <w:r w:rsidR="00225C7F" w:rsidRPr="00735DDC">
        <w:rPr>
          <w:rFonts w:ascii="Arial" w:hAnsi="Arial" w:cs="Arial"/>
          <w:sz w:val="22"/>
        </w:rPr>
        <w:t>, and £</w:t>
      </w:r>
      <w:r w:rsidR="00282C3C" w:rsidRPr="00735DDC">
        <w:rPr>
          <w:rFonts w:ascii="Arial" w:hAnsi="Arial" w:cs="Arial"/>
          <w:sz w:val="22"/>
        </w:rPr>
        <w:t>40 million has been invested in maternity care in England throughout this time, contributing to this progress</w:t>
      </w:r>
      <w:sdt>
        <w:sdtPr>
          <w:rPr>
            <w:rFonts w:ascii="Arial" w:hAnsi="Arial" w:cs="Arial"/>
            <w:sz w:val="22"/>
          </w:rPr>
          <w:id w:val="-372763532"/>
          <w:citation/>
        </w:sdtPr>
        <w:sdtContent>
          <w:r w:rsidR="006B50DD" w:rsidRPr="00735DDC">
            <w:rPr>
              <w:rFonts w:ascii="Arial" w:hAnsi="Arial" w:cs="Arial"/>
              <w:sz w:val="22"/>
            </w:rPr>
            <w:fldChar w:fldCharType="begin"/>
          </w:r>
          <w:r w:rsidR="00225C7F" w:rsidRPr="00735DDC">
            <w:rPr>
              <w:rFonts w:ascii="Arial" w:hAnsi="Arial" w:cs="Arial"/>
              <w:sz w:val="22"/>
            </w:rPr>
            <w:instrText xml:space="preserve">CITATION Dep17 \l 1033 </w:instrText>
          </w:r>
          <w:r w:rsidR="006B50DD" w:rsidRPr="00735DDC">
            <w:rPr>
              <w:rFonts w:ascii="Arial" w:hAnsi="Arial" w:cs="Arial"/>
              <w:sz w:val="22"/>
            </w:rPr>
            <w:fldChar w:fldCharType="separate"/>
          </w:r>
          <w:r w:rsidR="00225C7F" w:rsidRPr="00735DDC">
            <w:rPr>
              <w:rFonts w:ascii="Arial" w:hAnsi="Arial" w:cs="Arial"/>
              <w:noProof/>
              <w:sz w:val="22"/>
            </w:rPr>
            <w:t xml:space="preserve"> (Department of Health, 2017)</w:t>
          </w:r>
          <w:r w:rsidR="006B50DD" w:rsidRPr="00735DDC">
            <w:rPr>
              <w:rFonts w:ascii="Arial" w:hAnsi="Arial" w:cs="Arial"/>
              <w:sz w:val="22"/>
            </w:rPr>
            <w:fldChar w:fldCharType="end"/>
          </w:r>
        </w:sdtContent>
      </w:sdt>
      <w:r w:rsidR="003C4F4D" w:rsidRPr="00735DDC">
        <w:rPr>
          <w:rFonts w:ascii="Arial" w:hAnsi="Arial" w:cs="Arial"/>
          <w:sz w:val="22"/>
        </w:rPr>
        <w:t xml:space="preserve">. </w:t>
      </w:r>
      <w:r w:rsidR="00282C3C" w:rsidRPr="00735DDC">
        <w:rPr>
          <w:rFonts w:ascii="Arial" w:hAnsi="Arial" w:cs="Arial"/>
          <w:sz w:val="22"/>
        </w:rPr>
        <w:t>More than £9 million in additional funding has been needed since 2017 to support initiatives</w:t>
      </w:r>
      <w:r w:rsidR="00DD39E4" w:rsidRPr="00735DDC">
        <w:rPr>
          <w:rFonts w:ascii="Arial" w:hAnsi="Arial" w:cs="Arial"/>
          <w:sz w:val="22"/>
        </w:rPr>
        <w:t>,</w:t>
      </w:r>
      <w:r w:rsidR="00282C3C" w:rsidRPr="00735DDC">
        <w:rPr>
          <w:rFonts w:ascii="Arial" w:hAnsi="Arial" w:cs="Arial"/>
          <w:sz w:val="22"/>
        </w:rPr>
        <w:t xml:space="preserve"> including multidisciplinary maternity teams' safety training. This training was given in support of the goal of a 50% reduction in the rate of stillbirths, neonatal </w:t>
      </w:r>
      <w:r w:rsidR="00E80B20" w:rsidRPr="00735DDC">
        <w:rPr>
          <w:rFonts w:ascii="Arial" w:hAnsi="Arial" w:cs="Arial"/>
          <w:sz w:val="22"/>
        </w:rPr>
        <w:t>mortalities</w:t>
      </w:r>
      <w:r w:rsidR="00282C3C" w:rsidRPr="00735DDC">
        <w:rPr>
          <w:rFonts w:ascii="Arial" w:hAnsi="Arial" w:cs="Arial"/>
          <w:sz w:val="22"/>
        </w:rPr>
        <w:t xml:space="preserve">, </w:t>
      </w:r>
      <w:r w:rsidR="00E80B20" w:rsidRPr="00735DDC">
        <w:rPr>
          <w:rFonts w:ascii="Arial" w:hAnsi="Arial" w:cs="Arial"/>
          <w:sz w:val="22"/>
        </w:rPr>
        <w:t>deaths of mothers</w:t>
      </w:r>
      <w:r w:rsidR="00282C3C" w:rsidRPr="00735DDC">
        <w:rPr>
          <w:rFonts w:ascii="Arial" w:hAnsi="Arial" w:cs="Arial"/>
          <w:sz w:val="22"/>
        </w:rPr>
        <w:t>, and brain damage that often occur</w:t>
      </w:r>
      <w:r w:rsidR="00DD39E4" w:rsidRPr="00735DDC">
        <w:rPr>
          <w:rFonts w:ascii="Arial" w:hAnsi="Arial" w:cs="Arial"/>
          <w:sz w:val="22"/>
        </w:rPr>
        <w:t>s</w:t>
      </w:r>
      <w:r w:rsidR="00282C3C" w:rsidRPr="00735DDC">
        <w:rPr>
          <w:rFonts w:ascii="Arial" w:hAnsi="Arial" w:cs="Arial"/>
          <w:sz w:val="22"/>
        </w:rPr>
        <w:t xml:space="preserve"> in newborns by the year 2025</w:t>
      </w:r>
      <w:sdt>
        <w:sdtPr>
          <w:rPr>
            <w:rFonts w:ascii="Arial" w:hAnsi="Arial" w:cs="Arial"/>
            <w:sz w:val="22"/>
          </w:rPr>
          <w:id w:val="1616485322"/>
          <w:citation/>
        </w:sdtPr>
        <w:sdtContent>
          <w:r w:rsidR="006B50DD" w:rsidRPr="00735DDC">
            <w:rPr>
              <w:rFonts w:ascii="Arial" w:hAnsi="Arial" w:cs="Arial"/>
              <w:sz w:val="22"/>
            </w:rPr>
            <w:fldChar w:fldCharType="begin"/>
          </w:r>
          <w:r w:rsidR="006B50DD" w:rsidRPr="00735DDC">
            <w:rPr>
              <w:rFonts w:ascii="Arial" w:hAnsi="Arial" w:cs="Arial"/>
              <w:sz w:val="22"/>
            </w:rPr>
            <w:instrText xml:space="preserve"> CITATION NHS238 \l 1033 </w:instrText>
          </w:r>
          <w:r w:rsidR="006B50DD" w:rsidRPr="00735DDC">
            <w:rPr>
              <w:rFonts w:ascii="Arial" w:hAnsi="Arial" w:cs="Arial"/>
              <w:sz w:val="22"/>
            </w:rPr>
            <w:fldChar w:fldCharType="separate"/>
          </w:r>
          <w:r w:rsidR="006B50DD" w:rsidRPr="00735DDC">
            <w:rPr>
              <w:rFonts w:ascii="Arial" w:hAnsi="Arial" w:cs="Arial"/>
              <w:noProof/>
              <w:sz w:val="22"/>
            </w:rPr>
            <w:t xml:space="preserve"> (NHS England , 2023)</w:t>
          </w:r>
          <w:r w:rsidR="006B50DD" w:rsidRPr="00735DDC">
            <w:rPr>
              <w:rFonts w:ascii="Arial" w:hAnsi="Arial" w:cs="Arial"/>
              <w:sz w:val="22"/>
            </w:rPr>
            <w:fldChar w:fldCharType="end"/>
          </w:r>
        </w:sdtContent>
      </w:sdt>
      <w:r w:rsidR="003C4F4D" w:rsidRPr="00735DDC">
        <w:rPr>
          <w:rFonts w:ascii="Arial" w:hAnsi="Arial" w:cs="Arial"/>
          <w:sz w:val="22"/>
        </w:rPr>
        <w:t xml:space="preserve">. </w:t>
      </w:r>
      <w:r w:rsidR="00282C3C" w:rsidRPr="00735DDC">
        <w:rPr>
          <w:rFonts w:ascii="Arial" w:hAnsi="Arial" w:cs="Arial"/>
          <w:sz w:val="22"/>
        </w:rPr>
        <w:t>The UK made efforts in the field of sexual and reproductive health. In England, women can now readily obtain free abortions.</w:t>
      </w:r>
    </w:p>
    <w:p w14:paraId="2884C809" w14:textId="77777777" w:rsidR="00880780" w:rsidRPr="00735DDC" w:rsidRDefault="00282C3C" w:rsidP="00735DDC">
      <w:pPr>
        <w:rPr>
          <w:rFonts w:ascii="Arial" w:hAnsi="Arial" w:cs="Arial"/>
          <w:sz w:val="22"/>
        </w:rPr>
      </w:pPr>
      <w:r w:rsidRPr="00735DDC">
        <w:rPr>
          <w:rFonts w:ascii="Arial" w:hAnsi="Arial" w:cs="Arial"/>
          <w:sz w:val="22"/>
        </w:rPr>
        <w:t>Additionally, it has been stated that the abortion rate in England and Wales has decreased since 2007. In 2017, the rate was 16.7 per 1000 women</w:t>
      </w:r>
      <w:sdt>
        <w:sdtPr>
          <w:rPr>
            <w:rFonts w:ascii="Arial" w:hAnsi="Arial" w:cs="Arial"/>
            <w:sz w:val="22"/>
          </w:rPr>
          <w:id w:val="1174528017"/>
          <w:citation/>
        </w:sdtPr>
        <w:sdtContent>
          <w:r w:rsidR="003C4F4D" w:rsidRPr="00735DDC">
            <w:rPr>
              <w:rFonts w:ascii="Arial" w:hAnsi="Arial" w:cs="Arial"/>
              <w:sz w:val="22"/>
            </w:rPr>
            <w:fldChar w:fldCharType="begin"/>
          </w:r>
          <w:r w:rsidR="003C4F4D" w:rsidRPr="00735DDC">
            <w:rPr>
              <w:rFonts w:ascii="Arial" w:hAnsi="Arial" w:cs="Arial"/>
              <w:sz w:val="22"/>
            </w:rPr>
            <w:instrText xml:space="preserve"> CITATION Dep18 \l 1033 </w:instrText>
          </w:r>
          <w:r w:rsidR="003C4F4D" w:rsidRPr="00735DDC">
            <w:rPr>
              <w:rFonts w:ascii="Arial" w:hAnsi="Arial" w:cs="Arial"/>
              <w:sz w:val="22"/>
            </w:rPr>
            <w:fldChar w:fldCharType="separate"/>
          </w:r>
          <w:r w:rsidR="006B50DD" w:rsidRPr="00735DDC">
            <w:rPr>
              <w:rFonts w:ascii="Arial" w:hAnsi="Arial" w:cs="Arial"/>
              <w:noProof/>
              <w:sz w:val="22"/>
            </w:rPr>
            <w:t xml:space="preserve"> (Department of Health and Social Care, 2018)</w:t>
          </w:r>
          <w:r w:rsidR="003C4F4D" w:rsidRPr="00735DDC">
            <w:rPr>
              <w:rFonts w:ascii="Arial" w:hAnsi="Arial" w:cs="Arial"/>
              <w:sz w:val="22"/>
            </w:rPr>
            <w:fldChar w:fldCharType="end"/>
          </w:r>
        </w:sdtContent>
      </w:sdt>
      <w:r w:rsidR="003C4F4D" w:rsidRPr="00735DDC">
        <w:rPr>
          <w:rFonts w:ascii="Arial" w:hAnsi="Arial" w:cs="Arial"/>
          <w:sz w:val="22"/>
        </w:rPr>
        <w:t xml:space="preserve">. </w:t>
      </w:r>
      <w:r w:rsidR="006E0CB3" w:rsidRPr="00735DDC">
        <w:rPr>
          <w:rFonts w:ascii="Arial" w:hAnsi="Arial" w:cs="Arial"/>
          <w:sz w:val="22"/>
        </w:rPr>
        <w:t xml:space="preserve">The </w:t>
      </w:r>
      <w:r w:rsidR="00880780" w:rsidRPr="00735DDC">
        <w:rPr>
          <w:rFonts w:ascii="Arial" w:hAnsi="Arial" w:cs="Arial"/>
          <w:sz w:val="22"/>
        </w:rPr>
        <w:t xml:space="preserve">UK has </w:t>
      </w:r>
      <w:r w:rsidR="006E0CB3" w:rsidRPr="00735DDC">
        <w:rPr>
          <w:rFonts w:ascii="Arial" w:hAnsi="Arial" w:cs="Arial"/>
          <w:sz w:val="22"/>
        </w:rPr>
        <w:t>also worked towards infectious diseases. T</w:t>
      </w:r>
      <w:r w:rsidR="000F5F9C" w:rsidRPr="00735DDC">
        <w:rPr>
          <w:rFonts w:ascii="Arial" w:hAnsi="Arial" w:cs="Arial"/>
          <w:sz w:val="22"/>
        </w:rPr>
        <w:t xml:space="preserve">his can be highlighted </w:t>
      </w:r>
      <w:r w:rsidR="006E0CB3" w:rsidRPr="00735DDC">
        <w:rPr>
          <w:rFonts w:ascii="Arial" w:hAnsi="Arial" w:cs="Arial"/>
          <w:sz w:val="22"/>
        </w:rPr>
        <w:t>by</w:t>
      </w:r>
      <w:r w:rsidR="000F5F9C" w:rsidRPr="00735DDC">
        <w:rPr>
          <w:rFonts w:ascii="Arial" w:hAnsi="Arial" w:cs="Arial"/>
          <w:sz w:val="22"/>
        </w:rPr>
        <w:t xml:space="preserve"> the efforts made by En</w:t>
      </w:r>
      <w:r w:rsidR="006E0CB3" w:rsidRPr="00735DDC">
        <w:rPr>
          <w:rFonts w:ascii="Arial" w:hAnsi="Arial" w:cs="Arial"/>
          <w:sz w:val="22"/>
        </w:rPr>
        <w:t>g</w:t>
      </w:r>
      <w:r w:rsidR="000F5F9C" w:rsidRPr="00735DDC">
        <w:rPr>
          <w:rFonts w:ascii="Arial" w:hAnsi="Arial" w:cs="Arial"/>
          <w:sz w:val="22"/>
        </w:rPr>
        <w:t>land</w:t>
      </w:r>
      <w:r w:rsidR="006E0CB3" w:rsidRPr="00735DDC">
        <w:rPr>
          <w:rFonts w:ascii="Arial" w:hAnsi="Arial" w:cs="Arial"/>
          <w:sz w:val="22"/>
        </w:rPr>
        <w:t>,</w:t>
      </w:r>
      <w:r w:rsidR="000F5F9C" w:rsidRPr="00735DDC">
        <w:rPr>
          <w:rFonts w:ascii="Arial" w:hAnsi="Arial" w:cs="Arial"/>
          <w:sz w:val="22"/>
        </w:rPr>
        <w:t xml:space="preserve"> which is activ</w:t>
      </w:r>
      <w:r w:rsidR="006E0CB3" w:rsidRPr="00735DDC">
        <w:rPr>
          <w:rFonts w:ascii="Arial" w:hAnsi="Arial" w:cs="Arial"/>
          <w:sz w:val="22"/>
        </w:rPr>
        <w:t>e</w:t>
      </w:r>
      <w:r w:rsidR="000F5F9C" w:rsidRPr="00735DDC">
        <w:rPr>
          <w:rFonts w:ascii="Arial" w:hAnsi="Arial" w:cs="Arial"/>
          <w:sz w:val="22"/>
        </w:rPr>
        <w:t>ly working to stop new cases of HIV by 2030 and has already achieved a 28% decrease in new cases since 2015</w:t>
      </w:r>
      <w:sdt>
        <w:sdtPr>
          <w:rPr>
            <w:rFonts w:ascii="Arial" w:hAnsi="Arial" w:cs="Arial"/>
            <w:sz w:val="22"/>
          </w:rPr>
          <w:id w:val="1183708629"/>
          <w:citation/>
        </w:sdtPr>
        <w:sdtContent>
          <w:r w:rsidR="006B50DD" w:rsidRPr="00735DDC">
            <w:rPr>
              <w:rFonts w:ascii="Arial" w:hAnsi="Arial" w:cs="Arial"/>
              <w:sz w:val="22"/>
            </w:rPr>
            <w:fldChar w:fldCharType="begin"/>
          </w:r>
          <w:r w:rsidR="006B50DD" w:rsidRPr="00735DDC">
            <w:rPr>
              <w:rFonts w:ascii="Arial" w:hAnsi="Arial" w:cs="Arial"/>
              <w:sz w:val="22"/>
            </w:rPr>
            <w:instrText xml:space="preserve"> CITATION Bek18 \l 1033 </w:instrText>
          </w:r>
          <w:r w:rsidR="006B50DD" w:rsidRPr="00735DDC">
            <w:rPr>
              <w:rFonts w:ascii="Arial" w:hAnsi="Arial" w:cs="Arial"/>
              <w:sz w:val="22"/>
            </w:rPr>
            <w:fldChar w:fldCharType="separate"/>
          </w:r>
          <w:r w:rsidR="006B50DD" w:rsidRPr="00735DDC">
            <w:rPr>
              <w:rFonts w:ascii="Arial" w:hAnsi="Arial" w:cs="Arial"/>
              <w:noProof/>
              <w:sz w:val="22"/>
            </w:rPr>
            <w:t xml:space="preserve"> (Bekker, et al., 2018)</w:t>
          </w:r>
          <w:r w:rsidR="006B50DD" w:rsidRPr="00735DDC">
            <w:rPr>
              <w:rFonts w:ascii="Arial" w:hAnsi="Arial" w:cs="Arial"/>
              <w:sz w:val="22"/>
            </w:rPr>
            <w:fldChar w:fldCharType="end"/>
          </w:r>
        </w:sdtContent>
      </w:sdt>
      <w:r w:rsidR="000F5F9C" w:rsidRPr="00735DDC">
        <w:rPr>
          <w:rFonts w:ascii="Arial" w:hAnsi="Arial" w:cs="Arial"/>
          <w:sz w:val="22"/>
        </w:rPr>
        <w:t xml:space="preserve">. </w:t>
      </w:r>
      <w:r w:rsidR="00DD39E4" w:rsidRPr="00735DDC">
        <w:rPr>
          <w:rFonts w:ascii="Arial" w:hAnsi="Arial" w:cs="Arial"/>
          <w:sz w:val="22"/>
        </w:rPr>
        <w:t>Three thousand nine hundred seventy-three</w:t>
      </w:r>
      <w:r w:rsidR="00E80B20" w:rsidRPr="00735DDC">
        <w:rPr>
          <w:rFonts w:ascii="Arial" w:hAnsi="Arial" w:cs="Arial"/>
          <w:sz w:val="22"/>
        </w:rPr>
        <w:t xml:space="preserve"> new cases were reported in 2017, down from 5,485 in 2015. Vaccination is regarded as one of the most effective and efficient strategies to protect people from diseases, second only to access to clean water. According to the WHO, vaccine hesitancy or resistance is one of the main risks facing the world today. When it comes to dealing with problems like antibiotic resistance, vaccinations are regarded as essential. Significant </w:t>
      </w:r>
      <w:r w:rsidR="00CB7835" w:rsidRPr="00735DDC">
        <w:rPr>
          <w:rFonts w:ascii="Arial" w:hAnsi="Arial" w:cs="Arial"/>
          <w:sz w:val="22"/>
        </w:rPr>
        <w:t>steps</w:t>
      </w:r>
      <w:r w:rsidR="00E80B20" w:rsidRPr="00735DDC">
        <w:rPr>
          <w:rFonts w:ascii="Arial" w:hAnsi="Arial" w:cs="Arial"/>
          <w:sz w:val="22"/>
        </w:rPr>
        <w:t xml:space="preserve"> have been made in the last few years to lessen the improper usage of antibiotics. Between 2014 and 2017, the UK saw a 40% decline in sales of antibiotics for use in animals raised for food and a 7% decline in the usage of antibiotics for humans</w:t>
      </w:r>
      <w:sdt>
        <w:sdtPr>
          <w:rPr>
            <w:rFonts w:ascii="Arial" w:hAnsi="Arial" w:cs="Arial"/>
            <w:sz w:val="22"/>
          </w:rPr>
          <w:id w:val="-456100477"/>
          <w:citation/>
        </w:sdtPr>
        <w:sdtContent>
          <w:r w:rsidR="006E4850" w:rsidRPr="00735DDC">
            <w:rPr>
              <w:rFonts w:ascii="Arial" w:hAnsi="Arial" w:cs="Arial"/>
              <w:sz w:val="22"/>
            </w:rPr>
            <w:fldChar w:fldCharType="begin"/>
          </w:r>
          <w:r w:rsidR="006E4850" w:rsidRPr="00735DDC">
            <w:rPr>
              <w:rFonts w:ascii="Arial" w:hAnsi="Arial" w:cs="Arial"/>
              <w:sz w:val="22"/>
            </w:rPr>
            <w:instrText xml:space="preserve"> CITATION GOV19 \l 1033 </w:instrText>
          </w:r>
          <w:r w:rsidR="006E4850" w:rsidRPr="00735DDC">
            <w:rPr>
              <w:rFonts w:ascii="Arial" w:hAnsi="Arial" w:cs="Arial"/>
              <w:sz w:val="22"/>
            </w:rPr>
            <w:fldChar w:fldCharType="separate"/>
          </w:r>
          <w:r w:rsidR="006B50DD" w:rsidRPr="00735DDC">
            <w:rPr>
              <w:rFonts w:ascii="Arial" w:hAnsi="Arial" w:cs="Arial"/>
              <w:noProof/>
              <w:sz w:val="22"/>
            </w:rPr>
            <w:t xml:space="preserve"> (GOV.UK, 2019)</w:t>
          </w:r>
          <w:r w:rsidR="006E4850" w:rsidRPr="00735DDC">
            <w:rPr>
              <w:rFonts w:ascii="Arial" w:hAnsi="Arial" w:cs="Arial"/>
              <w:sz w:val="22"/>
            </w:rPr>
            <w:fldChar w:fldCharType="end"/>
          </w:r>
        </w:sdtContent>
      </w:sdt>
      <w:r w:rsidR="000F5F9C" w:rsidRPr="00735DDC">
        <w:rPr>
          <w:rFonts w:ascii="Arial" w:hAnsi="Arial" w:cs="Arial"/>
          <w:sz w:val="22"/>
        </w:rPr>
        <w:t>.</w:t>
      </w:r>
    </w:p>
    <w:p w14:paraId="08FACC93" w14:textId="77777777" w:rsidR="00EE3525" w:rsidRPr="00735DDC" w:rsidRDefault="00EE3525" w:rsidP="00735DDC">
      <w:pPr>
        <w:pStyle w:val="Heading2"/>
        <w:rPr>
          <w:rFonts w:ascii="Arial" w:hAnsi="Arial" w:cs="Arial"/>
          <w:sz w:val="22"/>
        </w:rPr>
      </w:pPr>
      <w:bookmarkStart w:id="14" w:name="_Toc161311282"/>
      <w:r w:rsidRPr="00735DDC">
        <w:rPr>
          <w:rFonts w:ascii="Arial" w:hAnsi="Arial" w:cs="Arial"/>
          <w:sz w:val="22"/>
        </w:rPr>
        <w:t>Impact of Implementation of Healthy Lives and Promoting Well-Being Goal</w:t>
      </w:r>
      <w:r w:rsidR="006E0CB3" w:rsidRPr="00735DDC">
        <w:rPr>
          <w:rFonts w:ascii="Arial" w:hAnsi="Arial" w:cs="Arial"/>
          <w:sz w:val="22"/>
        </w:rPr>
        <w:t>s</w:t>
      </w:r>
      <w:r w:rsidRPr="00735DDC">
        <w:rPr>
          <w:rFonts w:ascii="Arial" w:hAnsi="Arial" w:cs="Arial"/>
          <w:sz w:val="22"/>
        </w:rPr>
        <w:t xml:space="preserve"> on Health, Well</w:t>
      </w:r>
      <w:r w:rsidR="006E0CB3" w:rsidRPr="00735DDC">
        <w:rPr>
          <w:rFonts w:ascii="Arial" w:hAnsi="Arial" w:cs="Arial"/>
          <w:sz w:val="22"/>
        </w:rPr>
        <w:t>-</w:t>
      </w:r>
      <w:r w:rsidRPr="00735DDC">
        <w:rPr>
          <w:rFonts w:ascii="Arial" w:hAnsi="Arial" w:cs="Arial"/>
          <w:sz w:val="22"/>
        </w:rPr>
        <w:t>being</w:t>
      </w:r>
      <w:r w:rsidR="006E0CB3" w:rsidRPr="00735DDC">
        <w:rPr>
          <w:rFonts w:ascii="Arial" w:hAnsi="Arial" w:cs="Arial"/>
          <w:sz w:val="22"/>
        </w:rPr>
        <w:t>,</w:t>
      </w:r>
      <w:r w:rsidRPr="00735DDC">
        <w:rPr>
          <w:rFonts w:ascii="Arial" w:hAnsi="Arial" w:cs="Arial"/>
          <w:sz w:val="22"/>
        </w:rPr>
        <w:t xml:space="preserve"> and Sustainable Development in UK Healthcare</w:t>
      </w:r>
      <w:bookmarkEnd w:id="14"/>
    </w:p>
    <w:p w14:paraId="1886EBF0" w14:textId="77777777" w:rsidR="00103ECA" w:rsidRPr="00735DDC" w:rsidRDefault="00103ECA" w:rsidP="00735DDC">
      <w:pPr>
        <w:rPr>
          <w:rFonts w:ascii="Arial" w:hAnsi="Arial" w:cs="Arial"/>
          <w:sz w:val="22"/>
        </w:rPr>
      </w:pPr>
      <w:r w:rsidRPr="00735DDC">
        <w:rPr>
          <w:rFonts w:ascii="Arial" w:hAnsi="Arial" w:cs="Arial"/>
          <w:sz w:val="22"/>
        </w:rPr>
        <w:lastRenderedPageBreak/>
        <w:t>The UNSDG 3 aims to en</w:t>
      </w:r>
      <w:r w:rsidR="00DD39E4" w:rsidRPr="00735DDC">
        <w:rPr>
          <w:rFonts w:ascii="Arial" w:hAnsi="Arial" w:cs="Arial"/>
          <w:sz w:val="22"/>
        </w:rPr>
        <w:t>s</w:t>
      </w:r>
      <w:r w:rsidRPr="00735DDC">
        <w:rPr>
          <w:rFonts w:ascii="Arial" w:hAnsi="Arial" w:cs="Arial"/>
          <w:sz w:val="22"/>
        </w:rPr>
        <w:t>ure healthy lives and promote well</w:t>
      </w:r>
      <w:r w:rsidR="00DD39E4" w:rsidRPr="00735DDC">
        <w:rPr>
          <w:rFonts w:ascii="Arial" w:hAnsi="Arial" w:cs="Arial"/>
          <w:sz w:val="22"/>
        </w:rPr>
        <w:t>-</w:t>
      </w:r>
      <w:r w:rsidRPr="00735DDC">
        <w:rPr>
          <w:rFonts w:ascii="Arial" w:hAnsi="Arial" w:cs="Arial"/>
          <w:sz w:val="22"/>
        </w:rPr>
        <w:t xml:space="preserve">being at all ages. This goal can have </w:t>
      </w:r>
      <w:r w:rsidR="00DD39E4" w:rsidRPr="00735DDC">
        <w:rPr>
          <w:rFonts w:ascii="Arial" w:hAnsi="Arial" w:cs="Arial"/>
          <w:sz w:val="22"/>
        </w:rPr>
        <w:t xml:space="preserve">a </w:t>
      </w:r>
      <w:r w:rsidRPr="00735DDC">
        <w:rPr>
          <w:rFonts w:ascii="Arial" w:hAnsi="Arial" w:cs="Arial"/>
          <w:sz w:val="22"/>
        </w:rPr>
        <w:t>significant impact on the health, well</w:t>
      </w:r>
      <w:r w:rsidR="00DD39E4" w:rsidRPr="00735DDC">
        <w:rPr>
          <w:rFonts w:ascii="Arial" w:hAnsi="Arial" w:cs="Arial"/>
          <w:sz w:val="22"/>
        </w:rPr>
        <w:t>-</w:t>
      </w:r>
      <w:r w:rsidRPr="00735DDC">
        <w:rPr>
          <w:rFonts w:ascii="Arial" w:hAnsi="Arial" w:cs="Arial"/>
          <w:sz w:val="22"/>
        </w:rPr>
        <w:t>being</w:t>
      </w:r>
      <w:r w:rsidR="00DD39E4" w:rsidRPr="00735DDC">
        <w:rPr>
          <w:rFonts w:ascii="Arial" w:hAnsi="Arial" w:cs="Arial"/>
          <w:sz w:val="22"/>
        </w:rPr>
        <w:t>,</w:t>
      </w:r>
      <w:r w:rsidRPr="00735DDC">
        <w:rPr>
          <w:rFonts w:ascii="Arial" w:hAnsi="Arial" w:cs="Arial"/>
          <w:sz w:val="22"/>
        </w:rPr>
        <w:t xml:space="preserve"> and sustainable development </w:t>
      </w:r>
      <w:r w:rsidR="00DD39E4" w:rsidRPr="00735DDC">
        <w:rPr>
          <w:rFonts w:ascii="Arial" w:hAnsi="Arial" w:cs="Arial"/>
          <w:sz w:val="22"/>
        </w:rPr>
        <w:t>of</w:t>
      </w:r>
      <w:r w:rsidRPr="00735DDC">
        <w:rPr>
          <w:rFonts w:ascii="Arial" w:hAnsi="Arial" w:cs="Arial"/>
          <w:sz w:val="22"/>
        </w:rPr>
        <w:t xml:space="preserve"> UK healthcare. </w:t>
      </w:r>
      <w:r w:rsidR="0085672B" w:rsidRPr="00735DDC">
        <w:rPr>
          <w:rFonts w:ascii="Arial" w:hAnsi="Arial" w:cs="Arial"/>
          <w:sz w:val="22"/>
        </w:rPr>
        <w:t>It</w:t>
      </w:r>
      <w:r w:rsidRPr="00735DDC">
        <w:rPr>
          <w:rFonts w:ascii="Arial" w:hAnsi="Arial" w:cs="Arial"/>
          <w:sz w:val="22"/>
        </w:rPr>
        <w:t xml:space="preserve"> focuses on preventative healthcare</w:t>
      </w:r>
      <w:r w:rsidR="00DD39E4" w:rsidRPr="00735DDC">
        <w:rPr>
          <w:rFonts w:ascii="Arial" w:hAnsi="Arial" w:cs="Arial"/>
          <w:sz w:val="22"/>
        </w:rPr>
        <w:t>,</w:t>
      </w:r>
      <w:r w:rsidRPr="00735DDC">
        <w:rPr>
          <w:rFonts w:ascii="Arial" w:hAnsi="Arial" w:cs="Arial"/>
          <w:sz w:val="22"/>
        </w:rPr>
        <w:t xml:space="preserve"> which aligns with the UK</w:t>
      </w:r>
      <w:r w:rsidR="00DD39E4" w:rsidRPr="00735DDC">
        <w:rPr>
          <w:rFonts w:ascii="Arial" w:hAnsi="Arial" w:cs="Arial"/>
          <w:sz w:val="22"/>
        </w:rPr>
        <w:t>'</w:t>
      </w:r>
      <w:r w:rsidRPr="00735DDC">
        <w:rPr>
          <w:rFonts w:ascii="Arial" w:hAnsi="Arial" w:cs="Arial"/>
          <w:sz w:val="22"/>
        </w:rPr>
        <w:t xml:space="preserve">s shift towards early intervention and reducing the burden on reactive </w:t>
      </w:r>
      <w:proofErr w:type="spellStart"/>
      <w:r w:rsidRPr="00735DDC">
        <w:rPr>
          <w:rFonts w:ascii="Arial" w:hAnsi="Arial" w:cs="Arial"/>
          <w:sz w:val="22"/>
        </w:rPr>
        <w:t>treatement</w:t>
      </w:r>
      <w:proofErr w:type="spellEnd"/>
      <w:r w:rsidRPr="00735DDC">
        <w:rPr>
          <w:rFonts w:ascii="Arial" w:hAnsi="Arial" w:cs="Arial"/>
          <w:sz w:val="22"/>
        </w:rPr>
        <w:t>. This could lead to initiative</w:t>
      </w:r>
      <w:r w:rsidR="00DD39E4" w:rsidRPr="00735DDC">
        <w:rPr>
          <w:rFonts w:ascii="Arial" w:hAnsi="Arial" w:cs="Arial"/>
          <w:sz w:val="22"/>
        </w:rPr>
        <w:t>s</w:t>
      </w:r>
      <w:r w:rsidRPr="00735DDC">
        <w:rPr>
          <w:rFonts w:ascii="Arial" w:hAnsi="Arial" w:cs="Arial"/>
          <w:sz w:val="22"/>
        </w:rPr>
        <w:t xml:space="preserve"> like promoting healthy lifestyles, tackling childhood viruses, </w:t>
      </w:r>
      <w:r w:rsidR="00DD39E4" w:rsidRPr="00735DDC">
        <w:rPr>
          <w:rFonts w:ascii="Arial" w:hAnsi="Arial" w:cs="Arial"/>
          <w:sz w:val="22"/>
        </w:rPr>
        <w:t xml:space="preserve">and </w:t>
      </w:r>
      <w:r w:rsidRPr="00735DDC">
        <w:rPr>
          <w:rFonts w:ascii="Arial" w:hAnsi="Arial" w:cs="Arial"/>
          <w:sz w:val="22"/>
        </w:rPr>
        <w:t>reducing neonatal and maternal deaths</w:t>
      </w:r>
      <w:sdt>
        <w:sdtPr>
          <w:rPr>
            <w:rFonts w:ascii="Arial" w:hAnsi="Arial" w:cs="Arial"/>
            <w:sz w:val="22"/>
          </w:rPr>
          <w:id w:val="476569150"/>
          <w:citation/>
        </w:sdtPr>
        <w:sdtContent>
          <w:r w:rsidR="006B50DD" w:rsidRPr="00735DDC">
            <w:rPr>
              <w:rFonts w:ascii="Arial" w:hAnsi="Arial" w:cs="Arial"/>
              <w:sz w:val="22"/>
            </w:rPr>
            <w:fldChar w:fldCharType="begin"/>
          </w:r>
          <w:r w:rsidR="00225C7F" w:rsidRPr="00735DDC">
            <w:rPr>
              <w:rFonts w:ascii="Arial" w:hAnsi="Arial" w:cs="Arial"/>
              <w:sz w:val="22"/>
            </w:rPr>
            <w:instrText xml:space="preserve">CITATION UNS241 \l 1033 </w:instrText>
          </w:r>
          <w:r w:rsidR="006B50DD" w:rsidRPr="00735DDC">
            <w:rPr>
              <w:rFonts w:ascii="Arial" w:hAnsi="Arial" w:cs="Arial"/>
              <w:sz w:val="22"/>
            </w:rPr>
            <w:fldChar w:fldCharType="separate"/>
          </w:r>
          <w:r w:rsidR="00225C7F" w:rsidRPr="00735DDC">
            <w:rPr>
              <w:rFonts w:ascii="Arial" w:hAnsi="Arial" w:cs="Arial"/>
              <w:noProof/>
              <w:sz w:val="22"/>
            </w:rPr>
            <w:t xml:space="preserve"> (UNSDG, 2024)</w:t>
          </w:r>
          <w:r w:rsidR="006B50DD" w:rsidRPr="00735DDC">
            <w:rPr>
              <w:rFonts w:ascii="Arial" w:hAnsi="Arial" w:cs="Arial"/>
              <w:sz w:val="22"/>
            </w:rPr>
            <w:fldChar w:fldCharType="end"/>
          </w:r>
        </w:sdtContent>
      </w:sdt>
      <w:r w:rsidR="0085672B" w:rsidRPr="00735DDC">
        <w:rPr>
          <w:rFonts w:ascii="Arial" w:hAnsi="Arial" w:cs="Arial"/>
          <w:sz w:val="22"/>
        </w:rPr>
        <w:t>. The goal</w:t>
      </w:r>
      <w:r w:rsidRPr="00735DDC">
        <w:rPr>
          <w:rFonts w:ascii="Arial" w:hAnsi="Arial" w:cs="Arial"/>
          <w:sz w:val="22"/>
        </w:rPr>
        <w:t xml:space="preserve"> also initiate</w:t>
      </w:r>
      <w:r w:rsidR="0085672B" w:rsidRPr="00735DDC">
        <w:rPr>
          <w:rFonts w:ascii="Arial" w:hAnsi="Arial" w:cs="Arial"/>
          <w:sz w:val="22"/>
        </w:rPr>
        <w:t>s</w:t>
      </w:r>
      <w:r w:rsidRPr="00735DDC">
        <w:rPr>
          <w:rFonts w:ascii="Arial" w:hAnsi="Arial" w:cs="Arial"/>
          <w:sz w:val="22"/>
        </w:rPr>
        <w:t xml:space="preserve"> the development of vaccine program</w:t>
      </w:r>
      <w:r w:rsidR="00DD39E4" w:rsidRPr="00735DDC">
        <w:rPr>
          <w:rFonts w:ascii="Arial" w:hAnsi="Arial" w:cs="Arial"/>
          <w:sz w:val="22"/>
        </w:rPr>
        <w:t>s</w:t>
      </w:r>
      <w:r w:rsidRPr="00735DDC">
        <w:rPr>
          <w:rFonts w:ascii="Arial" w:hAnsi="Arial" w:cs="Arial"/>
          <w:sz w:val="22"/>
        </w:rPr>
        <w:t xml:space="preserve"> </w:t>
      </w:r>
      <w:r w:rsidR="00DD39E4" w:rsidRPr="00735DDC">
        <w:rPr>
          <w:rFonts w:ascii="Arial" w:hAnsi="Arial" w:cs="Arial"/>
          <w:sz w:val="22"/>
        </w:rPr>
        <w:t>for</w:t>
      </w:r>
      <w:r w:rsidRPr="00735DDC">
        <w:rPr>
          <w:rFonts w:ascii="Arial" w:hAnsi="Arial" w:cs="Arial"/>
          <w:sz w:val="22"/>
        </w:rPr>
        <w:t xml:space="preserve"> children to ensure they do not catch </w:t>
      </w:r>
      <w:r w:rsidR="00DD39E4" w:rsidRPr="00735DDC">
        <w:rPr>
          <w:rFonts w:ascii="Arial" w:hAnsi="Arial" w:cs="Arial"/>
          <w:sz w:val="22"/>
        </w:rPr>
        <w:t xml:space="preserve">the </w:t>
      </w:r>
      <w:r w:rsidRPr="00735DDC">
        <w:rPr>
          <w:rFonts w:ascii="Arial" w:hAnsi="Arial" w:cs="Arial"/>
          <w:sz w:val="22"/>
        </w:rPr>
        <w:t xml:space="preserve">virus easily. The actions made by the initiative made abortion free of cost. This can save </w:t>
      </w:r>
      <w:r w:rsidR="00DD39E4" w:rsidRPr="00735DDC">
        <w:rPr>
          <w:rFonts w:ascii="Arial" w:hAnsi="Arial" w:cs="Arial"/>
          <w:sz w:val="22"/>
        </w:rPr>
        <w:t xml:space="preserve">the </w:t>
      </w:r>
      <w:r w:rsidRPr="00735DDC">
        <w:rPr>
          <w:rFonts w:ascii="Arial" w:hAnsi="Arial" w:cs="Arial"/>
          <w:sz w:val="22"/>
        </w:rPr>
        <w:t>lives of many women</w:t>
      </w:r>
      <w:r w:rsidR="00DD39E4" w:rsidRPr="00735DDC">
        <w:rPr>
          <w:rFonts w:ascii="Arial" w:hAnsi="Arial" w:cs="Arial"/>
          <w:sz w:val="22"/>
        </w:rPr>
        <w:t>,</w:t>
      </w:r>
      <w:r w:rsidRPr="00735DDC">
        <w:rPr>
          <w:rFonts w:ascii="Arial" w:hAnsi="Arial" w:cs="Arial"/>
          <w:sz w:val="22"/>
        </w:rPr>
        <w:t xml:space="preserve"> as </w:t>
      </w:r>
      <w:r w:rsidR="00DD39E4" w:rsidRPr="00735DDC">
        <w:rPr>
          <w:rFonts w:ascii="Arial" w:hAnsi="Arial" w:cs="Arial"/>
          <w:sz w:val="22"/>
        </w:rPr>
        <w:t>millions of women need it</w:t>
      </w:r>
      <w:r w:rsidRPr="00735DDC">
        <w:rPr>
          <w:rFonts w:ascii="Arial" w:hAnsi="Arial" w:cs="Arial"/>
          <w:sz w:val="22"/>
        </w:rPr>
        <w:t>. The initiative not only help</w:t>
      </w:r>
      <w:r w:rsidR="00DD39E4" w:rsidRPr="00735DDC">
        <w:rPr>
          <w:rFonts w:ascii="Arial" w:hAnsi="Arial" w:cs="Arial"/>
          <w:sz w:val="22"/>
        </w:rPr>
        <w:t>s</w:t>
      </w:r>
      <w:r w:rsidRPr="00735DDC">
        <w:rPr>
          <w:rFonts w:ascii="Arial" w:hAnsi="Arial" w:cs="Arial"/>
          <w:sz w:val="22"/>
        </w:rPr>
        <w:t xml:space="preserve"> children and reduce</w:t>
      </w:r>
      <w:r w:rsidR="00DD39E4" w:rsidRPr="00735DDC">
        <w:rPr>
          <w:rFonts w:ascii="Arial" w:hAnsi="Arial" w:cs="Arial"/>
          <w:sz w:val="22"/>
        </w:rPr>
        <w:t>s</w:t>
      </w:r>
      <w:r w:rsidRPr="00735DDC">
        <w:rPr>
          <w:rFonts w:ascii="Arial" w:hAnsi="Arial" w:cs="Arial"/>
          <w:sz w:val="22"/>
        </w:rPr>
        <w:t xml:space="preserve"> stillbirth but </w:t>
      </w:r>
      <w:r w:rsidR="00DD39E4" w:rsidRPr="00735DDC">
        <w:rPr>
          <w:rFonts w:ascii="Arial" w:hAnsi="Arial" w:cs="Arial"/>
          <w:sz w:val="22"/>
        </w:rPr>
        <w:t xml:space="preserve">also </w:t>
      </w:r>
      <w:r w:rsidRPr="00735DDC">
        <w:rPr>
          <w:rFonts w:ascii="Arial" w:hAnsi="Arial" w:cs="Arial"/>
          <w:sz w:val="22"/>
        </w:rPr>
        <w:t>addres</w:t>
      </w:r>
      <w:r w:rsidR="00DD39E4" w:rsidRPr="00735DDC">
        <w:rPr>
          <w:rFonts w:ascii="Arial" w:hAnsi="Arial" w:cs="Arial"/>
          <w:sz w:val="22"/>
        </w:rPr>
        <w:t>se</w:t>
      </w:r>
      <w:r w:rsidRPr="00735DDC">
        <w:rPr>
          <w:rFonts w:ascii="Arial" w:hAnsi="Arial" w:cs="Arial"/>
          <w:sz w:val="22"/>
        </w:rPr>
        <w:t xml:space="preserve">s the health inequalities in the UK. The Wales 2025 Movement was established in 2015 to assist residents of North Wales who live in </w:t>
      </w:r>
      <w:r w:rsidR="00DD39E4" w:rsidRPr="00735DDC">
        <w:rPr>
          <w:rFonts w:ascii="Arial" w:hAnsi="Arial" w:cs="Arial"/>
          <w:sz w:val="22"/>
        </w:rPr>
        <w:t xml:space="preserve">the </w:t>
      </w:r>
      <w:r w:rsidRPr="00735DDC">
        <w:rPr>
          <w:rFonts w:ascii="Arial" w:hAnsi="Arial" w:cs="Arial"/>
          <w:sz w:val="22"/>
        </w:rPr>
        <w:t xml:space="preserve">most disadvantaged districts </w:t>
      </w:r>
      <w:r w:rsidR="00DD39E4" w:rsidRPr="00735DDC">
        <w:rPr>
          <w:rFonts w:ascii="Arial" w:hAnsi="Arial" w:cs="Arial"/>
          <w:sz w:val="22"/>
        </w:rPr>
        <w:t>and</w:t>
      </w:r>
      <w:r w:rsidRPr="00735DDC">
        <w:rPr>
          <w:rFonts w:ascii="Arial" w:hAnsi="Arial" w:cs="Arial"/>
          <w:sz w:val="22"/>
        </w:rPr>
        <w:t xml:space="preserve"> are projected to live an average of 11 years shorter lives than those in other areas</w:t>
      </w:r>
      <w:sdt>
        <w:sdtPr>
          <w:rPr>
            <w:rFonts w:ascii="Arial" w:hAnsi="Arial" w:cs="Arial"/>
            <w:sz w:val="22"/>
          </w:rPr>
          <w:id w:val="2043628212"/>
          <w:citation/>
        </w:sdtPr>
        <w:sdtContent>
          <w:r w:rsidR="006B50DD" w:rsidRPr="00735DDC">
            <w:rPr>
              <w:rFonts w:ascii="Arial" w:hAnsi="Arial" w:cs="Arial"/>
              <w:sz w:val="22"/>
            </w:rPr>
            <w:fldChar w:fldCharType="begin"/>
          </w:r>
          <w:r w:rsidR="006B50DD" w:rsidRPr="00735DDC">
            <w:rPr>
              <w:rFonts w:ascii="Arial" w:hAnsi="Arial" w:cs="Arial"/>
              <w:sz w:val="22"/>
            </w:rPr>
            <w:instrText xml:space="preserve"> CITATION Bon231 \l 1033 </w:instrText>
          </w:r>
          <w:r w:rsidR="006B50DD" w:rsidRPr="00735DDC">
            <w:rPr>
              <w:rFonts w:ascii="Arial" w:hAnsi="Arial" w:cs="Arial"/>
              <w:sz w:val="22"/>
            </w:rPr>
            <w:fldChar w:fldCharType="separate"/>
          </w:r>
          <w:r w:rsidR="006B50DD" w:rsidRPr="00735DDC">
            <w:rPr>
              <w:rFonts w:ascii="Arial" w:hAnsi="Arial" w:cs="Arial"/>
              <w:noProof/>
              <w:sz w:val="22"/>
            </w:rPr>
            <w:t xml:space="preserve"> (Bond, 2023)</w:t>
          </w:r>
          <w:r w:rsidR="006B50DD" w:rsidRPr="00735DDC">
            <w:rPr>
              <w:rFonts w:ascii="Arial" w:hAnsi="Arial" w:cs="Arial"/>
              <w:sz w:val="22"/>
            </w:rPr>
            <w:fldChar w:fldCharType="end"/>
          </w:r>
        </w:sdtContent>
      </w:sdt>
      <w:r w:rsidRPr="00735DDC">
        <w:rPr>
          <w:rFonts w:ascii="Arial" w:hAnsi="Arial" w:cs="Arial"/>
          <w:sz w:val="22"/>
        </w:rPr>
        <w:t>. By 2025, it hopes to eliminate preventable health disparities. More than 300 organizations are already members, including The Family Nurse Partnership (FNP) in Northern Ireland</w:t>
      </w:r>
      <w:r w:rsidR="00DD39E4" w:rsidRPr="00735DDC">
        <w:rPr>
          <w:rFonts w:ascii="Arial" w:hAnsi="Arial" w:cs="Arial"/>
          <w:sz w:val="22"/>
        </w:rPr>
        <w:t>,</w:t>
      </w:r>
      <w:r w:rsidRPr="00735DDC">
        <w:rPr>
          <w:rFonts w:ascii="Arial" w:hAnsi="Arial" w:cs="Arial"/>
          <w:sz w:val="22"/>
        </w:rPr>
        <w:t xml:space="preserve"> which aims to </w:t>
      </w:r>
      <w:r w:rsidR="00BD7ADD" w:rsidRPr="00735DDC">
        <w:rPr>
          <w:rFonts w:ascii="Arial" w:hAnsi="Arial" w:cs="Arial"/>
          <w:sz w:val="22"/>
        </w:rPr>
        <w:t>cut</w:t>
      </w:r>
      <w:r w:rsidRPr="00735DDC">
        <w:rPr>
          <w:rFonts w:ascii="Arial" w:hAnsi="Arial" w:cs="Arial"/>
          <w:sz w:val="22"/>
        </w:rPr>
        <w:t xml:space="preserve"> the cycle of disadvantage and improve the lives of children by increasing awareness of nurses' collaborations with teenage mothers. For parents who face a range of difficulties and come from disadvantaged neighborhoods, the FNP significantly improves the outcomes.</w:t>
      </w:r>
    </w:p>
    <w:p w14:paraId="0B160313" w14:textId="77777777" w:rsidR="00EE3525" w:rsidRPr="00735DDC" w:rsidRDefault="00EE3525" w:rsidP="00735DDC">
      <w:pPr>
        <w:pStyle w:val="Heading2"/>
        <w:rPr>
          <w:rFonts w:ascii="Arial" w:hAnsi="Arial" w:cs="Arial"/>
          <w:sz w:val="22"/>
        </w:rPr>
      </w:pPr>
      <w:bookmarkStart w:id="15" w:name="_Toc161311283"/>
      <w:r w:rsidRPr="00735DDC">
        <w:rPr>
          <w:rFonts w:ascii="Arial" w:hAnsi="Arial" w:cs="Arial"/>
          <w:sz w:val="22"/>
        </w:rPr>
        <w:t>Challenges in Implementing Healthy Lives and Well-Being Goal</w:t>
      </w:r>
      <w:r w:rsidR="00CD4A8A" w:rsidRPr="00735DDC">
        <w:rPr>
          <w:rFonts w:ascii="Arial" w:hAnsi="Arial" w:cs="Arial"/>
          <w:sz w:val="22"/>
        </w:rPr>
        <w:t>s</w:t>
      </w:r>
      <w:bookmarkEnd w:id="15"/>
      <w:r w:rsidRPr="00735DDC">
        <w:rPr>
          <w:rFonts w:ascii="Arial" w:hAnsi="Arial" w:cs="Arial"/>
          <w:sz w:val="22"/>
        </w:rPr>
        <w:t xml:space="preserve"> </w:t>
      </w:r>
    </w:p>
    <w:p w14:paraId="66809BCF" w14:textId="77777777" w:rsidR="00103ECA" w:rsidRPr="00735DDC" w:rsidRDefault="00103ECA" w:rsidP="00735DDC">
      <w:pPr>
        <w:rPr>
          <w:rFonts w:ascii="Arial" w:hAnsi="Arial" w:cs="Arial"/>
          <w:sz w:val="22"/>
        </w:rPr>
      </w:pPr>
      <w:r w:rsidRPr="00735DDC">
        <w:rPr>
          <w:rFonts w:ascii="Arial" w:hAnsi="Arial" w:cs="Arial"/>
          <w:sz w:val="22"/>
        </w:rPr>
        <w:t>The COVID-19 pandemic, along with climate change and conflicts, has posed significant</w:t>
      </w:r>
      <w:r w:rsidR="008D64DD" w:rsidRPr="00735DDC">
        <w:rPr>
          <w:rFonts w:ascii="Arial" w:hAnsi="Arial" w:cs="Arial"/>
          <w:sz w:val="22"/>
        </w:rPr>
        <w:t xml:space="preserve"> challenges to achieving Goal 3. </w:t>
      </w:r>
      <w:r w:rsidRPr="00735DDC">
        <w:rPr>
          <w:rFonts w:ascii="Arial" w:hAnsi="Arial" w:cs="Arial"/>
          <w:sz w:val="22"/>
        </w:rPr>
        <w:t xml:space="preserve">Progress has been </w:t>
      </w:r>
      <w:r w:rsidR="00DD39E4" w:rsidRPr="00735DDC">
        <w:rPr>
          <w:rFonts w:ascii="Arial" w:hAnsi="Arial" w:cs="Arial"/>
          <w:sz w:val="22"/>
        </w:rPr>
        <w:t>dramatical</w:t>
      </w:r>
      <w:r w:rsidRPr="00735DDC">
        <w:rPr>
          <w:rFonts w:ascii="Arial" w:hAnsi="Arial" w:cs="Arial"/>
          <w:sz w:val="22"/>
        </w:rPr>
        <w:t>ly affected worldwide. While the UK acknowledges the connections between these issues, such as addressing health concerns in the context of climate change, concrete actions and commitments are still lacking. COVID-19 has not only led to widespread health problems but has also deteriorated existing inequalities, especially for disabled individuals and those already facing health disparities. The uneven distribution of vaccines has further worsened these issues. Implementing UNSDG 3 requires substantial investment in healthcare infrastructure, personnel</w:t>
      </w:r>
      <w:r w:rsidR="00DD39E4" w:rsidRPr="00735DDC">
        <w:rPr>
          <w:rFonts w:ascii="Arial" w:hAnsi="Arial" w:cs="Arial"/>
          <w:sz w:val="22"/>
        </w:rPr>
        <w:t>,</w:t>
      </w:r>
      <w:r w:rsidRPr="00735DDC">
        <w:rPr>
          <w:rFonts w:ascii="Arial" w:hAnsi="Arial" w:cs="Arial"/>
          <w:sz w:val="22"/>
        </w:rPr>
        <w:t xml:space="preserve"> and research. The UK faced ongoing financial pressure, </w:t>
      </w:r>
      <w:r w:rsidR="00DD39E4" w:rsidRPr="00735DDC">
        <w:rPr>
          <w:rFonts w:ascii="Arial" w:hAnsi="Arial" w:cs="Arial"/>
          <w:sz w:val="22"/>
        </w:rPr>
        <w:t xml:space="preserve">and </w:t>
      </w:r>
      <w:r w:rsidRPr="00735DDC">
        <w:rPr>
          <w:rFonts w:ascii="Arial" w:hAnsi="Arial" w:cs="Arial"/>
          <w:sz w:val="22"/>
        </w:rPr>
        <w:t>balancing these commitments with othe</w:t>
      </w:r>
      <w:r w:rsidR="00655E3B" w:rsidRPr="00735DDC">
        <w:rPr>
          <w:rFonts w:ascii="Arial" w:hAnsi="Arial" w:cs="Arial"/>
          <w:sz w:val="22"/>
        </w:rPr>
        <w:t>r</w:t>
      </w:r>
      <w:r w:rsidRPr="00735DDC">
        <w:rPr>
          <w:rFonts w:ascii="Arial" w:hAnsi="Arial" w:cs="Arial"/>
          <w:sz w:val="22"/>
        </w:rPr>
        <w:t xml:space="preserve"> </w:t>
      </w:r>
      <w:r w:rsidR="00655E3B" w:rsidRPr="00735DDC">
        <w:rPr>
          <w:rFonts w:ascii="Arial" w:hAnsi="Arial" w:cs="Arial"/>
          <w:sz w:val="22"/>
        </w:rPr>
        <w:t>disparities</w:t>
      </w:r>
      <w:r w:rsidRPr="00735DDC">
        <w:rPr>
          <w:rFonts w:ascii="Arial" w:hAnsi="Arial" w:cs="Arial"/>
          <w:sz w:val="22"/>
        </w:rPr>
        <w:t xml:space="preserve"> can be difficult. </w:t>
      </w:r>
      <w:r w:rsidR="00BD7ADD" w:rsidRPr="00735DDC">
        <w:rPr>
          <w:rFonts w:ascii="Arial" w:hAnsi="Arial" w:cs="Arial"/>
          <w:sz w:val="22"/>
        </w:rPr>
        <w:t xml:space="preserve">In </w:t>
      </w:r>
      <w:r w:rsidR="00DD39E4" w:rsidRPr="00735DDC">
        <w:rPr>
          <w:rFonts w:ascii="Arial" w:hAnsi="Arial" w:cs="Arial"/>
          <w:sz w:val="22"/>
        </w:rPr>
        <w:t xml:space="preserve">the </w:t>
      </w:r>
      <w:r w:rsidR="0085672B" w:rsidRPr="00735DDC">
        <w:rPr>
          <w:rFonts w:ascii="Arial" w:hAnsi="Arial" w:cs="Arial"/>
          <w:sz w:val="22"/>
        </w:rPr>
        <w:t>implementation of goal 3</w:t>
      </w:r>
      <w:r w:rsidR="00DD39E4" w:rsidRPr="00735DDC">
        <w:rPr>
          <w:rFonts w:ascii="Arial" w:hAnsi="Arial" w:cs="Arial"/>
          <w:sz w:val="22"/>
        </w:rPr>
        <w:t>, a £120 million gap between allocations and commitments wa</w:t>
      </w:r>
      <w:r w:rsidR="00BD7ADD" w:rsidRPr="00735DDC">
        <w:rPr>
          <w:rFonts w:ascii="Arial" w:hAnsi="Arial" w:cs="Arial"/>
          <w:sz w:val="22"/>
        </w:rPr>
        <w:t xml:space="preserve">s reported. </w:t>
      </w:r>
      <w:r w:rsidR="00941049" w:rsidRPr="00735DDC">
        <w:rPr>
          <w:rFonts w:ascii="Arial" w:hAnsi="Arial" w:cs="Arial"/>
          <w:sz w:val="22"/>
        </w:rPr>
        <w:t>In the UK</w:t>
      </w:r>
      <w:r w:rsidR="00DD39E4" w:rsidRPr="00735DDC">
        <w:rPr>
          <w:rFonts w:ascii="Arial" w:hAnsi="Arial" w:cs="Arial"/>
          <w:sz w:val="22"/>
        </w:rPr>
        <w:t>,</w:t>
      </w:r>
      <w:r w:rsidR="00941049" w:rsidRPr="00735DDC">
        <w:rPr>
          <w:rFonts w:ascii="Arial" w:hAnsi="Arial" w:cs="Arial"/>
          <w:sz w:val="22"/>
        </w:rPr>
        <w:t xml:space="preserve"> efforts ha</w:t>
      </w:r>
      <w:r w:rsidR="00DD39E4" w:rsidRPr="00735DDC">
        <w:rPr>
          <w:rFonts w:ascii="Arial" w:hAnsi="Arial" w:cs="Arial"/>
          <w:sz w:val="22"/>
        </w:rPr>
        <w:t>ve</w:t>
      </w:r>
      <w:r w:rsidR="00941049" w:rsidRPr="00735DDC">
        <w:rPr>
          <w:rFonts w:ascii="Arial" w:hAnsi="Arial" w:cs="Arial"/>
          <w:sz w:val="22"/>
        </w:rPr>
        <w:t xml:space="preserve"> been made towards reducing communicable diseases</w:t>
      </w:r>
      <w:r w:rsidR="00DD39E4" w:rsidRPr="00735DDC">
        <w:rPr>
          <w:rFonts w:ascii="Arial" w:hAnsi="Arial" w:cs="Arial"/>
          <w:sz w:val="22"/>
        </w:rPr>
        <w:t>,</w:t>
      </w:r>
      <w:r w:rsidR="00941049" w:rsidRPr="00735DDC">
        <w:rPr>
          <w:rFonts w:ascii="Arial" w:hAnsi="Arial" w:cs="Arial"/>
          <w:sz w:val="22"/>
        </w:rPr>
        <w:t xml:space="preserve"> but still</w:t>
      </w:r>
      <w:r w:rsidR="00DD39E4" w:rsidRPr="00735DDC">
        <w:rPr>
          <w:rFonts w:ascii="Arial" w:hAnsi="Arial" w:cs="Arial"/>
          <w:sz w:val="22"/>
        </w:rPr>
        <w:t>,</w:t>
      </w:r>
      <w:r w:rsidR="00941049" w:rsidRPr="00735DDC">
        <w:rPr>
          <w:rFonts w:ascii="Arial" w:hAnsi="Arial" w:cs="Arial"/>
          <w:sz w:val="22"/>
        </w:rPr>
        <w:t xml:space="preserve"> it failed </w:t>
      </w:r>
      <w:r w:rsidR="00DD39E4" w:rsidRPr="00735DDC">
        <w:rPr>
          <w:rFonts w:ascii="Arial" w:hAnsi="Arial" w:cs="Arial"/>
          <w:sz w:val="22"/>
        </w:rPr>
        <w:t>to achieve</w:t>
      </w:r>
      <w:r w:rsidR="00941049" w:rsidRPr="00735DDC">
        <w:rPr>
          <w:rFonts w:ascii="Arial" w:hAnsi="Arial" w:cs="Arial"/>
          <w:sz w:val="22"/>
        </w:rPr>
        <w:t xml:space="preserve"> the target</w:t>
      </w:r>
      <w:sdt>
        <w:sdtPr>
          <w:rPr>
            <w:rFonts w:ascii="Arial" w:hAnsi="Arial" w:cs="Arial"/>
            <w:sz w:val="22"/>
          </w:rPr>
          <w:id w:val="1578787801"/>
          <w:citation/>
        </w:sdtPr>
        <w:sdtContent>
          <w:r w:rsidR="00941049" w:rsidRPr="00735DDC">
            <w:rPr>
              <w:rFonts w:ascii="Arial" w:hAnsi="Arial" w:cs="Arial"/>
              <w:sz w:val="22"/>
            </w:rPr>
            <w:fldChar w:fldCharType="begin"/>
          </w:r>
          <w:r w:rsidR="00941049" w:rsidRPr="00735DDC">
            <w:rPr>
              <w:rFonts w:ascii="Arial" w:hAnsi="Arial" w:cs="Arial"/>
              <w:sz w:val="22"/>
            </w:rPr>
            <w:instrText xml:space="preserve"> CITATION OEC221 \l 1033 </w:instrText>
          </w:r>
          <w:r w:rsidR="00941049" w:rsidRPr="00735DDC">
            <w:rPr>
              <w:rFonts w:ascii="Arial" w:hAnsi="Arial" w:cs="Arial"/>
              <w:sz w:val="22"/>
            </w:rPr>
            <w:fldChar w:fldCharType="separate"/>
          </w:r>
          <w:r w:rsidR="006B50DD" w:rsidRPr="00735DDC">
            <w:rPr>
              <w:rFonts w:ascii="Arial" w:hAnsi="Arial" w:cs="Arial"/>
              <w:noProof/>
              <w:sz w:val="22"/>
            </w:rPr>
            <w:t xml:space="preserve"> (OECD, 2022)</w:t>
          </w:r>
          <w:r w:rsidR="00941049" w:rsidRPr="00735DDC">
            <w:rPr>
              <w:rFonts w:ascii="Arial" w:hAnsi="Arial" w:cs="Arial"/>
              <w:sz w:val="22"/>
            </w:rPr>
            <w:fldChar w:fldCharType="end"/>
          </w:r>
        </w:sdtContent>
      </w:sdt>
      <w:r w:rsidR="00B06FC1" w:rsidRPr="00735DDC">
        <w:rPr>
          <w:rFonts w:ascii="Arial" w:hAnsi="Arial" w:cs="Arial"/>
          <w:sz w:val="22"/>
        </w:rPr>
        <w:t>.</w:t>
      </w:r>
    </w:p>
    <w:p w14:paraId="6EE63EF8" w14:textId="77777777" w:rsidR="00EE3525" w:rsidRPr="00735DDC" w:rsidRDefault="00EE3525" w:rsidP="00735DDC">
      <w:pPr>
        <w:pStyle w:val="Heading2"/>
        <w:rPr>
          <w:rFonts w:ascii="Arial" w:hAnsi="Arial" w:cs="Arial"/>
          <w:sz w:val="22"/>
        </w:rPr>
      </w:pPr>
      <w:bookmarkStart w:id="16" w:name="_Toc161311284"/>
      <w:r w:rsidRPr="00735DDC">
        <w:rPr>
          <w:rFonts w:ascii="Arial" w:hAnsi="Arial" w:cs="Arial"/>
          <w:sz w:val="22"/>
        </w:rPr>
        <w:t>Recommendations for Achieving Healthy Lives and Well-Being Goal</w:t>
      </w:r>
      <w:r w:rsidR="00CD4A8A" w:rsidRPr="00735DDC">
        <w:rPr>
          <w:rFonts w:ascii="Arial" w:hAnsi="Arial" w:cs="Arial"/>
          <w:sz w:val="22"/>
        </w:rPr>
        <w:t>s</w:t>
      </w:r>
      <w:bookmarkEnd w:id="16"/>
    </w:p>
    <w:p w14:paraId="120AAA15" w14:textId="77777777" w:rsidR="00091042" w:rsidRPr="00735DDC" w:rsidRDefault="00091042" w:rsidP="00735DDC">
      <w:pPr>
        <w:rPr>
          <w:rFonts w:ascii="Arial" w:hAnsi="Arial" w:cs="Arial"/>
          <w:sz w:val="22"/>
        </w:rPr>
      </w:pPr>
      <w:proofErr w:type="gramStart"/>
      <w:r w:rsidRPr="00735DDC">
        <w:rPr>
          <w:rFonts w:ascii="Arial" w:hAnsi="Arial" w:cs="Arial"/>
          <w:sz w:val="22"/>
        </w:rPr>
        <w:lastRenderedPageBreak/>
        <w:t>In order to</w:t>
      </w:r>
      <w:proofErr w:type="gramEnd"/>
      <w:r w:rsidRPr="00735DDC">
        <w:rPr>
          <w:rFonts w:ascii="Arial" w:hAnsi="Arial" w:cs="Arial"/>
          <w:sz w:val="22"/>
        </w:rPr>
        <w:t xml:space="preserve"> implement the United Nations SDG 3, which is healthy lives and well-being, the UK needs to revert to the 0.7% commitment for global health funding</w:t>
      </w:r>
      <w:sdt>
        <w:sdtPr>
          <w:rPr>
            <w:rFonts w:ascii="Arial" w:hAnsi="Arial" w:cs="Arial"/>
            <w:sz w:val="22"/>
          </w:rPr>
          <w:id w:val="1150327060"/>
          <w:citation/>
        </w:sdtPr>
        <w:sdtContent>
          <w:r w:rsidR="00941049" w:rsidRPr="00735DDC">
            <w:rPr>
              <w:rFonts w:ascii="Arial" w:hAnsi="Arial" w:cs="Arial"/>
              <w:sz w:val="22"/>
            </w:rPr>
            <w:fldChar w:fldCharType="begin"/>
          </w:r>
          <w:r w:rsidR="00941049" w:rsidRPr="00735DDC">
            <w:rPr>
              <w:rFonts w:ascii="Arial" w:hAnsi="Arial" w:cs="Arial"/>
              <w:sz w:val="22"/>
            </w:rPr>
            <w:instrText xml:space="preserve"> CITATION Bon231 \l 1033 </w:instrText>
          </w:r>
          <w:r w:rsidR="00941049" w:rsidRPr="00735DDC">
            <w:rPr>
              <w:rFonts w:ascii="Arial" w:hAnsi="Arial" w:cs="Arial"/>
              <w:sz w:val="22"/>
            </w:rPr>
            <w:fldChar w:fldCharType="separate"/>
          </w:r>
          <w:r w:rsidR="006B50DD" w:rsidRPr="00735DDC">
            <w:rPr>
              <w:rFonts w:ascii="Arial" w:hAnsi="Arial" w:cs="Arial"/>
              <w:noProof/>
              <w:sz w:val="22"/>
            </w:rPr>
            <w:t xml:space="preserve"> (Bond, 2023)</w:t>
          </w:r>
          <w:r w:rsidR="00941049" w:rsidRPr="00735DDC">
            <w:rPr>
              <w:rFonts w:ascii="Arial" w:hAnsi="Arial" w:cs="Arial"/>
              <w:sz w:val="22"/>
            </w:rPr>
            <w:fldChar w:fldCharType="end"/>
          </w:r>
        </w:sdtContent>
      </w:sdt>
      <w:r w:rsidRPr="00735DDC">
        <w:rPr>
          <w:rFonts w:ascii="Arial" w:hAnsi="Arial" w:cs="Arial"/>
          <w:sz w:val="22"/>
        </w:rPr>
        <w:t xml:space="preserve">. For this, it should focus on policies to end preventable deaths and strengthen the health systems for better performance. It is recommended that the team working in the sector prioritize taking input from those who experience health inequalities. It should also be ensured that all the health aids contribute to the development of robust health systems that align with national priorities. It is also recommended that countries increase their support to establish and sustain long-term human resource strategies for health. </w:t>
      </w:r>
      <w:r w:rsidR="00E31B4D" w:rsidRPr="00735DDC">
        <w:rPr>
          <w:rFonts w:ascii="Arial" w:hAnsi="Arial" w:cs="Arial"/>
          <w:sz w:val="22"/>
        </w:rPr>
        <w:t xml:space="preserve">The government </w:t>
      </w:r>
      <w:r w:rsidR="001427B5" w:rsidRPr="00735DDC">
        <w:rPr>
          <w:rFonts w:ascii="Arial" w:hAnsi="Arial" w:cs="Arial"/>
          <w:sz w:val="22"/>
        </w:rPr>
        <w:t>should need to</w:t>
      </w:r>
      <w:r w:rsidR="00E31B4D" w:rsidRPr="00735DDC">
        <w:rPr>
          <w:rFonts w:ascii="Arial" w:hAnsi="Arial" w:cs="Arial"/>
          <w:sz w:val="22"/>
        </w:rPr>
        <w:t xml:space="preserve"> consider releasing a cross-government global health policy that has been heavily influenced by civil society and those who have personally experienced health disparities in low- and middle-income nations. </w:t>
      </w:r>
      <w:r w:rsidRPr="00735DDC">
        <w:rPr>
          <w:rFonts w:ascii="Arial" w:hAnsi="Arial" w:cs="Arial"/>
          <w:sz w:val="22"/>
        </w:rPr>
        <w:t xml:space="preserve">The government should also increase funding for the Global Fund to fight cases of AIDS, TB, Malaria, and HIV across bilateral programs. Moreover, the UK government can also think of leading the establishment of a global partnership in transforming mental health, </w:t>
      </w:r>
      <w:proofErr w:type="gramStart"/>
      <w:r w:rsidRPr="00735DDC">
        <w:rPr>
          <w:rFonts w:ascii="Arial" w:hAnsi="Arial" w:cs="Arial"/>
          <w:sz w:val="22"/>
        </w:rPr>
        <w:t>mobilizing</w:t>
      </w:r>
      <w:proofErr w:type="gramEnd"/>
      <w:r w:rsidRPr="00735DDC">
        <w:rPr>
          <w:rFonts w:ascii="Arial" w:hAnsi="Arial" w:cs="Arial"/>
          <w:sz w:val="22"/>
        </w:rPr>
        <w:t xml:space="preserve"> and disbursing funds with effective monitoring based on the Lancet Commission recommendations. Moreover, the UK government should also think of enhancing access to quality medicines, vaccines, diagnostics, and research in middle-income countries where most of the vulnerable population live</w:t>
      </w:r>
      <w:sdt>
        <w:sdtPr>
          <w:rPr>
            <w:rFonts w:ascii="Arial" w:hAnsi="Arial" w:cs="Arial"/>
            <w:sz w:val="22"/>
          </w:rPr>
          <w:id w:val="-2002343970"/>
          <w:citation/>
        </w:sdtPr>
        <w:sdtContent>
          <w:r w:rsidR="006B50DD" w:rsidRPr="00735DDC">
            <w:rPr>
              <w:rFonts w:ascii="Arial" w:hAnsi="Arial" w:cs="Arial"/>
              <w:sz w:val="22"/>
            </w:rPr>
            <w:fldChar w:fldCharType="begin"/>
          </w:r>
          <w:r w:rsidR="006B50DD" w:rsidRPr="00735DDC">
            <w:rPr>
              <w:rFonts w:ascii="Arial" w:hAnsi="Arial" w:cs="Arial"/>
              <w:sz w:val="22"/>
            </w:rPr>
            <w:instrText xml:space="preserve"> CITATION Bon231 \l 1033 </w:instrText>
          </w:r>
          <w:r w:rsidR="006B50DD" w:rsidRPr="00735DDC">
            <w:rPr>
              <w:rFonts w:ascii="Arial" w:hAnsi="Arial" w:cs="Arial"/>
              <w:sz w:val="22"/>
            </w:rPr>
            <w:fldChar w:fldCharType="separate"/>
          </w:r>
          <w:r w:rsidR="006B50DD" w:rsidRPr="00735DDC">
            <w:rPr>
              <w:rFonts w:ascii="Arial" w:hAnsi="Arial" w:cs="Arial"/>
              <w:noProof/>
              <w:sz w:val="22"/>
            </w:rPr>
            <w:t xml:space="preserve"> (Bond, 2023)</w:t>
          </w:r>
          <w:r w:rsidR="006B50DD" w:rsidRPr="00735DDC">
            <w:rPr>
              <w:rFonts w:ascii="Arial" w:hAnsi="Arial" w:cs="Arial"/>
              <w:sz w:val="22"/>
            </w:rPr>
            <w:fldChar w:fldCharType="end"/>
          </w:r>
        </w:sdtContent>
      </w:sdt>
      <w:r w:rsidRPr="00735DDC">
        <w:rPr>
          <w:rFonts w:ascii="Arial" w:hAnsi="Arial" w:cs="Arial"/>
          <w:sz w:val="22"/>
        </w:rPr>
        <w:t xml:space="preserve">. </w:t>
      </w:r>
    </w:p>
    <w:p w14:paraId="3E2B9004" w14:textId="77777777" w:rsidR="00091042" w:rsidRPr="00735DDC" w:rsidRDefault="00941049" w:rsidP="00735DDC">
      <w:pPr>
        <w:pStyle w:val="Heading1"/>
        <w:rPr>
          <w:rFonts w:ascii="Arial" w:hAnsi="Arial" w:cs="Arial"/>
          <w:sz w:val="22"/>
        </w:rPr>
      </w:pPr>
      <w:bookmarkStart w:id="17" w:name="_Toc161311285"/>
      <w:r w:rsidRPr="00735DDC">
        <w:rPr>
          <w:rFonts w:ascii="Arial" w:hAnsi="Arial" w:cs="Arial"/>
          <w:sz w:val="22"/>
        </w:rPr>
        <w:t>Conclusion</w:t>
      </w:r>
      <w:bookmarkEnd w:id="17"/>
      <w:r w:rsidRPr="00735DDC">
        <w:rPr>
          <w:rFonts w:ascii="Arial" w:hAnsi="Arial" w:cs="Arial"/>
          <w:sz w:val="22"/>
        </w:rPr>
        <w:t xml:space="preserve"> </w:t>
      </w:r>
    </w:p>
    <w:p w14:paraId="2840BF9F" w14:textId="77777777" w:rsidR="00941049" w:rsidRPr="00735DDC" w:rsidRDefault="00941049" w:rsidP="00735DDC">
      <w:pPr>
        <w:rPr>
          <w:rFonts w:ascii="Arial" w:hAnsi="Arial" w:cs="Arial"/>
          <w:sz w:val="22"/>
        </w:rPr>
      </w:pPr>
      <w:r w:rsidRPr="00735DDC">
        <w:rPr>
          <w:rFonts w:ascii="Arial" w:hAnsi="Arial" w:cs="Arial"/>
          <w:sz w:val="22"/>
        </w:rPr>
        <w:t xml:space="preserve">The research of sustainable development goals is an </w:t>
      </w:r>
      <w:r w:rsidR="00A80C16" w:rsidRPr="00735DDC">
        <w:rPr>
          <w:rFonts w:ascii="Arial" w:hAnsi="Arial" w:cs="Arial"/>
          <w:sz w:val="22"/>
        </w:rPr>
        <w:t>in-depth</w:t>
      </w:r>
      <w:r w:rsidRPr="00735DDC">
        <w:rPr>
          <w:rFonts w:ascii="Arial" w:hAnsi="Arial" w:cs="Arial"/>
          <w:sz w:val="22"/>
        </w:rPr>
        <w:t xml:space="preserve"> journey </w:t>
      </w:r>
      <w:r w:rsidR="00DD39E4" w:rsidRPr="00735DDC">
        <w:rPr>
          <w:rFonts w:ascii="Arial" w:hAnsi="Arial" w:cs="Arial"/>
          <w:sz w:val="22"/>
        </w:rPr>
        <w:t>that</w:t>
      </w:r>
      <w:r w:rsidRPr="00735DDC">
        <w:rPr>
          <w:rFonts w:ascii="Arial" w:hAnsi="Arial" w:cs="Arial"/>
          <w:sz w:val="22"/>
        </w:rPr>
        <w:t xml:space="preserve"> require</w:t>
      </w:r>
      <w:r w:rsidR="00DD39E4" w:rsidRPr="00735DDC">
        <w:rPr>
          <w:rFonts w:ascii="Arial" w:hAnsi="Arial" w:cs="Arial"/>
          <w:sz w:val="22"/>
        </w:rPr>
        <w:t>s</w:t>
      </w:r>
      <w:r w:rsidRPr="00735DDC">
        <w:rPr>
          <w:rFonts w:ascii="Arial" w:hAnsi="Arial" w:cs="Arial"/>
          <w:sz w:val="22"/>
        </w:rPr>
        <w:t xml:space="preserve"> collective global efforts. Countries have been trying very hard to meet the sustainable development goals set by the UN. This report focuses on two </w:t>
      </w:r>
      <w:r w:rsidR="00A80C16" w:rsidRPr="00735DDC">
        <w:rPr>
          <w:rFonts w:ascii="Arial" w:hAnsi="Arial" w:cs="Arial"/>
          <w:sz w:val="22"/>
        </w:rPr>
        <w:t>crucial</w:t>
      </w:r>
      <w:r w:rsidRPr="00735DDC">
        <w:rPr>
          <w:rFonts w:ascii="Arial" w:hAnsi="Arial" w:cs="Arial"/>
          <w:sz w:val="22"/>
        </w:rPr>
        <w:t xml:space="preserve"> goals and highlights their implementation in the UK. </w:t>
      </w:r>
      <w:r w:rsidR="00A80C16" w:rsidRPr="00735DDC">
        <w:rPr>
          <w:rFonts w:ascii="Arial" w:hAnsi="Arial" w:cs="Arial"/>
          <w:sz w:val="22"/>
        </w:rPr>
        <w:t>The</w:t>
      </w:r>
      <w:r w:rsidR="00DD39E4" w:rsidRPr="00735DDC">
        <w:rPr>
          <w:rFonts w:ascii="Arial" w:hAnsi="Arial" w:cs="Arial"/>
          <w:sz w:val="22"/>
        </w:rPr>
        <w:t xml:space="preserve"> goals</w:t>
      </w:r>
      <w:r w:rsidR="00553050" w:rsidRPr="00735DDC">
        <w:rPr>
          <w:rFonts w:ascii="Arial" w:hAnsi="Arial" w:cs="Arial"/>
          <w:sz w:val="22"/>
        </w:rPr>
        <w:t xml:space="preserve"> discussed in the report include Goal 2</w:t>
      </w:r>
      <w:r w:rsidR="00DD39E4" w:rsidRPr="00735DDC">
        <w:rPr>
          <w:rFonts w:ascii="Arial" w:hAnsi="Arial" w:cs="Arial"/>
          <w:sz w:val="22"/>
        </w:rPr>
        <w:t>,</w:t>
      </w:r>
      <w:r w:rsidR="00553050" w:rsidRPr="00735DDC">
        <w:rPr>
          <w:rFonts w:ascii="Arial" w:hAnsi="Arial" w:cs="Arial"/>
          <w:sz w:val="22"/>
        </w:rPr>
        <w:t xml:space="preserve"> i.e.</w:t>
      </w:r>
      <w:r w:rsidR="00DD39E4" w:rsidRPr="00735DDC">
        <w:rPr>
          <w:rFonts w:ascii="Arial" w:hAnsi="Arial" w:cs="Arial"/>
          <w:sz w:val="22"/>
        </w:rPr>
        <w:t>,</w:t>
      </w:r>
      <w:r w:rsidR="00553050" w:rsidRPr="00735DDC">
        <w:rPr>
          <w:rFonts w:ascii="Arial" w:hAnsi="Arial" w:cs="Arial"/>
          <w:sz w:val="22"/>
        </w:rPr>
        <w:t xml:space="preserve"> Zero Hunger</w:t>
      </w:r>
      <w:r w:rsidR="00DD39E4" w:rsidRPr="00735DDC">
        <w:rPr>
          <w:rFonts w:ascii="Arial" w:hAnsi="Arial" w:cs="Arial"/>
          <w:sz w:val="22"/>
        </w:rPr>
        <w:t>,</w:t>
      </w:r>
      <w:r w:rsidR="00553050" w:rsidRPr="00735DDC">
        <w:rPr>
          <w:rFonts w:ascii="Arial" w:hAnsi="Arial" w:cs="Arial"/>
          <w:sz w:val="22"/>
        </w:rPr>
        <w:t xml:space="preserve"> and Goal 3</w:t>
      </w:r>
      <w:r w:rsidR="00DD39E4" w:rsidRPr="00735DDC">
        <w:rPr>
          <w:rFonts w:ascii="Arial" w:hAnsi="Arial" w:cs="Arial"/>
          <w:sz w:val="22"/>
        </w:rPr>
        <w:t>,</w:t>
      </w:r>
      <w:r w:rsidR="00553050" w:rsidRPr="00735DDC">
        <w:rPr>
          <w:rFonts w:ascii="Arial" w:hAnsi="Arial" w:cs="Arial"/>
          <w:sz w:val="22"/>
        </w:rPr>
        <w:t xml:space="preserve"> i.e.</w:t>
      </w:r>
      <w:r w:rsidR="00DD39E4" w:rsidRPr="00735DDC">
        <w:rPr>
          <w:rFonts w:ascii="Arial" w:hAnsi="Arial" w:cs="Arial"/>
          <w:sz w:val="22"/>
        </w:rPr>
        <w:t>,</w:t>
      </w:r>
      <w:r w:rsidR="00553050" w:rsidRPr="00735DDC">
        <w:rPr>
          <w:rFonts w:ascii="Arial" w:hAnsi="Arial" w:cs="Arial"/>
          <w:sz w:val="22"/>
        </w:rPr>
        <w:t xml:space="preserve"> Ensure Healthy Lives and </w:t>
      </w:r>
      <w:r w:rsidR="00DD39E4" w:rsidRPr="00735DDC">
        <w:rPr>
          <w:rFonts w:ascii="Arial" w:hAnsi="Arial" w:cs="Arial"/>
          <w:sz w:val="22"/>
        </w:rPr>
        <w:t>promote w</w:t>
      </w:r>
      <w:r w:rsidR="00553050" w:rsidRPr="00735DDC">
        <w:rPr>
          <w:rFonts w:ascii="Arial" w:hAnsi="Arial" w:cs="Arial"/>
          <w:sz w:val="22"/>
        </w:rPr>
        <w:t>ell</w:t>
      </w:r>
      <w:r w:rsidR="00DD39E4" w:rsidRPr="00735DDC">
        <w:rPr>
          <w:rFonts w:ascii="Arial" w:hAnsi="Arial" w:cs="Arial"/>
          <w:sz w:val="22"/>
        </w:rPr>
        <w:t>-</w:t>
      </w:r>
      <w:r w:rsidR="00553050" w:rsidRPr="00735DDC">
        <w:rPr>
          <w:rFonts w:ascii="Arial" w:hAnsi="Arial" w:cs="Arial"/>
          <w:sz w:val="22"/>
        </w:rPr>
        <w:t>being. This report demonstrate</w:t>
      </w:r>
      <w:r w:rsidR="00DD39E4" w:rsidRPr="00735DDC">
        <w:rPr>
          <w:rFonts w:ascii="Arial" w:hAnsi="Arial" w:cs="Arial"/>
          <w:sz w:val="22"/>
        </w:rPr>
        <w:t>s</w:t>
      </w:r>
      <w:r w:rsidR="00553050" w:rsidRPr="00735DDC">
        <w:rPr>
          <w:rFonts w:ascii="Arial" w:hAnsi="Arial" w:cs="Arial"/>
          <w:sz w:val="22"/>
        </w:rPr>
        <w:t xml:space="preserve"> the UK</w:t>
      </w:r>
      <w:r w:rsidR="00DD39E4" w:rsidRPr="00735DDC">
        <w:rPr>
          <w:rFonts w:ascii="Arial" w:hAnsi="Arial" w:cs="Arial"/>
          <w:sz w:val="22"/>
        </w:rPr>
        <w:t>'s</w:t>
      </w:r>
      <w:r w:rsidR="00553050" w:rsidRPr="00735DDC">
        <w:rPr>
          <w:rFonts w:ascii="Arial" w:hAnsi="Arial" w:cs="Arial"/>
          <w:sz w:val="22"/>
        </w:rPr>
        <w:t xml:space="preserve"> progress towards these goals, challenges</w:t>
      </w:r>
      <w:r w:rsidR="00DD39E4" w:rsidRPr="00735DDC">
        <w:rPr>
          <w:rFonts w:ascii="Arial" w:hAnsi="Arial" w:cs="Arial"/>
          <w:sz w:val="22"/>
        </w:rPr>
        <w:t>,</w:t>
      </w:r>
      <w:r w:rsidR="00553050" w:rsidRPr="00735DDC">
        <w:rPr>
          <w:rFonts w:ascii="Arial" w:hAnsi="Arial" w:cs="Arial"/>
          <w:sz w:val="22"/>
        </w:rPr>
        <w:t xml:space="preserve"> and impact on the health, well</w:t>
      </w:r>
      <w:r w:rsidR="00DD39E4" w:rsidRPr="00735DDC">
        <w:rPr>
          <w:rFonts w:ascii="Arial" w:hAnsi="Arial" w:cs="Arial"/>
          <w:sz w:val="22"/>
        </w:rPr>
        <w:t>-</w:t>
      </w:r>
      <w:r w:rsidR="00553050" w:rsidRPr="00735DDC">
        <w:rPr>
          <w:rFonts w:ascii="Arial" w:hAnsi="Arial" w:cs="Arial"/>
          <w:sz w:val="22"/>
        </w:rPr>
        <w:t>being</w:t>
      </w:r>
      <w:r w:rsidR="00DD39E4" w:rsidRPr="00735DDC">
        <w:rPr>
          <w:rFonts w:ascii="Arial" w:hAnsi="Arial" w:cs="Arial"/>
          <w:sz w:val="22"/>
        </w:rPr>
        <w:t>,</w:t>
      </w:r>
      <w:r w:rsidR="00553050" w:rsidRPr="00735DDC">
        <w:rPr>
          <w:rFonts w:ascii="Arial" w:hAnsi="Arial" w:cs="Arial"/>
          <w:sz w:val="22"/>
        </w:rPr>
        <w:t xml:space="preserve"> and </w:t>
      </w:r>
      <w:r w:rsidR="00A80C16" w:rsidRPr="00735DDC">
        <w:rPr>
          <w:rFonts w:ascii="Arial" w:hAnsi="Arial" w:cs="Arial"/>
          <w:sz w:val="22"/>
        </w:rPr>
        <w:t>sustainable</w:t>
      </w:r>
      <w:r w:rsidR="00553050" w:rsidRPr="00735DDC">
        <w:rPr>
          <w:rFonts w:ascii="Arial" w:hAnsi="Arial" w:cs="Arial"/>
          <w:sz w:val="22"/>
        </w:rPr>
        <w:t xml:space="preserve"> </w:t>
      </w:r>
      <w:r w:rsidR="00A80C16" w:rsidRPr="00735DDC">
        <w:rPr>
          <w:rFonts w:ascii="Arial" w:hAnsi="Arial" w:cs="Arial"/>
          <w:sz w:val="22"/>
        </w:rPr>
        <w:t>develop</w:t>
      </w:r>
      <w:r w:rsidR="00DD39E4" w:rsidRPr="00735DDC">
        <w:rPr>
          <w:rFonts w:ascii="Arial" w:hAnsi="Arial" w:cs="Arial"/>
          <w:sz w:val="22"/>
        </w:rPr>
        <w:t>ment</w:t>
      </w:r>
      <w:r w:rsidR="00553050" w:rsidRPr="00735DDC">
        <w:rPr>
          <w:rFonts w:ascii="Arial" w:hAnsi="Arial" w:cs="Arial"/>
          <w:sz w:val="22"/>
        </w:rPr>
        <w:t xml:space="preserve"> in UK healthcare, challenges faced when implementing these goals</w:t>
      </w:r>
      <w:r w:rsidR="00DD39E4" w:rsidRPr="00735DDC">
        <w:rPr>
          <w:rFonts w:ascii="Arial" w:hAnsi="Arial" w:cs="Arial"/>
          <w:sz w:val="22"/>
        </w:rPr>
        <w:t>,</w:t>
      </w:r>
      <w:r w:rsidR="00553050" w:rsidRPr="00735DDC">
        <w:rPr>
          <w:rFonts w:ascii="Arial" w:hAnsi="Arial" w:cs="Arial"/>
          <w:sz w:val="22"/>
        </w:rPr>
        <w:t xml:space="preserve"> and </w:t>
      </w:r>
      <w:r w:rsidR="00A80C16" w:rsidRPr="00735DDC">
        <w:rPr>
          <w:rFonts w:ascii="Arial" w:hAnsi="Arial" w:cs="Arial"/>
          <w:sz w:val="22"/>
        </w:rPr>
        <w:t>recommendations</w:t>
      </w:r>
      <w:r w:rsidR="00553050" w:rsidRPr="00735DDC">
        <w:rPr>
          <w:rFonts w:ascii="Arial" w:hAnsi="Arial" w:cs="Arial"/>
          <w:sz w:val="22"/>
        </w:rPr>
        <w:t xml:space="preserve"> related to each goal. This report has explored different strategies for each goal discussed in the report.</w:t>
      </w:r>
    </w:p>
    <w:p w14:paraId="57040C41" w14:textId="77777777" w:rsidR="00091042" w:rsidRPr="00735DDC" w:rsidRDefault="00553050" w:rsidP="00735DDC">
      <w:pPr>
        <w:rPr>
          <w:rFonts w:ascii="Arial" w:hAnsi="Arial" w:cs="Arial"/>
          <w:sz w:val="22"/>
        </w:rPr>
      </w:pPr>
      <w:r w:rsidRPr="00735DDC">
        <w:rPr>
          <w:rFonts w:ascii="Arial" w:hAnsi="Arial" w:cs="Arial"/>
          <w:sz w:val="22"/>
        </w:rPr>
        <w:t xml:space="preserve">The UK UNSDG </w:t>
      </w:r>
      <w:r w:rsidR="00A80C16" w:rsidRPr="00735DDC">
        <w:rPr>
          <w:rFonts w:ascii="Arial" w:hAnsi="Arial" w:cs="Arial"/>
          <w:sz w:val="22"/>
        </w:rPr>
        <w:t>goal</w:t>
      </w:r>
      <w:r w:rsidRPr="00735DDC">
        <w:rPr>
          <w:rFonts w:ascii="Arial" w:hAnsi="Arial" w:cs="Arial"/>
          <w:sz w:val="22"/>
        </w:rPr>
        <w:t xml:space="preserve"> 2 initiatives and strategies that are highlighted in the above report include </w:t>
      </w:r>
      <w:r w:rsidR="00DD39E4" w:rsidRPr="00735DDC">
        <w:rPr>
          <w:rFonts w:ascii="Arial" w:hAnsi="Arial" w:cs="Arial"/>
          <w:sz w:val="22"/>
        </w:rPr>
        <w:t xml:space="preserve">the </w:t>
      </w:r>
      <w:r w:rsidRPr="00735DDC">
        <w:rPr>
          <w:rFonts w:ascii="Arial" w:hAnsi="Arial" w:cs="Arial"/>
          <w:sz w:val="22"/>
        </w:rPr>
        <w:t xml:space="preserve">Holiday Activities and Food Program (HAF) and </w:t>
      </w:r>
      <w:r w:rsidR="00DD39E4" w:rsidRPr="00735DDC">
        <w:rPr>
          <w:rFonts w:ascii="Arial" w:hAnsi="Arial" w:cs="Arial"/>
          <w:sz w:val="22"/>
        </w:rPr>
        <w:t xml:space="preserve">the </w:t>
      </w:r>
      <w:r w:rsidRPr="00735DDC">
        <w:rPr>
          <w:rFonts w:ascii="Arial" w:hAnsi="Arial" w:cs="Arial"/>
          <w:sz w:val="22"/>
        </w:rPr>
        <w:t xml:space="preserve">Healthy Start Scheme by </w:t>
      </w:r>
      <w:r w:rsidR="00DD39E4" w:rsidRPr="00735DDC">
        <w:rPr>
          <w:rFonts w:ascii="Arial" w:hAnsi="Arial" w:cs="Arial"/>
          <w:sz w:val="22"/>
        </w:rPr>
        <w:t xml:space="preserve">the </w:t>
      </w:r>
      <w:r w:rsidRPr="00735DDC">
        <w:rPr>
          <w:rFonts w:ascii="Arial" w:hAnsi="Arial" w:cs="Arial"/>
          <w:sz w:val="22"/>
        </w:rPr>
        <w:t>government</w:t>
      </w:r>
      <w:r w:rsidR="00DD39E4" w:rsidRPr="00735DDC">
        <w:rPr>
          <w:rFonts w:ascii="Arial" w:hAnsi="Arial" w:cs="Arial"/>
          <w:sz w:val="22"/>
        </w:rPr>
        <w:t xml:space="preserve">. </w:t>
      </w:r>
      <w:proofErr w:type="gramStart"/>
      <w:r w:rsidR="00DD39E4" w:rsidRPr="00735DDC">
        <w:rPr>
          <w:rFonts w:ascii="Arial" w:hAnsi="Arial" w:cs="Arial"/>
          <w:sz w:val="22"/>
        </w:rPr>
        <w:t>T</w:t>
      </w:r>
      <w:r w:rsidRPr="00735DDC">
        <w:rPr>
          <w:rFonts w:ascii="Arial" w:hAnsi="Arial" w:cs="Arial"/>
          <w:sz w:val="22"/>
        </w:rPr>
        <w:t>hese help</w:t>
      </w:r>
      <w:proofErr w:type="gramEnd"/>
      <w:r w:rsidRPr="00735DDC">
        <w:rPr>
          <w:rFonts w:ascii="Arial" w:hAnsi="Arial" w:cs="Arial"/>
          <w:sz w:val="22"/>
        </w:rPr>
        <w:t xml:space="preserve"> </w:t>
      </w:r>
      <w:r w:rsidR="00DD39E4" w:rsidRPr="00735DDC">
        <w:rPr>
          <w:rFonts w:ascii="Arial" w:hAnsi="Arial" w:cs="Arial"/>
          <w:sz w:val="22"/>
        </w:rPr>
        <w:t>address the issues</w:t>
      </w:r>
      <w:r w:rsidRPr="00735DDC">
        <w:rPr>
          <w:rFonts w:ascii="Arial" w:hAnsi="Arial" w:cs="Arial"/>
          <w:sz w:val="22"/>
        </w:rPr>
        <w:t xml:space="preserve"> of hunger, ma</w:t>
      </w:r>
      <w:r w:rsidR="00A80C16" w:rsidRPr="00735DDC">
        <w:rPr>
          <w:rFonts w:ascii="Arial" w:hAnsi="Arial" w:cs="Arial"/>
          <w:sz w:val="22"/>
        </w:rPr>
        <w:t>lnutrition, and equal availability</w:t>
      </w:r>
      <w:r w:rsidRPr="00735DDC">
        <w:rPr>
          <w:rFonts w:ascii="Arial" w:hAnsi="Arial" w:cs="Arial"/>
          <w:sz w:val="22"/>
        </w:rPr>
        <w:t xml:space="preserve"> of food. </w:t>
      </w:r>
      <w:r w:rsidR="00DD39E4" w:rsidRPr="00735DDC">
        <w:rPr>
          <w:rFonts w:ascii="Arial" w:hAnsi="Arial" w:cs="Arial"/>
          <w:sz w:val="22"/>
        </w:rPr>
        <w:t>Different strategies and efforts were</w:t>
      </w:r>
      <w:r w:rsidRPr="00735DDC">
        <w:rPr>
          <w:rFonts w:ascii="Arial" w:hAnsi="Arial" w:cs="Arial"/>
          <w:sz w:val="22"/>
        </w:rPr>
        <w:t xml:space="preserve"> being made</w:t>
      </w:r>
      <w:r w:rsidR="00DD39E4" w:rsidRPr="00735DDC">
        <w:rPr>
          <w:rFonts w:ascii="Arial" w:hAnsi="Arial" w:cs="Arial"/>
          <w:sz w:val="22"/>
        </w:rPr>
        <w:t>,</w:t>
      </w:r>
      <w:r w:rsidRPr="00735DDC">
        <w:rPr>
          <w:rFonts w:ascii="Arial" w:hAnsi="Arial" w:cs="Arial"/>
          <w:sz w:val="22"/>
        </w:rPr>
        <w:t xml:space="preserve"> but despite all these efforts</w:t>
      </w:r>
      <w:r w:rsidR="00DD39E4" w:rsidRPr="00735DDC">
        <w:rPr>
          <w:rFonts w:ascii="Arial" w:hAnsi="Arial" w:cs="Arial"/>
          <w:sz w:val="22"/>
        </w:rPr>
        <w:t>,</w:t>
      </w:r>
      <w:r w:rsidRPr="00735DDC">
        <w:rPr>
          <w:rFonts w:ascii="Arial" w:hAnsi="Arial" w:cs="Arial"/>
          <w:sz w:val="22"/>
        </w:rPr>
        <w:t xml:space="preserve"> there were challenges when it c</w:t>
      </w:r>
      <w:r w:rsidR="00DD39E4" w:rsidRPr="00735DDC">
        <w:rPr>
          <w:rFonts w:ascii="Arial" w:hAnsi="Arial" w:cs="Arial"/>
          <w:sz w:val="22"/>
        </w:rPr>
        <w:t>ame</w:t>
      </w:r>
      <w:r w:rsidRPr="00735DDC">
        <w:rPr>
          <w:rFonts w:ascii="Arial" w:hAnsi="Arial" w:cs="Arial"/>
          <w:sz w:val="22"/>
        </w:rPr>
        <w:t xml:space="preserve"> to implementing </w:t>
      </w:r>
      <w:r w:rsidR="00A80C16" w:rsidRPr="00735DDC">
        <w:rPr>
          <w:rFonts w:ascii="Arial" w:hAnsi="Arial" w:cs="Arial"/>
          <w:sz w:val="22"/>
        </w:rPr>
        <w:t>these</w:t>
      </w:r>
      <w:r w:rsidRPr="00735DDC">
        <w:rPr>
          <w:rFonts w:ascii="Arial" w:hAnsi="Arial" w:cs="Arial"/>
          <w:sz w:val="22"/>
        </w:rPr>
        <w:t xml:space="preserve"> goals. These challenges include climate change, lack of nutritional education</w:t>
      </w:r>
      <w:r w:rsidR="00DD39E4" w:rsidRPr="00735DDC">
        <w:rPr>
          <w:rFonts w:ascii="Arial" w:hAnsi="Arial" w:cs="Arial"/>
          <w:sz w:val="22"/>
        </w:rPr>
        <w:t>,</w:t>
      </w:r>
      <w:r w:rsidRPr="00735DDC">
        <w:rPr>
          <w:rFonts w:ascii="Arial" w:hAnsi="Arial" w:cs="Arial"/>
          <w:sz w:val="22"/>
        </w:rPr>
        <w:t xml:space="preserve"> and global conflicts. These issues </w:t>
      </w:r>
      <w:r w:rsidR="00DD39E4" w:rsidRPr="00735DDC">
        <w:rPr>
          <w:rFonts w:ascii="Arial" w:hAnsi="Arial" w:cs="Arial"/>
          <w:sz w:val="22"/>
        </w:rPr>
        <w:t xml:space="preserve">have caused obstacles to </w:t>
      </w:r>
      <w:proofErr w:type="gramStart"/>
      <w:r w:rsidR="00DD39E4" w:rsidRPr="00735DDC">
        <w:rPr>
          <w:rFonts w:ascii="Arial" w:hAnsi="Arial" w:cs="Arial"/>
          <w:sz w:val="22"/>
        </w:rPr>
        <w:t>achieving</w:t>
      </w:r>
      <w:proofErr w:type="gramEnd"/>
      <w:r w:rsidR="00DD39E4" w:rsidRPr="00735DDC">
        <w:rPr>
          <w:rFonts w:ascii="Arial" w:hAnsi="Arial" w:cs="Arial"/>
          <w:sz w:val="22"/>
        </w:rPr>
        <w:t xml:space="preserve"> the goal of zero hunger</w:t>
      </w:r>
      <w:r w:rsidRPr="00735DDC">
        <w:rPr>
          <w:rFonts w:ascii="Arial" w:hAnsi="Arial" w:cs="Arial"/>
          <w:sz w:val="22"/>
        </w:rPr>
        <w:t xml:space="preserve"> by 2030. The next goal mentioned in the report is the UNSDG 3</w:t>
      </w:r>
      <w:r w:rsidR="00DD39E4" w:rsidRPr="00735DDC">
        <w:rPr>
          <w:rFonts w:ascii="Arial" w:hAnsi="Arial" w:cs="Arial"/>
          <w:sz w:val="22"/>
        </w:rPr>
        <w:t>. T</w:t>
      </w:r>
      <w:r w:rsidRPr="00735DDC">
        <w:rPr>
          <w:rFonts w:ascii="Arial" w:hAnsi="Arial" w:cs="Arial"/>
          <w:sz w:val="22"/>
        </w:rPr>
        <w:t xml:space="preserve">he strategies and </w:t>
      </w:r>
      <w:r w:rsidRPr="00735DDC">
        <w:rPr>
          <w:rFonts w:ascii="Arial" w:hAnsi="Arial" w:cs="Arial"/>
          <w:sz w:val="22"/>
        </w:rPr>
        <w:lastRenderedPageBreak/>
        <w:t xml:space="preserve">initiatives used for this include </w:t>
      </w:r>
      <w:r w:rsidR="00DD39E4" w:rsidRPr="00735DDC">
        <w:rPr>
          <w:rFonts w:ascii="Arial" w:hAnsi="Arial" w:cs="Arial"/>
          <w:sz w:val="22"/>
        </w:rPr>
        <w:t xml:space="preserve">the </w:t>
      </w:r>
      <w:r w:rsidRPr="00735DDC">
        <w:rPr>
          <w:rFonts w:ascii="Arial" w:hAnsi="Arial" w:cs="Arial"/>
          <w:sz w:val="22"/>
        </w:rPr>
        <w:t>NHS Long</w:t>
      </w:r>
      <w:r w:rsidR="00DD39E4" w:rsidRPr="00735DDC">
        <w:rPr>
          <w:rFonts w:ascii="Arial" w:hAnsi="Arial" w:cs="Arial"/>
          <w:sz w:val="22"/>
        </w:rPr>
        <w:t>-</w:t>
      </w:r>
      <w:r w:rsidRPr="00735DDC">
        <w:rPr>
          <w:rFonts w:ascii="Arial" w:hAnsi="Arial" w:cs="Arial"/>
          <w:sz w:val="22"/>
        </w:rPr>
        <w:t>Term Plan and the Global Health Framework</w:t>
      </w:r>
      <w:r w:rsidR="00DD39E4" w:rsidRPr="00735DDC">
        <w:rPr>
          <w:rFonts w:ascii="Arial" w:hAnsi="Arial" w:cs="Arial"/>
          <w:sz w:val="22"/>
        </w:rPr>
        <w:t>, which ensure healthy lives and promote</w:t>
      </w:r>
      <w:r w:rsidRPr="00735DDC">
        <w:rPr>
          <w:rFonts w:ascii="Arial" w:hAnsi="Arial" w:cs="Arial"/>
          <w:sz w:val="22"/>
        </w:rPr>
        <w:t xml:space="preserve"> well</w:t>
      </w:r>
      <w:r w:rsidR="00DD39E4" w:rsidRPr="00735DDC">
        <w:rPr>
          <w:rFonts w:ascii="Arial" w:hAnsi="Arial" w:cs="Arial"/>
          <w:sz w:val="22"/>
        </w:rPr>
        <w:t>-</w:t>
      </w:r>
      <w:r w:rsidRPr="00735DDC">
        <w:rPr>
          <w:rFonts w:ascii="Arial" w:hAnsi="Arial" w:cs="Arial"/>
          <w:sz w:val="22"/>
        </w:rPr>
        <w:t xml:space="preserve">being for all. The challenges that are observed in implementing the goal </w:t>
      </w:r>
      <w:r w:rsidR="00A80C16" w:rsidRPr="00735DDC">
        <w:rPr>
          <w:rFonts w:ascii="Arial" w:hAnsi="Arial" w:cs="Arial"/>
          <w:sz w:val="22"/>
        </w:rPr>
        <w:t>include</w:t>
      </w:r>
      <w:r w:rsidRPr="00735DDC">
        <w:rPr>
          <w:rFonts w:ascii="Arial" w:hAnsi="Arial" w:cs="Arial"/>
          <w:sz w:val="22"/>
        </w:rPr>
        <w:t xml:space="preserve"> COVID-19, financial pressure, climate change</w:t>
      </w:r>
      <w:r w:rsidR="00DD39E4" w:rsidRPr="00735DDC">
        <w:rPr>
          <w:rFonts w:ascii="Arial" w:hAnsi="Arial" w:cs="Arial"/>
          <w:sz w:val="22"/>
        </w:rPr>
        <w:t>,</w:t>
      </w:r>
      <w:r w:rsidRPr="00735DDC">
        <w:rPr>
          <w:rFonts w:ascii="Arial" w:hAnsi="Arial" w:cs="Arial"/>
          <w:sz w:val="22"/>
        </w:rPr>
        <w:t xml:space="preserve"> and social disparities. </w:t>
      </w:r>
    </w:p>
    <w:p w14:paraId="5156FD1E" w14:textId="77777777" w:rsidR="002B1533" w:rsidRPr="00735DDC" w:rsidRDefault="002B1533" w:rsidP="00735DDC">
      <w:pPr>
        <w:jc w:val="left"/>
        <w:rPr>
          <w:rFonts w:ascii="Arial" w:hAnsi="Arial" w:cs="Arial"/>
          <w:sz w:val="22"/>
        </w:rPr>
      </w:pPr>
      <w:r w:rsidRPr="00735DDC">
        <w:rPr>
          <w:rFonts w:ascii="Arial" w:hAnsi="Arial" w:cs="Arial"/>
          <w:sz w:val="22"/>
        </w:rPr>
        <w:br w:type="page"/>
      </w:r>
    </w:p>
    <w:p w14:paraId="11394A22" w14:textId="77777777" w:rsidR="00EE3525" w:rsidRPr="00735DDC" w:rsidRDefault="00EE3525" w:rsidP="00735DDC">
      <w:pPr>
        <w:rPr>
          <w:rFonts w:ascii="Arial" w:hAnsi="Arial" w:cs="Arial"/>
          <w:sz w:val="22"/>
        </w:rPr>
      </w:pPr>
    </w:p>
    <w:bookmarkStart w:id="18" w:name="_Toc161311286" w:displacedByCustomXml="next"/>
    <w:sdt>
      <w:sdtPr>
        <w:rPr>
          <w:rFonts w:ascii="Arial" w:hAnsi="Arial" w:cs="Arial"/>
          <w:b w:val="0"/>
          <w:sz w:val="22"/>
        </w:rPr>
        <w:id w:val="1176300640"/>
        <w:docPartObj>
          <w:docPartGallery w:val="Bibliographies"/>
          <w:docPartUnique/>
        </w:docPartObj>
      </w:sdtPr>
      <w:sdtContent>
        <w:p w14:paraId="5DDDB2D9" w14:textId="77777777" w:rsidR="002B1533" w:rsidRPr="00735DDC" w:rsidRDefault="002B1533" w:rsidP="00735DDC">
          <w:pPr>
            <w:pStyle w:val="Heading1"/>
            <w:jc w:val="left"/>
            <w:rPr>
              <w:rFonts w:ascii="Arial" w:hAnsi="Arial" w:cs="Arial"/>
              <w:sz w:val="22"/>
            </w:rPr>
          </w:pPr>
          <w:r w:rsidRPr="00735DDC">
            <w:rPr>
              <w:rFonts w:ascii="Arial" w:hAnsi="Arial" w:cs="Arial"/>
              <w:sz w:val="22"/>
            </w:rPr>
            <w:t>References</w:t>
          </w:r>
          <w:bookmarkEnd w:id="18"/>
        </w:p>
        <w:sdt>
          <w:sdtPr>
            <w:rPr>
              <w:rFonts w:ascii="Arial" w:hAnsi="Arial" w:cs="Arial"/>
              <w:sz w:val="22"/>
            </w:rPr>
            <w:id w:val="-573587230"/>
            <w:bibliography/>
          </w:sdtPr>
          <w:sdtContent>
            <w:p w14:paraId="1D230706" w14:textId="77777777" w:rsidR="006B50DD" w:rsidRPr="00735DDC" w:rsidRDefault="002B1533" w:rsidP="00735DDC">
              <w:pPr>
                <w:pStyle w:val="Bibliography"/>
                <w:jc w:val="left"/>
                <w:rPr>
                  <w:rFonts w:ascii="Arial" w:hAnsi="Arial" w:cs="Arial"/>
                  <w:noProof/>
                  <w:sz w:val="22"/>
                </w:rPr>
              </w:pPr>
              <w:r w:rsidRPr="00735DDC">
                <w:rPr>
                  <w:rFonts w:ascii="Arial" w:hAnsi="Arial" w:cs="Arial"/>
                  <w:sz w:val="22"/>
                </w:rPr>
                <w:fldChar w:fldCharType="begin"/>
              </w:r>
              <w:r w:rsidRPr="00735DDC">
                <w:rPr>
                  <w:rFonts w:ascii="Arial" w:hAnsi="Arial" w:cs="Arial"/>
                  <w:sz w:val="22"/>
                </w:rPr>
                <w:instrText xml:space="preserve"> BIBLIOGRAPHY </w:instrText>
              </w:r>
              <w:r w:rsidRPr="00735DDC">
                <w:rPr>
                  <w:rFonts w:ascii="Arial" w:hAnsi="Arial" w:cs="Arial"/>
                  <w:sz w:val="22"/>
                </w:rPr>
                <w:fldChar w:fldCharType="separate"/>
              </w:r>
              <w:r w:rsidR="006B50DD" w:rsidRPr="00735DDC">
                <w:rPr>
                  <w:rFonts w:ascii="Arial" w:hAnsi="Arial" w:cs="Arial"/>
                  <w:noProof/>
                  <w:sz w:val="22"/>
                </w:rPr>
                <w:t xml:space="preserve">Bekker, L.-G., Alleyne, G. &amp; Baral, S., 2018. Advancing global health and strengthening the HIV response in the era of the Sustainable Development Goals: the International AIDS Society—Lancet Commission. </w:t>
              </w:r>
              <w:r w:rsidR="006B50DD" w:rsidRPr="00735DDC">
                <w:rPr>
                  <w:rFonts w:ascii="Arial" w:hAnsi="Arial" w:cs="Arial"/>
                  <w:i/>
                  <w:iCs/>
                  <w:noProof/>
                  <w:sz w:val="22"/>
                </w:rPr>
                <w:t xml:space="preserve">Lancet , </w:t>
              </w:r>
              <w:r w:rsidR="006B50DD" w:rsidRPr="00735DDC">
                <w:rPr>
                  <w:rFonts w:ascii="Arial" w:hAnsi="Arial" w:cs="Arial"/>
                  <w:noProof/>
                  <w:sz w:val="22"/>
                </w:rPr>
                <w:t>1(1), pp. 1-10.</w:t>
              </w:r>
            </w:p>
            <w:p w14:paraId="63D1430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Bond, 2019. </w:t>
              </w:r>
              <w:r w:rsidRPr="00735DDC">
                <w:rPr>
                  <w:rFonts w:ascii="Arial" w:hAnsi="Arial" w:cs="Arial"/>
                  <w:i/>
                  <w:iCs/>
                  <w:noProof/>
                  <w:sz w:val="22"/>
                </w:rPr>
                <w:t>The UK</w:t>
              </w:r>
              <w:r w:rsidR="00DD39E4" w:rsidRPr="00735DDC">
                <w:rPr>
                  <w:rFonts w:ascii="Arial" w:hAnsi="Arial" w:cs="Arial"/>
                  <w:i/>
                  <w:iCs/>
                  <w:noProof/>
                  <w:sz w:val="22"/>
                </w:rPr>
                <w:t>'</w:t>
              </w:r>
              <w:r w:rsidRPr="00735DDC">
                <w:rPr>
                  <w:rFonts w:ascii="Arial" w:hAnsi="Arial" w:cs="Arial"/>
                  <w:i/>
                  <w:iCs/>
                  <w:noProof/>
                  <w:sz w:val="22"/>
                </w:rPr>
                <w:t xml:space="preserve">s global contribution to the Sustainable Development Goals, </w:t>
              </w:r>
              <w:r w:rsidRPr="00735DDC">
                <w:rPr>
                  <w:rFonts w:ascii="Arial" w:hAnsi="Arial" w:cs="Arial"/>
                  <w:noProof/>
                  <w:sz w:val="22"/>
                </w:rPr>
                <w:t>London : Bond.</w:t>
              </w:r>
            </w:p>
            <w:p w14:paraId="6E043E53"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Bond, 2022. </w:t>
              </w:r>
              <w:r w:rsidRPr="00735DDC">
                <w:rPr>
                  <w:rFonts w:ascii="Arial" w:hAnsi="Arial" w:cs="Arial"/>
                  <w:i/>
                  <w:iCs/>
                  <w:noProof/>
                  <w:sz w:val="22"/>
                </w:rPr>
                <w:t xml:space="preserve">SDG 2: Progress, gaps and recommendations for the UK, </w:t>
              </w:r>
              <w:r w:rsidRPr="00735DDC">
                <w:rPr>
                  <w:rFonts w:ascii="Arial" w:hAnsi="Arial" w:cs="Arial"/>
                  <w:noProof/>
                  <w:sz w:val="22"/>
                </w:rPr>
                <w:t>s.l.: Bond.</w:t>
              </w:r>
            </w:p>
            <w:p w14:paraId="33D7E28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Bond, 2022. </w:t>
              </w:r>
              <w:r w:rsidRPr="00735DDC">
                <w:rPr>
                  <w:rFonts w:ascii="Arial" w:hAnsi="Arial" w:cs="Arial"/>
                  <w:i/>
                  <w:iCs/>
                  <w:noProof/>
                  <w:sz w:val="22"/>
                </w:rPr>
                <w:t>The UK</w:t>
              </w:r>
              <w:r w:rsidR="00DD39E4" w:rsidRPr="00735DDC">
                <w:rPr>
                  <w:rFonts w:ascii="Arial" w:hAnsi="Arial" w:cs="Arial"/>
                  <w:i/>
                  <w:iCs/>
                  <w:noProof/>
                  <w:sz w:val="22"/>
                </w:rPr>
                <w:t>'</w:t>
              </w:r>
              <w:r w:rsidRPr="00735DDC">
                <w:rPr>
                  <w:rFonts w:ascii="Arial" w:hAnsi="Arial" w:cs="Arial"/>
                  <w:i/>
                  <w:iCs/>
                  <w:noProof/>
                  <w:sz w:val="22"/>
                </w:rPr>
                <w:t xml:space="preserve">s global contribution to the Sustainable Development Goals, </w:t>
              </w:r>
              <w:r w:rsidRPr="00735DDC">
                <w:rPr>
                  <w:rFonts w:ascii="Arial" w:hAnsi="Arial" w:cs="Arial"/>
                  <w:noProof/>
                  <w:sz w:val="22"/>
                </w:rPr>
                <w:t>s.l.: Bond .</w:t>
              </w:r>
            </w:p>
            <w:p w14:paraId="7C19150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Bond, 2023. </w:t>
              </w:r>
              <w:r w:rsidRPr="00735DDC">
                <w:rPr>
                  <w:rFonts w:ascii="Arial" w:hAnsi="Arial" w:cs="Arial"/>
                  <w:i/>
                  <w:iCs/>
                  <w:noProof/>
                  <w:sz w:val="22"/>
                </w:rPr>
                <w:t xml:space="preserve">SDG 3: Progress, gaps and recommendations for the UK, </w:t>
              </w:r>
              <w:r w:rsidRPr="00735DDC">
                <w:rPr>
                  <w:rFonts w:ascii="Arial" w:hAnsi="Arial" w:cs="Arial"/>
                  <w:noProof/>
                  <w:sz w:val="22"/>
                </w:rPr>
                <w:t>s.l.: Bond.</w:t>
              </w:r>
            </w:p>
            <w:p w14:paraId="69478C4C"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Bond, 2024. </w:t>
              </w:r>
              <w:r w:rsidRPr="00735DDC">
                <w:rPr>
                  <w:rFonts w:ascii="Arial" w:hAnsi="Arial" w:cs="Arial"/>
                  <w:i/>
                  <w:iCs/>
                  <w:noProof/>
                  <w:sz w:val="22"/>
                </w:rPr>
                <w:t xml:space="preserve">SDG 2: Progress, gaps, </w:t>
              </w:r>
              <w:r w:rsidRPr="00735DDC">
                <w:rPr>
                  <w:rFonts w:ascii="Arial" w:hAnsi="Arial" w:cs="Arial"/>
                  <w:noProof/>
                  <w:sz w:val="22"/>
                </w:rPr>
                <w:t>s.l.: Bond.</w:t>
              </w:r>
            </w:p>
            <w:p w14:paraId="78DE1DA4"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Cox, K., Campbell-Jack, D. &amp; Blades, R., 2022. </w:t>
              </w:r>
              <w:r w:rsidRPr="00735DDC">
                <w:rPr>
                  <w:rFonts w:ascii="Arial" w:hAnsi="Arial" w:cs="Arial"/>
                  <w:i/>
                  <w:iCs/>
                  <w:noProof/>
                  <w:sz w:val="22"/>
                </w:rPr>
                <w:t xml:space="preserve">Evaluation of the 2021 holiday activities and food programme, </w:t>
              </w:r>
              <w:r w:rsidRPr="00735DDC">
                <w:rPr>
                  <w:rFonts w:ascii="Arial" w:hAnsi="Arial" w:cs="Arial"/>
                  <w:noProof/>
                  <w:sz w:val="22"/>
                </w:rPr>
                <w:t>s.l.: Department for Education UK .</w:t>
              </w:r>
            </w:p>
            <w:p w14:paraId="7C241B34"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Department of Education., 2024. </w:t>
              </w:r>
              <w:r w:rsidRPr="00735DDC">
                <w:rPr>
                  <w:rFonts w:ascii="Arial" w:hAnsi="Arial" w:cs="Arial"/>
                  <w:i/>
                  <w:iCs/>
                  <w:noProof/>
                  <w:sz w:val="22"/>
                </w:rPr>
                <w:t xml:space="preserve">Holiday activities and food programme 2023.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https://www.gov.uk/government/publications/holiday-activities-and-food-programme/holiday-activities-and-food-programme-2023#:~:text=On%2027%20October%202021%2C%20the,year%20of%20the%20funding%20settlement.</w:t>
              </w:r>
              <w:r w:rsidRPr="00735DDC">
                <w:rPr>
                  <w:rFonts w:ascii="Arial" w:hAnsi="Arial" w:cs="Arial"/>
                  <w:noProof/>
                  <w:sz w:val="22"/>
                </w:rPr>
                <w:br/>
                <w:t>[Accessed 13 March 2024].</w:t>
              </w:r>
            </w:p>
            <w:p w14:paraId="1034990C"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Department of Health , 2017. </w:t>
              </w:r>
              <w:r w:rsidRPr="00735DDC">
                <w:rPr>
                  <w:rFonts w:ascii="Arial" w:hAnsi="Arial" w:cs="Arial"/>
                  <w:i/>
                  <w:iCs/>
                  <w:noProof/>
                  <w:sz w:val="22"/>
                </w:rPr>
                <w:t xml:space="preserve">Safer Maternity Care, </w:t>
              </w:r>
              <w:r w:rsidRPr="00735DDC">
                <w:rPr>
                  <w:rFonts w:ascii="Arial" w:hAnsi="Arial" w:cs="Arial"/>
                  <w:noProof/>
                  <w:sz w:val="22"/>
                </w:rPr>
                <w:t>s.l.: Department of Health .</w:t>
              </w:r>
            </w:p>
            <w:p w14:paraId="4CE01E47"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Department of Health and Social Care , 2023. </w:t>
              </w:r>
              <w:r w:rsidRPr="00735DDC">
                <w:rPr>
                  <w:rFonts w:ascii="Arial" w:hAnsi="Arial" w:cs="Arial"/>
                  <w:i/>
                  <w:iCs/>
                  <w:noProof/>
                  <w:sz w:val="22"/>
                </w:rPr>
                <w:t xml:space="preserve">Global Health Framework: working together towards a healthier world, May 2023.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https://www.gov.uk/government/publications/global-health-framework-working-together-towards-a-healthier-world/global-health-framework-working-together-towards-a-healthier-world-may-2023</w:t>
              </w:r>
              <w:r w:rsidRPr="00735DDC">
                <w:rPr>
                  <w:rFonts w:ascii="Arial" w:hAnsi="Arial" w:cs="Arial"/>
                  <w:noProof/>
                  <w:sz w:val="22"/>
                </w:rPr>
                <w:br/>
                <w:t>[Accessed 13 March 2024].</w:t>
              </w:r>
            </w:p>
            <w:p w14:paraId="4CF6571E"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Department of Health and Social Care, 2018. </w:t>
              </w:r>
              <w:r w:rsidRPr="00735DDC">
                <w:rPr>
                  <w:rFonts w:ascii="Arial" w:hAnsi="Arial" w:cs="Arial"/>
                  <w:i/>
                  <w:iCs/>
                  <w:noProof/>
                  <w:sz w:val="22"/>
                </w:rPr>
                <w:t xml:space="preserve">Abortions Statistics, 2017.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 xml:space="preserve">https://assets.publishing. service.gov.uk/government/uploads/system/uploads/ </w:t>
              </w:r>
              <w:r w:rsidRPr="00735DDC">
                <w:rPr>
                  <w:rFonts w:ascii="Arial" w:hAnsi="Arial" w:cs="Arial"/>
                  <w:noProof/>
                  <w:sz w:val="22"/>
                  <w:u w:val="single"/>
                </w:rPr>
                <w:lastRenderedPageBreak/>
                <w:t>attachment_data/file/763174/2017-abortion-statistics-forengland-and-wales-revised.pdf</w:t>
              </w:r>
              <w:r w:rsidRPr="00735DDC">
                <w:rPr>
                  <w:rFonts w:ascii="Arial" w:hAnsi="Arial" w:cs="Arial"/>
                  <w:noProof/>
                  <w:sz w:val="22"/>
                </w:rPr>
                <w:br/>
                <w:t>[Accessed 13 March 2024].</w:t>
              </w:r>
            </w:p>
            <w:p w14:paraId="2179051F"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Emma Bedford, 2023. </w:t>
              </w:r>
              <w:r w:rsidRPr="00735DDC">
                <w:rPr>
                  <w:rFonts w:ascii="Arial" w:hAnsi="Arial" w:cs="Arial"/>
                  <w:i/>
                  <w:iCs/>
                  <w:noProof/>
                  <w:sz w:val="22"/>
                </w:rPr>
                <w:t xml:space="preserve">Level of food security reported among consumers in the United Kingdom (excluding Scotland) in 2023, by country.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https://www.statista.com/statistics/1402796/level-of-food-security-in-united-kingdom-excluding-scotland-by-country/#:~:text=In%202023%2C%20approximately%2062%20percent,59%20and%2057%20percent%2C%20respectively.</w:t>
              </w:r>
              <w:r w:rsidRPr="00735DDC">
                <w:rPr>
                  <w:rFonts w:ascii="Arial" w:hAnsi="Arial" w:cs="Arial"/>
                  <w:noProof/>
                  <w:sz w:val="22"/>
                </w:rPr>
                <w:br/>
                <w:t>[Accessed 11 March 2024].</w:t>
              </w:r>
            </w:p>
            <w:p w14:paraId="3AC64D54"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GOV.UK, 2019. </w:t>
              </w:r>
              <w:r w:rsidRPr="00735DDC">
                <w:rPr>
                  <w:rFonts w:ascii="Arial" w:hAnsi="Arial" w:cs="Arial"/>
                  <w:i/>
                  <w:iCs/>
                  <w:noProof/>
                  <w:sz w:val="22"/>
                </w:rPr>
                <w:t xml:space="preserve">Antimicrobial resistance: UK launches 5-year action plan and 20-year vision.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https://www.gov.uk/ government/news/antimicrobial-resistance-uk-launches-5- year-action-plan-and-20-year-vision</w:t>
              </w:r>
              <w:r w:rsidRPr="00735DDC">
                <w:rPr>
                  <w:rFonts w:ascii="Arial" w:hAnsi="Arial" w:cs="Arial"/>
                  <w:noProof/>
                  <w:sz w:val="22"/>
                </w:rPr>
                <w:br/>
                <w:t>[Accessed 13 March 2024].</w:t>
              </w:r>
            </w:p>
            <w:p w14:paraId="64916BE6"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Health Survey, 2020. </w:t>
              </w:r>
              <w:r w:rsidRPr="00735DDC">
                <w:rPr>
                  <w:rFonts w:ascii="Arial" w:hAnsi="Arial" w:cs="Arial"/>
                  <w:i/>
                  <w:iCs/>
                  <w:noProof/>
                  <w:sz w:val="22"/>
                </w:rPr>
                <w:t xml:space="preserve">Fruits and Vegetables.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http://healthsurvey.hscic.gov.uk/data-visualisation/data-visualisation/explore-the-trends/fruit-vegetables.aspx</w:t>
              </w:r>
              <w:r w:rsidRPr="00735DDC">
                <w:rPr>
                  <w:rFonts w:ascii="Arial" w:hAnsi="Arial" w:cs="Arial"/>
                  <w:noProof/>
                  <w:sz w:val="22"/>
                </w:rPr>
                <w:br/>
                <w:t>[Accessed 11 March 2024].</w:t>
              </w:r>
            </w:p>
            <w:p w14:paraId="39E55556"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HM Government , 2019. </w:t>
              </w:r>
              <w:r w:rsidRPr="00735DDC">
                <w:rPr>
                  <w:rFonts w:ascii="Arial" w:hAnsi="Arial" w:cs="Arial"/>
                  <w:i/>
                  <w:iCs/>
                  <w:noProof/>
                  <w:sz w:val="22"/>
                </w:rPr>
                <w:t xml:space="preserve">Voluntary National Review of progress towards the Sustainable Development Goals, </w:t>
              </w:r>
              <w:r w:rsidRPr="00735DDC">
                <w:rPr>
                  <w:rFonts w:ascii="Arial" w:hAnsi="Arial" w:cs="Arial"/>
                  <w:noProof/>
                  <w:sz w:val="22"/>
                </w:rPr>
                <w:t>s.l.: Crown Copyright.</w:t>
              </w:r>
            </w:p>
            <w:p w14:paraId="2E07849B"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Husselby, K. et al., 2023. </w:t>
              </w:r>
              <w:r w:rsidRPr="00735DDC">
                <w:rPr>
                  <w:rFonts w:ascii="Arial" w:hAnsi="Arial" w:cs="Arial"/>
                  <w:i/>
                  <w:iCs/>
                  <w:noProof/>
                  <w:sz w:val="22"/>
                </w:rPr>
                <w:t>The UK</w:t>
              </w:r>
              <w:r w:rsidR="00DD39E4" w:rsidRPr="00735DDC">
                <w:rPr>
                  <w:rFonts w:ascii="Arial" w:hAnsi="Arial" w:cs="Arial"/>
                  <w:i/>
                  <w:iCs/>
                  <w:noProof/>
                  <w:sz w:val="22"/>
                </w:rPr>
                <w:t>'</w:t>
              </w:r>
              <w:r w:rsidRPr="00735DDC">
                <w:rPr>
                  <w:rFonts w:ascii="Arial" w:hAnsi="Arial" w:cs="Arial"/>
                  <w:i/>
                  <w:iCs/>
                  <w:noProof/>
                  <w:sz w:val="22"/>
                </w:rPr>
                <w:t xml:space="preserve">s Global Health Framework: How do we translate ambition into reality?.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https://www.bond.org.uk/news/2023/06/the-uks-global-health-framework-how-do-we-translate-ambition-into-reality/</w:t>
              </w:r>
              <w:r w:rsidRPr="00735DDC">
                <w:rPr>
                  <w:rFonts w:ascii="Arial" w:hAnsi="Arial" w:cs="Arial"/>
                  <w:noProof/>
                  <w:sz w:val="22"/>
                </w:rPr>
                <w:br/>
                <w:t>[Accessed 13 March 2024].</w:t>
              </w:r>
            </w:p>
            <w:p w14:paraId="71770945"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Lewis, A. et al., 2023. </w:t>
              </w:r>
              <w:r w:rsidRPr="00735DDC">
                <w:rPr>
                  <w:rFonts w:ascii="Arial" w:hAnsi="Arial" w:cs="Arial"/>
                  <w:i/>
                  <w:iCs/>
                  <w:noProof/>
                  <w:sz w:val="22"/>
                </w:rPr>
                <w:t xml:space="preserve">Healthy Start scheme and increases in the cost of living.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https://commonslibrary.parliament.uk/research-briefings/cdp-2023-0111/#:~:text=In%20response%2C%20the%20Government%20increased,when%20first%20introduced%20in%202006.</w:t>
              </w:r>
              <w:r w:rsidRPr="00735DDC">
                <w:rPr>
                  <w:rFonts w:ascii="Arial" w:hAnsi="Arial" w:cs="Arial"/>
                  <w:noProof/>
                  <w:sz w:val="22"/>
                </w:rPr>
                <w:br/>
                <w:t>[Accessed 11 March 2024].</w:t>
              </w:r>
            </w:p>
            <w:p w14:paraId="7EAB8988"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lastRenderedPageBreak/>
                <w:t xml:space="preserve">Local Government Association, 2024. </w:t>
              </w:r>
              <w:r w:rsidRPr="00735DDC">
                <w:rPr>
                  <w:rFonts w:ascii="Arial" w:hAnsi="Arial" w:cs="Arial"/>
                  <w:i/>
                  <w:iCs/>
                  <w:noProof/>
                  <w:sz w:val="22"/>
                </w:rPr>
                <w:t xml:space="preserve">Healthy Start needs a fresh start.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https://www.local.gov.uk/topics/social-care-health-and-integration/healthy-start-needs-fresh-start</w:t>
              </w:r>
              <w:r w:rsidRPr="00735DDC">
                <w:rPr>
                  <w:rFonts w:ascii="Arial" w:hAnsi="Arial" w:cs="Arial"/>
                  <w:noProof/>
                  <w:sz w:val="22"/>
                </w:rPr>
                <w:br/>
                <w:t>[Accessed 13 March 2024].</w:t>
              </w:r>
            </w:p>
            <w:p w14:paraId="15C83526"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Magic Breakfast, 2023. </w:t>
              </w:r>
              <w:r w:rsidRPr="00735DDC">
                <w:rPr>
                  <w:rFonts w:ascii="Arial" w:hAnsi="Arial" w:cs="Arial"/>
                  <w:i/>
                  <w:iCs/>
                  <w:noProof/>
                  <w:sz w:val="22"/>
                </w:rPr>
                <w:t xml:space="preserve">Child poverty in the UK: an unresolved crisis.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https://www.magicbreakfast.com/child-poverty-in-the-uk-an-unresolved-crisis-2/</w:t>
              </w:r>
              <w:r w:rsidRPr="00735DDC">
                <w:rPr>
                  <w:rFonts w:ascii="Arial" w:hAnsi="Arial" w:cs="Arial"/>
                  <w:noProof/>
                  <w:sz w:val="22"/>
                </w:rPr>
                <w:br/>
                <w:t>[Accessed 11 March 2024].</w:t>
              </w:r>
            </w:p>
            <w:p w14:paraId="3CABA754"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Mensah, J. &amp; Casadevall, S. R., 2019. Sustainable development: Meaning, history, principles, pillars, and implications for human action: Literature review. </w:t>
              </w:r>
              <w:r w:rsidRPr="00735DDC">
                <w:rPr>
                  <w:rFonts w:ascii="Arial" w:hAnsi="Arial" w:cs="Arial"/>
                  <w:i/>
                  <w:iCs/>
                  <w:noProof/>
                  <w:sz w:val="22"/>
                </w:rPr>
                <w:t xml:space="preserve">Cogent Social Sciences, </w:t>
              </w:r>
              <w:r w:rsidRPr="00735DDC">
                <w:rPr>
                  <w:rFonts w:ascii="Arial" w:hAnsi="Arial" w:cs="Arial"/>
                  <w:noProof/>
                  <w:sz w:val="22"/>
                </w:rPr>
                <w:t>1(1), pp. 1-10.</w:t>
              </w:r>
            </w:p>
            <w:p w14:paraId="203F2805"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National Institute for Health and Care Excellence, 2015. </w:t>
              </w:r>
              <w:r w:rsidRPr="00735DDC">
                <w:rPr>
                  <w:rFonts w:ascii="Arial" w:hAnsi="Arial" w:cs="Arial"/>
                  <w:i/>
                  <w:iCs/>
                  <w:noProof/>
                  <w:sz w:val="22"/>
                </w:rPr>
                <w:t xml:space="preserve">Preventing excess weight gain, NICE Guideline [NG7], </w:t>
              </w:r>
              <w:r w:rsidRPr="00735DDC">
                <w:rPr>
                  <w:rFonts w:ascii="Arial" w:hAnsi="Arial" w:cs="Arial"/>
                  <w:noProof/>
                  <w:sz w:val="22"/>
                </w:rPr>
                <w:t>s.l.: NICE.</w:t>
              </w:r>
            </w:p>
            <w:p w14:paraId="31EF0DE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NHS , 2024. </w:t>
              </w:r>
              <w:r w:rsidRPr="00735DDC">
                <w:rPr>
                  <w:rFonts w:ascii="Arial" w:hAnsi="Arial" w:cs="Arial"/>
                  <w:i/>
                  <w:iCs/>
                  <w:noProof/>
                  <w:sz w:val="22"/>
                </w:rPr>
                <w:t xml:space="preserve">Maternity and neonatal services.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https://www.longtermplan.nhs.uk/online-version/chapter-3-further-progress-on-care-quality-and-outcomes/a-strong-start-in-life-for-children-and-young-people/maternity-and-neonatal-services/#ref</w:t>
              </w:r>
              <w:r w:rsidRPr="00735DDC">
                <w:rPr>
                  <w:rFonts w:ascii="Arial" w:hAnsi="Arial" w:cs="Arial"/>
                  <w:noProof/>
                  <w:sz w:val="22"/>
                </w:rPr>
                <w:br/>
                <w:t>[Accessed 13 March 2024].</w:t>
              </w:r>
            </w:p>
            <w:p w14:paraId="3AF41DD9"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NHS England , 2023. </w:t>
              </w:r>
              <w:r w:rsidRPr="00735DDC">
                <w:rPr>
                  <w:rFonts w:ascii="Arial" w:hAnsi="Arial" w:cs="Arial"/>
                  <w:i/>
                  <w:iCs/>
                  <w:noProof/>
                  <w:sz w:val="22"/>
                </w:rPr>
                <w:t>Saving babies</w:t>
              </w:r>
              <w:r w:rsidR="00DD39E4" w:rsidRPr="00735DDC">
                <w:rPr>
                  <w:rFonts w:ascii="Arial" w:hAnsi="Arial" w:cs="Arial"/>
                  <w:i/>
                  <w:iCs/>
                  <w:noProof/>
                  <w:sz w:val="22"/>
                </w:rPr>
                <w:t>'</w:t>
              </w:r>
              <w:r w:rsidRPr="00735DDC">
                <w:rPr>
                  <w:rFonts w:ascii="Arial" w:hAnsi="Arial" w:cs="Arial"/>
                  <w:i/>
                  <w:iCs/>
                  <w:noProof/>
                  <w:sz w:val="22"/>
                </w:rPr>
                <w:t xml:space="preserve"> lives: version 3.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https://www.england.nhs.uk/long-read/saving-babies-lives-version-3/</w:t>
              </w:r>
              <w:r w:rsidRPr="00735DDC">
                <w:rPr>
                  <w:rFonts w:ascii="Arial" w:hAnsi="Arial" w:cs="Arial"/>
                  <w:noProof/>
                  <w:sz w:val="22"/>
                </w:rPr>
                <w:br/>
                <w:t>[Accessed 13 March 2024].</w:t>
              </w:r>
            </w:p>
            <w:p w14:paraId="4229CEA5"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NHS England, 2015. </w:t>
              </w:r>
              <w:r w:rsidRPr="00735DDC">
                <w:rPr>
                  <w:rFonts w:ascii="Arial" w:hAnsi="Arial" w:cs="Arial"/>
                  <w:i/>
                  <w:iCs/>
                  <w:noProof/>
                  <w:sz w:val="22"/>
                </w:rPr>
                <w:t xml:space="preserve">NHS England launches £11.5M strategy to wipe out tuberculosis in the UK.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https://www.england.nhs.uk/2015/01/tuberculosis/</w:t>
              </w:r>
              <w:r w:rsidRPr="00735DDC">
                <w:rPr>
                  <w:rFonts w:ascii="Arial" w:hAnsi="Arial" w:cs="Arial"/>
                  <w:noProof/>
                  <w:sz w:val="22"/>
                </w:rPr>
                <w:br/>
                <w:t>[Accessed 13 March 2024].</w:t>
              </w:r>
            </w:p>
            <w:p w14:paraId="58E96E5A"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NHS England, 2018. </w:t>
              </w:r>
              <w:r w:rsidRPr="00735DDC">
                <w:rPr>
                  <w:rFonts w:ascii="Arial" w:hAnsi="Arial" w:cs="Arial"/>
                  <w:i/>
                  <w:iCs/>
                  <w:noProof/>
                  <w:sz w:val="22"/>
                </w:rPr>
                <w:t xml:space="preserve">Sustainable Development Management Plan for NHS England 2018-2020, </w:t>
              </w:r>
              <w:r w:rsidRPr="00735DDC">
                <w:rPr>
                  <w:rFonts w:ascii="Arial" w:hAnsi="Arial" w:cs="Arial"/>
                  <w:noProof/>
                  <w:sz w:val="22"/>
                </w:rPr>
                <w:t>s.l.: NHS .</w:t>
              </w:r>
            </w:p>
            <w:p w14:paraId="0E3B4771"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NHS, 2022. </w:t>
              </w:r>
              <w:r w:rsidRPr="00735DDC">
                <w:rPr>
                  <w:rFonts w:ascii="Arial" w:hAnsi="Arial" w:cs="Arial"/>
                  <w:i/>
                  <w:iCs/>
                  <w:noProof/>
                  <w:sz w:val="22"/>
                </w:rPr>
                <w:t>Solihull Health and Well</w:t>
              </w:r>
              <w:r w:rsidR="00DD39E4" w:rsidRPr="00735DDC">
                <w:rPr>
                  <w:rFonts w:ascii="Arial" w:hAnsi="Arial" w:cs="Arial"/>
                  <w:i/>
                  <w:iCs/>
                  <w:noProof/>
                  <w:sz w:val="22"/>
                </w:rPr>
                <w:t>-</w:t>
              </w:r>
              <w:r w:rsidRPr="00735DDC">
                <w:rPr>
                  <w:rFonts w:ascii="Arial" w:hAnsi="Arial" w:cs="Arial"/>
                  <w:i/>
                  <w:iCs/>
                  <w:noProof/>
                  <w:sz w:val="22"/>
                </w:rPr>
                <w:t xml:space="preserve">being Strategy, </w:t>
              </w:r>
              <w:r w:rsidRPr="00735DDC">
                <w:rPr>
                  <w:rFonts w:ascii="Arial" w:hAnsi="Arial" w:cs="Arial"/>
                  <w:noProof/>
                  <w:sz w:val="22"/>
                </w:rPr>
                <w:t>s.l.: NHS.</w:t>
              </w:r>
            </w:p>
            <w:p w14:paraId="13307E3D"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OECD, 2022. </w:t>
              </w:r>
              <w:r w:rsidRPr="00735DDC">
                <w:rPr>
                  <w:rFonts w:ascii="Arial" w:hAnsi="Arial" w:cs="Arial"/>
                  <w:i/>
                  <w:iCs/>
                  <w:noProof/>
                  <w:sz w:val="22"/>
                </w:rPr>
                <w:t xml:space="preserve">Measuring distance to the SDG targets –The UnitedKingdom, </w:t>
              </w:r>
              <w:r w:rsidRPr="00735DDC">
                <w:rPr>
                  <w:rFonts w:ascii="Arial" w:hAnsi="Arial" w:cs="Arial"/>
                  <w:noProof/>
                  <w:sz w:val="22"/>
                </w:rPr>
                <w:t>London: OECD.</w:t>
              </w:r>
            </w:p>
            <w:p w14:paraId="4667A8E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Office for National Statistics, 2018. </w:t>
              </w:r>
              <w:r w:rsidRPr="00735DDC">
                <w:rPr>
                  <w:rFonts w:ascii="Arial" w:hAnsi="Arial" w:cs="Arial"/>
                  <w:i/>
                  <w:iCs/>
                  <w:noProof/>
                  <w:sz w:val="22"/>
                </w:rPr>
                <w:t xml:space="preserve">Death registrations summary tables – England and Wales.. </w:t>
              </w:r>
              <w:r w:rsidRPr="00735DDC">
                <w:rPr>
                  <w:rFonts w:ascii="Arial" w:hAnsi="Arial" w:cs="Arial"/>
                  <w:noProof/>
                  <w:sz w:val="22"/>
                </w:rPr>
                <w:t xml:space="preserve">[Online] </w:t>
              </w:r>
              <w:r w:rsidRPr="00735DDC">
                <w:rPr>
                  <w:rFonts w:ascii="Arial" w:hAnsi="Arial" w:cs="Arial"/>
                  <w:noProof/>
                  <w:sz w:val="22"/>
                </w:rPr>
                <w:br/>
              </w:r>
              <w:r w:rsidRPr="00735DDC">
                <w:rPr>
                  <w:rFonts w:ascii="Arial" w:hAnsi="Arial" w:cs="Arial"/>
                  <w:noProof/>
                  <w:sz w:val="22"/>
                </w:rPr>
                <w:lastRenderedPageBreak/>
                <w:t xml:space="preserve">Available at: </w:t>
              </w:r>
              <w:r w:rsidRPr="00735DDC">
                <w:rPr>
                  <w:rFonts w:ascii="Arial" w:hAnsi="Arial" w:cs="Arial"/>
                  <w:noProof/>
                  <w:sz w:val="22"/>
                  <w:u w:val="single"/>
                </w:rPr>
                <w:t>https://www.ons.gov.uk/peoplepopulationandcommunity/birthsdeathsandmarriages/deaths/datasets/deathregistrationssummarytablesenglandandwalesreferencetables</w:t>
              </w:r>
              <w:r w:rsidRPr="00735DDC">
                <w:rPr>
                  <w:rFonts w:ascii="Arial" w:hAnsi="Arial" w:cs="Arial"/>
                  <w:noProof/>
                  <w:sz w:val="22"/>
                </w:rPr>
                <w:br/>
                <w:t>[Accessed 13 March 2024].</w:t>
              </w:r>
            </w:p>
            <w:p w14:paraId="11C6747E"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Oostindjer, M. &amp; Aschemann-Witzel, J., 2017. Are school meals a viable and sustainable tool to improve the healthiness and sustainability of children</w:t>
              </w:r>
              <w:r w:rsidR="00DD39E4" w:rsidRPr="00735DDC">
                <w:rPr>
                  <w:rFonts w:ascii="Arial" w:hAnsi="Arial" w:cs="Arial"/>
                  <w:noProof/>
                  <w:sz w:val="22"/>
                </w:rPr>
                <w:t>'</w:t>
              </w:r>
              <w:r w:rsidRPr="00735DDC">
                <w:rPr>
                  <w:rFonts w:ascii="Arial" w:hAnsi="Arial" w:cs="Arial"/>
                  <w:noProof/>
                  <w:sz w:val="22"/>
                </w:rPr>
                <w:t xml:space="preserve">s diet and food consumption? A cross-national comparative perspective. </w:t>
              </w:r>
              <w:r w:rsidRPr="00735DDC">
                <w:rPr>
                  <w:rFonts w:ascii="Arial" w:hAnsi="Arial" w:cs="Arial"/>
                  <w:i/>
                  <w:iCs/>
                  <w:noProof/>
                  <w:sz w:val="22"/>
                </w:rPr>
                <w:t xml:space="preserve">Critical Reviews in Food Science and Nutrition, </w:t>
              </w:r>
              <w:r w:rsidRPr="00735DDC">
                <w:rPr>
                  <w:rFonts w:ascii="Arial" w:hAnsi="Arial" w:cs="Arial"/>
                  <w:noProof/>
                  <w:sz w:val="22"/>
                </w:rPr>
                <w:t>57(18), pp. 3942-3958 .</w:t>
              </w:r>
            </w:p>
            <w:p w14:paraId="056FB475"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Our World in Data, 2023. </w:t>
              </w:r>
              <w:r w:rsidRPr="00735DDC">
                <w:rPr>
                  <w:rFonts w:ascii="Arial" w:hAnsi="Arial" w:cs="Arial"/>
                  <w:i/>
                  <w:iCs/>
                  <w:noProof/>
                  <w:sz w:val="22"/>
                </w:rPr>
                <w:t xml:space="preserve">End hunger, achieve food security and improved nutrition and promote sustainable agriculture.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https://ourworldindata.org/sdgs/zero-hunger</w:t>
              </w:r>
              <w:r w:rsidRPr="00735DDC">
                <w:rPr>
                  <w:rFonts w:ascii="Arial" w:hAnsi="Arial" w:cs="Arial"/>
                  <w:noProof/>
                  <w:sz w:val="22"/>
                </w:rPr>
                <w:br/>
                <w:t>[Accessed 13 March 2024].</w:t>
              </w:r>
            </w:p>
            <w:p w14:paraId="296AA633"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Perkins, C., 2018. </w:t>
              </w:r>
              <w:r w:rsidRPr="00735DDC">
                <w:rPr>
                  <w:rFonts w:ascii="Arial" w:hAnsi="Arial" w:cs="Arial"/>
                  <w:i/>
                  <w:iCs/>
                  <w:noProof/>
                  <w:sz w:val="22"/>
                </w:rPr>
                <w:t xml:space="preserve">UK performing 'very poorly' on sustainable agriculture.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https://www.thegrocer.co.uk/sustainability-and-environment/uk-performing-very-poorly-on-sustainable-agriculture/574282.article</w:t>
              </w:r>
              <w:r w:rsidRPr="00735DDC">
                <w:rPr>
                  <w:rFonts w:ascii="Arial" w:hAnsi="Arial" w:cs="Arial"/>
                  <w:noProof/>
                  <w:sz w:val="22"/>
                </w:rPr>
                <w:br/>
                <w:t>[Accessed 11 March 2024].</w:t>
              </w:r>
            </w:p>
            <w:p w14:paraId="7B76C71E"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Shulla, K. &amp; Filho, W. L., 2023. </w:t>
              </w:r>
              <w:r w:rsidRPr="00735DDC">
                <w:rPr>
                  <w:rFonts w:ascii="Arial" w:hAnsi="Arial" w:cs="Arial"/>
                  <w:i/>
                  <w:iCs/>
                  <w:noProof/>
                  <w:sz w:val="22"/>
                </w:rPr>
                <w:t xml:space="preserve">Achieving the UN Agenda 2030: Overall actions for the successful implementation of the Sustainable Development Goals before and after the 2030 deadline, </w:t>
              </w:r>
              <w:r w:rsidRPr="00735DDC">
                <w:rPr>
                  <w:rFonts w:ascii="Arial" w:hAnsi="Arial" w:cs="Arial"/>
                  <w:noProof/>
                  <w:sz w:val="22"/>
                </w:rPr>
                <w:t>s.l.: European Parliament .</w:t>
              </w:r>
            </w:p>
            <w:p w14:paraId="16C1CCE0"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Starr, K. N. P. &amp; McDonald, S. R., 2015. Nutritional Vulnerability in Older Adults: A Continuum of Concerns. </w:t>
              </w:r>
              <w:r w:rsidRPr="00735DDC">
                <w:rPr>
                  <w:rFonts w:ascii="Arial" w:hAnsi="Arial" w:cs="Arial"/>
                  <w:i/>
                  <w:iCs/>
                  <w:noProof/>
                  <w:sz w:val="22"/>
                </w:rPr>
                <w:t xml:space="preserve">Current Nutrition Reports , </w:t>
              </w:r>
              <w:r w:rsidRPr="00735DDC">
                <w:rPr>
                  <w:rFonts w:ascii="Arial" w:hAnsi="Arial" w:cs="Arial"/>
                  <w:noProof/>
                  <w:sz w:val="22"/>
                </w:rPr>
                <w:t>4(2), p. 176–184..</w:t>
              </w:r>
            </w:p>
            <w:p w14:paraId="23DD7456"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 Women, 2024. </w:t>
              </w:r>
              <w:r w:rsidRPr="00735DDC">
                <w:rPr>
                  <w:rFonts w:ascii="Arial" w:hAnsi="Arial" w:cs="Arial"/>
                  <w:i/>
                  <w:iCs/>
                  <w:noProof/>
                  <w:sz w:val="22"/>
                </w:rPr>
                <w:t xml:space="preserve">SDG 3: Ensure healthy lives and promote well-being for all at all ages.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https://www.unwomen.org/en/news/in-focus/women-and-the-sdgs/sdg-3-good-health-well-being</w:t>
              </w:r>
              <w:r w:rsidRPr="00735DDC">
                <w:rPr>
                  <w:rFonts w:ascii="Arial" w:hAnsi="Arial" w:cs="Arial"/>
                  <w:noProof/>
                  <w:sz w:val="22"/>
                </w:rPr>
                <w:br/>
                <w:t>[Accessed 13 March 2024].</w:t>
              </w:r>
            </w:p>
            <w:p w14:paraId="01C4BB3F"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 , 2024. </w:t>
              </w:r>
              <w:r w:rsidRPr="00735DDC">
                <w:rPr>
                  <w:rFonts w:ascii="Arial" w:hAnsi="Arial" w:cs="Arial"/>
                  <w:i/>
                  <w:iCs/>
                  <w:noProof/>
                  <w:sz w:val="22"/>
                </w:rPr>
                <w:t xml:space="preserve">Goal 1: End poverty in all its forms everywhere.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https://www.un.org/sustainabledevelopment/poverty/</w:t>
              </w:r>
              <w:r w:rsidRPr="00735DDC">
                <w:rPr>
                  <w:rFonts w:ascii="Arial" w:hAnsi="Arial" w:cs="Arial"/>
                  <w:noProof/>
                  <w:sz w:val="22"/>
                </w:rPr>
                <w:br/>
                <w:t>[Accessed 13 March 2024].</w:t>
              </w:r>
            </w:p>
            <w:p w14:paraId="7350159C"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 Development Programme, 2024. </w:t>
              </w:r>
              <w:r w:rsidRPr="00735DDC">
                <w:rPr>
                  <w:rFonts w:ascii="Arial" w:hAnsi="Arial" w:cs="Arial"/>
                  <w:i/>
                  <w:iCs/>
                  <w:noProof/>
                  <w:sz w:val="22"/>
                </w:rPr>
                <w:t xml:space="preserve">What are the Sustainable Development Goals?. </w:t>
              </w:r>
              <w:r w:rsidRPr="00735DDC">
                <w:rPr>
                  <w:rFonts w:ascii="Arial" w:hAnsi="Arial" w:cs="Arial"/>
                  <w:noProof/>
                  <w:sz w:val="22"/>
                </w:rPr>
                <w:t xml:space="preserve">[Online] </w:t>
              </w:r>
              <w:r w:rsidRPr="00735DDC">
                <w:rPr>
                  <w:rFonts w:ascii="Arial" w:hAnsi="Arial" w:cs="Arial"/>
                  <w:noProof/>
                  <w:sz w:val="22"/>
                </w:rPr>
                <w:br/>
              </w:r>
              <w:r w:rsidRPr="00735DDC">
                <w:rPr>
                  <w:rFonts w:ascii="Arial" w:hAnsi="Arial" w:cs="Arial"/>
                  <w:noProof/>
                  <w:sz w:val="22"/>
                </w:rPr>
                <w:lastRenderedPageBreak/>
                <w:t xml:space="preserve">Available at: </w:t>
              </w:r>
              <w:r w:rsidRPr="00735DDC">
                <w:rPr>
                  <w:rFonts w:ascii="Arial" w:hAnsi="Arial" w:cs="Arial"/>
                  <w:noProof/>
                  <w:sz w:val="22"/>
                  <w:u w:val="single"/>
                </w:rPr>
                <w:t>https://www.undp.org/sustainable-development-goals/zero-hunger</w:t>
              </w:r>
              <w:r w:rsidRPr="00735DDC">
                <w:rPr>
                  <w:rFonts w:ascii="Arial" w:hAnsi="Arial" w:cs="Arial"/>
                  <w:noProof/>
                  <w:sz w:val="22"/>
                </w:rPr>
                <w:br/>
                <w:t>[Accessed 13 March 2024].</w:t>
              </w:r>
            </w:p>
            <w:p w14:paraId="6259E494"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 2024. </w:t>
              </w:r>
              <w:r w:rsidRPr="00735DDC">
                <w:rPr>
                  <w:rFonts w:ascii="Arial" w:hAnsi="Arial" w:cs="Arial"/>
                  <w:i/>
                  <w:iCs/>
                  <w:noProof/>
                  <w:sz w:val="22"/>
                </w:rPr>
                <w:t xml:space="preserve">Transforming our world: the 2030 Agenda for Sustainable Development.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https://sdgs.un.org/2030agenda</w:t>
              </w:r>
              <w:r w:rsidRPr="00735DDC">
                <w:rPr>
                  <w:rFonts w:ascii="Arial" w:hAnsi="Arial" w:cs="Arial"/>
                  <w:noProof/>
                  <w:sz w:val="22"/>
                </w:rPr>
                <w:br/>
                <w:t>[Accessed 13 March 2024].</w:t>
              </w:r>
            </w:p>
            <w:p w14:paraId="2DA2E98B"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Nations, 2023. </w:t>
              </w:r>
              <w:r w:rsidRPr="00735DDC">
                <w:rPr>
                  <w:rFonts w:ascii="Arial" w:hAnsi="Arial" w:cs="Arial"/>
                  <w:i/>
                  <w:iCs/>
                  <w:noProof/>
                  <w:sz w:val="22"/>
                </w:rPr>
                <w:t xml:space="preserve">Family Planning and the 2030 Agenda for Sustainable Development, </w:t>
              </w:r>
              <w:r w:rsidRPr="00735DDC">
                <w:rPr>
                  <w:rFonts w:ascii="Arial" w:hAnsi="Arial" w:cs="Arial"/>
                  <w:noProof/>
                  <w:sz w:val="22"/>
                </w:rPr>
                <w:t>s.l.: United Nations.</w:t>
              </w:r>
            </w:p>
            <w:p w14:paraId="5DE642ED"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Nations, 2024. </w:t>
              </w:r>
              <w:r w:rsidRPr="00735DDC">
                <w:rPr>
                  <w:rFonts w:ascii="Arial" w:hAnsi="Arial" w:cs="Arial"/>
                  <w:i/>
                  <w:iCs/>
                  <w:noProof/>
                  <w:sz w:val="22"/>
                </w:rPr>
                <w:t xml:space="preserve">Do you know all 17 SDGs?.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https://sdgs.un.org/goals</w:t>
              </w:r>
              <w:r w:rsidRPr="00735DDC">
                <w:rPr>
                  <w:rFonts w:ascii="Arial" w:hAnsi="Arial" w:cs="Arial"/>
                  <w:noProof/>
                  <w:sz w:val="22"/>
                </w:rPr>
                <w:br/>
                <w:t>[Accessed 13 March 2024].</w:t>
              </w:r>
            </w:p>
            <w:p w14:paraId="65A2583C"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United Nations, 2024. </w:t>
              </w:r>
              <w:r w:rsidRPr="00735DDC">
                <w:rPr>
                  <w:rFonts w:ascii="Arial" w:hAnsi="Arial" w:cs="Arial"/>
                  <w:i/>
                  <w:iCs/>
                  <w:noProof/>
                  <w:sz w:val="22"/>
                </w:rPr>
                <w:t xml:space="preserve">Goal 2: Zero Hunger.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https://www.un.org/sustainabledevelopment/hunger/#:~:text=Links-,Facts%20and%20Figures,and%2037%20million%20were%20overweight.</w:t>
              </w:r>
              <w:r w:rsidRPr="00735DDC">
                <w:rPr>
                  <w:rFonts w:ascii="Arial" w:hAnsi="Arial" w:cs="Arial"/>
                  <w:noProof/>
                  <w:sz w:val="22"/>
                </w:rPr>
                <w:br/>
                <w:t>[Accessed 11 March 2024].</w:t>
              </w:r>
            </w:p>
            <w:p w14:paraId="201FE358"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UNSDG , 2024. </w:t>
              </w:r>
              <w:r w:rsidRPr="00735DDC">
                <w:rPr>
                  <w:rFonts w:ascii="Arial" w:hAnsi="Arial" w:cs="Arial"/>
                  <w:i/>
                  <w:iCs/>
                  <w:noProof/>
                  <w:sz w:val="22"/>
                </w:rPr>
                <w:t xml:space="preserve">Goal 3: Ensure healthy lives and promote well-being for all at all ages.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https://www.un.org/sustainabledevelopment/health/</w:t>
              </w:r>
              <w:r w:rsidRPr="00735DDC">
                <w:rPr>
                  <w:rFonts w:ascii="Arial" w:hAnsi="Arial" w:cs="Arial"/>
                  <w:noProof/>
                  <w:sz w:val="22"/>
                </w:rPr>
                <w:br/>
                <w:t>[Accessed 13 March 2024].</w:t>
              </w:r>
            </w:p>
            <w:p w14:paraId="02616FE1" w14:textId="77777777" w:rsidR="006B50DD" w:rsidRPr="00735DDC" w:rsidRDefault="006B50DD" w:rsidP="00735DDC">
              <w:pPr>
                <w:pStyle w:val="Bibliography"/>
                <w:jc w:val="left"/>
                <w:rPr>
                  <w:rFonts w:ascii="Arial" w:hAnsi="Arial" w:cs="Arial"/>
                  <w:noProof/>
                  <w:sz w:val="22"/>
                </w:rPr>
              </w:pPr>
              <w:r w:rsidRPr="00735DDC">
                <w:rPr>
                  <w:rFonts w:ascii="Arial" w:hAnsi="Arial" w:cs="Arial"/>
                  <w:noProof/>
                  <w:sz w:val="22"/>
                </w:rPr>
                <w:t xml:space="preserve">World Health Organization, 2024. </w:t>
              </w:r>
              <w:r w:rsidRPr="00735DDC">
                <w:rPr>
                  <w:rFonts w:ascii="Arial" w:hAnsi="Arial" w:cs="Arial"/>
                  <w:i/>
                  <w:iCs/>
                  <w:noProof/>
                  <w:sz w:val="22"/>
                </w:rPr>
                <w:t xml:space="preserve">SDG Target 3.2 End preventable deaths of newborns and children under 5 years of age. </w:t>
              </w:r>
              <w:r w:rsidRPr="00735DDC">
                <w:rPr>
                  <w:rFonts w:ascii="Arial" w:hAnsi="Arial" w:cs="Arial"/>
                  <w:noProof/>
                  <w:sz w:val="22"/>
                </w:rPr>
                <w:t xml:space="preserve">[Online] </w:t>
              </w:r>
              <w:r w:rsidRPr="00735DDC">
                <w:rPr>
                  <w:rFonts w:ascii="Arial" w:hAnsi="Arial" w:cs="Arial"/>
                  <w:noProof/>
                  <w:sz w:val="22"/>
                </w:rPr>
                <w:br/>
                <w:t xml:space="preserve">Available at: </w:t>
              </w:r>
              <w:r w:rsidRPr="00735DDC">
                <w:rPr>
                  <w:rFonts w:ascii="Arial" w:hAnsi="Arial" w:cs="Arial"/>
                  <w:noProof/>
                  <w:sz w:val="22"/>
                  <w:u w:val="single"/>
                </w:rPr>
                <w:t>https://www.who.int/data/gho/data/themes/topics/sdg-target-3_2-newborn-and-child-mortality</w:t>
              </w:r>
              <w:r w:rsidRPr="00735DDC">
                <w:rPr>
                  <w:rFonts w:ascii="Arial" w:hAnsi="Arial" w:cs="Arial"/>
                  <w:noProof/>
                  <w:sz w:val="22"/>
                </w:rPr>
                <w:br/>
                <w:t>[Accessed 13 March 2024].</w:t>
              </w:r>
            </w:p>
            <w:p w14:paraId="6F0DB419" w14:textId="77777777" w:rsidR="002B1533" w:rsidRPr="00735DDC" w:rsidRDefault="002B1533" w:rsidP="00735DDC">
              <w:pPr>
                <w:jc w:val="left"/>
                <w:rPr>
                  <w:rFonts w:ascii="Arial" w:hAnsi="Arial" w:cs="Arial"/>
                  <w:sz w:val="22"/>
                </w:rPr>
              </w:pPr>
              <w:r w:rsidRPr="00735DDC">
                <w:rPr>
                  <w:rFonts w:ascii="Arial" w:hAnsi="Arial" w:cs="Arial"/>
                  <w:b/>
                  <w:bCs/>
                  <w:noProof/>
                  <w:sz w:val="22"/>
                </w:rPr>
                <w:fldChar w:fldCharType="end"/>
              </w:r>
            </w:p>
          </w:sdtContent>
        </w:sdt>
      </w:sdtContent>
    </w:sdt>
    <w:p w14:paraId="7BC3071C" w14:textId="77777777" w:rsidR="00F515C5" w:rsidRPr="00735DDC" w:rsidRDefault="00F515C5" w:rsidP="00735DDC">
      <w:pPr>
        <w:rPr>
          <w:rFonts w:ascii="Arial" w:hAnsi="Arial" w:cs="Arial"/>
          <w:sz w:val="22"/>
        </w:rPr>
      </w:pPr>
    </w:p>
    <w:sectPr w:rsidR="00F515C5" w:rsidRPr="00735D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D62025"/>
    <w:multiLevelType w:val="multilevel"/>
    <w:tmpl w:val="D816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617A4"/>
    <w:multiLevelType w:val="multilevel"/>
    <w:tmpl w:val="5D28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BC6B62"/>
    <w:multiLevelType w:val="multilevel"/>
    <w:tmpl w:val="A6DA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A24D01"/>
    <w:multiLevelType w:val="multilevel"/>
    <w:tmpl w:val="E454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E50091"/>
    <w:multiLevelType w:val="multilevel"/>
    <w:tmpl w:val="C332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C220CE"/>
    <w:multiLevelType w:val="multilevel"/>
    <w:tmpl w:val="69F6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0A001F"/>
    <w:multiLevelType w:val="multilevel"/>
    <w:tmpl w:val="AF8A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2378F7"/>
    <w:multiLevelType w:val="hybridMultilevel"/>
    <w:tmpl w:val="FDB479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316982"/>
    <w:multiLevelType w:val="multilevel"/>
    <w:tmpl w:val="EFBC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144230">
    <w:abstractNumId w:val="7"/>
  </w:num>
  <w:num w:numId="2" w16cid:durableId="1013608158">
    <w:abstractNumId w:val="5"/>
  </w:num>
  <w:num w:numId="3" w16cid:durableId="146214619">
    <w:abstractNumId w:val="2"/>
  </w:num>
  <w:num w:numId="4" w16cid:durableId="1434009929">
    <w:abstractNumId w:val="6"/>
  </w:num>
  <w:num w:numId="5" w16cid:durableId="180358198">
    <w:abstractNumId w:val="8"/>
  </w:num>
  <w:num w:numId="6" w16cid:durableId="268970401">
    <w:abstractNumId w:val="1"/>
  </w:num>
  <w:num w:numId="7" w16cid:durableId="1269118622">
    <w:abstractNumId w:val="4"/>
  </w:num>
  <w:num w:numId="8" w16cid:durableId="760029938">
    <w:abstractNumId w:val="3"/>
  </w:num>
  <w:num w:numId="9" w16cid:durableId="1676222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G3MDC2NDa3NDA3NDZT0lEKTi0uzszPAykwrAUAksukgSwAAAA="/>
  </w:docVars>
  <w:rsids>
    <w:rsidRoot w:val="00041D41"/>
    <w:rsid w:val="00024E9C"/>
    <w:rsid w:val="00041D41"/>
    <w:rsid w:val="00055684"/>
    <w:rsid w:val="00055AA9"/>
    <w:rsid w:val="00091042"/>
    <w:rsid w:val="000A1D77"/>
    <w:rsid w:val="000D4E27"/>
    <w:rsid w:val="000F5F9C"/>
    <w:rsid w:val="001005E2"/>
    <w:rsid w:val="00103ECA"/>
    <w:rsid w:val="00111D29"/>
    <w:rsid w:val="001312B0"/>
    <w:rsid w:val="001427B5"/>
    <w:rsid w:val="001521F7"/>
    <w:rsid w:val="00165EAF"/>
    <w:rsid w:val="00174BAE"/>
    <w:rsid w:val="001914FF"/>
    <w:rsid w:val="001D1350"/>
    <w:rsid w:val="001D6291"/>
    <w:rsid w:val="001E379E"/>
    <w:rsid w:val="00203A05"/>
    <w:rsid w:val="00210D3A"/>
    <w:rsid w:val="00214019"/>
    <w:rsid w:val="00225C7F"/>
    <w:rsid w:val="002366AF"/>
    <w:rsid w:val="00282C3C"/>
    <w:rsid w:val="00297CE4"/>
    <w:rsid w:val="002B1533"/>
    <w:rsid w:val="002C2A9C"/>
    <w:rsid w:val="0030488D"/>
    <w:rsid w:val="00331E44"/>
    <w:rsid w:val="00343AE5"/>
    <w:rsid w:val="00371466"/>
    <w:rsid w:val="00372729"/>
    <w:rsid w:val="00374710"/>
    <w:rsid w:val="003C4F4D"/>
    <w:rsid w:val="003D3C4B"/>
    <w:rsid w:val="003D4B29"/>
    <w:rsid w:val="004145ED"/>
    <w:rsid w:val="00425795"/>
    <w:rsid w:val="00426E7C"/>
    <w:rsid w:val="004513D7"/>
    <w:rsid w:val="004749E1"/>
    <w:rsid w:val="00484D27"/>
    <w:rsid w:val="0049394C"/>
    <w:rsid w:val="004A10FD"/>
    <w:rsid w:val="004F60C5"/>
    <w:rsid w:val="00516EB9"/>
    <w:rsid w:val="00535492"/>
    <w:rsid w:val="00551F6C"/>
    <w:rsid w:val="00553050"/>
    <w:rsid w:val="005C3EF7"/>
    <w:rsid w:val="005D3074"/>
    <w:rsid w:val="005D60CF"/>
    <w:rsid w:val="005E2A63"/>
    <w:rsid w:val="00614156"/>
    <w:rsid w:val="00655E3B"/>
    <w:rsid w:val="00677F16"/>
    <w:rsid w:val="006A0366"/>
    <w:rsid w:val="006B50DD"/>
    <w:rsid w:val="006E0CB3"/>
    <w:rsid w:val="006E4850"/>
    <w:rsid w:val="006F2B77"/>
    <w:rsid w:val="007211BB"/>
    <w:rsid w:val="00735DDC"/>
    <w:rsid w:val="007D7C4D"/>
    <w:rsid w:val="007E359D"/>
    <w:rsid w:val="007E7836"/>
    <w:rsid w:val="007F2902"/>
    <w:rsid w:val="007F6A5B"/>
    <w:rsid w:val="00812A1E"/>
    <w:rsid w:val="0085672B"/>
    <w:rsid w:val="0086238B"/>
    <w:rsid w:val="00880780"/>
    <w:rsid w:val="00884D95"/>
    <w:rsid w:val="008863FE"/>
    <w:rsid w:val="008C6DC8"/>
    <w:rsid w:val="008D5275"/>
    <w:rsid w:val="008D64DD"/>
    <w:rsid w:val="008D6654"/>
    <w:rsid w:val="00900C3F"/>
    <w:rsid w:val="009039D6"/>
    <w:rsid w:val="009040E9"/>
    <w:rsid w:val="00926685"/>
    <w:rsid w:val="00941049"/>
    <w:rsid w:val="009424E9"/>
    <w:rsid w:val="0095201B"/>
    <w:rsid w:val="00957B11"/>
    <w:rsid w:val="00963C6F"/>
    <w:rsid w:val="009A1421"/>
    <w:rsid w:val="009A46F2"/>
    <w:rsid w:val="009B2C52"/>
    <w:rsid w:val="009B6945"/>
    <w:rsid w:val="009C78C7"/>
    <w:rsid w:val="009D3E16"/>
    <w:rsid w:val="009F52BE"/>
    <w:rsid w:val="00A0548C"/>
    <w:rsid w:val="00A62D68"/>
    <w:rsid w:val="00A738BE"/>
    <w:rsid w:val="00A80C16"/>
    <w:rsid w:val="00AE648A"/>
    <w:rsid w:val="00AF2DA0"/>
    <w:rsid w:val="00AF7ADA"/>
    <w:rsid w:val="00B01BDE"/>
    <w:rsid w:val="00B06FC1"/>
    <w:rsid w:val="00B176FB"/>
    <w:rsid w:val="00B27778"/>
    <w:rsid w:val="00B33C64"/>
    <w:rsid w:val="00B40C20"/>
    <w:rsid w:val="00B44DF2"/>
    <w:rsid w:val="00B669AD"/>
    <w:rsid w:val="00BD7ADD"/>
    <w:rsid w:val="00BE0F83"/>
    <w:rsid w:val="00BE475B"/>
    <w:rsid w:val="00C80EFD"/>
    <w:rsid w:val="00C97441"/>
    <w:rsid w:val="00C977EA"/>
    <w:rsid w:val="00CB7835"/>
    <w:rsid w:val="00CC0899"/>
    <w:rsid w:val="00CD3133"/>
    <w:rsid w:val="00CD4A8A"/>
    <w:rsid w:val="00CE3ED7"/>
    <w:rsid w:val="00D11E9A"/>
    <w:rsid w:val="00D25534"/>
    <w:rsid w:val="00D26C48"/>
    <w:rsid w:val="00D91549"/>
    <w:rsid w:val="00D94B86"/>
    <w:rsid w:val="00DC54CD"/>
    <w:rsid w:val="00DC73A1"/>
    <w:rsid w:val="00DD2903"/>
    <w:rsid w:val="00DD34E1"/>
    <w:rsid w:val="00DD39E4"/>
    <w:rsid w:val="00DE45DB"/>
    <w:rsid w:val="00E13AA6"/>
    <w:rsid w:val="00E31B4D"/>
    <w:rsid w:val="00E45EEA"/>
    <w:rsid w:val="00E80B20"/>
    <w:rsid w:val="00E8576D"/>
    <w:rsid w:val="00E87954"/>
    <w:rsid w:val="00E951E7"/>
    <w:rsid w:val="00ED4CCD"/>
    <w:rsid w:val="00EE350F"/>
    <w:rsid w:val="00EE3525"/>
    <w:rsid w:val="00EE5E26"/>
    <w:rsid w:val="00F37742"/>
    <w:rsid w:val="00F515C5"/>
    <w:rsid w:val="00F87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78D3F"/>
  <w15:chartTrackingRefBased/>
  <w15:docId w15:val="{41368642-6568-4E96-B318-41ACCF87E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549"/>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D91549"/>
    <w:pPr>
      <w:outlineLvl w:val="0"/>
    </w:pPr>
    <w:rPr>
      <w:b/>
      <w:sz w:val="32"/>
    </w:rPr>
  </w:style>
  <w:style w:type="paragraph" w:styleId="Heading2">
    <w:name w:val="heading 2"/>
    <w:basedOn w:val="Heading1"/>
    <w:next w:val="Normal"/>
    <w:link w:val="Heading2Char"/>
    <w:uiPriority w:val="9"/>
    <w:unhideWhenUsed/>
    <w:qFormat/>
    <w:rsid w:val="00D91549"/>
    <w:pPr>
      <w:outlineLvl w:val="1"/>
    </w:pPr>
    <w:rPr>
      <w:sz w:val="28"/>
    </w:rPr>
  </w:style>
  <w:style w:type="paragraph" w:styleId="Heading3">
    <w:name w:val="heading 3"/>
    <w:basedOn w:val="Heading2"/>
    <w:next w:val="Normal"/>
    <w:link w:val="Heading3Char"/>
    <w:uiPriority w:val="9"/>
    <w:unhideWhenUsed/>
    <w:qFormat/>
    <w:rsid w:val="00D91549"/>
    <w:pPr>
      <w:outlineLvl w:val="2"/>
    </w:pPr>
    <w:rPr>
      <w:sz w:val="24"/>
    </w:rPr>
  </w:style>
  <w:style w:type="paragraph" w:styleId="Heading4">
    <w:name w:val="heading 4"/>
    <w:basedOn w:val="Heading3"/>
    <w:next w:val="Normal"/>
    <w:link w:val="Heading4Char"/>
    <w:uiPriority w:val="9"/>
    <w:unhideWhenUsed/>
    <w:qFormat/>
    <w:rsid w:val="00D91549"/>
    <w:pPr>
      <w:outlineLvl w:val="3"/>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549"/>
    <w:rPr>
      <w:rFonts w:ascii="Times New Roman" w:hAnsi="Times New Roman" w:cs="Times New Roman"/>
      <w:b/>
      <w:sz w:val="32"/>
    </w:rPr>
  </w:style>
  <w:style w:type="character" w:customStyle="1" w:styleId="Heading2Char">
    <w:name w:val="Heading 2 Char"/>
    <w:basedOn w:val="DefaultParagraphFont"/>
    <w:link w:val="Heading2"/>
    <w:uiPriority w:val="9"/>
    <w:rsid w:val="00D91549"/>
    <w:rPr>
      <w:rFonts w:ascii="Times New Roman" w:hAnsi="Times New Roman" w:cs="Times New Roman"/>
      <w:b/>
      <w:sz w:val="28"/>
    </w:rPr>
  </w:style>
  <w:style w:type="character" w:customStyle="1" w:styleId="Heading3Char">
    <w:name w:val="Heading 3 Char"/>
    <w:basedOn w:val="DefaultParagraphFont"/>
    <w:link w:val="Heading3"/>
    <w:uiPriority w:val="9"/>
    <w:rsid w:val="00D91549"/>
    <w:rPr>
      <w:rFonts w:ascii="Times New Roman" w:hAnsi="Times New Roman" w:cs="Times New Roman"/>
      <w:b/>
      <w:sz w:val="24"/>
    </w:rPr>
  </w:style>
  <w:style w:type="character" w:customStyle="1" w:styleId="Heading4Char">
    <w:name w:val="Heading 4 Char"/>
    <w:basedOn w:val="DefaultParagraphFont"/>
    <w:link w:val="Heading4"/>
    <w:uiPriority w:val="9"/>
    <w:rsid w:val="00D91549"/>
    <w:rPr>
      <w:rFonts w:ascii="Times New Roman" w:hAnsi="Times New Roman" w:cs="Times New Roman"/>
      <w:b/>
      <w:i/>
      <w:sz w:val="24"/>
    </w:rPr>
  </w:style>
  <w:style w:type="paragraph" w:styleId="NormalWeb">
    <w:name w:val="Normal (Web)"/>
    <w:basedOn w:val="Normal"/>
    <w:uiPriority w:val="99"/>
    <w:semiHidden/>
    <w:unhideWhenUsed/>
    <w:rsid w:val="00B27778"/>
    <w:pPr>
      <w:spacing w:before="100" w:beforeAutospacing="1" w:after="100" w:afterAutospacing="1" w:line="240" w:lineRule="auto"/>
      <w:jc w:val="left"/>
    </w:pPr>
    <w:rPr>
      <w:rFonts w:eastAsia="Times New Roman"/>
      <w:szCs w:val="24"/>
    </w:rPr>
  </w:style>
  <w:style w:type="paragraph" w:styleId="ListParagraph">
    <w:name w:val="List Paragraph"/>
    <w:basedOn w:val="Normal"/>
    <w:uiPriority w:val="34"/>
    <w:qFormat/>
    <w:rsid w:val="00055AA9"/>
    <w:pPr>
      <w:spacing w:line="256" w:lineRule="auto"/>
      <w:ind w:left="720"/>
      <w:contextualSpacing/>
      <w:jc w:val="left"/>
    </w:pPr>
    <w:rPr>
      <w:rFonts w:cstheme="minorBidi"/>
      <w:lang w:val="en-GB"/>
    </w:rPr>
  </w:style>
  <w:style w:type="character" w:styleId="Strong">
    <w:name w:val="Strong"/>
    <w:basedOn w:val="DefaultParagraphFont"/>
    <w:uiPriority w:val="22"/>
    <w:qFormat/>
    <w:rsid w:val="00ED4CCD"/>
    <w:rPr>
      <w:b/>
      <w:bCs/>
    </w:rPr>
  </w:style>
  <w:style w:type="character" w:styleId="Hyperlink">
    <w:name w:val="Hyperlink"/>
    <w:basedOn w:val="DefaultParagraphFont"/>
    <w:uiPriority w:val="99"/>
    <w:unhideWhenUsed/>
    <w:rsid w:val="007211BB"/>
    <w:rPr>
      <w:color w:val="0000FF"/>
      <w:u w:val="single"/>
    </w:rPr>
  </w:style>
  <w:style w:type="paragraph" w:styleId="Bibliography">
    <w:name w:val="Bibliography"/>
    <w:basedOn w:val="Normal"/>
    <w:next w:val="Normal"/>
    <w:uiPriority w:val="37"/>
    <w:unhideWhenUsed/>
    <w:rsid w:val="002B1533"/>
  </w:style>
  <w:style w:type="paragraph" w:styleId="TOCHeading">
    <w:name w:val="TOC Heading"/>
    <w:basedOn w:val="Heading1"/>
    <w:next w:val="Normal"/>
    <w:uiPriority w:val="39"/>
    <w:unhideWhenUsed/>
    <w:qFormat/>
    <w:rsid w:val="00F3774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Cs w:val="32"/>
    </w:rPr>
  </w:style>
  <w:style w:type="paragraph" w:styleId="TOC1">
    <w:name w:val="toc 1"/>
    <w:basedOn w:val="Normal"/>
    <w:next w:val="Normal"/>
    <w:autoRedefine/>
    <w:uiPriority w:val="39"/>
    <w:unhideWhenUsed/>
    <w:rsid w:val="00F37742"/>
    <w:pPr>
      <w:spacing w:after="100"/>
    </w:pPr>
  </w:style>
  <w:style w:type="paragraph" w:styleId="TOC2">
    <w:name w:val="toc 2"/>
    <w:basedOn w:val="Normal"/>
    <w:next w:val="Normal"/>
    <w:autoRedefine/>
    <w:uiPriority w:val="39"/>
    <w:unhideWhenUsed/>
    <w:rsid w:val="00F37742"/>
    <w:pPr>
      <w:spacing w:after="100"/>
      <w:ind w:left="240"/>
    </w:pPr>
  </w:style>
  <w:style w:type="paragraph" w:styleId="TOC3">
    <w:name w:val="toc 3"/>
    <w:basedOn w:val="Normal"/>
    <w:next w:val="Normal"/>
    <w:autoRedefine/>
    <w:uiPriority w:val="39"/>
    <w:unhideWhenUsed/>
    <w:rsid w:val="00F3774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1655">
      <w:bodyDiv w:val="1"/>
      <w:marLeft w:val="0"/>
      <w:marRight w:val="0"/>
      <w:marTop w:val="0"/>
      <w:marBottom w:val="0"/>
      <w:divBdr>
        <w:top w:val="none" w:sz="0" w:space="0" w:color="auto"/>
        <w:left w:val="none" w:sz="0" w:space="0" w:color="auto"/>
        <w:bottom w:val="none" w:sz="0" w:space="0" w:color="auto"/>
        <w:right w:val="none" w:sz="0" w:space="0" w:color="auto"/>
      </w:divBdr>
    </w:div>
    <w:div w:id="22442021">
      <w:bodyDiv w:val="1"/>
      <w:marLeft w:val="0"/>
      <w:marRight w:val="0"/>
      <w:marTop w:val="0"/>
      <w:marBottom w:val="0"/>
      <w:divBdr>
        <w:top w:val="none" w:sz="0" w:space="0" w:color="auto"/>
        <w:left w:val="none" w:sz="0" w:space="0" w:color="auto"/>
        <w:bottom w:val="none" w:sz="0" w:space="0" w:color="auto"/>
        <w:right w:val="none" w:sz="0" w:space="0" w:color="auto"/>
      </w:divBdr>
    </w:div>
    <w:div w:id="32511428">
      <w:bodyDiv w:val="1"/>
      <w:marLeft w:val="0"/>
      <w:marRight w:val="0"/>
      <w:marTop w:val="0"/>
      <w:marBottom w:val="0"/>
      <w:divBdr>
        <w:top w:val="none" w:sz="0" w:space="0" w:color="auto"/>
        <w:left w:val="none" w:sz="0" w:space="0" w:color="auto"/>
        <w:bottom w:val="none" w:sz="0" w:space="0" w:color="auto"/>
        <w:right w:val="none" w:sz="0" w:space="0" w:color="auto"/>
      </w:divBdr>
    </w:div>
    <w:div w:id="53093156">
      <w:bodyDiv w:val="1"/>
      <w:marLeft w:val="0"/>
      <w:marRight w:val="0"/>
      <w:marTop w:val="0"/>
      <w:marBottom w:val="0"/>
      <w:divBdr>
        <w:top w:val="none" w:sz="0" w:space="0" w:color="auto"/>
        <w:left w:val="none" w:sz="0" w:space="0" w:color="auto"/>
        <w:bottom w:val="none" w:sz="0" w:space="0" w:color="auto"/>
        <w:right w:val="none" w:sz="0" w:space="0" w:color="auto"/>
      </w:divBdr>
    </w:div>
    <w:div w:id="80034110">
      <w:bodyDiv w:val="1"/>
      <w:marLeft w:val="0"/>
      <w:marRight w:val="0"/>
      <w:marTop w:val="0"/>
      <w:marBottom w:val="0"/>
      <w:divBdr>
        <w:top w:val="none" w:sz="0" w:space="0" w:color="auto"/>
        <w:left w:val="none" w:sz="0" w:space="0" w:color="auto"/>
        <w:bottom w:val="none" w:sz="0" w:space="0" w:color="auto"/>
        <w:right w:val="none" w:sz="0" w:space="0" w:color="auto"/>
      </w:divBdr>
    </w:div>
    <w:div w:id="88893776">
      <w:bodyDiv w:val="1"/>
      <w:marLeft w:val="0"/>
      <w:marRight w:val="0"/>
      <w:marTop w:val="0"/>
      <w:marBottom w:val="0"/>
      <w:divBdr>
        <w:top w:val="none" w:sz="0" w:space="0" w:color="auto"/>
        <w:left w:val="none" w:sz="0" w:space="0" w:color="auto"/>
        <w:bottom w:val="none" w:sz="0" w:space="0" w:color="auto"/>
        <w:right w:val="none" w:sz="0" w:space="0" w:color="auto"/>
      </w:divBdr>
    </w:div>
    <w:div w:id="172956946">
      <w:bodyDiv w:val="1"/>
      <w:marLeft w:val="0"/>
      <w:marRight w:val="0"/>
      <w:marTop w:val="0"/>
      <w:marBottom w:val="0"/>
      <w:divBdr>
        <w:top w:val="none" w:sz="0" w:space="0" w:color="auto"/>
        <w:left w:val="none" w:sz="0" w:space="0" w:color="auto"/>
        <w:bottom w:val="none" w:sz="0" w:space="0" w:color="auto"/>
        <w:right w:val="none" w:sz="0" w:space="0" w:color="auto"/>
      </w:divBdr>
    </w:div>
    <w:div w:id="222562599">
      <w:bodyDiv w:val="1"/>
      <w:marLeft w:val="0"/>
      <w:marRight w:val="0"/>
      <w:marTop w:val="0"/>
      <w:marBottom w:val="0"/>
      <w:divBdr>
        <w:top w:val="none" w:sz="0" w:space="0" w:color="auto"/>
        <w:left w:val="none" w:sz="0" w:space="0" w:color="auto"/>
        <w:bottom w:val="none" w:sz="0" w:space="0" w:color="auto"/>
        <w:right w:val="none" w:sz="0" w:space="0" w:color="auto"/>
      </w:divBdr>
    </w:div>
    <w:div w:id="229924359">
      <w:bodyDiv w:val="1"/>
      <w:marLeft w:val="0"/>
      <w:marRight w:val="0"/>
      <w:marTop w:val="0"/>
      <w:marBottom w:val="0"/>
      <w:divBdr>
        <w:top w:val="none" w:sz="0" w:space="0" w:color="auto"/>
        <w:left w:val="none" w:sz="0" w:space="0" w:color="auto"/>
        <w:bottom w:val="none" w:sz="0" w:space="0" w:color="auto"/>
        <w:right w:val="none" w:sz="0" w:space="0" w:color="auto"/>
      </w:divBdr>
    </w:div>
    <w:div w:id="235669754">
      <w:bodyDiv w:val="1"/>
      <w:marLeft w:val="0"/>
      <w:marRight w:val="0"/>
      <w:marTop w:val="0"/>
      <w:marBottom w:val="0"/>
      <w:divBdr>
        <w:top w:val="none" w:sz="0" w:space="0" w:color="auto"/>
        <w:left w:val="none" w:sz="0" w:space="0" w:color="auto"/>
        <w:bottom w:val="none" w:sz="0" w:space="0" w:color="auto"/>
        <w:right w:val="none" w:sz="0" w:space="0" w:color="auto"/>
      </w:divBdr>
    </w:div>
    <w:div w:id="236405042">
      <w:bodyDiv w:val="1"/>
      <w:marLeft w:val="0"/>
      <w:marRight w:val="0"/>
      <w:marTop w:val="0"/>
      <w:marBottom w:val="0"/>
      <w:divBdr>
        <w:top w:val="none" w:sz="0" w:space="0" w:color="auto"/>
        <w:left w:val="none" w:sz="0" w:space="0" w:color="auto"/>
        <w:bottom w:val="none" w:sz="0" w:space="0" w:color="auto"/>
        <w:right w:val="none" w:sz="0" w:space="0" w:color="auto"/>
      </w:divBdr>
    </w:div>
    <w:div w:id="239221912">
      <w:bodyDiv w:val="1"/>
      <w:marLeft w:val="0"/>
      <w:marRight w:val="0"/>
      <w:marTop w:val="0"/>
      <w:marBottom w:val="0"/>
      <w:divBdr>
        <w:top w:val="none" w:sz="0" w:space="0" w:color="auto"/>
        <w:left w:val="none" w:sz="0" w:space="0" w:color="auto"/>
        <w:bottom w:val="none" w:sz="0" w:space="0" w:color="auto"/>
        <w:right w:val="none" w:sz="0" w:space="0" w:color="auto"/>
      </w:divBdr>
    </w:div>
    <w:div w:id="241529051">
      <w:bodyDiv w:val="1"/>
      <w:marLeft w:val="0"/>
      <w:marRight w:val="0"/>
      <w:marTop w:val="0"/>
      <w:marBottom w:val="0"/>
      <w:divBdr>
        <w:top w:val="none" w:sz="0" w:space="0" w:color="auto"/>
        <w:left w:val="none" w:sz="0" w:space="0" w:color="auto"/>
        <w:bottom w:val="none" w:sz="0" w:space="0" w:color="auto"/>
        <w:right w:val="none" w:sz="0" w:space="0" w:color="auto"/>
      </w:divBdr>
    </w:div>
    <w:div w:id="245119591">
      <w:bodyDiv w:val="1"/>
      <w:marLeft w:val="0"/>
      <w:marRight w:val="0"/>
      <w:marTop w:val="0"/>
      <w:marBottom w:val="0"/>
      <w:divBdr>
        <w:top w:val="none" w:sz="0" w:space="0" w:color="auto"/>
        <w:left w:val="none" w:sz="0" w:space="0" w:color="auto"/>
        <w:bottom w:val="none" w:sz="0" w:space="0" w:color="auto"/>
        <w:right w:val="none" w:sz="0" w:space="0" w:color="auto"/>
      </w:divBdr>
    </w:div>
    <w:div w:id="247349729">
      <w:bodyDiv w:val="1"/>
      <w:marLeft w:val="0"/>
      <w:marRight w:val="0"/>
      <w:marTop w:val="0"/>
      <w:marBottom w:val="0"/>
      <w:divBdr>
        <w:top w:val="none" w:sz="0" w:space="0" w:color="auto"/>
        <w:left w:val="none" w:sz="0" w:space="0" w:color="auto"/>
        <w:bottom w:val="none" w:sz="0" w:space="0" w:color="auto"/>
        <w:right w:val="none" w:sz="0" w:space="0" w:color="auto"/>
      </w:divBdr>
    </w:div>
    <w:div w:id="285812840">
      <w:bodyDiv w:val="1"/>
      <w:marLeft w:val="0"/>
      <w:marRight w:val="0"/>
      <w:marTop w:val="0"/>
      <w:marBottom w:val="0"/>
      <w:divBdr>
        <w:top w:val="none" w:sz="0" w:space="0" w:color="auto"/>
        <w:left w:val="none" w:sz="0" w:space="0" w:color="auto"/>
        <w:bottom w:val="none" w:sz="0" w:space="0" w:color="auto"/>
        <w:right w:val="none" w:sz="0" w:space="0" w:color="auto"/>
      </w:divBdr>
    </w:div>
    <w:div w:id="288974350">
      <w:bodyDiv w:val="1"/>
      <w:marLeft w:val="0"/>
      <w:marRight w:val="0"/>
      <w:marTop w:val="0"/>
      <w:marBottom w:val="0"/>
      <w:divBdr>
        <w:top w:val="none" w:sz="0" w:space="0" w:color="auto"/>
        <w:left w:val="none" w:sz="0" w:space="0" w:color="auto"/>
        <w:bottom w:val="none" w:sz="0" w:space="0" w:color="auto"/>
        <w:right w:val="none" w:sz="0" w:space="0" w:color="auto"/>
      </w:divBdr>
    </w:div>
    <w:div w:id="336815010">
      <w:bodyDiv w:val="1"/>
      <w:marLeft w:val="0"/>
      <w:marRight w:val="0"/>
      <w:marTop w:val="0"/>
      <w:marBottom w:val="0"/>
      <w:divBdr>
        <w:top w:val="none" w:sz="0" w:space="0" w:color="auto"/>
        <w:left w:val="none" w:sz="0" w:space="0" w:color="auto"/>
        <w:bottom w:val="none" w:sz="0" w:space="0" w:color="auto"/>
        <w:right w:val="none" w:sz="0" w:space="0" w:color="auto"/>
      </w:divBdr>
    </w:div>
    <w:div w:id="343023660">
      <w:bodyDiv w:val="1"/>
      <w:marLeft w:val="0"/>
      <w:marRight w:val="0"/>
      <w:marTop w:val="0"/>
      <w:marBottom w:val="0"/>
      <w:divBdr>
        <w:top w:val="none" w:sz="0" w:space="0" w:color="auto"/>
        <w:left w:val="none" w:sz="0" w:space="0" w:color="auto"/>
        <w:bottom w:val="none" w:sz="0" w:space="0" w:color="auto"/>
        <w:right w:val="none" w:sz="0" w:space="0" w:color="auto"/>
      </w:divBdr>
    </w:div>
    <w:div w:id="344676445">
      <w:bodyDiv w:val="1"/>
      <w:marLeft w:val="0"/>
      <w:marRight w:val="0"/>
      <w:marTop w:val="0"/>
      <w:marBottom w:val="0"/>
      <w:divBdr>
        <w:top w:val="none" w:sz="0" w:space="0" w:color="auto"/>
        <w:left w:val="none" w:sz="0" w:space="0" w:color="auto"/>
        <w:bottom w:val="none" w:sz="0" w:space="0" w:color="auto"/>
        <w:right w:val="none" w:sz="0" w:space="0" w:color="auto"/>
      </w:divBdr>
    </w:div>
    <w:div w:id="350112618">
      <w:bodyDiv w:val="1"/>
      <w:marLeft w:val="0"/>
      <w:marRight w:val="0"/>
      <w:marTop w:val="0"/>
      <w:marBottom w:val="0"/>
      <w:divBdr>
        <w:top w:val="none" w:sz="0" w:space="0" w:color="auto"/>
        <w:left w:val="none" w:sz="0" w:space="0" w:color="auto"/>
        <w:bottom w:val="none" w:sz="0" w:space="0" w:color="auto"/>
        <w:right w:val="none" w:sz="0" w:space="0" w:color="auto"/>
      </w:divBdr>
    </w:div>
    <w:div w:id="362173598">
      <w:bodyDiv w:val="1"/>
      <w:marLeft w:val="0"/>
      <w:marRight w:val="0"/>
      <w:marTop w:val="0"/>
      <w:marBottom w:val="0"/>
      <w:divBdr>
        <w:top w:val="none" w:sz="0" w:space="0" w:color="auto"/>
        <w:left w:val="none" w:sz="0" w:space="0" w:color="auto"/>
        <w:bottom w:val="none" w:sz="0" w:space="0" w:color="auto"/>
        <w:right w:val="none" w:sz="0" w:space="0" w:color="auto"/>
      </w:divBdr>
    </w:div>
    <w:div w:id="404038427">
      <w:bodyDiv w:val="1"/>
      <w:marLeft w:val="0"/>
      <w:marRight w:val="0"/>
      <w:marTop w:val="0"/>
      <w:marBottom w:val="0"/>
      <w:divBdr>
        <w:top w:val="none" w:sz="0" w:space="0" w:color="auto"/>
        <w:left w:val="none" w:sz="0" w:space="0" w:color="auto"/>
        <w:bottom w:val="none" w:sz="0" w:space="0" w:color="auto"/>
        <w:right w:val="none" w:sz="0" w:space="0" w:color="auto"/>
      </w:divBdr>
    </w:div>
    <w:div w:id="416024509">
      <w:bodyDiv w:val="1"/>
      <w:marLeft w:val="0"/>
      <w:marRight w:val="0"/>
      <w:marTop w:val="0"/>
      <w:marBottom w:val="0"/>
      <w:divBdr>
        <w:top w:val="none" w:sz="0" w:space="0" w:color="auto"/>
        <w:left w:val="none" w:sz="0" w:space="0" w:color="auto"/>
        <w:bottom w:val="none" w:sz="0" w:space="0" w:color="auto"/>
        <w:right w:val="none" w:sz="0" w:space="0" w:color="auto"/>
      </w:divBdr>
    </w:div>
    <w:div w:id="423191117">
      <w:bodyDiv w:val="1"/>
      <w:marLeft w:val="0"/>
      <w:marRight w:val="0"/>
      <w:marTop w:val="0"/>
      <w:marBottom w:val="0"/>
      <w:divBdr>
        <w:top w:val="none" w:sz="0" w:space="0" w:color="auto"/>
        <w:left w:val="none" w:sz="0" w:space="0" w:color="auto"/>
        <w:bottom w:val="none" w:sz="0" w:space="0" w:color="auto"/>
        <w:right w:val="none" w:sz="0" w:space="0" w:color="auto"/>
      </w:divBdr>
    </w:div>
    <w:div w:id="436294187">
      <w:bodyDiv w:val="1"/>
      <w:marLeft w:val="0"/>
      <w:marRight w:val="0"/>
      <w:marTop w:val="0"/>
      <w:marBottom w:val="0"/>
      <w:divBdr>
        <w:top w:val="none" w:sz="0" w:space="0" w:color="auto"/>
        <w:left w:val="none" w:sz="0" w:space="0" w:color="auto"/>
        <w:bottom w:val="none" w:sz="0" w:space="0" w:color="auto"/>
        <w:right w:val="none" w:sz="0" w:space="0" w:color="auto"/>
      </w:divBdr>
    </w:div>
    <w:div w:id="439878251">
      <w:bodyDiv w:val="1"/>
      <w:marLeft w:val="0"/>
      <w:marRight w:val="0"/>
      <w:marTop w:val="0"/>
      <w:marBottom w:val="0"/>
      <w:divBdr>
        <w:top w:val="none" w:sz="0" w:space="0" w:color="auto"/>
        <w:left w:val="none" w:sz="0" w:space="0" w:color="auto"/>
        <w:bottom w:val="none" w:sz="0" w:space="0" w:color="auto"/>
        <w:right w:val="none" w:sz="0" w:space="0" w:color="auto"/>
      </w:divBdr>
    </w:div>
    <w:div w:id="448857900">
      <w:bodyDiv w:val="1"/>
      <w:marLeft w:val="0"/>
      <w:marRight w:val="0"/>
      <w:marTop w:val="0"/>
      <w:marBottom w:val="0"/>
      <w:divBdr>
        <w:top w:val="none" w:sz="0" w:space="0" w:color="auto"/>
        <w:left w:val="none" w:sz="0" w:space="0" w:color="auto"/>
        <w:bottom w:val="none" w:sz="0" w:space="0" w:color="auto"/>
        <w:right w:val="none" w:sz="0" w:space="0" w:color="auto"/>
      </w:divBdr>
    </w:div>
    <w:div w:id="472598435">
      <w:bodyDiv w:val="1"/>
      <w:marLeft w:val="0"/>
      <w:marRight w:val="0"/>
      <w:marTop w:val="0"/>
      <w:marBottom w:val="0"/>
      <w:divBdr>
        <w:top w:val="none" w:sz="0" w:space="0" w:color="auto"/>
        <w:left w:val="none" w:sz="0" w:space="0" w:color="auto"/>
        <w:bottom w:val="none" w:sz="0" w:space="0" w:color="auto"/>
        <w:right w:val="none" w:sz="0" w:space="0" w:color="auto"/>
      </w:divBdr>
    </w:div>
    <w:div w:id="488139056">
      <w:bodyDiv w:val="1"/>
      <w:marLeft w:val="0"/>
      <w:marRight w:val="0"/>
      <w:marTop w:val="0"/>
      <w:marBottom w:val="0"/>
      <w:divBdr>
        <w:top w:val="none" w:sz="0" w:space="0" w:color="auto"/>
        <w:left w:val="none" w:sz="0" w:space="0" w:color="auto"/>
        <w:bottom w:val="none" w:sz="0" w:space="0" w:color="auto"/>
        <w:right w:val="none" w:sz="0" w:space="0" w:color="auto"/>
      </w:divBdr>
    </w:div>
    <w:div w:id="507982025">
      <w:bodyDiv w:val="1"/>
      <w:marLeft w:val="0"/>
      <w:marRight w:val="0"/>
      <w:marTop w:val="0"/>
      <w:marBottom w:val="0"/>
      <w:divBdr>
        <w:top w:val="none" w:sz="0" w:space="0" w:color="auto"/>
        <w:left w:val="none" w:sz="0" w:space="0" w:color="auto"/>
        <w:bottom w:val="none" w:sz="0" w:space="0" w:color="auto"/>
        <w:right w:val="none" w:sz="0" w:space="0" w:color="auto"/>
      </w:divBdr>
    </w:div>
    <w:div w:id="524556325">
      <w:bodyDiv w:val="1"/>
      <w:marLeft w:val="0"/>
      <w:marRight w:val="0"/>
      <w:marTop w:val="0"/>
      <w:marBottom w:val="0"/>
      <w:divBdr>
        <w:top w:val="none" w:sz="0" w:space="0" w:color="auto"/>
        <w:left w:val="none" w:sz="0" w:space="0" w:color="auto"/>
        <w:bottom w:val="none" w:sz="0" w:space="0" w:color="auto"/>
        <w:right w:val="none" w:sz="0" w:space="0" w:color="auto"/>
      </w:divBdr>
    </w:div>
    <w:div w:id="536695605">
      <w:bodyDiv w:val="1"/>
      <w:marLeft w:val="0"/>
      <w:marRight w:val="0"/>
      <w:marTop w:val="0"/>
      <w:marBottom w:val="0"/>
      <w:divBdr>
        <w:top w:val="none" w:sz="0" w:space="0" w:color="auto"/>
        <w:left w:val="none" w:sz="0" w:space="0" w:color="auto"/>
        <w:bottom w:val="none" w:sz="0" w:space="0" w:color="auto"/>
        <w:right w:val="none" w:sz="0" w:space="0" w:color="auto"/>
      </w:divBdr>
    </w:div>
    <w:div w:id="538470696">
      <w:bodyDiv w:val="1"/>
      <w:marLeft w:val="0"/>
      <w:marRight w:val="0"/>
      <w:marTop w:val="0"/>
      <w:marBottom w:val="0"/>
      <w:divBdr>
        <w:top w:val="none" w:sz="0" w:space="0" w:color="auto"/>
        <w:left w:val="none" w:sz="0" w:space="0" w:color="auto"/>
        <w:bottom w:val="none" w:sz="0" w:space="0" w:color="auto"/>
        <w:right w:val="none" w:sz="0" w:space="0" w:color="auto"/>
      </w:divBdr>
    </w:div>
    <w:div w:id="552811340">
      <w:bodyDiv w:val="1"/>
      <w:marLeft w:val="0"/>
      <w:marRight w:val="0"/>
      <w:marTop w:val="0"/>
      <w:marBottom w:val="0"/>
      <w:divBdr>
        <w:top w:val="none" w:sz="0" w:space="0" w:color="auto"/>
        <w:left w:val="none" w:sz="0" w:space="0" w:color="auto"/>
        <w:bottom w:val="none" w:sz="0" w:space="0" w:color="auto"/>
        <w:right w:val="none" w:sz="0" w:space="0" w:color="auto"/>
      </w:divBdr>
    </w:div>
    <w:div w:id="557596306">
      <w:bodyDiv w:val="1"/>
      <w:marLeft w:val="0"/>
      <w:marRight w:val="0"/>
      <w:marTop w:val="0"/>
      <w:marBottom w:val="0"/>
      <w:divBdr>
        <w:top w:val="none" w:sz="0" w:space="0" w:color="auto"/>
        <w:left w:val="none" w:sz="0" w:space="0" w:color="auto"/>
        <w:bottom w:val="none" w:sz="0" w:space="0" w:color="auto"/>
        <w:right w:val="none" w:sz="0" w:space="0" w:color="auto"/>
      </w:divBdr>
    </w:div>
    <w:div w:id="558249572">
      <w:bodyDiv w:val="1"/>
      <w:marLeft w:val="0"/>
      <w:marRight w:val="0"/>
      <w:marTop w:val="0"/>
      <w:marBottom w:val="0"/>
      <w:divBdr>
        <w:top w:val="none" w:sz="0" w:space="0" w:color="auto"/>
        <w:left w:val="none" w:sz="0" w:space="0" w:color="auto"/>
        <w:bottom w:val="none" w:sz="0" w:space="0" w:color="auto"/>
        <w:right w:val="none" w:sz="0" w:space="0" w:color="auto"/>
      </w:divBdr>
    </w:div>
    <w:div w:id="579564763">
      <w:bodyDiv w:val="1"/>
      <w:marLeft w:val="0"/>
      <w:marRight w:val="0"/>
      <w:marTop w:val="0"/>
      <w:marBottom w:val="0"/>
      <w:divBdr>
        <w:top w:val="none" w:sz="0" w:space="0" w:color="auto"/>
        <w:left w:val="none" w:sz="0" w:space="0" w:color="auto"/>
        <w:bottom w:val="none" w:sz="0" w:space="0" w:color="auto"/>
        <w:right w:val="none" w:sz="0" w:space="0" w:color="auto"/>
      </w:divBdr>
    </w:div>
    <w:div w:id="611934733">
      <w:bodyDiv w:val="1"/>
      <w:marLeft w:val="0"/>
      <w:marRight w:val="0"/>
      <w:marTop w:val="0"/>
      <w:marBottom w:val="0"/>
      <w:divBdr>
        <w:top w:val="none" w:sz="0" w:space="0" w:color="auto"/>
        <w:left w:val="none" w:sz="0" w:space="0" w:color="auto"/>
        <w:bottom w:val="none" w:sz="0" w:space="0" w:color="auto"/>
        <w:right w:val="none" w:sz="0" w:space="0" w:color="auto"/>
      </w:divBdr>
    </w:div>
    <w:div w:id="654146993">
      <w:bodyDiv w:val="1"/>
      <w:marLeft w:val="0"/>
      <w:marRight w:val="0"/>
      <w:marTop w:val="0"/>
      <w:marBottom w:val="0"/>
      <w:divBdr>
        <w:top w:val="none" w:sz="0" w:space="0" w:color="auto"/>
        <w:left w:val="none" w:sz="0" w:space="0" w:color="auto"/>
        <w:bottom w:val="none" w:sz="0" w:space="0" w:color="auto"/>
        <w:right w:val="none" w:sz="0" w:space="0" w:color="auto"/>
      </w:divBdr>
    </w:div>
    <w:div w:id="660084171">
      <w:bodyDiv w:val="1"/>
      <w:marLeft w:val="0"/>
      <w:marRight w:val="0"/>
      <w:marTop w:val="0"/>
      <w:marBottom w:val="0"/>
      <w:divBdr>
        <w:top w:val="none" w:sz="0" w:space="0" w:color="auto"/>
        <w:left w:val="none" w:sz="0" w:space="0" w:color="auto"/>
        <w:bottom w:val="none" w:sz="0" w:space="0" w:color="auto"/>
        <w:right w:val="none" w:sz="0" w:space="0" w:color="auto"/>
      </w:divBdr>
    </w:div>
    <w:div w:id="682441755">
      <w:bodyDiv w:val="1"/>
      <w:marLeft w:val="0"/>
      <w:marRight w:val="0"/>
      <w:marTop w:val="0"/>
      <w:marBottom w:val="0"/>
      <w:divBdr>
        <w:top w:val="none" w:sz="0" w:space="0" w:color="auto"/>
        <w:left w:val="none" w:sz="0" w:space="0" w:color="auto"/>
        <w:bottom w:val="none" w:sz="0" w:space="0" w:color="auto"/>
        <w:right w:val="none" w:sz="0" w:space="0" w:color="auto"/>
      </w:divBdr>
    </w:div>
    <w:div w:id="709568284">
      <w:bodyDiv w:val="1"/>
      <w:marLeft w:val="0"/>
      <w:marRight w:val="0"/>
      <w:marTop w:val="0"/>
      <w:marBottom w:val="0"/>
      <w:divBdr>
        <w:top w:val="none" w:sz="0" w:space="0" w:color="auto"/>
        <w:left w:val="none" w:sz="0" w:space="0" w:color="auto"/>
        <w:bottom w:val="none" w:sz="0" w:space="0" w:color="auto"/>
        <w:right w:val="none" w:sz="0" w:space="0" w:color="auto"/>
      </w:divBdr>
    </w:div>
    <w:div w:id="728503212">
      <w:bodyDiv w:val="1"/>
      <w:marLeft w:val="0"/>
      <w:marRight w:val="0"/>
      <w:marTop w:val="0"/>
      <w:marBottom w:val="0"/>
      <w:divBdr>
        <w:top w:val="none" w:sz="0" w:space="0" w:color="auto"/>
        <w:left w:val="none" w:sz="0" w:space="0" w:color="auto"/>
        <w:bottom w:val="none" w:sz="0" w:space="0" w:color="auto"/>
        <w:right w:val="none" w:sz="0" w:space="0" w:color="auto"/>
      </w:divBdr>
    </w:div>
    <w:div w:id="740904933">
      <w:bodyDiv w:val="1"/>
      <w:marLeft w:val="0"/>
      <w:marRight w:val="0"/>
      <w:marTop w:val="0"/>
      <w:marBottom w:val="0"/>
      <w:divBdr>
        <w:top w:val="none" w:sz="0" w:space="0" w:color="auto"/>
        <w:left w:val="none" w:sz="0" w:space="0" w:color="auto"/>
        <w:bottom w:val="none" w:sz="0" w:space="0" w:color="auto"/>
        <w:right w:val="none" w:sz="0" w:space="0" w:color="auto"/>
      </w:divBdr>
    </w:div>
    <w:div w:id="763650904">
      <w:bodyDiv w:val="1"/>
      <w:marLeft w:val="0"/>
      <w:marRight w:val="0"/>
      <w:marTop w:val="0"/>
      <w:marBottom w:val="0"/>
      <w:divBdr>
        <w:top w:val="none" w:sz="0" w:space="0" w:color="auto"/>
        <w:left w:val="none" w:sz="0" w:space="0" w:color="auto"/>
        <w:bottom w:val="none" w:sz="0" w:space="0" w:color="auto"/>
        <w:right w:val="none" w:sz="0" w:space="0" w:color="auto"/>
      </w:divBdr>
    </w:div>
    <w:div w:id="782310573">
      <w:bodyDiv w:val="1"/>
      <w:marLeft w:val="0"/>
      <w:marRight w:val="0"/>
      <w:marTop w:val="0"/>
      <w:marBottom w:val="0"/>
      <w:divBdr>
        <w:top w:val="none" w:sz="0" w:space="0" w:color="auto"/>
        <w:left w:val="none" w:sz="0" w:space="0" w:color="auto"/>
        <w:bottom w:val="none" w:sz="0" w:space="0" w:color="auto"/>
        <w:right w:val="none" w:sz="0" w:space="0" w:color="auto"/>
      </w:divBdr>
    </w:div>
    <w:div w:id="785544177">
      <w:bodyDiv w:val="1"/>
      <w:marLeft w:val="0"/>
      <w:marRight w:val="0"/>
      <w:marTop w:val="0"/>
      <w:marBottom w:val="0"/>
      <w:divBdr>
        <w:top w:val="none" w:sz="0" w:space="0" w:color="auto"/>
        <w:left w:val="none" w:sz="0" w:space="0" w:color="auto"/>
        <w:bottom w:val="none" w:sz="0" w:space="0" w:color="auto"/>
        <w:right w:val="none" w:sz="0" w:space="0" w:color="auto"/>
      </w:divBdr>
    </w:div>
    <w:div w:id="793253003">
      <w:bodyDiv w:val="1"/>
      <w:marLeft w:val="0"/>
      <w:marRight w:val="0"/>
      <w:marTop w:val="0"/>
      <w:marBottom w:val="0"/>
      <w:divBdr>
        <w:top w:val="none" w:sz="0" w:space="0" w:color="auto"/>
        <w:left w:val="none" w:sz="0" w:space="0" w:color="auto"/>
        <w:bottom w:val="none" w:sz="0" w:space="0" w:color="auto"/>
        <w:right w:val="none" w:sz="0" w:space="0" w:color="auto"/>
      </w:divBdr>
    </w:div>
    <w:div w:id="799882810">
      <w:bodyDiv w:val="1"/>
      <w:marLeft w:val="0"/>
      <w:marRight w:val="0"/>
      <w:marTop w:val="0"/>
      <w:marBottom w:val="0"/>
      <w:divBdr>
        <w:top w:val="none" w:sz="0" w:space="0" w:color="auto"/>
        <w:left w:val="none" w:sz="0" w:space="0" w:color="auto"/>
        <w:bottom w:val="none" w:sz="0" w:space="0" w:color="auto"/>
        <w:right w:val="none" w:sz="0" w:space="0" w:color="auto"/>
      </w:divBdr>
    </w:div>
    <w:div w:id="808667417">
      <w:bodyDiv w:val="1"/>
      <w:marLeft w:val="0"/>
      <w:marRight w:val="0"/>
      <w:marTop w:val="0"/>
      <w:marBottom w:val="0"/>
      <w:divBdr>
        <w:top w:val="none" w:sz="0" w:space="0" w:color="auto"/>
        <w:left w:val="none" w:sz="0" w:space="0" w:color="auto"/>
        <w:bottom w:val="none" w:sz="0" w:space="0" w:color="auto"/>
        <w:right w:val="none" w:sz="0" w:space="0" w:color="auto"/>
      </w:divBdr>
    </w:div>
    <w:div w:id="815300427">
      <w:bodyDiv w:val="1"/>
      <w:marLeft w:val="0"/>
      <w:marRight w:val="0"/>
      <w:marTop w:val="0"/>
      <w:marBottom w:val="0"/>
      <w:divBdr>
        <w:top w:val="none" w:sz="0" w:space="0" w:color="auto"/>
        <w:left w:val="none" w:sz="0" w:space="0" w:color="auto"/>
        <w:bottom w:val="none" w:sz="0" w:space="0" w:color="auto"/>
        <w:right w:val="none" w:sz="0" w:space="0" w:color="auto"/>
      </w:divBdr>
    </w:div>
    <w:div w:id="848830283">
      <w:bodyDiv w:val="1"/>
      <w:marLeft w:val="0"/>
      <w:marRight w:val="0"/>
      <w:marTop w:val="0"/>
      <w:marBottom w:val="0"/>
      <w:divBdr>
        <w:top w:val="none" w:sz="0" w:space="0" w:color="auto"/>
        <w:left w:val="none" w:sz="0" w:space="0" w:color="auto"/>
        <w:bottom w:val="none" w:sz="0" w:space="0" w:color="auto"/>
        <w:right w:val="none" w:sz="0" w:space="0" w:color="auto"/>
      </w:divBdr>
    </w:div>
    <w:div w:id="868030661">
      <w:bodyDiv w:val="1"/>
      <w:marLeft w:val="0"/>
      <w:marRight w:val="0"/>
      <w:marTop w:val="0"/>
      <w:marBottom w:val="0"/>
      <w:divBdr>
        <w:top w:val="none" w:sz="0" w:space="0" w:color="auto"/>
        <w:left w:val="none" w:sz="0" w:space="0" w:color="auto"/>
        <w:bottom w:val="none" w:sz="0" w:space="0" w:color="auto"/>
        <w:right w:val="none" w:sz="0" w:space="0" w:color="auto"/>
      </w:divBdr>
    </w:div>
    <w:div w:id="879245909">
      <w:bodyDiv w:val="1"/>
      <w:marLeft w:val="0"/>
      <w:marRight w:val="0"/>
      <w:marTop w:val="0"/>
      <w:marBottom w:val="0"/>
      <w:divBdr>
        <w:top w:val="none" w:sz="0" w:space="0" w:color="auto"/>
        <w:left w:val="none" w:sz="0" w:space="0" w:color="auto"/>
        <w:bottom w:val="none" w:sz="0" w:space="0" w:color="auto"/>
        <w:right w:val="none" w:sz="0" w:space="0" w:color="auto"/>
      </w:divBdr>
    </w:div>
    <w:div w:id="879437587">
      <w:bodyDiv w:val="1"/>
      <w:marLeft w:val="0"/>
      <w:marRight w:val="0"/>
      <w:marTop w:val="0"/>
      <w:marBottom w:val="0"/>
      <w:divBdr>
        <w:top w:val="none" w:sz="0" w:space="0" w:color="auto"/>
        <w:left w:val="none" w:sz="0" w:space="0" w:color="auto"/>
        <w:bottom w:val="none" w:sz="0" w:space="0" w:color="auto"/>
        <w:right w:val="none" w:sz="0" w:space="0" w:color="auto"/>
      </w:divBdr>
    </w:div>
    <w:div w:id="882981242">
      <w:bodyDiv w:val="1"/>
      <w:marLeft w:val="0"/>
      <w:marRight w:val="0"/>
      <w:marTop w:val="0"/>
      <w:marBottom w:val="0"/>
      <w:divBdr>
        <w:top w:val="none" w:sz="0" w:space="0" w:color="auto"/>
        <w:left w:val="none" w:sz="0" w:space="0" w:color="auto"/>
        <w:bottom w:val="none" w:sz="0" w:space="0" w:color="auto"/>
        <w:right w:val="none" w:sz="0" w:space="0" w:color="auto"/>
      </w:divBdr>
    </w:div>
    <w:div w:id="896432604">
      <w:bodyDiv w:val="1"/>
      <w:marLeft w:val="0"/>
      <w:marRight w:val="0"/>
      <w:marTop w:val="0"/>
      <w:marBottom w:val="0"/>
      <w:divBdr>
        <w:top w:val="none" w:sz="0" w:space="0" w:color="auto"/>
        <w:left w:val="none" w:sz="0" w:space="0" w:color="auto"/>
        <w:bottom w:val="none" w:sz="0" w:space="0" w:color="auto"/>
        <w:right w:val="none" w:sz="0" w:space="0" w:color="auto"/>
      </w:divBdr>
    </w:div>
    <w:div w:id="941451598">
      <w:bodyDiv w:val="1"/>
      <w:marLeft w:val="0"/>
      <w:marRight w:val="0"/>
      <w:marTop w:val="0"/>
      <w:marBottom w:val="0"/>
      <w:divBdr>
        <w:top w:val="none" w:sz="0" w:space="0" w:color="auto"/>
        <w:left w:val="none" w:sz="0" w:space="0" w:color="auto"/>
        <w:bottom w:val="none" w:sz="0" w:space="0" w:color="auto"/>
        <w:right w:val="none" w:sz="0" w:space="0" w:color="auto"/>
      </w:divBdr>
    </w:div>
    <w:div w:id="943151819">
      <w:bodyDiv w:val="1"/>
      <w:marLeft w:val="0"/>
      <w:marRight w:val="0"/>
      <w:marTop w:val="0"/>
      <w:marBottom w:val="0"/>
      <w:divBdr>
        <w:top w:val="none" w:sz="0" w:space="0" w:color="auto"/>
        <w:left w:val="none" w:sz="0" w:space="0" w:color="auto"/>
        <w:bottom w:val="none" w:sz="0" w:space="0" w:color="auto"/>
        <w:right w:val="none" w:sz="0" w:space="0" w:color="auto"/>
      </w:divBdr>
    </w:div>
    <w:div w:id="954366168">
      <w:bodyDiv w:val="1"/>
      <w:marLeft w:val="0"/>
      <w:marRight w:val="0"/>
      <w:marTop w:val="0"/>
      <w:marBottom w:val="0"/>
      <w:divBdr>
        <w:top w:val="none" w:sz="0" w:space="0" w:color="auto"/>
        <w:left w:val="none" w:sz="0" w:space="0" w:color="auto"/>
        <w:bottom w:val="none" w:sz="0" w:space="0" w:color="auto"/>
        <w:right w:val="none" w:sz="0" w:space="0" w:color="auto"/>
      </w:divBdr>
    </w:div>
    <w:div w:id="979074346">
      <w:bodyDiv w:val="1"/>
      <w:marLeft w:val="0"/>
      <w:marRight w:val="0"/>
      <w:marTop w:val="0"/>
      <w:marBottom w:val="0"/>
      <w:divBdr>
        <w:top w:val="none" w:sz="0" w:space="0" w:color="auto"/>
        <w:left w:val="none" w:sz="0" w:space="0" w:color="auto"/>
        <w:bottom w:val="none" w:sz="0" w:space="0" w:color="auto"/>
        <w:right w:val="none" w:sz="0" w:space="0" w:color="auto"/>
      </w:divBdr>
    </w:div>
    <w:div w:id="981618406">
      <w:bodyDiv w:val="1"/>
      <w:marLeft w:val="0"/>
      <w:marRight w:val="0"/>
      <w:marTop w:val="0"/>
      <w:marBottom w:val="0"/>
      <w:divBdr>
        <w:top w:val="none" w:sz="0" w:space="0" w:color="auto"/>
        <w:left w:val="none" w:sz="0" w:space="0" w:color="auto"/>
        <w:bottom w:val="none" w:sz="0" w:space="0" w:color="auto"/>
        <w:right w:val="none" w:sz="0" w:space="0" w:color="auto"/>
      </w:divBdr>
    </w:div>
    <w:div w:id="1016425725">
      <w:bodyDiv w:val="1"/>
      <w:marLeft w:val="0"/>
      <w:marRight w:val="0"/>
      <w:marTop w:val="0"/>
      <w:marBottom w:val="0"/>
      <w:divBdr>
        <w:top w:val="none" w:sz="0" w:space="0" w:color="auto"/>
        <w:left w:val="none" w:sz="0" w:space="0" w:color="auto"/>
        <w:bottom w:val="none" w:sz="0" w:space="0" w:color="auto"/>
        <w:right w:val="none" w:sz="0" w:space="0" w:color="auto"/>
      </w:divBdr>
    </w:div>
    <w:div w:id="1025137503">
      <w:bodyDiv w:val="1"/>
      <w:marLeft w:val="0"/>
      <w:marRight w:val="0"/>
      <w:marTop w:val="0"/>
      <w:marBottom w:val="0"/>
      <w:divBdr>
        <w:top w:val="none" w:sz="0" w:space="0" w:color="auto"/>
        <w:left w:val="none" w:sz="0" w:space="0" w:color="auto"/>
        <w:bottom w:val="none" w:sz="0" w:space="0" w:color="auto"/>
        <w:right w:val="none" w:sz="0" w:space="0" w:color="auto"/>
      </w:divBdr>
    </w:div>
    <w:div w:id="1040981280">
      <w:bodyDiv w:val="1"/>
      <w:marLeft w:val="0"/>
      <w:marRight w:val="0"/>
      <w:marTop w:val="0"/>
      <w:marBottom w:val="0"/>
      <w:divBdr>
        <w:top w:val="none" w:sz="0" w:space="0" w:color="auto"/>
        <w:left w:val="none" w:sz="0" w:space="0" w:color="auto"/>
        <w:bottom w:val="none" w:sz="0" w:space="0" w:color="auto"/>
        <w:right w:val="none" w:sz="0" w:space="0" w:color="auto"/>
      </w:divBdr>
    </w:div>
    <w:div w:id="1066759829">
      <w:bodyDiv w:val="1"/>
      <w:marLeft w:val="0"/>
      <w:marRight w:val="0"/>
      <w:marTop w:val="0"/>
      <w:marBottom w:val="0"/>
      <w:divBdr>
        <w:top w:val="none" w:sz="0" w:space="0" w:color="auto"/>
        <w:left w:val="none" w:sz="0" w:space="0" w:color="auto"/>
        <w:bottom w:val="none" w:sz="0" w:space="0" w:color="auto"/>
        <w:right w:val="none" w:sz="0" w:space="0" w:color="auto"/>
      </w:divBdr>
    </w:div>
    <w:div w:id="1068650339">
      <w:bodyDiv w:val="1"/>
      <w:marLeft w:val="0"/>
      <w:marRight w:val="0"/>
      <w:marTop w:val="0"/>
      <w:marBottom w:val="0"/>
      <w:divBdr>
        <w:top w:val="none" w:sz="0" w:space="0" w:color="auto"/>
        <w:left w:val="none" w:sz="0" w:space="0" w:color="auto"/>
        <w:bottom w:val="none" w:sz="0" w:space="0" w:color="auto"/>
        <w:right w:val="none" w:sz="0" w:space="0" w:color="auto"/>
      </w:divBdr>
    </w:div>
    <w:div w:id="1105073362">
      <w:bodyDiv w:val="1"/>
      <w:marLeft w:val="0"/>
      <w:marRight w:val="0"/>
      <w:marTop w:val="0"/>
      <w:marBottom w:val="0"/>
      <w:divBdr>
        <w:top w:val="none" w:sz="0" w:space="0" w:color="auto"/>
        <w:left w:val="none" w:sz="0" w:space="0" w:color="auto"/>
        <w:bottom w:val="none" w:sz="0" w:space="0" w:color="auto"/>
        <w:right w:val="none" w:sz="0" w:space="0" w:color="auto"/>
      </w:divBdr>
    </w:div>
    <w:div w:id="1105612900">
      <w:bodyDiv w:val="1"/>
      <w:marLeft w:val="0"/>
      <w:marRight w:val="0"/>
      <w:marTop w:val="0"/>
      <w:marBottom w:val="0"/>
      <w:divBdr>
        <w:top w:val="none" w:sz="0" w:space="0" w:color="auto"/>
        <w:left w:val="none" w:sz="0" w:space="0" w:color="auto"/>
        <w:bottom w:val="none" w:sz="0" w:space="0" w:color="auto"/>
        <w:right w:val="none" w:sz="0" w:space="0" w:color="auto"/>
      </w:divBdr>
    </w:div>
    <w:div w:id="1106383976">
      <w:bodyDiv w:val="1"/>
      <w:marLeft w:val="0"/>
      <w:marRight w:val="0"/>
      <w:marTop w:val="0"/>
      <w:marBottom w:val="0"/>
      <w:divBdr>
        <w:top w:val="none" w:sz="0" w:space="0" w:color="auto"/>
        <w:left w:val="none" w:sz="0" w:space="0" w:color="auto"/>
        <w:bottom w:val="none" w:sz="0" w:space="0" w:color="auto"/>
        <w:right w:val="none" w:sz="0" w:space="0" w:color="auto"/>
      </w:divBdr>
    </w:div>
    <w:div w:id="1106776035">
      <w:bodyDiv w:val="1"/>
      <w:marLeft w:val="0"/>
      <w:marRight w:val="0"/>
      <w:marTop w:val="0"/>
      <w:marBottom w:val="0"/>
      <w:divBdr>
        <w:top w:val="none" w:sz="0" w:space="0" w:color="auto"/>
        <w:left w:val="none" w:sz="0" w:space="0" w:color="auto"/>
        <w:bottom w:val="none" w:sz="0" w:space="0" w:color="auto"/>
        <w:right w:val="none" w:sz="0" w:space="0" w:color="auto"/>
      </w:divBdr>
    </w:div>
    <w:div w:id="1158961866">
      <w:bodyDiv w:val="1"/>
      <w:marLeft w:val="0"/>
      <w:marRight w:val="0"/>
      <w:marTop w:val="0"/>
      <w:marBottom w:val="0"/>
      <w:divBdr>
        <w:top w:val="none" w:sz="0" w:space="0" w:color="auto"/>
        <w:left w:val="none" w:sz="0" w:space="0" w:color="auto"/>
        <w:bottom w:val="none" w:sz="0" w:space="0" w:color="auto"/>
        <w:right w:val="none" w:sz="0" w:space="0" w:color="auto"/>
      </w:divBdr>
    </w:div>
    <w:div w:id="1183936498">
      <w:bodyDiv w:val="1"/>
      <w:marLeft w:val="0"/>
      <w:marRight w:val="0"/>
      <w:marTop w:val="0"/>
      <w:marBottom w:val="0"/>
      <w:divBdr>
        <w:top w:val="none" w:sz="0" w:space="0" w:color="auto"/>
        <w:left w:val="none" w:sz="0" w:space="0" w:color="auto"/>
        <w:bottom w:val="none" w:sz="0" w:space="0" w:color="auto"/>
        <w:right w:val="none" w:sz="0" w:space="0" w:color="auto"/>
      </w:divBdr>
    </w:div>
    <w:div w:id="1211914628">
      <w:bodyDiv w:val="1"/>
      <w:marLeft w:val="0"/>
      <w:marRight w:val="0"/>
      <w:marTop w:val="0"/>
      <w:marBottom w:val="0"/>
      <w:divBdr>
        <w:top w:val="none" w:sz="0" w:space="0" w:color="auto"/>
        <w:left w:val="none" w:sz="0" w:space="0" w:color="auto"/>
        <w:bottom w:val="none" w:sz="0" w:space="0" w:color="auto"/>
        <w:right w:val="none" w:sz="0" w:space="0" w:color="auto"/>
      </w:divBdr>
    </w:div>
    <w:div w:id="1224561569">
      <w:bodyDiv w:val="1"/>
      <w:marLeft w:val="0"/>
      <w:marRight w:val="0"/>
      <w:marTop w:val="0"/>
      <w:marBottom w:val="0"/>
      <w:divBdr>
        <w:top w:val="none" w:sz="0" w:space="0" w:color="auto"/>
        <w:left w:val="none" w:sz="0" w:space="0" w:color="auto"/>
        <w:bottom w:val="none" w:sz="0" w:space="0" w:color="auto"/>
        <w:right w:val="none" w:sz="0" w:space="0" w:color="auto"/>
      </w:divBdr>
    </w:div>
    <w:div w:id="1258058085">
      <w:bodyDiv w:val="1"/>
      <w:marLeft w:val="0"/>
      <w:marRight w:val="0"/>
      <w:marTop w:val="0"/>
      <w:marBottom w:val="0"/>
      <w:divBdr>
        <w:top w:val="none" w:sz="0" w:space="0" w:color="auto"/>
        <w:left w:val="none" w:sz="0" w:space="0" w:color="auto"/>
        <w:bottom w:val="none" w:sz="0" w:space="0" w:color="auto"/>
        <w:right w:val="none" w:sz="0" w:space="0" w:color="auto"/>
      </w:divBdr>
    </w:div>
    <w:div w:id="1269003645">
      <w:bodyDiv w:val="1"/>
      <w:marLeft w:val="0"/>
      <w:marRight w:val="0"/>
      <w:marTop w:val="0"/>
      <w:marBottom w:val="0"/>
      <w:divBdr>
        <w:top w:val="none" w:sz="0" w:space="0" w:color="auto"/>
        <w:left w:val="none" w:sz="0" w:space="0" w:color="auto"/>
        <w:bottom w:val="none" w:sz="0" w:space="0" w:color="auto"/>
        <w:right w:val="none" w:sz="0" w:space="0" w:color="auto"/>
      </w:divBdr>
    </w:div>
    <w:div w:id="1323466229">
      <w:bodyDiv w:val="1"/>
      <w:marLeft w:val="0"/>
      <w:marRight w:val="0"/>
      <w:marTop w:val="0"/>
      <w:marBottom w:val="0"/>
      <w:divBdr>
        <w:top w:val="none" w:sz="0" w:space="0" w:color="auto"/>
        <w:left w:val="none" w:sz="0" w:space="0" w:color="auto"/>
        <w:bottom w:val="none" w:sz="0" w:space="0" w:color="auto"/>
        <w:right w:val="none" w:sz="0" w:space="0" w:color="auto"/>
      </w:divBdr>
    </w:div>
    <w:div w:id="1332443680">
      <w:bodyDiv w:val="1"/>
      <w:marLeft w:val="0"/>
      <w:marRight w:val="0"/>
      <w:marTop w:val="0"/>
      <w:marBottom w:val="0"/>
      <w:divBdr>
        <w:top w:val="none" w:sz="0" w:space="0" w:color="auto"/>
        <w:left w:val="none" w:sz="0" w:space="0" w:color="auto"/>
        <w:bottom w:val="none" w:sz="0" w:space="0" w:color="auto"/>
        <w:right w:val="none" w:sz="0" w:space="0" w:color="auto"/>
      </w:divBdr>
    </w:div>
    <w:div w:id="1341347150">
      <w:bodyDiv w:val="1"/>
      <w:marLeft w:val="0"/>
      <w:marRight w:val="0"/>
      <w:marTop w:val="0"/>
      <w:marBottom w:val="0"/>
      <w:divBdr>
        <w:top w:val="none" w:sz="0" w:space="0" w:color="auto"/>
        <w:left w:val="none" w:sz="0" w:space="0" w:color="auto"/>
        <w:bottom w:val="none" w:sz="0" w:space="0" w:color="auto"/>
        <w:right w:val="none" w:sz="0" w:space="0" w:color="auto"/>
      </w:divBdr>
    </w:div>
    <w:div w:id="1383139837">
      <w:bodyDiv w:val="1"/>
      <w:marLeft w:val="0"/>
      <w:marRight w:val="0"/>
      <w:marTop w:val="0"/>
      <w:marBottom w:val="0"/>
      <w:divBdr>
        <w:top w:val="none" w:sz="0" w:space="0" w:color="auto"/>
        <w:left w:val="none" w:sz="0" w:space="0" w:color="auto"/>
        <w:bottom w:val="none" w:sz="0" w:space="0" w:color="auto"/>
        <w:right w:val="none" w:sz="0" w:space="0" w:color="auto"/>
      </w:divBdr>
    </w:div>
    <w:div w:id="1383485218">
      <w:bodyDiv w:val="1"/>
      <w:marLeft w:val="0"/>
      <w:marRight w:val="0"/>
      <w:marTop w:val="0"/>
      <w:marBottom w:val="0"/>
      <w:divBdr>
        <w:top w:val="none" w:sz="0" w:space="0" w:color="auto"/>
        <w:left w:val="none" w:sz="0" w:space="0" w:color="auto"/>
        <w:bottom w:val="none" w:sz="0" w:space="0" w:color="auto"/>
        <w:right w:val="none" w:sz="0" w:space="0" w:color="auto"/>
      </w:divBdr>
    </w:div>
    <w:div w:id="1391343743">
      <w:bodyDiv w:val="1"/>
      <w:marLeft w:val="0"/>
      <w:marRight w:val="0"/>
      <w:marTop w:val="0"/>
      <w:marBottom w:val="0"/>
      <w:divBdr>
        <w:top w:val="none" w:sz="0" w:space="0" w:color="auto"/>
        <w:left w:val="none" w:sz="0" w:space="0" w:color="auto"/>
        <w:bottom w:val="none" w:sz="0" w:space="0" w:color="auto"/>
        <w:right w:val="none" w:sz="0" w:space="0" w:color="auto"/>
      </w:divBdr>
    </w:div>
    <w:div w:id="1407721595">
      <w:bodyDiv w:val="1"/>
      <w:marLeft w:val="0"/>
      <w:marRight w:val="0"/>
      <w:marTop w:val="0"/>
      <w:marBottom w:val="0"/>
      <w:divBdr>
        <w:top w:val="none" w:sz="0" w:space="0" w:color="auto"/>
        <w:left w:val="none" w:sz="0" w:space="0" w:color="auto"/>
        <w:bottom w:val="none" w:sz="0" w:space="0" w:color="auto"/>
        <w:right w:val="none" w:sz="0" w:space="0" w:color="auto"/>
      </w:divBdr>
    </w:div>
    <w:div w:id="1419013673">
      <w:bodyDiv w:val="1"/>
      <w:marLeft w:val="0"/>
      <w:marRight w:val="0"/>
      <w:marTop w:val="0"/>
      <w:marBottom w:val="0"/>
      <w:divBdr>
        <w:top w:val="none" w:sz="0" w:space="0" w:color="auto"/>
        <w:left w:val="none" w:sz="0" w:space="0" w:color="auto"/>
        <w:bottom w:val="none" w:sz="0" w:space="0" w:color="auto"/>
        <w:right w:val="none" w:sz="0" w:space="0" w:color="auto"/>
      </w:divBdr>
    </w:div>
    <w:div w:id="1445345923">
      <w:bodyDiv w:val="1"/>
      <w:marLeft w:val="0"/>
      <w:marRight w:val="0"/>
      <w:marTop w:val="0"/>
      <w:marBottom w:val="0"/>
      <w:divBdr>
        <w:top w:val="none" w:sz="0" w:space="0" w:color="auto"/>
        <w:left w:val="none" w:sz="0" w:space="0" w:color="auto"/>
        <w:bottom w:val="none" w:sz="0" w:space="0" w:color="auto"/>
        <w:right w:val="none" w:sz="0" w:space="0" w:color="auto"/>
      </w:divBdr>
    </w:div>
    <w:div w:id="1484350420">
      <w:bodyDiv w:val="1"/>
      <w:marLeft w:val="0"/>
      <w:marRight w:val="0"/>
      <w:marTop w:val="0"/>
      <w:marBottom w:val="0"/>
      <w:divBdr>
        <w:top w:val="none" w:sz="0" w:space="0" w:color="auto"/>
        <w:left w:val="none" w:sz="0" w:space="0" w:color="auto"/>
        <w:bottom w:val="none" w:sz="0" w:space="0" w:color="auto"/>
        <w:right w:val="none" w:sz="0" w:space="0" w:color="auto"/>
      </w:divBdr>
    </w:div>
    <w:div w:id="1489324844">
      <w:bodyDiv w:val="1"/>
      <w:marLeft w:val="0"/>
      <w:marRight w:val="0"/>
      <w:marTop w:val="0"/>
      <w:marBottom w:val="0"/>
      <w:divBdr>
        <w:top w:val="none" w:sz="0" w:space="0" w:color="auto"/>
        <w:left w:val="none" w:sz="0" w:space="0" w:color="auto"/>
        <w:bottom w:val="none" w:sz="0" w:space="0" w:color="auto"/>
        <w:right w:val="none" w:sz="0" w:space="0" w:color="auto"/>
      </w:divBdr>
    </w:div>
    <w:div w:id="1494449863">
      <w:bodyDiv w:val="1"/>
      <w:marLeft w:val="0"/>
      <w:marRight w:val="0"/>
      <w:marTop w:val="0"/>
      <w:marBottom w:val="0"/>
      <w:divBdr>
        <w:top w:val="none" w:sz="0" w:space="0" w:color="auto"/>
        <w:left w:val="none" w:sz="0" w:space="0" w:color="auto"/>
        <w:bottom w:val="none" w:sz="0" w:space="0" w:color="auto"/>
        <w:right w:val="none" w:sz="0" w:space="0" w:color="auto"/>
      </w:divBdr>
    </w:div>
    <w:div w:id="1513105871">
      <w:bodyDiv w:val="1"/>
      <w:marLeft w:val="0"/>
      <w:marRight w:val="0"/>
      <w:marTop w:val="0"/>
      <w:marBottom w:val="0"/>
      <w:divBdr>
        <w:top w:val="none" w:sz="0" w:space="0" w:color="auto"/>
        <w:left w:val="none" w:sz="0" w:space="0" w:color="auto"/>
        <w:bottom w:val="none" w:sz="0" w:space="0" w:color="auto"/>
        <w:right w:val="none" w:sz="0" w:space="0" w:color="auto"/>
      </w:divBdr>
    </w:div>
    <w:div w:id="1526794638">
      <w:bodyDiv w:val="1"/>
      <w:marLeft w:val="0"/>
      <w:marRight w:val="0"/>
      <w:marTop w:val="0"/>
      <w:marBottom w:val="0"/>
      <w:divBdr>
        <w:top w:val="none" w:sz="0" w:space="0" w:color="auto"/>
        <w:left w:val="none" w:sz="0" w:space="0" w:color="auto"/>
        <w:bottom w:val="none" w:sz="0" w:space="0" w:color="auto"/>
        <w:right w:val="none" w:sz="0" w:space="0" w:color="auto"/>
      </w:divBdr>
    </w:div>
    <w:div w:id="1547914904">
      <w:bodyDiv w:val="1"/>
      <w:marLeft w:val="0"/>
      <w:marRight w:val="0"/>
      <w:marTop w:val="0"/>
      <w:marBottom w:val="0"/>
      <w:divBdr>
        <w:top w:val="none" w:sz="0" w:space="0" w:color="auto"/>
        <w:left w:val="none" w:sz="0" w:space="0" w:color="auto"/>
        <w:bottom w:val="none" w:sz="0" w:space="0" w:color="auto"/>
        <w:right w:val="none" w:sz="0" w:space="0" w:color="auto"/>
      </w:divBdr>
    </w:div>
    <w:div w:id="1555115057">
      <w:bodyDiv w:val="1"/>
      <w:marLeft w:val="0"/>
      <w:marRight w:val="0"/>
      <w:marTop w:val="0"/>
      <w:marBottom w:val="0"/>
      <w:divBdr>
        <w:top w:val="none" w:sz="0" w:space="0" w:color="auto"/>
        <w:left w:val="none" w:sz="0" w:space="0" w:color="auto"/>
        <w:bottom w:val="none" w:sz="0" w:space="0" w:color="auto"/>
        <w:right w:val="none" w:sz="0" w:space="0" w:color="auto"/>
      </w:divBdr>
    </w:div>
    <w:div w:id="1570574295">
      <w:bodyDiv w:val="1"/>
      <w:marLeft w:val="0"/>
      <w:marRight w:val="0"/>
      <w:marTop w:val="0"/>
      <w:marBottom w:val="0"/>
      <w:divBdr>
        <w:top w:val="none" w:sz="0" w:space="0" w:color="auto"/>
        <w:left w:val="none" w:sz="0" w:space="0" w:color="auto"/>
        <w:bottom w:val="none" w:sz="0" w:space="0" w:color="auto"/>
        <w:right w:val="none" w:sz="0" w:space="0" w:color="auto"/>
      </w:divBdr>
    </w:div>
    <w:div w:id="1578636803">
      <w:bodyDiv w:val="1"/>
      <w:marLeft w:val="0"/>
      <w:marRight w:val="0"/>
      <w:marTop w:val="0"/>
      <w:marBottom w:val="0"/>
      <w:divBdr>
        <w:top w:val="none" w:sz="0" w:space="0" w:color="auto"/>
        <w:left w:val="none" w:sz="0" w:space="0" w:color="auto"/>
        <w:bottom w:val="none" w:sz="0" w:space="0" w:color="auto"/>
        <w:right w:val="none" w:sz="0" w:space="0" w:color="auto"/>
      </w:divBdr>
    </w:div>
    <w:div w:id="1583219680">
      <w:bodyDiv w:val="1"/>
      <w:marLeft w:val="0"/>
      <w:marRight w:val="0"/>
      <w:marTop w:val="0"/>
      <w:marBottom w:val="0"/>
      <w:divBdr>
        <w:top w:val="none" w:sz="0" w:space="0" w:color="auto"/>
        <w:left w:val="none" w:sz="0" w:space="0" w:color="auto"/>
        <w:bottom w:val="none" w:sz="0" w:space="0" w:color="auto"/>
        <w:right w:val="none" w:sz="0" w:space="0" w:color="auto"/>
      </w:divBdr>
    </w:div>
    <w:div w:id="1589731359">
      <w:bodyDiv w:val="1"/>
      <w:marLeft w:val="0"/>
      <w:marRight w:val="0"/>
      <w:marTop w:val="0"/>
      <w:marBottom w:val="0"/>
      <w:divBdr>
        <w:top w:val="none" w:sz="0" w:space="0" w:color="auto"/>
        <w:left w:val="none" w:sz="0" w:space="0" w:color="auto"/>
        <w:bottom w:val="none" w:sz="0" w:space="0" w:color="auto"/>
        <w:right w:val="none" w:sz="0" w:space="0" w:color="auto"/>
      </w:divBdr>
    </w:div>
    <w:div w:id="1610311637">
      <w:bodyDiv w:val="1"/>
      <w:marLeft w:val="0"/>
      <w:marRight w:val="0"/>
      <w:marTop w:val="0"/>
      <w:marBottom w:val="0"/>
      <w:divBdr>
        <w:top w:val="none" w:sz="0" w:space="0" w:color="auto"/>
        <w:left w:val="none" w:sz="0" w:space="0" w:color="auto"/>
        <w:bottom w:val="none" w:sz="0" w:space="0" w:color="auto"/>
        <w:right w:val="none" w:sz="0" w:space="0" w:color="auto"/>
      </w:divBdr>
    </w:div>
    <w:div w:id="1618680340">
      <w:bodyDiv w:val="1"/>
      <w:marLeft w:val="0"/>
      <w:marRight w:val="0"/>
      <w:marTop w:val="0"/>
      <w:marBottom w:val="0"/>
      <w:divBdr>
        <w:top w:val="none" w:sz="0" w:space="0" w:color="auto"/>
        <w:left w:val="none" w:sz="0" w:space="0" w:color="auto"/>
        <w:bottom w:val="none" w:sz="0" w:space="0" w:color="auto"/>
        <w:right w:val="none" w:sz="0" w:space="0" w:color="auto"/>
      </w:divBdr>
    </w:div>
    <w:div w:id="1675381206">
      <w:bodyDiv w:val="1"/>
      <w:marLeft w:val="0"/>
      <w:marRight w:val="0"/>
      <w:marTop w:val="0"/>
      <w:marBottom w:val="0"/>
      <w:divBdr>
        <w:top w:val="none" w:sz="0" w:space="0" w:color="auto"/>
        <w:left w:val="none" w:sz="0" w:space="0" w:color="auto"/>
        <w:bottom w:val="none" w:sz="0" w:space="0" w:color="auto"/>
        <w:right w:val="none" w:sz="0" w:space="0" w:color="auto"/>
      </w:divBdr>
    </w:div>
    <w:div w:id="1694382789">
      <w:bodyDiv w:val="1"/>
      <w:marLeft w:val="0"/>
      <w:marRight w:val="0"/>
      <w:marTop w:val="0"/>
      <w:marBottom w:val="0"/>
      <w:divBdr>
        <w:top w:val="none" w:sz="0" w:space="0" w:color="auto"/>
        <w:left w:val="none" w:sz="0" w:space="0" w:color="auto"/>
        <w:bottom w:val="none" w:sz="0" w:space="0" w:color="auto"/>
        <w:right w:val="none" w:sz="0" w:space="0" w:color="auto"/>
      </w:divBdr>
    </w:div>
    <w:div w:id="1702513138">
      <w:bodyDiv w:val="1"/>
      <w:marLeft w:val="0"/>
      <w:marRight w:val="0"/>
      <w:marTop w:val="0"/>
      <w:marBottom w:val="0"/>
      <w:divBdr>
        <w:top w:val="none" w:sz="0" w:space="0" w:color="auto"/>
        <w:left w:val="none" w:sz="0" w:space="0" w:color="auto"/>
        <w:bottom w:val="none" w:sz="0" w:space="0" w:color="auto"/>
        <w:right w:val="none" w:sz="0" w:space="0" w:color="auto"/>
      </w:divBdr>
    </w:div>
    <w:div w:id="1769501505">
      <w:bodyDiv w:val="1"/>
      <w:marLeft w:val="0"/>
      <w:marRight w:val="0"/>
      <w:marTop w:val="0"/>
      <w:marBottom w:val="0"/>
      <w:divBdr>
        <w:top w:val="none" w:sz="0" w:space="0" w:color="auto"/>
        <w:left w:val="none" w:sz="0" w:space="0" w:color="auto"/>
        <w:bottom w:val="none" w:sz="0" w:space="0" w:color="auto"/>
        <w:right w:val="none" w:sz="0" w:space="0" w:color="auto"/>
      </w:divBdr>
    </w:div>
    <w:div w:id="1769618841">
      <w:bodyDiv w:val="1"/>
      <w:marLeft w:val="0"/>
      <w:marRight w:val="0"/>
      <w:marTop w:val="0"/>
      <w:marBottom w:val="0"/>
      <w:divBdr>
        <w:top w:val="none" w:sz="0" w:space="0" w:color="auto"/>
        <w:left w:val="none" w:sz="0" w:space="0" w:color="auto"/>
        <w:bottom w:val="none" w:sz="0" w:space="0" w:color="auto"/>
        <w:right w:val="none" w:sz="0" w:space="0" w:color="auto"/>
      </w:divBdr>
    </w:div>
    <w:div w:id="1769958905">
      <w:bodyDiv w:val="1"/>
      <w:marLeft w:val="0"/>
      <w:marRight w:val="0"/>
      <w:marTop w:val="0"/>
      <w:marBottom w:val="0"/>
      <w:divBdr>
        <w:top w:val="none" w:sz="0" w:space="0" w:color="auto"/>
        <w:left w:val="none" w:sz="0" w:space="0" w:color="auto"/>
        <w:bottom w:val="none" w:sz="0" w:space="0" w:color="auto"/>
        <w:right w:val="none" w:sz="0" w:space="0" w:color="auto"/>
      </w:divBdr>
    </w:div>
    <w:div w:id="1790515747">
      <w:bodyDiv w:val="1"/>
      <w:marLeft w:val="0"/>
      <w:marRight w:val="0"/>
      <w:marTop w:val="0"/>
      <w:marBottom w:val="0"/>
      <w:divBdr>
        <w:top w:val="none" w:sz="0" w:space="0" w:color="auto"/>
        <w:left w:val="none" w:sz="0" w:space="0" w:color="auto"/>
        <w:bottom w:val="none" w:sz="0" w:space="0" w:color="auto"/>
        <w:right w:val="none" w:sz="0" w:space="0" w:color="auto"/>
      </w:divBdr>
    </w:div>
    <w:div w:id="1806003641">
      <w:bodyDiv w:val="1"/>
      <w:marLeft w:val="0"/>
      <w:marRight w:val="0"/>
      <w:marTop w:val="0"/>
      <w:marBottom w:val="0"/>
      <w:divBdr>
        <w:top w:val="none" w:sz="0" w:space="0" w:color="auto"/>
        <w:left w:val="none" w:sz="0" w:space="0" w:color="auto"/>
        <w:bottom w:val="none" w:sz="0" w:space="0" w:color="auto"/>
        <w:right w:val="none" w:sz="0" w:space="0" w:color="auto"/>
      </w:divBdr>
    </w:div>
    <w:div w:id="1845321065">
      <w:bodyDiv w:val="1"/>
      <w:marLeft w:val="0"/>
      <w:marRight w:val="0"/>
      <w:marTop w:val="0"/>
      <w:marBottom w:val="0"/>
      <w:divBdr>
        <w:top w:val="none" w:sz="0" w:space="0" w:color="auto"/>
        <w:left w:val="none" w:sz="0" w:space="0" w:color="auto"/>
        <w:bottom w:val="none" w:sz="0" w:space="0" w:color="auto"/>
        <w:right w:val="none" w:sz="0" w:space="0" w:color="auto"/>
      </w:divBdr>
    </w:div>
    <w:div w:id="1868060346">
      <w:bodyDiv w:val="1"/>
      <w:marLeft w:val="0"/>
      <w:marRight w:val="0"/>
      <w:marTop w:val="0"/>
      <w:marBottom w:val="0"/>
      <w:divBdr>
        <w:top w:val="none" w:sz="0" w:space="0" w:color="auto"/>
        <w:left w:val="none" w:sz="0" w:space="0" w:color="auto"/>
        <w:bottom w:val="none" w:sz="0" w:space="0" w:color="auto"/>
        <w:right w:val="none" w:sz="0" w:space="0" w:color="auto"/>
      </w:divBdr>
    </w:div>
    <w:div w:id="1915579869">
      <w:bodyDiv w:val="1"/>
      <w:marLeft w:val="0"/>
      <w:marRight w:val="0"/>
      <w:marTop w:val="0"/>
      <w:marBottom w:val="0"/>
      <w:divBdr>
        <w:top w:val="none" w:sz="0" w:space="0" w:color="auto"/>
        <w:left w:val="none" w:sz="0" w:space="0" w:color="auto"/>
        <w:bottom w:val="none" w:sz="0" w:space="0" w:color="auto"/>
        <w:right w:val="none" w:sz="0" w:space="0" w:color="auto"/>
      </w:divBdr>
    </w:div>
    <w:div w:id="1918317495">
      <w:bodyDiv w:val="1"/>
      <w:marLeft w:val="0"/>
      <w:marRight w:val="0"/>
      <w:marTop w:val="0"/>
      <w:marBottom w:val="0"/>
      <w:divBdr>
        <w:top w:val="none" w:sz="0" w:space="0" w:color="auto"/>
        <w:left w:val="none" w:sz="0" w:space="0" w:color="auto"/>
        <w:bottom w:val="none" w:sz="0" w:space="0" w:color="auto"/>
        <w:right w:val="none" w:sz="0" w:space="0" w:color="auto"/>
      </w:divBdr>
    </w:div>
    <w:div w:id="1920433893">
      <w:bodyDiv w:val="1"/>
      <w:marLeft w:val="0"/>
      <w:marRight w:val="0"/>
      <w:marTop w:val="0"/>
      <w:marBottom w:val="0"/>
      <w:divBdr>
        <w:top w:val="none" w:sz="0" w:space="0" w:color="auto"/>
        <w:left w:val="none" w:sz="0" w:space="0" w:color="auto"/>
        <w:bottom w:val="none" w:sz="0" w:space="0" w:color="auto"/>
        <w:right w:val="none" w:sz="0" w:space="0" w:color="auto"/>
      </w:divBdr>
    </w:div>
    <w:div w:id="1962884204">
      <w:bodyDiv w:val="1"/>
      <w:marLeft w:val="0"/>
      <w:marRight w:val="0"/>
      <w:marTop w:val="0"/>
      <w:marBottom w:val="0"/>
      <w:divBdr>
        <w:top w:val="none" w:sz="0" w:space="0" w:color="auto"/>
        <w:left w:val="none" w:sz="0" w:space="0" w:color="auto"/>
        <w:bottom w:val="none" w:sz="0" w:space="0" w:color="auto"/>
        <w:right w:val="none" w:sz="0" w:space="0" w:color="auto"/>
      </w:divBdr>
    </w:div>
    <w:div w:id="2005357775">
      <w:bodyDiv w:val="1"/>
      <w:marLeft w:val="0"/>
      <w:marRight w:val="0"/>
      <w:marTop w:val="0"/>
      <w:marBottom w:val="0"/>
      <w:divBdr>
        <w:top w:val="none" w:sz="0" w:space="0" w:color="auto"/>
        <w:left w:val="none" w:sz="0" w:space="0" w:color="auto"/>
        <w:bottom w:val="none" w:sz="0" w:space="0" w:color="auto"/>
        <w:right w:val="none" w:sz="0" w:space="0" w:color="auto"/>
      </w:divBdr>
    </w:div>
    <w:div w:id="2006587808">
      <w:bodyDiv w:val="1"/>
      <w:marLeft w:val="0"/>
      <w:marRight w:val="0"/>
      <w:marTop w:val="0"/>
      <w:marBottom w:val="0"/>
      <w:divBdr>
        <w:top w:val="none" w:sz="0" w:space="0" w:color="auto"/>
        <w:left w:val="none" w:sz="0" w:space="0" w:color="auto"/>
        <w:bottom w:val="none" w:sz="0" w:space="0" w:color="auto"/>
        <w:right w:val="none" w:sz="0" w:space="0" w:color="auto"/>
      </w:divBdr>
    </w:div>
    <w:div w:id="2038851079">
      <w:bodyDiv w:val="1"/>
      <w:marLeft w:val="0"/>
      <w:marRight w:val="0"/>
      <w:marTop w:val="0"/>
      <w:marBottom w:val="0"/>
      <w:divBdr>
        <w:top w:val="none" w:sz="0" w:space="0" w:color="auto"/>
        <w:left w:val="none" w:sz="0" w:space="0" w:color="auto"/>
        <w:bottom w:val="none" w:sz="0" w:space="0" w:color="auto"/>
        <w:right w:val="none" w:sz="0" w:space="0" w:color="auto"/>
      </w:divBdr>
    </w:div>
    <w:div w:id="2052261932">
      <w:bodyDiv w:val="1"/>
      <w:marLeft w:val="0"/>
      <w:marRight w:val="0"/>
      <w:marTop w:val="0"/>
      <w:marBottom w:val="0"/>
      <w:divBdr>
        <w:top w:val="none" w:sz="0" w:space="0" w:color="auto"/>
        <w:left w:val="none" w:sz="0" w:space="0" w:color="auto"/>
        <w:bottom w:val="none" w:sz="0" w:space="0" w:color="auto"/>
        <w:right w:val="none" w:sz="0" w:space="0" w:color="auto"/>
      </w:divBdr>
    </w:div>
    <w:div w:id="2057852089">
      <w:bodyDiv w:val="1"/>
      <w:marLeft w:val="0"/>
      <w:marRight w:val="0"/>
      <w:marTop w:val="0"/>
      <w:marBottom w:val="0"/>
      <w:divBdr>
        <w:top w:val="none" w:sz="0" w:space="0" w:color="auto"/>
        <w:left w:val="none" w:sz="0" w:space="0" w:color="auto"/>
        <w:bottom w:val="none" w:sz="0" w:space="0" w:color="auto"/>
        <w:right w:val="none" w:sz="0" w:space="0" w:color="auto"/>
      </w:divBdr>
    </w:div>
    <w:div w:id="2089619079">
      <w:bodyDiv w:val="1"/>
      <w:marLeft w:val="0"/>
      <w:marRight w:val="0"/>
      <w:marTop w:val="0"/>
      <w:marBottom w:val="0"/>
      <w:divBdr>
        <w:top w:val="none" w:sz="0" w:space="0" w:color="auto"/>
        <w:left w:val="none" w:sz="0" w:space="0" w:color="auto"/>
        <w:bottom w:val="none" w:sz="0" w:space="0" w:color="auto"/>
        <w:right w:val="none" w:sz="0" w:space="0" w:color="auto"/>
      </w:divBdr>
    </w:div>
    <w:div w:id="2095583499">
      <w:bodyDiv w:val="1"/>
      <w:marLeft w:val="0"/>
      <w:marRight w:val="0"/>
      <w:marTop w:val="0"/>
      <w:marBottom w:val="0"/>
      <w:divBdr>
        <w:top w:val="none" w:sz="0" w:space="0" w:color="auto"/>
        <w:left w:val="none" w:sz="0" w:space="0" w:color="auto"/>
        <w:bottom w:val="none" w:sz="0" w:space="0" w:color="auto"/>
        <w:right w:val="none" w:sz="0" w:space="0" w:color="auto"/>
      </w:divBdr>
    </w:div>
    <w:div w:id="2103527442">
      <w:bodyDiv w:val="1"/>
      <w:marLeft w:val="0"/>
      <w:marRight w:val="0"/>
      <w:marTop w:val="0"/>
      <w:marBottom w:val="0"/>
      <w:divBdr>
        <w:top w:val="none" w:sz="0" w:space="0" w:color="auto"/>
        <w:left w:val="none" w:sz="0" w:space="0" w:color="auto"/>
        <w:bottom w:val="none" w:sz="0" w:space="0" w:color="auto"/>
        <w:right w:val="none" w:sz="0" w:space="0" w:color="auto"/>
      </w:divBdr>
    </w:div>
    <w:div w:id="2112585666">
      <w:bodyDiv w:val="1"/>
      <w:marLeft w:val="0"/>
      <w:marRight w:val="0"/>
      <w:marTop w:val="0"/>
      <w:marBottom w:val="0"/>
      <w:divBdr>
        <w:top w:val="none" w:sz="0" w:space="0" w:color="auto"/>
        <w:left w:val="none" w:sz="0" w:space="0" w:color="auto"/>
        <w:bottom w:val="none" w:sz="0" w:space="0" w:color="auto"/>
        <w:right w:val="none" w:sz="0" w:space="0" w:color="auto"/>
      </w:divBdr>
    </w:div>
    <w:div w:id="2133205988">
      <w:bodyDiv w:val="1"/>
      <w:marLeft w:val="0"/>
      <w:marRight w:val="0"/>
      <w:marTop w:val="0"/>
      <w:marBottom w:val="0"/>
      <w:divBdr>
        <w:top w:val="none" w:sz="0" w:space="0" w:color="auto"/>
        <w:left w:val="none" w:sz="0" w:space="0" w:color="auto"/>
        <w:bottom w:val="none" w:sz="0" w:space="0" w:color="auto"/>
        <w:right w:val="none" w:sz="0" w:space="0" w:color="auto"/>
      </w:divBdr>
    </w:div>
    <w:div w:id="213617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Mag23</b:Tag>
    <b:SourceType>DocumentFromInternetSite</b:SourceType>
    <b:Guid>{BEA77B55-9BD6-4313-B753-BB6556D8DB07}</b:Guid>
    <b:Author>
      <b:Author>
        <b:Corporate>Magic Breakfast</b:Corporate>
      </b:Author>
    </b:Author>
    <b:Title>Child poverty in the UK: an unresolved crisis</b:Title>
    <b:Year>2023</b:Year>
    <b:Month>March</b:Month>
    <b:Day>23</b:Day>
    <b:YearAccessed>2024</b:YearAccessed>
    <b:MonthAccessed>March</b:MonthAccessed>
    <b:DayAccessed>11</b:DayAccessed>
    <b:URL>https://www.magicbreakfast.com/child-poverty-in-the-uk-an-unresolved-crisis-2/</b:URL>
    <b:RefOrder>14</b:RefOrder>
  </b:Source>
  <b:Source>
    <b:Tag>Emm23</b:Tag>
    <b:SourceType>DocumentFromInternetSite</b:SourceType>
    <b:Guid>{08E7163B-F9C3-44D7-B9F9-44B8804B8A04}</b:Guid>
    <b:Author>
      <b:Author>
        <b:NameList>
          <b:Person>
            <b:Last>Emma Bedford</b:Last>
          </b:Person>
        </b:NameList>
      </b:Author>
    </b:Author>
    <b:Title>Level of food security reported among consumers in the United Kingdom (excluding Scotland) in 2023, by country</b:Title>
    <b:Year>2023</b:Year>
    <b:Month>October</b:Month>
    <b:Day>11</b:Day>
    <b:YearAccessed>2024</b:YearAccessed>
    <b:MonthAccessed>March</b:MonthAccessed>
    <b:DayAccessed>11</b:DayAccessed>
    <b:URL>https://www.statista.com/statistics/1402796/level-of-food-security-in-united-kingdom-excluding-scotland-by-country/#:~:text=In%202023%2C%20approximately%2062%20percent,59%20and%2057%20percent%2C%20respectively.</b:URL>
    <b:RefOrder>12</b:RefOrder>
  </b:Source>
  <b:Source>
    <b:Tag>Cox22</b:Tag>
    <b:SourceType>Report</b:SourceType>
    <b:Guid>{55267EDB-FEA2-4105-9A8B-0E894BA87B3A}</b:Guid>
    <b:Title>Evaluation of the 2021 holiday activities and food programme</b:Title>
    <b:Year>2022</b:Year>
    <b:Author>
      <b:Author>
        <b:NameList>
          <b:Person>
            <b:Last>Cox</b:Last>
            <b:First>Korina.</b:First>
          </b:Person>
          <b:Person>
            <b:Last>Campbell-Jack</b:Last>
            <b:First>Diarmid.</b:First>
          </b:Person>
          <b:Person>
            <b:Last>Blades</b:Last>
            <b:First>Rachel.</b:First>
          </b:Person>
        </b:NameList>
      </b:Author>
    </b:Author>
    <b:Publisher>Department for Education UK </b:Publisher>
    <b:RefOrder>13</b:RefOrder>
  </b:Source>
  <b:Source>
    <b:Tag>Lew23</b:Tag>
    <b:SourceType>DocumentFromInternetSite</b:SourceType>
    <b:Guid>{ED2436B4-278E-4B7D-A164-EE6CDE97E13D}</b:Guid>
    <b:Title>Healthy Start scheme and increases in the cost of living</b:Title>
    <b:Year>2023</b:Year>
    <b:Author>
      <b:Author>
        <b:NameList>
          <b:Person>
            <b:Last>Lewis</b:Last>
            <b:First>Anastasia.</b:First>
          </b:Person>
          <b:Person>
            <b:Last>Kennedy</b:Last>
            <b:First>Steven.</b:First>
          </b:Person>
          <b:Person>
            <b:Last>Francis-Devine</b:Last>
            <b:First>Brigid.</b:First>
          </b:Person>
          <b:Person>
            <b:Last>Harker</b:Last>
            <b:First>Rachael.</b:First>
          </b:Person>
          <b:Person>
            <b:Last>Powell</b:Last>
            <b:First>Tom.</b:First>
          </b:Person>
        </b:NameList>
      </b:Author>
    </b:Author>
    <b:Month>May</b:Month>
    <b:Day>19</b:Day>
    <b:YearAccessed>2024</b:YearAccessed>
    <b:MonthAccessed>March</b:MonthAccessed>
    <b:DayAccessed>11</b:DayAccessed>
    <b:URL>https://commonslibrary.parliament.uk/research-briefings/cdp-2023-0111/#:~:text=In%20response%2C%20the%20Government%20increased,when%20first%20introduced%20in%202006.</b:URL>
    <b:RefOrder>10</b:RefOrder>
  </b:Source>
  <b:Source>
    <b:Tag>Hea20</b:Tag>
    <b:SourceType>DocumentFromInternetSite</b:SourceType>
    <b:Guid>{13E3644A-57CF-4CB9-92D8-666C7D01A300}</b:Guid>
    <b:Author>
      <b:Author>
        <b:Corporate>Health Survey</b:Corporate>
      </b:Author>
    </b:Author>
    <b:Title>Fruits and Vegetables</b:Title>
    <b:Year>2020</b:Year>
    <b:YearAccessed>2024</b:YearAccessed>
    <b:MonthAccessed>March</b:MonthAccessed>
    <b:DayAccessed>11</b:DayAccessed>
    <b:URL>http://healthsurvey.hscic.gov.uk/data-visualisation/data-visualisation/explore-the-trends/fruit-vegetables.aspx</b:URL>
    <b:RefOrder>11</b:RefOrder>
  </b:Source>
  <b:Source>
    <b:Tag>Nat15</b:Tag>
    <b:SourceType>Report</b:SourceType>
    <b:Guid>{F7CB2CF0-CA08-4E7E-AC08-D0CEFBB7AAFB}</b:Guid>
    <b:Author>
      <b:Author>
        <b:Corporate>National Institute for Health and Care Excellence</b:Corporate>
      </b:Author>
    </b:Author>
    <b:Title>Preventing excess weight gain, NICE Guideline [NG7]</b:Title>
    <b:Year>2015</b:Year>
    <b:Publisher>NICE</b:Publisher>
    <b:RefOrder>36</b:RefOrder>
  </b:Source>
  <b:Source>
    <b:Tag>Uni222</b:Tag>
    <b:SourceType>DocumentFromInternetSite</b:SourceType>
    <b:Guid>{5A5C017E-E40B-46D8-A0E5-37BEA68F49CF}</b:Guid>
    <b:Author>
      <b:Author>
        <b:Corporate>United Nations</b:Corporate>
      </b:Author>
    </b:Author>
    <b:Title>Goal 2: Zero Hunger</b:Title>
    <b:Year>2024</b:Year>
    <b:YearAccessed>2024</b:YearAccessed>
    <b:MonthAccessed>March</b:MonthAccessed>
    <b:DayAccessed>11</b:DayAccessed>
    <b:URL>https://www.un.org/sustainabledevelopment/hunger/#:~:text=Links-,Facts%20and%20Figures,and%2037%20million%20were%20overweight.</b:URL>
    <b:RefOrder>5</b:RefOrder>
  </b:Source>
  <b:Source>
    <b:Tag>Bon22</b:Tag>
    <b:SourceType>Report</b:SourceType>
    <b:Guid>{8084427B-EE94-47CD-82F3-97775FD99088}</b:Guid>
    <b:Author>
      <b:Author>
        <b:Corporate>Bond</b:Corporate>
      </b:Author>
    </b:Author>
    <b:Title>SDG 2: Progress, gaps and recommendations for the UK</b:Title>
    <b:Year>2022</b:Year>
    <b:Publisher>Bond</b:Publisher>
    <b:RefOrder>17</b:RefOrder>
  </b:Source>
  <b:Source>
    <b:Tag>Per18</b:Tag>
    <b:SourceType>DocumentFromInternetSite</b:SourceType>
    <b:Guid>{E01228A7-82DF-4DA8-81BE-5FCEE05EE32B}</b:Guid>
    <b:Author>
      <b:Author>
        <b:NameList>
          <b:Person>
            <b:Last>Perkins</b:Last>
            <b:First>Carina</b:First>
          </b:Person>
        </b:NameList>
      </b:Author>
    </b:Author>
    <b:Title>UK performing 'very poorly' on sustainable agriculture</b:Title>
    <b:Year>2018</b:Year>
    <b:Month>November</b:Month>
    <b:Day>28</b:Day>
    <b:YearAccessed>2024</b:YearAccessed>
    <b:MonthAccessed>March</b:MonthAccessed>
    <b:DayAccessed>11</b:DayAccessed>
    <b:URL>https://www.thegrocer.co.uk/sustainability-and-environment/uk-performing-very-poorly-on-sustainable-agriculture/574282.article</b:URL>
    <b:RefOrder>19</b:RefOrder>
  </b:Source>
  <b:Source>
    <b:Tag>Bon19</b:Tag>
    <b:SourceType>Report</b:SourceType>
    <b:Guid>{2B1EF4E7-305D-4677-BE0E-58B018D10C37}</b:Guid>
    <b:Title>The UK’s global contribution to the Sustainable Development Goals</b:Title>
    <b:Year>2019</b:Year>
    <b:City>London </b:City>
    <b:Publisher>Bond</b:Publisher>
    <b:Author>
      <b:Author>
        <b:NameList>
          <b:Person>
            <b:Last>Bond</b:Last>
          </b:Person>
        </b:NameList>
      </b:Author>
    </b:Author>
    <b:RefOrder>37</b:RefOrder>
  </b:Source>
  <b:Source>
    <b:Tag>Off18</b:Tag>
    <b:SourceType>InternetSite</b:SourceType>
    <b:Guid>{AE796CB0-4D6A-427B-8772-4305010E8EBF}</b:Guid>
    <b:Author>
      <b:Author>
        <b:Corporate>Office for National Statistics</b:Corporate>
      </b:Author>
    </b:Author>
    <b:Title>Death registrations summary tables – England and Wales.</b:Title>
    <b:Year>2018</b:Year>
    <b:YearAccessed>2024</b:YearAccessed>
    <b:MonthAccessed>March</b:MonthAccessed>
    <b:DayAccessed>13</b:DayAccessed>
    <b:URL>https://www.ons.gov.uk/peoplepopulationandcommunity/birthsdeathsandmarriages/deaths/datasets/deathregistrationssummarytablesenglandandwalesreferencetables</b:URL>
    <b:RefOrder>23</b:RefOrder>
  </b:Source>
  <b:Source>
    <b:Tag>NHS242</b:Tag>
    <b:SourceType>InternetSite</b:SourceType>
    <b:Guid>{19F37732-7BFC-4207-940A-B2BEABB0110D}</b:Guid>
    <b:Author>
      <b:Author>
        <b:Corporate>NHS </b:Corporate>
      </b:Author>
    </b:Author>
    <b:Title>Maternity and neonatal services</b:Title>
    <b:Year>2024</b:Year>
    <b:YearAccessed>2024</b:YearAccessed>
    <b:MonthAccessed>March</b:MonthAccessed>
    <b:DayAccessed>13</b:DayAccessed>
    <b:URL>https://www.longtermplan.nhs.uk/online-version/chapter-3-further-progress-on-care-quality-and-outcomes/a-strong-start-in-life-for-children-and-young-people/maternity-and-neonatal-services/#ref</b:URL>
    <b:RefOrder>38</b:RefOrder>
  </b:Source>
  <b:Source>
    <b:Tag>NHS15</b:Tag>
    <b:SourceType>DocumentFromInternetSite</b:SourceType>
    <b:Guid>{531CC441-28CE-4C42-9F5F-603023E3055C}</b:Guid>
    <b:Author>
      <b:Author>
        <b:Corporate>NHS England</b:Corporate>
      </b:Author>
    </b:Author>
    <b:Title>NHS England launches £11.5M strategy to wipe out tuberculosis in the UK</b:Title>
    <b:Year>2015</b:Year>
    <b:YearAccessed>2024</b:YearAccessed>
    <b:MonthAccessed>March</b:MonthAccessed>
    <b:DayAccessed>13</b:DayAccessed>
    <b:URL>https://www.england.nhs.uk/2015/01/tuberculosis/</b:URL>
    <b:Month>January</b:Month>
    <b:Day>19</b:Day>
    <b:RefOrder>25</b:RefOrder>
  </b:Source>
  <b:Source>
    <b:Tag>UNW24</b:Tag>
    <b:SourceType>DocumentFromInternetSite</b:SourceType>
    <b:Guid>{6EDDB630-F8B4-4ADC-B514-5737723E29EE}</b:Guid>
    <b:Author>
      <b:Author>
        <b:Corporate>UN Women</b:Corporate>
      </b:Author>
    </b:Author>
    <b:Title>SDG 3: Ensure healthy lives and promote well-being for all at all ages</b:Title>
    <b:Year>2024</b:Year>
    <b:YearAccessed>2024</b:YearAccessed>
    <b:MonthAccessed>March</b:MonthAccessed>
    <b:DayAccessed>13</b:DayAccessed>
    <b:URL>https://www.unwomen.org/en/news/in-focus/women-and-the-sdgs/sdg-3-good-health-well-being</b:URL>
    <b:RefOrder>26</b:RefOrder>
  </b:Source>
  <b:Source>
    <b:Tag>Hus231</b:Tag>
    <b:SourceType>DocumentFromInternetSite</b:SourceType>
    <b:Guid>{C1892F44-B927-4423-A8BE-5D898FF02EE3}</b:Guid>
    <b:Author>
      <b:Author>
        <b:NameList>
          <b:Person>
            <b:Last>Husselby</b:Last>
            <b:First>Katie.</b:First>
          </b:Person>
          <b:Person>
            <b:Last>Kassem</b:Last>
            <b:First>Julia.</b:First>
          </b:Person>
          <b:Person>
            <b:Last>Paynter</b:Last>
            <b:First>Lydia.</b:First>
          </b:Person>
          <b:Person>
            <b:Last>Batz</b:Last>
            <b:First>Claudia.</b:First>
          </b:Person>
          <b:Person>
            <b:Last>Lawless</b:Last>
            <b:First>Fiona.</b:First>
          </b:Person>
        </b:NameList>
      </b:Author>
    </b:Author>
    <b:Title>The UK’s Global Health Framework: How do we translate ambition into reality?</b:Title>
    <b:Year>2023</b:Year>
    <b:Month>June</b:Month>
    <b:Day>28</b:Day>
    <b:YearAccessed>2024</b:YearAccessed>
    <b:MonthAccessed>March</b:MonthAccessed>
    <b:DayAccessed>13</b:DayAccessed>
    <b:URL>https://www.bond.org.uk/news/2023/06/the-uks-global-health-framework-how-do-we-translate-ambition-into-reality/</b:URL>
    <b:RefOrder>27</b:RefOrder>
  </b:Source>
  <b:Source>
    <b:Tag>Dep231</b:Tag>
    <b:SourceType>DocumentFromInternetSite</b:SourceType>
    <b:Guid>{F2A3AA31-E781-4862-982F-067D584680FA}</b:Guid>
    <b:Author>
      <b:Author>
        <b:Corporate>Department of Health and Social Care </b:Corporate>
      </b:Author>
    </b:Author>
    <b:Title>Global Health Framework: working together towards a healthier world, May 2023</b:Title>
    <b:Year>2023</b:Year>
    <b:Month>May</b:Month>
    <b:Day>22</b:Day>
    <b:YearAccessed>2024</b:YearAccessed>
    <b:MonthAccessed>March</b:MonthAccessed>
    <b:DayAccessed>13</b:DayAccessed>
    <b:URL>https://www.gov.uk/government/publications/global-health-framework-working-together-towards-a-healthier-world/global-health-framework-working-together-towards-a-healthier-world-may-2023</b:URL>
    <b:RefOrder>39</b:RefOrder>
  </b:Source>
  <b:Source>
    <b:Tag>Dep18</b:Tag>
    <b:SourceType>DocumentFromInternetSite</b:SourceType>
    <b:Guid>{6D2AE377-5A9A-495F-B07A-A5B348DF7775}</b:Guid>
    <b:Author>
      <b:Author>
        <b:Corporate>Department of Health and Social Care</b:Corporate>
      </b:Author>
    </b:Author>
    <b:Title> Abortions Statistics, 2017</b:Title>
    <b:Year>2018</b:Year>
    <b:YearAccessed>2024</b:YearAccessed>
    <b:MonthAccessed>March</b:MonthAccessed>
    <b:DayAccessed>13</b:DayAccessed>
    <b:URL>https://assets.publishing. service.gov.uk/government/uploads/system/uploads/ attachment_data/file/763174/2017-abortion-statistics-forengland-and-wales-revised.pdf</b:URL>
    <b:RefOrder>30</b:RefOrder>
  </b:Source>
  <b:Source>
    <b:Tag>GOV19</b:Tag>
    <b:SourceType>DocumentFromInternetSite</b:SourceType>
    <b:Guid>{7E691CDA-6AE5-4BC9-8108-6189653FB0D0}</b:Guid>
    <b:Author>
      <b:Author>
        <b:Corporate>GOV.UK</b:Corporate>
      </b:Author>
    </b:Author>
    <b:Title>Antimicrobial resistance: UK launches 5-year action plan and 20-year vision</b:Title>
    <b:Year>2019</b:Year>
    <b:YearAccessed>2024</b:YearAccessed>
    <b:MonthAccessed>March</b:MonthAccessed>
    <b:DayAccessed>13</b:DayAccessed>
    <b:URL>https://www.gov.uk/ government/news/antimicrobial-resistance-uk-launches-5- year-action-plan-and-20-year-vision</b:URL>
    <b:RefOrder>32</b:RefOrder>
  </b:Source>
  <b:Source>
    <b:Tag>Bon231</b:Tag>
    <b:SourceType>Report</b:SourceType>
    <b:Guid>{8D96812B-9E5A-4AF3-A20C-6C69E1494667}</b:Guid>
    <b:Title>SDG 3: Progress, gaps and recommendations for the UK</b:Title>
    <b:Year>2023</b:Year>
    <b:Author>
      <b:Author>
        <b:Corporate>Bond</b:Corporate>
      </b:Author>
    </b:Author>
    <b:Publisher>Bond</b:Publisher>
    <b:RefOrder>34</b:RefOrder>
  </b:Source>
  <b:Source>
    <b:Tag>OEC221</b:Tag>
    <b:SourceType>Report</b:SourceType>
    <b:Guid>{445C0E7F-E149-43A1-9388-03954636D03F}</b:Guid>
    <b:Author>
      <b:Author>
        <b:Corporate>OECD</b:Corporate>
      </b:Author>
    </b:Author>
    <b:Title>Measuring distance to the SDG targets –The UnitedKingdom</b:Title>
    <b:Year>2022</b:Year>
    <b:Publisher>OECD</b:Publisher>
    <b:City>London</b:City>
    <b:RefOrder>35</b:RefOrder>
  </b:Source>
  <b:Source>
    <b:Tag>HMG19</b:Tag>
    <b:SourceType>Report</b:SourceType>
    <b:Guid>{2DAE42E7-1B9B-458A-84B4-2E6AE6F651FB}</b:Guid>
    <b:Author>
      <b:Author>
        <b:Corporate>HM Government </b:Corporate>
      </b:Author>
    </b:Author>
    <b:Title>Voluntary National Review of progress towards the Sustainable Development Goals</b:Title>
    <b:Year>2019</b:Year>
    <b:Publisher>Crown Copyright</b:Publisher>
    <b:RefOrder>20</b:RefOrder>
  </b:Source>
  <b:Source>
    <b:Tag>Wor241</b:Tag>
    <b:SourceType>InternetSite</b:SourceType>
    <b:Guid>{4064A683-1482-4335-AE76-299B78C6C262}</b:Guid>
    <b:Author>
      <b:Author>
        <b:Corporate>World Health Organization</b:Corporate>
      </b:Author>
    </b:Author>
    <b:Title>SDG Target 3.2 End preventable deaths of newborns and children under 5 years of age</b:Title>
    <b:Year>2024</b:Year>
    <b:YearAccessed>2024</b:YearAccessed>
    <b:MonthAccessed>March</b:MonthAccessed>
    <b:DayAccessed>13</b:DayAccessed>
    <b:URL>https://www.who.int/data/gho/data/themes/topics/sdg-target-3_2-newborn-and-child-mortality</b:URL>
    <b:RefOrder>40</b:RefOrder>
  </b:Source>
  <b:Source>
    <b:Tag>Men19</b:Tag>
    <b:SourceType>JournalArticle</b:SourceType>
    <b:Guid>{71F32EB2-3019-40CA-8967-9969B918E5BA}</b:Guid>
    <b:Title>Sustainable development: Meaning, history, principles, pillars, and implications for human action: Literature review</b:Title>
    <b:Year>2019</b:Year>
    <b:Author>
      <b:Author>
        <b:NameList>
          <b:Person>
            <b:Last>Mensah</b:Last>
            <b:First>Justice.</b:First>
          </b:Person>
          <b:Person>
            <b:Last>Casadevall</b:Last>
            <b:First>Sandra</b:First>
            <b:Middle>Ricart.</b:Middle>
          </b:Person>
        </b:NameList>
      </b:Author>
    </b:Author>
    <b:JournalName>Cogent Social Sciences</b:JournalName>
    <b:Pages>1-10</b:Pages>
    <b:Volume>1</b:Volume>
    <b:Issue>1</b:Issue>
    <b:RefOrder>1</b:RefOrder>
  </b:Source>
  <b:Source>
    <b:Tag>Uni2417</b:Tag>
    <b:SourceType>InternetSite</b:SourceType>
    <b:Guid>{863B41EE-AC45-4241-81C3-446B0ED2A431}</b:Guid>
    <b:Author>
      <b:Author>
        <b:Corporate>United Nation</b:Corporate>
      </b:Author>
    </b:Author>
    <b:Title>Transforming our world: the 2030 Agenda for Sustainable Development</b:Title>
    <b:Year>2024</b:Year>
    <b:YearAccessed>2024</b:YearAccessed>
    <b:MonthAccessed>March</b:MonthAccessed>
    <b:DayAccessed>13</b:DayAccessed>
    <b:URL>https://sdgs.un.org/2030agenda</b:URL>
    <b:RefOrder>2</b:RefOrder>
  </b:Source>
  <b:Source>
    <b:Tag>Uni2418</b:Tag>
    <b:SourceType>InternetSite</b:SourceType>
    <b:Guid>{3335FD92-0682-44F6-8D19-4D6938A66529}</b:Guid>
    <b:Author>
      <b:Author>
        <b:Corporate>United Nations</b:Corporate>
      </b:Author>
    </b:Author>
    <b:Title>Do you know all 17 SDGs?</b:Title>
    <b:Year>2024</b:Year>
    <b:YearAccessed>2024</b:YearAccessed>
    <b:MonthAccessed>March</b:MonthAccessed>
    <b:DayAccessed>13</b:DayAccessed>
    <b:URL>https://sdgs.un.org/goals</b:URL>
    <b:RefOrder>3</b:RefOrder>
  </b:Source>
  <b:Source>
    <b:Tag>Shu23</b:Tag>
    <b:SourceType>Report</b:SourceType>
    <b:Guid>{2420BB68-B961-4FFE-8826-00264A8612F1}</b:Guid>
    <b:Author>
      <b:Author>
        <b:NameList>
          <b:Person>
            <b:Last>Shulla</b:Last>
            <b:First>Kalterina.</b:First>
          </b:Person>
          <b:Person>
            <b:Last>Filho</b:Last>
            <b:First>Walter</b:First>
            <b:Middle>Leal.</b:Middle>
          </b:Person>
        </b:NameList>
      </b:Author>
    </b:Author>
    <b:Title>Achieving the UN Agenda 2030: Overall actions for the successful implementation of the Sustainable Development Goals before and after the 2030 deadline</b:Title>
    <b:Year>2023</b:Year>
    <b:Publisher>European Parliament  </b:Publisher>
    <b:RefOrder>4</b:RefOrder>
  </b:Source>
  <b:Source>
    <b:Tag>Uni2419</b:Tag>
    <b:SourceType>InternetSite</b:SourceType>
    <b:Guid>{F7EA2344-36F9-47EA-A1DC-5E626D905D0F}</b:Guid>
    <b:Title>What are the Sustainable Development Goals?</b:Title>
    <b:Year>2024</b:Year>
    <b:Author>
      <b:Author>
        <b:Corporate>United Nation Development Programme</b:Corporate>
      </b:Author>
    </b:Author>
    <b:YearAccessed>2024</b:YearAccessed>
    <b:MonthAccessed>March</b:MonthAccessed>
    <b:DayAccessed>13</b:DayAccessed>
    <b:URL>https://www.undp.org/sustainable-development-goals/zero-hunger</b:URL>
    <b:RefOrder>6</b:RefOrder>
  </b:Source>
  <b:Source>
    <b:Tag>Uni2420</b:Tag>
    <b:SourceType>InternetSite</b:SourceType>
    <b:Guid>{90029FCE-EB38-4A01-98D0-44B4F4F06E20}</b:Guid>
    <b:Author>
      <b:Author>
        <b:Corporate>United Nation </b:Corporate>
      </b:Author>
    </b:Author>
    <b:Title>Goal 1: End poverty in all its forms everywhere</b:Title>
    <b:Year>2024</b:Year>
    <b:YearAccessed>2024</b:YearAccessed>
    <b:MonthAccessed>March</b:MonthAccessed>
    <b:DayAccessed>13</b:DayAccessed>
    <b:URL>https://www.un.org/sustainabledevelopment/poverty/</b:URL>
    <b:RefOrder>41</b:RefOrder>
  </b:Source>
  <b:Source>
    <b:Tag>Our23</b:Tag>
    <b:SourceType>DocumentFromInternetSite</b:SourceType>
    <b:Guid>{63A935BD-0CBB-47D9-AE45-0F5CD2ADAC61}</b:Guid>
    <b:Title>End hunger, achieve food security and improved nutrition and promote sustainable agriculture</b:Title>
    <b:Year>2023</b:Year>
    <b:YearAccessed>2024</b:YearAccessed>
    <b:MonthAccessed>March</b:MonthAccessed>
    <b:DayAccessed>13</b:DayAccessed>
    <b:URL>https://ourworldindata.org/sdgs/zero-hunger</b:URL>
    <b:Author>
      <b:Author>
        <b:Corporate>Our World in Data</b:Corporate>
      </b:Author>
    </b:Author>
    <b:Month>July</b:Month>
    <b:Day>18</b:Day>
    <b:RefOrder>16</b:RefOrder>
  </b:Source>
  <b:Source>
    <b:Tag>Dep24</b:Tag>
    <b:SourceType>DocumentFromInternetSite</b:SourceType>
    <b:Guid>{CCD5EEB9-1B2E-4CCF-8EC4-5C90B5D3C132}</b:Guid>
    <b:Author>
      <b:Author>
        <b:Corporate>Department of Education.</b:Corporate>
      </b:Author>
    </b:Author>
    <b:Title>Holiday activities and food programme 2023</b:Title>
    <b:Year>2024</b:Year>
    <b:Month>March</b:Month>
    <b:Day>11</b:Day>
    <b:YearAccessed>2024</b:YearAccessed>
    <b:MonthAccessed>March</b:MonthAccessed>
    <b:DayAccessed>13</b:DayAccessed>
    <b:URL>https://www.gov.uk/government/publications/holiday-activities-and-food-programme/holiday-activities-and-food-programme-2023#:~:text=On%2027%20October%202021%2C%20the,year%20of%20the%20funding%20settlement.</b:URL>
    <b:RefOrder>7</b:RefOrder>
  </b:Source>
  <b:Source>
    <b:Tag>Oos17</b:Tag>
    <b:SourceType>JournalArticle</b:SourceType>
    <b:Guid>{0A09F30B-120A-4187-B15C-6B8497B4E8F3}</b:Guid>
    <b:Author>
      <b:Author>
        <b:NameList>
          <b:Person>
            <b:Last>Oostindjer</b:Last>
            <b:First>Marije.</b:First>
          </b:Person>
          <b:Person>
            <b:Last>Aschemann-Witzel</b:Last>
            <b:First>Jessica.</b:First>
          </b:Person>
        </b:NameList>
      </b:Author>
    </b:Author>
    <b:Title>Are school meals a viable and sustainable tool to improve the healthiness and sustainability of children´s diet and food consumption? A cross-national comparative perspective</b:Title>
    <b:Year>2017</b:Year>
    <b:JournalName>Critical Reviews in Food Science and Nutrition</b:JournalName>
    <b:Pages>3942-3958 </b:Pages>
    <b:Volume>57</b:Volume>
    <b:Issue>18</b:Issue>
    <b:RefOrder>8</b:RefOrder>
  </b:Source>
  <b:Source>
    <b:Tag>Loc24</b:Tag>
    <b:SourceType>InternetSite</b:SourceType>
    <b:Guid>{DF628DC4-6857-46C2-899B-C5DE79D1E48F}</b:Guid>
    <b:Author>
      <b:Author>
        <b:Corporate>Local Government Association</b:Corporate>
      </b:Author>
    </b:Author>
    <b:Title>Healthy Start needs a fresh start</b:Title>
    <b:Year>2024</b:Year>
    <b:YearAccessed>2024</b:YearAccessed>
    <b:MonthAccessed>March</b:MonthAccessed>
    <b:DayAccessed>13</b:DayAccessed>
    <b:URL>https://www.local.gov.uk/topics/social-care-health-and-integration/healthy-start-needs-fresh-start</b:URL>
    <b:RefOrder>9</b:RefOrder>
  </b:Source>
  <b:Source>
    <b:Tag>NHS223</b:Tag>
    <b:SourceType>Report</b:SourceType>
    <b:Guid>{A49DEE9F-83A4-4518-90B3-5B4DB7CC778B}</b:Guid>
    <b:Title>Solihull Health and Wellbeing Strategy</b:Title>
    <b:Year>2022</b:Year>
    <b:Author>
      <b:Author>
        <b:Corporate>NHS</b:Corporate>
      </b:Author>
    </b:Author>
    <b:Publisher>NHS</b:Publisher>
    <b:RefOrder>21</b:RefOrder>
  </b:Source>
  <b:Source>
    <b:Tag>NHS18</b:Tag>
    <b:SourceType>Report</b:SourceType>
    <b:Guid>{7622CD8D-CB17-477D-B7D7-9BF9C9BA75B4}</b:Guid>
    <b:Author>
      <b:Author>
        <b:Corporate>NHS England</b:Corporate>
      </b:Author>
    </b:Author>
    <b:Title>Sustainable Development Management Plan for NHS England 2018-2020</b:Title>
    <b:Year>2018</b:Year>
    <b:Publisher>NHS </b:Publisher>
    <b:RefOrder>24</b:RefOrder>
  </b:Source>
  <b:Source>
    <b:Tag>Sta15</b:Tag>
    <b:SourceType>JournalArticle</b:SourceType>
    <b:Guid>{A7B178FC-5B04-447A-A613-D6FEA9B1D386}</b:Guid>
    <b:Title>Nutritional Vulnerability in Older Adults: A Continuum of Concerns</b:Title>
    <b:Year>2015</b:Year>
    <b:Author>
      <b:Author>
        <b:NameList>
          <b:Person>
            <b:Last>Starr</b:Last>
            <b:First>Kathryn</b:First>
            <b:Middle>N. Porter.</b:Middle>
          </b:Person>
          <b:Person>
            <b:Last>McDonald</b:Last>
            <b:First>Shelley</b:First>
            <b:Middle>R.</b:Middle>
          </b:Person>
        </b:NameList>
      </b:Author>
    </b:Author>
    <b:JournalName>Current Nutrition Reports </b:JournalName>
    <b:Pages>176–184.</b:Pages>
    <b:Volume>4</b:Volume>
    <b:Issue>2</b:Issue>
    <b:RefOrder>15</b:RefOrder>
  </b:Source>
  <b:Source>
    <b:Tag>Bon221</b:Tag>
    <b:SourceType>Report</b:SourceType>
    <b:Guid>{5C4EC012-188C-4ACD-9E00-80C31CD345A0}</b:Guid>
    <b:Title>The UK’s global contribution to the Sustainable Development Goals</b:Title>
    <b:Year>2022</b:Year>
    <b:Author>
      <b:Author>
        <b:Corporate>Bond</b:Corporate>
      </b:Author>
    </b:Author>
    <b:Publisher>Bond </b:Publisher>
    <b:RefOrder>18</b:RefOrder>
  </b:Source>
  <b:Source>
    <b:Tag>Bon24</b:Tag>
    <b:SourceType>Report</b:SourceType>
    <b:Guid>{E610D2D3-FE6C-4F92-817E-E207C180C7B2}</b:Guid>
    <b:Author>
      <b:Author>
        <b:Corporate>Bond</b:Corporate>
      </b:Author>
    </b:Author>
    <b:Title>SDG 2: Progress, gaps</b:Title>
    <b:Year>2024</b:Year>
    <b:Publisher>Bond</b:Publisher>
    <b:URL>https://www.bond.org.uk/wp-content/uploads/2022/08/bond_sdgsreport2022_sdg2_final.pdf</b:URL>
    <b:RefOrder>42</b:RefOrder>
  </b:Source>
  <b:Source>
    <b:Tag>Uni239</b:Tag>
    <b:SourceType>Report</b:SourceType>
    <b:Guid>{37A79CE2-1202-4EB2-86F1-7643F54A081F}</b:Guid>
    <b:Author>
      <b:Author>
        <b:Corporate>United Nations</b:Corporate>
      </b:Author>
    </b:Author>
    <b:Title>Family Planning and the 2030 Agenda for Sustainable Development</b:Title>
    <b:Year>2023</b:Year>
    <b:Publisher>United Nations</b:Publisher>
    <b:RefOrder>22</b:RefOrder>
  </b:Source>
  <b:Source>
    <b:Tag>NHS238</b:Tag>
    <b:SourceType>DocumentFromInternetSite</b:SourceType>
    <b:Guid>{E1BFA43D-9C7E-4663-983A-77D9D1E8DD21}</b:Guid>
    <b:Title>Saving babies’ lives: version 3</b:Title>
    <b:Year>2023</b:Year>
    <b:Author>
      <b:Author>
        <b:Corporate>NHS England </b:Corporate>
      </b:Author>
    </b:Author>
    <b:Month>July</b:Month>
    <b:Day>14</b:Day>
    <b:YearAccessed>2024</b:YearAccessed>
    <b:MonthAccessed>March</b:MonthAccessed>
    <b:DayAccessed>13</b:DayAccessed>
    <b:URL>https://www.england.nhs.uk/long-read/saving-babies-lives-version-3/</b:URL>
    <b:RefOrder>29</b:RefOrder>
  </b:Source>
  <b:Source>
    <b:Tag>Bek18</b:Tag>
    <b:SourceType>JournalArticle</b:SourceType>
    <b:Guid>{2EEFE9AF-AD77-4D96-B732-3513DD95FBE8}</b:Guid>
    <b:Title>Advancing global health and strengthening the HIV response in the era of the Sustainable Development Goals: the International AIDS Society—Lancet Commission</b:Title>
    <b:Year>2018</b:Year>
    <b:Author>
      <b:Author>
        <b:NameList>
          <b:Person>
            <b:Last>Bekker</b:Last>
            <b:First>Linda-Gail.</b:First>
          </b:Person>
          <b:Person>
            <b:Last>Alleyne</b:Last>
            <b:First>George.</b:First>
          </b:Person>
          <b:Person>
            <b:Last>Baral</b:Last>
            <b:First>Stefan.</b:First>
          </b:Person>
        </b:NameList>
      </b:Author>
    </b:Author>
    <b:JournalName>Lancet </b:JournalName>
    <b:Pages>1-10</b:Pages>
    <b:Volume>1</b:Volume>
    <b:Issue>1</b:Issue>
    <b:RefOrder>31</b:RefOrder>
  </b:Source>
  <b:Source>
    <b:Tag>Dep17</b:Tag>
    <b:SourceType>Report</b:SourceType>
    <b:Guid>{1BA71AA1-0B18-45FA-8DC5-BE278431E62B}</b:Guid>
    <b:Author>
      <b:Author>
        <b:Corporate>Department of Health</b:Corporate>
      </b:Author>
    </b:Author>
    <b:Title>Safer Maternity Care</b:Title>
    <b:Year>2017</b:Year>
    <b:Publisher>Department of Health</b:Publisher>
    <b:RefOrder>28</b:RefOrder>
  </b:Source>
  <b:Source>
    <b:Tag>UNS241</b:Tag>
    <b:SourceType>InternetSite</b:SourceType>
    <b:Guid>{5F25521F-790D-4699-B132-1DBB46E72379}</b:Guid>
    <b:Author>
      <b:Author>
        <b:Corporate>UNSDG</b:Corporate>
      </b:Author>
    </b:Author>
    <b:Title>Goal 3: Ensure healthy lives and promote well-being for all at all ages</b:Title>
    <b:Year>2024</b:Year>
    <b:YearAccessed>2024</b:YearAccessed>
    <b:MonthAccessed>March</b:MonthAccessed>
    <b:DayAccessed>13</b:DayAccessed>
    <b:URL>https://www.un.org/sustainabledevelopment/health/</b:URL>
    <b:RefOrder>33</b:RefOrder>
  </b:Source>
</b:Sources>
</file>

<file path=customXml/itemProps1.xml><?xml version="1.0" encoding="utf-8"?>
<ds:datastoreItem xmlns:ds="http://schemas.openxmlformats.org/officeDocument/2006/customXml" ds:itemID="{76D559AF-62E4-417B-A80B-F8BA27D2F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5899</Words>
  <Characters>33625</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 Shamas (2030024)</dc:creator>
  <cp:keywords/>
  <dc:description/>
  <cp:lastModifiedBy>Huma Shamas (2030024)</cp:lastModifiedBy>
  <cp:revision>2</cp:revision>
  <dcterms:created xsi:type="dcterms:W3CDTF">2024-03-21T22:59:00Z</dcterms:created>
  <dcterms:modified xsi:type="dcterms:W3CDTF">2024-03-21T22:59:00Z</dcterms:modified>
</cp:coreProperties>
</file>