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DAF091" w14:textId="1B882223" w:rsidR="00755B7F" w:rsidRPr="00F33EC1" w:rsidRDefault="00202B5C" w:rsidP="00992567">
      <w:pPr>
        <w:pStyle w:val="Heading1"/>
        <w:rPr>
          <w:rFonts w:eastAsia="Arial Nova"/>
        </w:rPr>
      </w:pPr>
      <w:r>
        <w:rPr>
          <w:rFonts w:eastAsia="Aptos"/>
        </w:rPr>
        <w:t xml:space="preserve">                                             </w:t>
      </w:r>
      <w:bookmarkStart w:id="0" w:name="_Toc212200089"/>
      <w:r w:rsidR="00755B7F" w:rsidRPr="00F33EC1">
        <w:rPr>
          <w:rFonts w:eastAsia="Aptos"/>
        </w:rPr>
        <w:t>Raziel Miracle</w:t>
      </w:r>
      <w:r w:rsidR="001353CE" w:rsidRPr="00F33EC1">
        <w:rPr>
          <w:rFonts w:eastAsia="Aptos"/>
        </w:rPr>
        <w:t xml:space="preserve">  </w:t>
      </w:r>
      <w:r w:rsidR="00755B7F" w:rsidRPr="00F33EC1">
        <w:rPr>
          <w:rFonts w:eastAsia="Aptos"/>
        </w:rPr>
        <w:t xml:space="preserve"> Business Plan</w:t>
      </w:r>
      <w:bookmarkEnd w:id="0"/>
    </w:p>
    <w:p w14:paraId="319C7553" w14:textId="77777777" w:rsidR="00755B7F" w:rsidRPr="00F33EC1" w:rsidRDefault="00755B7F" w:rsidP="469222B8">
      <w:pPr>
        <w:jc w:val="center"/>
        <w:rPr>
          <w:rFonts w:ascii="Arial" w:eastAsia="Arial Nova" w:hAnsi="Arial" w:cs="Arial"/>
          <w:b/>
          <w:bCs/>
        </w:rPr>
      </w:pPr>
    </w:p>
    <w:p w14:paraId="08840ABE" w14:textId="77777777" w:rsidR="00DE6340" w:rsidRPr="00F33EC1" w:rsidRDefault="00DE6340" w:rsidP="469222B8">
      <w:pPr>
        <w:jc w:val="center"/>
        <w:rPr>
          <w:rFonts w:ascii="Arial" w:eastAsia="Arial Nova" w:hAnsi="Arial" w:cs="Arial"/>
          <w:b/>
          <w:bCs/>
        </w:rPr>
      </w:pPr>
    </w:p>
    <w:p w14:paraId="35B3A14B" w14:textId="77777777" w:rsidR="00DE6340" w:rsidRPr="00F33EC1" w:rsidRDefault="00DE6340" w:rsidP="469222B8">
      <w:pPr>
        <w:jc w:val="center"/>
        <w:rPr>
          <w:rFonts w:ascii="Arial" w:eastAsia="Arial Nova" w:hAnsi="Arial" w:cs="Arial"/>
          <w:b/>
          <w:bCs/>
        </w:rPr>
      </w:pPr>
    </w:p>
    <w:p w14:paraId="6E6E52A9" w14:textId="77777777" w:rsidR="00DE6340" w:rsidRPr="00F33EC1" w:rsidRDefault="00DE6340" w:rsidP="469222B8">
      <w:pPr>
        <w:jc w:val="center"/>
        <w:rPr>
          <w:rFonts w:ascii="Arial" w:eastAsia="Arial Nova" w:hAnsi="Arial" w:cs="Arial"/>
          <w:b/>
          <w:bCs/>
        </w:rPr>
      </w:pPr>
    </w:p>
    <w:p w14:paraId="5019D8BD" w14:textId="6BA0DFAE" w:rsidR="469222B8" w:rsidRPr="00F33EC1" w:rsidRDefault="469222B8" w:rsidP="469222B8">
      <w:pPr>
        <w:rPr>
          <w:rFonts w:ascii="Arial" w:eastAsia="Arial Nova" w:hAnsi="Arial" w:cs="Arial"/>
        </w:rPr>
      </w:pPr>
    </w:p>
    <w:p w14:paraId="644800C3" w14:textId="60C36E67" w:rsidR="267FE7FC" w:rsidRPr="00F33EC1" w:rsidRDefault="267FE7FC" w:rsidP="469222B8">
      <w:pPr>
        <w:rPr>
          <w:rFonts w:ascii="Arial" w:eastAsia="Arial Nova" w:hAnsi="Arial" w:cs="Arial"/>
        </w:rPr>
      </w:pPr>
      <w:r w:rsidRPr="00F33EC1">
        <w:rPr>
          <w:rFonts w:ascii="Arial" w:eastAsia="Arial Nova" w:hAnsi="Arial" w:cs="Arial"/>
          <w:b/>
          <w:bCs/>
        </w:rPr>
        <w:t>Program of study</w:t>
      </w:r>
      <w:r w:rsidRPr="00F33EC1">
        <w:rPr>
          <w:rFonts w:ascii="Arial" w:eastAsia="Arial Nova" w:hAnsi="Arial" w:cs="Arial"/>
        </w:rPr>
        <w:t xml:space="preserve">: </w:t>
      </w:r>
      <w:r w:rsidR="00464D20" w:rsidRPr="00F33EC1">
        <w:rPr>
          <w:rFonts w:ascii="Arial" w:eastAsia="Arial Nova" w:hAnsi="Arial" w:cs="Arial"/>
        </w:rPr>
        <w:t>Certificate in Higher Education Business Skills for the Workplace</w:t>
      </w:r>
    </w:p>
    <w:p w14:paraId="58CB0283" w14:textId="77777777" w:rsidR="000052E7" w:rsidRPr="00F33EC1" w:rsidRDefault="000052E7" w:rsidP="469222B8">
      <w:pPr>
        <w:rPr>
          <w:rFonts w:ascii="Arial" w:eastAsia="Arial Nova" w:hAnsi="Arial" w:cs="Arial"/>
        </w:rPr>
      </w:pPr>
    </w:p>
    <w:p w14:paraId="46D31111" w14:textId="7B33C420" w:rsidR="2949BE0D" w:rsidRPr="00F33EC1" w:rsidRDefault="2949BE0D" w:rsidP="469222B8">
      <w:pPr>
        <w:rPr>
          <w:rFonts w:ascii="Arial" w:eastAsia="Arial Nova" w:hAnsi="Arial" w:cs="Arial"/>
        </w:rPr>
      </w:pPr>
      <w:r w:rsidRPr="00F33EC1">
        <w:rPr>
          <w:rFonts w:ascii="Arial" w:eastAsia="Arial Nova" w:hAnsi="Arial" w:cs="Arial"/>
          <w:b/>
          <w:bCs/>
        </w:rPr>
        <w:t xml:space="preserve">Module </w:t>
      </w:r>
      <w:r w:rsidR="01929DD1" w:rsidRPr="00F33EC1">
        <w:rPr>
          <w:rFonts w:ascii="Arial" w:eastAsia="Arial Nova" w:hAnsi="Arial" w:cs="Arial"/>
          <w:b/>
          <w:bCs/>
        </w:rPr>
        <w:t>name</w:t>
      </w:r>
      <w:r w:rsidR="00BD4753">
        <w:rPr>
          <w:rFonts w:ascii="Arial" w:eastAsia="Arial Nova" w:hAnsi="Arial" w:cs="Arial"/>
          <w:b/>
          <w:bCs/>
        </w:rPr>
        <w:t xml:space="preserve"> and </w:t>
      </w:r>
      <w:r w:rsidR="00C71615">
        <w:rPr>
          <w:rFonts w:ascii="Arial" w:eastAsia="Arial Nova" w:hAnsi="Arial" w:cs="Arial"/>
          <w:b/>
          <w:bCs/>
        </w:rPr>
        <w:t>Code:</w:t>
      </w:r>
      <w:r w:rsidRPr="00F33EC1">
        <w:rPr>
          <w:rFonts w:ascii="Arial" w:eastAsia="Arial Nova" w:hAnsi="Arial" w:cs="Arial"/>
        </w:rPr>
        <w:t xml:space="preserve"> </w:t>
      </w:r>
      <w:r w:rsidR="00214CA0" w:rsidRPr="00F33EC1">
        <w:rPr>
          <w:rFonts w:ascii="Arial" w:eastAsia="Arial Nova" w:hAnsi="Arial" w:cs="Arial"/>
        </w:rPr>
        <w:t xml:space="preserve">Enterprise and Entrepreneurship </w:t>
      </w:r>
      <w:r w:rsidRPr="00F33EC1">
        <w:rPr>
          <w:rFonts w:ascii="Arial" w:eastAsia="Arial Nova" w:hAnsi="Arial" w:cs="Arial"/>
        </w:rPr>
        <w:t>(LCLM4006_BI</w:t>
      </w:r>
      <w:r w:rsidR="65D439E6" w:rsidRPr="00F33EC1">
        <w:rPr>
          <w:rFonts w:ascii="Arial" w:eastAsia="Arial Nova" w:hAnsi="Arial" w:cs="Arial"/>
        </w:rPr>
        <w:t>RM)</w:t>
      </w:r>
    </w:p>
    <w:p w14:paraId="5F3B40EC" w14:textId="77777777" w:rsidR="000052E7" w:rsidRPr="00F33EC1" w:rsidRDefault="000052E7" w:rsidP="469222B8">
      <w:pPr>
        <w:rPr>
          <w:rFonts w:ascii="Arial" w:eastAsia="Arial Nova" w:hAnsi="Arial" w:cs="Arial"/>
        </w:rPr>
      </w:pPr>
    </w:p>
    <w:p w14:paraId="0B551D4D" w14:textId="1E6C23EE" w:rsidR="4835B5E8" w:rsidRPr="00F33EC1" w:rsidRDefault="4835B5E8" w:rsidP="00FC7FB5">
      <w:pPr>
        <w:rPr>
          <w:rFonts w:ascii="Arial" w:eastAsia="Arial Nova" w:hAnsi="Arial" w:cs="Arial"/>
        </w:rPr>
      </w:pPr>
      <w:r w:rsidRPr="00F33EC1">
        <w:rPr>
          <w:rFonts w:ascii="Arial" w:eastAsia="Arial Nova" w:hAnsi="Arial" w:cs="Arial"/>
          <w:b/>
          <w:bCs/>
        </w:rPr>
        <w:t>Assignment Title</w:t>
      </w:r>
      <w:r w:rsidRPr="00F33EC1">
        <w:rPr>
          <w:rFonts w:ascii="Arial" w:eastAsia="Arial Nova" w:hAnsi="Arial" w:cs="Arial"/>
        </w:rPr>
        <w:t>:</w:t>
      </w:r>
      <w:r w:rsidR="00FC7FB5" w:rsidRPr="00F33EC1">
        <w:rPr>
          <w:rFonts w:ascii="Arial" w:hAnsi="Arial" w:cs="Arial"/>
        </w:rPr>
        <w:t xml:space="preserve"> </w:t>
      </w:r>
      <w:r w:rsidR="00FC7FB5" w:rsidRPr="00F33EC1">
        <w:rPr>
          <w:rFonts w:ascii="Arial" w:eastAsia="Arial Nova" w:hAnsi="Arial" w:cs="Arial"/>
        </w:rPr>
        <w:t>Task 1:</w:t>
      </w:r>
      <w:r w:rsidR="00F9711B" w:rsidRPr="00F33EC1">
        <w:rPr>
          <w:rFonts w:ascii="Arial" w:eastAsia="Arial Nova" w:hAnsi="Arial" w:cs="Arial"/>
        </w:rPr>
        <w:t xml:space="preserve"> </w:t>
      </w:r>
      <w:r w:rsidR="00FC7FB5" w:rsidRPr="00F33EC1">
        <w:rPr>
          <w:rFonts w:ascii="Arial" w:eastAsia="Arial Nova" w:hAnsi="Arial" w:cs="Arial"/>
        </w:rPr>
        <w:t>Individual Written Business Plan.</w:t>
      </w:r>
    </w:p>
    <w:p w14:paraId="6B0B6C3D" w14:textId="77777777" w:rsidR="000052E7" w:rsidRPr="00F33EC1" w:rsidRDefault="000052E7" w:rsidP="00FC7FB5">
      <w:pPr>
        <w:rPr>
          <w:rFonts w:ascii="Arial" w:eastAsia="Arial Nova" w:hAnsi="Arial" w:cs="Arial"/>
        </w:rPr>
      </w:pPr>
    </w:p>
    <w:p w14:paraId="06458520" w14:textId="39ECDBD8" w:rsidR="0105EE17" w:rsidRPr="00F33EC1" w:rsidRDefault="0105EE17" w:rsidP="469222B8">
      <w:pPr>
        <w:rPr>
          <w:rFonts w:ascii="Arial" w:eastAsia="Arial Nova" w:hAnsi="Arial" w:cs="Arial"/>
        </w:rPr>
      </w:pPr>
      <w:r w:rsidRPr="00F33EC1">
        <w:rPr>
          <w:rFonts w:ascii="Arial" w:eastAsia="Arial Nova" w:hAnsi="Arial" w:cs="Arial"/>
          <w:b/>
          <w:bCs/>
        </w:rPr>
        <w:t>Lecturer name:</w:t>
      </w:r>
      <w:r w:rsidRPr="00F33EC1">
        <w:rPr>
          <w:rFonts w:ascii="Arial" w:eastAsia="Arial Nova" w:hAnsi="Arial" w:cs="Arial"/>
        </w:rPr>
        <w:t xml:space="preserve"> Taonga Kaonga Sobere-Snithers</w:t>
      </w:r>
    </w:p>
    <w:p w14:paraId="49A7A7BD" w14:textId="77777777" w:rsidR="000052E7" w:rsidRPr="00F33EC1" w:rsidRDefault="000052E7" w:rsidP="469222B8">
      <w:pPr>
        <w:rPr>
          <w:rFonts w:ascii="Arial" w:eastAsia="Arial Nova" w:hAnsi="Arial" w:cs="Arial"/>
        </w:rPr>
      </w:pPr>
    </w:p>
    <w:p w14:paraId="3F088BA1" w14:textId="6ACBAA99" w:rsidR="4F49874E" w:rsidRPr="00F33EC1" w:rsidRDefault="4F49874E" w:rsidP="469222B8">
      <w:pPr>
        <w:rPr>
          <w:rFonts w:ascii="Arial" w:eastAsia="Arial Nova" w:hAnsi="Arial" w:cs="Arial"/>
        </w:rPr>
      </w:pPr>
      <w:r w:rsidRPr="00F33EC1">
        <w:rPr>
          <w:rFonts w:ascii="Arial" w:eastAsia="Arial Nova" w:hAnsi="Arial" w:cs="Arial"/>
          <w:b/>
          <w:bCs/>
        </w:rPr>
        <w:t>Student Name</w:t>
      </w:r>
      <w:r w:rsidR="09739899" w:rsidRPr="00F33EC1">
        <w:rPr>
          <w:rFonts w:ascii="Arial" w:eastAsia="Arial Nova" w:hAnsi="Arial" w:cs="Arial"/>
          <w:b/>
          <w:bCs/>
        </w:rPr>
        <w:t>:</w:t>
      </w:r>
      <w:r w:rsidRPr="00F33EC1">
        <w:rPr>
          <w:rFonts w:ascii="Arial" w:eastAsia="Arial Nova" w:hAnsi="Arial" w:cs="Arial"/>
        </w:rPr>
        <w:t xml:space="preserve"> Razvan Pojar (2423339)</w:t>
      </w:r>
    </w:p>
    <w:p w14:paraId="29872D46" w14:textId="4E0C0DBC" w:rsidR="3EA63216" w:rsidRPr="00F33EC1" w:rsidRDefault="3EA63216" w:rsidP="3EA63216">
      <w:pPr>
        <w:rPr>
          <w:rFonts w:ascii="Arial" w:eastAsia="Arial Nova" w:hAnsi="Arial" w:cs="Arial"/>
        </w:rPr>
      </w:pPr>
    </w:p>
    <w:p w14:paraId="508B3886" w14:textId="1FA18E03" w:rsidR="3EA63216" w:rsidRPr="00F33EC1" w:rsidRDefault="3EA63216" w:rsidP="3EA63216">
      <w:pPr>
        <w:rPr>
          <w:rFonts w:ascii="Arial" w:eastAsia="Arial Nova" w:hAnsi="Arial" w:cs="Arial"/>
        </w:rPr>
      </w:pPr>
    </w:p>
    <w:p w14:paraId="442CCABA" w14:textId="1990F51F" w:rsidR="3EA63216" w:rsidRPr="00F33EC1" w:rsidRDefault="3EA63216" w:rsidP="3EA63216">
      <w:pPr>
        <w:rPr>
          <w:rFonts w:ascii="Arial" w:eastAsia="Arial Nova" w:hAnsi="Arial" w:cs="Arial"/>
        </w:rPr>
      </w:pPr>
    </w:p>
    <w:p w14:paraId="685AD0B1" w14:textId="18B2D8A0" w:rsidR="3EA63216" w:rsidRPr="00F33EC1" w:rsidRDefault="3EA63216" w:rsidP="3EA63216">
      <w:pPr>
        <w:rPr>
          <w:rFonts w:ascii="Arial" w:eastAsia="Arial Nova" w:hAnsi="Arial" w:cs="Arial"/>
        </w:rPr>
      </w:pPr>
    </w:p>
    <w:p w14:paraId="555A5D24" w14:textId="52AD17FA" w:rsidR="3EA63216" w:rsidRPr="00F33EC1" w:rsidRDefault="3EA63216" w:rsidP="3EA63216">
      <w:pPr>
        <w:rPr>
          <w:rFonts w:ascii="Arial" w:eastAsia="Arial Nova" w:hAnsi="Arial" w:cs="Arial"/>
        </w:rPr>
      </w:pPr>
    </w:p>
    <w:p w14:paraId="07060B71" w14:textId="02620435" w:rsidR="3EA63216" w:rsidRPr="00F33EC1" w:rsidRDefault="3EA63216" w:rsidP="3EA63216">
      <w:pPr>
        <w:rPr>
          <w:rFonts w:ascii="Arial" w:eastAsia="Arial Nova" w:hAnsi="Arial" w:cs="Arial"/>
        </w:rPr>
      </w:pPr>
    </w:p>
    <w:p w14:paraId="21BFF926" w14:textId="09421078" w:rsidR="3EA63216" w:rsidRPr="00F33EC1" w:rsidRDefault="3EA63216" w:rsidP="3EA63216">
      <w:pPr>
        <w:rPr>
          <w:rFonts w:ascii="Arial" w:eastAsia="Arial Nova" w:hAnsi="Arial" w:cs="Arial"/>
        </w:rPr>
      </w:pPr>
    </w:p>
    <w:p w14:paraId="69F52F8A" w14:textId="06B73772" w:rsidR="3EA63216" w:rsidRPr="00F33EC1" w:rsidRDefault="3EA63216" w:rsidP="3EA63216">
      <w:pPr>
        <w:rPr>
          <w:rFonts w:ascii="Arial" w:eastAsia="Arial Nova" w:hAnsi="Arial" w:cs="Arial"/>
        </w:rPr>
      </w:pPr>
    </w:p>
    <w:p w14:paraId="6E7AB6B8" w14:textId="0A37AE7E" w:rsidR="3EA63216" w:rsidRPr="00F33EC1" w:rsidRDefault="3EA63216" w:rsidP="3EA63216">
      <w:pPr>
        <w:rPr>
          <w:rFonts w:ascii="Arial" w:eastAsia="Arial Nova" w:hAnsi="Arial" w:cs="Arial"/>
        </w:rPr>
      </w:pPr>
    </w:p>
    <w:p w14:paraId="291DF6CD" w14:textId="7616A9F4" w:rsidR="3EA63216" w:rsidRPr="00F33EC1" w:rsidRDefault="3EA63216" w:rsidP="3EA63216">
      <w:pPr>
        <w:rPr>
          <w:rFonts w:ascii="Arial" w:eastAsia="Arial Nova" w:hAnsi="Arial" w:cs="Arial"/>
        </w:rPr>
      </w:pPr>
    </w:p>
    <w:p w14:paraId="6B3EAF3A" w14:textId="14D7BE0E" w:rsidR="3EA63216" w:rsidRPr="00F33EC1" w:rsidRDefault="3EA63216" w:rsidP="3EA63216">
      <w:pPr>
        <w:rPr>
          <w:rFonts w:ascii="Arial" w:eastAsia="Arial Nova" w:hAnsi="Arial" w:cs="Arial"/>
        </w:rPr>
      </w:pPr>
    </w:p>
    <w:p w14:paraId="12F97B4C" w14:textId="29FA96C0" w:rsidR="3EA63216" w:rsidRPr="00F33EC1" w:rsidRDefault="3EA63216" w:rsidP="3EA63216">
      <w:pPr>
        <w:rPr>
          <w:rFonts w:ascii="Arial" w:eastAsia="Arial Nova" w:hAnsi="Arial" w:cs="Arial"/>
        </w:rPr>
      </w:pPr>
    </w:p>
    <w:sdt>
      <w:sdtPr>
        <w:rPr>
          <w:rFonts w:asciiTheme="minorHAnsi" w:eastAsiaTheme="minorEastAsia" w:hAnsiTheme="minorHAnsi" w:cstheme="minorBidi"/>
          <w:color w:val="auto"/>
          <w:sz w:val="24"/>
          <w:szCs w:val="24"/>
          <w:lang w:eastAsia="ja-JP"/>
        </w:rPr>
        <w:id w:val="1794240473"/>
        <w:docPartObj>
          <w:docPartGallery w:val="Table of Contents"/>
          <w:docPartUnique/>
        </w:docPartObj>
      </w:sdtPr>
      <w:sdtEndPr>
        <w:rPr>
          <w:rFonts w:ascii="Arial" w:hAnsi="Arial" w:cs="Arial"/>
          <w:noProof/>
        </w:rPr>
      </w:sdtEndPr>
      <w:sdtContent>
        <w:p w14:paraId="4B640CF3" w14:textId="2D9B2F78" w:rsidR="001C61BD" w:rsidRDefault="001C61BD">
          <w:pPr>
            <w:pStyle w:val="TOCHeading"/>
          </w:pPr>
          <w:r>
            <w:t>Contents</w:t>
          </w:r>
        </w:p>
        <w:p w14:paraId="2BB2A9E0" w14:textId="4BE0998F" w:rsidR="00F35297" w:rsidRDefault="001C61BD">
          <w:pPr>
            <w:pStyle w:val="TOC1"/>
            <w:tabs>
              <w:tab w:val="right" w:leader="dot" w:pos="9350"/>
            </w:tabs>
            <w:rPr>
              <w:noProof/>
              <w:kern w:val="2"/>
              <w:lang w:val="en-GB" w:eastAsia="en-GB"/>
              <w14:ligatures w14:val="standardContextual"/>
            </w:rPr>
          </w:pPr>
          <w:r>
            <w:fldChar w:fldCharType="begin"/>
          </w:r>
          <w:r>
            <w:instrText xml:space="preserve"> TOC \o "1-3" \h \z \u </w:instrText>
          </w:r>
          <w:r>
            <w:fldChar w:fldCharType="separate"/>
          </w:r>
          <w:hyperlink w:anchor="_Toc212200089" w:history="1">
            <w:r w:rsidR="00F35297" w:rsidRPr="000F0E6B">
              <w:rPr>
                <w:rStyle w:val="Hyperlink"/>
                <w:rFonts w:eastAsia="Aptos"/>
                <w:noProof/>
              </w:rPr>
              <w:t>Raziel Miracle   Business Plan</w:t>
            </w:r>
            <w:r w:rsidR="00F35297">
              <w:rPr>
                <w:noProof/>
                <w:webHidden/>
              </w:rPr>
              <w:tab/>
            </w:r>
            <w:r w:rsidR="00F35297">
              <w:rPr>
                <w:noProof/>
                <w:webHidden/>
              </w:rPr>
              <w:fldChar w:fldCharType="begin"/>
            </w:r>
            <w:r w:rsidR="00F35297">
              <w:rPr>
                <w:noProof/>
                <w:webHidden/>
              </w:rPr>
              <w:instrText xml:space="preserve"> PAGEREF _Toc212200089 \h </w:instrText>
            </w:r>
            <w:r w:rsidR="00F35297">
              <w:rPr>
                <w:noProof/>
                <w:webHidden/>
              </w:rPr>
            </w:r>
            <w:r w:rsidR="00F35297">
              <w:rPr>
                <w:noProof/>
                <w:webHidden/>
              </w:rPr>
              <w:fldChar w:fldCharType="separate"/>
            </w:r>
            <w:r w:rsidR="00F35297">
              <w:rPr>
                <w:noProof/>
                <w:webHidden/>
              </w:rPr>
              <w:t>1</w:t>
            </w:r>
            <w:r w:rsidR="00F35297">
              <w:rPr>
                <w:noProof/>
                <w:webHidden/>
              </w:rPr>
              <w:fldChar w:fldCharType="end"/>
            </w:r>
          </w:hyperlink>
        </w:p>
        <w:p w14:paraId="002BD0AB" w14:textId="1A1F6FEB" w:rsidR="00F35297" w:rsidRDefault="00F35297">
          <w:pPr>
            <w:pStyle w:val="TOC1"/>
            <w:tabs>
              <w:tab w:val="right" w:leader="dot" w:pos="9350"/>
            </w:tabs>
            <w:rPr>
              <w:noProof/>
              <w:kern w:val="2"/>
              <w:lang w:val="en-GB" w:eastAsia="en-GB"/>
              <w14:ligatures w14:val="standardContextual"/>
            </w:rPr>
          </w:pPr>
          <w:hyperlink w:anchor="_Toc212200090" w:history="1">
            <w:r w:rsidRPr="000F0E6B">
              <w:rPr>
                <w:rStyle w:val="Hyperlink"/>
                <w:noProof/>
              </w:rPr>
              <w:t>1.Overview of the Business Idea</w:t>
            </w:r>
            <w:r>
              <w:rPr>
                <w:noProof/>
                <w:webHidden/>
              </w:rPr>
              <w:tab/>
            </w:r>
            <w:r>
              <w:rPr>
                <w:noProof/>
                <w:webHidden/>
              </w:rPr>
              <w:fldChar w:fldCharType="begin"/>
            </w:r>
            <w:r>
              <w:rPr>
                <w:noProof/>
                <w:webHidden/>
              </w:rPr>
              <w:instrText xml:space="preserve"> PAGEREF _Toc212200090 \h </w:instrText>
            </w:r>
            <w:r>
              <w:rPr>
                <w:noProof/>
                <w:webHidden/>
              </w:rPr>
            </w:r>
            <w:r>
              <w:rPr>
                <w:noProof/>
                <w:webHidden/>
              </w:rPr>
              <w:fldChar w:fldCharType="separate"/>
            </w:r>
            <w:r>
              <w:rPr>
                <w:noProof/>
                <w:webHidden/>
              </w:rPr>
              <w:t>3</w:t>
            </w:r>
            <w:r>
              <w:rPr>
                <w:noProof/>
                <w:webHidden/>
              </w:rPr>
              <w:fldChar w:fldCharType="end"/>
            </w:r>
          </w:hyperlink>
        </w:p>
        <w:p w14:paraId="2BF0DEE1" w14:textId="2176D08F" w:rsidR="00F35297" w:rsidRDefault="00F35297">
          <w:pPr>
            <w:pStyle w:val="TOC1"/>
            <w:tabs>
              <w:tab w:val="right" w:leader="dot" w:pos="9350"/>
            </w:tabs>
            <w:rPr>
              <w:noProof/>
              <w:kern w:val="2"/>
              <w:lang w:val="en-GB" w:eastAsia="en-GB"/>
              <w14:ligatures w14:val="standardContextual"/>
            </w:rPr>
          </w:pPr>
          <w:hyperlink w:anchor="_Toc212200091" w:history="1">
            <w:r w:rsidRPr="000F0E6B">
              <w:rPr>
                <w:rStyle w:val="Hyperlink"/>
                <w:noProof/>
              </w:rPr>
              <w:t>2.Legal Format: Sole Trader</w:t>
            </w:r>
            <w:r>
              <w:rPr>
                <w:noProof/>
                <w:webHidden/>
              </w:rPr>
              <w:tab/>
            </w:r>
            <w:r>
              <w:rPr>
                <w:noProof/>
                <w:webHidden/>
              </w:rPr>
              <w:fldChar w:fldCharType="begin"/>
            </w:r>
            <w:r>
              <w:rPr>
                <w:noProof/>
                <w:webHidden/>
              </w:rPr>
              <w:instrText xml:space="preserve"> PAGEREF _Toc212200091 \h </w:instrText>
            </w:r>
            <w:r>
              <w:rPr>
                <w:noProof/>
                <w:webHidden/>
              </w:rPr>
            </w:r>
            <w:r>
              <w:rPr>
                <w:noProof/>
                <w:webHidden/>
              </w:rPr>
              <w:fldChar w:fldCharType="separate"/>
            </w:r>
            <w:r>
              <w:rPr>
                <w:noProof/>
                <w:webHidden/>
              </w:rPr>
              <w:t>3</w:t>
            </w:r>
            <w:r>
              <w:rPr>
                <w:noProof/>
                <w:webHidden/>
              </w:rPr>
              <w:fldChar w:fldCharType="end"/>
            </w:r>
          </w:hyperlink>
        </w:p>
        <w:p w14:paraId="592C5FFB" w14:textId="2CF7B917" w:rsidR="00F35297" w:rsidRDefault="00F35297">
          <w:pPr>
            <w:pStyle w:val="TOC1"/>
            <w:tabs>
              <w:tab w:val="right" w:leader="dot" w:pos="9350"/>
            </w:tabs>
            <w:rPr>
              <w:noProof/>
              <w:kern w:val="2"/>
              <w:lang w:val="en-GB" w:eastAsia="en-GB"/>
              <w14:ligatures w14:val="standardContextual"/>
            </w:rPr>
          </w:pPr>
          <w:hyperlink w:anchor="_Toc212200094" w:history="1">
            <w:r w:rsidRPr="000F0E6B">
              <w:rPr>
                <w:rStyle w:val="Hyperlink"/>
                <w:noProof/>
              </w:rPr>
              <w:t>3. Environmental Analysis (PESTEL)</w:t>
            </w:r>
            <w:r>
              <w:rPr>
                <w:noProof/>
                <w:webHidden/>
              </w:rPr>
              <w:tab/>
            </w:r>
            <w:r>
              <w:rPr>
                <w:noProof/>
                <w:webHidden/>
              </w:rPr>
              <w:fldChar w:fldCharType="begin"/>
            </w:r>
            <w:r>
              <w:rPr>
                <w:noProof/>
                <w:webHidden/>
              </w:rPr>
              <w:instrText xml:space="preserve"> PAGEREF _Toc212200094 \h </w:instrText>
            </w:r>
            <w:r>
              <w:rPr>
                <w:noProof/>
                <w:webHidden/>
              </w:rPr>
            </w:r>
            <w:r>
              <w:rPr>
                <w:noProof/>
                <w:webHidden/>
              </w:rPr>
              <w:fldChar w:fldCharType="separate"/>
            </w:r>
            <w:r>
              <w:rPr>
                <w:noProof/>
                <w:webHidden/>
              </w:rPr>
              <w:t>4</w:t>
            </w:r>
            <w:r>
              <w:rPr>
                <w:noProof/>
                <w:webHidden/>
              </w:rPr>
              <w:fldChar w:fldCharType="end"/>
            </w:r>
          </w:hyperlink>
        </w:p>
        <w:p w14:paraId="166B185F" w14:textId="1132914F" w:rsidR="00F35297" w:rsidRDefault="00F35297">
          <w:pPr>
            <w:pStyle w:val="TOC1"/>
            <w:tabs>
              <w:tab w:val="right" w:leader="dot" w:pos="9350"/>
            </w:tabs>
            <w:rPr>
              <w:noProof/>
              <w:kern w:val="2"/>
              <w:lang w:val="en-GB" w:eastAsia="en-GB"/>
              <w14:ligatures w14:val="standardContextual"/>
            </w:rPr>
          </w:pPr>
          <w:hyperlink w:anchor="_Toc212200095" w:history="1">
            <w:r w:rsidRPr="000F0E6B">
              <w:rPr>
                <w:rStyle w:val="Hyperlink"/>
                <w:noProof/>
              </w:rPr>
              <w:t>4. Marketing Strategies</w:t>
            </w:r>
            <w:r>
              <w:rPr>
                <w:noProof/>
                <w:webHidden/>
              </w:rPr>
              <w:tab/>
            </w:r>
            <w:r>
              <w:rPr>
                <w:noProof/>
                <w:webHidden/>
              </w:rPr>
              <w:fldChar w:fldCharType="begin"/>
            </w:r>
            <w:r>
              <w:rPr>
                <w:noProof/>
                <w:webHidden/>
              </w:rPr>
              <w:instrText xml:space="preserve"> PAGEREF _Toc212200095 \h </w:instrText>
            </w:r>
            <w:r>
              <w:rPr>
                <w:noProof/>
                <w:webHidden/>
              </w:rPr>
            </w:r>
            <w:r>
              <w:rPr>
                <w:noProof/>
                <w:webHidden/>
              </w:rPr>
              <w:fldChar w:fldCharType="separate"/>
            </w:r>
            <w:r>
              <w:rPr>
                <w:noProof/>
                <w:webHidden/>
              </w:rPr>
              <w:t>5</w:t>
            </w:r>
            <w:r>
              <w:rPr>
                <w:noProof/>
                <w:webHidden/>
              </w:rPr>
              <w:fldChar w:fldCharType="end"/>
            </w:r>
          </w:hyperlink>
        </w:p>
        <w:p w14:paraId="2592B57A" w14:textId="1DD87866" w:rsidR="00F35297" w:rsidRDefault="00F35297">
          <w:pPr>
            <w:pStyle w:val="TOC1"/>
            <w:tabs>
              <w:tab w:val="right" w:leader="dot" w:pos="9350"/>
            </w:tabs>
            <w:rPr>
              <w:noProof/>
              <w:kern w:val="2"/>
              <w:lang w:val="en-GB" w:eastAsia="en-GB"/>
              <w14:ligatures w14:val="standardContextual"/>
            </w:rPr>
          </w:pPr>
          <w:hyperlink w:anchor="_Toc212200096" w:history="1">
            <w:r w:rsidRPr="000F0E6B">
              <w:rPr>
                <w:rStyle w:val="Hyperlink"/>
                <w:noProof/>
              </w:rPr>
              <w:t>5. Funding and expenses</w:t>
            </w:r>
            <w:r>
              <w:rPr>
                <w:noProof/>
                <w:webHidden/>
              </w:rPr>
              <w:tab/>
            </w:r>
            <w:r>
              <w:rPr>
                <w:noProof/>
                <w:webHidden/>
              </w:rPr>
              <w:fldChar w:fldCharType="begin"/>
            </w:r>
            <w:r>
              <w:rPr>
                <w:noProof/>
                <w:webHidden/>
              </w:rPr>
              <w:instrText xml:space="preserve"> PAGEREF _Toc212200096 \h </w:instrText>
            </w:r>
            <w:r>
              <w:rPr>
                <w:noProof/>
                <w:webHidden/>
              </w:rPr>
            </w:r>
            <w:r>
              <w:rPr>
                <w:noProof/>
                <w:webHidden/>
              </w:rPr>
              <w:fldChar w:fldCharType="separate"/>
            </w:r>
            <w:r>
              <w:rPr>
                <w:noProof/>
                <w:webHidden/>
              </w:rPr>
              <w:t>7</w:t>
            </w:r>
            <w:r>
              <w:rPr>
                <w:noProof/>
                <w:webHidden/>
              </w:rPr>
              <w:fldChar w:fldCharType="end"/>
            </w:r>
          </w:hyperlink>
        </w:p>
        <w:p w14:paraId="0848CF4F" w14:textId="663E94AD" w:rsidR="00F35297" w:rsidRDefault="00F35297">
          <w:pPr>
            <w:pStyle w:val="TOC1"/>
            <w:tabs>
              <w:tab w:val="right" w:leader="dot" w:pos="9350"/>
            </w:tabs>
            <w:rPr>
              <w:noProof/>
              <w:kern w:val="2"/>
              <w:lang w:val="en-GB" w:eastAsia="en-GB"/>
              <w14:ligatures w14:val="standardContextual"/>
            </w:rPr>
          </w:pPr>
          <w:hyperlink w:anchor="_Toc212200097" w:history="1">
            <w:r w:rsidRPr="000F0E6B">
              <w:rPr>
                <w:rStyle w:val="Hyperlink"/>
                <w:noProof/>
              </w:rPr>
              <w:t>Cash flow</w:t>
            </w:r>
            <w:r>
              <w:rPr>
                <w:noProof/>
                <w:webHidden/>
              </w:rPr>
              <w:tab/>
            </w:r>
            <w:r>
              <w:rPr>
                <w:noProof/>
                <w:webHidden/>
              </w:rPr>
              <w:fldChar w:fldCharType="begin"/>
            </w:r>
            <w:r>
              <w:rPr>
                <w:noProof/>
                <w:webHidden/>
              </w:rPr>
              <w:instrText xml:space="preserve"> PAGEREF _Toc212200097 \h </w:instrText>
            </w:r>
            <w:r>
              <w:rPr>
                <w:noProof/>
                <w:webHidden/>
              </w:rPr>
            </w:r>
            <w:r>
              <w:rPr>
                <w:noProof/>
                <w:webHidden/>
              </w:rPr>
              <w:fldChar w:fldCharType="separate"/>
            </w:r>
            <w:r>
              <w:rPr>
                <w:noProof/>
                <w:webHidden/>
              </w:rPr>
              <w:t>8</w:t>
            </w:r>
            <w:r>
              <w:rPr>
                <w:noProof/>
                <w:webHidden/>
              </w:rPr>
              <w:fldChar w:fldCharType="end"/>
            </w:r>
          </w:hyperlink>
        </w:p>
        <w:p w14:paraId="6C45AFD6" w14:textId="2268B832" w:rsidR="00F35297" w:rsidRDefault="00F35297">
          <w:pPr>
            <w:pStyle w:val="TOC1"/>
            <w:tabs>
              <w:tab w:val="right" w:leader="dot" w:pos="9350"/>
            </w:tabs>
            <w:rPr>
              <w:noProof/>
              <w:kern w:val="2"/>
              <w:lang w:val="en-GB" w:eastAsia="en-GB"/>
              <w14:ligatures w14:val="standardContextual"/>
            </w:rPr>
          </w:pPr>
          <w:hyperlink w:anchor="_Toc212200098" w:history="1">
            <w:r w:rsidRPr="000F0E6B">
              <w:rPr>
                <w:rStyle w:val="Hyperlink"/>
                <w:noProof/>
              </w:rPr>
              <w:t>Reference List</w:t>
            </w:r>
            <w:r>
              <w:rPr>
                <w:noProof/>
                <w:webHidden/>
              </w:rPr>
              <w:tab/>
            </w:r>
            <w:r>
              <w:rPr>
                <w:noProof/>
                <w:webHidden/>
              </w:rPr>
              <w:fldChar w:fldCharType="begin"/>
            </w:r>
            <w:r>
              <w:rPr>
                <w:noProof/>
                <w:webHidden/>
              </w:rPr>
              <w:instrText xml:space="preserve"> PAGEREF _Toc212200098 \h </w:instrText>
            </w:r>
            <w:r>
              <w:rPr>
                <w:noProof/>
                <w:webHidden/>
              </w:rPr>
            </w:r>
            <w:r>
              <w:rPr>
                <w:noProof/>
                <w:webHidden/>
              </w:rPr>
              <w:fldChar w:fldCharType="separate"/>
            </w:r>
            <w:r>
              <w:rPr>
                <w:noProof/>
                <w:webHidden/>
              </w:rPr>
              <w:t>9</w:t>
            </w:r>
            <w:r>
              <w:rPr>
                <w:noProof/>
                <w:webHidden/>
              </w:rPr>
              <w:fldChar w:fldCharType="end"/>
            </w:r>
          </w:hyperlink>
        </w:p>
        <w:p w14:paraId="2DDDADAB" w14:textId="62D7021B" w:rsidR="00F35297" w:rsidRDefault="00F35297">
          <w:pPr>
            <w:pStyle w:val="TOC1"/>
            <w:tabs>
              <w:tab w:val="right" w:leader="dot" w:pos="9350"/>
            </w:tabs>
            <w:rPr>
              <w:noProof/>
              <w:kern w:val="2"/>
              <w:lang w:val="en-GB" w:eastAsia="en-GB"/>
              <w14:ligatures w14:val="standardContextual"/>
            </w:rPr>
          </w:pPr>
          <w:hyperlink w:anchor="_Toc212200100" w:history="1">
            <w:r w:rsidRPr="000F0E6B">
              <w:rPr>
                <w:rStyle w:val="Hyperlink"/>
                <w:noProof/>
              </w:rPr>
              <w:t>Appendices</w:t>
            </w:r>
            <w:r>
              <w:rPr>
                <w:noProof/>
                <w:webHidden/>
              </w:rPr>
              <w:tab/>
            </w:r>
            <w:r>
              <w:rPr>
                <w:noProof/>
                <w:webHidden/>
              </w:rPr>
              <w:fldChar w:fldCharType="begin"/>
            </w:r>
            <w:r>
              <w:rPr>
                <w:noProof/>
                <w:webHidden/>
              </w:rPr>
              <w:instrText xml:space="preserve"> PAGEREF _Toc212200100 \h </w:instrText>
            </w:r>
            <w:r>
              <w:rPr>
                <w:noProof/>
                <w:webHidden/>
              </w:rPr>
            </w:r>
            <w:r>
              <w:rPr>
                <w:noProof/>
                <w:webHidden/>
              </w:rPr>
              <w:fldChar w:fldCharType="separate"/>
            </w:r>
            <w:r>
              <w:rPr>
                <w:noProof/>
                <w:webHidden/>
              </w:rPr>
              <w:t>10</w:t>
            </w:r>
            <w:r>
              <w:rPr>
                <w:noProof/>
                <w:webHidden/>
              </w:rPr>
              <w:fldChar w:fldCharType="end"/>
            </w:r>
          </w:hyperlink>
        </w:p>
        <w:p w14:paraId="5851A62F" w14:textId="5C468D34" w:rsidR="001C61BD" w:rsidRPr="001C22D9" w:rsidRDefault="001C61BD">
          <w:pPr>
            <w:rPr>
              <w:rFonts w:ascii="Arial" w:hAnsi="Arial" w:cs="Arial"/>
            </w:rPr>
          </w:pPr>
          <w:r>
            <w:rPr>
              <w:b/>
              <w:bCs/>
              <w:noProof/>
            </w:rPr>
            <w:fldChar w:fldCharType="end"/>
          </w:r>
          <w:r w:rsidR="001C22D9" w:rsidRPr="001C22D9">
            <w:rPr>
              <w:rFonts w:ascii="Arial" w:hAnsi="Arial" w:cs="Arial"/>
              <w:noProof/>
            </w:rPr>
            <w:t xml:space="preserve"> </w:t>
          </w:r>
        </w:p>
      </w:sdtContent>
    </w:sdt>
    <w:p w14:paraId="1A30D7E3" w14:textId="352D798C" w:rsidR="3EA63216" w:rsidRDefault="3EA63216" w:rsidP="3EA63216">
      <w:pPr>
        <w:rPr>
          <w:rFonts w:ascii="Arial" w:eastAsia="Arial Nova" w:hAnsi="Arial" w:cs="Arial"/>
        </w:rPr>
      </w:pPr>
    </w:p>
    <w:p w14:paraId="193A9AA7" w14:textId="77777777" w:rsidR="00AA7650" w:rsidRDefault="00AA7650" w:rsidP="3EA63216">
      <w:pPr>
        <w:rPr>
          <w:rFonts w:ascii="Arial" w:eastAsia="Arial Nova" w:hAnsi="Arial" w:cs="Arial"/>
        </w:rPr>
      </w:pPr>
    </w:p>
    <w:p w14:paraId="0E2B4A2C" w14:textId="77777777" w:rsidR="00AA7650" w:rsidRDefault="00AA7650" w:rsidP="3EA63216">
      <w:pPr>
        <w:rPr>
          <w:rFonts w:ascii="Arial" w:eastAsia="Arial Nova" w:hAnsi="Arial" w:cs="Arial"/>
        </w:rPr>
      </w:pPr>
    </w:p>
    <w:p w14:paraId="19DC19CD" w14:textId="77777777" w:rsidR="00AA7650" w:rsidRDefault="00AA7650" w:rsidP="3EA63216">
      <w:pPr>
        <w:rPr>
          <w:rFonts w:ascii="Arial" w:eastAsia="Arial Nova" w:hAnsi="Arial" w:cs="Arial"/>
        </w:rPr>
      </w:pPr>
    </w:p>
    <w:p w14:paraId="6048AE7F" w14:textId="77777777" w:rsidR="00AA7650" w:rsidRDefault="00AA7650" w:rsidP="3EA63216">
      <w:pPr>
        <w:rPr>
          <w:rFonts w:ascii="Arial" w:eastAsia="Arial Nova" w:hAnsi="Arial" w:cs="Arial"/>
        </w:rPr>
      </w:pPr>
    </w:p>
    <w:p w14:paraId="49652D6F" w14:textId="77777777" w:rsidR="00AA7650" w:rsidRDefault="00AA7650" w:rsidP="3EA63216">
      <w:pPr>
        <w:rPr>
          <w:rFonts w:ascii="Arial" w:eastAsia="Arial Nova" w:hAnsi="Arial" w:cs="Arial"/>
        </w:rPr>
      </w:pPr>
    </w:p>
    <w:p w14:paraId="3B58F83D" w14:textId="77777777" w:rsidR="00AA7650" w:rsidRDefault="00AA7650" w:rsidP="3EA63216">
      <w:pPr>
        <w:rPr>
          <w:rFonts w:ascii="Arial" w:eastAsia="Arial Nova" w:hAnsi="Arial" w:cs="Arial"/>
        </w:rPr>
      </w:pPr>
    </w:p>
    <w:p w14:paraId="0731FE59" w14:textId="77777777" w:rsidR="00AA7650" w:rsidRDefault="00AA7650" w:rsidP="3EA63216">
      <w:pPr>
        <w:rPr>
          <w:rFonts w:ascii="Arial" w:eastAsia="Arial Nova" w:hAnsi="Arial" w:cs="Arial"/>
        </w:rPr>
      </w:pPr>
    </w:p>
    <w:p w14:paraId="5F67A4C5" w14:textId="77777777" w:rsidR="00AA7650" w:rsidRDefault="00AA7650" w:rsidP="3EA63216">
      <w:pPr>
        <w:rPr>
          <w:rFonts w:ascii="Arial" w:eastAsia="Arial Nova" w:hAnsi="Arial" w:cs="Arial"/>
        </w:rPr>
      </w:pPr>
    </w:p>
    <w:p w14:paraId="0DF75879" w14:textId="77777777" w:rsidR="00AA7650" w:rsidRDefault="00AA7650" w:rsidP="3EA63216">
      <w:pPr>
        <w:rPr>
          <w:rFonts w:ascii="Arial" w:eastAsia="Arial Nova" w:hAnsi="Arial" w:cs="Arial"/>
        </w:rPr>
      </w:pPr>
    </w:p>
    <w:p w14:paraId="42887F1A" w14:textId="77777777" w:rsidR="00AA7650" w:rsidRDefault="00AA7650" w:rsidP="3EA63216">
      <w:pPr>
        <w:rPr>
          <w:rFonts w:ascii="Arial" w:eastAsia="Arial Nova" w:hAnsi="Arial" w:cs="Arial"/>
        </w:rPr>
      </w:pPr>
    </w:p>
    <w:p w14:paraId="309E1A62" w14:textId="77777777" w:rsidR="00AA7650" w:rsidRPr="00F33EC1" w:rsidRDefault="00AA7650" w:rsidP="3EA63216">
      <w:pPr>
        <w:rPr>
          <w:rFonts w:ascii="Arial" w:eastAsia="Arial Nova" w:hAnsi="Arial" w:cs="Arial"/>
        </w:rPr>
      </w:pPr>
    </w:p>
    <w:p w14:paraId="1B7EA2CE" w14:textId="145F20B4" w:rsidR="3EA63216" w:rsidRPr="00F33EC1" w:rsidRDefault="3EA63216" w:rsidP="3EA63216">
      <w:pPr>
        <w:rPr>
          <w:rFonts w:ascii="Arial" w:eastAsia="Arial Nova" w:hAnsi="Arial" w:cs="Arial"/>
        </w:rPr>
      </w:pPr>
    </w:p>
    <w:p w14:paraId="3B5553A8" w14:textId="7EC452EA" w:rsidR="3EA63216" w:rsidRPr="00F33EC1" w:rsidRDefault="3EA63216" w:rsidP="3EA63216">
      <w:pPr>
        <w:rPr>
          <w:rFonts w:ascii="Arial" w:eastAsia="Arial Nova" w:hAnsi="Arial" w:cs="Arial"/>
        </w:rPr>
      </w:pPr>
    </w:p>
    <w:p w14:paraId="132CD31A" w14:textId="730AA9FC" w:rsidR="3EA63216" w:rsidRPr="00F33EC1" w:rsidRDefault="3EA63216" w:rsidP="3EA63216">
      <w:pPr>
        <w:rPr>
          <w:rFonts w:ascii="Arial" w:eastAsia="Arial Nova" w:hAnsi="Arial" w:cs="Arial"/>
        </w:rPr>
      </w:pPr>
    </w:p>
    <w:p w14:paraId="2815A56C" w14:textId="5EA91CEA" w:rsidR="3EA63216" w:rsidRPr="00F33EC1" w:rsidRDefault="3EA63216" w:rsidP="3EA63216">
      <w:pPr>
        <w:rPr>
          <w:rFonts w:ascii="Arial" w:eastAsia="Arial Nova" w:hAnsi="Arial" w:cs="Arial"/>
        </w:rPr>
      </w:pPr>
    </w:p>
    <w:p w14:paraId="7DF022C2" w14:textId="2566BABB" w:rsidR="43BB2E3C" w:rsidRPr="00F33EC1" w:rsidRDefault="009A571A" w:rsidP="00F33EC1">
      <w:pPr>
        <w:pStyle w:val="Heading1"/>
      </w:pPr>
      <w:bookmarkStart w:id="1" w:name="_Toc211381034"/>
      <w:bookmarkStart w:id="2" w:name="_Toc212200090"/>
      <w:r w:rsidRPr="00F33EC1">
        <w:lastRenderedPageBreak/>
        <w:t>1.</w:t>
      </w:r>
      <w:r w:rsidR="43BB2E3C" w:rsidRPr="00F33EC1">
        <w:t>Overview of the Business Idea</w:t>
      </w:r>
      <w:bookmarkEnd w:id="1"/>
      <w:bookmarkEnd w:id="2"/>
    </w:p>
    <w:p w14:paraId="17C0117E" w14:textId="77932DA0" w:rsidR="00DB4BC5" w:rsidRDefault="00DB4BC5" w:rsidP="00DB4BC5">
      <w:pPr>
        <w:spacing w:before="100" w:beforeAutospacing="1" w:after="100" w:afterAutospacing="1" w:line="240" w:lineRule="auto"/>
        <w:rPr>
          <w:rFonts w:ascii="Arial" w:eastAsia="Times New Roman" w:hAnsi="Arial" w:cs="Arial"/>
          <w:lang w:val="en-GB" w:eastAsia="en-GB"/>
        </w:rPr>
      </w:pPr>
      <w:r w:rsidRPr="00F33EC1">
        <w:rPr>
          <w:rFonts w:ascii="Arial" w:eastAsia="Times New Roman" w:hAnsi="Arial" w:cs="Arial"/>
          <w:b/>
          <w:bCs/>
          <w:lang w:val="en-GB" w:eastAsia="en-GB"/>
        </w:rPr>
        <w:t>Raziel Miracle</w:t>
      </w:r>
      <w:r w:rsidRPr="00F33EC1">
        <w:rPr>
          <w:rFonts w:ascii="Arial" w:eastAsia="Times New Roman" w:hAnsi="Arial" w:cs="Arial"/>
          <w:lang w:val="en-GB" w:eastAsia="en-GB"/>
        </w:rPr>
        <w:t xml:space="preserve"> is a fragrance brand offering artisanal, small-batch perfumes crafted with </w:t>
      </w:r>
      <w:r w:rsidR="00014939" w:rsidRPr="00F33EC1">
        <w:rPr>
          <w:rFonts w:ascii="Arial" w:eastAsia="Times New Roman" w:hAnsi="Arial" w:cs="Arial"/>
          <w:lang w:val="en-GB" w:eastAsia="en-GB"/>
        </w:rPr>
        <w:t xml:space="preserve">trusted </w:t>
      </w:r>
      <w:r w:rsidRPr="00F33EC1">
        <w:rPr>
          <w:rFonts w:ascii="Arial" w:eastAsia="Times New Roman" w:hAnsi="Arial" w:cs="Arial"/>
          <w:lang w:val="en-GB" w:eastAsia="en-GB"/>
        </w:rPr>
        <w:t>source</w:t>
      </w:r>
      <w:r w:rsidR="00BD4753">
        <w:rPr>
          <w:rFonts w:ascii="Arial" w:eastAsia="Times New Roman" w:hAnsi="Arial" w:cs="Arial"/>
          <w:lang w:val="en-GB" w:eastAsia="en-GB"/>
        </w:rPr>
        <w:t>s of</w:t>
      </w:r>
      <w:r w:rsidRPr="00F33EC1">
        <w:rPr>
          <w:rFonts w:ascii="Arial" w:eastAsia="Times New Roman" w:hAnsi="Arial" w:cs="Arial"/>
          <w:lang w:val="en-GB" w:eastAsia="en-GB"/>
        </w:rPr>
        <w:t xml:space="preserve"> essential oils</w:t>
      </w:r>
      <w:r w:rsidR="006259CF" w:rsidRPr="00F33EC1">
        <w:rPr>
          <w:rFonts w:ascii="Arial" w:eastAsia="Times New Roman" w:hAnsi="Arial" w:cs="Arial"/>
          <w:lang w:val="en-GB" w:eastAsia="en-GB"/>
        </w:rPr>
        <w:t xml:space="preserve"> for a customised blend of the fragrance</w:t>
      </w:r>
      <w:r w:rsidRPr="00F33EC1">
        <w:rPr>
          <w:rFonts w:ascii="Arial" w:eastAsia="Times New Roman" w:hAnsi="Arial" w:cs="Arial"/>
          <w:lang w:val="en-GB" w:eastAsia="en-GB"/>
        </w:rPr>
        <w:t>. The brand blends poetic storytelling, symbolic packaging</w:t>
      </w:r>
      <w:r w:rsidR="00ED65E5" w:rsidRPr="00F33EC1">
        <w:rPr>
          <w:rFonts w:ascii="Arial" w:eastAsia="Times New Roman" w:hAnsi="Arial" w:cs="Arial"/>
          <w:lang w:val="en-GB" w:eastAsia="en-GB"/>
        </w:rPr>
        <w:t xml:space="preserve"> </w:t>
      </w:r>
      <w:r w:rsidRPr="00F33EC1">
        <w:rPr>
          <w:rFonts w:ascii="Arial" w:eastAsia="Times New Roman" w:hAnsi="Arial" w:cs="Arial"/>
          <w:lang w:val="en-GB" w:eastAsia="en-GB"/>
        </w:rPr>
        <w:t xml:space="preserve">to create emotionally resonant </w:t>
      </w:r>
      <w:r w:rsidR="00163BA2" w:rsidRPr="00F33EC1">
        <w:rPr>
          <w:rFonts w:ascii="Arial" w:eastAsia="Times New Roman" w:hAnsi="Arial" w:cs="Arial"/>
          <w:lang w:val="en-GB" w:eastAsia="en-GB"/>
        </w:rPr>
        <w:t xml:space="preserve">sensory </w:t>
      </w:r>
      <w:r w:rsidR="00186A85" w:rsidRPr="00F33EC1">
        <w:rPr>
          <w:rFonts w:ascii="Arial" w:eastAsia="Times New Roman" w:hAnsi="Arial" w:cs="Arial"/>
          <w:lang w:val="en-GB" w:eastAsia="en-GB"/>
        </w:rPr>
        <w:t>experiences.</w:t>
      </w:r>
    </w:p>
    <w:p w14:paraId="70789A9B" w14:textId="77777777" w:rsidR="005C0603" w:rsidRPr="00F33EC1" w:rsidRDefault="005C0603" w:rsidP="005C0603">
      <w:pPr>
        <w:spacing w:before="240" w:after="240"/>
        <w:rPr>
          <w:rFonts w:ascii="Arial" w:eastAsia="Aptos" w:hAnsi="Arial" w:cs="Arial"/>
        </w:rPr>
      </w:pPr>
      <w:r w:rsidRPr="00F33EC1">
        <w:rPr>
          <w:rFonts w:ascii="Arial" w:eastAsia="Aptos" w:hAnsi="Arial" w:cs="Arial"/>
        </w:rPr>
        <w:t xml:space="preserve">Raziel Miracle’s mission is to offer high-quality, artisanal fragrances that reflect individuality values. </w:t>
      </w:r>
    </w:p>
    <w:p w14:paraId="5C20FF2D" w14:textId="3774F72D" w:rsidR="00BD4753" w:rsidRDefault="00BD4753" w:rsidP="00BD4753">
      <w:pPr>
        <w:spacing w:before="100" w:beforeAutospacing="1" w:after="100" w:afterAutospacing="1" w:line="240" w:lineRule="auto"/>
        <w:rPr>
          <w:rFonts w:ascii="Arial" w:eastAsia="Times New Roman" w:hAnsi="Arial" w:cs="Arial"/>
          <w:lang w:val="en-GB" w:eastAsia="en-GB"/>
        </w:rPr>
      </w:pPr>
      <w:r w:rsidRPr="00F33EC1">
        <w:rPr>
          <w:rFonts w:ascii="Arial" w:eastAsia="Times New Roman" w:hAnsi="Arial" w:cs="Arial"/>
          <w:b/>
          <w:bCs/>
          <w:lang w:val="en-GB" w:eastAsia="en-GB"/>
        </w:rPr>
        <w:t>Core Offering</w:t>
      </w:r>
      <w:r w:rsidRPr="00F33EC1">
        <w:rPr>
          <w:rFonts w:ascii="Arial" w:eastAsia="Times New Roman" w:hAnsi="Arial" w:cs="Arial"/>
          <w:lang w:val="en-GB" w:eastAsia="en-GB"/>
        </w:rPr>
        <w:t>: Limited-edition (unique) perfumes, discovery sets, and scent rituals (e.g., oil infusions, aroma therapy).</w:t>
      </w:r>
      <w:r w:rsidR="00EF0152" w:rsidRPr="00EF0152">
        <w:rPr>
          <w:rFonts w:ascii="Arial" w:eastAsia="Aptos" w:hAnsi="Arial" w:cs="Arial"/>
        </w:rPr>
        <w:t xml:space="preserve"> </w:t>
      </w:r>
      <w:r w:rsidR="00EF0152">
        <w:rPr>
          <w:rFonts w:ascii="Arial" w:eastAsia="Aptos" w:hAnsi="Arial" w:cs="Arial"/>
        </w:rPr>
        <w:t>H</w:t>
      </w:r>
      <w:r w:rsidR="00EF0152" w:rsidRPr="00F33EC1">
        <w:rPr>
          <w:rFonts w:ascii="Arial" w:eastAsia="Aptos" w:hAnsi="Arial" w:cs="Arial"/>
        </w:rPr>
        <w:t>aving as new collection “</w:t>
      </w:r>
      <w:r w:rsidR="00EF0152" w:rsidRPr="00F33EC1">
        <w:rPr>
          <w:rFonts w:ascii="Arial" w:eastAsia="Aptos" w:hAnsi="Arial" w:cs="Arial"/>
          <w:b/>
          <w:bCs/>
        </w:rPr>
        <w:t xml:space="preserve">The </w:t>
      </w:r>
      <w:r w:rsidR="0083767A">
        <w:rPr>
          <w:rFonts w:ascii="Arial" w:eastAsia="Aptos" w:hAnsi="Arial" w:cs="Arial"/>
          <w:b/>
          <w:bCs/>
        </w:rPr>
        <w:t>4</w:t>
      </w:r>
      <w:r w:rsidR="00EF0152" w:rsidRPr="00F33EC1">
        <w:rPr>
          <w:rFonts w:ascii="Arial" w:eastAsia="Aptos" w:hAnsi="Arial" w:cs="Arial"/>
          <w:b/>
          <w:bCs/>
        </w:rPr>
        <w:t xml:space="preserve"> Elements</w:t>
      </w:r>
      <w:r w:rsidR="00EF0152" w:rsidRPr="00F33EC1">
        <w:rPr>
          <w:rFonts w:ascii="Arial" w:eastAsia="Aptos" w:hAnsi="Arial" w:cs="Arial"/>
        </w:rPr>
        <w:t>” inspired of the five elements of the nature:</w:t>
      </w:r>
      <w:r w:rsidR="00EF0152" w:rsidRPr="00F33EC1">
        <w:rPr>
          <w:rFonts w:ascii="Arial" w:eastAsia="Aptos" w:hAnsi="Arial" w:cs="Arial"/>
          <w:b/>
          <w:bCs/>
        </w:rPr>
        <w:t xml:space="preserve"> Earth, Fire, Water, Air,</w:t>
      </w:r>
      <w:r w:rsidR="009249CA">
        <w:rPr>
          <w:rFonts w:ascii="Arial" w:eastAsia="Aptos" w:hAnsi="Arial" w:cs="Arial"/>
          <w:b/>
          <w:bCs/>
        </w:rPr>
        <w:t xml:space="preserve"> </w:t>
      </w:r>
      <w:r w:rsidR="009249CA" w:rsidRPr="006A6661">
        <w:rPr>
          <w:rFonts w:ascii="Arial" w:eastAsia="Aptos" w:hAnsi="Arial" w:cs="Arial"/>
        </w:rPr>
        <w:t xml:space="preserve">(see </w:t>
      </w:r>
      <w:r w:rsidR="006A6661" w:rsidRPr="006A6661">
        <w:rPr>
          <w:rFonts w:ascii="Arial" w:eastAsia="Aptos" w:hAnsi="Arial" w:cs="Arial"/>
        </w:rPr>
        <w:t>the Appendices)</w:t>
      </w:r>
      <w:r w:rsidR="006A6661">
        <w:rPr>
          <w:rFonts w:ascii="Arial" w:eastAsia="Aptos" w:hAnsi="Arial" w:cs="Arial"/>
        </w:rPr>
        <w:t>.</w:t>
      </w:r>
    </w:p>
    <w:p w14:paraId="03AC6322" w14:textId="26401137" w:rsidR="005C0603" w:rsidRDefault="00A56A6F" w:rsidP="00BD4753">
      <w:pPr>
        <w:spacing w:before="100" w:beforeAutospacing="1" w:after="100" w:afterAutospacing="1" w:line="240" w:lineRule="auto"/>
        <w:rPr>
          <w:rFonts w:ascii="Arial" w:eastAsia="Times New Roman" w:hAnsi="Arial" w:cs="Arial"/>
          <w:lang w:val="en-GB" w:eastAsia="en-GB"/>
        </w:rPr>
      </w:pPr>
      <w:r w:rsidRPr="00F33EC1">
        <w:rPr>
          <w:rFonts w:ascii="Arial" w:eastAsia="Times New Roman" w:hAnsi="Arial" w:cs="Arial"/>
          <w:b/>
          <w:bCs/>
          <w:lang w:val="en-GB" w:eastAsia="en-GB"/>
        </w:rPr>
        <w:t>USP (unique selling point):</w:t>
      </w:r>
      <w:r w:rsidRPr="00F33EC1">
        <w:rPr>
          <w:rFonts w:ascii="Arial" w:hAnsi="Arial" w:cs="Arial"/>
        </w:rPr>
        <w:t xml:space="preserve"> </w:t>
      </w:r>
      <w:r w:rsidRPr="00F33EC1">
        <w:rPr>
          <w:rFonts w:ascii="Arial" w:eastAsia="Times New Roman" w:hAnsi="Arial" w:cs="Arial"/>
          <w:lang w:val="en-GB" w:eastAsia="en-GB"/>
        </w:rPr>
        <w:t>Its USP lines in the poetic layering of rare oils—each blend tells a symbolic story, crafted with both technical precision and emotional depth. This fusion of artistry and alchemy creates an experience that no mass-market brand can replicate</w:t>
      </w:r>
      <w:r w:rsidR="0039244B">
        <w:rPr>
          <w:rFonts w:ascii="Arial" w:eastAsia="Times New Roman" w:hAnsi="Arial" w:cs="Arial"/>
          <w:lang w:val="en-GB" w:eastAsia="en-GB"/>
        </w:rPr>
        <w:t xml:space="preserve"> (Gov.uk, n.d)</w:t>
      </w:r>
    </w:p>
    <w:p w14:paraId="25C55C3A" w14:textId="01F5D677" w:rsidR="00B653F8" w:rsidRPr="00F33EC1" w:rsidRDefault="00B653F8" w:rsidP="00B653F8">
      <w:pPr>
        <w:spacing w:before="240" w:after="240"/>
        <w:rPr>
          <w:rFonts w:ascii="Arial" w:hAnsi="Arial" w:cs="Arial"/>
        </w:rPr>
      </w:pPr>
      <w:r w:rsidRPr="00F33EC1">
        <w:rPr>
          <w:rFonts w:ascii="Arial" w:eastAsia="Aptos" w:hAnsi="Arial" w:cs="Arial"/>
          <w:b/>
          <w:bCs/>
        </w:rPr>
        <w:t>Positioning</w:t>
      </w:r>
      <w:r w:rsidRPr="00F33EC1">
        <w:rPr>
          <w:rFonts w:ascii="Arial" w:eastAsia="Aptos" w:hAnsi="Arial" w:cs="Arial"/>
        </w:rPr>
        <w:t>:</w:t>
      </w:r>
      <w:r w:rsidRPr="00F33EC1">
        <w:rPr>
          <w:rFonts w:ascii="Arial" w:hAnsi="Arial" w:cs="Arial"/>
        </w:rPr>
        <w:br/>
      </w:r>
      <w:r w:rsidRPr="00F33EC1">
        <w:rPr>
          <w:rFonts w:ascii="Arial" w:eastAsia="Aptos" w:hAnsi="Arial" w:cs="Arial"/>
        </w:rPr>
        <w:t xml:space="preserve">Raziel Miracle will be positioned as a </w:t>
      </w:r>
      <w:r w:rsidRPr="00F33EC1">
        <w:rPr>
          <w:rFonts w:ascii="Arial" w:eastAsia="Aptos" w:hAnsi="Arial" w:cs="Arial"/>
          <w:b/>
          <w:bCs/>
        </w:rPr>
        <w:t>luxury, ethical, and mystical</w:t>
      </w:r>
      <w:r w:rsidRPr="00F33EC1">
        <w:rPr>
          <w:rFonts w:ascii="Arial" w:eastAsia="Aptos" w:hAnsi="Arial" w:cs="Arial"/>
        </w:rPr>
        <w:t xml:space="preserve"> brand. The brand narrative will draw from angelic symbolism and spiritual themes, creating a unique emotional connection</w:t>
      </w:r>
      <w:r w:rsidR="00EF0152">
        <w:rPr>
          <w:rFonts w:ascii="Arial" w:eastAsia="Aptos" w:hAnsi="Arial" w:cs="Arial"/>
        </w:rPr>
        <w:t>.</w:t>
      </w:r>
      <w:r w:rsidRPr="00F33EC1">
        <w:rPr>
          <w:rFonts w:ascii="Arial" w:eastAsia="Aptos" w:hAnsi="Arial" w:cs="Arial"/>
        </w:rPr>
        <w:t xml:space="preserve"> </w:t>
      </w:r>
      <w:bookmarkStart w:id="3" w:name="_Hlk212200637"/>
      <w:r w:rsidRPr="00F33EC1">
        <w:rPr>
          <w:rFonts w:ascii="Arial" w:eastAsia="Aptos" w:hAnsi="Arial" w:cs="Arial"/>
        </w:rPr>
        <w:t>having as new collection “</w:t>
      </w:r>
      <w:r w:rsidRPr="00F33EC1">
        <w:rPr>
          <w:rFonts w:ascii="Arial" w:eastAsia="Aptos" w:hAnsi="Arial" w:cs="Arial"/>
          <w:b/>
          <w:bCs/>
        </w:rPr>
        <w:t xml:space="preserve">The </w:t>
      </w:r>
      <w:r w:rsidR="0083767A">
        <w:rPr>
          <w:rFonts w:ascii="Arial" w:eastAsia="Aptos" w:hAnsi="Arial" w:cs="Arial"/>
          <w:b/>
          <w:bCs/>
        </w:rPr>
        <w:t xml:space="preserve">4 </w:t>
      </w:r>
      <w:r w:rsidRPr="00F33EC1">
        <w:rPr>
          <w:rFonts w:ascii="Arial" w:eastAsia="Aptos" w:hAnsi="Arial" w:cs="Arial"/>
          <w:b/>
          <w:bCs/>
        </w:rPr>
        <w:t>Elements</w:t>
      </w:r>
      <w:r w:rsidRPr="00F33EC1">
        <w:rPr>
          <w:rFonts w:ascii="Arial" w:eastAsia="Aptos" w:hAnsi="Arial" w:cs="Arial"/>
        </w:rPr>
        <w:t>” inspired of the five elements of the nature:</w:t>
      </w:r>
      <w:r w:rsidRPr="00F33EC1">
        <w:rPr>
          <w:rFonts w:ascii="Arial" w:eastAsia="Aptos" w:hAnsi="Arial" w:cs="Arial"/>
          <w:b/>
          <w:bCs/>
        </w:rPr>
        <w:t xml:space="preserve"> Earth, Fire, Water, Air,</w:t>
      </w:r>
      <w:bookmarkEnd w:id="3"/>
      <w:r w:rsidR="006A6661">
        <w:rPr>
          <w:rFonts w:ascii="Arial" w:eastAsia="Aptos" w:hAnsi="Arial" w:cs="Arial"/>
          <w:b/>
          <w:bCs/>
        </w:rPr>
        <w:t xml:space="preserve"> </w:t>
      </w:r>
      <w:r w:rsidR="006A6661" w:rsidRPr="006A6661">
        <w:rPr>
          <w:rFonts w:ascii="Arial" w:eastAsia="Aptos" w:hAnsi="Arial" w:cs="Arial"/>
        </w:rPr>
        <w:t>(see the appendices)</w:t>
      </w:r>
      <w:r w:rsidR="006A6661">
        <w:rPr>
          <w:rFonts w:ascii="Arial" w:eastAsia="Aptos" w:hAnsi="Arial" w:cs="Arial"/>
        </w:rPr>
        <w:t>.</w:t>
      </w:r>
    </w:p>
    <w:p w14:paraId="1D89500D" w14:textId="77777777" w:rsidR="00B653F8" w:rsidRPr="001C2101" w:rsidRDefault="00B653F8" w:rsidP="00BD4753">
      <w:pPr>
        <w:spacing w:before="100" w:beforeAutospacing="1" w:after="100" w:afterAutospacing="1" w:line="240" w:lineRule="auto"/>
        <w:rPr>
          <w:rFonts w:ascii="Arial" w:eastAsia="Times New Roman" w:hAnsi="Arial" w:cs="Arial"/>
          <w:lang w:val="en-GB" w:eastAsia="en-GB"/>
        </w:rPr>
      </w:pPr>
    </w:p>
    <w:p w14:paraId="45E58FFC" w14:textId="30B11AA0" w:rsidR="00DB4BC5" w:rsidRPr="005C0603" w:rsidRDefault="00DB4BC5" w:rsidP="005C0603">
      <w:pPr>
        <w:spacing w:before="240" w:after="240"/>
        <w:rPr>
          <w:rFonts w:ascii="Arial" w:eastAsia="Aptos" w:hAnsi="Arial" w:cs="Arial"/>
        </w:rPr>
      </w:pPr>
      <w:r w:rsidRPr="00F33EC1">
        <w:rPr>
          <w:rFonts w:ascii="Arial" w:eastAsia="Times New Roman" w:hAnsi="Arial" w:cs="Arial"/>
          <w:b/>
          <w:bCs/>
          <w:lang w:val="en-GB" w:eastAsia="en-GB"/>
        </w:rPr>
        <w:t>Target Market</w:t>
      </w:r>
      <w:r w:rsidRPr="00F33EC1">
        <w:rPr>
          <w:rFonts w:ascii="Arial" w:eastAsia="Times New Roman" w:hAnsi="Arial" w:cs="Arial"/>
          <w:lang w:val="en-GB" w:eastAsia="en-GB"/>
        </w:rPr>
        <w:t xml:space="preserve">: </w:t>
      </w:r>
      <w:r w:rsidR="008D6C44">
        <w:rPr>
          <w:rFonts w:ascii="Arial" w:eastAsia="Times New Roman" w:hAnsi="Arial" w:cs="Arial"/>
          <w:lang w:val="en-GB" w:eastAsia="en-GB"/>
        </w:rPr>
        <w:t>Perfume lovers</w:t>
      </w:r>
      <w:r w:rsidRPr="00F33EC1">
        <w:rPr>
          <w:rFonts w:ascii="Arial" w:eastAsia="Times New Roman" w:hAnsi="Arial" w:cs="Arial"/>
          <w:lang w:val="en-GB" w:eastAsia="en-GB"/>
        </w:rPr>
        <w:t xml:space="preserve"> aged 2</w:t>
      </w:r>
      <w:r w:rsidR="002626A9" w:rsidRPr="00F33EC1">
        <w:rPr>
          <w:rFonts w:ascii="Arial" w:eastAsia="Times New Roman" w:hAnsi="Arial" w:cs="Arial"/>
          <w:lang w:val="en-GB" w:eastAsia="en-GB"/>
        </w:rPr>
        <w:t>0</w:t>
      </w:r>
      <w:r w:rsidR="00A07D57" w:rsidRPr="00F33EC1">
        <w:rPr>
          <w:rFonts w:ascii="Arial" w:eastAsia="Times New Roman" w:hAnsi="Arial" w:cs="Arial"/>
          <w:lang w:val="en-GB" w:eastAsia="en-GB"/>
        </w:rPr>
        <w:t xml:space="preserve"> and above </w:t>
      </w:r>
      <w:r w:rsidRPr="00F33EC1">
        <w:rPr>
          <w:rFonts w:ascii="Arial" w:eastAsia="Times New Roman" w:hAnsi="Arial" w:cs="Arial"/>
          <w:lang w:val="en-GB" w:eastAsia="en-GB"/>
        </w:rPr>
        <w:t xml:space="preserve">seeking authenticity, sustainability, and emotional depth in luxury </w:t>
      </w:r>
      <w:r w:rsidR="00A07D57" w:rsidRPr="00F33EC1">
        <w:rPr>
          <w:rFonts w:ascii="Arial" w:eastAsia="Times New Roman" w:hAnsi="Arial" w:cs="Arial"/>
          <w:lang w:val="en-GB" w:eastAsia="en-GB"/>
        </w:rPr>
        <w:t>fragrances.</w:t>
      </w:r>
    </w:p>
    <w:p w14:paraId="0BAE6260" w14:textId="3CBC7AB7" w:rsidR="00DB4BC5" w:rsidRDefault="00886AC8" w:rsidP="006C558C">
      <w:pPr>
        <w:spacing w:before="100" w:beforeAutospacing="1" w:after="100" w:afterAutospacing="1" w:line="240" w:lineRule="auto"/>
        <w:rPr>
          <w:rFonts w:ascii="Arial" w:eastAsia="Times New Roman" w:hAnsi="Arial" w:cs="Arial"/>
          <w:lang w:val="en-GB" w:eastAsia="en-GB"/>
        </w:rPr>
      </w:pPr>
      <w:r w:rsidRPr="00F33EC1">
        <w:rPr>
          <w:rFonts w:ascii="Arial" w:eastAsia="Times New Roman" w:hAnsi="Arial" w:cs="Arial"/>
          <w:lang w:val="en-GB" w:eastAsia="en-GB"/>
        </w:rPr>
        <w:t>This entrepreneurial idea is viable due to its alignment with consumer trends toward sustainability, personalization</w:t>
      </w:r>
      <w:r w:rsidR="008D346B" w:rsidRPr="00F33EC1">
        <w:rPr>
          <w:rFonts w:ascii="Arial" w:eastAsia="Times New Roman" w:hAnsi="Arial" w:cs="Arial"/>
          <w:lang w:val="en-GB" w:eastAsia="en-GB"/>
        </w:rPr>
        <w:t>.</w:t>
      </w:r>
      <w:r w:rsidRPr="00F33EC1">
        <w:rPr>
          <w:rFonts w:ascii="Arial" w:eastAsia="Times New Roman" w:hAnsi="Arial" w:cs="Arial"/>
          <w:lang w:val="en-GB" w:eastAsia="en-GB"/>
        </w:rPr>
        <w:t xml:space="preserve"> The brand’s storytelling approach customer loyalty and emotional engagement, which are critical in the competitive </w:t>
      </w:r>
      <w:r w:rsidR="00726406" w:rsidRPr="00F33EC1">
        <w:rPr>
          <w:rFonts w:ascii="Arial" w:eastAsia="Times New Roman" w:hAnsi="Arial" w:cs="Arial"/>
          <w:lang w:val="en-GB" w:eastAsia="en-GB"/>
        </w:rPr>
        <w:t>luxury fragrance</w:t>
      </w:r>
      <w:r w:rsidR="008D346B" w:rsidRPr="00F33EC1">
        <w:rPr>
          <w:rFonts w:ascii="Arial" w:eastAsia="Times New Roman" w:hAnsi="Arial" w:cs="Arial"/>
          <w:lang w:val="en-GB" w:eastAsia="en-GB"/>
        </w:rPr>
        <w:t xml:space="preserve"> </w:t>
      </w:r>
      <w:r w:rsidRPr="00F33EC1">
        <w:rPr>
          <w:rFonts w:ascii="Arial" w:eastAsia="Times New Roman" w:hAnsi="Arial" w:cs="Arial"/>
          <w:lang w:val="en-GB" w:eastAsia="en-GB"/>
        </w:rPr>
        <w:t>market.</w:t>
      </w:r>
      <w:r w:rsidR="006C558C" w:rsidRPr="00F33EC1">
        <w:rPr>
          <w:rFonts w:ascii="Arial" w:eastAsia="Times New Roman" w:hAnsi="Arial" w:cs="Arial"/>
          <w:lang w:val="en-GB" w:eastAsia="en-GB"/>
        </w:rPr>
        <w:t xml:space="preserve"> </w:t>
      </w:r>
      <w:r w:rsidR="00DB4BC5" w:rsidRPr="00F33EC1">
        <w:rPr>
          <w:rFonts w:ascii="Arial" w:eastAsia="Times New Roman" w:hAnsi="Arial" w:cs="Arial"/>
          <w:lang w:val="en-GB" w:eastAsia="en-GB"/>
        </w:rPr>
        <w:t>According to the Business Population Estimates</w:t>
      </w:r>
      <w:r w:rsidR="008D6C44">
        <w:rPr>
          <w:rFonts w:ascii="Arial" w:eastAsia="Times New Roman" w:hAnsi="Arial" w:cs="Arial"/>
          <w:lang w:val="en-GB" w:eastAsia="en-GB"/>
        </w:rPr>
        <w:t xml:space="preserve"> (</w:t>
      </w:r>
      <w:r w:rsidR="00DB4BC5" w:rsidRPr="00F33EC1">
        <w:rPr>
          <w:rFonts w:ascii="Arial" w:eastAsia="Times New Roman" w:hAnsi="Arial" w:cs="Arial"/>
          <w:lang w:val="en-GB" w:eastAsia="en-GB"/>
        </w:rPr>
        <w:t>2024</w:t>
      </w:r>
      <w:r w:rsidR="008D6C44">
        <w:rPr>
          <w:rFonts w:ascii="Arial" w:eastAsia="Times New Roman" w:hAnsi="Arial" w:cs="Arial"/>
          <w:lang w:val="en-GB" w:eastAsia="en-GB"/>
        </w:rPr>
        <w:t>)</w:t>
      </w:r>
      <w:r w:rsidR="00DB4BC5" w:rsidRPr="00F33EC1">
        <w:rPr>
          <w:rFonts w:ascii="Arial" w:eastAsia="Times New Roman" w:hAnsi="Arial" w:cs="Arial"/>
          <w:lang w:val="en-GB" w:eastAsia="en-GB"/>
        </w:rPr>
        <w:t>, over 5.6 million SMEs operate in the UK, with artisanal and wellness sectors showing steady growth.</w:t>
      </w:r>
    </w:p>
    <w:p w14:paraId="69B7EB17" w14:textId="277A6F57" w:rsidR="00520717" w:rsidRPr="00014DEA" w:rsidRDefault="00520717" w:rsidP="00520717">
      <w:pPr>
        <w:rPr>
          <w:rFonts w:ascii="Arial" w:hAnsi="Arial" w:cs="Arial"/>
          <w:b/>
          <w:bCs/>
        </w:rPr>
      </w:pPr>
      <w:r w:rsidRPr="00F33EC1">
        <w:rPr>
          <w:rFonts w:ascii="Arial" w:hAnsi="Arial" w:cs="Arial"/>
        </w:rPr>
        <w:t xml:space="preserve">Location Strategy: </w:t>
      </w:r>
      <w:r w:rsidRPr="00014DEA">
        <w:rPr>
          <w:rFonts w:ascii="Arial" w:hAnsi="Arial" w:cs="Arial"/>
          <w:b/>
          <w:bCs/>
        </w:rPr>
        <w:t>Birmingham’s Jewellery Quarter</w:t>
      </w:r>
      <w:r w:rsidRPr="00F33EC1">
        <w:rPr>
          <w:rFonts w:ascii="Arial" w:hAnsi="Arial" w:cs="Arial"/>
        </w:rPr>
        <w:t xml:space="preserve"> offers high foot traffic, creative demographics, and proximity to artisanal communities. According to Birmingham City </w:t>
      </w:r>
      <w:r w:rsidR="000C11FC" w:rsidRPr="00F33EC1">
        <w:rPr>
          <w:rFonts w:ascii="Arial" w:hAnsi="Arial" w:cs="Arial"/>
        </w:rPr>
        <w:t>Council</w:t>
      </w:r>
      <w:r w:rsidR="000C11FC">
        <w:rPr>
          <w:rFonts w:ascii="Arial" w:hAnsi="Arial" w:cs="Arial"/>
        </w:rPr>
        <w:t xml:space="preserve"> (202</w:t>
      </w:r>
      <w:r w:rsidR="00014DEA">
        <w:rPr>
          <w:rFonts w:ascii="Arial" w:hAnsi="Arial" w:cs="Arial"/>
        </w:rPr>
        <w:t>3</w:t>
      </w:r>
      <w:r w:rsidR="00D21865">
        <w:rPr>
          <w:rFonts w:ascii="Arial" w:hAnsi="Arial" w:cs="Arial"/>
        </w:rPr>
        <w:t>)</w:t>
      </w:r>
      <w:r w:rsidRPr="00F33EC1">
        <w:rPr>
          <w:rFonts w:ascii="Arial" w:hAnsi="Arial" w:cs="Arial"/>
        </w:rPr>
        <w:t xml:space="preserve">, the area attracts over 1 million visitors annually, making it ideal for experiential </w:t>
      </w:r>
      <w:r w:rsidR="004D1218" w:rsidRPr="00F33EC1">
        <w:rPr>
          <w:rFonts w:ascii="Arial" w:hAnsi="Arial" w:cs="Arial"/>
        </w:rPr>
        <w:t>retail.</w:t>
      </w:r>
      <w:r w:rsidR="004D1218">
        <w:rPr>
          <w:rFonts w:ascii="Arial" w:hAnsi="Arial" w:cs="Arial"/>
        </w:rPr>
        <w:t xml:space="preserve"> Most</w:t>
      </w:r>
      <w:r w:rsidR="00087E34">
        <w:rPr>
          <w:rFonts w:ascii="Arial" w:hAnsi="Arial" w:cs="Arial"/>
        </w:rPr>
        <w:t xml:space="preserve"> of the </w:t>
      </w:r>
      <w:r w:rsidR="00317103">
        <w:rPr>
          <w:rFonts w:ascii="Arial" w:hAnsi="Arial" w:cs="Arial"/>
        </w:rPr>
        <w:t xml:space="preserve">shops in the </w:t>
      </w:r>
      <w:r w:rsidR="00F26CC3" w:rsidRPr="00DD2D70">
        <w:rPr>
          <w:rFonts w:ascii="Arial" w:hAnsi="Arial" w:cs="Arial"/>
          <w:b/>
          <w:bCs/>
        </w:rPr>
        <w:t>Jewellery Quarter</w:t>
      </w:r>
      <w:r w:rsidR="00317103">
        <w:rPr>
          <w:rFonts w:ascii="Arial" w:hAnsi="Arial" w:cs="Arial"/>
        </w:rPr>
        <w:t xml:space="preserve"> </w:t>
      </w:r>
      <w:r w:rsidR="00317103" w:rsidRPr="00DD2D70">
        <w:rPr>
          <w:rFonts w:ascii="Arial" w:hAnsi="Arial" w:cs="Arial"/>
          <w:b/>
          <w:bCs/>
        </w:rPr>
        <w:t xml:space="preserve">are </w:t>
      </w:r>
      <w:r w:rsidR="00123240" w:rsidRPr="00DD2D70">
        <w:rPr>
          <w:rFonts w:ascii="Arial" w:hAnsi="Arial" w:cs="Arial"/>
          <w:b/>
          <w:bCs/>
        </w:rPr>
        <w:t xml:space="preserve">Jewellers, </w:t>
      </w:r>
      <w:r w:rsidR="001B2DB7" w:rsidRPr="00DD2D70">
        <w:rPr>
          <w:rFonts w:ascii="Arial" w:hAnsi="Arial" w:cs="Arial"/>
          <w:b/>
          <w:bCs/>
        </w:rPr>
        <w:t>Gold</w:t>
      </w:r>
      <w:r w:rsidR="001B2DB7">
        <w:rPr>
          <w:rFonts w:ascii="Arial" w:hAnsi="Arial" w:cs="Arial"/>
        </w:rPr>
        <w:t xml:space="preserve"> </w:t>
      </w:r>
      <w:r w:rsidR="001B2DB7" w:rsidRPr="00DD2D70">
        <w:rPr>
          <w:rFonts w:ascii="Arial" w:hAnsi="Arial" w:cs="Arial"/>
          <w:b/>
          <w:bCs/>
        </w:rPr>
        <w:t>dealers</w:t>
      </w:r>
      <w:r w:rsidR="004D1218" w:rsidRPr="00DD2D70">
        <w:rPr>
          <w:rFonts w:ascii="Arial" w:hAnsi="Arial" w:cs="Arial"/>
          <w:b/>
          <w:bCs/>
        </w:rPr>
        <w:t xml:space="preserve">, Watchers, </w:t>
      </w:r>
      <w:r w:rsidR="004267FC" w:rsidRPr="00DD2D70">
        <w:rPr>
          <w:rFonts w:ascii="Arial" w:hAnsi="Arial" w:cs="Arial"/>
          <w:b/>
          <w:bCs/>
        </w:rPr>
        <w:t>Restaurants, Pubs and Coff</w:t>
      </w:r>
      <w:r w:rsidR="00B74A17" w:rsidRPr="00DD2D70">
        <w:rPr>
          <w:rFonts w:ascii="Arial" w:hAnsi="Arial" w:cs="Arial"/>
          <w:b/>
          <w:bCs/>
        </w:rPr>
        <w:t>ee shops</w:t>
      </w:r>
      <w:r w:rsidR="00B74A17">
        <w:rPr>
          <w:rFonts w:ascii="Arial" w:hAnsi="Arial" w:cs="Arial"/>
        </w:rPr>
        <w:t>.</w:t>
      </w:r>
      <w:r w:rsidR="00D6575C">
        <w:rPr>
          <w:rFonts w:ascii="Arial" w:hAnsi="Arial" w:cs="Arial"/>
        </w:rPr>
        <w:t xml:space="preserve"> The nearest </w:t>
      </w:r>
      <w:r w:rsidR="002E7ACC">
        <w:rPr>
          <w:rFonts w:ascii="Arial" w:hAnsi="Arial" w:cs="Arial"/>
        </w:rPr>
        <w:t>competitors</w:t>
      </w:r>
      <w:r w:rsidR="00C7371F">
        <w:rPr>
          <w:rFonts w:ascii="Arial" w:hAnsi="Arial" w:cs="Arial"/>
        </w:rPr>
        <w:t xml:space="preserve"> are </w:t>
      </w:r>
      <w:r w:rsidR="007F2AEF">
        <w:rPr>
          <w:rFonts w:ascii="Arial" w:hAnsi="Arial" w:cs="Arial"/>
        </w:rPr>
        <w:t xml:space="preserve">within 5 miles which </w:t>
      </w:r>
      <w:r w:rsidR="009D11FA">
        <w:rPr>
          <w:rFonts w:ascii="Arial" w:hAnsi="Arial" w:cs="Arial"/>
        </w:rPr>
        <w:t>is:</w:t>
      </w:r>
      <w:r w:rsidR="00950AF0">
        <w:rPr>
          <w:rFonts w:ascii="Arial" w:hAnsi="Arial" w:cs="Arial"/>
        </w:rPr>
        <w:t xml:space="preserve"> </w:t>
      </w:r>
      <w:r w:rsidR="003B7BBE" w:rsidRPr="00014DEA">
        <w:rPr>
          <w:rFonts w:ascii="Arial" w:hAnsi="Arial" w:cs="Arial"/>
          <w:b/>
          <w:bCs/>
        </w:rPr>
        <w:t xml:space="preserve">The </w:t>
      </w:r>
      <w:r w:rsidR="00FC1DAC" w:rsidRPr="00014DEA">
        <w:rPr>
          <w:rFonts w:ascii="Arial" w:hAnsi="Arial" w:cs="Arial"/>
          <w:b/>
          <w:bCs/>
        </w:rPr>
        <w:t>P</w:t>
      </w:r>
      <w:r w:rsidR="003B7BBE" w:rsidRPr="00014DEA">
        <w:rPr>
          <w:rFonts w:ascii="Arial" w:hAnsi="Arial" w:cs="Arial"/>
          <w:b/>
          <w:bCs/>
        </w:rPr>
        <w:t xml:space="preserve">erfume </w:t>
      </w:r>
      <w:r w:rsidR="00EA2584" w:rsidRPr="00014DEA">
        <w:rPr>
          <w:rFonts w:ascii="Arial" w:hAnsi="Arial" w:cs="Arial"/>
          <w:b/>
          <w:bCs/>
        </w:rPr>
        <w:t>S</w:t>
      </w:r>
      <w:r w:rsidR="003B7BBE" w:rsidRPr="00014DEA">
        <w:rPr>
          <w:rFonts w:ascii="Arial" w:hAnsi="Arial" w:cs="Arial"/>
          <w:b/>
          <w:bCs/>
        </w:rPr>
        <w:t xml:space="preserve">hop, </w:t>
      </w:r>
      <w:r w:rsidR="00FC1DAC" w:rsidRPr="00014DEA">
        <w:rPr>
          <w:rFonts w:ascii="Arial" w:hAnsi="Arial" w:cs="Arial"/>
          <w:b/>
          <w:bCs/>
        </w:rPr>
        <w:t xml:space="preserve">The </w:t>
      </w:r>
      <w:r w:rsidR="00EA2584" w:rsidRPr="00014DEA">
        <w:rPr>
          <w:rFonts w:ascii="Arial" w:hAnsi="Arial" w:cs="Arial"/>
          <w:b/>
          <w:bCs/>
        </w:rPr>
        <w:t>F</w:t>
      </w:r>
      <w:r w:rsidR="00FC1DAC" w:rsidRPr="00014DEA">
        <w:rPr>
          <w:rFonts w:ascii="Arial" w:hAnsi="Arial" w:cs="Arial"/>
          <w:b/>
          <w:bCs/>
        </w:rPr>
        <w:t xml:space="preserve">ragrance </w:t>
      </w:r>
      <w:r w:rsidR="00EA2584" w:rsidRPr="00014DEA">
        <w:rPr>
          <w:rFonts w:ascii="Arial" w:hAnsi="Arial" w:cs="Arial"/>
          <w:b/>
          <w:bCs/>
        </w:rPr>
        <w:t>S</w:t>
      </w:r>
      <w:r w:rsidR="00FC1DAC" w:rsidRPr="00014DEA">
        <w:rPr>
          <w:rFonts w:ascii="Arial" w:hAnsi="Arial" w:cs="Arial"/>
          <w:b/>
          <w:bCs/>
        </w:rPr>
        <w:t>hop</w:t>
      </w:r>
      <w:r w:rsidR="00EA2584" w:rsidRPr="00014DEA">
        <w:rPr>
          <w:rFonts w:ascii="Arial" w:hAnsi="Arial" w:cs="Arial"/>
          <w:b/>
          <w:bCs/>
        </w:rPr>
        <w:t>, The Jewellery</w:t>
      </w:r>
      <w:r w:rsidR="009627CB" w:rsidRPr="00014DEA">
        <w:rPr>
          <w:rFonts w:ascii="Arial" w:hAnsi="Arial" w:cs="Arial"/>
          <w:b/>
          <w:bCs/>
        </w:rPr>
        <w:t xml:space="preserve"> Quarter Birmingham</w:t>
      </w:r>
    </w:p>
    <w:p w14:paraId="1F669FAB" w14:textId="7A79C453" w:rsidR="004A43B9" w:rsidRDefault="004A43B9" w:rsidP="00551AF8">
      <w:pPr>
        <w:rPr>
          <w:rStyle w:val="Heading1Char"/>
        </w:rPr>
      </w:pPr>
      <w:bookmarkStart w:id="4" w:name="_Toc212200091"/>
      <w:r>
        <w:rPr>
          <w:rFonts w:asciiTheme="majorHAnsi" w:eastAsiaTheme="majorEastAsia" w:hAnsiTheme="majorHAnsi" w:cstheme="majorBidi"/>
          <w:noProof/>
          <w:color w:val="0F4761" w:themeColor="accent1" w:themeShade="BF"/>
          <w:sz w:val="32"/>
          <w:szCs w:val="32"/>
        </w:rPr>
        <w:lastRenderedPageBreak/>
        <w:drawing>
          <wp:inline distT="0" distB="0" distL="0" distR="0" wp14:anchorId="4957DB72" wp14:editId="40352E5C">
            <wp:extent cx="5943600" cy="2395220"/>
            <wp:effectExtent l="0" t="0" r="0" b="5080"/>
            <wp:docPr id="1337984323" name="Picture 1" descr="A screenshot of a websit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7984323" name="Picture 1" descr="A screenshot of a website&#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5943600" cy="2395220"/>
                    </a:xfrm>
                    <a:prstGeom prst="rect">
                      <a:avLst/>
                    </a:prstGeom>
                  </pic:spPr>
                </pic:pic>
              </a:graphicData>
            </a:graphic>
          </wp:inline>
        </w:drawing>
      </w:r>
    </w:p>
    <w:p w14:paraId="6CDFCF2D" w14:textId="141143CE" w:rsidR="00E04D96" w:rsidRPr="005B3C1A" w:rsidRDefault="00551AF8" w:rsidP="004E51CC">
      <w:pPr>
        <w:rPr>
          <w:rStyle w:val="Heading1Char"/>
          <w:rFonts w:ascii="Arial" w:hAnsi="Arial" w:cs="Arial"/>
          <w:b/>
          <w:bCs/>
          <w:color w:val="auto"/>
          <w:sz w:val="24"/>
          <w:szCs w:val="24"/>
        </w:rPr>
      </w:pPr>
      <w:r w:rsidRPr="004E51CC">
        <w:rPr>
          <w:rStyle w:val="Heading1Char"/>
          <w:rFonts w:ascii="Arial" w:hAnsi="Arial" w:cs="Arial"/>
          <w:color w:val="auto"/>
          <w:sz w:val="24"/>
          <w:szCs w:val="24"/>
        </w:rPr>
        <w:t xml:space="preserve">Image </w:t>
      </w:r>
      <w:r w:rsidR="004E51CC" w:rsidRPr="004E51CC">
        <w:rPr>
          <w:rStyle w:val="Heading1Char"/>
          <w:rFonts w:ascii="Arial" w:hAnsi="Arial" w:cs="Arial"/>
          <w:color w:val="auto"/>
          <w:sz w:val="24"/>
          <w:szCs w:val="24"/>
        </w:rPr>
        <w:t xml:space="preserve">1 </w:t>
      </w:r>
      <w:r w:rsidR="004E51CC">
        <w:rPr>
          <w:rStyle w:val="Heading1Char"/>
          <w:rFonts w:ascii="Arial" w:hAnsi="Arial" w:cs="Arial"/>
          <w:color w:val="auto"/>
          <w:sz w:val="24"/>
          <w:szCs w:val="24"/>
        </w:rPr>
        <w:t xml:space="preserve">– Direct Competitors within a </w:t>
      </w:r>
      <w:r w:rsidR="00252D02">
        <w:rPr>
          <w:rStyle w:val="Heading1Char"/>
          <w:rFonts w:ascii="Arial" w:hAnsi="Arial" w:cs="Arial"/>
          <w:color w:val="auto"/>
          <w:sz w:val="24"/>
          <w:szCs w:val="24"/>
        </w:rPr>
        <w:t>5-mile</w:t>
      </w:r>
      <w:r w:rsidR="004E51CC">
        <w:rPr>
          <w:rStyle w:val="Heading1Char"/>
          <w:rFonts w:ascii="Arial" w:hAnsi="Arial" w:cs="Arial"/>
          <w:color w:val="auto"/>
          <w:sz w:val="24"/>
          <w:szCs w:val="24"/>
        </w:rPr>
        <w:t xml:space="preserve"> radius of Jewellery Quarter.</w:t>
      </w:r>
      <w:r w:rsidR="00E04D96">
        <w:rPr>
          <w:rStyle w:val="Heading1Char"/>
          <w:rFonts w:ascii="Arial" w:hAnsi="Arial" w:cs="Arial"/>
          <w:color w:val="auto"/>
          <w:sz w:val="24"/>
          <w:szCs w:val="24"/>
        </w:rPr>
        <w:t xml:space="preserve"> Source: </w:t>
      </w:r>
      <w:r w:rsidR="00E04D96" w:rsidRPr="005B3C1A">
        <w:rPr>
          <w:rStyle w:val="Heading1Char"/>
          <w:rFonts w:ascii="Arial" w:hAnsi="Arial" w:cs="Arial"/>
          <w:b/>
          <w:bCs/>
          <w:color w:val="auto"/>
          <w:sz w:val="24"/>
          <w:szCs w:val="24"/>
        </w:rPr>
        <w:t>Bing Maps (n.d.)</w:t>
      </w:r>
    </w:p>
    <w:p w14:paraId="64F55A65" w14:textId="3F08238F" w:rsidR="008B4804" w:rsidRPr="003C7038" w:rsidRDefault="00DA2BEE" w:rsidP="00520717">
      <w:pPr>
        <w:rPr>
          <w:rStyle w:val="Heading1Char"/>
        </w:rPr>
      </w:pPr>
      <w:r w:rsidRPr="003C7038">
        <w:rPr>
          <w:rStyle w:val="Heading1Char"/>
        </w:rPr>
        <w:t>2</w:t>
      </w:r>
      <w:r w:rsidR="00B47652" w:rsidRPr="003C7038">
        <w:rPr>
          <w:rStyle w:val="Heading1Char"/>
        </w:rPr>
        <w:t>.</w:t>
      </w:r>
      <w:r w:rsidR="008B4804" w:rsidRPr="003C7038">
        <w:rPr>
          <w:rStyle w:val="Heading1Char"/>
        </w:rPr>
        <w:t xml:space="preserve">Legal Format: </w:t>
      </w:r>
      <w:r w:rsidR="00762B56" w:rsidRPr="003C7038">
        <w:rPr>
          <w:rStyle w:val="Heading1Char"/>
        </w:rPr>
        <w:t>Sole Trader</w:t>
      </w:r>
      <w:bookmarkEnd w:id="4"/>
    </w:p>
    <w:p w14:paraId="3DDB9998" w14:textId="125A425E" w:rsidR="00106ABE" w:rsidRPr="00F33EC1" w:rsidRDefault="008A4B6E" w:rsidP="002D22DE">
      <w:pPr>
        <w:rPr>
          <w:rFonts w:ascii="Arial" w:hAnsi="Arial" w:cs="Arial"/>
        </w:rPr>
      </w:pPr>
      <w:r w:rsidRPr="00F33EC1">
        <w:rPr>
          <w:rFonts w:ascii="Arial" w:hAnsi="Arial" w:cs="Arial"/>
        </w:rPr>
        <w:t>A sole trader is a type of business</w:t>
      </w:r>
      <w:r w:rsidR="00523621">
        <w:rPr>
          <w:rFonts w:ascii="Arial" w:hAnsi="Arial" w:cs="Arial"/>
        </w:rPr>
        <w:t xml:space="preserve"> is a person who runs the business by themself</w:t>
      </w:r>
      <w:r w:rsidRPr="00F33EC1">
        <w:rPr>
          <w:rFonts w:ascii="Arial" w:hAnsi="Arial" w:cs="Arial"/>
        </w:rPr>
        <w:t>. It’s the simplest business structure to set up and keep records for</w:t>
      </w:r>
      <w:r w:rsidR="002D22DE" w:rsidRPr="00F33EC1">
        <w:rPr>
          <w:rFonts w:ascii="Arial" w:hAnsi="Arial" w:cs="Arial"/>
        </w:rPr>
        <w:t xml:space="preserve"> work for yourself</w:t>
      </w:r>
      <w:r w:rsidR="00865C79" w:rsidRPr="00F33EC1">
        <w:rPr>
          <w:rFonts w:ascii="Arial" w:hAnsi="Arial" w:cs="Arial"/>
        </w:rPr>
        <w:t xml:space="preserve">, </w:t>
      </w:r>
      <w:r w:rsidR="002D22DE" w:rsidRPr="00F33EC1">
        <w:rPr>
          <w:rFonts w:ascii="Arial" w:hAnsi="Arial" w:cs="Arial"/>
        </w:rPr>
        <w:t>are classed as self-employed</w:t>
      </w:r>
      <w:r w:rsidR="00865C79" w:rsidRPr="00F33EC1">
        <w:rPr>
          <w:rFonts w:ascii="Arial" w:hAnsi="Arial" w:cs="Arial"/>
        </w:rPr>
        <w:t xml:space="preserve">, </w:t>
      </w:r>
      <w:r w:rsidR="002D22DE" w:rsidRPr="00F33EC1">
        <w:rPr>
          <w:rFonts w:ascii="Arial" w:hAnsi="Arial" w:cs="Arial"/>
        </w:rPr>
        <w:t>make all the business decisions</w:t>
      </w:r>
      <w:r w:rsidRPr="00F33EC1">
        <w:rPr>
          <w:rFonts w:ascii="Arial" w:hAnsi="Arial" w:cs="Arial"/>
        </w:rPr>
        <w:t>.</w:t>
      </w:r>
      <w:r w:rsidR="002D22DE" w:rsidRPr="00F33EC1">
        <w:rPr>
          <w:rFonts w:ascii="Arial" w:hAnsi="Arial" w:cs="Arial"/>
        </w:rPr>
        <w:t xml:space="preserve"> </w:t>
      </w:r>
      <w:r w:rsidR="00C37763" w:rsidRPr="00F33EC1">
        <w:rPr>
          <w:rFonts w:ascii="Arial" w:hAnsi="Arial" w:cs="Arial"/>
        </w:rPr>
        <w:t>Being a Sole Trader the individual is not separate from the business and has sole unlimited personal liability for the business, its debts and contractual obligations, and any claims against it (GOV.UK, 2025</w:t>
      </w:r>
      <w:r w:rsidR="00E526C6">
        <w:rPr>
          <w:rFonts w:ascii="Arial" w:hAnsi="Arial" w:cs="Arial"/>
        </w:rPr>
        <w:t>)</w:t>
      </w:r>
      <w:r w:rsidR="00230C32">
        <w:rPr>
          <w:rFonts w:ascii="Arial" w:hAnsi="Arial" w:cs="Arial"/>
        </w:rPr>
        <w:t>.</w:t>
      </w:r>
      <w:r w:rsidR="00E526C6" w:rsidRPr="00F33EC1">
        <w:rPr>
          <w:rFonts w:ascii="Arial" w:hAnsi="Arial" w:cs="Arial"/>
        </w:rPr>
        <w:t xml:space="preserve"> </w:t>
      </w:r>
    </w:p>
    <w:p w14:paraId="4B4D4162" w14:textId="71BE45D1" w:rsidR="00C5061A" w:rsidRPr="00F33EC1" w:rsidRDefault="00C37763" w:rsidP="00C37763">
      <w:pPr>
        <w:rPr>
          <w:rFonts w:ascii="Arial" w:hAnsi="Arial" w:cs="Arial"/>
        </w:rPr>
      </w:pPr>
      <w:r w:rsidRPr="00F33EC1">
        <w:rPr>
          <w:rFonts w:ascii="Arial" w:hAnsi="Arial" w:cs="Arial"/>
        </w:rPr>
        <w:t>They own all the assets of the business and can dispose of them as they wish and may employ staff and trade under a business name. Regulation for the Sole Trader is minimal: there is no requirement for a formal constitution for the business, and no need to register or file accounts and returns with Companies House (money.co.uk, 2024).</w:t>
      </w:r>
      <w:r w:rsidR="00C5061A" w:rsidRPr="00F33EC1">
        <w:rPr>
          <w:rFonts w:ascii="Arial" w:hAnsi="Arial" w:cs="Arial"/>
        </w:rPr>
        <w:t xml:space="preserve"> </w:t>
      </w:r>
    </w:p>
    <w:p w14:paraId="017A38C0" w14:textId="654A62D4" w:rsidR="00C37763" w:rsidRPr="00F33EC1" w:rsidRDefault="00C37763" w:rsidP="00C37763">
      <w:pPr>
        <w:rPr>
          <w:rFonts w:ascii="Arial" w:hAnsi="Arial" w:cs="Arial"/>
        </w:rPr>
      </w:pPr>
      <w:r w:rsidRPr="00F33EC1">
        <w:rPr>
          <w:rFonts w:ascii="Arial" w:hAnsi="Arial" w:cs="Arial"/>
        </w:rPr>
        <w:t>Sole Traders are treated as self-employed by HMRC and must register and make an annual self-assessment tax return – profits from the business are treated as personal income subject to income tax and national insurance contributions (unbiased.co.uk, 2025</w:t>
      </w:r>
      <w:r w:rsidR="00E526C6" w:rsidRPr="00F33EC1">
        <w:rPr>
          <w:rFonts w:ascii="Arial" w:hAnsi="Arial" w:cs="Arial"/>
        </w:rPr>
        <w:t xml:space="preserve"> </w:t>
      </w:r>
    </w:p>
    <w:p w14:paraId="48365713" w14:textId="0903C8EB" w:rsidR="009C6468" w:rsidRPr="00523621" w:rsidRDefault="00523621" w:rsidP="00523621">
      <w:pPr>
        <w:pStyle w:val="Heading1"/>
        <w:rPr>
          <w:rFonts w:ascii="Arial" w:hAnsi="Arial" w:cs="Arial"/>
          <w:color w:val="auto"/>
          <w:sz w:val="24"/>
          <w:szCs w:val="24"/>
        </w:rPr>
      </w:pPr>
      <w:bookmarkStart w:id="5" w:name="_Toc212200092"/>
      <w:r w:rsidRPr="005C0603">
        <w:rPr>
          <w:rFonts w:ascii="Arial" w:eastAsia="Aptos" w:hAnsi="Arial" w:cs="Arial"/>
          <w:color w:val="auto"/>
          <w:sz w:val="24"/>
          <w:szCs w:val="24"/>
        </w:rPr>
        <w:lastRenderedPageBreak/>
        <w:t xml:space="preserve">The business operates as a </w:t>
      </w:r>
      <w:r w:rsidRPr="005C0603">
        <w:rPr>
          <w:rFonts w:ascii="Arial" w:eastAsia="Aptos" w:hAnsi="Arial" w:cs="Arial"/>
          <w:b/>
          <w:bCs/>
          <w:color w:val="auto"/>
          <w:sz w:val="24"/>
          <w:szCs w:val="24"/>
        </w:rPr>
        <w:t xml:space="preserve">Sole Trader </w:t>
      </w:r>
      <w:r w:rsidRPr="005C0603">
        <w:rPr>
          <w:rFonts w:ascii="Arial" w:eastAsia="Aptos" w:hAnsi="Arial" w:cs="Arial"/>
          <w:color w:val="auto"/>
          <w:sz w:val="24"/>
          <w:szCs w:val="24"/>
        </w:rPr>
        <w:t xml:space="preserve">offering customized blends of fragrances for unique olfactive experience. Registered as </w:t>
      </w:r>
      <w:r w:rsidRPr="005C0603">
        <w:rPr>
          <w:rFonts w:ascii="Arial" w:eastAsia="Aptos" w:hAnsi="Arial" w:cs="Arial"/>
          <w:b/>
          <w:bCs/>
          <w:color w:val="auto"/>
          <w:sz w:val="24"/>
          <w:szCs w:val="24"/>
        </w:rPr>
        <w:t>TM</w:t>
      </w:r>
      <w:r w:rsidRPr="005C0603">
        <w:rPr>
          <w:rFonts w:ascii="Arial" w:eastAsia="Aptos" w:hAnsi="Arial" w:cs="Arial"/>
          <w:color w:val="auto"/>
          <w:sz w:val="24"/>
          <w:szCs w:val="24"/>
        </w:rPr>
        <w:t xml:space="preserve"> (trademark) I can trade under my own name or the brand name. The management structure will include the founder as CEO, supported by freelance marketing and operations consultants.</w:t>
      </w:r>
      <w:bookmarkEnd w:id="5"/>
    </w:p>
    <w:p w14:paraId="51A89857" w14:textId="6C34FF63" w:rsidR="008B4804" w:rsidRPr="00F33EC1" w:rsidRDefault="008B4804" w:rsidP="000E01E8">
      <w:pPr>
        <w:pStyle w:val="Heading2"/>
        <w:rPr>
          <w:rFonts w:ascii="Arial" w:hAnsi="Arial" w:cs="Arial"/>
          <w:sz w:val="24"/>
          <w:szCs w:val="24"/>
        </w:rPr>
      </w:pPr>
      <w:bookmarkStart w:id="6" w:name="_Toc212200093"/>
      <w:r w:rsidRPr="00F33EC1">
        <w:rPr>
          <w:rFonts w:ascii="Arial" w:hAnsi="Arial" w:cs="Arial"/>
          <w:sz w:val="24"/>
          <w:szCs w:val="24"/>
        </w:rPr>
        <w:t>Management Structure:</w:t>
      </w:r>
      <w:bookmarkEnd w:id="6"/>
    </w:p>
    <w:p w14:paraId="4BE915C0" w14:textId="56D988E8" w:rsidR="008B4804" w:rsidRPr="00F33EC1" w:rsidRDefault="008B4804" w:rsidP="008B4804">
      <w:pPr>
        <w:spacing w:before="240" w:after="240"/>
        <w:rPr>
          <w:rFonts w:ascii="Arial" w:hAnsi="Arial" w:cs="Arial"/>
        </w:rPr>
      </w:pPr>
      <w:r w:rsidRPr="00F33EC1">
        <w:rPr>
          <w:rFonts w:ascii="Arial" w:hAnsi="Arial" w:cs="Arial"/>
          <w:b/>
          <w:bCs/>
        </w:rPr>
        <w:t>Founder &amp; Creative Director</w:t>
      </w:r>
      <w:r w:rsidRPr="00F33EC1">
        <w:rPr>
          <w:rFonts w:ascii="Arial" w:hAnsi="Arial" w:cs="Arial"/>
        </w:rPr>
        <w:t>: Razi – oversees formulation, branding, and strategic direction.</w:t>
      </w:r>
    </w:p>
    <w:p w14:paraId="47F43FEA" w14:textId="5664ABE3" w:rsidR="008B4804" w:rsidRPr="00F33EC1" w:rsidRDefault="008B4804" w:rsidP="008B4804">
      <w:pPr>
        <w:spacing w:before="240" w:after="240"/>
        <w:rPr>
          <w:rFonts w:ascii="Arial" w:hAnsi="Arial" w:cs="Arial"/>
        </w:rPr>
      </w:pPr>
      <w:r w:rsidRPr="00F33EC1">
        <w:rPr>
          <w:rFonts w:ascii="Arial" w:hAnsi="Arial" w:cs="Arial"/>
          <w:b/>
          <w:bCs/>
        </w:rPr>
        <w:t>Operations Lead:</w:t>
      </w:r>
      <w:r w:rsidRPr="00F33EC1">
        <w:rPr>
          <w:rFonts w:ascii="Arial" w:hAnsi="Arial" w:cs="Arial"/>
        </w:rPr>
        <w:t xml:space="preserve"> </w:t>
      </w:r>
      <w:r w:rsidR="00C0721E" w:rsidRPr="00F33EC1">
        <w:rPr>
          <w:rFonts w:ascii="Arial" w:hAnsi="Arial" w:cs="Arial"/>
        </w:rPr>
        <w:t>Manage</w:t>
      </w:r>
      <w:r w:rsidRPr="00F33EC1">
        <w:rPr>
          <w:rFonts w:ascii="Arial" w:hAnsi="Arial" w:cs="Arial"/>
        </w:rPr>
        <w:t xml:space="preserve"> compliance, logistics, and supplier coordination.</w:t>
      </w:r>
    </w:p>
    <w:p w14:paraId="55BAD622" w14:textId="731A5EE2" w:rsidR="3EA63216" w:rsidRPr="00F33EC1" w:rsidRDefault="008B4804" w:rsidP="002B3856">
      <w:pPr>
        <w:spacing w:before="240" w:after="240"/>
        <w:rPr>
          <w:rFonts w:ascii="Arial" w:hAnsi="Arial" w:cs="Arial"/>
        </w:rPr>
      </w:pPr>
      <w:r w:rsidRPr="00F33EC1">
        <w:rPr>
          <w:rFonts w:ascii="Arial" w:hAnsi="Arial" w:cs="Arial"/>
          <w:b/>
          <w:bCs/>
        </w:rPr>
        <w:t>Marketing Consultant:</w:t>
      </w:r>
      <w:r w:rsidRPr="00F33EC1">
        <w:rPr>
          <w:rFonts w:ascii="Arial" w:hAnsi="Arial" w:cs="Arial"/>
        </w:rPr>
        <w:t xml:space="preserve"> Freelance – supports digital campaigns and customer engagement.</w:t>
      </w:r>
      <w:r w:rsidR="007A7AB3" w:rsidRPr="00F33EC1">
        <w:rPr>
          <w:rFonts w:ascii="Arial" w:hAnsi="Arial" w:cs="Arial"/>
        </w:rPr>
        <w:t xml:space="preserve"> </w:t>
      </w:r>
    </w:p>
    <w:p w14:paraId="16B8562F" w14:textId="15E0660F" w:rsidR="43BB2E3C" w:rsidRPr="00F33EC1" w:rsidRDefault="00813BE6" w:rsidP="00F33EC1">
      <w:pPr>
        <w:pStyle w:val="Heading1"/>
      </w:pPr>
      <w:bookmarkStart w:id="7" w:name="_Toc211381035"/>
      <w:bookmarkStart w:id="8" w:name="_Toc212200094"/>
      <w:r w:rsidRPr="00F33EC1">
        <w:t>3</w:t>
      </w:r>
      <w:r w:rsidR="43BB2E3C" w:rsidRPr="00F33EC1">
        <w:t>. Environmental Analysis (PESTEL)</w:t>
      </w:r>
      <w:bookmarkEnd w:id="7"/>
      <w:bookmarkEnd w:id="8"/>
    </w:p>
    <w:p w14:paraId="5D35830C" w14:textId="14A11C97" w:rsidR="43BB2E3C" w:rsidRPr="00F33EC1" w:rsidRDefault="43BB2E3C" w:rsidP="3EA63216">
      <w:pPr>
        <w:spacing w:before="240" w:after="240"/>
        <w:rPr>
          <w:rFonts w:ascii="Arial" w:hAnsi="Arial" w:cs="Arial"/>
        </w:rPr>
      </w:pPr>
      <w:r w:rsidRPr="00F33EC1">
        <w:rPr>
          <w:rFonts w:ascii="Arial" w:eastAsia="Aptos" w:hAnsi="Arial" w:cs="Arial"/>
          <w:b/>
          <w:bCs/>
        </w:rPr>
        <w:t>Political</w:t>
      </w:r>
      <w:r w:rsidRPr="00F33EC1">
        <w:rPr>
          <w:rFonts w:ascii="Arial" w:eastAsia="Aptos" w:hAnsi="Arial" w:cs="Arial"/>
        </w:rPr>
        <w:t>:</w:t>
      </w:r>
      <w:r w:rsidRPr="00F33EC1">
        <w:rPr>
          <w:rFonts w:ascii="Arial" w:hAnsi="Arial" w:cs="Arial"/>
        </w:rPr>
        <w:br/>
      </w:r>
      <w:r w:rsidRPr="00F33EC1">
        <w:rPr>
          <w:rFonts w:ascii="Arial" w:eastAsia="Aptos" w:hAnsi="Arial" w:cs="Arial"/>
        </w:rPr>
        <w:t>UK regulations on cosmetic safety and labeling are strict, requiring compliance with REACH and Cosmetic Regulation (EC) No 1223/2009 1. Brexit has introduced complexities in sourcing ingredients from EU suppliers, increasing costs and lead times .</w:t>
      </w:r>
      <w:r w:rsidR="008B7454" w:rsidRPr="00F33EC1">
        <w:rPr>
          <w:rFonts w:ascii="Arial" w:hAnsi="Arial" w:cs="Arial"/>
        </w:rPr>
        <w:t xml:space="preserve"> </w:t>
      </w:r>
    </w:p>
    <w:p w14:paraId="3FEDB365" w14:textId="3683A33E" w:rsidR="003657EF" w:rsidRPr="00381AFA" w:rsidRDefault="00E30706" w:rsidP="00381AFA">
      <w:pPr>
        <w:pStyle w:val="NoSpacing"/>
        <w:rPr>
          <w:rFonts w:ascii="Arial" w:eastAsia="Aptos" w:hAnsi="Arial" w:cs="Arial"/>
          <w:b/>
          <w:bCs/>
        </w:rPr>
      </w:pPr>
      <w:r w:rsidRPr="00381AFA">
        <w:rPr>
          <w:rFonts w:ascii="Arial" w:eastAsia="Aptos" w:hAnsi="Arial" w:cs="Arial"/>
          <w:b/>
          <w:bCs/>
        </w:rPr>
        <w:t>Economical:</w:t>
      </w:r>
    </w:p>
    <w:p w14:paraId="21B5E0A8" w14:textId="0F4FC8B1" w:rsidR="00C07730" w:rsidRPr="00381AFA" w:rsidRDefault="002B786D" w:rsidP="00381AFA">
      <w:pPr>
        <w:pStyle w:val="NoSpacing"/>
        <w:rPr>
          <w:rFonts w:ascii="Arial" w:eastAsia="Aptos" w:hAnsi="Arial" w:cs="Arial"/>
        </w:rPr>
      </w:pPr>
      <w:r w:rsidRPr="00381AFA">
        <w:rPr>
          <w:rFonts w:ascii="Arial" w:hAnsi="Arial" w:cs="Arial"/>
        </w:rPr>
        <w:t>Inflation pressures raw material costs: niche luxury markets remain resilient.</w:t>
      </w:r>
      <w:r w:rsidR="43BB2E3C" w:rsidRPr="00381AFA">
        <w:rPr>
          <w:rFonts w:ascii="Arial" w:hAnsi="Arial" w:cs="Arial"/>
        </w:rPr>
        <w:br/>
      </w:r>
      <w:r w:rsidR="43BB2E3C" w:rsidRPr="00381AFA">
        <w:rPr>
          <w:rFonts w:ascii="Arial" w:eastAsia="Aptos" w:hAnsi="Arial" w:cs="Arial"/>
        </w:rPr>
        <w:t>The UK fragrance market reached</w:t>
      </w:r>
      <w:r w:rsidR="00002ED3" w:rsidRPr="00381AFA">
        <w:rPr>
          <w:rFonts w:ascii="Arial" w:eastAsia="Aptos" w:hAnsi="Arial" w:cs="Arial"/>
        </w:rPr>
        <w:t xml:space="preserve"> t</w:t>
      </w:r>
      <w:r w:rsidR="00A44F74" w:rsidRPr="00381AFA">
        <w:rPr>
          <w:rFonts w:ascii="Arial" w:eastAsia="Aptos" w:hAnsi="Arial" w:cs="Arial"/>
        </w:rPr>
        <w:t>he revenue generated in the amounts to US$2.19bn in 2025.</w:t>
      </w:r>
    </w:p>
    <w:p w14:paraId="13DF41C6" w14:textId="40A4FD95" w:rsidR="43BB2E3C" w:rsidRPr="00381AFA" w:rsidRDefault="00A44F74" w:rsidP="00381AFA">
      <w:pPr>
        <w:pStyle w:val="NoSpacing"/>
        <w:rPr>
          <w:rFonts w:ascii="Arial" w:eastAsia="Aptos" w:hAnsi="Arial" w:cs="Arial"/>
        </w:rPr>
      </w:pPr>
      <w:r w:rsidRPr="00381AFA">
        <w:rPr>
          <w:rFonts w:ascii="Arial" w:eastAsia="Aptos" w:hAnsi="Arial" w:cs="Arial"/>
        </w:rPr>
        <w:t>It is projected that the market will experience an annual growth rate of 0.56% (CAGR 2025-2030)</w:t>
      </w:r>
      <w:r w:rsidR="00C07730" w:rsidRPr="00381AFA">
        <w:rPr>
          <w:rFonts w:ascii="Arial" w:eastAsia="Aptos" w:hAnsi="Arial" w:cs="Arial"/>
        </w:rPr>
        <w:t xml:space="preserve">. </w:t>
      </w:r>
      <w:r w:rsidR="43BB2E3C" w:rsidRPr="00381AFA">
        <w:rPr>
          <w:rFonts w:ascii="Arial" w:eastAsia="Aptos" w:hAnsi="Arial" w:cs="Arial"/>
        </w:rPr>
        <w:t>Despite inflation, luxury fragrance sales remain resilient due to consumer preference.</w:t>
      </w:r>
      <w:r w:rsidR="003A0661" w:rsidRPr="00381AFA">
        <w:rPr>
          <w:rFonts w:ascii="Arial" w:hAnsi="Arial" w:cs="Arial"/>
        </w:rPr>
        <w:t xml:space="preserve"> </w:t>
      </w:r>
    </w:p>
    <w:p w14:paraId="6B04B235" w14:textId="3BA8A2FF" w:rsidR="43BB2E3C" w:rsidRPr="00F33EC1" w:rsidRDefault="43BB2E3C" w:rsidP="3EA63216">
      <w:pPr>
        <w:spacing w:before="240" w:after="240"/>
        <w:rPr>
          <w:rFonts w:ascii="Arial" w:eastAsia="Aptos" w:hAnsi="Arial" w:cs="Arial"/>
        </w:rPr>
      </w:pPr>
      <w:r w:rsidRPr="00F33EC1">
        <w:rPr>
          <w:rFonts w:ascii="Arial" w:eastAsia="Aptos" w:hAnsi="Arial" w:cs="Arial"/>
          <w:b/>
          <w:bCs/>
        </w:rPr>
        <w:t>Social</w:t>
      </w:r>
      <w:r w:rsidRPr="00F33EC1">
        <w:rPr>
          <w:rFonts w:ascii="Arial" w:eastAsia="Aptos" w:hAnsi="Arial" w:cs="Arial"/>
        </w:rPr>
        <w:t>:</w:t>
      </w:r>
      <w:r w:rsidRPr="00F33EC1">
        <w:rPr>
          <w:rFonts w:ascii="Arial" w:hAnsi="Arial" w:cs="Arial"/>
        </w:rPr>
        <w:br/>
      </w:r>
      <w:r w:rsidRPr="00F33EC1">
        <w:rPr>
          <w:rFonts w:ascii="Arial" w:eastAsia="Aptos" w:hAnsi="Arial" w:cs="Arial"/>
        </w:rPr>
        <w:t xml:space="preserve">Consumers increasingly seek ethical and sustainable products. Unisex fragrances are gaining popularity, especially among younger demographics who value inclusivity and </w:t>
      </w:r>
      <w:r w:rsidR="00DC211F" w:rsidRPr="00F33EC1">
        <w:rPr>
          <w:rFonts w:ascii="Arial" w:eastAsia="Aptos" w:hAnsi="Arial" w:cs="Arial"/>
        </w:rPr>
        <w:t xml:space="preserve">personalization. </w:t>
      </w:r>
      <w:r w:rsidR="00233AC5">
        <w:rPr>
          <w:rFonts w:ascii="Arial" w:eastAsia="Aptos" w:hAnsi="Arial" w:cs="Arial"/>
        </w:rPr>
        <w:t>Raziel Miracle will</w:t>
      </w:r>
      <w:r w:rsidR="007D23CE" w:rsidRPr="00F33EC1">
        <w:rPr>
          <w:rFonts w:ascii="Arial" w:eastAsia="Aptos" w:hAnsi="Arial" w:cs="Arial"/>
        </w:rPr>
        <w:t xml:space="preserve"> </w:t>
      </w:r>
      <w:r w:rsidR="00DC211F" w:rsidRPr="00F33EC1">
        <w:rPr>
          <w:rFonts w:ascii="Arial" w:eastAsia="Aptos" w:hAnsi="Arial" w:cs="Arial"/>
        </w:rPr>
        <w:t>use</w:t>
      </w:r>
      <w:r w:rsidR="007D23CE" w:rsidRPr="00F33EC1">
        <w:rPr>
          <w:rFonts w:ascii="Arial" w:eastAsia="Aptos" w:hAnsi="Arial" w:cs="Arial"/>
        </w:rPr>
        <w:t xml:space="preserve"> </w:t>
      </w:r>
      <w:r w:rsidR="007D23CE" w:rsidRPr="00F33EC1">
        <w:rPr>
          <w:rFonts w:ascii="Arial" w:eastAsia="Aptos" w:hAnsi="Arial" w:cs="Arial"/>
          <w:b/>
          <w:bCs/>
        </w:rPr>
        <w:t>social media</w:t>
      </w:r>
      <w:r w:rsidR="007D23CE" w:rsidRPr="00F33EC1">
        <w:rPr>
          <w:rFonts w:ascii="Arial" w:eastAsia="Aptos" w:hAnsi="Arial" w:cs="Arial"/>
        </w:rPr>
        <w:t xml:space="preserve"> to promote the brand</w:t>
      </w:r>
      <w:r w:rsidR="00930CBE" w:rsidRPr="00F33EC1">
        <w:rPr>
          <w:rFonts w:ascii="Arial" w:eastAsia="Aptos" w:hAnsi="Arial" w:cs="Arial"/>
        </w:rPr>
        <w:t xml:space="preserve"> on Facebook, Instagram, LinkedIn, </w:t>
      </w:r>
      <w:r w:rsidR="00DC211F" w:rsidRPr="00F33EC1">
        <w:rPr>
          <w:rFonts w:ascii="Arial" w:eastAsia="Aptos" w:hAnsi="Arial" w:cs="Arial"/>
        </w:rPr>
        <w:t>TikTok</w:t>
      </w:r>
      <w:r w:rsidR="00CF278E" w:rsidRPr="00F33EC1">
        <w:rPr>
          <w:rFonts w:ascii="Arial" w:eastAsia="Aptos" w:hAnsi="Arial" w:cs="Arial"/>
        </w:rPr>
        <w:t>, Pinterest.</w:t>
      </w:r>
    </w:p>
    <w:p w14:paraId="5C17BF17" w14:textId="77777777" w:rsidR="004A5E0D" w:rsidRPr="00F33EC1" w:rsidRDefault="43BB2E3C" w:rsidP="3EA63216">
      <w:pPr>
        <w:spacing w:before="240" w:after="240"/>
        <w:rPr>
          <w:rFonts w:ascii="Arial" w:eastAsia="Aptos" w:hAnsi="Arial" w:cs="Arial"/>
        </w:rPr>
      </w:pPr>
      <w:r w:rsidRPr="00F33EC1">
        <w:rPr>
          <w:rFonts w:ascii="Arial" w:eastAsia="Aptos" w:hAnsi="Arial" w:cs="Arial"/>
          <w:b/>
          <w:bCs/>
        </w:rPr>
        <w:t>Technological</w:t>
      </w:r>
      <w:r w:rsidRPr="00F33EC1">
        <w:rPr>
          <w:rFonts w:ascii="Arial" w:eastAsia="Aptos" w:hAnsi="Arial" w:cs="Arial"/>
        </w:rPr>
        <w:t>:</w:t>
      </w:r>
      <w:r w:rsidRPr="00F33EC1">
        <w:rPr>
          <w:rFonts w:ascii="Arial" w:hAnsi="Arial" w:cs="Arial"/>
        </w:rPr>
        <w:br/>
      </w:r>
      <w:r w:rsidR="00A90232" w:rsidRPr="00F33EC1">
        <w:rPr>
          <w:rFonts w:ascii="Arial" w:eastAsia="Aptos" w:hAnsi="Arial" w:cs="Arial"/>
        </w:rPr>
        <w:t>E-commerce platforms and AI-driven scent profiling enhance customer experience.</w:t>
      </w:r>
    </w:p>
    <w:p w14:paraId="1C8351B9" w14:textId="4F81E78E" w:rsidR="006B1380" w:rsidRPr="00F33EC1" w:rsidRDefault="43BB2E3C" w:rsidP="3EA63216">
      <w:pPr>
        <w:spacing w:before="240" w:after="240"/>
        <w:rPr>
          <w:rFonts w:ascii="Arial" w:eastAsia="Aptos" w:hAnsi="Arial" w:cs="Arial"/>
        </w:rPr>
      </w:pPr>
      <w:r w:rsidRPr="00F33EC1">
        <w:rPr>
          <w:rFonts w:ascii="Arial" w:eastAsia="Aptos" w:hAnsi="Arial" w:cs="Arial"/>
        </w:rPr>
        <w:t>Raziel Miracle will explore and AI integration to enhance customer engagement</w:t>
      </w:r>
      <w:r w:rsidR="007734F2" w:rsidRPr="00F33EC1">
        <w:rPr>
          <w:rFonts w:ascii="Arial" w:eastAsia="Aptos" w:hAnsi="Arial" w:cs="Arial"/>
        </w:rPr>
        <w:t xml:space="preserve"> for customizing the visual impact</w:t>
      </w:r>
      <w:r w:rsidR="009A2AA2" w:rsidRPr="00F33EC1">
        <w:rPr>
          <w:rFonts w:ascii="Arial" w:eastAsia="Aptos" w:hAnsi="Arial" w:cs="Arial"/>
        </w:rPr>
        <w:t>.</w:t>
      </w:r>
    </w:p>
    <w:p w14:paraId="6313EB48" w14:textId="333D96EE" w:rsidR="43BB2E3C" w:rsidRPr="00F33EC1" w:rsidRDefault="00F56A5E" w:rsidP="3EA63216">
      <w:pPr>
        <w:spacing w:before="240" w:after="240"/>
        <w:rPr>
          <w:rFonts w:ascii="Arial" w:hAnsi="Arial" w:cs="Arial"/>
        </w:rPr>
      </w:pPr>
      <w:r w:rsidRPr="00F33EC1">
        <w:rPr>
          <w:rFonts w:ascii="Arial" w:eastAsia="Aptos" w:hAnsi="Arial" w:cs="Arial"/>
        </w:rPr>
        <w:lastRenderedPageBreak/>
        <w:t>Technological</w:t>
      </w:r>
      <w:r w:rsidR="009A2AA2" w:rsidRPr="00F33EC1">
        <w:rPr>
          <w:rFonts w:ascii="Arial" w:eastAsia="Aptos" w:hAnsi="Arial" w:cs="Arial"/>
        </w:rPr>
        <w:t xml:space="preserve"> </w:t>
      </w:r>
      <w:r w:rsidR="00B20714" w:rsidRPr="00F33EC1">
        <w:rPr>
          <w:rFonts w:ascii="Arial" w:eastAsia="Aptos" w:hAnsi="Arial" w:cs="Arial"/>
        </w:rPr>
        <w:t xml:space="preserve">analysis can be linked </w:t>
      </w:r>
      <w:r w:rsidR="006B1380" w:rsidRPr="00F33EC1">
        <w:rPr>
          <w:rFonts w:ascii="Arial" w:eastAsia="Aptos" w:hAnsi="Arial" w:cs="Arial"/>
        </w:rPr>
        <w:t>with</w:t>
      </w:r>
      <w:r w:rsidR="00B20714" w:rsidRPr="00F33EC1">
        <w:rPr>
          <w:rFonts w:ascii="Arial" w:eastAsia="Aptos" w:hAnsi="Arial" w:cs="Arial"/>
        </w:rPr>
        <w:t xml:space="preserve"> social analysis where social media </w:t>
      </w:r>
      <w:r w:rsidR="000F071E" w:rsidRPr="00F33EC1">
        <w:rPr>
          <w:rFonts w:ascii="Arial" w:eastAsia="Aptos" w:hAnsi="Arial" w:cs="Arial"/>
        </w:rPr>
        <w:t xml:space="preserve">can be used as advanced technology </w:t>
      </w:r>
      <w:r w:rsidR="00570943" w:rsidRPr="00F33EC1">
        <w:rPr>
          <w:rFonts w:ascii="Arial" w:eastAsia="Aptos" w:hAnsi="Arial" w:cs="Arial"/>
        </w:rPr>
        <w:t>pole.</w:t>
      </w:r>
    </w:p>
    <w:p w14:paraId="4CBF9291" w14:textId="459D0109" w:rsidR="43BB2E3C" w:rsidRPr="00F33EC1" w:rsidRDefault="43BB2E3C" w:rsidP="3EA63216">
      <w:pPr>
        <w:spacing w:before="240" w:after="240"/>
        <w:rPr>
          <w:rFonts w:ascii="Arial" w:hAnsi="Arial" w:cs="Arial"/>
        </w:rPr>
      </w:pPr>
      <w:r w:rsidRPr="00F33EC1">
        <w:rPr>
          <w:rFonts w:ascii="Arial" w:eastAsia="Aptos" w:hAnsi="Arial" w:cs="Arial"/>
          <w:b/>
          <w:bCs/>
        </w:rPr>
        <w:t>Environmental</w:t>
      </w:r>
      <w:r w:rsidRPr="00F33EC1">
        <w:rPr>
          <w:rFonts w:ascii="Arial" w:eastAsia="Aptos" w:hAnsi="Arial" w:cs="Arial"/>
        </w:rPr>
        <w:t>:</w:t>
      </w:r>
      <w:r w:rsidRPr="00F33EC1">
        <w:rPr>
          <w:rFonts w:ascii="Arial" w:hAnsi="Arial" w:cs="Arial"/>
        </w:rPr>
        <w:br/>
      </w:r>
      <w:r w:rsidRPr="00F33EC1">
        <w:rPr>
          <w:rFonts w:ascii="Arial" w:eastAsia="Aptos" w:hAnsi="Arial" w:cs="Arial"/>
        </w:rPr>
        <w:t>Sustainability is a key concern. Raziel Miracle will use recyclable packaging, cruelty-free ingredients, and offer refillable bottles to reduce waste</w:t>
      </w:r>
      <w:r w:rsidR="00570943" w:rsidRPr="00F33EC1">
        <w:rPr>
          <w:rFonts w:ascii="Arial" w:eastAsia="Aptos" w:hAnsi="Arial" w:cs="Arial"/>
        </w:rPr>
        <w:t>.</w:t>
      </w:r>
      <w:r w:rsidR="00C11766" w:rsidRPr="00F33EC1">
        <w:rPr>
          <w:rFonts w:ascii="Arial" w:hAnsi="Arial" w:cs="Arial"/>
        </w:rPr>
        <w:t xml:space="preserve"> </w:t>
      </w:r>
      <w:r w:rsidR="00C11766" w:rsidRPr="00F33EC1">
        <w:rPr>
          <w:rFonts w:ascii="Arial" w:eastAsia="Aptos" w:hAnsi="Arial" w:cs="Arial"/>
        </w:rPr>
        <w:t>Eco-packaging and carbon</w:t>
      </w:r>
      <w:r w:rsidR="001914C3" w:rsidRPr="00F33EC1">
        <w:rPr>
          <w:rFonts w:ascii="Arial" w:eastAsia="Aptos" w:hAnsi="Arial" w:cs="Arial"/>
        </w:rPr>
        <w:t>- emission</w:t>
      </w:r>
      <w:r w:rsidR="00C11766" w:rsidRPr="00F33EC1">
        <w:rPr>
          <w:rFonts w:ascii="Arial" w:eastAsia="Aptos" w:hAnsi="Arial" w:cs="Arial"/>
        </w:rPr>
        <w:t xml:space="preserve"> shipping align with consumer values.</w:t>
      </w:r>
    </w:p>
    <w:p w14:paraId="7D3CC9F5" w14:textId="5CD3E813" w:rsidR="43BB2E3C" w:rsidRPr="00F33EC1" w:rsidRDefault="43BB2E3C" w:rsidP="3EA63216">
      <w:pPr>
        <w:spacing w:before="240" w:after="240"/>
        <w:rPr>
          <w:rFonts w:ascii="Arial" w:eastAsia="Aptos" w:hAnsi="Arial" w:cs="Arial"/>
        </w:rPr>
      </w:pPr>
      <w:r w:rsidRPr="00F33EC1">
        <w:rPr>
          <w:rFonts w:ascii="Arial" w:eastAsia="Aptos" w:hAnsi="Arial" w:cs="Arial"/>
          <w:b/>
          <w:bCs/>
        </w:rPr>
        <w:t>Legal</w:t>
      </w:r>
      <w:r w:rsidRPr="00F33EC1">
        <w:rPr>
          <w:rFonts w:ascii="Arial" w:eastAsia="Aptos" w:hAnsi="Arial" w:cs="Arial"/>
        </w:rPr>
        <w:t>:</w:t>
      </w:r>
      <w:r w:rsidRPr="00F33EC1">
        <w:rPr>
          <w:rFonts w:ascii="Arial" w:hAnsi="Arial" w:cs="Arial"/>
        </w:rPr>
        <w:br/>
      </w:r>
      <w:r w:rsidRPr="00F33EC1">
        <w:rPr>
          <w:rFonts w:ascii="Arial" w:eastAsia="Aptos" w:hAnsi="Arial" w:cs="Arial"/>
        </w:rPr>
        <w:t>Compliance with UK and EU cosmetic laws is essential. The brand will ensure all products are dermatologically tested and labeled accurately to meet legal standards</w:t>
      </w:r>
      <w:r w:rsidR="00B44C33" w:rsidRPr="00F33EC1">
        <w:rPr>
          <w:rFonts w:ascii="Arial" w:eastAsia="Aptos" w:hAnsi="Arial" w:cs="Arial"/>
        </w:rPr>
        <w:t>.</w:t>
      </w:r>
    </w:p>
    <w:p w14:paraId="6ABFB1A6" w14:textId="1B98669B" w:rsidR="3EA63216" w:rsidRPr="00233AC5" w:rsidRDefault="00B44C33" w:rsidP="00233AC5">
      <w:pPr>
        <w:spacing w:before="240" w:after="240" w:line="360" w:lineRule="auto"/>
        <w:rPr>
          <w:rFonts w:ascii="Arial" w:eastAsia="Aptos" w:hAnsi="Arial" w:cs="Arial"/>
        </w:rPr>
      </w:pPr>
      <w:r w:rsidRPr="00F33EC1">
        <w:rPr>
          <w:rFonts w:ascii="Arial" w:eastAsia="Aptos" w:hAnsi="Arial" w:cs="Arial"/>
        </w:rPr>
        <w:t xml:space="preserve">Article </w:t>
      </w:r>
      <w:r w:rsidR="002B3F60" w:rsidRPr="00F33EC1">
        <w:rPr>
          <w:rFonts w:ascii="Arial" w:eastAsia="Aptos" w:hAnsi="Arial" w:cs="Arial"/>
        </w:rPr>
        <w:t>4 of</w:t>
      </w:r>
      <w:r w:rsidR="00BD5578" w:rsidRPr="00F33EC1">
        <w:rPr>
          <w:rFonts w:ascii="Arial" w:eastAsia="Aptos" w:hAnsi="Arial" w:cs="Arial"/>
        </w:rPr>
        <w:t xml:space="preserve"> Regulation 1223/2009 </w:t>
      </w:r>
      <w:r w:rsidRPr="00F33EC1">
        <w:rPr>
          <w:rFonts w:ascii="Arial" w:eastAsia="Aptos" w:hAnsi="Arial" w:cs="Arial"/>
        </w:rPr>
        <w:t>provides that a cosmetic product cannot be placed on the GB market unless there is a Responsible Person established in the UK in respect of that cosmetic product.</w:t>
      </w:r>
      <w:r w:rsidR="00BC282C" w:rsidRPr="00F33EC1">
        <w:rPr>
          <w:rFonts w:ascii="Arial" w:hAnsi="Arial" w:cs="Arial"/>
        </w:rPr>
        <w:t xml:space="preserve"> </w:t>
      </w:r>
    </w:p>
    <w:p w14:paraId="40EC0CBD" w14:textId="09757C24" w:rsidR="43BB2E3C" w:rsidRPr="00F33EC1" w:rsidRDefault="00F61036" w:rsidP="00F33EC1">
      <w:pPr>
        <w:pStyle w:val="Heading1"/>
      </w:pPr>
      <w:bookmarkStart w:id="9" w:name="_Toc211381036"/>
      <w:bookmarkStart w:id="10" w:name="_Toc212200095"/>
      <w:r w:rsidRPr="00F33EC1">
        <w:t>4</w:t>
      </w:r>
      <w:r w:rsidR="43BB2E3C" w:rsidRPr="00F33EC1">
        <w:t>. Marketing Strategies</w:t>
      </w:r>
      <w:bookmarkEnd w:id="9"/>
      <w:bookmarkEnd w:id="10"/>
    </w:p>
    <w:p w14:paraId="65D37A13" w14:textId="77777777" w:rsidR="00B476C3" w:rsidRPr="00F33EC1" w:rsidRDefault="00B476C3" w:rsidP="00B476C3">
      <w:pPr>
        <w:rPr>
          <w:rFonts w:ascii="Arial" w:hAnsi="Arial" w:cs="Arial"/>
        </w:rPr>
      </w:pPr>
      <w:r w:rsidRPr="00F33EC1">
        <w:rPr>
          <w:rFonts w:ascii="Arial" w:hAnsi="Arial" w:cs="Arial"/>
        </w:rPr>
        <w:t>Raziel Miracle will adopt a multi-channel marketing strategy focused on storytelling, sensory engagement, and digital reach.</w:t>
      </w:r>
    </w:p>
    <w:p w14:paraId="7CFF093C" w14:textId="77777777" w:rsidR="00B476C3" w:rsidRPr="00F33EC1" w:rsidRDefault="00B476C3" w:rsidP="00B476C3">
      <w:pPr>
        <w:rPr>
          <w:rFonts w:ascii="Arial" w:hAnsi="Arial" w:cs="Arial"/>
          <w:b/>
          <w:bCs/>
        </w:rPr>
      </w:pPr>
      <w:r w:rsidRPr="00F33EC1">
        <w:rPr>
          <w:rFonts w:ascii="Arial" w:hAnsi="Arial" w:cs="Arial"/>
          <w:b/>
          <w:bCs/>
        </w:rPr>
        <w:t>Digital Channels:</w:t>
      </w:r>
    </w:p>
    <w:p w14:paraId="5F1236EF" w14:textId="27E91358" w:rsidR="00B476C3" w:rsidRPr="00F33EC1" w:rsidRDefault="00B476C3" w:rsidP="00B476C3">
      <w:pPr>
        <w:rPr>
          <w:rFonts w:ascii="Arial" w:hAnsi="Arial" w:cs="Arial"/>
        </w:rPr>
      </w:pPr>
      <w:r w:rsidRPr="00F33EC1">
        <w:rPr>
          <w:rFonts w:ascii="Arial" w:hAnsi="Arial" w:cs="Arial"/>
          <w:b/>
          <w:bCs/>
        </w:rPr>
        <w:t>•</w:t>
      </w:r>
      <w:r w:rsidR="00530B04" w:rsidRPr="00F33EC1">
        <w:rPr>
          <w:rFonts w:ascii="Arial" w:hAnsi="Arial" w:cs="Arial"/>
          <w:b/>
          <w:bCs/>
        </w:rPr>
        <w:t>Website:</w:t>
      </w:r>
      <w:r w:rsidR="00530B04" w:rsidRPr="00F33EC1">
        <w:rPr>
          <w:rFonts w:ascii="Arial" w:hAnsi="Arial" w:cs="Arial"/>
        </w:rPr>
        <w:t xml:space="preserve"> Pinterest</w:t>
      </w:r>
      <w:r w:rsidRPr="00F33EC1">
        <w:rPr>
          <w:rFonts w:ascii="Arial" w:hAnsi="Arial" w:cs="Arial"/>
        </w:rPr>
        <w:t>, optimized for storytelling, product discovery, and conversion.</w:t>
      </w:r>
    </w:p>
    <w:p w14:paraId="58D25DA4" w14:textId="671DA572" w:rsidR="00B476C3" w:rsidRPr="00F33EC1" w:rsidRDefault="00B476C3" w:rsidP="00B476C3">
      <w:pPr>
        <w:rPr>
          <w:rFonts w:ascii="Arial" w:hAnsi="Arial" w:cs="Arial"/>
        </w:rPr>
      </w:pPr>
      <w:r w:rsidRPr="00F33EC1">
        <w:rPr>
          <w:rFonts w:ascii="Arial" w:hAnsi="Arial" w:cs="Arial"/>
        </w:rPr>
        <w:t>•</w:t>
      </w:r>
      <w:r w:rsidR="00530B04" w:rsidRPr="00F33EC1">
        <w:rPr>
          <w:rFonts w:ascii="Arial" w:hAnsi="Arial" w:cs="Arial"/>
          <w:b/>
          <w:bCs/>
        </w:rPr>
        <w:t>Social media</w:t>
      </w:r>
      <w:r w:rsidRPr="00F33EC1">
        <w:rPr>
          <w:rFonts w:ascii="Arial" w:hAnsi="Arial" w:cs="Arial"/>
          <w:b/>
          <w:bCs/>
        </w:rPr>
        <w:t>:</w:t>
      </w:r>
      <w:r w:rsidRPr="00F33EC1">
        <w:rPr>
          <w:rFonts w:ascii="Arial" w:hAnsi="Arial" w:cs="Arial"/>
        </w:rPr>
        <w:t xml:space="preserve"> Instagram and Pinterest for visual branding; TikTok for behind-the-scenes content and scent rituals.</w:t>
      </w:r>
    </w:p>
    <w:p w14:paraId="195F4F39" w14:textId="66F81C2F" w:rsidR="00B476C3" w:rsidRPr="00F33EC1" w:rsidRDefault="00B476C3" w:rsidP="00B476C3">
      <w:pPr>
        <w:rPr>
          <w:rFonts w:ascii="Arial" w:hAnsi="Arial" w:cs="Arial"/>
        </w:rPr>
      </w:pPr>
      <w:r w:rsidRPr="00F33EC1">
        <w:rPr>
          <w:rFonts w:ascii="Arial" w:hAnsi="Arial" w:cs="Arial"/>
        </w:rPr>
        <w:t>•</w:t>
      </w:r>
      <w:r w:rsidRPr="00F33EC1">
        <w:rPr>
          <w:rFonts w:ascii="Arial" w:hAnsi="Arial" w:cs="Arial"/>
          <w:b/>
          <w:bCs/>
        </w:rPr>
        <w:t>Email Marketing:</w:t>
      </w:r>
      <w:r w:rsidRPr="00F33EC1">
        <w:rPr>
          <w:rFonts w:ascii="Arial" w:hAnsi="Arial" w:cs="Arial"/>
        </w:rPr>
        <w:t xml:space="preserve"> Monthly poetic newsletters, exclusive drops, and loyalty rewards.</w:t>
      </w:r>
    </w:p>
    <w:p w14:paraId="786EEDBC" w14:textId="77777777" w:rsidR="00B476C3" w:rsidRPr="00F33EC1" w:rsidRDefault="00B476C3" w:rsidP="00B476C3">
      <w:pPr>
        <w:rPr>
          <w:rFonts w:ascii="Arial" w:hAnsi="Arial" w:cs="Arial"/>
        </w:rPr>
      </w:pPr>
      <w:r w:rsidRPr="00F33EC1">
        <w:rPr>
          <w:rFonts w:ascii="Arial" w:hAnsi="Arial" w:cs="Arial"/>
        </w:rPr>
        <w:t>Experiential Marketing:</w:t>
      </w:r>
    </w:p>
    <w:p w14:paraId="52A32FB2" w14:textId="575E31F5" w:rsidR="00B476C3" w:rsidRPr="00F33EC1" w:rsidRDefault="00B476C3" w:rsidP="00B476C3">
      <w:pPr>
        <w:rPr>
          <w:rFonts w:ascii="Arial" w:hAnsi="Arial" w:cs="Arial"/>
        </w:rPr>
      </w:pPr>
      <w:r w:rsidRPr="00F33EC1">
        <w:rPr>
          <w:rFonts w:ascii="Arial" w:hAnsi="Arial" w:cs="Arial"/>
          <w:b/>
          <w:bCs/>
        </w:rPr>
        <w:t>•Pop-Up Events:</w:t>
      </w:r>
      <w:r w:rsidRPr="00F33EC1">
        <w:rPr>
          <w:rFonts w:ascii="Arial" w:hAnsi="Arial" w:cs="Arial"/>
        </w:rPr>
        <w:t xml:space="preserve"> Collaborations with local boutiques, art galleries, and wellness spaces in Birmingham’s Jewellery Quarter.</w:t>
      </w:r>
    </w:p>
    <w:p w14:paraId="596996CE" w14:textId="53AF59A5" w:rsidR="00B476C3" w:rsidRPr="00F33EC1" w:rsidRDefault="00B476C3" w:rsidP="00B476C3">
      <w:pPr>
        <w:rPr>
          <w:rFonts w:ascii="Arial" w:hAnsi="Arial" w:cs="Arial"/>
        </w:rPr>
      </w:pPr>
      <w:r w:rsidRPr="00F33EC1">
        <w:rPr>
          <w:rFonts w:ascii="Arial" w:hAnsi="Arial" w:cs="Arial"/>
          <w:b/>
          <w:bCs/>
        </w:rPr>
        <w:t>•Scent Workshops:</w:t>
      </w:r>
      <w:r w:rsidRPr="00F33EC1">
        <w:rPr>
          <w:rFonts w:ascii="Arial" w:hAnsi="Arial" w:cs="Arial"/>
        </w:rPr>
        <w:t xml:space="preserve"> Interactive sessions to educate customers on fragrance formulation and ritual use.</w:t>
      </w:r>
    </w:p>
    <w:p w14:paraId="0A6A6C19" w14:textId="77777777" w:rsidR="00B476C3" w:rsidRPr="00F33EC1" w:rsidRDefault="00B476C3" w:rsidP="00B476C3">
      <w:pPr>
        <w:rPr>
          <w:rFonts w:ascii="Arial" w:hAnsi="Arial" w:cs="Arial"/>
        </w:rPr>
      </w:pPr>
      <w:r w:rsidRPr="00F33EC1">
        <w:rPr>
          <w:rFonts w:ascii="Arial" w:hAnsi="Arial" w:cs="Arial"/>
        </w:rPr>
        <w:t>Brand Positioning: Raziel Miracle will position itself as a poetic, emotionally intelligent brand. Visual storytelling, symbolic packaging, and cultural references will differentiate it from competitors. Influencer collaborations and user-generated content will amplify reach and authenticity.</w:t>
      </w:r>
    </w:p>
    <w:p w14:paraId="51D65895" w14:textId="2FC1BBD2" w:rsidR="00B476C3" w:rsidRPr="00F33EC1" w:rsidRDefault="00B476C3" w:rsidP="00B476C3">
      <w:pPr>
        <w:rPr>
          <w:rFonts w:ascii="Arial" w:hAnsi="Arial" w:cs="Arial"/>
        </w:rPr>
      </w:pPr>
      <w:r w:rsidRPr="00F33EC1">
        <w:rPr>
          <w:rFonts w:ascii="Arial" w:hAnsi="Arial" w:cs="Arial"/>
        </w:rPr>
        <w:lastRenderedPageBreak/>
        <w:t>This strategy leverages both digital and physical touchpoints to build a loyal customer base. It also aligns with the founder’s strengths in branding, emotional intelligence, and visual design.</w:t>
      </w:r>
    </w:p>
    <w:p w14:paraId="03701AF5" w14:textId="77777777" w:rsidR="003C7038" w:rsidRPr="00C561D5" w:rsidRDefault="43BB2E3C" w:rsidP="00C561D5">
      <w:pPr>
        <w:pStyle w:val="NoSpacing"/>
        <w:rPr>
          <w:b/>
          <w:bCs/>
        </w:rPr>
      </w:pPr>
      <w:r w:rsidRPr="00C561D5">
        <w:rPr>
          <w:rFonts w:eastAsia="Aptos"/>
          <w:b/>
          <w:bCs/>
        </w:rPr>
        <w:t>Target Market:</w:t>
      </w:r>
    </w:p>
    <w:p w14:paraId="213D403A" w14:textId="6D341E02" w:rsidR="43BB2E3C" w:rsidRPr="00F33EC1" w:rsidRDefault="43BB2E3C" w:rsidP="00C561D5">
      <w:pPr>
        <w:pStyle w:val="NoSpacing"/>
      </w:pPr>
      <w:r w:rsidRPr="00C561D5">
        <w:rPr>
          <w:rFonts w:ascii="Arial" w:eastAsia="Aptos" w:hAnsi="Arial" w:cs="Arial"/>
        </w:rPr>
        <w:t>Affluent individuals aged 2</w:t>
      </w:r>
      <w:r w:rsidR="00B42F5D" w:rsidRPr="00C561D5">
        <w:rPr>
          <w:rFonts w:ascii="Arial" w:eastAsia="Aptos" w:hAnsi="Arial" w:cs="Arial"/>
        </w:rPr>
        <w:t>0 and above</w:t>
      </w:r>
      <w:r w:rsidRPr="00C561D5">
        <w:rPr>
          <w:rFonts w:ascii="Arial" w:eastAsia="Aptos" w:hAnsi="Arial" w:cs="Arial"/>
        </w:rPr>
        <w:t xml:space="preserve">, primarily </w:t>
      </w:r>
      <w:r w:rsidR="00D746D0" w:rsidRPr="00C561D5">
        <w:rPr>
          <w:rFonts w:ascii="Arial" w:eastAsia="Aptos" w:hAnsi="Arial" w:cs="Arial"/>
        </w:rPr>
        <w:t>urban customers</w:t>
      </w:r>
      <w:r w:rsidRPr="00C561D5">
        <w:rPr>
          <w:rFonts w:ascii="Arial" w:eastAsia="Aptos" w:hAnsi="Arial" w:cs="Arial"/>
        </w:rPr>
        <w:t>, who value exclusivity and emotional storytelling</w:t>
      </w:r>
      <w:r w:rsidRPr="00F33EC1">
        <w:rPr>
          <w:rFonts w:eastAsia="Aptos"/>
        </w:rPr>
        <w:t>.</w:t>
      </w:r>
    </w:p>
    <w:p w14:paraId="21BFD9E4" w14:textId="6CC3B8A7" w:rsidR="43BB2E3C" w:rsidRPr="00F33EC1" w:rsidRDefault="43BB2E3C" w:rsidP="3EA63216">
      <w:pPr>
        <w:spacing w:before="240" w:after="240"/>
        <w:rPr>
          <w:rFonts w:ascii="Arial" w:hAnsi="Arial" w:cs="Arial"/>
        </w:rPr>
      </w:pPr>
      <w:bookmarkStart w:id="11" w:name="_Hlk212200586"/>
      <w:r w:rsidRPr="00F33EC1">
        <w:rPr>
          <w:rFonts w:ascii="Arial" w:eastAsia="Aptos" w:hAnsi="Arial" w:cs="Arial"/>
          <w:b/>
          <w:bCs/>
        </w:rPr>
        <w:t>Positioning</w:t>
      </w:r>
      <w:r w:rsidRPr="00F33EC1">
        <w:rPr>
          <w:rFonts w:ascii="Arial" w:eastAsia="Aptos" w:hAnsi="Arial" w:cs="Arial"/>
        </w:rPr>
        <w:t>:</w:t>
      </w:r>
      <w:r w:rsidRPr="00F33EC1">
        <w:rPr>
          <w:rFonts w:ascii="Arial" w:hAnsi="Arial" w:cs="Arial"/>
        </w:rPr>
        <w:br/>
      </w:r>
      <w:r w:rsidRPr="00F33EC1">
        <w:rPr>
          <w:rFonts w:ascii="Arial" w:eastAsia="Aptos" w:hAnsi="Arial" w:cs="Arial"/>
        </w:rPr>
        <w:t xml:space="preserve">Raziel Miracle will be positioned as a </w:t>
      </w:r>
      <w:r w:rsidRPr="00F33EC1">
        <w:rPr>
          <w:rFonts w:ascii="Arial" w:eastAsia="Aptos" w:hAnsi="Arial" w:cs="Arial"/>
          <w:b/>
          <w:bCs/>
        </w:rPr>
        <w:t>luxury, ethical, and mystical</w:t>
      </w:r>
      <w:r w:rsidRPr="00F33EC1">
        <w:rPr>
          <w:rFonts w:ascii="Arial" w:eastAsia="Aptos" w:hAnsi="Arial" w:cs="Arial"/>
        </w:rPr>
        <w:t xml:space="preserve"> brand. The brand narrative will draw from angelic symbolism and spiritual themes, creating a unique emotional connection</w:t>
      </w:r>
      <w:r w:rsidR="00663AD2" w:rsidRPr="00F33EC1">
        <w:rPr>
          <w:rFonts w:ascii="Arial" w:eastAsia="Aptos" w:hAnsi="Arial" w:cs="Arial"/>
        </w:rPr>
        <w:t xml:space="preserve">, having as </w:t>
      </w:r>
      <w:r w:rsidR="00E306BD" w:rsidRPr="00F33EC1">
        <w:rPr>
          <w:rFonts w:ascii="Arial" w:eastAsia="Aptos" w:hAnsi="Arial" w:cs="Arial"/>
        </w:rPr>
        <w:t xml:space="preserve">new </w:t>
      </w:r>
      <w:r w:rsidR="00663AD2" w:rsidRPr="00F33EC1">
        <w:rPr>
          <w:rFonts w:ascii="Arial" w:eastAsia="Aptos" w:hAnsi="Arial" w:cs="Arial"/>
        </w:rPr>
        <w:t xml:space="preserve">collection </w:t>
      </w:r>
      <w:r w:rsidR="00E306BD" w:rsidRPr="00F33EC1">
        <w:rPr>
          <w:rFonts w:ascii="Arial" w:eastAsia="Aptos" w:hAnsi="Arial" w:cs="Arial"/>
        </w:rPr>
        <w:t>“</w:t>
      </w:r>
      <w:r w:rsidR="0057202B" w:rsidRPr="00F33EC1">
        <w:rPr>
          <w:rFonts w:ascii="Arial" w:eastAsia="Aptos" w:hAnsi="Arial" w:cs="Arial"/>
          <w:b/>
          <w:bCs/>
        </w:rPr>
        <w:t>T</w:t>
      </w:r>
      <w:r w:rsidR="00663AD2" w:rsidRPr="00F33EC1">
        <w:rPr>
          <w:rFonts w:ascii="Arial" w:eastAsia="Aptos" w:hAnsi="Arial" w:cs="Arial"/>
          <w:b/>
          <w:bCs/>
        </w:rPr>
        <w:t>h</w:t>
      </w:r>
      <w:r w:rsidR="0057202B" w:rsidRPr="00F33EC1">
        <w:rPr>
          <w:rFonts w:ascii="Arial" w:eastAsia="Aptos" w:hAnsi="Arial" w:cs="Arial"/>
          <w:b/>
          <w:bCs/>
        </w:rPr>
        <w:t>e 5 Elements</w:t>
      </w:r>
      <w:r w:rsidR="00E306BD" w:rsidRPr="00F33EC1">
        <w:rPr>
          <w:rFonts w:ascii="Arial" w:eastAsia="Aptos" w:hAnsi="Arial" w:cs="Arial"/>
        </w:rPr>
        <w:t xml:space="preserve">” inspired of the five elements of the </w:t>
      </w:r>
      <w:r w:rsidR="0057527B" w:rsidRPr="00F33EC1">
        <w:rPr>
          <w:rFonts w:ascii="Arial" w:eastAsia="Aptos" w:hAnsi="Arial" w:cs="Arial"/>
        </w:rPr>
        <w:t>nature:</w:t>
      </w:r>
      <w:r w:rsidR="00B06B76" w:rsidRPr="00F33EC1">
        <w:rPr>
          <w:rFonts w:ascii="Arial" w:eastAsia="Aptos" w:hAnsi="Arial" w:cs="Arial"/>
          <w:b/>
          <w:bCs/>
        </w:rPr>
        <w:t xml:space="preserve"> Earth, Fire, Water</w:t>
      </w:r>
      <w:r w:rsidR="0057527B" w:rsidRPr="00F33EC1">
        <w:rPr>
          <w:rFonts w:ascii="Arial" w:eastAsia="Aptos" w:hAnsi="Arial" w:cs="Arial"/>
          <w:b/>
          <w:bCs/>
        </w:rPr>
        <w:t>, Air, Eter</w:t>
      </w:r>
      <w:r w:rsidR="00167031" w:rsidRPr="00F33EC1">
        <w:rPr>
          <w:rFonts w:ascii="Arial" w:eastAsia="Aptos" w:hAnsi="Arial" w:cs="Arial"/>
          <w:b/>
          <w:bCs/>
        </w:rPr>
        <w:t>.</w:t>
      </w:r>
    </w:p>
    <w:bookmarkEnd w:id="11"/>
    <w:p w14:paraId="39CEB3FA" w14:textId="0D6003F5" w:rsidR="43BB2E3C" w:rsidRPr="00F33EC1" w:rsidRDefault="43BB2E3C" w:rsidP="3EA63216">
      <w:pPr>
        <w:spacing w:before="240" w:after="240"/>
        <w:rPr>
          <w:rFonts w:ascii="Arial" w:hAnsi="Arial" w:cs="Arial"/>
        </w:rPr>
      </w:pPr>
      <w:r w:rsidRPr="00F33EC1">
        <w:rPr>
          <w:rFonts w:ascii="Arial" w:eastAsia="Aptos" w:hAnsi="Arial" w:cs="Arial"/>
          <w:b/>
          <w:bCs/>
        </w:rPr>
        <w:t>Promotion</w:t>
      </w:r>
      <w:r w:rsidRPr="00F33EC1">
        <w:rPr>
          <w:rFonts w:ascii="Arial" w:eastAsia="Aptos" w:hAnsi="Arial" w:cs="Arial"/>
        </w:rPr>
        <w:t>:</w:t>
      </w:r>
    </w:p>
    <w:p w14:paraId="4B5C1519" w14:textId="2895219C" w:rsidR="43BB2E3C" w:rsidRPr="00F33EC1" w:rsidRDefault="43BB2E3C" w:rsidP="3EA63216">
      <w:pPr>
        <w:pStyle w:val="ListParagraph"/>
        <w:numPr>
          <w:ilvl w:val="0"/>
          <w:numId w:val="5"/>
        </w:numPr>
        <w:spacing w:after="0"/>
        <w:rPr>
          <w:rFonts w:ascii="Arial" w:eastAsia="Aptos" w:hAnsi="Arial" w:cs="Arial"/>
        </w:rPr>
      </w:pPr>
      <w:r w:rsidRPr="00F33EC1">
        <w:rPr>
          <w:rFonts w:ascii="Arial" w:eastAsia="Aptos" w:hAnsi="Arial" w:cs="Arial"/>
        </w:rPr>
        <w:t>Influencer collaborations on Instagram and TikTok</w:t>
      </w:r>
    </w:p>
    <w:p w14:paraId="0387F739" w14:textId="034B6CE7" w:rsidR="43BB2E3C" w:rsidRPr="00F33EC1" w:rsidRDefault="43BB2E3C" w:rsidP="3EA63216">
      <w:pPr>
        <w:pStyle w:val="ListParagraph"/>
        <w:numPr>
          <w:ilvl w:val="0"/>
          <w:numId w:val="5"/>
        </w:numPr>
        <w:spacing w:after="0"/>
        <w:rPr>
          <w:rFonts w:ascii="Arial" w:eastAsia="Aptos" w:hAnsi="Arial" w:cs="Arial"/>
        </w:rPr>
      </w:pPr>
      <w:r w:rsidRPr="00F33EC1">
        <w:rPr>
          <w:rFonts w:ascii="Arial" w:eastAsia="Aptos" w:hAnsi="Arial" w:cs="Arial"/>
        </w:rPr>
        <w:t xml:space="preserve">Story-driven content showcasing ingredient sourcing and </w:t>
      </w:r>
      <w:r w:rsidR="00BD080D" w:rsidRPr="00F33EC1">
        <w:rPr>
          <w:rFonts w:ascii="Arial" w:eastAsia="Aptos" w:hAnsi="Arial" w:cs="Arial"/>
        </w:rPr>
        <w:t>crafts making</w:t>
      </w:r>
      <w:r w:rsidR="004C2AAF" w:rsidRPr="00F33EC1">
        <w:rPr>
          <w:rFonts w:ascii="Arial" w:eastAsia="Aptos" w:hAnsi="Arial" w:cs="Arial"/>
        </w:rPr>
        <w:t>.</w:t>
      </w:r>
    </w:p>
    <w:p w14:paraId="761E7F61" w14:textId="730339D6" w:rsidR="43BB2E3C" w:rsidRPr="00F33EC1" w:rsidRDefault="43BB2E3C" w:rsidP="3EA63216">
      <w:pPr>
        <w:pStyle w:val="ListParagraph"/>
        <w:numPr>
          <w:ilvl w:val="0"/>
          <w:numId w:val="5"/>
        </w:numPr>
        <w:spacing w:after="0"/>
        <w:rPr>
          <w:rFonts w:ascii="Arial" w:eastAsia="Aptos" w:hAnsi="Arial" w:cs="Arial"/>
        </w:rPr>
      </w:pPr>
      <w:r w:rsidRPr="00F33EC1">
        <w:rPr>
          <w:rFonts w:ascii="Arial" w:eastAsia="Aptos" w:hAnsi="Arial" w:cs="Arial"/>
        </w:rPr>
        <w:t>Launch events and pop-up experiences</w:t>
      </w:r>
    </w:p>
    <w:p w14:paraId="4956371A" w14:textId="3D8B2E40" w:rsidR="43BB2E3C" w:rsidRPr="00F33EC1" w:rsidRDefault="43BB2E3C" w:rsidP="3EA63216">
      <w:pPr>
        <w:pStyle w:val="ListParagraph"/>
        <w:numPr>
          <w:ilvl w:val="0"/>
          <w:numId w:val="5"/>
        </w:numPr>
        <w:spacing w:after="0"/>
        <w:rPr>
          <w:rFonts w:ascii="Arial" w:eastAsia="Aptos" w:hAnsi="Arial" w:cs="Arial"/>
        </w:rPr>
      </w:pPr>
      <w:r w:rsidRPr="00F33EC1">
        <w:rPr>
          <w:rFonts w:ascii="Arial" w:eastAsia="Aptos" w:hAnsi="Arial" w:cs="Arial"/>
        </w:rPr>
        <w:t>Email campaigns with personalized scent recommendations</w:t>
      </w:r>
    </w:p>
    <w:p w14:paraId="5323437E" w14:textId="333F39C7" w:rsidR="43BB2E3C" w:rsidRPr="00F33EC1" w:rsidRDefault="43BB2E3C" w:rsidP="3EA63216">
      <w:pPr>
        <w:spacing w:before="240" w:after="240"/>
        <w:rPr>
          <w:rFonts w:ascii="Arial" w:hAnsi="Arial" w:cs="Arial"/>
          <w:color w:val="0070C0"/>
        </w:rPr>
      </w:pPr>
      <w:r w:rsidRPr="00F33EC1">
        <w:rPr>
          <w:rFonts w:ascii="Arial" w:eastAsia="Aptos" w:hAnsi="Arial" w:cs="Arial"/>
          <w:b/>
          <w:bCs/>
        </w:rPr>
        <w:t>Digital Strategy</w:t>
      </w:r>
      <w:r w:rsidRPr="00F33EC1">
        <w:rPr>
          <w:rFonts w:ascii="Arial" w:eastAsia="Aptos" w:hAnsi="Arial" w:cs="Arial"/>
        </w:rPr>
        <w:t>:</w:t>
      </w:r>
      <w:r w:rsidRPr="00F33EC1">
        <w:rPr>
          <w:rFonts w:ascii="Arial" w:hAnsi="Arial" w:cs="Arial"/>
        </w:rPr>
        <w:br/>
      </w:r>
      <w:r w:rsidRPr="00F33EC1">
        <w:rPr>
          <w:rFonts w:ascii="Arial" w:eastAsia="Aptos" w:hAnsi="Arial" w:cs="Arial"/>
        </w:rPr>
        <w:t>Given the sensory nature of perfume, Raziel Miracle will use mood-based scent descriptions, AI-powered quizzes, and immersive video storytelling to bridge the digital gap.</w:t>
      </w:r>
      <w:r w:rsidRPr="00F33EC1">
        <w:rPr>
          <w:rFonts w:ascii="Arial" w:eastAsia="Aptos" w:hAnsi="Arial" w:cs="Arial"/>
          <w:color w:val="0070C0"/>
        </w:rPr>
        <w:t xml:space="preserve"> </w:t>
      </w:r>
    </w:p>
    <w:p w14:paraId="7623A84A" w14:textId="6C1A4598" w:rsidR="00B5244E" w:rsidRPr="00F33EC1" w:rsidRDefault="00B5244E" w:rsidP="3EA63216">
      <w:pPr>
        <w:spacing w:before="240" w:after="240"/>
        <w:rPr>
          <w:rFonts w:ascii="Arial" w:hAnsi="Arial" w:cs="Arial"/>
        </w:rPr>
      </w:pPr>
      <w:r w:rsidRPr="00F33EC1">
        <w:rPr>
          <w:rFonts w:ascii="Arial" w:hAnsi="Arial" w:cs="Arial"/>
          <w:color w:val="000000" w:themeColor="text1"/>
        </w:rPr>
        <w:t xml:space="preserve">Also using </w:t>
      </w:r>
      <w:r w:rsidR="00021351" w:rsidRPr="00F33EC1">
        <w:rPr>
          <w:rFonts w:ascii="Arial" w:hAnsi="Arial" w:cs="Arial"/>
        </w:rPr>
        <w:t xml:space="preserve">platforms such </w:t>
      </w:r>
      <w:r w:rsidR="005E39E5" w:rsidRPr="00F33EC1">
        <w:rPr>
          <w:rFonts w:ascii="Arial" w:hAnsi="Arial" w:cs="Arial"/>
        </w:rPr>
        <w:t>as TikTok, Facebook, Instagram, LinkedIn to attract customers and have a better perspective about</w:t>
      </w:r>
      <w:r w:rsidR="00790515" w:rsidRPr="00F33EC1">
        <w:rPr>
          <w:rFonts w:ascii="Arial" w:hAnsi="Arial" w:cs="Arial"/>
        </w:rPr>
        <w:t xml:space="preserve"> /customized perfume</w:t>
      </w:r>
      <w:r w:rsidR="004F6F0B" w:rsidRPr="00F33EC1">
        <w:rPr>
          <w:rFonts w:ascii="Arial" w:hAnsi="Arial" w:cs="Arial"/>
        </w:rPr>
        <w:t xml:space="preserve"> are made</w:t>
      </w:r>
      <w:r w:rsidR="00790515" w:rsidRPr="00F33EC1">
        <w:rPr>
          <w:rFonts w:ascii="Arial" w:hAnsi="Arial" w:cs="Arial"/>
        </w:rPr>
        <w:t>.</w:t>
      </w:r>
    </w:p>
    <w:p w14:paraId="160BF8C9" w14:textId="4B70CF04" w:rsidR="43BB2E3C" w:rsidRPr="00F33EC1" w:rsidRDefault="43BB2E3C" w:rsidP="3EA63216">
      <w:pPr>
        <w:spacing w:before="240" w:after="240"/>
        <w:rPr>
          <w:rFonts w:ascii="Arial" w:hAnsi="Arial" w:cs="Arial"/>
        </w:rPr>
      </w:pPr>
      <w:r w:rsidRPr="00F33EC1">
        <w:rPr>
          <w:rFonts w:ascii="Arial" w:eastAsia="Aptos" w:hAnsi="Arial" w:cs="Arial"/>
          <w:b/>
          <w:bCs/>
        </w:rPr>
        <w:t>Pricing</w:t>
      </w:r>
      <w:r w:rsidRPr="00F33EC1">
        <w:rPr>
          <w:rFonts w:ascii="Arial" w:eastAsia="Aptos" w:hAnsi="Arial" w:cs="Arial"/>
        </w:rPr>
        <w:t>:</w:t>
      </w:r>
      <w:r w:rsidRPr="00F33EC1">
        <w:rPr>
          <w:rFonts w:ascii="Arial" w:hAnsi="Arial" w:cs="Arial"/>
        </w:rPr>
        <w:br/>
      </w:r>
      <w:r w:rsidRPr="00F33EC1">
        <w:rPr>
          <w:rFonts w:ascii="Arial" w:eastAsia="Aptos" w:hAnsi="Arial" w:cs="Arial"/>
        </w:rPr>
        <w:t xml:space="preserve"> Premium pricing will reflect the brand’s artisanal quality:</w:t>
      </w:r>
    </w:p>
    <w:p w14:paraId="09FCF8D6" w14:textId="6D2B5C4A" w:rsidR="43BB2E3C" w:rsidRPr="00F33EC1" w:rsidRDefault="43BB2E3C" w:rsidP="3EA63216">
      <w:pPr>
        <w:pStyle w:val="ListParagraph"/>
        <w:numPr>
          <w:ilvl w:val="0"/>
          <w:numId w:val="4"/>
        </w:numPr>
        <w:spacing w:after="0"/>
        <w:rPr>
          <w:rFonts w:ascii="Arial" w:eastAsia="Aptos" w:hAnsi="Arial" w:cs="Arial"/>
        </w:rPr>
      </w:pPr>
      <w:r w:rsidRPr="00F33EC1">
        <w:rPr>
          <w:rFonts w:ascii="Arial" w:eastAsia="Aptos" w:hAnsi="Arial" w:cs="Arial"/>
          <w:i/>
          <w:iCs/>
        </w:rPr>
        <w:t>Miracle Essence</w:t>
      </w:r>
      <w:r w:rsidRPr="00F33EC1">
        <w:rPr>
          <w:rFonts w:ascii="Arial" w:eastAsia="Aptos" w:hAnsi="Arial" w:cs="Arial"/>
        </w:rPr>
        <w:t xml:space="preserve"> (50ml): £</w:t>
      </w:r>
      <w:r w:rsidR="00C965AD" w:rsidRPr="00F33EC1">
        <w:rPr>
          <w:rFonts w:ascii="Arial" w:eastAsia="Aptos" w:hAnsi="Arial" w:cs="Arial"/>
        </w:rPr>
        <w:t>60</w:t>
      </w:r>
    </w:p>
    <w:p w14:paraId="7A53B974" w14:textId="1CA20121" w:rsidR="43BB2E3C" w:rsidRPr="00F33EC1" w:rsidRDefault="43BB2E3C" w:rsidP="3EA63216">
      <w:pPr>
        <w:pStyle w:val="ListParagraph"/>
        <w:numPr>
          <w:ilvl w:val="0"/>
          <w:numId w:val="4"/>
        </w:numPr>
        <w:spacing w:after="0"/>
        <w:rPr>
          <w:rFonts w:ascii="Arial" w:eastAsia="Aptos" w:hAnsi="Arial" w:cs="Arial"/>
        </w:rPr>
      </w:pPr>
      <w:r w:rsidRPr="00F33EC1">
        <w:rPr>
          <w:rFonts w:ascii="Arial" w:eastAsia="Aptos" w:hAnsi="Arial" w:cs="Arial"/>
        </w:rPr>
        <w:t>Limited Editions</w:t>
      </w:r>
      <w:r w:rsidR="005C5750" w:rsidRPr="00F33EC1">
        <w:rPr>
          <w:rFonts w:ascii="Arial" w:eastAsia="Aptos" w:hAnsi="Arial" w:cs="Arial"/>
        </w:rPr>
        <w:t xml:space="preserve"> (50ml)</w:t>
      </w:r>
      <w:r w:rsidRPr="00F33EC1">
        <w:rPr>
          <w:rFonts w:ascii="Arial" w:eastAsia="Aptos" w:hAnsi="Arial" w:cs="Arial"/>
        </w:rPr>
        <w:t>: £150–£200</w:t>
      </w:r>
    </w:p>
    <w:p w14:paraId="48AB190C" w14:textId="77777777" w:rsidR="00964759" w:rsidRPr="00EA722C" w:rsidRDefault="00964759" w:rsidP="00EA722C">
      <w:pPr>
        <w:rPr>
          <w:rFonts w:ascii="Arial" w:hAnsi="Arial" w:cs="Arial"/>
        </w:rPr>
      </w:pPr>
      <w:r w:rsidRPr="00F33EC1">
        <w:rPr>
          <w:rFonts w:eastAsia="Aptos"/>
          <w:b/>
          <w:bCs/>
        </w:rPr>
        <w:t>Distribution</w:t>
      </w:r>
      <w:r w:rsidRPr="00F33EC1">
        <w:rPr>
          <w:rFonts w:eastAsia="Aptos"/>
        </w:rPr>
        <w:t>:</w:t>
      </w:r>
      <w:r w:rsidRPr="005C0DD1">
        <w:rPr>
          <w:rFonts w:eastAsia="Aptos"/>
        </w:rPr>
        <w:t xml:space="preserve"> </w:t>
      </w:r>
      <w:r w:rsidRPr="00EA722C">
        <w:rPr>
          <w:rFonts w:ascii="Arial" w:eastAsia="Aptos" w:hAnsi="Arial" w:cs="Arial"/>
        </w:rPr>
        <w:t>Direct-to-consumer</w:t>
      </w:r>
      <w:r w:rsidR="43BB2E3C" w:rsidRPr="00EA722C">
        <w:rPr>
          <w:rFonts w:ascii="Arial" w:eastAsia="Aptos" w:hAnsi="Arial" w:cs="Arial"/>
        </w:rPr>
        <w:t xml:space="preserve"> via </w:t>
      </w:r>
      <w:r w:rsidR="00AF309F" w:rsidRPr="00EA722C">
        <w:rPr>
          <w:rFonts w:ascii="Arial" w:eastAsia="Aptos" w:hAnsi="Arial" w:cs="Arial"/>
        </w:rPr>
        <w:t>social media</w:t>
      </w:r>
    </w:p>
    <w:p w14:paraId="170EEF26" w14:textId="030A9963" w:rsidR="00964759" w:rsidRPr="00EA722C" w:rsidRDefault="00C32EEF" w:rsidP="00EA722C">
      <w:pPr>
        <w:rPr>
          <w:rFonts w:ascii="Arial" w:hAnsi="Arial" w:cs="Arial"/>
        </w:rPr>
      </w:pPr>
      <w:r w:rsidRPr="00EA722C">
        <w:rPr>
          <w:rFonts w:ascii="Arial" w:eastAsia="Aptos" w:hAnsi="Arial" w:cs="Arial"/>
        </w:rPr>
        <w:t>I</w:t>
      </w:r>
      <w:r w:rsidR="43BB2E3C" w:rsidRPr="00EA722C">
        <w:rPr>
          <w:rFonts w:ascii="Arial" w:eastAsia="Aptos" w:hAnsi="Arial" w:cs="Arial"/>
        </w:rPr>
        <w:t xml:space="preserve">n </w:t>
      </w:r>
      <w:r w:rsidR="008C1476" w:rsidRPr="00EA722C">
        <w:rPr>
          <w:rFonts w:ascii="Arial" w:eastAsia="Aptos" w:hAnsi="Arial" w:cs="Arial"/>
        </w:rPr>
        <w:t>UK</w:t>
      </w:r>
      <w:r w:rsidR="00BE5029" w:rsidRPr="00EA722C">
        <w:rPr>
          <w:rFonts w:ascii="Arial" w:eastAsia="Aptos" w:hAnsi="Arial" w:cs="Arial"/>
        </w:rPr>
        <w:t xml:space="preserve"> by Royal </w:t>
      </w:r>
      <w:r w:rsidR="00964759" w:rsidRPr="00EA722C">
        <w:rPr>
          <w:rFonts w:ascii="Arial" w:eastAsia="Aptos" w:hAnsi="Arial" w:cs="Arial"/>
        </w:rPr>
        <w:t xml:space="preserve">Mail </w:t>
      </w:r>
    </w:p>
    <w:p w14:paraId="473CB287" w14:textId="08B15B79" w:rsidR="003B5883" w:rsidRPr="00EA722C" w:rsidRDefault="00964759" w:rsidP="00EA722C">
      <w:pPr>
        <w:rPr>
          <w:rFonts w:ascii="Arial" w:eastAsia="Aptos" w:hAnsi="Arial" w:cs="Arial"/>
        </w:rPr>
      </w:pPr>
      <w:r w:rsidRPr="00EA722C">
        <w:rPr>
          <w:rFonts w:ascii="Arial" w:eastAsia="Aptos" w:hAnsi="Arial" w:cs="Arial"/>
        </w:rPr>
        <w:t>Seasonal</w:t>
      </w:r>
      <w:r w:rsidR="43BB2E3C" w:rsidRPr="00EA722C">
        <w:rPr>
          <w:rFonts w:ascii="Arial" w:eastAsia="Aptos" w:hAnsi="Arial" w:cs="Arial"/>
        </w:rPr>
        <w:t xml:space="preserve"> pop-up stores</w:t>
      </w:r>
      <w:r w:rsidR="008C1476" w:rsidRPr="00EA722C">
        <w:rPr>
          <w:rFonts w:ascii="Arial" w:eastAsia="Aptos" w:hAnsi="Arial" w:cs="Arial"/>
        </w:rPr>
        <w:t xml:space="preserve"> with special formula</w:t>
      </w:r>
      <w:r w:rsidR="009E3D24" w:rsidRPr="00EA722C">
        <w:rPr>
          <w:rFonts w:ascii="Arial" w:eastAsia="Aptos" w:hAnsi="Arial" w:cs="Arial"/>
        </w:rPr>
        <w:t xml:space="preserve"> </w:t>
      </w:r>
      <w:bookmarkStart w:id="12" w:name="_Toc211381037"/>
    </w:p>
    <w:p w14:paraId="2E3B39C4" w14:textId="1ADB2836" w:rsidR="003B5883" w:rsidRDefault="00F61036" w:rsidP="00E952D6">
      <w:pPr>
        <w:pStyle w:val="Heading1"/>
      </w:pPr>
      <w:bookmarkStart w:id="13" w:name="_Toc212200096"/>
      <w:r w:rsidRPr="00F33EC1">
        <w:lastRenderedPageBreak/>
        <w:t>5</w:t>
      </w:r>
      <w:r w:rsidR="43BB2E3C" w:rsidRPr="00F33EC1">
        <w:t>. Funding</w:t>
      </w:r>
      <w:bookmarkEnd w:id="12"/>
      <w:r w:rsidR="00F9311C" w:rsidRPr="00F33EC1">
        <w:t xml:space="preserve"> and </w:t>
      </w:r>
      <w:r w:rsidR="00F46274" w:rsidRPr="00F33EC1">
        <w:t>expenses</w:t>
      </w:r>
      <w:bookmarkEnd w:id="13"/>
    </w:p>
    <w:p w14:paraId="2604589D" w14:textId="6734C1B3" w:rsidR="00F63B07" w:rsidRDefault="00F63B07" w:rsidP="00F63B07">
      <w:pPr>
        <w:rPr>
          <w:rFonts w:ascii="Arial" w:hAnsi="Arial" w:cs="Arial"/>
        </w:rPr>
      </w:pPr>
      <w:r w:rsidRPr="00872058">
        <w:rPr>
          <w:rFonts w:ascii="Arial" w:hAnsi="Arial" w:cs="Arial"/>
        </w:rPr>
        <w:t xml:space="preserve">The funding source chosen for my business idea is </w:t>
      </w:r>
      <w:r w:rsidR="00EC2BED" w:rsidRPr="00872058">
        <w:rPr>
          <w:rFonts w:ascii="Arial" w:hAnsi="Arial" w:cs="Arial"/>
        </w:rPr>
        <w:t xml:space="preserve">personal savings and </w:t>
      </w:r>
      <w:r w:rsidR="00F422EE" w:rsidRPr="00872058">
        <w:rPr>
          <w:rFonts w:ascii="Arial" w:hAnsi="Arial" w:cs="Arial"/>
        </w:rPr>
        <w:t>government grant. Grants are sources of funding which don’t need to be paid back. Personal funding is attractive as I don’t need to pay anyone back.</w:t>
      </w:r>
    </w:p>
    <w:p w14:paraId="7FCBBD2F" w14:textId="105BCC98" w:rsidR="00530B04" w:rsidRPr="002F0B27" w:rsidRDefault="00530B04" w:rsidP="00530B04">
      <w:pPr>
        <w:pStyle w:val="NoSpacing"/>
        <w:rPr>
          <w:rFonts w:ascii="Arial" w:hAnsi="Arial" w:cs="Arial"/>
          <w:b/>
          <w:bCs/>
        </w:rPr>
      </w:pPr>
      <w:r w:rsidRPr="00F33EC1">
        <w:rPr>
          <w:rFonts w:ascii="Arial" w:hAnsi="Arial" w:cs="Arial"/>
          <w:b/>
          <w:bCs/>
        </w:rPr>
        <w:t xml:space="preserve">Why These </w:t>
      </w:r>
      <w:r w:rsidR="002F0B27" w:rsidRPr="00F33EC1">
        <w:rPr>
          <w:rFonts w:ascii="Arial" w:hAnsi="Arial" w:cs="Arial"/>
          <w:b/>
          <w:bCs/>
        </w:rPr>
        <w:t>Sources:</w:t>
      </w:r>
      <w:r w:rsidR="002F0B27" w:rsidRPr="00F33EC1">
        <w:rPr>
          <w:rFonts w:ascii="Arial" w:hAnsi="Arial" w:cs="Arial"/>
        </w:rPr>
        <w:t xml:space="preserve"> Grants</w:t>
      </w:r>
      <w:r w:rsidRPr="00F33EC1">
        <w:rPr>
          <w:rFonts w:ascii="Arial" w:hAnsi="Arial" w:cs="Arial"/>
        </w:rPr>
        <w:t xml:space="preserve"> align with the brand’s creative and sustainable ethos</w:t>
      </w:r>
    </w:p>
    <w:p w14:paraId="021591BA" w14:textId="77777777" w:rsidR="002F0B27" w:rsidRDefault="00530B04" w:rsidP="002F0B27">
      <w:pPr>
        <w:pStyle w:val="NoSpacing"/>
        <w:rPr>
          <w:rFonts w:ascii="Arial" w:hAnsi="Arial" w:cs="Arial"/>
        </w:rPr>
      </w:pPr>
      <w:r w:rsidRPr="00F33EC1">
        <w:rPr>
          <w:rFonts w:ascii="Arial" w:hAnsi="Arial" w:cs="Arial"/>
        </w:rPr>
        <w:t>Personal investment reflects founder commitment</w:t>
      </w:r>
    </w:p>
    <w:p w14:paraId="7107680C" w14:textId="01A71677" w:rsidR="00530B04" w:rsidRPr="00872058" w:rsidRDefault="002F0B27" w:rsidP="002F0B27">
      <w:pPr>
        <w:pStyle w:val="NoSpacing"/>
        <w:rPr>
          <w:rFonts w:ascii="Arial" w:hAnsi="Arial" w:cs="Arial"/>
        </w:rPr>
      </w:pPr>
      <w:r w:rsidRPr="00F33EC1">
        <w:rPr>
          <w:rFonts w:ascii="Arial" w:eastAsia="Aptos" w:hAnsi="Arial" w:cs="Arial"/>
          <w:b/>
          <w:bCs/>
        </w:rPr>
        <w:t>Justification</w:t>
      </w:r>
      <w:r w:rsidRPr="00F33EC1">
        <w:rPr>
          <w:rFonts w:ascii="Arial" w:eastAsia="Aptos" w:hAnsi="Arial" w:cs="Arial"/>
        </w:rPr>
        <w:t>: The UK Start-Up Loan offers low-interest financing and business mentoring.</w:t>
      </w:r>
    </w:p>
    <w:p w14:paraId="4B70D469" w14:textId="77777777" w:rsidR="002F0B27" w:rsidRDefault="002F0B27" w:rsidP="000704DC">
      <w:pPr>
        <w:pStyle w:val="NoSpacing"/>
        <w:rPr>
          <w:rFonts w:ascii="Arial" w:hAnsi="Arial" w:cs="Arial"/>
          <w:b/>
          <w:bCs/>
        </w:rPr>
      </w:pPr>
    </w:p>
    <w:p w14:paraId="673EAB16" w14:textId="30ABD756" w:rsidR="00D62E4C" w:rsidRPr="00F33EC1" w:rsidRDefault="00D62E4C" w:rsidP="000704DC">
      <w:pPr>
        <w:pStyle w:val="NoSpacing"/>
        <w:rPr>
          <w:rFonts w:ascii="Arial" w:hAnsi="Arial" w:cs="Arial"/>
          <w:b/>
          <w:bCs/>
        </w:rPr>
      </w:pPr>
      <w:r w:rsidRPr="00F33EC1">
        <w:rPr>
          <w:rFonts w:ascii="Arial" w:hAnsi="Arial" w:cs="Arial"/>
          <w:b/>
          <w:bCs/>
        </w:rPr>
        <w:t>Funding &amp; Startup Expenses</w:t>
      </w:r>
    </w:p>
    <w:p w14:paraId="6A3659E2" w14:textId="69FBB02B" w:rsidR="00D62E4C" w:rsidRPr="00F33EC1" w:rsidRDefault="00D62E4C" w:rsidP="000704DC">
      <w:pPr>
        <w:pStyle w:val="NoSpacing"/>
        <w:rPr>
          <w:rFonts w:ascii="Arial" w:hAnsi="Arial" w:cs="Arial"/>
        </w:rPr>
      </w:pPr>
      <w:r w:rsidRPr="00F33EC1">
        <w:rPr>
          <w:rFonts w:ascii="Arial" w:hAnsi="Arial" w:cs="Arial"/>
        </w:rPr>
        <w:t>Funding Required: £8,000</w:t>
      </w:r>
    </w:p>
    <w:p w14:paraId="42232CB6" w14:textId="6B6E217C" w:rsidR="00D62E4C" w:rsidRPr="00F33EC1" w:rsidRDefault="00D62E4C" w:rsidP="000704DC">
      <w:pPr>
        <w:pStyle w:val="NoSpacing"/>
        <w:rPr>
          <w:rFonts w:ascii="Arial" w:hAnsi="Arial" w:cs="Arial"/>
          <w:b/>
          <w:bCs/>
        </w:rPr>
      </w:pPr>
      <w:r w:rsidRPr="00F33EC1">
        <w:rPr>
          <w:rFonts w:ascii="Arial" w:hAnsi="Arial" w:cs="Arial"/>
          <w:b/>
          <w:bCs/>
        </w:rPr>
        <w:t>Sources:</w:t>
      </w:r>
    </w:p>
    <w:p w14:paraId="3FE32F14" w14:textId="188BB90E" w:rsidR="00590F2C" w:rsidRPr="00F33EC1" w:rsidRDefault="00D62E4C" w:rsidP="000704DC">
      <w:pPr>
        <w:pStyle w:val="NoSpacing"/>
        <w:rPr>
          <w:rFonts w:ascii="Arial" w:hAnsi="Arial" w:cs="Arial"/>
        </w:rPr>
      </w:pPr>
      <w:r w:rsidRPr="00F33EC1">
        <w:rPr>
          <w:rFonts w:ascii="Arial" w:hAnsi="Arial" w:cs="Arial"/>
        </w:rPr>
        <w:t xml:space="preserve">£3,000 personal </w:t>
      </w:r>
      <w:r w:rsidR="00EC2BED">
        <w:rPr>
          <w:rFonts w:ascii="Arial" w:hAnsi="Arial" w:cs="Arial"/>
        </w:rPr>
        <w:t>saving</w:t>
      </w:r>
      <w:r w:rsidR="00BE2A06">
        <w:rPr>
          <w:rFonts w:ascii="Arial" w:hAnsi="Arial" w:cs="Arial"/>
        </w:rPr>
        <w:t>s</w:t>
      </w:r>
    </w:p>
    <w:p w14:paraId="255604BD" w14:textId="46C94A96" w:rsidR="00D62E4C" w:rsidRPr="00F33EC1" w:rsidRDefault="00D62E4C" w:rsidP="000704DC">
      <w:pPr>
        <w:pStyle w:val="NoSpacing"/>
        <w:rPr>
          <w:rFonts w:ascii="Arial" w:hAnsi="Arial" w:cs="Arial"/>
        </w:rPr>
      </w:pPr>
      <w:r w:rsidRPr="00F33EC1">
        <w:rPr>
          <w:rFonts w:ascii="Arial" w:hAnsi="Arial" w:cs="Arial"/>
        </w:rPr>
        <w:t>£5,000 from a startup grant (e.g., Prince’s Trust)</w:t>
      </w:r>
      <w:r w:rsidR="00542ADD" w:rsidRPr="00F33EC1">
        <w:rPr>
          <w:rFonts w:ascii="Arial" w:hAnsi="Arial" w:cs="Arial"/>
        </w:rPr>
        <w:t xml:space="preserve"> </w:t>
      </w:r>
    </w:p>
    <w:p w14:paraId="1CBD2145" w14:textId="77777777" w:rsidR="00086F7D" w:rsidRPr="00F33EC1" w:rsidRDefault="00086F7D" w:rsidP="000704DC">
      <w:pPr>
        <w:pStyle w:val="NoSpacing"/>
        <w:rPr>
          <w:rFonts w:ascii="Arial" w:hAnsi="Arial" w:cs="Arial"/>
          <w:b/>
          <w:bCs/>
        </w:rPr>
      </w:pPr>
    </w:p>
    <w:p w14:paraId="1DBDB4D8" w14:textId="77777777" w:rsidR="0026124B" w:rsidRPr="00F33EC1" w:rsidRDefault="0026124B" w:rsidP="000704DC">
      <w:pPr>
        <w:pStyle w:val="NoSpacing"/>
        <w:rPr>
          <w:rFonts w:ascii="Arial" w:hAnsi="Arial" w:cs="Arial"/>
        </w:rPr>
      </w:pPr>
    </w:p>
    <w:p w14:paraId="3B593D24" w14:textId="1987ED6C" w:rsidR="00D62E4C" w:rsidRPr="00F33EC1" w:rsidRDefault="00D62E4C" w:rsidP="000704DC">
      <w:pPr>
        <w:pStyle w:val="NoSpacing"/>
        <w:rPr>
          <w:rFonts w:ascii="Arial" w:hAnsi="Arial" w:cs="Arial"/>
          <w:b/>
          <w:bCs/>
        </w:rPr>
      </w:pPr>
      <w:r w:rsidRPr="00F33EC1">
        <w:rPr>
          <w:rFonts w:ascii="Arial" w:hAnsi="Arial" w:cs="Arial"/>
          <w:b/>
          <w:bCs/>
        </w:rPr>
        <w:t>•Startup Expenses (First Month):</w:t>
      </w:r>
    </w:p>
    <w:p w14:paraId="698B6D76" w14:textId="6F40E3FF" w:rsidR="00D62E4C" w:rsidRPr="00F33EC1" w:rsidRDefault="00D62E4C" w:rsidP="000704DC">
      <w:pPr>
        <w:pStyle w:val="NoSpacing"/>
        <w:rPr>
          <w:rFonts w:ascii="Arial" w:hAnsi="Arial" w:cs="Arial"/>
        </w:rPr>
      </w:pPr>
      <w:r w:rsidRPr="00F33EC1">
        <w:rPr>
          <w:rFonts w:ascii="Arial" w:hAnsi="Arial" w:cs="Arial"/>
        </w:rPr>
        <w:t>Raw materials (essential oils, alcohol, bottles): £</w:t>
      </w:r>
      <w:r w:rsidR="00781355" w:rsidRPr="00F33EC1">
        <w:rPr>
          <w:rFonts w:ascii="Arial" w:hAnsi="Arial" w:cs="Arial"/>
        </w:rPr>
        <w:t>1,500</w:t>
      </w:r>
    </w:p>
    <w:p w14:paraId="24F32A7A" w14:textId="17AEF639" w:rsidR="00D62E4C" w:rsidRPr="00F33EC1" w:rsidRDefault="000704DC" w:rsidP="000704DC">
      <w:pPr>
        <w:pStyle w:val="NoSpacing"/>
        <w:rPr>
          <w:rFonts w:ascii="Arial" w:hAnsi="Arial" w:cs="Arial"/>
        </w:rPr>
      </w:pPr>
      <w:r w:rsidRPr="00F33EC1">
        <w:rPr>
          <w:rFonts w:ascii="Arial" w:hAnsi="Arial" w:cs="Arial"/>
        </w:rPr>
        <w:t>Packaging</w:t>
      </w:r>
      <w:r w:rsidR="00D62E4C" w:rsidRPr="00F33EC1">
        <w:rPr>
          <w:rFonts w:ascii="Arial" w:hAnsi="Arial" w:cs="Arial"/>
        </w:rPr>
        <w:t xml:space="preserve"> and label production: £</w:t>
      </w:r>
      <w:r w:rsidR="00781355" w:rsidRPr="00F33EC1">
        <w:rPr>
          <w:rFonts w:ascii="Arial" w:hAnsi="Arial" w:cs="Arial"/>
        </w:rPr>
        <w:t>800</w:t>
      </w:r>
    </w:p>
    <w:p w14:paraId="1FB13F4C" w14:textId="204CA68B" w:rsidR="00D62E4C" w:rsidRPr="00F33EC1" w:rsidRDefault="00800521" w:rsidP="000704DC">
      <w:pPr>
        <w:pStyle w:val="NoSpacing"/>
        <w:rPr>
          <w:rFonts w:ascii="Arial" w:hAnsi="Arial" w:cs="Arial"/>
        </w:rPr>
      </w:pPr>
      <w:r w:rsidRPr="00F33EC1">
        <w:rPr>
          <w:rFonts w:ascii="Arial" w:hAnsi="Arial" w:cs="Arial"/>
        </w:rPr>
        <w:t>Website</w:t>
      </w:r>
      <w:r w:rsidR="00D62E4C" w:rsidRPr="00F33EC1">
        <w:rPr>
          <w:rFonts w:ascii="Arial" w:hAnsi="Arial" w:cs="Arial"/>
        </w:rPr>
        <w:t xml:space="preserve"> and branding assets: £1,000</w:t>
      </w:r>
    </w:p>
    <w:p w14:paraId="6DD60A31" w14:textId="62C12763" w:rsidR="00D62E4C" w:rsidRPr="00F33EC1" w:rsidRDefault="00800521" w:rsidP="000704DC">
      <w:pPr>
        <w:pStyle w:val="NoSpacing"/>
        <w:rPr>
          <w:rFonts w:ascii="Arial" w:hAnsi="Arial" w:cs="Arial"/>
        </w:rPr>
      </w:pPr>
      <w:r w:rsidRPr="00F33EC1">
        <w:rPr>
          <w:rFonts w:ascii="Arial" w:hAnsi="Arial" w:cs="Arial"/>
        </w:rPr>
        <w:t>Legal</w:t>
      </w:r>
      <w:r w:rsidR="00D62E4C" w:rsidRPr="00F33EC1">
        <w:rPr>
          <w:rFonts w:ascii="Arial" w:hAnsi="Arial" w:cs="Arial"/>
        </w:rPr>
        <w:t xml:space="preserve"> registration fees: £500</w:t>
      </w:r>
    </w:p>
    <w:p w14:paraId="4751F3DC" w14:textId="7C945FD5" w:rsidR="00D62E4C" w:rsidRDefault="00D62E4C" w:rsidP="000704DC">
      <w:pPr>
        <w:pStyle w:val="NoSpacing"/>
        <w:rPr>
          <w:rFonts w:ascii="Arial" w:hAnsi="Arial" w:cs="Arial"/>
        </w:rPr>
      </w:pPr>
      <w:r w:rsidRPr="00F33EC1">
        <w:rPr>
          <w:rFonts w:ascii="Arial" w:hAnsi="Arial" w:cs="Arial"/>
        </w:rPr>
        <w:t>Marketing and launch campaign: £2,000</w:t>
      </w:r>
    </w:p>
    <w:p w14:paraId="7B7F21FD" w14:textId="07E4EA01" w:rsidR="00AE263F" w:rsidRDefault="00946DC8" w:rsidP="000704DC">
      <w:pPr>
        <w:pStyle w:val="NoSpacing"/>
        <w:rPr>
          <w:rFonts w:ascii="Arial" w:hAnsi="Arial" w:cs="Arial"/>
        </w:rPr>
      </w:pPr>
      <w:r>
        <w:rPr>
          <w:rFonts w:ascii="Arial" w:hAnsi="Arial" w:cs="Arial"/>
        </w:rPr>
        <w:t>Rent: £500</w:t>
      </w:r>
    </w:p>
    <w:p w14:paraId="216EC58E" w14:textId="32377143" w:rsidR="00946DC8" w:rsidRDefault="00946DC8" w:rsidP="000704DC">
      <w:pPr>
        <w:pStyle w:val="NoSpacing"/>
        <w:rPr>
          <w:rFonts w:ascii="Arial" w:hAnsi="Arial" w:cs="Arial"/>
        </w:rPr>
      </w:pPr>
      <w:r>
        <w:rPr>
          <w:rFonts w:ascii="Arial" w:hAnsi="Arial" w:cs="Arial"/>
        </w:rPr>
        <w:t xml:space="preserve">Utilities: </w:t>
      </w:r>
      <w:r w:rsidR="00B56205">
        <w:rPr>
          <w:rFonts w:ascii="Arial" w:hAnsi="Arial" w:cs="Arial"/>
        </w:rPr>
        <w:t>£300</w:t>
      </w:r>
    </w:p>
    <w:p w14:paraId="03877F82" w14:textId="5470863D" w:rsidR="00B56205" w:rsidRDefault="00B56205" w:rsidP="000704DC">
      <w:pPr>
        <w:pStyle w:val="NoSpacing"/>
        <w:rPr>
          <w:rFonts w:ascii="Arial" w:hAnsi="Arial" w:cs="Arial"/>
        </w:rPr>
      </w:pPr>
      <w:r>
        <w:rPr>
          <w:rFonts w:ascii="Arial" w:hAnsi="Arial" w:cs="Arial"/>
        </w:rPr>
        <w:t>Insurance: £500</w:t>
      </w:r>
    </w:p>
    <w:p w14:paraId="108F1BF5" w14:textId="2412078B" w:rsidR="00B56205" w:rsidRDefault="00B56205" w:rsidP="000704DC">
      <w:pPr>
        <w:pStyle w:val="NoSpacing"/>
        <w:rPr>
          <w:rFonts w:ascii="Arial" w:hAnsi="Arial" w:cs="Arial"/>
        </w:rPr>
      </w:pPr>
      <w:r>
        <w:rPr>
          <w:rFonts w:ascii="Arial" w:hAnsi="Arial" w:cs="Arial"/>
        </w:rPr>
        <w:t>Telephone and Internet: £</w:t>
      </w:r>
      <w:r w:rsidR="007F04F4">
        <w:rPr>
          <w:rFonts w:ascii="Arial" w:hAnsi="Arial" w:cs="Arial"/>
        </w:rPr>
        <w:t>50</w:t>
      </w:r>
    </w:p>
    <w:p w14:paraId="4F82552A" w14:textId="4279F859" w:rsidR="007F04F4" w:rsidRDefault="007F04F4" w:rsidP="000704DC">
      <w:pPr>
        <w:pStyle w:val="NoSpacing"/>
        <w:rPr>
          <w:rFonts w:ascii="Arial" w:hAnsi="Arial" w:cs="Arial"/>
        </w:rPr>
      </w:pPr>
      <w:r>
        <w:rPr>
          <w:rFonts w:ascii="Arial" w:hAnsi="Arial" w:cs="Arial"/>
        </w:rPr>
        <w:t>Vehicle cost: £300</w:t>
      </w:r>
    </w:p>
    <w:p w14:paraId="1DD1A34E" w14:textId="4BC3F4B5" w:rsidR="007F04F4" w:rsidRDefault="007F04F4" w:rsidP="000704DC">
      <w:pPr>
        <w:pStyle w:val="NoSpacing"/>
        <w:rPr>
          <w:rFonts w:ascii="Arial" w:hAnsi="Arial" w:cs="Arial"/>
        </w:rPr>
      </w:pPr>
      <w:r>
        <w:rPr>
          <w:rFonts w:ascii="Arial" w:hAnsi="Arial" w:cs="Arial"/>
        </w:rPr>
        <w:t xml:space="preserve">Postage and </w:t>
      </w:r>
      <w:r w:rsidR="00DF6F2F">
        <w:rPr>
          <w:rFonts w:ascii="Arial" w:hAnsi="Arial" w:cs="Arial"/>
        </w:rPr>
        <w:t>printing: £500</w:t>
      </w:r>
    </w:p>
    <w:p w14:paraId="1E63A1F3" w14:textId="16483E63" w:rsidR="00DF6F2F" w:rsidRDefault="00DF6F2F" w:rsidP="000704DC">
      <w:pPr>
        <w:pStyle w:val="NoSpacing"/>
        <w:rPr>
          <w:rFonts w:ascii="Arial" w:hAnsi="Arial" w:cs="Arial"/>
        </w:rPr>
      </w:pPr>
      <w:r>
        <w:rPr>
          <w:rFonts w:ascii="Arial" w:hAnsi="Arial" w:cs="Arial"/>
        </w:rPr>
        <w:t>Transport, delivery: £200</w:t>
      </w:r>
    </w:p>
    <w:p w14:paraId="64D0D9CE" w14:textId="5B81B5EE" w:rsidR="004F49D6" w:rsidRPr="00F33EC1" w:rsidRDefault="004F49D6" w:rsidP="000704DC">
      <w:pPr>
        <w:pStyle w:val="NoSpacing"/>
        <w:rPr>
          <w:rFonts w:ascii="Arial" w:hAnsi="Arial" w:cs="Arial"/>
        </w:rPr>
      </w:pPr>
      <w:r>
        <w:rPr>
          <w:rFonts w:ascii="Arial" w:hAnsi="Arial" w:cs="Arial"/>
        </w:rPr>
        <w:t>Cost of product: £2000</w:t>
      </w:r>
    </w:p>
    <w:p w14:paraId="1975600A" w14:textId="38CED80E" w:rsidR="00434B65" w:rsidRPr="00DB354A" w:rsidRDefault="00434B65" w:rsidP="00DB354A">
      <w:pPr>
        <w:pStyle w:val="Heading1"/>
      </w:pPr>
      <w:bookmarkStart w:id="14" w:name="_Toc212200097"/>
      <w:r w:rsidRPr="00DB354A">
        <w:lastRenderedPageBreak/>
        <w:t>Cash flow</w:t>
      </w:r>
      <w:bookmarkEnd w:id="14"/>
    </w:p>
    <w:p w14:paraId="73A7C52A" w14:textId="4C711628" w:rsidR="3EA63216" w:rsidRPr="00F33EC1" w:rsidRDefault="00764178" w:rsidP="3EA63216">
      <w:pPr>
        <w:spacing w:after="0"/>
        <w:rPr>
          <w:rFonts w:ascii="Arial" w:hAnsi="Arial" w:cs="Arial"/>
        </w:rPr>
      </w:pPr>
      <w:r>
        <w:rPr>
          <w:rFonts w:ascii="Arial" w:hAnsi="Arial" w:cs="Arial"/>
          <w:noProof/>
        </w:rPr>
        <w:drawing>
          <wp:inline distT="0" distB="0" distL="0" distR="0" wp14:anchorId="296BD865" wp14:editId="5EDE4A1A">
            <wp:extent cx="5943600" cy="6316345"/>
            <wp:effectExtent l="0" t="0" r="0" b="8255"/>
            <wp:docPr id="75124600" name="Picture 1" descr="A screenshot of a spreadshee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124600" name="Picture 1" descr="A screenshot of a spreadsheet&#10;&#10;AI-generated content may be incorrect."/>
                    <pic:cNvPicPr/>
                  </pic:nvPicPr>
                  <pic:blipFill>
                    <a:blip r:embed="rId9">
                      <a:extLst>
                        <a:ext uri="{28A0092B-C50C-407E-A947-70E740481C1C}">
                          <a14:useLocalDpi xmlns:a14="http://schemas.microsoft.com/office/drawing/2010/main" val="0"/>
                        </a:ext>
                      </a:extLst>
                    </a:blip>
                    <a:stretch>
                      <a:fillRect/>
                    </a:stretch>
                  </pic:blipFill>
                  <pic:spPr>
                    <a:xfrm>
                      <a:off x="0" y="0"/>
                      <a:ext cx="5943600" cy="6316345"/>
                    </a:xfrm>
                    <a:prstGeom prst="rect">
                      <a:avLst/>
                    </a:prstGeom>
                  </pic:spPr>
                </pic:pic>
              </a:graphicData>
            </a:graphic>
          </wp:inline>
        </w:drawing>
      </w:r>
    </w:p>
    <w:p w14:paraId="098C1306" w14:textId="7588C6F8" w:rsidR="3EA63216" w:rsidRPr="00F33EC1" w:rsidRDefault="3EA63216" w:rsidP="3EA63216">
      <w:pPr>
        <w:spacing w:after="0"/>
        <w:rPr>
          <w:rFonts w:ascii="Arial" w:hAnsi="Arial" w:cs="Arial"/>
        </w:rPr>
      </w:pPr>
    </w:p>
    <w:p w14:paraId="6FC8BC26" w14:textId="6FA3B681" w:rsidR="3EA63216" w:rsidRPr="00F33EC1" w:rsidRDefault="3EA63216" w:rsidP="3EA63216">
      <w:pPr>
        <w:spacing w:before="240" w:after="240"/>
        <w:rPr>
          <w:rFonts w:ascii="Arial" w:eastAsia="Aptos" w:hAnsi="Arial" w:cs="Arial"/>
        </w:rPr>
      </w:pPr>
    </w:p>
    <w:p w14:paraId="61131DEB" w14:textId="0A1473C1" w:rsidR="469222B8" w:rsidRPr="00F33EC1" w:rsidRDefault="469222B8" w:rsidP="469222B8">
      <w:pPr>
        <w:spacing w:before="240" w:after="240"/>
        <w:rPr>
          <w:rFonts w:ascii="Arial" w:eastAsia="Aptos" w:hAnsi="Arial" w:cs="Arial"/>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360"/>
      </w:tblGrid>
      <w:tr w:rsidR="00E1241B" w:rsidRPr="00F33EC1" w14:paraId="570AB73A" w14:textId="77777777">
        <w:trPr>
          <w:tblCellSpacing w:w="15" w:type="dxa"/>
        </w:trPr>
        <w:tc>
          <w:tcPr>
            <w:tcW w:w="0" w:type="auto"/>
            <w:vAlign w:val="center"/>
            <w:hideMark/>
          </w:tcPr>
          <w:p w14:paraId="429B21B0" w14:textId="77777777" w:rsidR="00A30FF0" w:rsidRPr="00F33EC1" w:rsidRDefault="00A30FF0" w:rsidP="00E1241B">
            <w:pPr>
              <w:spacing w:before="100" w:beforeAutospacing="1" w:after="100" w:afterAutospacing="1" w:line="240" w:lineRule="auto"/>
              <w:outlineLvl w:val="1"/>
              <w:rPr>
                <w:rFonts w:ascii="Arial" w:eastAsia="Times New Roman" w:hAnsi="Arial" w:cs="Arial"/>
                <w:b/>
                <w:bCs/>
                <w:lang w:val="en-GB" w:eastAsia="en-GB"/>
              </w:rPr>
            </w:pPr>
          </w:p>
          <w:p w14:paraId="1E80E7C1" w14:textId="77777777" w:rsidR="0047186D" w:rsidRDefault="00E1241B" w:rsidP="0047186D">
            <w:pPr>
              <w:pStyle w:val="Heading1"/>
            </w:pPr>
            <w:bookmarkStart w:id="15" w:name="_Toc212200098"/>
            <w:r w:rsidRPr="00065B39">
              <w:lastRenderedPageBreak/>
              <w:t>Reference List</w:t>
            </w:r>
            <w:bookmarkEnd w:id="15"/>
            <w:r w:rsidRPr="00065B39">
              <w:t xml:space="preserve"> </w:t>
            </w:r>
          </w:p>
          <w:p w14:paraId="2B62F0AE" w14:textId="77777777" w:rsidR="00861D5F" w:rsidRPr="00861D5F" w:rsidRDefault="00861D5F" w:rsidP="00BC2923">
            <w:pPr>
              <w:rPr>
                <w:rFonts w:ascii="Arial" w:hAnsi="Arial" w:cs="Arial"/>
              </w:rPr>
            </w:pPr>
            <w:r w:rsidRPr="00861D5F">
              <w:rPr>
                <w:rFonts w:ascii="Arial" w:hAnsi="Arial" w:cs="Arial"/>
              </w:rPr>
              <w:t xml:space="preserve">Bing Maps (N.d) Nearest Perfume Shop. Available from: </w:t>
            </w:r>
            <w:hyperlink r:id="rId10" w:history="1">
              <w:r w:rsidRPr="00861D5F">
                <w:rPr>
                  <w:rFonts w:ascii="Arial" w:hAnsi="Arial" w:cs="Arial"/>
                  <w:color w:val="0000FF"/>
                  <w:u w:val="single"/>
                </w:rPr>
                <w:t>nearest perfume shop from jewellery quarter - Bing Maps</w:t>
              </w:r>
            </w:hyperlink>
          </w:p>
          <w:p w14:paraId="0DB8048D" w14:textId="77777777" w:rsidR="00861D5F" w:rsidRPr="00861D5F" w:rsidRDefault="00861D5F" w:rsidP="00924399">
            <w:pPr>
              <w:spacing w:before="100" w:beforeAutospacing="1" w:after="100" w:afterAutospacing="1" w:line="240" w:lineRule="auto"/>
              <w:rPr>
                <w:rFonts w:ascii="Arial" w:eastAsia="Times New Roman" w:hAnsi="Arial" w:cs="Arial"/>
                <w:lang w:val="en-GB" w:eastAsia="en-GB"/>
              </w:rPr>
            </w:pPr>
            <w:r w:rsidRPr="00861D5F">
              <w:rPr>
                <w:rFonts w:ascii="Arial" w:eastAsia="Times New Roman" w:hAnsi="Arial" w:cs="Arial"/>
                <w:lang w:val="en-GB" w:eastAsia="en-GB"/>
              </w:rPr>
              <w:t xml:space="preserve">Birmingham City Council (2023) </w:t>
            </w:r>
            <w:r w:rsidRPr="00861D5F">
              <w:rPr>
                <w:rFonts w:ascii="Arial" w:eastAsia="Times New Roman" w:hAnsi="Arial" w:cs="Arial"/>
                <w:i/>
                <w:iCs/>
                <w:lang w:val="en-GB" w:eastAsia="en-GB"/>
              </w:rPr>
              <w:t>Jewellery Quarter Visitor Statistics</w:t>
            </w:r>
            <w:r w:rsidRPr="00861D5F">
              <w:rPr>
                <w:rFonts w:ascii="Arial" w:eastAsia="Times New Roman" w:hAnsi="Arial" w:cs="Arial"/>
                <w:lang w:val="en-GB" w:eastAsia="en-GB"/>
              </w:rPr>
              <w:t>.</w:t>
            </w:r>
          </w:p>
          <w:p w14:paraId="679357AF" w14:textId="77777777" w:rsidR="00861D5F" w:rsidRPr="00861D5F" w:rsidRDefault="00861D5F" w:rsidP="00924399">
            <w:pPr>
              <w:spacing w:before="100" w:beforeAutospacing="1" w:after="100" w:afterAutospacing="1" w:line="240" w:lineRule="auto"/>
              <w:rPr>
                <w:rFonts w:ascii="Arial" w:eastAsia="Times New Roman" w:hAnsi="Arial" w:cs="Arial"/>
                <w:lang w:val="en-GB" w:eastAsia="en-GB"/>
              </w:rPr>
            </w:pPr>
            <w:r w:rsidRPr="00861D5F">
              <w:rPr>
                <w:rFonts w:ascii="Arial" w:eastAsia="Times New Roman" w:hAnsi="Arial" w:cs="Arial"/>
                <w:lang w:val="en-GB" w:eastAsia="en-GB"/>
              </w:rPr>
              <w:t xml:space="preserve">Companies House (2024) </w:t>
            </w:r>
            <w:r w:rsidRPr="00861D5F">
              <w:rPr>
                <w:rFonts w:ascii="Arial" w:eastAsia="Times New Roman" w:hAnsi="Arial" w:cs="Arial"/>
                <w:i/>
                <w:iCs/>
                <w:lang w:val="en-GB" w:eastAsia="en-GB"/>
              </w:rPr>
              <w:t>Guide to Company Formation</w:t>
            </w:r>
            <w:r w:rsidRPr="00861D5F">
              <w:rPr>
                <w:rFonts w:ascii="Arial" w:eastAsia="Times New Roman" w:hAnsi="Arial" w:cs="Arial"/>
                <w:lang w:val="en-GB" w:eastAsia="en-GB"/>
              </w:rPr>
              <w:t>. London: UK Government.</w:t>
            </w:r>
          </w:p>
          <w:p w14:paraId="1A97B2D6" w14:textId="77777777" w:rsidR="00861D5F" w:rsidRPr="00861D5F" w:rsidRDefault="00861D5F" w:rsidP="0047186D">
            <w:pPr>
              <w:pStyle w:val="Heading1"/>
              <w:rPr>
                <w:rFonts w:ascii="Arial" w:eastAsia="Times New Roman" w:hAnsi="Arial" w:cs="Arial"/>
                <w:color w:val="auto"/>
                <w:sz w:val="24"/>
                <w:szCs w:val="24"/>
                <w:lang w:val="en-GB" w:eastAsia="en-GB"/>
              </w:rPr>
            </w:pPr>
            <w:bookmarkStart w:id="16" w:name="_Toc212194898"/>
            <w:bookmarkStart w:id="17" w:name="_Toc212200099"/>
            <w:r w:rsidRPr="00861D5F">
              <w:rPr>
                <w:rFonts w:ascii="Arial" w:eastAsia="Times New Roman" w:hAnsi="Arial" w:cs="Arial"/>
                <w:color w:val="auto"/>
                <w:sz w:val="24"/>
                <w:szCs w:val="24"/>
                <w:lang w:val="en-GB" w:eastAsia="en-GB"/>
              </w:rPr>
              <w:t xml:space="preserve">Department for Business and Trade (2024) </w:t>
            </w:r>
            <w:r w:rsidRPr="00861D5F">
              <w:rPr>
                <w:rFonts w:ascii="Arial" w:eastAsia="Times New Roman" w:hAnsi="Arial" w:cs="Arial"/>
                <w:i/>
                <w:iCs/>
                <w:color w:val="auto"/>
                <w:sz w:val="24"/>
                <w:szCs w:val="24"/>
                <w:lang w:val="en-GB" w:eastAsia="en-GB"/>
              </w:rPr>
              <w:t>Business Population Estimates for the UK and Regions</w:t>
            </w:r>
            <w:r w:rsidRPr="00861D5F">
              <w:rPr>
                <w:rFonts w:ascii="Arial" w:eastAsia="Times New Roman" w:hAnsi="Arial" w:cs="Arial"/>
                <w:color w:val="auto"/>
                <w:sz w:val="24"/>
                <w:szCs w:val="24"/>
                <w:lang w:val="en-GB" w:eastAsia="en-GB"/>
              </w:rPr>
              <w:t>. Available at: gov.uk</w:t>
            </w:r>
            <w:bookmarkEnd w:id="16"/>
            <w:bookmarkEnd w:id="17"/>
            <w:r w:rsidRPr="00861D5F">
              <w:rPr>
                <w:rFonts w:ascii="Arial" w:eastAsia="Times New Roman" w:hAnsi="Arial" w:cs="Arial"/>
                <w:color w:val="auto"/>
                <w:sz w:val="24"/>
                <w:szCs w:val="24"/>
                <w:lang w:val="en-GB" w:eastAsia="en-GB"/>
              </w:rPr>
              <w:t xml:space="preserve"> </w:t>
            </w:r>
          </w:p>
          <w:p w14:paraId="48B4828D" w14:textId="77777777" w:rsidR="00861D5F" w:rsidRPr="00861D5F" w:rsidRDefault="00861D5F" w:rsidP="00924399">
            <w:pPr>
              <w:spacing w:before="100" w:beforeAutospacing="1" w:after="100" w:afterAutospacing="1" w:line="240" w:lineRule="auto"/>
              <w:rPr>
                <w:rFonts w:ascii="Arial" w:eastAsia="Times New Roman" w:hAnsi="Arial" w:cs="Arial"/>
                <w:lang w:val="en-GB" w:eastAsia="en-GB"/>
              </w:rPr>
            </w:pPr>
            <w:r w:rsidRPr="00861D5F">
              <w:rPr>
                <w:rFonts w:ascii="Arial" w:eastAsia="Times New Roman" w:hAnsi="Arial" w:cs="Arial"/>
                <w:lang w:val="en-GB" w:eastAsia="en-GB"/>
              </w:rPr>
              <w:t xml:space="preserve">European Commission (2023) </w:t>
            </w:r>
            <w:r w:rsidRPr="00861D5F">
              <w:rPr>
                <w:rFonts w:ascii="Arial" w:eastAsia="Times New Roman" w:hAnsi="Arial" w:cs="Arial"/>
                <w:i/>
                <w:iCs/>
                <w:lang w:val="en-GB" w:eastAsia="en-GB"/>
              </w:rPr>
              <w:t>REACH Compliance for Cosmetics</w:t>
            </w:r>
            <w:r w:rsidRPr="00861D5F">
              <w:rPr>
                <w:rFonts w:ascii="Arial" w:eastAsia="Times New Roman" w:hAnsi="Arial" w:cs="Arial"/>
                <w:lang w:val="en-GB" w:eastAsia="en-GB"/>
              </w:rPr>
              <w:t>.</w:t>
            </w:r>
          </w:p>
          <w:p w14:paraId="500127A6" w14:textId="5E0B6F8F" w:rsidR="00861D5F" w:rsidRPr="001F5EAC" w:rsidRDefault="00861D5F" w:rsidP="002D08E5">
            <w:pPr>
              <w:spacing w:before="100" w:beforeAutospacing="1" w:after="100" w:afterAutospacing="1" w:line="240" w:lineRule="auto"/>
              <w:rPr>
                <w:rFonts w:ascii="Arial" w:eastAsia="Times New Roman" w:hAnsi="Arial" w:cs="Arial"/>
                <w:lang w:val="en-GB" w:eastAsia="en-GB"/>
              </w:rPr>
            </w:pPr>
            <w:r w:rsidRPr="001F5EAC">
              <w:rPr>
                <w:rFonts w:ascii="Arial" w:eastAsia="Times New Roman" w:hAnsi="Arial" w:cs="Arial"/>
                <w:lang w:val="en-GB" w:eastAsia="en-GB"/>
              </w:rPr>
              <w:t xml:space="preserve">European Parliament and Council. (2009). </w:t>
            </w:r>
            <w:r w:rsidRPr="001F5EAC">
              <w:rPr>
                <w:rFonts w:ascii="Arial" w:eastAsia="Times New Roman" w:hAnsi="Arial" w:cs="Arial"/>
                <w:i/>
                <w:iCs/>
                <w:lang w:val="en-GB" w:eastAsia="en-GB"/>
              </w:rPr>
              <w:t xml:space="preserve">Regulation (EC) No 1223/2009 of 30 November 2009 on cosmetic </w:t>
            </w:r>
            <w:r w:rsidR="00351A7A" w:rsidRPr="001F5EAC">
              <w:rPr>
                <w:rFonts w:ascii="Arial" w:eastAsia="Times New Roman" w:hAnsi="Arial" w:cs="Arial"/>
                <w:i/>
                <w:iCs/>
                <w:lang w:val="en-GB" w:eastAsia="en-GB"/>
              </w:rPr>
              <w:t>products, Official</w:t>
            </w:r>
            <w:r w:rsidRPr="001F5EAC">
              <w:rPr>
                <w:rFonts w:ascii="Arial" w:eastAsia="Times New Roman" w:hAnsi="Arial" w:cs="Arial"/>
                <w:lang w:val="en-GB" w:eastAsia="en-GB"/>
              </w:rPr>
              <w:t xml:space="preserve"> Journal of the European Union, L 342, pp. 59–209. Available </w:t>
            </w:r>
            <w:r w:rsidR="00700B57">
              <w:rPr>
                <w:rFonts w:ascii="Arial" w:eastAsia="Times New Roman" w:hAnsi="Arial" w:cs="Arial"/>
                <w:lang w:val="en-GB" w:eastAsia="en-GB"/>
              </w:rPr>
              <w:t>from</w:t>
            </w:r>
            <w:r w:rsidRPr="001F5EAC">
              <w:rPr>
                <w:rFonts w:ascii="Arial" w:eastAsia="Times New Roman" w:hAnsi="Arial" w:cs="Arial"/>
                <w:lang w:val="en-GB" w:eastAsia="en-GB"/>
              </w:rPr>
              <w:t xml:space="preserve">: </w:t>
            </w:r>
            <w:hyperlink r:id="rId11" w:history="1">
              <w:r w:rsidRPr="001F5EAC">
                <w:rPr>
                  <w:rFonts w:ascii="Arial" w:eastAsia="Times New Roman" w:hAnsi="Arial" w:cs="Arial"/>
                  <w:color w:val="0000FF"/>
                  <w:u w:val="single"/>
                  <w:lang w:val="en-GB" w:eastAsia="en-GB"/>
                </w:rPr>
                <w:t>https://eur-lex.europa.eu/eli/reg/2009/1223/oj/eng</w:t>
              </w:r>
            </w:hyperlink>
            <w:r w:rsidRPr="001F5EAC">
              <w:rPr>
                <w:rFonts w:ascii="Arial" w:eastAsia="Times New Roman" w:hAnsi="Arial" w:cs="Arial"/>
                <w:lang w:val="en-GB" w:eastAsia="en-GB"/>
              </w:rPr>
              <w:t xml:space="preserve"> </w:t>
            </w:r>
          </w:p>
          <w:p w14:paraId="575AEFA2" w14:textId="77777777" w:rsidR="00861D5F" w:rsidRPr="00861D5F" w:rsidRDefault="00861D5F" w:rsidP="00924399">
            <w:pPr>
              <w:spacing w:before="100" w:beforeAutospacing="1" w:after="100" w:afterAutospacing="1" w:line="240" w:lineRule="auto"/>
              <w:rPr>
                <w:rFonts w:ascii="Arial" w:hAnsi="Arial" w:cs="Arial"/>
              </w:rPr>
            </w:pPr>
            <w:r w:rsidRPr="00861D5F">
              <w:rPr>
                <w:rFonts w:ascii="Arial" w:hAnsi="Arial" w:cs="Arial"/>
              </w:rPr>
              <w:t>Gov.uk (n.d) Find and Update Company information. Available from :</w:t>
            </w:r>
            <w:hyperlink r:id="rId12" w:history="1">
              <w:r w:rsidRPr="00861D5F">
                <w:rPr>
                  <w:rFonts w:ascii="Arial" w:hAnsi="Arial" w:cs="Arial"/>
                  <w:color w:val="0000FF"/>
                  <w:u w:val="single"/>
                </w:rPr>
                <w:t>Raziel Miracle - Find and update company information - GOV.UK</w:t>
              </w:r>
            </w:hyperlink>
          </w:p>
          <w:p w14:paraId="56A7FC02" w14:textId="641C90E7" w:rsidR="00861D5F" w:rsidRPr="001F5EAC" w:rsidRDefault="00861D5F" w:rsidP="002D08E5">
            <w:pPr>
              <w:spacing w:before="100" w:beforeAutospacing="1" w:after="100" w:afterAutospacing="1" w:line="240" w:lineRule="auto"/>
              <w:rPr>
                <w:rFonts w:ascii="Arial" w:eastAsia="Times New Roman" w:hAnsi="Arial" w:cs="Arial"/>
                <w:lang w:val="en-GB" w:eastAsia="en-GB"/>
              </w:rPr>
            </w:pPr>
            <w:r w:rsidRPr="001F5EAC">
              <w:rPr>
                <w:rFonts w:ascii="Arial" w:eastAsia="Times New Roman" w:hAnsi="Arial" w:cs="Arial"/>
                <w:lang w:val="en-GB" w:eastAsia="en-GB"/>
              </w:rPr>
              <w:t xml:space="preserve">GOV.UK. (n.d.). </w:t>
            </w:r>
            <w:r w:rsidRPr="001F5EAC">
              <w:rPr>
                <w:rFonts w:ascii="Arial" w:eastAsia="Times New Roman" w:hAnsi="Arial" w:cs="Arial"/>
                <w:i/>
                <w:iCs/>
                <w:lang w:val="en-GB" w:eastAsia="en-GB"/>
              </w:rPr>
              <w:t>Become a sole trader: What a sole trader is</w:t>
            </w:r>
            <w:r w:rsidRPr="001F5EAC">
              <w:rPr>
                <w:rFonts w:ascii="Arial" w:eastAsia="Times New Roman" w:hAnsi="Arial" w:cs="Arial"/>
                <w:lang w:val="en-GB" w:eastAsia="en-GB"/>
              </w:rPr>
              <w:t>.</w:t>
            </w:r>
            <w:r w:rsidR="008510D1">
              <w:rPr>
                <w:rFonts w:ascii="Arial" w:eastAsia="Times New Roman" w:hAnsi="Arial" w:cs="Arial"/>
                <w:lang w:val="en-GB" w:eastAsia="en-GB"/>
              </w:rPr>
              <w:t xml:space="preserve"> </w:t>
            </w:r>
            <w:r w:rsidRPr="001F5EAC">
              <w:rPr>
                <w:rFonts w:ascii="Arial" w:eastAsia="Times New Roman" w:hAnsi="Arial" w:cs="Arial"/>
                <w:lang w:val="en-GB" w:eastAsia="en-GB"/>
              </w:rPr>
              <w:t xml:space="preserve">Available </w:t>
            </w:r>
            <w:r w:rsidR="00700B57">
              <w:rPr>
                <w:rFonts w:ascii="Arial" w:eastAsia="Times New Roman" w:hAnsi="Arial" w:cs="Arial"/>
                <w:lang w:val="en-GB" w:eastAsia="en-GB"/>
              </w:rPr>
              <w:t>from</w:t>
            </w:r>
            <w:r w:rsidRPr="001F5EAC">
              <w:rPr>
                <w:rFonts w:ascii="Arial" w:eastAsia="Times New Roman" w:hAnsi="Arial" w:cs="Arial"/>
                <w:lang w:val="en-GB" w:eastAsia="en-GB"/>
              </w:rPr>
              <w:t xml:space="preserve">: </w:t>
            </w:r>
            <w:hyperlink r:id="rId13" w:history="1">
              <w:r w:rsidRPr="001F5EAC">
                <w:rPr>
                  <w:rFonts w:ascii="Arial" w:eastAsia="Times New Roman" w:hAnsi="Arial" w:cs="Arial"/>
                  <w:color w:val="0000FF"/>
                  <w:u w:val="single"/>
                  <w:lang w:val="en-GB" w:eastAsia="en-GB"/>
                </w:rPr>
                <w:t>https://www.gov.uk/set-up-sole-trader</w:t>
              </w:r>
            </w:hyperlink>
            <w:r w:rsidRPr="001F5EAC">
              <w:rPr>
                <w:rFonts w:ascii="Arial" w:eastAsia="Times New Roman" w:hAnsi="Arial" w:cs="Arial"/>
                <w:lang w:val="en-GB" w:eastAsia="en-GB"/>
              </w:rPr>
              <w:t xml:space="preserve"> </w:t>
            </w:r>
          </w:p>
          <w:p w14:paraId="057BB09F" w14:textId="4445AFD6" w:rsidR="00861D5F" w:rsidRPr="001F5EAC" w:rsidRDefault="00861D5F" w:rsidP="00861D5F">
            <w:pPr>
              <w:spacing w:before="100" w:beforeAutospacing="1" w:after="100" w:afterAutospacing="1" w:line="240" w:lineRule="auto"/>
              <w:rPr>
                <w:rFonts w:ascii="Arial" w:eastAsia="Times New Roman" w:hAnsi="Arial" w:cs="Arial"/>
                <w:lang w:val="en-GB" w:eastAsia="en-GB"/>
              </w:rPr>
            </w:pPr>
            <w:r w:rsidRPr="001F5EAC">
              <w:rPr>
                <w:rFonts w:ascii="Arial" w:eastAsia="Times New Roman" w:hAnsi="Arial" w:cs="Arial"/>
                <w:lang w:val="en-GB" w:eastAsia="en-GB"/>
              </w:rPr>
              <w:t xml:space="preserve">GOV.UK. (n.d.). </w:t>
            </w:r>
            <w:r w:rsidRPr="001F5EAC">
              <w:rPr>
                <w:rFonts w:ascii="Arial" w:eastAsia="Times New Roman" w:hAnsi="Arial" w:cs="Arial"/>
                <w:i/>
                <w:iCs/>
                <w:lang w:val="en-GB" w:eastAsia="en-GB"/>
              </w:rPr>
              <w:t xml:space="preserve">Regulation 1223/2009 and the Cosmetic Products Enforcement Regulations 2013: Great </w:t>
            </w:r>
            <w:r w:rsidR="00A32EA8" w:rsidRPr="001F5EAC">
              <w:rPr>
                <w:rFonts w:ascii="Arial" w:eastAsia="Times New Roman" w:hAnsi="Arial" w:cs="Arial"/>
                <w:i/>
                <w:iCs/>
                <w:lang w:val="en-GB" w:eastAsia="en-GB"/>
              </w:rPr>
              <w:t>Britain</w:t>
            </w:r>
            <w:r w:rsidR="00A32EA8" w:rsidRPr="001F5EAC">
              <w:rPr>
                <w:rFonts w:ascii="Arial" w:eastAsia="Times New Roman" w:hAnsi="Arial" w:cs="Arial"/>
                <w:lang w:val="en-GB" w:eastAsia="en-GB"/>
              </w:rPr>
              <w:t>. Available</w:t>
            </w:r>
            <w:r w:rsidRPr="001F5EAC">
              <w:rPr>
                <w:rFonts w:ascii="Arial" w:eastAsia="Times New Roman" w:hAnsi="Arial" w:cs="Arial"/>
                <w:lang w:val="en-GB" w:eastAsia="en-GB"/>
              </w:rPr>
              <w:t xml:space="preserve"> </w:t>
            </w:r>
            <w:r w:rsidR="00700B57">
              <w:rPr>
                <w:rFonts w:ascii="Arial" w:eastAsia="Times New Roman" w:hAnsi="Arial" w:cs="Arial"/>
                <w:lang w:val="en-GB" w:eastAsia="en-GB"/>
              </w:rPr>
              <w:t>from</w:t>
            </w:r>
            <w:r w:rsidRPr="001F5EAC">
              <w:rPr>
                <w:rFonts w:ascii="Arial" w:eastAsia="Times New Roman" w:hAnsi="Arial" w:cs="Arial"/>
                <w:lang w:val="en-GB" w:eastAsia="en-GB"/>
              </w:rPr>
              <w:t xml:space="preserve">: </w:t>
            </w:r>
            <w:hyperlink r:id="rId14" w:history="1">
              <w:r w:rsidRPr="001F5EAC">
                <w:rPr>
                  <w:rFonts w:ascii="Arial" w:eastAsia="Times New Roman" w:hAnsi="Arial" w:cs="Arial"/>
                  <w:color w:val="0000FF"/>
                  <w:u w:val="single"/>
                  <w:lang w:val="en-GB" w:eastAsia="en-GB"/>
                </w:rPr>
                <w:t>https://www.gov.uk/government/publications/regulation-12232009-and-the-cosmetic-products-enforcement-regulations-2013-great-britain</w:t>
              </w:r>
            </w:hyperlink>
            <w:r w:rsidRPr="001F5EAC">
              <w:rPr>
                <w:rFonts w:ascii="Arial" w:eastAsia="Times New Roman" w:hAnsi="Arial" w:cs="Arial"/>
                <w:lang w:val="en-GB" w:eastAsia="en-GB"/>
              </w:rPr>
              <w:t xml:space="preserve"> </w:t>
            </w:r>
          </w:p>
          <w:p w14:paraId="753379B5" w14:textId="77777777" w:rsidR="00861D5F" w:rsidRPr="00861D5F" w:rsidRDefault="00861D5F" w:rsidP="00924399">
            <w:pPr>
              <w:spacing w:before="100" w:beforeAutospacing="1" w:after="100" w:afterAutospacing="1" w:line="240" w:lineRule="auto"/>
              <w:rPr>
                <w:rFonts w:ascii="Arial" w:eastAsia="Times New Roman" w:hAnsi="Arial" w:cs="Arial"/>
                <w:lang w:val="en-GB" w:eastAsia="en-GB"/>
              </w:rPr>
            </w:pPr>
            <w:r w:rsidRPr="00861D5F">
              <w:rPr>
                <w:rFonts w:ascii="Arial" w:eastAsia="Times New Roman" w:hAnsi="Arial" w:cs="Arial"/>
                <w:lang w:val="en-GB" w:eastAsia="en-GB"/>
              </w:rPr>
              <w:t xml:space="preserve">HMRC (2024) </w:t>
            </w:r>
            <w:r w:rsidRPr="00861D5F">
              <w:rPr>
                <w:rFonts w:ascii="Arial" w:eastAsia="Times New Roman" w:hAnsi="Arial" w:cs="Arial"/>
                <w:i/>
                <w:iCs/>
                <w:lang w:val="en-GB" w:eastAsia="en-GB"/>
              </w:rPr>
              <w:t>Start Up Loan Scheme Overview</w:t>
            </w:r>
            <w:r w:rsidRPr="00861D5F">
              <w:rPr>
                <w:rFonts w:ascii="Arial" w:eastAsia="Times New Roman" w:hAnsi="Arial" w:cs="Arial"/>
                <w:lang w:val="en-GB" w:eastAsia="en-GB"/>
              </w:rPr>
              <w:t>.</w:t>
            </w:r>
          </w:p>
          <w:p w14:paraId="52D10C90" w14:textId="77777777" w:rsidR="00861D5F" w:rsidRPr="00861D5F" w:rsidRDefault="00861D5F" w:rsidP="00924399">
            <w:pPr>
              <w:spacing w:before="100" w:beforeAutospacing="1" w:after="100" w:afterAutospacing="1" w:line="240" w:lineRule="auto"/>
              <w:rPr>
                <w:rFonts w:ascii="Arial" w:eastAsia="Times New Roman" w:hAnsi="Arial" w:cs="Arial"/>
                <w:lang w:val="en-GB" w:eastAsia="en-GB"/>
              </w:rPr>
            </w:pPr>
            <w:r w:rsidRPr="00861D5F">
              <w:rPr>
                <w:rFonts w:ascii="Arial" w:eastAsia="Times New Roman" w:hAnsi="Arial" w:cs="Arial"/>
                <w:lang w:val="en-GB" w:eastAsia="en-GB"/>
              </w:rPr>
              <w:t xml:space="preserve">Kotler, P. and Keller, K.L. (2016) </w:t>
            </w:r>
            <w:r w:rsidRPr="00861D5F">
              <w:rPr>
                <w:rFonts w:ascii="Arial" w:eastAsia="Times New Roman" w:hAnsi="Arial" w:cs="Arial"/>
                <w:i/>
                <w:iCs/>
                <w:lang w:val="en-GB" w:eastAsia="en-GB"/>
              </w:rPr>
              <w:t>Marketing Management</w:t>
            </w:r>
            <w:r w:rsidRPr="00861D5F">
              <w:rPr>
                <w:rFonts w:ascii="Arial" w:eastAsia="Times New Roman" w:hAnsi="Arial" w:cs="Arial"/>
                <w:lang w:val="en-GB" w:eastAsia="en-GB"/>
              </w:rPr>
              <w:t>. 15th den. Pearson Education.</w:t>
            </w:r>
          </w:p>
          <w:p w14:paraId="38DBDB3C" w14:textId="77777777" w:rsidR="00861D5F" w:rsidRPr="00861D5F" w:rsidRDefault="00861D5F" w:rsidP="00924399">
            <w:pPr>
              <w:spacing w:before="100" w:beforeAutospacing="1" w:after="100" w:afterAutospacing="1" w:line="240" w:lineRule="auto"/>
              <w:rPr>
                <w:rFonts w:ascii="Arial" w:eastAsia="Times New Roman" w:hAnsi="Arial" w:cs="Arial"/>
                <w:lang w:val="en-GB" w:eastAsia="en-GB"/>
              </w:rPr>
            </w:pPr>
            <w:r w:rsidRPr="00861D5F">
              <w:rPr>
                <w:rFonts w:ascii="Arial" w:eastAsia="Times New Roman" w:hAnsi="Arial" w:cs="Arial"/>
                <w:lang w:val="en-GB" w:eastAsia="en-GB"/>
              </w:rPr>
              <w:t xml:space="preserve">Mintel (2023) </w:t>
            </w:r>
            <w:r w:rsidRPr="00861D5F">
              <w:rPr>
                <w:rFonts w:ascii="Arial" w:eastAsia="Times New Roman" w:hAnsi="Arial" w:cs="Arial"/>
                <w:i/>
                <w:iCs/>
                <w:lang w:val="en-GB" w:eastAsia="en-GB"/>
              </w:rPr>
              <w:t>UK Fragrance Trends Report</w:t>
            </w:r>
            <w:r w:rsidRPr="00861D5F">
              <w:rPr>
                <w:rFonts w:ascii="Arial" w:eastAsia="Times New Roman" w:hAnsi="Arial" w:cs="Arial"/>
                <w:lang w:val="en-GB" w:eastAsia="en-GB"/>
              </w:rPr>
              <w:t>.</w:t>
            </w:r>
          </w:p>
          <w:p w14:paraId="65766E5A" w14:textId="7081EB91" w:rsidR="00861D5F" w:rsidRPr="001F5EAC" w:rsidRDefault="00861D5F" w:rsidP="002D08E5">
            <w:pPr>
              <w:spacing w:before="100" w:beforeAutospacing="1" w:after="100" w:afterAutospacing="1" w:line="240" w:lineRule="auto"/>
              <w:rPr>
                <w:rFonts w:ascii="Arial" w:eastAsia="Times New Roman" w:hAnsi="Arial" w:cs="Arial"/>
                <w:lang w:val="en-GB" w:eastAsia="en-GB"/>
              </w:rPr>
            </w:pPr>
            <w:r w:rsidRPr="001F5EAC">
              <w:rPr>
                <w:rFonts w:ascii="Arial" w:eastAsia="Times New Roman" w:hAnsi="Arial" w:cs="Arial"/>
                <w:lang w:val="en-GB" w:eastAsia="en-GB"/>
              </w:rPr>
              <w:t xml:space="preserve">money.co.uk. (n.d.). </w:t>
            </w:r>
            <w:r w:rsidRPr="001F5EAC">
              <w:rPr>
                <w:rFonts w:ascii="Arial" w:eastAsia="Times New Roman" w:hAnsi="Arial" w:cs="Arial"/>
                <w:i/>
                <w:iCs/>
                <w:lang w:val="en-GB" w:eastAsia="en-GB"/>
              </w:rPr>
              <w:t xml:space="preserve">7 need-to-know legal requirements for sole </w:t>
            </w:r>
            <w:r w:rsidR="008510D1" w:rsidRPr="001F5EAC">
              <w:rPr>
                <w:rFonts w:ascii="Arial" w:eastAsia="Times New Roman" w:hAnsi="Arial" w:cs="Arial"/>
                <w:i/>
                <w:iCs/>
                <w:lang w:val="en-GB" w:eastAsia="en-GB"/>
              </w:rPr>
              <w:t>traders</w:t>
            </w:r>
            <w:r w:rsidR="008510D1" w:rsidRPr="001F5EAC">
              <w:rPr>
                <w:rFonts w:ascii="Arial" w:eastAsia="Times New Roman" w:hAnsi="Arial" w:cs="Arial"/>
                <w:lang w:val="en-GB" w:eastAsia="en-GB"/>
              </w:rPr>
              <w:t>. Available</w:t>
            </w:r>
            <w:r w:rsidRPr="001F5EAC">
              <w:rPr>
                <w:rFonts w:ascii="Arial" w:eastAsia="Times New Roman" w:hAnsi="Arial" w:cs="Arial"/>
                <w:lang w:val="en-GB" w:eastAsia="en-GB"/>
              </w:rPr>
              <w:t xml:space="preserve"> </w:t>
            </w:r>
            <w:r w:rsidR="00700B57">
              <w:rPr>
                <w:rFonts w:ascii="Arial" w:eastAsia="Times New Roman" w:hAnsi="Arial" w:cs="Arial"/>
                <w:lang w:val="en-GB" w:eastAsia="en-GB"/>
              </w:rPr>
              <w:t>from</w:t>
            </w:r>
            <w:r w:rsidRPr="001F5EAC">
              <w:rPr>
                <w:rFonts w:ascii="Arial" w:eastAsia="Times New Roman" w:hAnsi="Arial" w:cs="Arial"/>
                <w:lang w:val="en-GB" w:eastAsia="en-GB"/>
              </w:rPr>
              <w:t xml:space="preserve">: </w:t>
            </w:r>
            <w:hyperlink r:id="rId15" w:history="1">
              <w:r w:rsidRPr="001F5EAC">
                <w:rPr>
                  <w:rFonts w:ascii="Arial" w:eastAsia="Times New Roman" w:hAnsi="Arial" w:cs="Arial"/>
                  <w:color w:val="0000FF"/>
                  <w:u w:val="single"/>
                  <w:lang w:val="en-GB" w:eastAsia="en-GB"/>
                </w:rPr>
                <w:t>https://www.money.co.uk/business/sole-trader-legal-requirements</w:t>
              </w:r>
            </w:hyperlink>
            <w:r w:rsidRPr="001F5EAC">
              <w:rPr>
                <w:rFonts w:ascii="Arial" w:eastAsia="Times New Roman" w:hAnsi="Arial" w:cs="Arial"/>
                <w:lang w:val="en-GB" w:eastAsia="en-GB"/>
              </w:rPr>
              <w:t xml:space="preserve"> </w:t>
            </w:r>
          </w:p>
          <w:p w14:paraId="0B745F92" w14:textId="3F3B3567" w:rsidR="00861D5F" w:rsidRPr="00861D5F" w:rsidRDefault="00861D5F" w:rsidP="002D08E5">
            <w:pPr>
              <w:spacing w:before="100" w:beforeAutospacing="1" w:after="100" w:afterAutospacing="1" w:line="240" w:lineRule="auto"/>
              <w:rPr>
                <w:rFonts w:ascii="Arial" w:eastAsia="Times New Roman" w:hAnsi="Arial" w:cs="Arial"/>
                <w:lang w:val="en-GB" w:eastAsia="en-GB"/>
              </w:rPr>
            </w:pPr>
            <w:r w:rsidRPr="00861D5F">
              <w:rPr>
                <w:rFonts w:ascii="Arial" w:eastAsia="Times New Roman" w:hAnsi="Arial" w:cs="Arial"/>
                <w:lang w:val="en-GB" w:eastAsia="en-GB"/>
              </w:rPr>
              <w:t xml:space="preserve">Piccolo, V. (2025). Marketing strategies for perfume brands in 2025. Callin. Available </w:t>
            </w:r>
            <w:r w:rsidR="007F15C3">
              <w:rPr>
                <w:rFonts w:ascii="Arial" w:eastAsia="Times New Roman" w:hAnsi="Arial" w:cs="Arial"/>
                <w:lang w:val="en-GB" w:eastAsia="en-GB"/>
              </w:rPr>
              <w:t>from</w:t>
            </w:r>
            <w:r w:rsidRPr="00861D5F">
              <w:rPr>
                <w:rFonts w:ascii="Arial" w:eastAsia="Times New Roman" w:hAnsi="Arial" w:cs="Arial"/>
                <w:lang w:val="en-GB" w:eastAsia="en-GB"/>
              </w:rPr>
              <w:t xml:space="preserve">: https://callin.io/marketing-strategies-for-perfume-brands/ </w:t>
            </w:r>
          </w:p>
          <w:p w14:paraId="0A831499" w14:textId="77777777" w:rsidR="00861D5F" w:rsidRPr="00861D5F" w:rsidRDefault="00861D5F" w:rsidP="00924399">
            <w:pPr>
              <w:spacing w:before="100" w:beforeAutospacing="1" w:after="100" w:afterAutospacing="1" w:line="240" w:lineRule="auto"/>
              <w:rPr>
                <w:rFonts w:ascii="Arial" w:eastAsia="Times New Roman" w:hAnsi="Arial" w:cs="Arial"/>
                <w:lang w:val="en-GB" w:eastAsia="en-GB"/>
              </w:rPr>
            </w:pPr>
            <w:r w:rsidRPr="00861D5F">
              <w:rPr>
                <w:rFonts w:ascii="Arial" w:eastAsia="Times New Roman" w:hAnsi="Arial" w:cs="Arial"/>
                <w:lang w:val="en-GB" w:eastAsia="en-GB"/>
              </w:rPr>
              <w:t xml:space="preserve">Prince’s Trust (2024) </w:t>
            </w:r>
            <w:r w:rsidRPr="00861D5F">
              <w:rPr>
                <w:rFonts w:ascii="Arial" w:eastAsia="Times New Roman" w:hAnsi="Arial" w:cs="Arial"/>
                <w:i/>
                <w:iCs/>
                <w:lang w:val="en-GB" w:eastAsia="en-GB"/>
              </w:rPr>
              <w:t>Enterprise Programme Guide</w:t>
            </w:r>
            <w:r w:rsidRPr="00861D5F">
              <w:rPr>
                <w:rFonts w:ascii="Arial" w:eastAsia="Times New Roman" w:hAnsi="Arial" w:cs="Arial"/>
                <w:lang w:val="en-GB" w:eastAsia="en-GB"/>
              </w:rPr>
              <w:t>.</w:t>
            </w:r>
          </w:p>
          <w:p w14:paraId="61B9D9AB" w14:textId="77777777" w:rsidR="00861D5F" w:rsidRPr="00861D5F" w:rsidRDefault="00861D5F" w:rsidP="00924399">
            <w:pPr>
              <w:spacing w:before="100" w:beforeAutospacing="1" w:after="100" w:afterAutospacing="1" w:line="240" w:lineRule="auto"/>
              <w:rPr>
                <w:rFonts w:ascii="Arial" w:eastAsia="Times New Roman" w:hAnsi="Arial" w:cs="Arial"/>
                <w:lang w:val="en-GB" w:eastAsia="en-GB"/>
              </w:rPr>
            </w:pPr>
            <w:r w:rsidRPr="00861D5F">
              <w:rPr>
                <w:rFonts w:ascii="Arial" w:eastAsia="Times New Roman" w:hAnsi="Arial" w:cs="Arial"/>
                <w:lang w:val="en-GB" w:eastAsia="en-GB"/>
              </w:rPr>
              <w:lastRenderedPageBreak/>
              <w:t xml:space="preserve">Solomon, M.R. (2018) </w:t>
            </w:r>
            <w:r w:rsidRPr="00861D5F">
              <w:rPr>
                <w:rFonts w:ascii="Arial" w:eastAsia="Times New Roman" w:hAnsi="Arial" w:cs="Arial"/>
                <w:i/>
                <w:iCs/>
                <w:lang w:val="en-GB" w:eastAsia="en-GB"/>
              </w:rPr>
              <w:t>Consumer Behaviour: Buying, Having, and Being</w:t>
            </w:r>
            <w:r w:rsidRPr="00861D5F">
              <w:rPr>
                <w:rFonts w:ascii="Arial" w:eastAsia="Times New Roman" w:hAnsi="Arial" w:cs="Arial"/>
                <w:lang w:val="en-GB" w:eastAsia="en-GB"/>
              </w:rPr>
              <w:t>. 12th edh. Pearson.</w:t>
            </w:r>
          </w:p>
          <w:p w14:paraId="31E055C8" w14:textId="115A159B" w:rsidR="00861D5F" w:rsidRPr="001F5EAC" w:rsidRDefault="00861D5F" w:rsidP="002D08E5">
            <w:pPr>
              <w:spacing w:before="100" w:beforeAutospacing="1" w:after="100" w:afterAutospacing="1" w:line="240" w:lineRule="auto"/>
              <w:rPr>
                <w:rFonts w:ascii="Arial" w:eastAsia="Times New Roman" w:hAnsi="Arial" w:cs="Arial"/>
                <w:lang w:val="en-GB" w:eastAsia="en-GB"/>
              </w:rPr>
            </w:pPr>
            <w:r w:rsidRPr="001F5EAC">
              <w:rPr>
                <w:rFonts w:ascii="Arial" w:eastAsia="Times New Roman" w:hAnsi="Arial" w:cs="Arial"/>
                <w:lang w:val="en-GB" w:eastAsia="en-GB"/>
              </w:rPr>
              <w:t xml:space="preserve">Statista. (2025). </w:t>
            </w:r>
            <w:r w:rsidRPr="001F5EAC">
              <w:rPr>
                <w:rFonts w:ascii="Arial" w:eastAsia="Times New Roman" w:hAnsi="Arial" w:cs="Arial"/>
                <w:i/>
                <w:iCs/>
                <w:lang w:val="en-GB" w:eastAsia="en-GB"/>
              </w:rPr>
              <w:t>Fragrances - United Kingdom Statista Market Forecast</w:t>
            </w:r>
            <w:r w:rsidRPr="001F5EAC">
              <w:rPr>
                <w:rFonts w:ascii="Arial" w:eastAsia="Times New Roman" w:hAnsi="Arial" w:cs="Arial"/>
                <w:lang w:val="en-GB" w:eastAsia="en-GB"/>
              </w:rPr>
              <w:t xml:space="preserve">. Available </w:t>
            </w:r>
            <w:r w:rsidR="00295FC6">
              <w:rPr>
                <w:rFonts w:ascii="Arial" w:eastAsia="Times New Roman" w:hAnsi="Arial" w:cs="Arial"/>
                <w:lang w:val="en-GB" w:eastAsia="en-GB"/>
              </w:rPr>
              <w:t>from</w:t>
            </w:r>
            <w:r w:rsidRPr="001F5EAC">
              <w:rPr>
                <w:rFonts w:ascii="Arial" w:eastAsia="Times New Roman" w:hAnsi="Arial" w:cs="Arial"/>
                <w:lang w:val="en-GB" w:eastAsia="en-GB"/>
              </w:rPr>
              <w:t xml:space="preserve">: </w:t>
            </w:r>
            <w:hyperlink r:id="rId16" w:history="1">
              <w:r w:rsidRPr="001F5EAC">
                <w:rPr>
                  <w:rFonts w:ascii="Arial" w:eastAsia="Times New Roman" w:hAnsi="Arial" w:cs="Arial"/>
                  <w:color w:val="0000FF"/>
                  <w:u w:val="single"/>
                  <w:lang w:val="en-GB" w:eastAsia="en-GB"/>
                </w:rPr>
                <w:t>https://www.statista.com/outlook/cmo/beauty-personal-care/fragrances/united-kingdom</w:t>
              </w:r>
            </w:hyperlink>
            <w:r w:rsidRPr="001F5EAC">
              <w:rPr>
                <w:rFonts w:ascii="Arial" w:eastAsia="Times New Roman" w:hAnsi="Arial" w:cs="Arial"/>
                <w:lang w:val="en-GB" w:eastAsia="en-GB"/>
              </w:rPr>
              <w:t xml:space="preserve"> </w:t>
            </w:r>
          </w:p>
          <w:p w14:paraId="06479946" w14:textId="5BC112B3" w:rsidR="00861D5F" w:rsidRPr="001F5EAC" w:rsidRDefault="00861D5F" w:rsidP="002D08E5">
            <w:pPr>
              <w:spacing w:before="100" w:beforeAutospacing="1" w:after="100" w:afterAutospacing="1" w:line="240" w:lineRule="auto"/>
              <w:rPr>
                <w:rFonts w:ascii="Arial" w:eastAsia="Times New Roman" w:hAnsi="Arial" w:cs="Arial"/>
                <w:lang w:val="en-GB" w:eastAsia="en-GB"/>
              </w:rPr>
            </w:pPr>
            <w:r w:rsidRPr="001F5EAC">
              <w:rPr>
                <w:rFonts w:ascii="Arial" w:eastAsia="Times New Roman" w:hAnsi="Arial" w:cs="Arial"/>
                <w:lang w:val="en-GB" w:eastAsia="en-GB"/>
              </w:rPr>
              <w:t xml:space="preserve">TikTok. (n.d.). </w:t>
            </w:r>
            <w:r w:rsidRPr="001F5EAC">
              <w:rPr>
                <w:rFonts w:ascii="Arial" w:eastAsia="Times New Roman" w:hAnsi="Arial" w:cs="Arial"/>
                <w:i/>
                <w:iCs/>
                <w:lang w:val="en-GB" w:eastAsia="en-GB"/>
              </w:rPr>
              <w:t>Creator Academy: Empowering Creators to Grow and Succeed</w:t>
            </w:r>
            <w:r w:rsidRPr="001F5EAC">
              <w:rPr>
                <w:rFonts w:ascii="Arial" w:eastAsia="Times New Roman" w:hAnsi="Arial" w:cs="Arial"/>
                <w:lang w:val="en-GB" w:eastAsia="en-GB"/>
              </w:rPr>
              <w:t xml:space="preserve">. Available </w:t>
            </w:r>
            <w:r w:rsidR="00295FC6">
              <w:rPr>
                <w:rFonts w:ascii="Arial" w:eastAsia="Times New Roman" w:hAnsi="Arial" w:cs="Arial"/>
                <w:lang w:val="en-GB" w:eastAsia="en-GB"/>
              </w:rPr>
              <w:t>from</w:t>
            </w:r>
            <w:r w:rsidRPr="001F5EAC">
              <w:rPr>
                <w:rFonts w:ascii="Arial" w:eastAsia="Times New Roman" w:hAnsi="Arial" w:cs="Arial"/>
                <w:lang w:val="en-GB" w:eastAsia="en-GB"/>
              </w:rPr>
              <w:t xml:space="preserve">: </w:t>
            </w:r>
            <w:hyperlink r:id="rId17" w:history="1">
              <w:r w:rsidRPr="001F5EAC">
                <w:rPr>
                  <w:rFonts w:ascii="Arial" w:eastAsia="Times New Roman" w:hAnsi="Arial" w:cs="Arial"/>
                  <w:color w:val="0000FF"/>
                  <w:u w:val="single"/>
                  <w:lang w:val="en-GB" w:eastAsia="en-GB"/>
                </w:rPr>
                <w:t>https://www.tiktok.com/creators/creator-academy</w:t>
              </w:r>
            </w:hyperlink>
            <w:r w:rsidRPr="001F5EAC">
              <w:rPr>
                <w:rFonts w:ascii="Arial" w:eastAsia="Times New Roman" w:hAnsi="Arial" w:cs="Arial"/>
                <w:lang w:val="en-GB" w:eastAsia="en-GB"/>
              </w:rPr>
              <w:t xml:space="preserve"> </w:t>
            </w:r>
          </w:p>
          <w:p w14:paraId="03CFCE14" w14:textId="4B1BFFB2" w:rsidR="00861D5F" w:rsidRPr="001F5EAC" w:rsidRDefault="00861D5F" w:rsidP="002D08E5">
            <w:pPr>
              <w:spacing w:before="100" w:beforeAutospacing="1" w:after="100" w:afterAutospacing="1" w:line="240" w:lineRule="auto"/>
              <w:rPr>
                <w:rFonts w:ascii="Arial" w:eastAsia="Times New Roman" w:hAnsi="Arial" w:cs="Arial"/>
                <w:lang w:val="en-GB" w:eastAsia="en-GB"/>
              </w:rPr>
            </w:pPr>
            <w:r w:rsidRPr="001F5EAC">
              <w:rPr>
                <w:rFonts w:ascii="Arial" w:eastAsia="Times New Roman" w:hAnsi="Arial" w:cs="Arial"/>
                <w:lang w:val="en-GB" w:eastAsia="en-GB"/>
              </w:rPr>
              <w:t xml:space="preserve">Unbiased. (n.d.). </w:t>
            </w:r>
            <w:r w:rsidRPr="001F5EAC">
              <w:rPr>
                <w:rFonts w:ascii="Arial" w:eastAsia="Times New Roman" w:hAnsi="Arial" w:cs="Arial"/>
                <w:i/>
                <w:iCs/>
                <w:lang w:val="en-GB" w:eastAsia="en-GB"/>
              </w:rPr>
              <w:t xml:space="preserve">What is a sole trader and how do I register as </w:t>
            </w:r>
            <w:r w:rsidR="00295FC6" w:rsidRPr="001F5EAC">
              <w:rPr>
                <w:rFonts w:ascii="Arial" w:eastAsia="Times New Roman" w:hAnsi="Arial" w:cs="Arial"/>
                <w:i/>
                <w:iCs/>
                <w:lang w:val="en-GB" w:eastAsia="en-GB"/>
              </w:rPr>
              <w:t>one?</w:t>
            </w:r>
            <w:r w:rsidRPr="001F5EAC">
              <w:rPr>
                <w:rFonts w:ascii="Arial" w:eastAsia="Times New Roman" w:hAnsi="Arial" w:cs="Arial"/>
                <w:lang w:val="en-GB" w:eastAsia="en-GB"/>
              </w:rPr>
              <w:t xml:space="preserve"> Available </w:t>
            </w:r>
            <w:r w:rsidR="00295FC6">
              <w:rPr>
                <w:rFonts w:ascii="Arial" w:eastAsia="Times New Roman" w:hAnsi="Arial" w:cs="Arial"/>
                <w:lang w:val="en-GB" w:eastAsia="en-GB"/>
              </w:rPr>
              <w:t>from</w:t>
            </w:r>
            <w:r w:rsidRPr="001F5EAC">
              <w:rPr>
                <w:rFonts w:ascii="Arial" w:eastAsia="Times New Roman" w:hAnsi="Arial" w:cs="Arial"/>
                <w:lang w:val="en-GB" w:eastAsia="en-GB"/>
              </w:rPr>
              <w:t xml:space="preserve">: </w:t>
            </w:r>
            <w:hyperlink r:id="rId18" w:history="1">
              <w:r w:rsidRPr="001F5EAC">
                <w:rPr>
                  <w:rFonts w:ascii="Arial" w:eastAsia="Times New Roman" w:hAnsi="Arial" w:cs="Arial"/>
                  <w:color w:val="0000FF"/>
                  <w:u w:val="single"/>
                  <w:lang w:val="en-GB" w:eastAsia="en-GB"/>
                </w:rPr>
                <w:t>https://www.unbiased.co.uk/life/what-is-a-sole-trader-and-how-do-i-register-as-one</w:t>
              </w:r>
            </w:hyperlink>
            <w:r w:rsidRPr="001F5EAC">
              <w:rPr>
                <w:rFonts w:ascii="Arial" w:eastAsia="Times New Roman" w:hAnsi="Arial" w:cs="Arial"/>
                <w:lang w:val="en-GB" w:eastAsia="en-GB"/>
              </w:rPr>
              <w:t xml:space="preserve"> </w:t>
            </w:r>
          </w:p>
          <w:p w14:paraId="3E2488CC" w14:textId="77777777" w:rsidR="001F5EAC" w:rsidRPr="00F33EC1" w:rsidRDefault="001F5EAC" w:rsidP="00924399">
            <w:pPr>
              <w:spacing w:before="100" w:beforeAutospacing="1" w:after="100" w:afterAutospacing="1" w:line="240" w:lineRule="auto"/>
              <w:rPr>
                <w:rFonts w:ascii="Arial" w:eastAsia="Times New Roman" w:hAnsi="Arial" w:cs="Arial"/>
                <w:lang w:val="en-GB" w:eastAsia="en-GB"/>
              </w:rPr>
            </w:pPr>
          </w:p>
          <w:p w14:paraId="4E92855A" w14:textId="77777777" w:rsidR="00CC4E97" w:rsidRPr="00F33EC1" w:rsidRDefault="00CC4E97" w:rsidP="00924399">
            <w:pPr>
              <w:spacing w:before="100" w:beforeAutospacing="1" w:after="100" w:afterAutospacing="1" w:line="240" w:lineRule="auto"/>
              <w:rPr>
                <w:rFonts w:ascii="Arial" w:eastAsia="Times New Roman" w:hAnsi="Arial" w:cs="Arial"/>
                <w:lang w:val="en-GB" w:eastAsia="en-GB"/>
              </w:rPr>
            </w:pPr>
          </w:p>
          <w:p w14:paraId="61CB806D" w14:textId="77777777" w:rsidR="00E1241B" w:rsidRPr="00F33EC1" w:rsidRDefault="00E1241B" w:rsidP="00E1241B">
            <w:pPr>
              <w:spacing w:after="0" w:line="240" w:lineRule="auto"/>
              <w:rPr>
                <w:rFonts w:ascii="Arial" w:eastAsia="Times New Roman" w:hAnsi="Arial" w:cs="Arial"/>
                <w:lang w:val="en-GB" w:eastAsia="en-GB"/>
              </w:rPr>
            </w:pPr>
          </w:p>
        </w:tc>
      </w:tr>
    </w:tbl>
    <w:p w14:paraId="083210D4" w14:textId="57A42C71" w:rsidR="469222B8" w:rsidRPr="00F33EC1" w:rsidRDefault="469222B8" w:rsidP="469222B8">
      <w:pPr>
        <w:spacing w:before="240" w:after="240"/>
        <w:rPr>
          <w:rFonts w:ascii="Arial" w:eastAsia="Aptos" w:hAnsi="Arial" w:cs="Arial"/>
        </w:rPr>
      </w:pPr>
    </w:p>
    <w:p w14:paraId="17A7D2F3" w14:textId="77777777" w:rsidR="00677AB2" w:rsidRPr="00F33EC1" w:rsidRDefault="469222B8">
      <w:pPr>
        <w:rPr>
          <w:rFonts w:ascii="Arial" w:hAnsi="Arial" w:cs="Arial"/>
        </w:rPr>
      </w:pPr>
      <w:r w:rsidRPr="00F33EC1">
        <w:rPr>
          <w:rFonts w:ascii="Arial" w:hAnsi="Arial" w:cs="Arial"/>
        </w:rPr>
        <w:br w:type="page"/>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677AB2" w:rsidRPr="00F33EC1" w14:paraId="510C5546" w14:textId="77777777">
        <w:trPr>
          <w:tblCellSpacing w:w="15" w:type="dxa"/>
        </w:trPr>
        <w:tc>
          <w:tcPr>
            <w:tcW w:w="0" w:type="auto"/>
            <w:vAlign w:val="center"/>
            <w:hideMark/>
          </w:tcPr>
          <w:p w14:paraId="0A67F41B" w14:textId="77777777" w:rsidR="00677AB2" w:rsidRPr="00F33EC1" w:rsidRDefault="00677AB2" w:rsidP="00A30FF0">
            <w:pPr>
              <w:spacing w:before="100" w:beforeAutospacing="1" w:after="100" w:afterAutospacing="1" w:line="240" w:lineRule="auto"/>
              <w:rPr>
                <w:rFonts w:ascii="Arial" w:eastAsia="Times New Roman" w:hAnsi="Arial" w:cs="Arial"/>
                <w:lang w:val="en-GB" w:eastAsia="en-GB"/>
              </w:rPr>
            </w:pPr>
          </w:p>
        </w:tc>
      </w:tr>
    </w:tbl>
    <w:p w14:paraId="398B5D73" w14:textId="28CEFCBD" w:rsidR="469222B8" w:rsidRPr="00F33EC1" w:rsidRDefault="004F21BF" w:rsidP="004F21BF">
      <w:pPr>
        <w:pStyle w:val="Heading1"/>
        <w:rPr>
          <w:sz w:val="24"/>
          <w:szCs w:val="24"/>
        </w:rPr>
      </w:pPr>
      <w:bookmarkStart w:id="18" w:name="_Toc212200100"/>
      <w:r>
        <w:t>Appendices</w:t>
      </w:r>
      <w:bookmarkEnd w:id="18"/>
    </w:p>
    <w:p w14:paraId="5279240A" w14:textId="52A0293C" w:rsidR="469222B8" w:rsidRPr="00F33EC1" w:rsidRDefault="469222B8" w:rsidP="469222B8">
      <w:pPr>
        <w:spacing w:before="240" w:after="240"/>
        <w:rPr>
          <w:rFonts w:ascii="Arial" w:eastAsia="Aptos" w:hAnsi="Arial" w:cs="Arial"/>
        </w:rPr>
      </w:pPr>
    </w:p>
    <w:p w14:paraId="645F9D99" w14:textId="00E6B3F1" w:rsidR="00460AF3" w:rsidRPr="00F33EC1" w:rsidRDefault="00FC0CAD" w:rsidP="00460AF3">
      <w:pPr>
        <w:rPr>
          <w:rFonts w:ascii="Arial" w:eastAsia="Aptos" w:hAnsi="Arial" w:cs="Arial"/>
          <w:noProof/>
        </w:rPr>
      </w:pPr>
      <w:r>
        <w:rPr>
          <w:rFonts w:ascii="Arial" w:eastAsia="Aptos" w:hAnsi="Arial" w:cs="Arial"/>
          <w:noProof/>
        </w:rPr>
        <w:t>Earth</w:t>
      </w:r>
      <w:r w:rsidR="00A30FF0" w:rsidRPr="00F33EC1">
        <w:rPr>
          <w:rFonts w:ascii="Arial" w:eastAsia="Aptos" w:hAnsi="Arial" w:cs="Arial"/>
          <w:noProof/>
        </w:rPr>
        <w:drawing>
          <wp:inline distT="0" distB="0" distL="0" distR="0" wp14:anchorId="43EFE8B2" wp14:editId="39D15A1E">
            <wp:extent cx="2438400" cy="2186462"/>
            <wp:effectExtent l="0" t="0" r="0" b="4445"/>
            <wp:docPr id="1322941811" name="Picture 2" descr="A black bottle next to a box&#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2941811" name="Picture 2" descr="A black bottle next to a box&#10;&#10;AI-generated content may be incorrect."/>
                    <pic:cNvPicPr/>
                  </pic:nvPicPr>
                  <pic:blipFill>
                    <a:blip r:embed="rId19">
                      <a:extLst>
                        <a:ext uri="{28A0092B-C50C-407E-A947-70E740481C1C}">
                          <a14:useLocalDpi xmlns:a14="http://schemas.microsoft.com/office/drawing/2010/main" val="0"/>
                        </a:ext>
                      </a:extLst>
                    </a:blip>
                    <a:stretch>
                      <a:fillRect/>
                    </a:stretch>
                  </pic:blipFill>
                  <pic:spPr>
                    <a:xfrm>
                      <a:off x="0" y="0"/>
                      <a:ext cx="2446550" cy="2193770"/>
                    </a:xfrm>
                    <a:prstGeom prst="rect">
                      <a:avLst/>
                    </a:prstGeom>
                  </pic:spPr>
                </pic:pic>
              </a:graphicData>
            </a:graphic>
          </wp:inline>
        </w:drawing>
      </w:r>
      <w:r w:rsidR="00A237E8">
        <w:rPr>
          <w:rFonts w:ascii="Arial" w:eastAsia="Aptos" w:hAnsi="Arial" w:cs="Arial"/>
          <w:noProof/>
        </w:rPr>
        <w:t xml:space="preserve">            </w:t>
      </w:r>
      <w:r>
        <w:rPr>
          <w:rFonts w:ascii="Arial" w:eastAsia="Aptos" w:hAnsi="Arial" w:cs="Arial"/>
          <w:noProof/>
        </w:rPr>
        <w:t>Fire</w:t>
      </w:r>
      <w:r w:rsidR="00A30FF0" w:rsidRPr="00F33EC1">
        <w:rPr>
          <w:rFonts w:ascii="Arial" w:eastAsia="Aptos" w:hAnsi="Arial" w:cs="Arial"/>
          <w:noProof/>
        </w:rPr>
        <w:drawing>
          <wp:inline distT="0" distB="0" distL="0" distR="0" wp14:anchorId="1D1EFDA2" wp14:editId="3357409B">
            <wp:extent cx="1973580" cy="2172403"/>
            <wp:effectExtent l="0" t="0" r="7620" b="0"/>
            <wp:docPr id="391168992" name="Picture 4" descr="A bottle of perfume next to a box&#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1168992" name="Picture 4" descr="A bottle of perfume next to a box&#10;&#10;AI-generated content may be incorrect."/>
                    <pic:cNvPicPr/>
                  </pic:nvPicPr>
                  <pic:blipFill>
                    <a:blip r:embed="rId20" cstate="print">
                      <a:extLst>
                        <a:ext uri="{28A0092B-C50C-407E-A947-70E740481C1C}">
                          <a14:useLocalDpi xmlns:a14="http://schemas.microsoft.com/office/drawing/2010/main" val="0"/>
                        </a:ext>
                      </a:extLst>
                    </a:blip>
                    <a:stretch>
                      <a:fillRect/>
                    </a:stretch>
                  </pic:blipFill>
                  <pic:spPr>
                    <a:xfrm>
                      <a:off x="0" y="0"/>
                      <a:ext cx="1983680" cy="2183520"/>
                    </a:xfrm>
                    <a:prstGeom prst="rect">
                      <a:avLst/>
                    </a:prstGeom>
                  </pic:spPr>
                </pic:pic>
              </a:graphicData>
            </a:graphic>
          </wp:inline>
        </w:drawing>
      </w:r>
      <w:r w:rsidR="001952B3" w:rsidRPr="00F33EC1">
        <w:rPr>
          <w:rFonts w:ascii="Arial" w:eastAsia="Aptos" w:hAnsi="Arial" w:cs="Arial"/>
          <w:noProof/>
        </w:rPr>
        <w:t xml:space="preserve">  </w:t>
      </w:r>
      <w:r>
        <w:rPr>
          <w:rFonts w:ascii="Arial" w:eastAsia="Aptos" w:hAnsi="Arial" w:cs="Arial"/>
          <w:noProof/>
        </w:rPr>
        <w:t>W</w:t>
      </w:r>
      <w:r w:rsidR="00723EA9">
        <w:rPr>
          <w:rFonts w:ascii="Arial" w:eastAsia="Aptos" w:hAnsi="Arial" w:cs="Arial"/>
          <w:noProof/>
        </w:rPr>
        <w:t>ater</w:t>
      </w:r>
      <w:r w:rsidR="00BE6473" w:rsidRPr="00F33EC1">
        <w:rPr>
          <w:rFonts w:ascii="Arial" w:eastAsia="Aptos" w:hAnsi="Arial" w:cs="Arial"/>
          <w:noProof/>
        </w:rPr>
        <w:drawing>
          <wp:inline distT="0" distB="0" distL="0" distR="0" wp14:anchorId="60D1E250" wp14:editId="6EE407C1">
            <wp:extent cx="2042160" cy="2322195"/>
            <wp:effectExtent l="0" t="0" r="0" b="1905"/>
            <wp:docPr id="1198298757" name="Picture 6" descr="A blue bottle of perfume next to a box&#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8298757" name="Picture 6" descr="A blue bottle of perfume next to a box&#10;&#10;AI-generated content may be incorrect."/>
                    <pic:cNvPicPr/>
                  </pic:nvPicPr>
                  <pic:blipFill>
                    <a:blip r:embed="rId21">
                      <a:extLst>
                        <a:ext uri="{28A0092B-C50C-407E-A947-70E740481C1C}">
                          <a14:useLocalDpi xmlns:a14="http://schemas.microsoft.com/office/drawing/2010/main" val="0"/>
                        </a:ext>
                      </a:extLst>
                    </a:blip>
                    <a:stretch>
                      <a:fillRect/>
                    </a:stretch>
                  </pic:blipFill>
                  <pic:spPr>
                    <a:xfrm>
                      <a:off x="0" y="0"/>
                      <a:ext cx="2051386" cy="2332686"/>
                    </a:xfrm>
                    <a:prstGeom prst="rect">
                      <a:avLst/>
                    </a:prstGeom>
                  </pic:spPr>
                </pic:pic>
              </a:graphicData>
            </a:graphic>
          </wp:inline>
        </w:drawing>
      </w:r>
      <w:r w:rsidR="00A237E8">
        <w:rPr>
          <w:rFonts w:ascii="Arial" w:eastAsia="Aptos" w:hAnsi="Arial" w:cs="Arial"/>
          <w:noProof/>
        </w:rPr>
        <w:t xml:space="preserve">                    </w:t>
      </w:r>
      <w:r w:rsidR="00723EA9">
        <w:rPr>
          <w:rFonts w:ascii="Arial" w:eastAsia="Aptos" w:hAnsi="Arial" w:cs="Arial"/>
          <w:noProof/>
        </w:rPr>
        <w:t xml:space="preserve">Air </w:t>
      </w:r>
      <w:r w:rsidR="00BE6473" w:rsidRPr="00F33EC1">
        <w:rPr>
          <w:rFonts w:ascii="Arial" w:eastAsia="Aptos" w:hAnsi="Arial" w:cs="Arial"/>
          <w:noProof/>
        </w:rPr>
        <w:drawing>
          <wp:inline distT="0" distB="0" distL="0" distR="0" wp14:anchorId="542ECFDB" wp14:editId="22E8DA34">
            <wp:extent cx="2134235" cy="2316094"/>
            <wp:effectExtent l="0" t="0" r="0" b="8255"/>
            <wp:docPr id="2060767431" name="Picture 7" descr="A blue bottle of perfum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0767431" name="Picture 7" descr="A blue bottle of perfume&#10;&#10;AI-generated content may be incorrect."/>
                    <pic:cNvPicPr/>
                  </pic:nvPicPr>
                  <pic:blipFill>
                    <a:blip r:embed="rId22">
                      <a:extLst>
                        <a:ext uri="{28A0092B-C50C-407E-A947-70E740481C1C}">
                          <a14:useLocalDpi xmlns:a14="http://schemas.microsoft.com/office/drawing/2010/main" val="0"/>
                        </a:ext>
                      </a:extLst>
                    </a:blip>
                    <a:stretch>
                      <a:fillRect/>
                    </a:stretch>
                  </pic:blipFill>
                  <pic:spPr>
                    <a:xfrm>
                      <a:off x="0" y="0"/>
                      <a:ext cx="2154709" cy="2338312"/>
                    </a:xfrm>
                    <a:prstGeom prst="rect">
                      <a:avLst/>
                    </a:prstGeom>
                  </pic:spPr>
                </pic:pic>
              </a:graphicData>
            </a:graphic>
          </wp:inline>
        </w:drawing>
      </w:r>
      <w:r w:rsidR="001952B3" w:rsidRPr="00F33EC1">
        <w:rPr>
          <w:rFonts w:ascii="Arial" w:eastAsia="Aptos" w:hAnsi="Arial" w:cs="Arial"/>
          <w:noProof/>
        </w:rPr>
        <w:t xml:space="preserve">     </w:t>
      </w:r>
      <w:r w:rsidR="00BE6473" w:rsidRPr="00F33EC1">
        <w:rPr>
          <w:rFonts w:ascii="Arial" w:eastAsia="Aptos" w:hAnsi="Arial" w:cs="Arial"/>
          <w:noProof/>
        </w:rPr>
        <w:t xml:space="preserve">            </w:t>
      </w:r>
    </w:p>
    <w:p w14:paraId="5236B329" w14:textId="77777777" w:rsidR="00460AF3" w:rsidRPr="00F33EC1" w:rsidRDefault="00460AF3" w:rsidP="00460AF3">
      <w:pPr>
        <w:rPr>
          <w:rFonts w:ascii="Arial" w:eastAsia="Aptos" w:hAnsi="Arial" w:cs="Arial"/>
          <w:noProof/>
        </w:rPr>
      </w:pPr>
    </w:p>
    <w:p w14:paraId="407ABC59" w14:textId="77777777" w:rsidR="00460AF3" w:rsidRPr="00F33EC1" w:rsidRDefault="00460AF3" w:rsidP="00460AF3">
      <w:pPr>
        <w:rPr>
          <w:rFonts w:ascii="Arial" w:eastAsia="Aptos" w:hAnsi="Arial" w:cs="Arial"/>
          <w:noProof/>
        </w:rPr>
      </w:pPr>
    </w:p>
    <w:p w14:paraId="260CE618" w14:textId="4A86732F" w:rsidR="469222B8" w:rsidRPr="00F33EC1" w:rsidRDefault="00BE6473" w:rsidP="469222B8">
      <w:pPr>
        <w:rPr>
          <w:rFonts w:ascii="Arial" w:eastAsia="Aptos" w:hAnsi="Arial" w:cs="Arial"/>
        </w:rPr>
      </w:pPr>
      <w:r w:rsidRPr="00F33EC1">
        <w:rPr>
          <w:rFonts w:ascii="Arial" w:eastAsia="Aptos" w:hAnsi="Arial" w:cs="Arial"/>
          <w:noProof/>
        </w:rPr>
        <w:t xml:space="preserve">                                                   </w:t>
      </w:r>
    </w:p>
    <w:p w14:paraId="3D63A0F7" w14:textId="5AE236A6" w:rsidR="469222B8" w:rsidRPr="00F33EC1" w:rsidRDefault="469222B8" w:rsidP="469222B8">
      <w:pPr>
        <w:rPr>
          <w:rFonts w:ascii="Arial" w:eastAsia="Arial Nova" w:hAnsi="Arial" w:cs="Arial"/>
        </w:rPr>
      </w:pPr>
    </w:p>
    <w:p w14:paraId="1AE256B9" w14:textId="38473EFC" w:rsidR="469222B8" w:rsidRPr="00F33EC1" w:rsidRDefault="469222B8" w:rsidP="469222B8">
      <w:pPr>
        <w:rPr>
          <w:rFonts w:ascii="Arial" w:eastAsia="Arial Nova" w:hAnsi="Arial" w:cs="Arial"/>
        </w:rPr>
      </w:pPr>
    </w:p>
    <w:sectPr w:rsidR="469222B8" w:rsidRPr="00F33EC1" w:rsidSect="00655D95">
      <w:footerReference w:type="default" r:id="rId23"/>
      <w:pgSz w:w="12240" w:h="15840"/>
      <w:pgMar w:top="1440" w:right="1440" w:bottom="1440" w:left="1440" w:header="0" w:footer="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410076" w14:textId="77777777" w:rsidR="006D2EAD" w:rsidRDefault="006D2EAD" w:rsidP="007A6940">
      <w:pPr>
        <w:spacing w:after="0" w:line="240" w:lineRule="auto"/>
      </w:pPr>
      <w:r>
        <w:separator/>
      </w:r>
    </w:p>
  </w:endnote>
  <w:endnote w:type="continuationSeparator" w:id="0">
    <w:p w14:paraId="36C5CA6D" w14:textId="77777777" w:rsidR="006D2EAD" w:rsidRDefault="006D2EAD" w:rsidP="007A69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Nova">
    <w:charset w:val="00"/>
    <w:family w:val="swiss"/>
    <w:pitch w:val="variable"/>
    <w:sig w:usb0="0000028F" w:usb1="00000002"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59733710"/>
      <w:docPartObj>
        <w:docPartGallery w:val="Page Numbers (Bottom of Page)"/>
        <w:docPartUnique/>
      </w:docPartObj>
    </w:sdtPr>
    <w:sdtEndPr>
      <w:rPr>
        <w:noProof/>
      </w:rPr>
    </w:sdtEndPr>
    <w:sdtContent>
      <w:p w14:paraId="4FA6311E" w14:textId="2969529F" w:rsidR="00C51AAB" w:rsidRDefault="00C51AA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30166F8" w14:textId="77777777" w:rsidR="007A6940" w:rsidRDefault="007A69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8A9F18" w14:textId="77777777" w:rsidR="006D2EAD" w:rsidRDefault="006D2EAD" w:rsidP="007A6940">
      <w:pPr>
        <w:spacing w:after="0" w:line="240" w:lineRule="auto"/>
      </w:pPr>
      <w:r>
        <w:separator/>
      </w:r>
    </w:p>
  </w:footnote>
  <w:footnote w:type="continuationSeparator" w:id="0">
    <w:p w14:paraId="386FAA10" w14:textId="77777777" w:rsidR="006D2EAD" w:rsidRDefault="006D2EAD" w:rsidP="007A694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1D3384"/>
    <w:multiLevelType w:val="hybridMultilevel"/>
    <w:tmpl w:val="3050BDC4"/>
    <w:lvl w:ilvl="0" w:tplc="832E1F16">
      <w:start w:val="1"/>
      <w:numFmt w:val="bullet"/>
      <w:lvlText w:val=""/>
      <w:lvlJc w:val="left"/>
      <w:pPr>
        <w:ind w:left="720" w:hanging="360"/>
      </w:pPr>
      <w:rPr>
        <w:rFonts w:ascii="Symbol" w:hAnsi="Symbol" w:hint="default"/>
      </w:rPr>
    </w:lvl>
    <w:lvl w:ilvl="1" w:tplc="DA90834E">
      <w:start w:val="1"/>
      <w:numFmt w:val="bullet"/>
      <w:lvlText w:val="o"/>
      <w:lvlJc w:val="left"/>
      <w:pPr>
        <w:ind w:left="1440" w:hanging="360"/>
      </w:pPr>
      <w:rPr>
        <w:rFonts w:ascii="Courier New" w:hAnsi="Courier New" w:hint="default"/>
      </w:rPr>
    </w:lvl>
    <w:lvl w:ilvl="2" w:tplc="BA4A3220">
      <w:start w:val="1"/>
      <w:numFmt w:val="bullet"/>
      <w:lvlText w:val=""/>
      <w:lvlJc w:val="left"/>
      <w:pPr>
        <w:ind w:left="2160" w:hanging="360"/>
      </w:pPr>
      <w:rPr>
        <w:rFonts w:ascii="Wingdings" w:hAnsi="Wingdings" w:hint="default"/>
      </w:rPr>
    </w:lvl>
    <w:lvl w:ilvl="3" w:tplc="75C2F240">
      <w:start w:val="1"/>
      <w:numFmt w:val="bullet"/>
      <w:lvlText w:val=""/>
      <w:lvlJc w:val="left"/>
      <w:pPr>
        <w:ind w:left="2880" w:hanging="360"/>
      </w:pPr>
      <w:rPr>
        <w:rFonts w:ascii="Symbol" w:hAnsi="Symbol" w:hint="default"/>
      </w:rPr>
    </w:lvl>
    <w:lvl w:ilvl="4" w:tplc="4A5AECF6">
      <w:start w:val="1"/>
      <w:numFmt w:val="bullet"/>
      <w:lvlText w:val="o"/>
      <w:lvlJc w:val="left"/>
      <w:pPr>
        <w:ind w:left="3600" w:hanging="360"/>
      </w:pPr>
      <w:rPr>
        <w:rFonts w:ascii="Courier New" w:hAnsi="Courier New" w:hint="default"/>
      </w:rPr>
    </w:lvl>
    <w:lvl w:ilvl="5" w:tplc="59B4B60C">
      <w:start w:val="1"/>
      <w:numFmt w:val="bullet"/>
      <w:lvlText w:val=""/>
      <w:lvlJc w:val="left"/>
      <w:pPr>
        <w:ind w:left="4320" w:hanging="360"/>
      </w:pPr>
      <w:rPr>
        <w:rFonts w:ascii="Wingdings" w:hAnsi="Wingdings" w:hint="default"/>
      </w:rPr>
    </w:lvl>
    <w:lvl w:ilvl="6" w:tplc="88FC9CF6">
      <w:start w:val="1"/>
      <w:numFmt w:val="bullet"/>
      <w:lvlText w:val=""/>
      <w:lvlJc w:val="left"/>
      <w:pPr>
        <w:ind w:left="5040" w:hanging="360"/>
      </w:pPr>
      <w:rPr>
        <w:rFonts w:ascii="Symbol" w:hAnsi="Symbol" w:hint="default"/>
      </w:rPr>
    </w:lvl>
    <w:lvl w:ilvl="7" w:tplc="2422A308">
      <w:start w:val="1"/>
      <w:numFmt w:val="bullet"/>
      <w:lvlText w:val="o"/>
      <w:lvlJc w:val="left"/>
      <w:pPr>
        <w:ind w:left="5760" w:hanging="360"/>
      </w:pPr>
      <w:rPr>
        <w:rFonts w:ascii="Courier New" w:hAnsi="Courier New" w:hint="default"/>
      </w:rPr>
    </w:lvl>
    <w:lvl w:ilvl="8" w:tplc="19A2CF48">
      <w:start w:val="1"/>
      <w:numFmt w:val="bullet"/>
      <w:lvlText w:val=""/>
      <w:lvlJc w:val="left"/>
      <w:pPr>
        <w:ind w:left="6480" w:hanging="360"/>
      </w:pPr>
      <w:rPr>
        <w:rFonts w:ascii="Wingdings" w:hAnsi="Wingdings" w:hint="default"/>
      </w:rPr>
    </w:lvl>
  </w:abstractNum>
  <w:abstractNum w:abstractNumId="1" w15:restartNumberingAfterBreak="0">
    <w:nsid w:val="0C98AD49"/>
    <w:multiLevelType w:val="hybridMultilevel"/>
    <w:tmpl w:val="B424452E"/>
    <w:lvl w:ilvl="0" w:tplc="7FA68AA2">
      <w:start w:val="1"/>
      <w:numFmt w:val="bullet"/>
      <w:lvlText w:val=""/>
      <w:lvlJc w:val="left"/>
      <w:pPr>
        <w:ind w:left="720" w:hanging="360"/>
      </w:pPr>
      <w:rPr>
        <w:rFonts w:ascii="Symbol" w:hAnsi="Symbol" w:hint="default"/>
      </w:rPr>
    </w:lvl>
    <w:lvl w:ilvl="1" w:tplc="EC08A7D8">
      <w:start w:val="1"/>
      <w:numFmt w:val="bullet"/>
      <w:lvlText w:val="o"/>
      <w:lvlJc w:val="left"/>
      <w:pPr>
        <w:ind w:left="1440" w:hanging="360"/>
      </w:pPr>
      <w:rPr>
        <w:rFonts w:ascii="Courier New" w:hAnsi="Courier New" w:hint="default"/>
      </w:rPr>
    </w:lvl>
    <w:lvl w:ilvl="2" w:tplc="BC36FEA6">
      <w:start w:val="1"/>
      <w:numFmt w:val="bullet"/>
      <w:lvlText w:val=""/>
      <w:lvlJc w:val="left"/>
      <w:pPr>
        <w:ind w:left="2160" w:hanging="360"/>
      </w:pPr>
      <w:rPr>
        <w:rFonts w:ascii="Wingdings" w:hAnsi="Wingdings" w:hint="default"/>
      </w:rPr>
    </w:lvl>
    <w:lvl w:ilvl="3" w:tplc="ADF41456">
      <w:start w:val="1"/>
      <w:numFmt w:val="bullet"/>
      <w:lvlText w:val=""/>
      <w:lvlJc w:val="left"/>
      <w:pPr>
        <w:ind w:left="2880" w:hanging="360"/>
      </w:pPr>
      <w:rPr>
        <w:rFonts w:ascii="Symbol" w:hAnsi="Symbol" w:hint="default"/>
      </w:rPr>
    </w:lvl>
    <w:lvl w:ilvl="4" w:tplc="ADFAFC6E">
      <w:start w:val="1"/>
      <w:numFmt w:val="bullet"/>
      <w:lvlText w:val="o"/>
      <w:lvlJc w:val="left"/>
      <w:pPr>
        <w:ind w:left="3600" w:hanging="360"/>
      </w:pPr>
      <w:rPr>
        <w:rFonts w:ascii="Courier New" w:hAnsi="Courier New" w:hint="default"/>
      </w:rPr>
    </w:lvl>
    <w:lvl w:ilvl="5" w:tplc="9078EC06">
      <w:start w:val="1"/>
      <w:numFmt w:val="bullet"/>
      <w:lvlText w:val=""/>
      <w:lvlJc w:val="left"/>
      <w:pPr>
        <w:ind w:left="4320" w:hanging="360"/>
      </w:pPr>
      <w:rPr>
        <w:rFonts w:ascii="Wingdings" w:hAnsi="Wingdings" w:hint="default"/>
      </w:rPr>
    </w:lvl>
    <w:lvl w:ilvl="6" w:tplc="3BCEB042">
      <w:start w:val="1"/>
      <w:numFmt w:val="bullet"/>
      <w:lvlText w:val=""/>
      <w:lvlJc w:val="left"/>
      <w:pPr>
        <w:ind w:left="5040" w:hanging="360"/>
      </w:pPr>
      <w:rPr>
        <w:rFonts w:ascii="Symbol" w:hAnsi="Symbol" w:hint="default"/>
      </w:rPr>
    </w:lvl>
    <w:lvl w:ilvl="7" w:tplc="46746102">
      <w:start w:val="1"/>
      <w:numFmt w:val="bullet"/>
      <w:lvlText w:val="o"/>
      <w:lvlJc w:val="left"/>
      <w:pPr>
        <w:ind w:left="5760" w:hanging="360"/>
      </w:pPr>
      <w:rPr>
        <w:rFonts w:ascii="Courier New" w:hAnsi="Courier New" w:hint="default"/>
      </w:rPr>
    </w:lvl>
    <w:lvl w:ilvl="8" w:tplc="1C3686D6">
      <w:start w:val="1"/>
      <w:numFmt w:val="bullet"/>
      <w:lvlText w:val=""/>
      <w:lvlJc w:val="left"/>
      <w:pPr>
        <w:ind w:left="6480" w:hanging="360"/>
      </w:pPr>
      <w:rPr>
        <w:rFonts w:ascii="Wingdings" w:hAnsi="Wingdings" w:hint="default"/>
      </w:rPr>
    </w:lvl>
  </w:abstractNum>
  <w:abstractNum w:abstractNumId="2" w15:restartNumberingAfterBreak="0">
    <w:nsid w:val="0E44C528"/>
    <w:multiLevelType w:val="hybridMultilevel"/>
    <w:tmpl w:val="2CC275CE"/>
    <w:lvl w:ilvl="0" w:tplc="BD68BFF0">
      <w:start w:val="1"/>
      <w:numFmt w:val="bullet"/>
      <w:lvlText w:val=""/>
      <w:lvlJc w:val="left"/>
      <w:pPr>
        <w:ind w:left="720" w:hanging="360"/>
      </w:pPr>
      <w:rPr>
        <w:rFonts w:ascii="Symbol" w:hAnsi="Symbol" w:hint="default"/>
      </w:rPr>
    </w:lvl>
    <w:lvl w:ilvl="1" w:tplc="08D08450">
      <w:start w:val="1"/>
      <w:numFmt w:val="bullet"/>
      <w:lvlText w:val="o"/>
      <w:lvlJc w:val="left"/>
      <w:pPr>
        <w:ind w:left="1440" w:hanging="360"/>
      </w:pPr>
      <w:rPr>
        <w:rFonts w:ascii="Courier New" w:hAnsi="Courier New" w:hint="default"/>
      </w:rPr>
    </w:lvl>
    <w:lvl w:ilvl="2" w:tplc="995E40E8">
      <w:start w:val="1"/>
      <w:numFmt w:val="bullet"/>
      <w:lvlText w:val=""/>
      <w:lvlJc w:val="left"/>
      <w:pPr>
        <w:ind w:left="2160" w:hanging="360"/>
      </w:pPr>
      <w:rPr>
        <w:rFonts w:ascii="Wingdings" w:hAnsi="Wingdings" w:hint="default"/>
      </w:rPr>
    </w:lvl>
    <w:lvl w:ilvl="3" w:tplc="72E091C6">
      <w:start w:val="1"/>
      <w:numFmt w:val="bullet"/>
      <w:lvlText w:val=""/>
      <w:lvlJc w:val="left"/>
      <w:pPr>
        <w:ind w:left="2880" w:hanging="360"/>
      </w:pPr>
      <w:rPr>
        <w:rFonts w:ascii="Symbol" w:hAnsi="Symbol" w:hint="default"/>
      </w:rPr>
    </w:lvl>
    <w:lvl w:ilvl="4" w:tplc="FA621DB4">
      <w:start w:val="1"/>
      <w:numFmt w:val="bullet"/>
      <w:lvlText w:val="o"/>
      <w:lvlJc w:val="left"/>
      <w:pPr>
        <w:ind w:left="3600" w:hanging="360"/>
      </w:pPr>
      <w:rPr>
        <w:rFonts w:ascii="Courier New" w:hAnsi="Courier New" w:hint="default"/>
      </w:rPr>
    </w:lvl>
    <w:lvl w:ilvl="5" w:tplc="F538F3D4">
      <w:start w:val="1"/>
      <w:numFmt w:val="bullet"/>
      <w:lvlText w:val=""/>
      <w:lvlJc w:val="left"/>
      <w:pPr>
        <w:ind w:left="4320" w:hanging="360"/>
      </w:pPr>
      <w:rPr>
        <w:rFonts w:ascii="Wingdings" w:hAnsi="Wingdings" w:hint="default"/>
      </w:rPr>
    </w:lvl>
    <w:lvl w:ilvl="6" w:tplc="B258855A">
      <w:start w:val="1"/>
      <w:numFmt w:val="bullet"/>
      <w:lvlText w:val=""/>
      <w:lvlJc w:val="left"/>
      <w:pPr>
        <w:ind w:left="5040" w:hanging="360"/>
      </w:pPr>
      <w:rPr>
        <w:rFonts w:ascii="Symbol" w:hAnsi="Symbol" w:hint="default"/>
      </w:rPr>
    </w:lvl>
    <w:lvl w:ilvl="7" w:tplc="2E26EC06">
      <w:start w:val="1"/>
      <w:numFmt w:val="bullet"/>
      <w:lvlText w:val="o"/>
      <w:lvlJc w:val="left"/>
      <w:pPr>
        <w:ind w:left="5760" w:hanging="360"/>
      </w:pPr>
      <w:rPr>
        <w:rFonts w:ascii="Courier New" w:hAnsi="Courier New" w:hint="default"/>
      </w:rPr>
    </w:lvl>
    <w:lvl w:ilvl="8" w:tplc="66F66882">
      <w:start w:val="1"/>
      <w:numFmt w:val="bullet"/>
      <w:lvlText w:val=""/>
      <w:lvlJc w:val="left"/>
      <w:pPr>
        <w:ind w:left="6480" w:hanging="360"/>
      </w:pPr>
      <w:rPr>
        <w:rFonts w:ascii="Wingdings" w:hAnsi="Wingdings" w:hint="default"/>
      </w:rPr>
    </w:lvl>
  </w:abstractNum>
  <w:abstractNum w:abstractNumId="3" w15:restartNumberingAfterBreak="0">
    <w:nsid w:val="1D533109"/>
    <w:multiLevelType w:val="multilevel"/>
    <w:tmpl w:val="CA5E256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2391B50"/>
    <w:multiLevelType w:val="multilevel"/>
    <w:tmpl w:val="23E449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64866F6"/>
    <w:multiLevelType w:val="hybridMultilevel"/>
    <w:tmpl w:val="79226D18"/>
    <w:lvl w:ilvl="0" w:tplc="CBFC2FE8">
      <w:start w:val="1"/>
      <w:numFmt w:val="bullet"/>
      <w:lvlText w:val=""/>
      <w:lvlJc w:val="left"/>
      <w:pPr>
        <w:ind w:left="720" w:hanging="360"/>
      </w:pPr>
      <w:rPr>
        <w:rFonts w:ascii="Symbol" w:hAnsi="Symbol" w:hint="default"/>
      </w:rPr>
    </w:lvl>
    <w:lvl w:ilvl="1" w:tplc="25DEFE6E">
      <w:start w:val="1"/>
      <w:numFmt w:val="bullet"/>
      <w:lvlText w:val="o"/>
      <w:lvlJc w:val="left"/>
      <w:pPr>
        <w:ind w:left="1440" w:hanging="360"/>
      </w:pPr>
      <w:rPr>
        <w:rFonts w:ascii="Courier New" w:hAnsi="Courier New" w:hint="default"/>
      </w:rPr>
    </w:lvl>
    <w:lvl w:ilvl="2" w:tplc="487A0268">
      <w:start w:val="1"/>
      <w:numFmt w:val="bullet"/>
      <w:lvlText w:val=""/>
      <w:lvlJc w:val="left"/>
      <w:pPr>
        <w:ind w:left="2160" w:hanging="360"/>
      </w:pPr>
      <w:rPr>
        <w:rFonts w:ascii="Wingdings" w:hAnsi="Wingdings" w:hint="default"/>
      </w:rPr>
    </w:lvl>
    <w:lvl w:ilvl="3" w:tplc="BF525244">
      <w:start w:val="1"/>
      <w:numFmt w:val="bullet"/>
      <w:lvlText w:val=""/>
      <w:lvlJc w:val="left"/>
      <w:pPr>
        <w:ind w:left="2880" w:hanging="360"/>
      </w:pPr>
      <w:rPr>
        <w:rFonts w:ascii="Symbol" w:hAnsi="Symbol" w:hint="default"/>
      </w:rPr>
    </w:lvl>
    <w:lvl w:ilvl="4" w:tplc="8DFEF422">
      <w:start w:val="1"/>
      <w:numFmt w:val="bullet"/>
      <w:lvlText w:val="o"/>
      <w:lvlJc w:val="left"/>
      <w:pPr>
        <w:ind w:left="3600" w:hanging="360"/>
      </w:pPr>
      <w:rPr>
        <w:rFonts w:ascii="Courier New" w:hAnsi="Courier New" w:hint="default"/>
      </w:rPr>
    </w:lvl>
    <w:lvl w:ilvl="5" w:tplc="6A720A02">
      <w:start w:val="1"/>
      <w:numFmt w:val="bullet"/>
      <w:lvlText w:val=""/>
      <w:lvlJc w:val="left"/>
      <w:pPr>
        <w:ind w:left="4320" w:hanging="360"/>
      </w:pPr>
      <w:rPr>
        <w:rFonts w:ascii="Wingdings" w:hAnsi="Wingdings" w:hint="default"/>
      </w:rPr>
    </w:lvl>
    <w:lvl w:ilvl="6" w:tplc="59C8AD2C">
      <w:start w:val="1"/>
      <w:numFmt w:val="bullet"/>
      <w:lvlText w:val=""/>
      <w:lvlJc w:val="left"/>
      <w:pPr>
        <w:ind w:left="5040" w:hanging="360"/>
      </w:pPr>
      <w:rPr>
        <w:rFonts w:ascii="Symbol" w:hAnsi="Symbol" w:hint="default"/>
      </w:rPr>
    </w:lvl>
    <w:lvl w:ilvl="7" w:tplc="F48E9DE2">
      <w:start w:val="1"/>
      <w:numFmt w:val="bullet"/>
      <w:lvlText w:val="o"/>
      <w:lvlJc w:val="left"/>
      <w:pPr>
        <w:ind w:left="5760" w:hanging="360"/>
      </w:pPr>
      <w:rPr>
        <w:rFonts w:ascii="Courier New" w:hAnsi="Courier New" w:hint="default"/>
      </w:rPr>
    </w:lvl>
    <w:lvl w:ilvl="8" w:tplc="54C6C346">
      <w:start w:val="1"/>
      <w:numFmt w:val="bullet"/>
      <w:lvlText w:val=""/>
      <w:lvlJc w:val="left"/>
      <w:pPr>
        <w:ind w:left="6480" w:hanging="360"/>
      </w:pPr>
      <w:rPr>
        <w:rFonts w:ascii="Wingdings" w:hAnsi="Wingdings" w:hint="default"/>
      </w:rPr>
    </w:lvl>
  </w:abstractNum>
  <w:abstractNum w:abstractNumId="6" w15:restartNumberingAfterBreak="0">
    <w:nsid w:val="28126EAF"/>
    <w:multiLevelType w:val="multilevel"/>
    <w:tmpl w:val="EF5C3F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D7559F3"/>
    <w:multiLevelType w:val="hybridMultilevel"/>
    <w:tmpl w:val="6C22AF5A"/>
    <w:lvl w:ilvl="0" w:tplc="C1D23A64">
      <w:start w:val="1"/>
      <w:numFmt w:val="bullet"/>
      <w:lvlText w:val=""/>
      <w:lvlJc w:val="left"/>
      <w:pPr>
        <w:ind w:left="720" w:hanging="360"/>
      </w:pPr>
      <w:rPr>
        <w:rFonts w:ascii="Symbol" w:hAnsi="Symbol" w:hint="default"/>
      </w:rPr>
    </w:lvl>
    <w:lvl w:ilvl="1" w:tplc="96246C48">
      <w:start w:val="1"/>
      <w:numFmt w:val="bullet"/>
      <w:lvlText w:val="o"/>
      <w:lvlJc w:val="left"/>
      <w:pPr>
        <w:ind w:left="1440" w:hanging="360"/>
      </w:pPr>
      <w:rPr>
        <w:rFonts w:ascii="Courier New" w:hAnsi="Courier New" w:hint="default"/>
      </w:rPr>
    </w:lvl>
    <w:lvl w:ilvl="2" w:tplc="5D829D0E">
      <w:start w:val="1"/>
      <w:numFmt w:val="bullet"/>
      <w:lvlText w:val=""/>
      <w:lvlJc w:val="left"/>
      <w:pPr>
        <w:ind w:left="2160" w:hanging="360"/>
      </w:pPr>
      <w:rPr>
        <w:rFonts w:ascii="Wingdings" w:hAnsi="Wingdings" w:hint="default"/>
      </w:rPr>
    </w:lvl>
    <w:lvl w:ilvl="3" w:tplc="87CAE5D2">
      <w:start w:val="1"/>
      <w:numFmt w:val="bullet"/>
      <w:lvlText w:val=""/>
      <w:lvlJc w:val="left"/>
      <w:pPr>
        <w:ind w:left="2880" w:hanging="360"/>
      </w:pPr>
      <w:rPr>
        <w:rFonts w:ascii="Symbol" w:hAnsi="Symbol" w:hint="default"/>
      </w:rPr>
    </w:lvl>
    <w:lvl w:ilvl="4" w:tplc="473E6E96">
      <w:start w:val="1"/>
      <w:numFmt w:val="bullet"/>
      <w:lvlText w:val="o"/>
      <w:lvlJc w:val="left"/>
      <w:pPr>
        <w:ind w:left="3600" w:hanging="360"/>
      </w:pPr>
      <w:rPr>
        <w:rFonts w:ascii="Courier New" w:hAnsi="Courier New" w:hint="default"/>
      </w:rPr>
    </w:lvl>
    <w:lvl w:ilvl="5" w:tplc="0A0834F6">
      <w:start w:val="1"/>
      <w:numFmt w:val="bullet"/>
      <w:lvlText w:val=""/>
      <w:lvlJc w:val="left"/>
      <w:pPr>
        <w:ind w:left="4320" w:hanging="360"/>
      </w:pPr>
      <w:rPr>
        <w:rFonts w:ascii="Wingdings" w:hAnsi="Wingdings" w:hint="default"/>
      </w:rPr>
    </w:lvl>
    <w:lvl w:ilvl="6" w:tplc="36D019FA">
      <w:start w:val="1"/>
      <w:numFmt w:val="bullet"/>
      <w:lvlText w:val=""/>
      <w:lvlJc w:val="left"/>
      <w:pPr>
        <w:ind w:left="5040" w:hanging="360"/>
      </w:pPr>
      <w:rPr>
        <w:rFonts w:ascii="Symbol" w:hAnsi="Symbol" w:hint="default"/>
      </w:rPr>
    </w:lvl>
    <w:lvl w:ilvl="7" w:tplc="10A00ED0">
      <w:start w:val="1"/>
      <w:numFmt w:val="bullet"/>
      <w:lvlText w:val="o"/>
      <w:lvlJc w:val="left"/>
      <w:pPr>
        <w:ind w:left="5760" w:hanging="360"/>
      </w:pPr>
      <w:rPr>
        <w:rFonts w:ascii="Courier New" w:hAnsi="Courier New" w:hint="default"/>
      </w:rPr>
    </w:lvl>
    <w:lvl w:ilvl="8" w:tplc="AFE20092">
      <w:start w:val="1"/>
      <w:numFmt w:val="bullet"/>
      <w:lvlText w:val=""/>
      <w:lvlJc w:val="left"/>
      <w:pPr>
        <w:ind w:left="6480" w:hanging="360"/>
      </w:pPr>
      <w:rPr>
        <w:rFonts w:ascii="Wingdings" w:hAnsi="Wingdings" w:hint="default"/>
      </w:rPr>
    </w:lvl>
  </w:abstractNum>
  <w:abstractNum w:abstractNumId="8" w15:restartNumberingAfterBreak="0">
    <w:nsid w:val="2FE51E50"/>
    <w:multiLevelType w:val="multilevel"/>
    <w:tmpl w:val="4DE260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7035A24"/>
    <w:multiLevelType w:val="hybridMultilevel"/>
    <w:tmpl w:val="C9AA2016"/>
    <w:lvl w:ilvl="0" w:tplc="2F4AA56E">
      <w:start w:val="1"/>
      <w:numFmt w:val="bullet"/>
      <w:lvlText w:val=""/>
      <w:lvlJc w:val="left"/>
      <w:pPr>
        <w:ind w:left="720" w:hanging="360"/>
      </w:pPr>
      <w:rPr>
        <w:rFonts w:ascii="Symbol" w:hAnsi="Symbol" w:hint="default"/>
      </w:rPr>
    </w:lvl>
    <w:lvl w:ilvl="1" w:tplc="E3D87798">
      <w:start w:val="1"/>
      <w:numFmt w:val="bullet"/>
      <w:lvlText w:val="o"/>
      <w:lvlJc w:val="left"/>
      <w:pPr>
        <w:ind w:left="1440" w:hanging="360"/>
      </w:pPr>
      <w:rPr>
        <w:rFonts w:ascii="Courier New" w:hAnsi="Courier New" w:hint="default"/>
      </w:rPr>
    </w:lvl>
    <w:lvl w:ilvl="2" w:tplc="8378125A">
      <w:start w:val="1"/>
      <w:numFmt w:val="bullet"/>
      <w:lvlText w:val=""/>
      <w:lvlJc w:val="left"/>
      <w:pPr>
        <w:ind w:left="2160" w:hanging="360"/>
      </w:pPr>
      <w:rPr>
        <w:rFonts w:ascii="Wingdings" w:hAnsi="Wingdings" w:hint="default"/>
      </w:rPr>
    </w:lvl>
    <w:lvl w:ilvl="3" w:tplc="450089CC">
      <w:start w:val="1"/>
      <w:numFmt w:val="bullet"/>
      <w:lvlText w:val=""/>
      <w:lvlJc w:val="left"/>
      <w:pPr>
        <w:ind w:left="2880" w:hanging="360"/>
      </w:pPr>
      <w:rPr>
        <w:rFonts w:ascii="Symbol" w:hAnsi="Symbol" w:hint="default"/>
      </w:rPr>
    </w:lvl>
    <w:lvl w:ilvl="4" w:tplc="DF161104">
      <w:start w:val="1"/>
      <w:numFmt w:val="bullet"/>
      <w:lvlText w:val="o"/>
      <w:lvlJc w:val="left"/>
      <w:pPr>
        <w:ind w:left="3600" w:hanging="360"/>
      </w:pPr>
      <w:rPr>
        <w:rFonts w:ascii="Courier New" w:hAnsi="Courier New" w:hint="default"/>
      </w:rPr>
    </w:lvl>
    <w:lvl w:ilvl="5" w:tplc="4BE62FF8">
      <w:start w:val="1"/>
      <w:numFmt w:val="bullet"/>
      <w:lvlText w:val=""/>
      <w:lvlJc w:val="left"/>
      <w:pPr>
        <w:ind w:left="4320" w:hanging="360"/>
      </w:pPr>
      <w:rPr>
        <w:rFonts w:ascii="Wingdings" w:hAnsi="Wingdings" w:hint="default"/>
      </w:rPr>
    </w:lvl>
    <w:lvl w:ilvl="6" w:tplc="9120F2EA">
      <w:start w:val="1"/>
      <w:numFmt w:val="bullet"/>
      <w:lvlText w:val=""/>
      <w:lvlJc w:val="left"/>
      <w:pPr>
        <w:ind w:left="5040" w:hanging="360"/>
      </w:pPr>
      <w:rPr>
        <w:rFonts w:ascii="Symbol" w:hAnsi="Symbol" w:hint="default"/>
      </w:rPr>
    </w:lvl>
    <w:lvl w:ilvl="7" w:tplc="80F4A326">
      <w:start w:val="1"/>
      <w:numFmt w:val="bullet"/>
      <w:lvlText w:val="o"/>
      <w:lvlJc w:val="left"/>
      <w:pPr>
        <w:ind w:left="5760" w:hanging="360"/>
      </w:pPr>
      <w:rPr>
        <w:rFonts w:ascii="Courier New" w:hAnsi="Courier New" w:hint="default"/>
      </w:rPr>
    </w:lvl>
    <w:lvl w:ilvl="8" w:tplc="610EB68C">
      <w:start w:val="1"/>
      <w:numFmt w:val="bullet"/>
      <w:lvlText w:val=""/>
      <w:lvlJc w:val="left"/>
      <w:pPr>
        <w:ind w:left="6480" w:hanging="360"/>
      </w:pPr>
      <w:rPr>
        <w:rFonts w:ascii="Wingdings" w:hAnsi="Wingdings" w:hint="default"/>
      </w:rPr>
    </w:lvl>
  </w:abstractNum>
  <w:abstractNum w:abstractNumId="10" w15:restartNumberingAfterBreak="0">
    <w:nsid w:val="38427693"/>
    <w:multiLevelType w:val="hybridMultilevel"/>
    <w:tmpl w:val="CF884DE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80658D7"/>
    <w:multiLevelType w:val="multilevel"/>
    <w:tmpl w:val="F9F4D0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8AF63D8"/>
    <w:multiLevelType w:val="hybridMultilevel"/>
    <w:tmpl w:val="7302AEEE"/>
    <w:lvl w:ilvl="0" w:tplc="6040EE8A">
      <w:start w:val="1"/>
      <w:numFmt w:val="bullet"/>
      <w:lvlText w:val=""/>
      <w:lvlJc w:val="left"/>
      <w:pPr>
        <w:ind w:left="720" w:hanging="360"/>
      </w:pPr>
      <w:rPr>
        <w:rFonts w:ascii="Symbol" w:hAnsi="Symbol" w:hint="default"/>
      </w:rPr>
    </w:lvl>
    <w:lvl w:ilvl="1" w:tplc="B5065938">
      <w:start w:val="1"/>
      <w:numFmt w:val="bullet"/>
      <w:lvlText w:val="o"/>
      <w:lvlJc w:val="left"/>
      <w:pPr>
        <w:ind w:left="1440" w:hanging="360"/>
      </w:pPr>
      <w:rPr>
        <w:rFonts w:ascii="Courier New" w:hAnsi="Courier New" w:hint="default"/>
      </w:rPr>
    </w:lvl>
    <w:lvl w:ilvl="2" w:tplc="0EC4BC12">
      <w:start w:val="1"/>
      <w:numFmt w:val="bullet"/>
      <w:lvlText w:val=""/>
      <w:lvlJc w:val="left"/>
      <w:pPr>
        <w:ind w:left="2160" w:hanging="360"/>
      </w:pPr>
      <w:rPr>
        <w:rFonts w:ascii="Wingdings" w:hAnsi="Wingdings" w:hint="default"/>
      </w:rPr>
    </w:lvl>
    <w:lvl w:ilvl="3" w:tplc="757E05A8">
      <w:start w:val="1"/>
      <w:numFmt w:val="bullet"/>
      <w:lvlText w:val=""/>
      <w:lvlJc w:val="left"/>
      <w:pPr>
        <w:ind w:left="2880" w:hanging="360"/>
      </w:pPr>
      <w:rPr>
        <w:rFonts w:ascii="Symbol" w:hAnsi="Symbol" w:hint="default"/>
      </w:rPr>
    </w:lvl>
    <w:lvl w:ilvl="4" w:tplc="5E9AB4FC">
      <w:start w:val="1"/>
      <w:numFmt w:val="bullet"/>
      <w:lvlText w:val="o"/>
      <w:lvlJc w:val="left"/>
      <w:pPr>
        <w:ind w:left="3600" w:hanging="360"/>
      </w:pPr>
      <w:rPr>
        <w:rFonts w:ascii="Courier New" w:hAnsi="Courier New" w:hint="default"/>
      </w:rPr>
    </w:lvl>
    <w:lvl w:ilvl="5" w:tplc="B7E687C4">
      <w:start w:val="1"/>
      <w:numFmt w:val="bullet"/>
      <w:lvlText w:val=""/>
      <w:lvlJc w:val="left"/>
      <w:pPr>
        <w:ind w:left="4320" w:hanging="360"/>
      </w:pPr>
      <w:rPr>
        <w:rFonts w:ascii="Wingdings" w:hAnsi="Wingdings" w:hint="default"/>
      </w:rPr>
    </w:lvl>
    <w:lvl w:ilvl="6" w:tplc="DBC83B06">
      <w:start w:val="1"/>
      <w:numFmt w:val="bullet"/>
      <w:lvlText w:val=""/>
      <w:lvlJc w:val="left"/>
      <w:pPr>
        <w:ind w:left="5040" w:hanging="360"/>
      </w:pPr>
      <w:rPr>
        <w:rFonts w:ascii="Symbol" w:hAnsi="Symbol" w:hint="default"/>
      </w:rPr>
    </w:lvl>
    <w:lvl w:ilvl="7" w:tplc="B4E68054">
      <w:start w:val="1"/>
      <w:numFmt w:val="bullet"/>
      <w:lvlText w:val="o"/>
      <w:lvlJc w:val="left"/>
      <w:pPr>
        <w:ind w:left="5760" w:hanging="360"/>
      </w:pPr>
      <w:rPr>
        <w:rFonts w:ascii="Courier New" w:hAnsi="Courier New" w:hint="default"/>
      </w:rPr>
    </w:lvl>
    <w:lvl w:ilvl="8" w:tplc="AC362100">
      <w:start w:val="1"/>
      <w:numFmt w:val="bullet"/>
      <w:lvlText w:val=""/>
      <w:lvlJc w:val="left"/>
      <w:pPr>
        <w:ind w:left="6480" w:hanging="360"/>
      </w:pPr>
      <w:rPr>
        <w:rFonts w:ascii="Wingdings" w:hAnsi="Wingdings" w:hint="default"/>
      </w:rPr>
    </w:lvl>
  </w:abstractNum>
  <w:abstractNum w:abstractNumId="13" w15:restartNumberingAfterBreak="0">
    <w:nsid w:val="4A2F48F9"/>
    <w:multiLevelType w:val="hybridMultilevel"/>
    <w:tmpl w:val="0352B8A4"/>
    <w:lvl w:ilvl="0" w:tplc="0598D356">
      <w:start w:val="1"/>
      <w:numFmt w:val="bullet"/>
      <w:lvlText w:val=""/>
      <w:lvlJc w:val="left"/>
      <w:pPr>
        <w:ind w:left="720" w:hanging="360"/>
      </w:pPr>
      <w:rPr>
        <w:rFonts w:ascii="Symbol" w:hAnsi="Symbol" w:hint="default"/>
      </w:rPr>
    </w:lvl>
    <w:lvl w:ilvl="1" w:tplc="2CF2AC28">
      <w:start w:val="1"/>
      <w:numFmt w:val="bullet"/>
      <w:lvlText w:val="o"/>
      <w:lvlJc w:val="left"/>
      <w:pPr>
        <w:ind w:left="1440" w:hanging="360"/>
      </w:pPr>
      <w:rPr>
        <w:rFonts w:ascii="Courier New" w:hAnsi="Courier New" w:hint="default"/>
      </w:rPr>
    </w:lvl>
    <w:lvl w:ilvl="2" w:tplc="0AB059C0">
      <w:start w:val="1"/>
      <w:numFmt w:val="bullet"/>
      <w:lvlText w:val=""/>
      <w:lvlJc w:val="left"/>
      <w:pPr>
        <w:ind w:left="2160" w:hanging="360"/>
      </w:pPr>
      <w:rPr>
        <w:rFonts w:ascii="Wingdings" w:hAnsi="Wingdings" w:hint="default"/>
      </w:rPr>
    </w:lvl>
    <w:lvl w:ilvl="3" w:tplc="984E71B8">
      <w:start w:val="1"/>
      <w:numFmt w:val="bullet"/>
      <w:lvlText w:val=""/>
      <w:lvlJc w:val="left"/>
      <w:pPr>
        <w:ind w:left="2880" w:hanging="360"/>
      </w:pPr>
      <w:rPr>
        <w:rFonts w:ascii="Symbol" w:hAnsi="Symbol" w:hint="default"/>
      </w:rPr>
    </w:lvl>
    <w:lvl w:ilvl="4" w:tplc="2F067BE8">
      <w:start w:val="1"/>
      <w:numFmt w:val="bullet"/>
      <w:lvlText w:val="o"/>
      <w:lvlJc w:val="left"/>
      <w:pPr>
        <w:ind w:left="3600" w:hanging="360"/>
      </w:pPr>
      <w:rPr>
        <w:rFonts w:ascii="Courier New" w:hAnsi="Courier New" w:hint="default"/>
      </w:rPr>
    </w:lvl>
    <w:lvl w:ilvl="5" w:tplc="06A2BA86">
      <w:start w:val="1"/>
      <w:numFmt w:val="bullet"/>
      <w:lvlText w:val=""/>
      <w:lvlJc w:val="left"/>
      <w:pPr>
        <w:ind w:left="4320" w:hanging="360"/>
      </w:pPr>
      <w:rPr>
        <w:rFonts w:ascii="Wingdings" w:hAnsi="Wingdings" w:hint="default"/>
      </w:rPr>
    </w:lvl>
    <w:lvl w:ilvl="6" w:tplc="5BEE304E">
      <w:start w:val="1"/>
      <w:numFmt w:val="bullet"/>
      <w:lvlText w:val=""/>
      <w:lvlJc w:val="left"/>
      <w:pPr>
        <w:ind w:left="5040" w:hanging="360"/>
      </w:pPr>
      <w:rPr>
        <w:rFonts w:ascii="Symbol" w:hAnsi="Symbol" w:hint="default"/>
      </w:rPr>
    </w:lvl>
    <w:lvl w:ilvl="7" w:tplc="6D420B66">
      <w:start w:val="1"/>
      <w:numFmt w:val="bullet"/>
      <w:lvlText w:val="o"/>
      <w:lvlJc w:val="left"/>
      <w:pPr>
        <w:ind w:left="5760" w:hanging="360"/>
      </w:pPr>
      <w:rPr>
        <w:rFonts w:ascii="Courier New" w:hAnsi="Courier New" w:hint="default"/>
      </w:rPr>
    </w:lvl>
    <w:lvl w:ilvl="8" w:tplc="A406240A">
      <w:start w:val="1"/>
      <w:numFmt w:val="bullet"/>
      <w:lvlText w:val=""/>
      <w:lvlJc w:val="left"/>
      <w:pPr>
        <w:ind w:left="6480" w:hanging="360"/>
      </w:pPr>
      <w:rPr>
        <w:rFonts w:ascii="Wingdings" w:hAnsi="Wingdings" w:hint="default"/>
      </w:rPr>
    </w:lvl>
  </w:abstractNum>
  <w:abstractNum w:abstractNumId="14" w15:restartNumberingAfterBreak="0">
    <w:nsid w:val="52861E42"/>
    <w:multiLevelType w:val="multilevel"/>
    <w:tmpl w:val="F48888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58A846D"/>
    <w:multiLevelType w:val="hybridMultilevel"/>
    <w:tmpl w:val="9B3E2110"/>
    <w:lvl w:ilvl="0" w:tplc="EE80508A">
      <w:start w:val="1"/>
      <w:numFmt w:val="bullet"/>
      <w:lvlText w:val=""/>
      <w:lvlJc w:val="left"/>
      <w:pPr>
        <w:ind w:left="720" w:hanging="360"/>
      </w:pPr>
      <w:rPr>
        <w:rFonts w:ascii="Symbol" w:hAnsi="Symbol" w:hint="default"/>
      </w:rPr>
    </w:lvl>
    <w:lvl w:ilvl="1" w:tplc="154EB6E4">
      <w:start w:val="1"/>
      <w:numFmt w:val="bullet"/>
      <w:lvlText w:val="o"/>
      <w:lvlJc w:val="left"/>
      <w:pPr>
        <w:ind w:left="1440" w:hanging="360"/>
      </w:pPr>
      <w:rPr>
        <w:rFonts w:ascii="Courier New" w:hAnsi="Courier New" w:hint="default"/>
      </w:rPr>
    </w:lvl>
    <w:lvl w:ilvl="2" w:tplc="C484A35A">
      <w:start w:val="1"/>
      <w:numFmt w:val="bullet"/>
      <w:lvlText w:val=""/>
      <w:lvlJc w:val="left"/>
      <w:pPr>
        <w:ind w:left="2160" w:hanging="360"/>
      </w:pPr>
      <w:rPr>
        <w:rFonts w:ascii="Wingdings" w:hAnsi="Wingdings" w:hint="default"/>
      </w:rPr>
    </w:lvl>
    <w:lvl w:ilvl="3" w:tplc="2CD6718A">
      <w:start w:val="1"/>
      <w:numFmt w:val="bullet"/>
      <w:lvlText w:val=""/>
      <w:lvlJc w:val="left"/>
      <w:pPr>
        <w:ind w:left="2880" w:hanging="360"/>
      </w:pPr>
      <w:rPr>
        <w:rFonts w:ascii="Symbol" w:hAnsi="Symbol" w:hint="default"/>
      </w:rPr>
    </w:lvl>
    <w:lvl w:ilvl="4" w:tplc="30127D48">
      <w:start w:val="1"/>
      <w:numFmt w:val="bullet"/>
      <w:lvlText w:val="o"/>
      <w:lvlJc w:val="left"/>
      <w:pPr>
        <w:ind w:left="3600" w:hanging="360"/>
      </w:pPr>
      <w:rPr>
        <w:rFonts w:ascii="Courier New" w:hAnsi="Courier New" w:hint="default"/>
      </w:rPr>
    </w:lvl>
    <w:lvl w:ilvl="5" w:tplc="D172BCEC">
      <w:start w:val="1"/>
      <w:numFmt w:val="bullet"/>
      <w:lvlText w:val=""/>
      <w:lvlJc w:val="left"/>
      <w:pPr>
        <w:ind w:left="4320" w:hanging="360"/>
      </w:pPr>
      <w:rPr>
        <w:rFonts w:ascii="Wingdings" w:hAnsi="Wingdings" w:hint="default"/>
      </w:rPr>
    </w:lvl>
    <w:lvl w:ilvl="6" w:tplc="408EDBDE">
      <w:start w:val="1"/>
      <w:numFmt w:val="bullet"/>
      <w:lvlText w:val=""/>
      <w:lvlJc w:val="left"/>
      <w:pPr>
        <w:ind w:left="5040" w:hanging="360"/>
      </w:pPr>
      <w:rPr>
        <w:rFonts w:ascii="Symbol" w:hAnsi="Symbol" w:hint="default"/>
      </w:rPr>
    </w:lvl>
    <w:lvl w:ilvl="7" w:tplc="723A808E">
      <w:start w:val="1"/>
      <w:numFmt w:val="bullet"/>
      <w:lvlText w:val="o"/>
      <w:lvlJc w:val="left"/>
      <w:pPr>
        <w:ind w:left="5760" w:hanging="360"/>
      </w:pPr>
      <w:rPr>
        <w:rFonts w:ascii="Courier New" w:hAnsi="Courier New" w:hint="default"/>
      </w:rPr>
    </w:lvl>
    <w:lvl w:ilvl="8" w:tplc="3BF8F966">
      <w:start w:val="1"/>
      <w:numFmt w:val="bullet"/>
      <w:lvlText w:val=""/>
      <w:lvlJc w:val="left"/>
      <w:pPr>
        <w:ind w:left="6480" w:hanging="360"/>
      </w:pPr>
      <w:rPr>
        <w:rFonts w:ascii="Wingdings" w:hAnsi="Wingdings" w:hint="default"/>
      </w:rPr>
    </w:lvl>
  </w:abstractNum>
  <w:abstractNum w:abstractNumId="16" w15:restartNumberingAfterBreak="0">
    <w:nsid w:val="5649CDFD"/>
    <w:multiLevelType w:val="hybridMultilevel"/>
    <w:tmpl w:val="58C620F4"/>
    <w:lvl w:ilvl="0" w:tplc="82489314">
      <w:start w:val="1"/>
      <w:numFmt w:val="bullet"/>
      <w:lvlText w:val=""/>
      <w:lvlJc w:val="left"/>
      <w:pPr>
        <w:ind w:left="720" w:hanging="360"/>
      </w:pPr>
      <w:rPr>
        <w:rFonts w:ascii="Symbol" w:hAnsi="Symbol" w:hint="default"/>
      </w:rPr>
    </w:lvl>
    <w:lvl w:ilvl="1" w:tplc="DE0C3222">
      <w:start w:val="1"/>
      <w:numFmt w:val="bullet"/>
      <w:lvlText w:val="o"/>
      <w:lvlJc w:val="left"/>
      <w:pPr>
        <w:ind w:left="1440" w:hanging="360"/>
      </w:pPr>
      <w:rPr>
        <w:rFonts w:ascii="Courier New" w:hAnsi="Courier New" w:hint="default"/>
      </w:rPr>
    </w:lvl>
    <w:lvl w:ilvl="2" w:tplc="87A8BD46">
      <w:start w:val="1"/>
      <w:numFmt w:val="bullet"/>
      <w:lvlText w:val=""/>
      <w:lvlJc w:val="left"/>
      <w:pPr>
        <w:ind w:left="2160" w:hanging="360"/>
      </w:pPr>
      <w:rPr>
        <w:rFonts w:ascii="Wingdings" w:hAnsi="Wingdings" w:hint="default"/>
      </w:rPr>
    </w:lvl>
    <w:lvl w:ilvl="3" w:tplc="9990C1C8">
      <w:start w:val="1"/>
      <w:numFmt w:val="bullet"/>
      <w:lvlText w:val=""/>
      <w:lvlJc w:val="left"/>
      <w:pPr>
        <w:ind w:left="2880" w:hanging="360"/>
      </w:pPr>
      <w:rPr>
        <w:rFonts w:ascii="Symbol" w:hAnsi="Symbol" w:hint="default"/>
      </w:rPr>
    </w:lvl>
    <w:lvl w:ilvl="4" w:tplc="B90A4C5A">
      <w:start w:val="1"/>
      <w:numFmt w:val="bullet"/>
      <w:lvlText w:val="o"/>
      <w:lvlJc w:val="left"/>
      <w:pPr>
        <w:ind w:left="3600" w:hanging="360"/>
      </w:pPr>
      <w:rPr>
        <w:rFonts w:ascii="Courier New" w:hAnsi="Courier New" w:hint="default"/>
      </w:rPr>
    </w:lvl>
    <w:lvl w:ilvl="5" w:tplc="70E23056">
      <w:start w:val="1"/>
      <w:numFmt w:val="bullet"/>
      <w:lvlText w:val=""/>
      <w:lvlJc w:val="left"/>
      <w:pPr>
        <w:ind w:left="4320" w:hanging="360"/>
      </w:pPr>
      <w:rPr>
        <w:rFonts w:ascii="Wingdings" w:hAnsi="Wingdings" w:hint="default"/>
      </w:rPr>
    </w:lvl>
    <w:lvl w:ilvl="6" w:tplc="BC2EE104">
      <w:start w:val="1"/>
      <w:numFmt w:val="bullet"/>
      <w:lvlText w:val=""/>
      <w:lvlJc w:val="left"/>
      <w:pPr>
        <w:ind w:left="5040" w:hanging="360"/>
      </w:pPr>
      <w:rPr>
        <w:rFonts w:ascii="Symbol" w:hAnsi="Symbol" w:hint="default"/>
      </w:rPr>
    </w:lvl>
    <w:lvl w:ilvl="7" w:tplc="046854D2">
      <w:start w:val="1"/>
      <w:numFmt w:val="bullet"/>
      <w:lvlText w:val="o"/>
      <w:lvlJc w:val="left"/>
      <w:pPr>
        <w:ind w:left="5760" w:hanging="360"/>
      </w:pPr>
      <w:rPr>
        <w:rFonts w:ascii="Courier New" w:hAnsi="Courier New" w:hint="default"/>
      </w:rPr>
    </w:lvl>
    <w:lvl w:ilvl="8" w:tplc="8A74043A">
      <w:start w:val="1"/>
      <w:numFmt w:val="bullet"/>
      <w:lvlText w:val=""/>
      <w:lvlJc w:val="left"/>
      <w:pPr>
        <w:ind w:left="6480" w:hanging="360"/>
      </w:pPr>
      <w:rPr>
        <w:rFonts w:ascii="Wingdings" w:hAnsi="Wingdings" w:hint="default"/>
      </w:rPr>
    </w:lvl>
  </w:abstractNum>
  <w:abstractNum w:abstractNumId="17" w15:restartNumberingAfterBreak="0">
    <w:nsid w:val="5BA0643F"/>
    <w:multiLevelType w:val="hybridMultilevel"/>
    <w:tmpl w:val="3CD2C8B0"/>
    <w:lvl w:ilvl="0" w:tplc="AC0018D6">
      <w:start w:val="1"/>
      <w:numFmt w:val="bullet"/>
      <w:lvlText w:val=""/>
      <w:lvlJc w:val="left"/>
      <w:pPr>
        <w:ind w:left="720" w:hanging="360"/>
      </w:pPr>
      <w:rPr>
        <w:rFonts w:ascii="Symbol" w:hAnsi="Symbol" w:hint="default"/>
      </w:rPr>
    </w:lvl>
    <w:lvl w:ilvl="1" w:tplc="0CB6F3D4">
      <w:start w:val="1"/>
      <w:numFmt w:val="bullet"/>
      <w:lvlText w:val="o"/>
      <w:lvlJc w:val="left"/>
      <w:pPr>
        <w:ind w:left="1440" w:hanging="360"/>
      </w:pPr>
      <w:rPr>
        <w:rFonts w:ascii="Courier New" w:hAnsi="Courier New" w:hint="default"/>
      </w:rPr>
    </w:lvl>
    <w:lvl w:ilvl="2" w:tplc="A41C6510">
      <w:start w:val="1"/>
      <w:numFmt w:val="bullet"/>
      <w:lvlText w:val=""/>
      <w:lvlJc w:val="left"/>
      <w:pPr>
        <w:ind w:left="2160" w:hanging="360"/>
      </w:pPr>
      <w:rPr>
        <w:rFonts w:ascii="Wingdings" w:hAnsi="Wingdings" w:hint="default"/>
      </w:rPr>
    </w:lvl>
    <w:lvl w:ilvl="3" w:tplc="8DDC9718">
      <w:start w:val="1"/>
      <w:numFmt w:val="bullet"/>
      <w:lvlText w:val=""/>
      <w:lvlJc w:val="left"/>
      <w:pPr>
        <w:ind w:left="2880" w:hanging="360"/>
      </w:pPr>
      <w:rPr>
        <w:rFonts w:ascii="Symbol" w:hAnsi="Symbol" w:hint="default"/>
      </w:rPr>
    </w:lvl>
    <w:lvl w:ilvl="4" w:tplc="06729E56">
      <w:start w:val="1"/>
      <w:numFmt w:val="bullet"/>
      <w:lvlText w:val="o"/>
      <w:lvlJc w:val="left"/>
      <w:pPr>
        <w:ind w:left="3600" w:hanging="360"/>
      </w:pPr>
      <w:rPr>
        <w:rFonts w:ascii="Courier New" w:hAnsi="Courier New" w:hint="default"/>
      </w:rPr>
    </w:lvl>
    <w:lvl w:ilvl="5" w:tplc="CCC064FE">
      <w:start w:val="1"/>
      <w:numFmt w:val="bullet"/>
      <w:lvlText w:val=""/>
      <w:lvlJc w:val="left"/>
      <w:pPr>
        <w:ind w:left="4320" w:hanging="360"/>
      </w:pPr>
      <w:rPr>
        <w:rFonts w:ascii="Wingdings" w:hAnsi="Wingdings" w:hint="default"/>
      </w:rPr>
    </w:lvl>
    <w:lvl w:ilvl="6" w:tplc="F4F4C884">
      <w:start w:val="1"/>
      <w:numFmt w:val="bullet"/>
      <w:lvlText w:val=""/>
      <w:lvlJc w:val="left"/>
      <w:pPr>
        <w:ind w:left="5040" w:hanging="360"/>
      </w:pPr>
      <w:rPr>
        <w:rFonts w:ascii="Symbol" w:hAnsi="Symbol" w:hint="default"/>
      </w:rPr>
    </w:lvl>
    <w:lvl w:ilvl="7" w:tplc="1E029C0A">
      <w:start w:val="1"/>
      <w:numFmt w:val="bullet"/>
      <w:lvlText w:val="o"/>
      <w:lvlJc w:val="left"/>
      <w:pPr>
        <w:ind w:left="5760" w:hanging="360"/>
      </w:pPr>
      <w:rPr>
        <w:rFonts w:ascii="Courier New" w:hAnsi="Courier New" w:hint="default"/>
      </w:rPr>
    </w:lvl>
    <w:lvl w:ilvl="8" w:tplc="D700D38E">
      <w:start w:val="1"/>
      <w:numFmt w:val="bullet"/>
      <w:lvlText w:val=""/>
      <w:lvlJc w:val="left"/>
      <w:pPr>
        <w:ind w:left="6480" w:hanging="360"/>
      </w:pPr>
      <w:rPr>
        <w:rFonts w:ascii="Wingdings" w:hAnsi="Wingdings" w:hint="default"/>
      </w:rPr>
    </w:lvl>
  </w:abstractNum>
  <w:abstractNum w:abstractNumId="18" w15:restartNumberingAfterBreak="0">
    <w:nsid w:val="60376A25"/>
    <w:multiLevelType w:val="multilevel"/>
    <w:tmpl w:val="D4E031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20F68CA"/>
    <w:multiLevelType w:val="hybridMultilevel"/>
    <w:tmpl w:val="F4DAF7E6"/>
    <w:lvl w:ilvl="0" w:tplc="E092DA1E">
      <w:start w:val="1"/>
      <w:numFmt w:val="bullet"/>
      <w:lvlText w:val=""/>
      <w:lvlJc w:val="left"/>
      <w:pPr>
        <w:ind w:left="720" w:hanging="360"/>
      </w:pPr>
      <w:rPr>
        <w:rFonts w:ascii="Symbol" w:hAnsi="Symbol" w:hint="default"/>
      </w:rPr>
    </w:lvl>
    <w:lvl w:ilvl="1" w:tplc="608C7068">
      <w:start w:val="1"/>
      <w:numFmt w:val="bullet"/>
      <w:lvlText w:val="o"/>
      <w:lvlJc w:val="left"/>
      <w:pPr>
        <w:ind w:left="1440" w:hanging="360"/>
      </w:pPr>
      <w:rPr>
        <w:rFonts w:ascii="Courier New" w:hAnsi="Courier New" w:hint="default"/>
      </w:rPr>
    </w:lvl>
    <w:lvl w:ilvl="2" w:tplc="C34A98B8">
      <w:start w:val="1"/>
      <w:numFmt w:val="bullet"/>
      <w:lvlText w:val=""/>
      <w:lvlJc w:val="left"/>
      <w:pPr>
        <w:ind w:left="2160" w:hanging="360"/>
      </w:pPr>
      <w:rPr>
        <w:rFonts w:ascii="Wingdings" w:hAnsi="Wingdings" w:hint="default"/>
      </w:rPr>
    </w:lvl>
    <w:lvl w:ilvl="3" w:tplc="4EC8C158">
      <w:start w:val="1"/>
      <w:numFmt w:val="bullet"/>
      <w:lvlText w:val=""/>
      <w:lvlJc w:val="left"/>
      <w:pPr>
        <w:ind w:left="2880" w:hanging="360"/>
      </w:pPr>
      <w:rPr>
        <w:rFonts w:ascii="Symbol" w:hAnsi="Symbol" w:hint="default"/>
      </w:rPr>
    </w:lvl>
    <w:lvl w:ilvl="4" w:tplc="F8B6FD86">
      <w:start w:val="1"/>
      <w:numFmt w:val="bullet"/>
      <w:lvlText w:val="o"/>
      <w:lvlJc w:val="left"/>
      <w:pPr>
        <w:ind w:left="3600" w:hanging="360"/>
      </w:pPr>
      <w:rPr>
        <w:rFonts w:ascii="Courier New" w:hAnsi="Courier New" w:hint="default"/>
      </w:rPr>
    </w:lvl>
    <w:lvl w:ilvl="5" w:tplc="99EC6BEC">
      <w:start w:val="1"/>
      <w:numFmt w:val="bullet"/>
      <w:lvlText w:val=""/>
      <w:lvlJc w:val="left"/>
      <w:pPr>
        <w:ind w:left="4320" w:hanging="360"/>
      </w:pPr>
      <w:rPr>
        <w:rFonts w:ascii="Wingdings" w:hAnsi="Wingdings" w:hint="default"/>
      </w:rPr>
    </w:lvl>
    <w:lvl w:ilvl="6" w:tplc="CE36A504">
      <w:start w:val="1"/>
      <w:numFmt w:val="bullet"/>
      <w:lvlText w:val=""/>
      <w:lvlJc w:val="left"/>
      <w:pPr>
        <w:ind w:left="5040" w:hanging="360"/>
      </w:pPr>
      <w:rPr>
        <w:rFonts w:ascii="Symbol" w:hAnsi="Symbol" w:hint="default"/>
      </w:rPr>
    </w:lvl>
    <w:lvl w:ilvl="7" w:tplc="2732323A">
      <w:start w:val="1"/>
      <w:numFmt w:val="bullet"/>
      <w:lvlText w:val="o"/>
      <w:lvlJc w:val="left"/>
      <w:pPr>
        <w:ind w:left="5760" w:hanging="360"/>
      </w:pPr>
      <w:rPr>
        <w:rFonts w:ascii="Courier New" w:hAnsi="Courier New" w:hint="default"/>
      </w:rPr>
    </w:lvl>
    <w:lvl w:ilvl="8" w:tplc="23FA919A">
      <w:start w:val="1"/>
      <w:numFmt w:val="bullet"/>
      <w:lvlText w:val=""/>
      <w:lvlJc w:val="left"/>
      <w:pPr>
        <w:ind w:left="6480" w:hanging="360"/>
      </w:pPr>
      <w:rPr>
        <w:rFonts w:ascii="Wingdings" w:hAnsi="Wingdings" w:hint="default"/>
      </w:rPr>
    </w:lvl>
  </w:abstractNum>
  <w:abstractNum w:abstractNumId="20" w15:restartNumberingAfterBreak="0">
    <w:nsid w:val="654E2BBE"/>
    <w:multiLevelType w:val="multilevel"/>
    <w:tmpl w:val="9AFAD3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9813C2D"/>
    <w:multiLevelType w:val="multilevel"/>
    <w:tmpl w:val="959AE3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F16706C"/>
    <w:multiLevelType w:val="hybridMultilevel"/>
    <w:tmpl w:val="681A39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086CFA9"/>
    <w:multiLevelType w:val="hybridMultilevel"/>
    <w:tmpl w:val="A2844DA2"/>
    <w:lvl w:ilvl="0" w:tplc="CC763F48">
      <w:start w:val="1"/>
      <w:numFmt w:val="bullet"/>
      <w:lvlText w:val=""/>
      <w:lvlJc w:val="left"/>
      <w:pPr>
        <w:ind w:left="720" w:hanging="360"/>
      </w:pPr>
      <w:rPr>
        <w:rFonts w:ascii="Symbol" w:hAnsi="Symbol" w:hint="default"/>
      </w:rPr>
    </w:lvl>
    <w:lvl w:ilvl="1" w:tplc="1DF0F9BA">
      <w:start w:val="1"/>
      <w:numFmt w:val="bullet"/>
      <w:lvlText w:val="o"/>
      <w:lvlJc w:val="left"/>
      <w:pPr>
        <w:ind w:left="1440" w:hanging="360"/>
      </w:pPr>
      <w:rPr>
        <w:rFonts w:ascii="Courier New" w:hAnsi="Courier New" w:hint="default"/>
      </w:rPr>
    </w:lvl>
    <w:lvl w:ilvl="2" w:tplc="F5AEAD32">
      <w:start w:val="1"/>
      <w:numFmt w:val="bullet"/>
      <w:lvlText w:val=""/>
      <w:lvlJc w:val="left"/>
      <w:pPr>
        <w:ind w:left="2160" w:hanging="360"/>
      </w:pPr>
      <w:rPr>
        <w:rFonts w:ascii="Wingdings" w:hAnsi="Wingdings" w:hint="default"/>
      </w:rPr>
    </w:lvl>
    <w:lvl w:ilvl="3" w:tplc="FB06CF54">
      <w:start w:val="1"/>
      <w:numFmt w:val="bullet"/>
      <w:lvlText w:val=""/>
      <w:lvlJc w:val="left"/>
      <w:pPr>
        <w:ind w:left="2880" w:hanging="360"/>
      </w:pPr>
      <w:rPr>
        <w:rFonts w:ascii="Symbol" w:hAnsi="Symbol" w:hint="default"/>
      </w:rPr>
    </w:lvl>
    <w:lvl w:ilvl="4" w:tplc="56A09538">
      <w:start w:val="1"/>
      <w:numFmt w:val="bullet"/>
      <w:lvlText w:val="o"/>
      <w:lvlJc w:val="left"/>
      <w:pPr>
        <w:ind w:left="3600" w:hanging="360"/>
      </w:pPr>
      <w:rPr>
        <w:rFonts w:ascii="Courier New" w:hAnsi="Courier New" w:hint="default"/>
      </w:rPr>
    </w:lvl>
    <w:lvl w:ilvl="5" w:tplc="FACADCF4">
      <w:start w:val="1"/>
      <w:numFmt w:val="bullet"/>
      <w:lvlText w:val=""/>
      <w:lvlJc w:val="left"/>
      <w:pPr>
        <w:ind w:left="4320" w:hanging="360"/>
      </w:pPr>
      <w:rPr>
        <w:rFonts w:ascii="Wingdings" w:hAnsi="Wingdings" w:hint="default"/>
      </w:rPr>
    </w:lvl>
    <w:lvl w:ilvl="6" w:tplc="13D29F0E">
      <w:start w:val="1"/>
      <w:numFmt w:val="bullet"/>
      <w:lvlText w:val=""/>
      <w:lvlJc w:val="left"/>
      <w:pPr>
        <w:ind w:left="5040" w:hanging="360"/>
      </w:pPr>
      <w:rPr>
        <w:rFonts w:ascii="Symbol" w:hAnsi="Symbol" w:hint="default"/>
      </w:rPr>
    </w:lvl>
    <w:lvl w:ilvl="7" w:tplc="6C8CBB82">
      <w:start w:val="1"/>
      <w:numFmt w:val="bullet"/>
      <w:lvlText w:val="o"/>
      <w:lvlJc w:val="left"/>
      <w:pPr>
        <w:ind w:left="5760" w:hanging="360"/>
      </w:pPr>
      <w:rPr>
        <w:rFonts w:ascii="Courier New" w:hAnsi="Courier New" w:hint="default"/>
      </w:rPr>
    </w:lvl>
    <w:lvl w:ilvl="8" w:tplc="F56609A4">
      <w:start w:val="1"/>
      <w:numFmt w:val="bullet"/>
      <w:lvlText w:val=""/>
      <w:lvlJc w:val="left"/>
      <w:pPr>
        <w:ind w:left="6480" w:hanging="360"/>
      </w:pPr>
      <w:rPr>
        <w:rFonts w:ascii="Wingdings" w:hAnsi="Wingdings" w:hint="default"/>
      </w:rPr>
    </w:lvl>
  </w:abstractNum>
  <w:abstractNum w:abstractNumId="24" w15:restartNumberingAfterBreak="0">
    <w:nsid w:val="743D123E"/>
    <w:multiLevelType w:val="multilevel"/>
    <w:tmpl w:val="F32216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45E7E6B"/>
    <w:multiLevelType w:val="multilevel"/>
    <w:tmpl w:val="37865C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46D4100"/>
    <w:multiLevelType w:val="multilevel"/>
    <w:tmpl w:val="A77A96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91E465D"/>
    <w:multiLevelType w:val="multilevel"/>
    <w:tmpl w:val="3B6609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98270769">
    <w:abstractNumId w:val="2"/>
  </w:num>
  <w:num w:numId="2" w16cid:durableId="587270196">
    <w:abstractNumId w:val="19"/>
  </w:num>
  <w:num w:numId="3" w16cid:durableId="1315523562">
    <w:abstractNumId w:val="13"/>
  </w:num>
  <w:num w:numId="4" w16cid:durableId="1542746321">
    <w:abstractNumId w:val="17"/>
  </w:num>
  <w:num w:numId="5" w16cid:durableId="1256591888">
    <w:abstractNumId w:val="9"/>
  </w:num>
  <w:num w:numId="6" w16cid:durableId="34502610">
    <w:abstractNumId w:val="5"/>
  </w:num>
  <w:num w:numId="7" w16cid:durableId="1925532408">
    <w:abstractNumId w:val="15"/>
  </w:num>
  <w:num w:numId="8" w16cid:durableId="1215309977">
    <w:abstractNumId w:val="16"/>
  </w:num>
  <w:num w:numId="9" w16cid:durableId="1526409602">
    <w:abstractNumId w:val="12"/>
  </w:num>
  <w:num w:numId="10" w16cid:durableId="611936474">
    <w:abstractNumId w:val="0"/>
  </w:num>
  <w:num w:numId="11" w16cid:durableId="662127824">
    <w:abstractNumId w:val="1"/>
  </w:num>
  <w:num w:numId="12" w16cid:durableId="951783914">
    <w:abstractNumId w:val="7"/>
  </w:num>
  <w:num w:numId="13" w16cid:durableId="1993172508">
    <w:abstractNumId w:val="23"/>
  </w:num>
  <w:num w:numId="14" w16cid:durableId="2097164366">
    <w:abstractNumId w:val="24"/>
  </w:num>
  <w:num w:numId="15" w16cid:durableId="1786272674">
    <w:abstractNumId w:val="18"/>
  </w:num>
  <w:num w:numId="16" w16cid:durableId="1425880725">
    <w:abstractNumId w:val="8"/>
  </w:num>
  <w:num w:numId="17" w16cid:durableId="1856963697">
    <w:abstractNumId w:val="20"/>
  </w:num>
  <w:num w:numId="18" w16cid:durableId="611403813">
    <w:abstractNumId w:val="3"/>
  </w:num>
  <w:num w:numId="19" w16cid:durableId="454838878">
    <w:abstractNumId w:val="25"/>
  </w:num>
  <w:num w:numId="20" w16cid:durableId="850873241">
    <w:abstractNumId w:val="4"/>
  </w:num>
  <w:num w:numId="21" w16cid:durableId="1364018377">
    <w:abstractNumId w:val="27"/>
  </w:num>
  <w:num w:numId="22" w16cid:durableId="1167862036">
    <w:abstractNumId w:val="26"/>
  </w:num>
  <w:num w:numId="23" w16cid:durableId="1237662815">
    <w:abstractNumId w:val="6"/>
  </w:num>
  <w:num w:numId="24" w16cid:durableId="1243636220">
    <w:abstractNumId w:val="14"/>
  </w:num>
  <w:num w:numId="25" w16cid:durableId="1314487065">
    <w:abstractNumId w:val="21"/>
  </w:num>
  <w:num w:numId="26" w16cid:durableId="1781417370">
    <w:abstractNumId w:val="10"/>
  </w:num>
  <w:num w:numId="27" w16cid:durableId="760445153">
    <w:abstractNumId w:val="22"/>
  </w:num>
  <w:num w:numId="28" w16cid:durableId="3231128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8597965"/>
    <w:rsid w:val="00002ED3"/>
    <w:rsid w:val="000052E7"/>
    <w:rsid w:val="00014939"/>
    <w:rsid w:val="00014DEA"/>
    <w:rsid w:val="00021351"/>
    <w:rsid w:val="000241FB"/>
    <w:rsid w:val="000268BC"/>
    <w:rsid w:val="00065B39"/>
    <w:rsid w:val="000704DC"/>
    <w:rsid w:val="00074786"/>
    <w:rsid w:val="00086F7D"/>
    <w:rsid w:val="00087E34"/>
    <w:rsid w:val="000B745B"/>
    <w:rsid w:val="000C11FC"/>
    <w:rsid w:val="000D3F97"/>
    <w:rsid w:val="000D70A8"/>
    <w:rsid w:val="000E01E8"/>
    <w:rsid w:val="000E48D8"/>
    <w:rsid w:val="000F0702"/>
    <w:rsid w:val="000F071E"/>
    <w:rsid w:val="000F72D8"/>
    <w:rsid w:val="00102CF6"/>
    <w:rsid w:val="00106ABE"/>
    <w:rsid w:val="00107B28"/>
    <w:rsid w:val="001105C5"/>
    <w:rsid w:val="00111D41"/>
    <w:rsid w:val="001126AB"/>
    <w:rsid w:val="00112815"/>
    <w:rsid w:val="00123240"/>
    <w:rsid w:val="001353CE"/>
    <w:rsid w:val="00145544"/>
    <w:rsid w:val="00147515"/>
    <w:rsid w:val="00163BA2"/>
    <w:rsid w:val="00165D81"/>
    <w:rsid w:val="00167031"/>
    <w:rsid w:val="00186A85"/>
    <w:rsid w:val="001914C3"/>
    <w:rsid w:val="001952B3"/>
    <w:rsid w:val="001B2DB7"/>
    <w:rsid w:val="001C0568"/>
    <w:rsid w:val="001C2101"/>
    <w:rsid w:val="001C22D9"/>
    <w:rsid w:val="001C374A"/>
    <w:rsid w:val="001C54FC"/>
    <w:rsid w:val="001C61BD"/>
    <w:rsid w:val="001F147A"/>
    <w:rsid w:val="001F5EAC"/>
    <w:rsid w:val="00202B5C"/>
    <w:rsid w:val="00214CA0"/>
    <w:rsid w:val="00230C32"/>
    <w:rsid w:val="00233AC5"/>
    <w:rsid w:val="0025198C"/>
    <w:rsid w:val="00251C81"/>
    <w:rsid w:val="00252D02"/>
    <w:rsid w:val="0026124B"/>
    <w:rsid w:val="002626A9"/>
    <w:rsid w:val="00275839"/>
    <w:rsid w:val="00276A64"/>
    <w:rsid w:val="00295FC6"/>
    <w:rsid w:val="002A233C"/>
    <w:rsid w:val="002B3856"/>
    <w:rsid w:val="002B3F60"/>
    <w:rsid w:val="002B676D"/>
    <w:rsid w:val="002B786D"/>
    <w:rsid w:val="002B7F96"/>
    <w:rsid w:val="002D08E5"/>
    <w:rsid w:val="002D22DE"/>
    <w:rsid w:val="002D2725"/>
    <w:rsid w:val="002D5747"/>
    <w:rsid w:val="002E5EC9"/>
    <w:rsid w:val="002E6843"/>
    <w:rsid w:val="002E7ACC"/>
    <w:rsid w:val="002F0B27"/>
    <w:rsid w:val="002F3D72"/>
    <w:rsid w:val="002F7410"/>
    <w:rsid w:val="003051DC"/>
    <w:rsid w:val="00317103"/>
    <w:rsid w:val="0034203C"/>
    <w:rsid w:val="00351A7A"/>
    <w:rsid w:val="003657EF"/>
    <w:rsid w:val="00381AFA"/>
    <w:rsid w:val="0039244B"/>
    <w:rsid w:val="003A0661"/>
    <w:rsid w:val="003B5883"/>
    <w:rsid w:val="003B7BBE"/>
    <w:rsid w:val="003C3A2C"/>
    <w:rsid w:val="003C7038"/>
    <w:rsid w:val="003E0D53"/>
    <w:rsid w:val="003E3F59"/>
    <w:rsid w:val="004103F2"/>
    <w:rsid w:val="00421235"/>
    <w:rsid w:val="004267FC"/>
    <w:rsid w:val="00434B65"/>
    <w:rsid w:val="00460AF3"/>
    <w:rsid w:val="00464D20"/>
    <w:rsid w:val="004665D7"/>
    <w:rsid w:val="0047186D"/>
    <w:rsid w:val="0048156B"/>
    <w:rsid w:val="004A43B9"/>
    <w:rsid w:val="004A5E0D"/>
    <w:rsid w:val="004C2AAF"/>
    <w:rsid w:val="004D0291"/>
    <w:rsid w:val="004D1218"/>
    <w:rsid w:val="004E03B8"/>
    <w:rsid w:val="004E51CC"/>
    <w:rsid w:val="004F21BF"/>
    <w:rsid w:val="004F2B9C"/>
    <w:rsid w:val="004F3560"/>
    <w:rsid w:val="004F49D6"/>
    <w:rsid w:val="004F6F0B"/>
    <w:rsid w:val="00515148"/>
    <w:rsid w:val="00520717"/>
    <w:rsid w:val="00523621"/>
    <w:rsid w:val="00530B04"/>
    <w:rsid w:val="00542ADD"/>
    <w:rsid w:val="00551AF8"/>
    <w:rsid w:val="00570943"/>
    <w:rsid w:val="0057202B"/>
    <w:rsid w:val="0057527B"/>
    <w:rsid w:val="00590F2C"/>
    <w:rsid w:val="005913DD"/>
    <w:rsid w:val="00592BFE"/>
    <w:rsid w:val="00595AB4"/>
    <w:rsid w:val="005A6430"/>
    <w:rsid w:val="005A76F0"/>
    <w:rsid w:val="005B3C1A"/>
    <w:rsid w:val="005C0603"/>
    <w:rsid w:val="005C0DD1"/>
    <w:rsid w:val="005C5750"/>
    <w:rsid w:val="005D2FE4"/>
    <w:rsid w:val="005D66CD"/>
    <w:rsid w:val="005E39E5"/>
    <w:rsid w:val="005F106B"/>
    <w:rsid w:val="005F3AF1"/>
    <w:rsid w:val="00610498"/>
    <w:rsid w:val="00620B8E"/>
    <w:rsid w:val="00621291"/>
    <w:rsid w:val="00623A30"/>
    <w:rsid w:val="006259CF"/>
    <w:rsid w:val="00632A5F"/>
    <w:rsid w:val="00655D95"/>
    <w:rsid w:val="00663AD2"/>
    <w:rsid w:val="00665C25"/>
    <w:rsid w:val="00677AB2"/>
    <w:rsid w:val="006840EE"/>
    <w:rsid w:val="006A6661"/>
    <w:rsid w:val="006B1380"/>
    <w:rsid w:val="006C284D"/>
    <w:rsid w:val="006C558C"/>
    <w:rsid w:val="006D2EAD"/>
    <w:rsid w:val="006D51E2"/>
    <w:rsid w:val="006E7ECF"/>
    <w:rsid w:val="006F126A"/>
    <w:rsid w:val="00700B57"/>
    <w:rsid w:val="00723EA9"/>
    <w:rsid w:val="00726406"/>
    <w:rsid w:val="00746937"/>
    <w:rsid w:val="0074731F"/>
    <w:rsid w:val="00751458"/>
    <w:rsid w:val="00755B7F"/>
    <w:rsid w:val="00762B56"/>
    <w:rsid w:val="00764178"/>
    <w:rsid w:val="007734F2"/>
    <w:rsid w:val="00776DAD"/>
    <w:rsid w:val="00781355"/>
    <w:rsid w:val="00783EE4"/>
    <w:rsid w:val="007840F6"/>
    <w:rsid w:val="00790515"/>
    <w:rsid w:val="0079179F"/>
    <w:rsid w:val="007A6940"/>
    <w:rsid w:val="007A7AB3"/>
    <w:rsid w:val="007C1AC6"/>
    <w:rsid w:val="007D23CE"/>
    <w:rsid w:val="007F04F4"/>
    <w:rsid w:val="007F15C3"/>
    <w:rsid w:val="007F2AEF"/>
    <w:rsid w:val="007F57BC"/>
    <w:rsid w:val="00800521"/>
    <w:rsid w:val="00813BE6"/>
    <w:rsid w:val="00833F1F"/>
    <w:rsid w:val="0083767A"/>
    <w:rsid w:val="008510D1"/>
    <w:rsid w:val="00861D5F"/>
    <w:rsid w:val="00865C79"/>
    <w:rsid w:val="00866FC1"/>
    <w:rsid w:val="00872058"/>
    <w:rsid w:val="00873E97"/>
    <w:rsid w:val="00875607"/>
    <w:rsid w:val="00880217"/>
    <w:rsid w:val="00883699"/>
    <w:rsid w:val="00886AC8"/>
    <w:rsid w:val="008870C3"/>
    <w:rsid w:val="0089528C"/>
    <w:rsid w:val="008A4B6E"/>
    <w:rsid w:val="008B4804"/>
    <w:rsid w:val="008B70A6"/>
    <w:rsid w:val="008B7454"/>
    <w:rsid w:val="008C1476"/>
    <w:rsid w:val="008D346B"/>
    <w:rsid w:val="008D6C44"/>
    <w:rsid w:val="008F4676"/>
    <w:rsid w:val="008F64CA"/>
    <w:rsid w:val="00910E07"/>
    <w:rsid w:val="00924399"/>
    <w:rsid w:val="009249CA"/>
    <w:rsid w:val="00930CBE"/>
    <w:rsid w:val="0094426F"/>
    <w:rsid w:val="00946DC8"/>
    <w:rsid w:val="00950AF0"/>
    <w:rsid w:val="009627CB"/>
    <w:rsid w:val="00964759"/>
    <w:rsid w:val="00972D88"/>
    <w:rsid w:val="00974C71"/>
    <w:rsid w:val="00984A59"/>
    <w:rsid w:val="00992567"/>
    <w:rsid w:val="009A2AA2"/>
    <w:rsid w:val="009A39D8"/>
    <w:rsid w:val="009A571A"/>
    <w:rsid w:val="009C0862"/>
    <w:rsid w:val="009C6468"/>
    <w:rsid w:val="009C7668"/>
    <w:rsid w:val="009D11FA"/>
    <w:rsid w:val="009E3D24"/>
    <w:rsid w:val="009F4562"/>
    <w:rsid w:val="00A07B12"/>
    <w:rsid w:val="00A07D57"/>
    <w:rsid w:val="00A237E8"/>
    <w:rsid w:val="00A2472A"/>
    <w:rsid w:val="00A30FF0"/>
    <w:rsid w:val="00A32EA8"/>
    <w:rsid w:val="00A3683C"/>
    <w:rsid w:val="00A44F74"/>
    <w:rsid w:val="00A463EF"/>
    <w:rsid w:val="00A56A6F"/>
    <w:rsid w:val="00A67A05"/>
    <w:rsid w:val="00A86837"/>
    <w:rsid w:val="00A90232"/>
    <w:rsid w:val="00A912F2"/>
    <w:rsid w:val="00A9192D"/>
    <w:rsid w:val="00AA353B"/>
    <w:rsid w:val="00AA7650"/>
    <w:rsid w:val="00AD631E"/>
    <w:rsid w:val="00AE263F"/>
    <w:rsid w:val="00AF309F"/>
    <w:rsid w:val="00B03CEC"/>
    <w:rsid w:val="00B04C4D"/>
    <w:rsid w:val="00B06B76"/>
    <w:rsid w:val="00B20714"/>
    <w:rsid w:val="00B37961"/>
    <w:rsid w:val="00B42F5D"/>
    <w:rsid w:val="00B44C33"/>
    <w:rsid w:val="00B47652"/>
    <w:rsid w:val="00B476C3"/>
    <w:rsid w:val="00B5244E"/>
    <w:rsid w:val="00B56205"/>
    <w:rsid w:val="00B653F8"/>
    <w:rsid w:val="00B74A17"/>
    <w:rsid w:val="00B842ED"/>
    <w:rsid w:val="00B9371B"/>
    <w:rsid w:val="00B97E52"/>
    <w:rsid w:val="00BB111F"/>
    <w:rsid w:val="00BC282C"/>
    <w:rsid w:val="00BC2923"/>
    <w:rsid w:val="00BD080D"/>
    <w:rsid w:val="00BD1B08"/>
    <w:rsid w:val="00BD1DA7"/>
    <w:rsid w:val="00BD4753"/>
    <w:rsid w:val="00BD5578"/>
    <w:rsid w:val="00BE2A06"/>
    <w:rsid w:val="00BE5029"/>
    <w:rsid w:val="00BE6473"/>
    <w:rsid w:val="00C0721E"/>
    <w:rsid w:val="00C07730"/>
    <w:rsid w:val="00C11766"/>
    <w:rsid w:val="00C128CC"/>
    <w:rsid w:val="00C30F16"/>
    <w:rsid w:val="00C32EEF"/>
    <w:rsid w:val="00C37763"/>
    <w:rsid w:val="00C5061A"/>
    <w:rsid w:val="00C51AAB"/>
    <w:rsid w:val="00C542EC"/>
    <w:rsid w:val="00C561D5"/>
    <w:rsid w:val="00C6017F"/>
    <w:rsid w:val="00C6297B"/>
    <w:rsid w:val="00C71615"/>
    <w:rsid w:val="00C7371F"/>
    <w:rsid w:val="00C752D0"/>
    <w:rsid w:val="00C965AD"/>
    <w:rsid w:val="00CA6323"/>
    <w:rsid w:val="00CC4E97"/>
    <w:rsid w:val="00CD6866"/>
    <w:rsid w:val="00CD6B56"/>
    <w:rsid w:val="00CF278E"/>
    <w:rsid w:val="00D21865"/>
    <w:rsid w:val="00D225B3"/>
    <w:rsid w:val="00D257C3"/>
    <w:rsid w:val="00D35400"/>
    <w:rsid w:val="00D45ADE"/>
    <w:rsid w:val="00D53177"/>
    <w:rsid w:val="00D62878"/>
    <w:rsid w:val="00D62E4C"/>
    <w:rsid w:val="00D6575C"/>
    <w:rsid w:val="00D746D0"/>
    <w:rsid w:val="00D81815"/>
    <w:rsid w:val="00DA2BEE"/>
    <w:rsid w:val="00DB354A"/>
    <w:rsid w:val="00DB4BC5"/>
    <w:rsid w:val="00DC211F"/>
    <w:rsid w:val="00DD2D70"/>
    <w:rsid w:val="00DE3D64"/>
    <w:rsid w:val="00DE6340"/>
    <w:rsid w:val="00DF6F2F"/>
    <w:rsid w:val="00E00A69"/>
    <w:rsid w:val="00E04D96"/>
    <w:rsid w:val="00E07A19"/>
    <w:rsid w:val="00E1241B"/>
    <w:rsid w:val="00E144AF"/>
    <w:rsid w:val="00E16D9B"/>
    <w:rsid w:val="00E21DCD"/>
    <w:rsid w:val="00E306BD"/>
    <w:rsid w:val="00E30706"/>
    <w:rsid w:val="00E35CEF"/>
    <w:rsid w:val="00E37CDF"/>
    <w:rsid w:val="00E526C6"/>
    <w:rsid w:val="00E53880"/>
    <w:rsid w:val="00E53A60"/>
    <w:rsid w:val="00E619A5"/>
    <w:rsid w:val="00E75D9C"/>
    <w:rsid w:val="00E83F76"/>
    <w:rsid w:val="00E952D6"/>
    <w:rsid w:val="00EA2584"/>
    <w:rsid w:val="00EA2696"/>
    <w:rsid w:val="00EA722C"/>
    <w:rsid w:val="00EC2BED"/>
    <w:rsid w:val="00EC58C8"/>
    <w:rsid w:val="00ED65E5"/>
    <w:rsid w:val="00EE7022"/>
    <w:rsid w:val="00EF0152"/>
    <w:rsid w:val="00F17E49"/>
    <w:rsid w:val="00F26CC3"/>
    <w:rsid w:val="00F31662"/>
    <w:rsid w:val="00F33EC1"/>
    <w:rsid w:val="00F35297"/>
    <w:rsid w:val="00F40392"/>
    <w:rsid w:val="00F422EE"/>
    <w:rsid w:val="00F46274"/>
    <w:rsid w:val="00F556F8"/>
    <w:rsid w:val="00F56A5E"/>
    <w:rsid w:val="00F61036"/>
    <w:rsid w:val="00F63B07"/>
    <w:rsid w:val="00F9311C"/>
    <w:rsid w:val="00F9711B"/>
    <w:rsid w:val="00FA1D27"/>
    <w:rsid w:val="00FB30B1"/>
    <w:rsid w:val="00FB30B8"/>
    <w:rsid w:val="00FB5A27"/>
    <w:rsid w:val="00FC0CAD"/>
    <w:rsid w:val="00FC1DAC"/>
    <w:rsid w:val="00FC7FB5"/>
    <w:rsid w:val="00FD19A1"/>
    <w:rsid w:val="00FD7C50"/>
    <w:rsid w:val="00FF51D9"/>
    <w:rsid w:val="00FF6265"/>
    <w:rsid w:val="0105EE17"/>
    <w:rsid w:val="0136140F"/>
    <w:rsid w:val="01929DD1"/>
    <w:rsid w:val="01D274D6"/>
    <w:rsid w:val="0409FCFB"/>
    <w:rsid w:val="07F42AC3"/>
    <w:rsid w:val="08D57792"/>
    <w:rsid w:val="09739899"/>
    <w:rsid w:val="09F433CF"/>
    <w:rsid w:val="0A313AD5"/>
    <w:rsid w:val="0B5D00B1"/>
    <w:rsid w:val="0C7FF73C"/>
    <w:rsid w:val="0CD73CA9"/>
    <w:rsid w:val="0EC3F588"/>
    <w:rsid w:val="102B6A48"/>
    <w:rsid w:val="10EAF73D"/>
    <w:rsid w:val="112EA702"/>
    <w:rsid w:val="18014BC5"/>
    <w:rsid w:val="187B26E7"/>
    <w:rsid w:val="18D328DD"/>
    <w:rsid w:val="197F3CE4"/>
    <w:rsid w:val="1B317343"/>
    <w:rsid w:val="1EBFAE37"/>
    <w:rsid w:val="1F9FB893"/>
    <w:rsid w:val="2048A307"/>
    <w:rsid w:val="227DBF06"/>
    <w:rsid w:val="2511C94A"/>
    <w:rsid w:val="25C97FD2"/>
    <w:rsid w:val="267FE7FC"/>
    <w:rsid w:val="28009EDE"/>
    <w:rsid w:val="2824624A"/>
    <w:rsid w:val="28F6D308"/>
    <w:rsid w:val="291EA50C"/>
    <w:rsid w:val="2949BE0D"/>
    <w:rsid w:val="2961C2C5"/>
    <w:rsid w:val="2A9178FE"/>
    <w:rsid w:val="2AF96EFC"/>
    <w:rsid w:val="2C48FA9B"/>
    <w:rsid w:val="312A23C9"/>
    <w:rsid w:val="32505858"/>
    <w:rsid w:val="343CA84E"/>
    <w:rsid w:val="34CBBB8D"/>
    <w:rsid w:val="38597965"/>
    <w:rsid w:val="393FE80F"/>
    <w:rsid w:val="3965B9FA"/>
    <w:rsid w:val="3A9185DD"/>
    <w:rsid w:val="3DD14920"/>
    <w:rsid w:val="3EA63216"/>
    <w:rsid w:val="4066DB95"/>
    <w:rsid w:val="41AFD605"/>
    <w:rsid w:val="42267FD1"/>
    <w:rsid w:val="42336D4E"/>
    <w:rsid w:val="4332194E"/>
    <w:rsid w:val="43A6FB29"/>
    <w:rsid w:val="43BB2E3C"/>
    <w:rsid w:val="43EAEA55"/>
    <w:rsid w:val="45BB3EFA"/>
    <w:rsid w:val="4678B7E6"/>
    <w:rsid w:val="469222B8"/>
    <w:rsid w:val="4835B5E8"/>
    <w:rsid w:val="490E7D26"/>
    <w:rsid w:val="4A33EBF5"/>
    <w:rsid w:val="4E20389A"/>
    <w:rsid w:val="4EC4062A"/>
    <w:rsid w:val="4F49874E"/>
    <w:rsid w:val="4FBCA318"/>
    <w:rsid w:val="50B53029"/>
    <w:rsid w:val="51541F38"/>
    <w:rsid w:val="51DEEE57"/>
    <w:rsid w:val="558B2911"/>
    <w:rsid w:val="5663B360"/>
    <w:rsid w:val="5792519D"/>
    <w:rsid w:val="58405EDB"/>
    <w:rsid w:val="58F8CA18"/>
    <w:rsid w:val="59A737B8"/>
    <w:rsid w:val="5A5C8CBC"/>
    <w:rsid w:val="5B3CA95B"/>
    <w:rsid w:val="5C1D8683"/>
    <w:rsid w:val="5CC1730D"/>
    <w:rsid w:val="5D5A09A9"/>
    <w:rsid w:val="5DED0145"/>
    <w:rsid w:val="5FBC575B"/>
    <w:rsid w:val="60BCDF44"/>
    <w:rsid w:val="611456C3"/>
    <w:rsid w:val="65B1C36B"/>
    <w:rsid w:val="65D439E6"/>
    <w:rsid w:val="693E6D51"/>
    <w:rsid w:val="6A927DB6"/>
    <w:rsid w:val="6CE2759E"/>
    <w:rsid w:val="6D122EFF"/>
    <w:rsid w:val="6F137207"/>
    <w:rsid w:val="70984DE3"/>
    <w:rsid w:val="70B4FE7D"/>
    <w:rsid w:val="71248EC4"/>
    <w:rsid w:val="7131DB1C"/>
    <w:rsid w:val="727A74DC"/>
    <w:rsid w:val="730CBF87"/>
    <w:rsid w:val="745FB24D"/>
    <w:rsid w:val="76627620"/>
    <w:rsid w:val="775AFF8C"/>
    <w:rsid w:val="78DADDE8"/>
    <w:rsid w:val="7935773A"/>
    <w:rsid w:val="7C4DF5D0"/>
    <w:rsid w:val="7D135875"/>
    <w:rsid w:val="7F69924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8597965"/>
  <w15:chartTrackingRefBased/>
  <w15:docId w15:val="{9A6A49D7-E42F-4E63-9A24-2725863FA2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0AF3"/>
  </w:style>
  <w:style w:type="paragraph" w:styleId="Heading1">
    <w:name w:val="heading 1"/>
    <w:basedOn w:val="Normal"/>
    <w:next w:val="Normal"/>
    <w:link w:val="Heading1Char"/>
    <w:uiPriority w:val="9"/>
    <w:qFormat/>
    <w:rsid w:val="00E37CDF"/>
    <w:pPr>
      <w:keepNext/>
      <w:keepLines/>
      <w:spacing w:before="240" w:after="0"/>
      <w:outlineLvl w:val="0"/>
    </w:pPr>
    <w:rPr>
      <w:rFonts w:asciiTheme="majorHAnsi" w:eastAsiaTheme="majorEastAsia" w:hAnsiTheme="majorHAnsi" w:cstheme="majorBidi"/>
      <w:color w:val="0F4761" w:themeColor="accent1" w:themeShade="BF"/>
      <w:sz w:val="32"/>
      <w:szCs w:val="32"/>
    </w:rPr>
  </w:style>
  <w:style w:type="paragraph" w:styleId="Heading2">
    <w:name w:val="heading 2"/>
    <w:basedOn w:val="Normal"/>
    <w:next w:val="Normal"/>
    <w:link w:val="Heading2Char"/>
    <w:uiPriority w:val="9"/>
    <w:unhideWhenUsed/>
    <w:qFormat/>
    <w:rsid w:val="3EA6321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uiPriority w:val="9"/>
    <w:unhideWhenUsed/>
    <w:qFormat/>
    <w:rsid w:val="469222B8"/>
    <w:pPr>
      <w:keepNext/>
      <w:keepLines/>
      <w:spacing w:before="160" w:after="80"/>
      <w:outlineLvl w:val="2"/>
    </w:pPr>
    <w:rPr>
      <w:rFonts w:eastAsiaTheme="majorEastAsia" w:cstheme="majorBidi"/>
      <w:color w:val="0F476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469222B8"/>
    <w:pPr>
      <w:ind w:left="720"/>
      <w:contextualSpacing/>
    </w:pPr>
  </w:style>
  <w:style w:type="paragraph" w:styleId="TOC3">
    <w:name w:val="toc 3"/>
    <w:basedOn w:val="Normal"/>
    <w:next w:val="Normal"/>
    <w:uiPriority w:val="39"/>
    <w:unhideWhenUsed/>
    <w:rsid w:val="469222B8"/>
    <w:pPr>
      <w:spacing w:after="100"/>
      <w:ind w:left="440"/>
    </w:pPr>
  </w:style>
  <w:style w:type="character" w:styleId="Hyperlink">
    <w:name w:val="Hyperlink"/>
    <w:basedOn w:val="DefaultParagraphFont"/>
    <w:uiPriority w:val="99"/>
    <w:unhideWhenUsed/>
    <w:rsid w:val="469222B8"/>
    <w:rPr>
      <w:color w:val="467886"/>
      <w:u w:val="single"/>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eader">
    <w:name w:val="header"/>
    <w:basedOn w:val="Normal"/>
    <w:link w:val="HeaderChar"/>
    <w:uiPriority w:val="99"/>
    <w:unhideWhenUsed/>
    <w:rsid w:val="007A6940"/>
    <w:pPr>
      <w:tabs>
        <w:tab w:val="center" w:pos="4513"/>
        <w:tab w:val="right" w:pos="9026"/>
      </w:tabs>
      <w:spacing w:after="0" w:line="240" w:lineRule="auto"/>
    </w:pPr>
  </w:style>
  <w:style w:type="character" w:customStyle="1" w:styleId="HeaderChar">
    <w:name w:val="Header Char"/>
    <w:basedOn w:val="DefaultParagraphFont"/>
    <w:link w:val="Header"/>
    <w:uiPriority w:val="99"/>
    <w:rsid w:val="007A6940"/>
  </w:style>
  <w:style w:type="paragraph" w:styleId="Footer">
    <w:name w:val="footer"/>
    <w:basedOn w:val="Normal"/>
    <w:link w:val="FooterChar"/>
    <w:uiPriority w:val="99"/>
    <w:unhideWhenUsed/>
    <w:rsid w:val="007A6940"/>
    <w:pPr>
      <w:tabs>
        <w:tab w:val="center" w:pos="4513"/>
        <w:tab w:val="right" w:pos="9026"/>
      </w:tabs>
      <w:spacing w:after="0" w:line="240" w:lineRule="auto"/>
    </w:pPr>
  </w:style>
  <w:style w:type="character" w:customStyle="1" w:styleId="FooterChar">
    <w:name w:val="Footer Char"/>
    <w:basedOn w:val="DefaultParagraphFont"/>
    <w:link w:val="Footer"/>
    <w:uiPriority w:val="99"/>
    <w:rsid w:val="007A6940"/>
  </w:style>
  <w:style w:type="character" w:customStyle="1" w:styleId="Heading1Char">
    <w:name w:val="Heading 1 Char"/>
    <w:basedOn w:val="DefaultParagraphFont"/>
    <w:link w:val="Heading1"/>
    <w:uiPriority w:val="9"/>
    <w:rsid w:val="00E37CDF"/>
    <w:rPr>
      <w:rFonts w:asciiTheme="majorHAnsi" w:eastAsiaTheme="majorEastAsia" w:hAnsiTheme="majorHAnsi" w:cstheme="majorBidi"/>
      <w:color w:val="0F4761" w:themeColor="accent1" w:themeShade="BF"/>
      <w:sz w:val="32"/>
      <w:szCs w:val="32"/>
    </w:rPr>
  </w:style>
  <w:style w:type="paragraph" w:styleId="TOCHeading">
    <w:name w:val="TOC Heading"/>
    <w:basedOn w:val="Heading1"/>
    <w:next w:val="Normal"/>
    <w:uiPriority w:val="39"/>
    <w:unhideWhenUsed/>
    <w:qFormat/>
    <w:rsid w:val="00E53A60"/>
    <w:pPr>
      <w:spacing w:line="259" w:lineRule="auto"/>
      <w:outlineLvl w:val="9"/>
    </w:pPr>
    <w:rPr>
      <w:lang w:eastAsia="en-US"/>
    </w:rPr>
  </w:style>
  <w:style w:type="paragraph" w:styleId="TOC1">
    <w:name w:val="toc 1"/>
    <w:basedOn w:val="Normal"/>
    <w:next w:val="Normal"/>
    <w:autoRedefine/>
    <w:uiPriority w:val="39"/>
    <w:unhideWhenUsed/>
    <w:rsid w:val="00E53A60"/>
    <w:pPr>
      <w:spacing w:after="100"/>
    </w:pPr>
  </w:style>
  <w:style w:type="paragraph" w:styleId="TOC2">
    <w:name w:val="toc 2"/>
    <w:basedOn w:val="Normal"/>
    <w:next w:val="Normal"/>
    <w:autoRedefine/>
    <w:uiPriority w:val="39"/>
    <w:unhideWhenUsed/>
    <w:rsid w:val="00E53A60"/>
    <w:pPr>
      <w:spacing w:after="100"/>
      <w:ind w:left="240"/>
    </w:pPr>
  </w:style>
  <w:style w:type="paragraph" w:styleId="NoSpacing">
    <w:name w:val="No Spacing"/>
    <w:uiPriority w:val="1"/>
    <w:qFormat/>
    <w:rsid w:val="000704DC"/>
    <w:pPr>
      <w:spacing w:after="0" w:line="240" w:lineRule="auto"/>
    </w:pPr>
  </w:style>
  <w:style w:type="character" w:customStyle="1" w:styleId="Heading2Char">
    <w:name w:val="Heading 2 Char"/>
    <w:basedOn w:val="DefaultParagraphFont"/>
    <w:link w:val="Heading2"/>
    <w:uiPriority w:val="9"/>
    <w:rsid w:val="00755B7F"/>
    <w:rPr>
      <w:rFonts w:asciiTheme="majorHAnsi" w:eastAsiaTheme="majorEastAsia" w:hAnsiTheme="majorHAnsi" w:cstheme="majorBidi"/>
      <w:color w:val="0F4761" w:themeColor="accent1" w:themeShade="BF"/>
      <w:sz w:val="32"/>
      <w:szCs w:val="32"/>
    </w:rPr>
  </w:style>
  <w:style w:type="character" w:styleId="FollowedHyperlink">
    <w:name w:val="FollowedHyperlink"/>
    <w:basedOn w:val="DefaultParagraphFont"/>
    <w:uiPriority w:val="99"/>
    <w:semiHidden/>
    <w:unhideWhenUsed/>
    <w:rsid w:val="00873E97"/>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gov.uk/set-up-sole-trader" TargetMode="External"/><Relationship Id="rId18" Type="http://schemas.openxmlformats.org/officeDocument/2006/relationships/hyperlink" Target="https://www.unbiased.co.uk/life/what-is-a-sole-trader-and-how-do-i-register-as-one" TargetMode="External"/><Relationship Id="rId3" Type="http://schemas.openxmlformats.org/officeDocument/2006/relationships/styles" Target="styles.xml"/><Relationship Id="rId21" Type="http://schemas.openxmlformats.org/officeDocument/2006/relationships/image" Target="media/image5.png"/><Relationship Id="rId7" Type="http://schemas.openxmlformats.org/officeDocument/2006/relationships/endnotes" Target="endnotes.xml"/><Relationship Id="rId12" Type="http://schemas.openxmlformats.org/officeDocument/2006/relationships/hyperlink" Target="https://find-and-update.company-information.service.gov.uk/search?q=Raziel+Miracle" TargetMode="External"/><Relationship Id="rId17" Type="http://schemas.openxmlformats.org/officeDocument/2006/relationships/hyperlink" Target="https://www.tiktok.com/creators/creator-academy"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statista.com/outlook/cmo/beauty-personal-care/fragrances/united-kingdom" TargetMode="External"/><Relationship Id="rId20" Type="http://schemas.openxmlformats.org/officeDocument/2006/relationships/image" Target="media/image4.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ur-lex.europa.eu/eli/reg/2009/1223/oj/eng"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money.co.uk/business/sole-trader-legal-requirements" TargetMode="External"/><Relationship Id="rId23" Type="http://schemas.openxmlformats.org/officeDocument/2006/relationships/footer" Target="footer1.xml"/><Relationship Id="rId10" Type="http://schemas.openxmlformats.org/officeDocument/2006/relationships/hyperlink" Target="https://www.bing.com/maps/search?mepi=0%7ERetail%7EEmbedded%7ELargeMapLink&amp;ty=17&amp;poicount=18&amp;usebfpr=true&amp;v=2&amp;sV=1&amp;FORM=MPSRPL&amp;q=nearest+perfume+shop+from+jewellery+quarter&amp;mb=52.517841%7E-1.912191%7E52.477684%7E-1.893482&amp;ppois=52.477718353271484_-1.8937852382659912__YN89FFE5E07B85602E%7E52.477684020996094_-1.893481731414795__YN47310BE929185525%7E52.486854553222656_-1.9121912717819214__YN9FCEF938B162E3DF%7E52.51784133911133_-1.9025989770889282__YNE37C951CE3096F1F%7E&amp;segment=Retail&amp;cp=52.504917%7E-1.860281&amp;lvl=12.4&amp;style=r" TargetMode="External"/><Relationship Id="rId19"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gov.uk/government/publications/regulation-12232009-and-the-cosmetic-products-enforcement-regulations-2013-great-britain" TargetMode="External"/><Relationship Id="rId22"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A69E17-75E0-4D8D-ADE8-275100E9F9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822</TotalTime>
  <Pages>12</Pages>
  <Words>2148</Words>
  <Characters>12246</Characters>
  <Application>Microsoft Office Word</Application>
  <DocSecurity>0</DocSecurity>
  <Lines>102</Lines>
  <Paragraphs>28</Paragraphs>
  <ScaleCrop>false</ScaleCrop>
  <Company/>
  <LinksUpToDate>false</LinksUpToDate>
  <CharactersWithSpaces>14366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Razvan Pojar (2423339)</dc:creator>
  <cp:keywords/>
  <dc:description/>
  <cp:lastModifiedBy>Razvan Pojar (2423339)</cp:lastModifiedBy>
  <cp:revision>349</cp:revision>
  <dcterms:created xsi:type="dcterms:W3CDTF">2025-09-23T17:18:00Z</dcterms:created>
  <dcterms:modified xsi:type="dcterms:W3CDTF">2025-10-27T01:21:00Z</dcterms:modified>
</cp:coreProperties>
</file>