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16632348"/>
        <w:docPartObj>
          <w:docPartGallery w:val="Cover Pages"/>
          <w:docPartUnique/>
        </w:docPartObj>
      </w:sdtPr>
      <w:sdtEndPr/>
      <w:sdtContent>
        <w:p w14:paraId="7DECF96B" w14:textId="741098A1" w:rsidR="00185C8C" w:rsidRDefault="005D6D08">
          <w:r>
            <w:rPr>
              <w:noProof/>
            </w:rPr>
            <mc:AlternateContent>
              <mc:Choice Requires="wps">
                <w:drawing>
                  <wp:anchor distT="0" distB="0" distL="114300" distR="114300" simplePos="0" relativeHeight="251659264" behindDoc="0" locked="0" layoutInCell="1" allowOverlap="1" wp14:anchorId="5E497724" wp14:editId="0BCAF995">
                    <wp:simplePos x="0" y="0"/>
                    <wp:positionH relativeFrom="page">
                      <wp:posOffset>5436000</wp:posOffset>
                    </wp:positionH>
                    <wp:positionV relativeFrom="page">
                      <wp:posOffset>216000</wp:posOffset>
                    </wp:positionV>
                    <wp:extent cx="2030400" cy="9655810"/>
                    <wp:effectExtent l="0" t="0" r="8255"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3040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color w:val="auto"/>
                                    <w:sz w:val="22"/>
                                    <w:szCs w:val="22"/>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C1432C9" w14:textId="1AE3D04C" w:rsidR="00185C8C" w:rsidRPr="005D6D08" w:rsidRDefault="0046510F">
                                    <w:pPr>
                                      <w:pStyle w:val="Subtitle"/>
                                      <w:rPr>
                                        <w:rFonts w:cstheme="minorBidi"/>
                                        <w:color w:val="auto"/>
                                      </w:rPr>
                                    </w:pPr>
                                    <w:r>
                                      <w:rPr>
                                        <w:rFonts w:ascii="Arial" w:hAnsi="Arial" w:cs="Arial"/>
                                        <w:b/>
                                        <w:color w:val="auto"/>
                                        <w:sz w:val="22"/>
                                        <w:szCs w:val="22"/>
                                      </w:rPr>
                                      <w:t>Module: Learning in the Digital Era Modules code: ACCA4025        Name: Mohammed Islam              Student Number: 2610436</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E497724" id="Rectangle 268" o:spid="_x0000_s1026" style="position:absolute;margin-left:428.05pt;margin-top:17pt;width:159.85pt;height:760.3pt;z-index:251659264;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" fillcolor="#0e2841 [3215]" stroked="f" strokeweight="1.5pt">
                    <v:textbox inset="14.4pt,,14.4pt">
                      <w:txbxContent>
                        <w:sdt>
                          <w:sdtPr>
                            <w:rPr>
                              <w:rFonts w:ascii="Arial" w:hAnsi="Arial" w:cs="Arial"/>
                              <w:b/>
                              <w:color w:val="auto"/>
                              <w:sz w:val="22"/>
                              <w:szCs w:val="22"/>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C1432C9" w14:textId="1AE3D04C" w:rsidR="00185C8C" w:rsidRPr="005D6D08" w:rsidRDefault="0046510F">
                              <w:pPr>
                                <w:pStyle w:val="Subtitle"/>
                                <w:rPr>
                                  <w:rFonts w:cstheme="minorBidi"/>
                                  <w:color w:val="auto"/>
                                </w:rPr>
                              </w:pPr>
                              <w:r>
                                <w:rPr>
                                  <w:rFonts w:ascii="Arial" w:hAnsi="Arial" w:cs="Arial"/>
                                  <w:b/>
                                  <w:color w:val="auto"/>
                                  <w:sz w:val="22"/>
                                  <w:szCs w:val="22"/>
                                </w:rPr>
                                <w:t>Module: Learning in the Digital Era Modules code: ACCA4025        Name: Mohammed Islam              Student Number: 2610436</w:t>
                              </w:r>
                            </w:p>
                          </w:sdtContent>
                        </w:sdt>
                      </w:txbxContent>
                    </v:textbox>
                    <w10:wrap anchorx="page" anchory="page"/>
                  </v:rect>
                </w:pict>
              </mc:Fallback>
            </mc:AlternateContent>
          </w:r>
          <w:r w:rsidR="00185C8C">
            <w:rPr>
              <w:noProof/>
            </w:rPr>
            <mc:AlternateContent>
              <mc:Choice Requires="wps">
                <w:drawing>
                  <wp:anchor distT="0" distB="0" distL="114300" distR="114300" simplePos="0" relativeHeight="251656192" behindDoc="0" locked="0" layoutInCell="1" allowOverlap="1" wp14:anchorId="5FCA9A25" wp14:editId="570FDCD8">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hAnsi="Arial" w:cs="Arial"/>
                                    <w:b/>
                                    <w:bCs/>
                                    <w:sz w:val="96"/>
                                    <w:szCs w:val="96"/>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99E09D7" w14:textId="43580345" w:rsidR="00185C8C" w:rsidRPr="00E47730" w:rsidRDefault="005D6D08">
                                    <w:pPr>
                                      <w:pStyle w:val="Title"/>
                                      <w:jc w:val="right"/>
                                      <w:rPr>
                                        <w:caps/>
                                        <w:color w:val="FFFFFF" w:themeColor="background1"/>
                                        <w:sz w:val="96"/>
                                        <w:szCs w:val="96"/>
                                      </w:rPr>
                                    </w:pPr>
                                    <w:proofErr w:type="spellStart"/>
                                    <w:r w:rsidRPr="00E47730">
                                      <w:rPr>
                                        <w:rFonts w:ascii="Arial" w:hAnsi="Arial" w:cs="Arial"/>
                                        <w:b/>
                                        <w:bCs/>
                                        <w:sz w:val="96"/>
                                        <w:szCs w:val="96"/>
                                      </w:rPr>
                                      <w:t>CertHE</w:t>
                                    </w:r>
                                    <w:proofErr w:type="spellEnd"/>
                                    <w:r w:rsidRPr="00E47730">
                                      <w:rPr>
                                        <w:rFonts w:ascii="Arial" w:hAnsi="Arial" w:cs="Arial"/>
                                        <w:b/>
                                        <w:bCs/>
                                        <w:sz w:val="96"/>
                                        <w:szCs w:val="96"/>
                                      </w:rPr>
                                      <w:t xml:space="preserve"> Computing Skills for Workplace</w:t>
                                    </w:r>
                                  </w:p>
                                </w:sdtContent>
                              </w:sdt>
                              <w:p w14:paraId="5EEC494E" w14:textId="77777777" w:rsidR="00185C8C" w:rsidRDefault="00185C8C">
                                <w:pPr>
                                  <w:spacing w:before="240"/>
                                  <w:ind w:left="720"/>
                                  <w:jc w:val="right"/>
                                  <w:rPr>
                                    <w:color w:val="FFFFFF" w:themeColor="background1"/>
                                  </w:rPr>
                                </w:pPr>
                              </w:p>
                              <w:sdt>
                                <w:sdtPr>
                                  <w:rPr>
                                    <w:rFonts w:ascii="Arial" w:hAnsi="Arial" w:cs="Arial"/>
                                    <w:sz w:val="22"/>
                                    <w:szCs w:val="22"/>
                                  </w:rPr>
                                  <w:alias w:val="Abstract"/>
                                  <w:id w:val="-1812170092"/>
                                  <w:showingPlcHdr/>
                                  <w:dataBinding w:prefixMappings="xmlns:ns0='http://schemas.microsoft.com/office/2006/coverPageProps'" w:xpath="/ns0:CoverPageProperties[1]/ns0:Abstract[1]" w:storeItemID="{55AF091B-3C7A-41E3-B477-F2FDAA23CFDA}"/>
                                  <w:text/>
                                </w:sdtPr>
                                <w:sdtEndPr/>
                                <w:sdtContent>
                                  <w:p w14:paraId="29C52B20" w14:textId="6B698758" w:rsidR="00185C8C" w:rsidRDefault="003E059C">
                                    <w:pPr>
                                      <w:spacing w:before="240"/>
                                      <w:ind w:left="1008"/>
                                      <w:jc w:val="right"/>
                                      <w:rPr>
                                        <w:color w:val="FFFFFF" w:themeColor="background1"/>
                                      </w:rPr>
                                    </w:pPr>
                                    <w:r>
                                      <w:rPr>
                                        <w:rFonts w:ascii="Arial" w:hAnsi="Arial" w:cs="Arial"/>
                                        <w:sz w:val="22"/>
                                        <w:szCs w:val="22"/>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FCA9A25" id="Rectangle 16" o:spid="_x0000_s1027" style="position:absolute;margin-left:0;margin-top:0;width:422.3pt;height:760.1pt;z-index:251656192;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" fillcolor="#156082 [3204]" stroked="f">
                    <v:textbox inset="21.6pt,1in,21.6pt">
                      <w:txbxContent>
                        <w:sdt>
                          <w:sdtPr>
                            <w:rPr>
                              <w:rFonts w:ascii="Arial" w:hAnsi="Arial" w:cs="Arial"/>
                              <w:b/>
                              <w:bCs/>
                              <w:sz w:val="96"/>
                              <w:szCs w:val="96"/>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99E09D7" w14:textId="43580345" w:rsidR="00185C8C" w:rsidRPr="00E47730" w:rsidRDefault="005D6D08">
                              <w:pPr>
                                <w:pStyle w:val="Title"/>
                                <w:jc w:val="right"/>
                                <w:rPr>
                                  <w:caps/>
                                  <w:color w:val="FFFFFF" w:themeColor="background1"/>
                                  <w:sz w:val="96"/>
                                  <w:szCs w:val="96"/>
                                </w:rPr>
                              </w:pPr>
                              <w:proofErr w:type="spellStart"/>
                              <w:r w:rsidRPr="00E47730">
                                <w:rPr>
                                  <w:rFonts w:ascii="Arial" w:hAnsi="Arial" w:cs="Arial"/>
                                  <w:b/>
                                  <w:bCs/>
                                  <w:sz w:val="96"/>
                                  <w:szCs w:val="96"/>
                                </w:rPr>
                                <w:t>CertHE</w:t>
                              </w:r>
                              <w:proofErr w:type="spellEnd"/>
                              <w:r w:rsidRPr="00E47730">
                                <w:rPr>
                                  <w:rFonts w:ascii="Arial" w:hAnsi="Arial" w:cs="Arial"/>
                                  <w:b/>
                                  <w:bCs/>
                                  <w:sz w:val="96"/>
                                  <w:szCs w:val="96"/>
                                </w:rPr>
                                <w:t xml:space="preserve"> Computing Skills for Workplace</w:t>
                              </w:r>
                            </w:p>
                          </w:sdtContent>
                        </w:sdt>
                        <w:p w14:paraId="5EEC494E" w14:textId="77777777" w:rsidR="00185C8C" w:rsidRDefault="00185C8C">
                          <w:pPr>
                            <w:spacing w:before="240"/>
                            <w:ind w:left="720"/>
                            <w:jc w:val="right"/>
                            <w:rPr>
                              <w:color w:val="FFFFFF" w:themeColor="background1"/>
                            </w:rPr>
                          </w:pPr>
                        </w:p>
                        <w:sdt>
                          <w:sdtPr>
                            <w:rPr>
                              <w:rFonts w:ascii="Arial" w:hAnsi="Arial" w:cs="Arial"/>
                              <w:sz w:val="22"/>
                              <w:szCs w:val="22"/>
                            </w:rPr>
                            <w:alias w:val="Abstract"/>
                            <w:id w:val="-1812170092"/>
                            <w:showingPlcHdr/>
                            <w:dataBinding w:prefixMappings="xmlns:ns0='http://schemas.microsoft.com/office/2006/coverPageProps'" w:xpath="/ns0:CoverPageProperties[1]/ns0:Abstract[1]" w:storeItemID="{55AF091B-3C7A-41E3-B477-F2FDAA23CFDA}"/>
                            <w:text/>
                          </w:sdtPr>
                          <w:sdtEndPr/>
                          <w:sdtContent>
                            <w:p w14:paraId="29C52B20" w14:textId="6B698758" w:rsidR="00185C8C" w:rsidRDefault="003E059C">
                              <w:pPr>
                                <w:spacing w:before="240"/>
                                <w:ind w:left="1008"/>
                                <w:jc w:val="right"/>
                                <w:rPr>
                                  <w:color w:val="FFFFFF" w:themeColor="background1"/>
                                </w:rPr>
                              </w:pPr>
                              <w:r>
                                <w:rPr>
                                  <w:rFonts w:ascii="Arial" w:hAnsi="Arial" w:cs="Arial"/>
                                  <w:sz w:val="22"/>
                                  <w:szCs w:val="22"/>
                                </w:rPr>
                                <w:t xml:space="preserve">     </w:t>
                              </w:r>
                            </w:p>
                          </w:sdtContent>
                        </w:sdt>
                      </w:txbxContent>
                    </v:textbox>
                    <w10:wrap anchorx="page" anchory="page"/>
                  </v:rect>
                </w:pict>
              </mc:Fallback>
            </mc:AlternateContent>
          </w:r>
        </w:p>
        <w:p w14:paraId="07298B1D" w14:textId="77777777" w:rsidR="00185C8C" w:rsidRDefault="00185C8C"/>
        <w:p w14:paraId="6882AB37" w14:textId="376AD18E" w:rsidR="00185C8C" w:rsidRDefault="00185C8C">
          <w:r>
            <w:br w:type="page"/>
          </w:r>
        </w:p>
      </w:sdtContent>
    </w:sdt>
    <w:sdt>
      <w:sdtPr>
        <w:rPr>
          <w:rFonts w:asciiTheme="minorHAnsi" w:eastAsiaTheme="minorEastAsia" w:hAnsiTheme="minorHAnsi" w:cstheme="minorBidi"/>
          <w:color w:val="auto"/>
          <w:kern w:val="2"/>
          <w:sz w:val="24"/>
          <w:szCs w:val="24"/>
          <w14:ligatures w14:val="standardContextual"/>
        </w:rPr>
        <w:id w:val="217246550"/>
        <w:docPartObj>
          <w:docPartGallery w:val="Table of Contents"/>
          <w:docPartUnique/>
        </w:docPartObj>
      </w:sdtPr>
      <w:sdtEndPr>
        <w:rPr>
          <w:b/>
          <w:bCs/>
        </w:rPr>
      </w:sdtEndPr>
      <w:sdtContent>
        <w:p w14:paraId="3E56F104" w14:textId="763265D3" w:rsidR="00091B80" w:rsidRDefault="00091B80">
          <w:pPr>
            <w:pStyle w:val="TOCHeading"/>
          </w:pPr>
          <w:r>
            <w:t>Table of Contents</w:t>
          </w:r>
        </w:p>
        <w:p w14:paraId="4AE64AC3" w14:textId="0F230781" w:rsidR="00091B80" w:rsidRDefault="00091B80">
          <w:pPr>
            <w:pStyle w:val="TOC1"/>
            <w:tabs>
              <w:tab w:val="right" w:leader="dot" w:pos="9016"/>
            </w:tabs>
            <w:rPr>
              <w:noProof/>
            </w:rPr>
          </w:pPr>
          <w:r>
            <w:fldChar w:fldCharType="begin"/>
          </w:r>
          <w:r>
            <w:instrText xml:space="preserve"> TOC \o "1-3" \h \z \u </w:instrText>
          </w:r>
          <w:r>
            <w:fldChar w:fldCharType="separate"/>
          </w:r>
          <w:hyperlink w:anchor="_Toc241664526" w:history="1">
            <w:r w:rsidRPr="00F066C2">
              <w:rPr>
                <w:rStyle w:val="Hyperlink"/>
                <w:noProof/>
              </w:rPr>
              <w:t>Essential skills for study and employment in Cyber security</w:t>
            </w:r>
          </w:hyperlink>
        </w:p>
        <w:p w14:paraId="7FCF0695" w14:textId="252C4919" w:rsidR="00091B80" w:rsidRDefault="00091B80">
          <w:pPr>
            <w:pStyle w:val="TOC2"/>
            <w:tabs>
              <w:tab w:val="right" w:leader="dot" w:pos="9016"/>
            </w:tabs>
            <w:rPr>
              <w:noProof/>
            </w:rPr>
          </w:pPr>
          <w:hyperlink w:anchor="_Toc241664527" w:history="1">
            <w:r w:rsidRPr="00F066C2">
              <w:rPr>
                <w:rStyle w:val="Hyperlink"/>
                <w:noProof/>
              </w:rPr>
              <w:t>Task A</w:t>
            </w:r>
            <w:r>
              <w:rPr>
                <w:noProof/>
                <w:webHidden/>
              </w:rPr>
              <w:tab/>
            </w:r>
            <w:r w:rsidR="000E5354">
              <w:rPr>
                <w:noProof/>
                <w:webHidden/>
              </w:rPr>
              <w:t>3</w:t>
            </w:r>
          </w:hyperlink>
        </w:p>
        <w:p w14:paraId="443C89F9" w14:textId="3B86858B" w:rsidR="00091B80" w:rsidRDefault="00091B80">
          <w:pPr>
            <w:pStyle w:val="TOC2"/>
            <w:tabs>
              <w:tab w:val="right" w:leader="dot" w:pos="9016"/>
            </w:tabs>
            <w:rPr>
              <w:noProof/>
            </w:rPr>
          </w:pPr>
          <w:hyperlink w:anchor="_Toc241664528" w:history="1">
            <w:r w:rsidRPr="00F066C2">
              <w:rPr>
                <w:rStyle w:val="Hyperlink"/>
                <w:noProof/>
              </w:rPr>
              <w:t>Task B</w:t>
            </w:r>
            <w:r>
              <w:rPr>
                <w:noProof/>
                <w:webHidden/>
              </w:rPr>
              <w:tab/>
            </w:r>
            <w:r w:rsidR="000E5354">
              <w:rPr>
                <w:noProof/>
                <w:webHidden/>
              </w:rPr>
              <w:t>5</w:t>
            </w:r>
          </w:hyperlink>
        </w:p>
        <w:p w14:paraId="6185FB6F" w14:textId="1D4E8CA1" w:rsidR="00091B80" w:rsidRDefault="00091B80">
          <w:pPr>
            <w:pStyle w:val="TOC2"/>
            <w:tabs>
              <w:tab w:val="right" w:leader="dot" w:pos="9016"/>
            </w:tabs>
            <w:rPr>
              <w:noProof/>
            </w:rPr>
          </w:pPr>
          <w:hyperlink w:anchor="_Toc241664529" w:history="1">
            <w:r w:rsidRPr="00F066C2">
              <w:rPr>
                <w:rStyle w:val="Hyperlink"/>
                <w:noProof/>
              </w:rPr>
              <w:t xml:space="preserve">Task </w:t>
            </w:r>
            <w:r w:rsidR="000E5354">
              <w:rPr>
                <w:rStyle w:val="Hyperlink"/>
                <w:noProof/>
              </w:rPr>
              <w:t>C</w:t>
            </w:r>
            <w:r w:rsidRPr="00F066C2">
              <w:rPr>
                <w:rStyle w:val="Hyperlink"/>
                <w:noProof/>
              </w:rPr>
              <w:t>:</w:t>
            </w:r>
            <w:r>
              <w:rPr>
                <w:noProof/>
                <w:webHidden/>
              </w:rPr>
              <w:tab/>
            </w:r>
            <w:r w:rsidR="000E5354">
              <w:rPr>
                <w:noProof/>
                <w:webHidden/>
              </w:rPr>
              <w:t>8</w:t>
            </w:r>
          </w:hyperlink>
        </w:p>
        <w:p w14:paraId="28690BC2" w14:textId="6C0BB354" w:rsidR="00091B80" w:rsidRDefault="00091B80">
          <w:r>
            <w:rPr>
              <w:b/>
              <w:bCs/>
            </w:rPr>
            <w:fldChar w:fldCharType="end"/>
          </w:r>
        </w:p>
      </w:sdtContent>
    </w:sdt>
    <w:p w14:paraId="1985411F" w14:textId="77777777" w:rsidR="004D6EF8" w:rsidRDefault="004D6EF8" w:rsidP="00091B80"/>
    <w:p w14:paraId="6E7C15CF" w14:textId="7758CACD" w:rsidR="004D6EF8" w:rsidRDefault="004D6EF8" w:rsidP="00185C8C">
      <w:pPr>
        <w:jc w:val="center"/>
      </w:pPr>
    </w:p>
    <w:p w14:paraId="4D365773" w14:textId="510FBE06" w:rsidR="00185C8C" w:rsidRPr="00606F5E" w:rsidRDefault="00185C8C" w:rsidP="00606F5E">
      <w:pPr>
        <w:pStyle w:val="Heading1"/>
        <w:jc w:val="center"/>
        <w:rPr>
          <w:b/>
          <w:bCs/>
        </w:rPr>
      </w:pPr>
      <w:r>
        <w:br w:type="page"/>
      </w:r>
      <w:bookmarkStart w:id="0" w:name="_Toc241664526"/>
      <w:r w:rsidRPr="00606F5E">
        <w:rPr>
          <w:b/>
          <w:bCs/>
        </w:rPr>
        <w:lastRenderedPageBreak/>
        <w:t>Essential skills for study and employment in Cyber security</w:t>
      </w:r>
      <w:bookmarkEnd w:id="0"/>
    </w:p>
    <w:p w14:paraId="0E2E5BDB" w14:textId="77777777" w:rsidR="006407AA" w:rsidRDefault="006407AA" w:rsidP="00537E66">
      <w:pPr>
        <w:rPr>
          <w:rFonts w:ascii="Arial" w:hAnsi="Arial" w:cs="Arial"/>
          <w:u w:val="single"/>
        </w:rPr>
      </w:pPr>
    </w:p>
    <w:p w14:paraId="244EDD37" w14:textId="0F8ACB20" w:rsidR="00365D8C" w:rsidRPr="006407AA" w:rsidRDefault="003F1452" w:rsidP="00091B80">
      <w:pPr>
        <w:pStyle w:val="Heading2"/>
      </w:pPr>
      <w:bookmarkStart w:id="1" w:name="_Toc241664527"/>
      <w:r w:rsidRPr="00727569">
        <w:t xml:space="preserve">Task </w:t>
      </w:r>
      <w:r w:rsidR="00BF39D4" w:rsidRPr="00727569">
        <w:t>A</w:t>
      </w:r>
      <w:bookmarkEnd w:id="1"/>
    </w:p>
    <w:p w14:paraId="377EA4D5" w14:textId="32950F26" w:rsidR="00185C8C" w:rsidRPr="00606F5E" w:rsidRDefault="00185C8C" w:rsidP="00537E66">
      <w:pPr>
        <w:rPr>
          <w:rFonts w:ascii="Arial" w:hAnsi="Arial" w:cs="Arial"/>
          <w:sz w:val="20"/>
          <w:szCs w:val="20"/>
        </w:rPr>
      </w:pPr>
      <w:r w:rsidRPr="00606F5E">
        <w:rPr>
          <w:rFonts w:ascii="Arial" w:hAnsi="Arial" w:cs="Arial"/>
          <w:sz w:val="20"/>
          <w:szCs w:val="20"/>
        </w:rPr>
        <w:t xml:space="preserve">Cybersecurity is a growing area that requires people to have computer skills and good communication skills. The National Institute of Standards and Technology (NIST) NICE Framework explains the skills and knowledge needed for different cybersecurity jobs </w:t>
      </w:r>
      <w:r w:rsidR="002A6480" w:rsidRPr="00606F5E">
        <w:rPr>
          <w:rFonts w:ascii="Arial" w:hAnsi="Arial" w:cs="Arial"/>
          <w:sz w:val="20"/>
          <w:szCs w:val="20"/>
        </w:rPr>
        <w:t>[</w:t>
      </w:r>
      <w:r w:rsidRPr="00606F5E">
        <w:rPr>
          <w:rFonts w:ascii="Arial" w:hAnsi="Arial" w:cs="Arial"/>
          <w:sz w:val="20"/>
          <w:szCs w:val="20"/>
        </w:rPr>
        <w:t>1</w:t>
      </w:r>
      <w:r w:rsidR="002A6480" w:rsidRPr="00606F5E">
        <w:rPr>
          <w:rFonts w:ascii="Arial" w:hAnsi="Arial" w:cs="Arial"/>
          <w:sz w:val="20"/>
          <w:szCs w:val="20"/>
        </w:rPr>
        <w:t>]</w:t>
      </w:r>
      <w:r w:rsidRPr="00606F5E">
        <w:rPr>
          <w:rFonts w:ascii="Arial" w:hAnsi="Arial" w:cs="Arial"/>
          <w:sz w:val="20"/>
          <w:szCs w:val="20"/>
        </w:rPr>
        <w:t xml:space="preserve">. Learning these skills at university can help the student prepare for a job in cybersecurity after graduation </w:t>
      </w:r>
      <w:r w:rsidR="00331951" w:rsidRPr="00606F5E">
        <w:rPr>
          <w:rFonts w:ascii="Arial" w:hAnsi="Arial" w:cs="Arial"/>
          <w:sz w:val="20"/>
          <w:szCs w:val="20"/>
        </w:rPr>
        <w:t>confidently</w:t>
      </w:r>
      <w:r w:rsidRPr="00606F5E">
        <w:rPr>
          <w:rFonts w:ascii="Arial" w:hAnsi="Arial" w:cs="Arial"/>
          <w:sz w:val="20"/>
          <w:szCs w:val="20"/>
        </w:rPr>
        <w:t>.</w:t>
      </w:r>
    </w:p>
    <w:p w14:paraId="0DD4629D" w14:textId="67CF9F17" w:rsidR="00185C8C" w:rsidRPr="00606F5E" w:rsidRDefault="00185C8C" w:rsidP="00537E66">
      <w:pPr>
        <w:rPr>
          <w:rFonts w:ascii="Arial" w:hAnsi="Arial" w:cs="Arial"/>
          <w:sz w:val="20"/>
          <w:szCs w:val="20"/>
        </w:rPr>
      </w:pPr>
      <w:r w:rsidRPr="00606F5E">
        <w:rPr>
          <w:rFonts w:ascii="Arial" w:hAnsi="Arial" w:cs="Arial"/>
          <w:sz w:val="20"/>
          <w:szCs w:val="20"/>
        </w:rPr>
        <w:t xml:space="preserve">Having computer knowledge is very important in Cybersecurity as workers will need to understand computers, networks, passwords and online threats. They also need to know how to keep </w:t>
      </w:r>
      <w:r w:rsidR="000F31E3" w:rsidRPr="00606F5E">
        <w:rPr>
          <w:rFonts w:ascii="Arial" w:hAnsi="Arial" w:cs="Arial"/>
          <w:sz w:val="20"/>
          <w:szCs w:val="20"/>
        </w:rPr>
        <w:t xml:space="preserve">the </w:t>
      </w:r>
      <w:r w:rsidRPr="00606F5E">
        <w:rPr>
          <w:rFonts w:ascii="Arial" w:hAnsi="Arial" w:cs="Arial"/>
          <w:sz w:val="20"/>
          <w:szCs w:val="20"/>
        </w:rPr>
        <w:t xml:space="preserve">information safe. </w:t>
      </w:r>
      <w:r w:rsidR="00F61B95" w:rsidRPr="00606F5E">
        <w:rPr>
          <w:rFonts w:ascii="Arial" w:hAnsi="Arial" w:cs="Arial"/>
          <w:sz w:val="20"/>
          <w:szCs w:val="20"/>
        </w:rPr>
        <w:t>Brooks et al. explains</w:t>
      </w:r>
      <w:r w:rsidR="00F61B95" w:rsidRPr="00606F5E">
        <w:rPr>
          <w:rFonts w:ascii="Arial" w:hAnsi="Arial" w:cs="Arial"/>
          <w:b/>
          <w:bCs/>
          <w:sz w:val="20"/>
          <w:szCs w:val="20"/>
        </w:rPr>
        <w:t xml:space="preserve"> </w:t>
      </w:r>
      <w:r w:rsidRPr="00606F5E">
        <w:rPr>
          <w:rFonts w:ascii="Arial" w:hAnsi="Arial" w:cs="Arial"/>
          <w:sz w:val="20"/>
          <w:szCs w:val="20"/>
        </w:rPr>
        <w:t xml:space="preserve">that cybersecurity is about protecting computers, devices, networks and information from threats [2]. </w:t>
      </w:r>
      <w:r w:rsidR="00537E66" w:rsidRPr="00606F5E">
        <w:rPr>
          <w:rFonts w:ascii="Arial" w:hAnsi="Arial" w:cs="Arial"/>
          <w:sz w:val="20"/>
          <w:szCs w:val="20"/>
        </w:rPr>
        <w:t>P</w:t>
      </w:r>
      <w:r w:rsidRPr="00606F5E">
        <w:rPr>
          <w:rFonts w:ascii="Arial" w:hAnsi="Arial" w:cs="Arial"/>
          <w:sz w:val="20"/>
          <w:szCs w:val="20"/>
        </w:rPr>
        <w:t>ractical work</w:t>
      </w:r>
      <w:r w:rsidR="00537E66" w:rsidRPr="00606F5E">
        <w:rPr>
          <w:rFonts w:ascii="Arial" w:hAnsi="Arial" w:cs="Arial"/>
          <w:sz w:val="20"/>
          <w:szCs w:val="20"/>
        </w:rPr>
        <w:t xml:space="preserve"> at university</w:t>
      </w:r>
      <w:r w:rsidRPr="00606F5E">
        <w:rPr>
          <w:rFonts w:ascii="Arial" w:hAnsi="Arial" w:cs="Arial"/>
          <w:sz w:val="20"/>
          <w:szCs w:val="20"/>
        </w:rPr>
        <w:t xml:space="preserve"> can help the student learn these skills and gain experience using security tools</w:t>
      </w:r>
      <w:r w:rsidR="00537E66" w:rsidRPr="00606F5E">
        <w:rPr>
          <w:rFonts w:ascii="Arial" w:hAnsi="Arial" w:cs="Arial"/>
          <w:sz w:val="20"/>
          <w:szCs w:val="20"/>
        </w:rPr>
        <w:t xml:space="preserve"> priming them for their </w:t>
      </w:r>
      <w:r w:rsidR="00F70E68" w:rsidRPr="00606F5E">
        <w:rPr>
          <w:rFonts w:ascii="Arial" w:hAnsi="Arial" w:cs="Arial"/>
          <w:sz w:val="20"/>
          <w:szCs w:val="20"/>
        </w:rPr>
        <w:t>careers</w:t>
      </w:r>
      <w:r w:rsidR="00537E66" w:rsidRPr="00606F5E">
        <w:rPr>
          <w:rFonts w:ascii="Arial" w:hAnsi="Arial" w:cs="Arial"/>
          <w:sz w:val="20"/>
          <w:szCs w:val="20"/>
        </w:rPr>
        <w:t>.</w:t>
      </w:r>
    </w:p>
    <w:p w14:paraId="09DCB790" w14:textId="61D538B9" w:rsidR="00537E66" w:rsidRPr="00606F5E" w:rsidRDefault="00537E66" w:rsidP="00537E66">
      <w:pPr>
        <w:rPr>
          <w:rFonts w:ascii="Arial" w:hAnsi="Arial" w:cs="Arial"/>
          <w:sz w:val="20"/>
          <w:szCs w:val="20"/>
        </w:rPr>
      </w:pPr>
      <w:r w:rsidRPr="00606F5E">
        <w:rPr>
          <w:rFonts w:ascii="Arial" w:hAnsi="Arial" w:cs="Arial"/>
          <w:sz w:val="20"/>
          <w:szCs w:val="20"/>
        </w:rPr>
        <w:t xml:space="preserve">Problem solving and critical are very important skills in cybersecurity as cybersecurity workers need to watch out for unusual activity and check if there are any dangers, security breaches or problems. Research into cybersecurity jobs shows that employers look for skills such as problem-solving, analysing information and teamwork [3]. There are many activities one can partake in at university to help improve understanding and skills to deal with cybersecurity issues. </w:t>
      </w:r>
    </w:p>
    <w:p w14:paraId="47B6E5F0" w14:textId="4851314B" w:rsidR="00537E66" w:rsidRPr="00606F5E" w:rsidRDefault="00537E66" w:rsidP="00537E66">
      <w:pPr>
        <w:rPr>
          <w:rFonts w:ascii="Arial" w:hAnsi="Arial" w:cs="Arial"/>
          <w:sz w:val="20"/>
          <w:szCs w:val="20"/>
        </w:rPr>
      </w:pPr>
      <w:r w:rsidRPr="00606F5E">
        <w:rPr>
          <w:rFonts w:ascii="Arial" w:hAnsi="Arial" w:cs="Arial"/>
          <w:sz w:val="20"/>
          <w:szCs w:val="20"/>
        </w:rPr>
        <w:t>Taking part in university activities such as security tasks, programming and practical exercises can help the student improve these skills and deal with cybersecurity problems.</w:t>
      </w:r>
    </w:p>
    <w:p w14:paraId="429C3894" w14:textId="56407093" w:rsidR="00537E66" w:rsidRPr="00606F5E" w:rsidRDefault="00537E66" w:rsidP="00537E66">
      <w:pPr>
        <w:rPr>
          <w:rFonts w:ascii="Arial" w:hAnsi="Arial" w:cs="Arial"/>
          <w:sz w:val="20"/>
          <w:szCs w:val="20"/>
        </w:rPr>
      </w:pPr>
      <w:r w:rsidRPr="00606F5E">
        <w:rPr>
          <w:rFonts w:ascii="Arial" w:hAnsi="Arial" w:cs="Arial"/>
          <w:sz w:val="20"/>
          <w:szCs w:val="20"/>
        </w:rPr>
        <w:t>Communication and teamwork are highly important in cybersecurity as workers need to have a clear understanding of security issues and problems so that they can work easily with colleagues and have a good understanding.</w:t>
      </w:r>
    </w:p>
    <w:p w14:paraId="7E335363" w14:textId="44145FF1" w:rsidR="00537E66" w:rsidRPr="00606F5E" w:rsidRDefault="00537E66" w:rsidP="00537E66">
      <w:pPr>
        <w:rPr>
          <w:rFonts w:ascii="Arial" w:hAnsi="Arial" w:cs="Arial"/>
          <w:sz w:val="20"/>
          <w:szCs w:val="20"/>
        </w:rPr>
      </w:pPr>
      <w:r w:rsidRPr="00606F5E">
        <w:rPr>
          <w:rFonts w:ascii="Arial" w:hAnsi="Arial" w:cs="Arial"/>
          <w:sz w:val="20"/>
          <w:szCs w:val="20"/>
        </w:rPr>
        <w:t xml:space="preserve">Learning is also important because cybersecurity is always changing and one must be up to date with </w:t>
      </w:r>
      <w:r w:rsidR="001B424F" w:rsidRPr="00606F5E">
        <w:rPr>
          <w:rFonts w:ascii="Arial" w:hAnsi="Arial" w:cs="Arial"/>
          <w:sz w:val="20"/>
          <w:szCs w:val="20"/>
        </w:rPr>
        <w:t>learning to succeed in their career</w:t>
      </w:r>
      <w:r w:rsidRPr="00606F5E">
        <w:rPr>
          <w:rFonts w:ascii="Arial" w:hAnsi="Arial" w:cs="Arial"/>
          <w:sz w:val="20"/>
          <w:szCs w:val="20"/>
        </w:rPr>
        <w:t>. New technology and threats appear regularly</w:t>
      </w:r>
      <w:r w:rsidR="001B424F" w:rsidRPr="00606F5E">
        <w:rPr>
          <w:rFonts w:ascii="Arial" w:hAnsi="Arial" w:cs="Arial"/>
          <w:sz w:val="20"/>
          <w:szCs w:val="20"/>
        </w:rPr>
        <w:t xml:space="preserve"> so students and workers </w:t>
      </w:r>
      <w:r w:rsidRPr="00606F5E">
        <w:rPr>
          <w:rFonts w:ascii="Arial" w:hAnsi="Arial" w:cs="Arial"/>
          <w:sz w:val="20"/>
          <w:szCs w:val="20"/>
        </w:rPr>
        <w:t>should keep learning new skills after graduation</w:t>
      </w:r>
      <w:r w:rsidR="001B424F" w:rsidRPr="00606F5E">
        <w:rPr>
          <w:rFonts w:ascii="Arial" w:hAnsi="Arial" w:cs="Arial"/>
          <w:sz w:val="20"/>
          <w:szCs w:val="20"/>
        </w:rPr>
        <w:t xml:space="preserve"> so that they are prepared for any challenges</w:t>
      </w:r>
    </w:p>
    <w:p w14:paraId="30C94F35" w14:textId="278122E5" w:rsidR="00537E66" w:rsidRDefault="00537E66" w:rsidP="001B424F">
      <w:pPr>
        <w:rPr>
          <w:rFonts w:ascii="Arial" w:hAnsi="Arial" w:cs="Arial"/>
          <w:sz w:val="20"/>
          <w:szCs w:val="20"/>
        </w:rPr>
      </w:pPr>
      <w:r w:rsidRPr="00606F5E">
        <w:rPr>
          <w:rFonts w:ascii="Arial" w:hAnsi="Arial" w:cs="Arial"/>
          <w:sz w:val="20"/>
          <w:szCs w:val="20"/>
        </w:rPr>
        <w:t>Overall, these skills can help the student prepare for a cybersecurity job and build a successful career.</w:t>
      </w:r>
    </w:p>
    <w:p w14:paraId="3B8C4ED5" w14:textId="77777777" w:rsidR="00606F5E" w:rsidRDefault="00606F5E" w:rsidP="001B424F">
      <w:pPr>
        <w:rPr>
          <w:rFonts w:ascii="Arial" w:hAnsi="Arial" w:cs="Arial"/>
          <w:sz w:val="20"/>
          <w:szCs w:val="20"/>
        </w:rPr>
      </w:pPr>
    </w:p>
    <w:p w14:paraId="2A0251BF" w14:textId="77777777" w:rsidR="00606F5E" w:rsidRPr="00606F5E" w:rsidRDefault="00606F5E" w:rsidP="001B424F">
      <w:pPr>
        <w:rPr>
          <w:rFonts w:ascii="Arial" w:hAnsi="Arial" w:cs="Arial"/>
          <w:sz w:val="20"/>
          <w:szCs w:val="20"/>
        </w:rPr>
      </w:pPr>
    </w:p>
    <w:p w14:paraId="542EA81F" w14:textId="77777777" w:rsidR="00A368F4" w:rsidRPr="00727569" w:rsidRDefault="00A368F4" w:rsidP="00A368F4">
      <w:pPr>
        <w:rPr>
          <w:rFonts w:ascii="Arial" w:hAnsi="Arial" w:cs="Arial"/>
          <w:b/>
          <w:bCs/>
          <w:sz w:val="16"/>
          <w:szCs w:val="16"/>
        </w:rPr>
      </w:pPr>
      <w:r w:rsidRPr="00727569">
        <w:rPr>
          <w:rFonts w:ascii="Arial" w:hAnsi="Arial" w:cs="Arial"/>
          <w:b/>
          <w:bCs/>
          <w:sz w:val="16"/>
          <w:szCs w:val="16"/>
        </w:rPr>
        <w:t>References</w:t>
      </w:r>
    </w:p>
    <w:p w14:paraId="618CA76D" w14:textId="77777777" w:rsidR="006F72BE" w:rsidRPr="00606F5E" w:rsidRDefault="006F72BE" w:rsidP="00A368F4">
      <w:pPr>
        <w:rPr>
          <w:rFonts w:ascii="Arial" w:hAnsi="Arial" w:cs="Arial"/>
          <w:sz w:val="16"/>
          <w:szCs w:val="16"/>
        </w:rPr>
      </w:pPr>
      <w:r w:rsidRPr="00606F5E">
        <w:rPr>
          <w:rFonts w:ascii="Arial" w:hAnsi="Arial" w:cs="Arial"/>
          <w:sz w:val="16"/>
          <w:szCs w:val="16"/>
        </w:rPr>
        <w:t xml:space="preserve">[1] R. Petersen, D. Santos, K. Wetzel, M. Smith, and G. Witte, “Workforce Framework for Cybersecurity (NICE Framework),” NIST Special Publication 800-181 Rev. 1, National Institute of Standards and Technology, 2020. </w:t>
      </w:r>
    </w:p>
    <w:p w14:paraId="6AE74E03" w14:textId="3B8E6A31" w:rsidR="00A368F4" w:rsidRPr="00606F5E" w:rsidRDefault="00A368F4" w:rsidP="00A368F4">
      <w:pPr>
        <w:rPr>
          <w:rFonts w:ascii="Arial" w:hAnsi="Arial" w:cs="Arial"/>
          <w:sz w:val="16"/>
          <w:szCs w:val="16"/>
        </w:rPr>
      </w:pPr>
      <w:r w:rsidRPr="00606F5E">
        <w:rPr>
          <w:rFonts w:ascii="Arial" w:hAnsi="Arial" w:cs="Arial"/>
          <w:sz w:val="16"/>
          <w:szCs w:val="16"/>
        </w:rPr>
        <w:t xml:space="preserve">[2] C. J. Brooks, C. Grow, P. Craig, and D. Short, </w:t>
      </w:r>
      <w:r w:rsidRPr="00606F5E">
        <w:rPr>
          <w:rFonts w:ascii="Arial" w:hAnsi="Arial" w:cs="Arial"/>
          <w:i/>
          <w:iCs/>
          <w:sz w:val="16"/>
          <w:szCs w:val="16"/>
        </w:rPr>
        <w:t>Cybersecurity Essentials</w:t>
      </w:r>
      <w:r w:rsidRPr="00606F5E">
        <w:rPr>
          <w:rFonts w:ascii="Arial" w:hAnsi="Arial" w:cs="Arial"/>
          <w:sz w:val="16"/>
          <w:szCs w:val="16"/>
        </w:rPr>
        <w:t>. Hoboken, NJ, USA: Wiley, 2018.</w:t>
      </w:r>
    </w:p>
    <w:p w14:paraId="46A8C459" w14:textId="77777777" w:rsidR="00A368F4" w:rsidRPr="00606F5E" w:rsidRDefault="00A368F4" w:rsidP="00A368F4">
      <w:pPr>
        <w:rPr>
          <w:rFonts w:ascii="Arial" w:hAnsi="Arial" w:cs="Arial"/>
          <w:sz w:val="16"/>
          <w:szCs w:val="16"/>
        </w:rPr>
      </w:pPr>
      <w:r w:rsidRPr="00606F5E">
        <w:rPr>
          <w:rFonts w:ascii="Arial" w:hAnsi="Arial" w:cs="Arial"/>
          <w:sz w:val="16"/>
          <w:szCs w:val="16"/>
        </w:rPr>
        <w:t xml:space="preserve">[3] M. C. Graham and Y. Lu, “Skills expectations in cybersecurity: Semantic network analysis of job advertisements,” </w:t>
      </w:r>
      <w:r w:rsidRPr="00606F5E">
        <w:rPr>
          <w:rFonts w:ascii="Arial" w:hAnsi="Arial" w:cs="Arial"/>
          <w:i/>
          <w:iCs/>
          <w:sz w:val="16"/>
          <w:szCs w:val="16"/>
        </w:rPr>
        <w:t>Journal of Computer Information Systems</w:t>
      </w:r>
      <w:r w:rsidRPr="00606F5E">
        <w:rPr>
          <w:rFonts w:ascii="Arial" w:hAnsi="Arial" w:cs="Arial"/>
          <w:sz w:val="16"/>
          <w:szCs w:val="16"/>
        </w:rPr>
        <w:t>, vol. 63, no. 4, pp. 937–949, 2023.</w:t>
      </w:r>
    </w:p>
    <w:p w14:paraId="55E7E931" w14:textId="0E26DB30" w:rsidR="003807AC" w:rsidRPr="00606F5E" w:rsidRDefault="00606F5E" w:rsidP="001B424F">
      <w:pPr>
        <w:rPr>
          <w:rFonts w:ascii="Arial" w:hAnsi="Arial" w:cs="Arial"/>
          <w:sz w:val="16"/>
          <w:szCs w:val="16"/>
        </w:rPr>
      </w:pPr>
      <w:r w:rsidRPr="00606F5E">
        <w:rPr>
          <w:rFonts w:ascii="Arial" w:hAnsi="Arial" w:cs="Arial"/>
          <w:sz w:val="16"/>
          <w:szCs w:val="16"/>
        </w:rPr>
        <w:t>[4] National Institute of Standards and Technology, “Workplace Skills and the NICE Framework,” NIST. [Online]. Available: NIST Workplace Skills and the NICE Framework [Accessed: Sep. 30, 2026]</w:t>
      </w:r>
    </w:p>
    <w:p w14:paraId="752EFCF7" w14:textId="77777777" w:rsidR="003807AC" w:rsidRDefault="003807AC" w:rsidP="001B424F">
      <w:pPr>
        <w:rPr>
          <w:rFonts w:ascii="Arial" w:hAnsi="Arial" w:cs="Arial"/>
        </w:rPr>
      </w:pPr>
    </w:p>
    <w:p w14:paraId="1FD748E6" w14:textId="77777777" w:rsidR="003807AC" w:rsidRDefault="003807AC" w:rsidP="001B424F">
      <w:pPr>
        <w:rPr>
          <w:rFonts w:ascii="Arial" w:hAnsi="Arial" w:cs="Arial"/>
        </w:rPr>
      </w:pPr>
    </w:p>
    <w:p w14:paraId="2773E108" w14:textId="691C2D77" w:rsidR="003807AC" w:rsidRDefault="003807AC" w:rsidP="001B424F">
      <w:pPr>
        <w:rPr>
          <w:rFonts w:ascii="Arial" w:hAnsi="Arial" w:cs="Arial"/>
        </w:rPr>
      </w:pPr>
      <w:r>
        <w:rPr>
          <w:rFonts w:ascii="Arial" w:hAnsi="Arial" w:cs="Arial"/>
          <w:noProof/>
        </w:rPr>
        <w:drawing>
          <wp:inline distT="0" distB="0" distL="0" distR="0" wp14:anchorId="790918A0" wp14:editId="7E616149">
            <wp:extent cx="5293995" cy="2957595"/>
            <wp:effectExtent l="0" t="0" r="0" b="14605"/>
            <wp:docPr id="40224785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E023C75" w14:textId="11732553" w:rsidR="00CA17CF" w:rsidRDefault="00CA17CF" w:rsidP="001B424F">
      <w:pPr>
        <w:rPr>
          <w:rFonts w:ascii="Arial" w:hAnsi="Arial" w:cs="Arial"/>
          <w:sz w:val="16"/>
          <w:szCs w:val="16"/>
        </w:rPr>
      </w:pPr>
      <w:r w:rsidRPr="00CA17CF">
        <w:rPr>
          <w:rFonts w:ascii="Arial" w:hAnsi="Arial" w:cs="Arial"/>
          <w:sz w:val="16"/>
          <w:szCs w:val="16"/>
        </w:rPr>
        <w:t>Figure 1: Essential skills for Cybersecurity graduate</w:t>
      </w:r>
    </w:p>
    <w:p w14:paraId="6E745211" w14:textId="77777777" w:rsidR="00CA17CF" w:rsidRDefault="00CA17CF" w:rsidP="001B424F">
      <w:pPr>
        <w:rPr>
          <w:rFonts w:ascii="Arial" w:hAnsi="Arial" w:cs="Arial"/>
          <w:sz w:val="16"/>
          <w:szCs w:val="16"/>
        </w:rPr>
      </w:pPr>
    </w:p>
    <w:p w14:paraId="02CFC260" w14:textId="77777777" w:rsidR="00CA17CF" w:rsidRPr="00CA17CF" w:rsidRDefault="00CA17CF" w:rsidP="001B424F">
      <w:pPr>
        <w:rPr>
          <w:rFonts w:ascii="Arial" w:hAnsi="Arial" w:cs="Arial"/>
          <w:sz w:val="16"/>
          <w:szCs w:val="16"/>
        </w:rPr>
      </w:pPr>
    </w:p>
    <w:p w14:paraId="4C215D46" w14:textId="00138C9D" w:rsidR="00185C8C" w:rsidRDefault="00185C8C"/>
    <w:p w14:paraId="0EE30DE8" w14:textId="77777777" w:rsidR="00BF39D4" w:rsidRDefault="00BF39D4"/>
    <w:p w14:paraId="7BBD4CCF" w14:textId="77777777" w:rsidR="00BF39D4" w:rsidRDefault="00BF39D4"/>
    <w:p w14:paraId="205B152B" w14:textId="77777777" w:rsidR="00BF39D4" w:rsidRDefault="00BF39D4"/>
    <w:p w14:paraId="1CF31EF5" w14:textId="77777777" w:rsidR="00365D8C" w:rsidRDefault="00365D8C"/>
    <w:p w14:paraId="16F5635E" w14:textId="77777777" w:rsidR="00DE3C9D" w:rsidRDefault="00DE3C9D"/>
    <w:p w14:paraId="7C82DFC4" w14:textId="77777777" w:rsidR="00DE3C9D" w:rsidRDefault="00DE3C9D"/>
    <w:p w14:paraId="2A0F211D" w14:textId="41534615" w:rsidR="00185C8C" w:rsidRDefault="00185C8C" w:rsidP="00185C8C">
      <w:pPr>
        <w:jc w:val="center"/>
      </w:pPr>
    </w:p>
    <w:p w14:paraId="32B46899" w14:textId="08634D99" w:rsidR="00185C8C" w:rsidRPr="00DE07A3" w:rsidRDefault="00185C8C" w:rsidP="00091B80">
      <w:pPr>
        <w:pStyle w:val="Heading2"/>
      </w:pPr>
      <w:r>
        <w:br w:type="page"/>
      </w:r>
      <w:bookmarkStart w:id="2" w:name="_Toc241664528"/>
      <w:r w:rsidR="00BF39D4" w:rsidRPr="00DE07A3">
        <w:lastRenderedPageBreak/>
        <w:t>Task B</w:t>
      </w:r>
      <w:bookmarkEnd w:id="2"/>
    </w:p>
    <w:p w14:paraId="1977C5F8" w14:textId="291681DD" w:rsidR="00BF39D4" w:rsidRPr="007F62FC" w:rsidRDefault="00317C6C">
      <w:pPr>
        <w:rPr>
          <w:sz w:val="20"/>
          <w:szCs w:val="20"/>
        </w:rPr>
      </w:pPr>
      <w:r w:rsidRPr="007F62FC">
        <w:rPr>
          <w:sz w:val="20"/>
          <w:szCs w:val="20"/>
        </w:rPr>
        <w:t xml:space="preserve">Ai tools are very important </w:t>
      </w:r>
      <w:r w:rsidR="000B76AD" w:rsidRPr="007F62FC">
        <w:rPr>
          <w:sz w:val="20"/>
          <w:szCs w:val="20"/>
        </w:rPr>
        <w:t>in</w:t>
      </w:r>
      <w:r w:rsidR="00F93442" w:rsidRPr="007F62FC">
        <w:rPr>
          <w:sz w:val="20"/>
          <w:szCs w:val="20"/>
        </w:rPr>
        <w:t xml:space="preserve"> cybersecurity as they can help you with research, problem solving and coding</w:t>
      </w:r>
      <w:r w:rsidR="009F3CE2" w:rsidRPr="007F62FC">
        <w:rPr>
          <w:sz w:val="20"/>
          <w:szCs w:val="20"/>
        </w:rPr>
        <w:t xml:space="preserve">, </w:t>
      </w:r>
      <w:r w:rsidR="00293B40" w:rsidRPr="007F62FC">
        <w:rPr>
          <w:sz w:val="20"/>
          <w:szCs w:val="20"/>
        </w:rPr>
        <w:t xml:space="preserve">however one should </w:t>
      </w:r>
      <w:r w:rsidR="00DA27FF" w:rsidRPr="007F62FC">
        <w:rPr>
          <w:sz w:val="20"/>
          <w:szCs w:val="20"/>
        </w:rPr>
        <w:t xml:space="preserve">double check and </w:t>
      </w:r>
      <w:r w:rsidR="00293B40" w:rsidRPr="007F62FC">
        <w:rPr>
          <w:sz w:val="20"/>
          <w:szCs w:val="20"/>
        </w:rPr>
        <w:t xml:space="preserve">do </w:t>
      </w:r>
      <w:r w:rsidR="009F3CE2" w:rsidRPr="007F62FC">
        <w:rPr>
          <w:sz w:val="20"/>
          <w:szCs w:val="20"/>
        </w:rPr>
        <w:t>continuous</w:t>
      </w:r>
      <w:r w:rsidR="00293B40" w:rsidRPr="007F62FC">
        <w:rPr>
          <w:sz w:val="20"/>
          <w:szCs w:val="20"/>
        </w:rPr>
        <w:t xml:space="preserve"> </w:t>
      </w:r>
      <w:r w:rsidR="000B76AD" w:rsidRPr="007F62FC">
        <w:rPr>
          <w:sz w:val="20"/>
          <w:szCs w:val="20"/>
        </w:rPr>
        <w:t>research as</w:t>
      </w:r>
      <w:r w:rsidR="00293B40" w:rsidRPr="007F62FC">
        <w:rPr>
          <w:sz w:val="20"/>
          <w:szCs w:val="20"/>
        </w:rPr>
        <w:t xml:space="preserve"> Ai is not always </w:t>
      </w:r>
      <w:r w:rsidR="000B76AD" w:rsidRPr="007F62FC">
        <w:rPr>
          <w:sz w:val="20"/>
          <w:szCs w:val="20"/>
        </w:rPr>
        <w:t>correct,</w:t>
      </w:r>
      <w:r w:rsidR="00293B40" w:rsidRPr="007F62FC">
        <w:rPr>
          <w:sz w:val="20"/>
          <w:szCs w:val="20"/>
        </w:rPr>
        <w:t xml:space="preserve"> so double checking </w:t>
      </w:r>
      <w:r w:rsidR="009F3CE2" w:rsidRPr="007F62FC">
        <w:rPr>
          <w:sz w:val="20"/>
          <w:szCs w:val="20"/>
        </w:rPr>
        <w:t>is very important so that you have the correct information</w:t>
      </w:r>
      <w:r w:rsidR="00DA27FF" w:rsidRPr="007F62FC">
        <w:rPr>
          <w:sz w:val="20"/>
          <w:szCs w:val="20"/>
        </w:rPr>
        <w:t xml:space="preserve"> on hand.</w:t>
      </w:r>
    </w:p>
    <w:p w14:paraId="0C7E7847" w14:textId="77777777" w:rsidR="004F573E" w:rsidRPr="007F62FC" w:rsidRDefault="004F573E">
      <w:pPr>
        <w:rPr>
          <w:sz w:val="20"/>
          <w:szCs w:val="20"/>
        </w:rPr>
      </w:pPr>
    </w:p>
    <w:p w14:paraId="20D88ACC" w14:textId="7A8CE613" w:rsidR="004F573E" w:rsidRPr="007F62FC" w:rsidRDefault="000B76AD" w:rsidP="004F573E">
      <w:pPr>
        <w:pStyle w:val="ListParagraph"/>
        <w:numPr>
          <w:ilvl w:val="0"/>
          <w:numId w:val="3"/>
        </w:numPr>
        <w:rPr>
          <w:sz w:val="20"/>
          <w:szCs w:val="20"/>
        </w:rPr>
      </w:pPr>
      <w:r w:rsidRPr="007F62FC">
        <w:rPr>
          <w:sz w:val="20"/>
          <w:szCs w:val="20"/>
        </w:rPr>
        <w:t>ChatGPT</w:t>
      </w:r>
    </w:p>
    <w:p w14:paraId="5BCFE05C" w14:textId="3A34CA66" w:rsidR="0063422C" w:rsidRPr="007F62FC" w:rsidRDefault="0063422C" w:rsidP="004F573E">
      <w:pPr>
        <w:pStyle w:val="ListParagraph"/>
        <w:numPr>
          <w:ilvl w:val="0"/>
          <w:numId w:val="3"/>
        </w:numPr>
        <w:rPr>
          <w:sz w:val="20"/>
          <w:szCs w:val="20"/>
        </w:rPr>
      </w:pPr>
      <w:r w:rsidRPr="007F62FC">
        <w:rPr>
          <w:sz w:val="20"/>
          <w:szCs w:val="20"/>
        </w:rPr>
        <w:t>Claude</w:t>
      </w:r>
    </w:p>
    <w:p w14:paraId="033C000D" w14:textId="4F3F8BBC" w:rsidR="0063422C" w:rsidRPr="007F62FC" w:rsidRDefault="0063422C" w:rsidP="004F573E">
      <w:pPr>
        <w:pStyle w:val="ListParagraph"/>
        <w:numPr>
          <w:ilvl w:val="0"/>
          <w:numId w:val="3"/>
        </w:numPr>
        <w:rPr>
          <w:sz w:val="20"/>
          <w:szCs w:val="20"/>
        </w:rPr>
      </w:pPr>
      <w:r w:rsidRPr="007F62FC">
        <w:rPr>
          <w:sz w:val="20"/>
          <w:szCs w:val="20"/>
        </w:rPr>
        <w:t>Google Gemini</w:t>
      </w:r>
    </w:p>
    <w:p w14:paraId="65AE54EA" w14:textId="58021D2B" w:rsidR="0063422C" w:rsidRPr="007F62FC" w:rsidRDefault="0063422C" w:rsidP="004F573E">
      <w:pPr>
        <w:pStyle w:val="ListParagraph"/>
        <w:numPr>
          <w:ilvl w:val="0"/>
          <w:numId w:val="3"/>
        </w:numPr>
        <w:rPr>
          <w:sz w:val="20"/>
          <w:szCs w:val="20"/>
        </w:rPr>
      </w:pPr>
      <w:r w:rsidRPr="007F62FC">
        <w:rPr>
          <w:sz w:val="20"/>
          <w:szCs w:val="20"/>
        </w:rPr>
        <w:t>Microsoft Copilot</w:t>
      </w:r>
    </w:p>
    <w:p w14:paraId="1A26869C" w14:textId="045F72FE" w:rsidR="0063422C" w:rsidRPr="007F62FC" w:rsidRDefault="000B76AD" w:rsidP="004F573E">
      <w:pPr>
        <w:pStyle w:val="ListParagraph"/>
        <w:numPr>
          <w:ilvl w:val="0"/>
          <w:numId w:val="3"/>
        </w:numPr>
        <w:rPr>
          <w:sz w:val="20"/>
          <w:szCs w:val="20"/>
        </w:rPr>
      </w:pPr>
      <w:r w:rsidRPr="007F62FC">
        <w:rPr>
          <w:sz w:val="20"/>
          <w:szCs w:val="20"/>
        </w:rPr>
        <w:t>Perplexity</w:t>
      </w:r>
    </w:p>
    <w:p w14:paraId="7CB59A9A" w14:textId="77777777" w:rsidR="004F573E" w:rsidRPr="007F62FC" w:rsidRDefault="004F573E">
      <w:pPr>
        <w:rPr>
          <w:sz w:val="20"/>
          <w:szCs w:val="20"/>
        </w:rPr>
      </w:pPr>
    </w:p>
    <w:p w14:paraId="62E7220D" w14:textId="03985930" w:rsidR="00D06653" w:rsidRPr="007F62FC" w:rsidRDefault="00D06653" w:rsidP="00D06653">
      <w:pPr>
        <w:rPr>
          <w:sz w:val="20"/>
          <w:szCs w:val="20"/>
        </w:rPr>
      </w:pPr>
      <w:r w:rsidRPr="007F62FC">
        <w:rPr>
          <w:sz w:val="20"/>
          <w:szCs w:val="20"/>
        </w:rPr>
        <w:t xml:space="preserve">There are many AI tools that can be useful for students and workers in cybersecurity for instance </w:t>
      </w:r>
      <w:r w:rsidRPr="007F62FC">
        <w:rPr>
          <w:b/>
          <w:bCs/>
          <w:sz w:val="20"/>
          <w:szCs w:val="20"/>
        </w:rPr>
        <w:t>ChatGPT</w:t>
      </w:r>
      <w:r w:rsidRPr="007F62FC">
        <w:rPr>
          <w:sz w:val="20"/>
          <w:szCs w:val="20"/>
        </w:rPr>
        <w:t xml:space="preserve"> can help explain cybersecurity topics, support research, look at information and help with basic coding. It can also explain difficult topics in simple words so you can understand it with ease. </w:t>
      </w:r>
      <w:r w:rsidR="00727569" w:rsidRPr="007F62FC">
        <w:rPr>
          <w:sz w:val="20"/>
          <w:szCs w:val="20"/>
        </w:rPr>
        <w:t>However,</w:t>
      </w:r>
      <w:r w:rsidRPr="007F62FC">
        <w:rPr>
          <w:sz w:val="20"/>
          <w:szCs w:val="20"/>
        </w:rPr>
        <w:t xml:space="preserve"> information should be double checked as it is not always reliable.</w:t>
      </w:r>
    </w:p>
    <w:p w14:paraId="44924BF9" w14:textId="77777777" w:rsidR="00D06653" w:rsidRPr="007F62FC" w:rsidRDefault="00D06653" w:rsidP="00D06653">
      <w:pPr>
        <w:rPr>
          <w:sz w:val="20"/>
          <w:szCs w:val="20"/>
        </w:rPr>
      </w:pPr>
      <w:r w:rsidRPr="007F62FC">
        <w:rPr>
          <w:b/>
          <w:bCs/>
          <w:sz w:val="20"/>
          <w:szCs w:val="20"/>
        </w:rPr>
        <w:t>Claude</w:t>
      </w:r>
      <w:r w:rsidRPr="007F62FC">
        <w:rPr>
          <w:sz w:val="20"/>
          <w:szCs w:val="20"/>
        </w:rPr>
        <w:t xml:space="preserve"> can help with reading large documents, answering questions and solving technical problems. </w:t>
      </w:r>
    </w:p>
    <w:p w14:paraId="58123A1E" w14:textId="6BFEDB1A" w:rsidR="00D06653" w:rsidRPr="007F62FC" w:rsidRDefault="00D06653" w:rsidP="00D06653">
      <w:pPr>
        <w:rPr>
          <w:sz w:val="20"/>
          <w:szCs w:val="20"/>
        </w:rPr>
      </w:pPr>
      <w:r w:rsidRPr="007F62FC">
        <w:rPr>
          <w:b/>
          <w:bCs/>
          <w:sz w:val="20"/>
          <w:szCs w:val="20"/>
        </w:rPr>
        <w:t>Google Gemini</w:t>
      </w:r>
      <w:r w:rsidRPr="007F62FC">
        <w:rPr>
          <w:sz w:val="20"/>
          <w:szCs w:val="20"/>
        </w:rPr>
        <w:t xml:space="preserve"> can be useful for research, coding and finding information about cybersecurity. It can also help students understand and organise information.</w:t>
      </w:r>
    </w:p>
    <w:p w14:paraId="4A4F1335" w14:textId="77777777" w:rsidR="00EF09ED" w:rsidRPr="007F62FC" w:rsidRDefault="00D06653" w:rsidP="00D06653">
      <w:pPr>
        <w:rPr>
          <w:sz w:val="20"/>
          <w:szCs w:val="20"/>
        </w:rPr>
      </w:pPr>
      <w:r w:rsidRPr="007F62FC">
        <w:rPr>
          <w:b/>
          <w:bCs/>
          <w:sz w:val="20"/>
          <w:szCs w:val="20"/>
        </w:rPr>
        <w:t>Microsoft Copilot</w:t>
      </w:r>
      <w:r w:rsidRPr="007F62FC">
        <w:rPr>
          <w:sz w:val="20"/>
          <w:szCs w:val="20"/>
        </w:rPr>
        <w:t xml:space="preserve"> can help with writing, research and everyday work. This could be useful when creating reports or finding information for cybersecurity tasks. </w:t>
      </w:r>
    </w:p>
    <w:p w14:paraId="4E4C809E" w14:textId="2B28764C" w:rsidR="00D06653" w:rsidRPr="007F62FC" w:rsidRDefault="00D06653" w:rsidP="00D06653">
      <w:pPr>
        <w:rPr>
          <w:sz w:val="20"/>
          <w:szCs w:val="20"/>
        </w:rPr>
      </w:pPr>
      <w:r w:rsidRPr="007F62FC">
        <w:rPr>
          <w:b/>
          <w:bCs/>
          <w:sz w:val="20"/>
          <w:szCs w:val="20"/>
        </w:rPr>
        <w:t>Perplexity</w:t>
      </w:r>
      <w:r w:rsidRPr="007F62FC">
        <w:rPr>
          <w:sz w:val="20"/>
          <w:szCs w:val="20"/>
        </w:rPr>
        <w:t xml:space="preserve"> can help find information online and provide sources that can be used for further research.</w:t>
      </w:r>
    </w:p>
    <w:p w14:paraId="67EF0091" w14:textId="10E2A54E" w:rsidR="00D06653" w:rsidRPr="007F62FC" w:rsidRDefault="00D06653" w:rsidP="00D06653">
      <w:pPr>
        <w:rPr>
          <w:sz w:val="20"/>
          <w:szCs w:val="20"/>
        </w:rPr>
      </w:pPr>
      <w:r w:rsidRPr="007F62FC">
        <w:rPr>
          <w:sz w:val="20"/>
          <w:szCs w:val="20"/>
        </w:rPr>
        <w:t>Overall, AI can help cybersecurity students with learning, research and problem-solving</w:t>
      </w:r>
      <w:r w:rsidR="00EF09ED" w:rsidRPr="007F62FC">
        <w:rPr>
          <w:sz w:val="20"/>
          <w:szCs w:val="20"/>
        </w:rPr>
        <w:t xml:space="preserve"> they make life much easier</w:t>
      </w:r>
      <w:r w:rsidR="00CA4B75" w:rsidRPr="007F62FC">
        <w:rPr>
          <w:sz w:val="20"/>
          <w:szCs w:val="20"/>
        </w:rPr>
        <w:t xml:space="preserve"> to complete tasks and understand information however it should always be double checked that the information is correct as </w:t>
      </w:r>
      <w:r w:rsidR="00327168" w:rsidRPr="007F62FC">
        <w:rPr>
          <w:sz w:val="20"/>
          <w:szCs w:val="20"/>
        </w:rPr>
        <w:t>Ai system can make mistakes.</w:t>
      </w:r>
    </w:p>
    <w:p w14:paraId="6B783B22" w14:textId="77777777" w:rsidR="0017110A" w:rsidRDefault="0017110A"/>
    <w:p w14:paraId="446FCADC" w14:textId="77777777" w:rsidR="00327168" w:rsidRDefault="00327168" w:rsidP="00113F30">
      <w:pPr>
        <w:rPr>
          <w:b/>
          <w:bCs/>
        </w:rPr>
      </w:pPr>
    </w:p>
    <w:p w14:paraId="440F96BE" w14:textId="77777777" w:rsidR="00327168" w:rsidRDefault="00327168" w:rsidP="00113F30">
      <w:pPr>
        <w:rPr>
          <w:b/>
          <w:bCs/>
        </w:rPr>
      </w:pPr>
    </w:p>
    <w:p w14:paraId="75EA7061" w14:textId="77777777" w:rsidR="00327168" w:rsidRDefault="00327168" w:rsidP="00113F30">
      <w:pPr>
        <w:rPr>
          <w:b/>
          <w:bCs/>
        </w:rPr>
      </w:pPr>
    </w:p>
    <w:p w14:paraId="3E0585F6" w14:textId="2516C759" w:rsidR="00113F30" w:rsidRDefault="00113F30" w:rsidP="00113F30">
      <w:pPr>
        <w:rPr>
          <w:b/>
          <w:bCs/>
        </w:rPr>
      </w:pPr>
      <w:r w:rsidRPr="00113F30">
        <w:rPr>
          <w:b/>
          <w:bCs/>
        </w:rPr>
        <w:t>Phishing Email</w:t>
      </w:r>
    </w:p>
    <w:p w14:paraId="42172E51" w14:textId="07A6227D" w:rsidR="00327168" w:rsidRPr="007F62FC" w:rsidRDefault="00327168" w:rsidP="00113F30">
      <w:pPr>
        <w:rPr>
          <w:sz w:val="20"/>
          <w:szCs w:val="20"/>
        </w:rPr>
      </w:pPr>
      <w:r w:rsidRPr="007F62FC">
        <w:rPr>
          <w:sz w:val="20"/>
          <w:szCs w:val="20"/>
        </w:rPr>
        <w:t xml:space="preserve">An example of how to ask Ai </w:t>
      </w:r>
      <w:r w:rsidR="00495E56" w:rsidRPr="007F62FC">
        <w:rPr>
          <w:sz w:val="20"/>
          <w:szCs w:val="20"/>
        </w:rPr>
        <w:t>assistant for information on your topic, for example below a worker is asking ChatGPT how to spot</w:t>
      </w:r>
      <w:r w:rsidR="00DE07A3" w:rsidRPr="007F62FC">
        <w:rPr>
          <w:sz w:val="20"/>
          <w:szCs w:val="20"/>
        </w:rPr>
        <w:t xml:space="preserve"> signs</w:t>
      </w:r>
      <w:r w:rsidR="00577A67" w:rsidRPr="007F62FC">
        <w:rPr>
          <w:sz w:val="20"/>
          <w:szCs w:val="20"/>
        </w:rPr>
        <w:t xml:space="preserve"> that an email might be a phishing email</w:t>
      </w:r>
      <w:r w:rsidR="00600F09" w:rsidRPr="007F62FC">
        <w:rPr>
          <w:sz w:val="20"/>
          <w:szCs w:val="20"/>
        </w:rPr>
        <w:t>.</w:t>
      </w:r>
    </w:p>
    <w:p w14:paraId="2713E764" w14:textId="104055B8" w:rsidR="006B4074" w:rsidRDefault="006B4074" w:rsidP="00113F30">
      <w:pPr>
        <w:rPr>
          <w:b/>
          <w:bCs/>
        </w:rPr>
      </w:pPr>
    </w:p>
    <w:p w14:paraId="4BBE4266" w14:textId="0BE814A6" w:rsidR="00113F30" w:rsidRDefault="002936A7" w:rsidP="00113F30">
      <w:pPr>
        <w:rPr>
          <w:b/>
          <w:bCs/>
        </w:rPr>
      </w:pPr>
      <w:r w:rsidRPr="002936A7">
        <w:rPr>
          <w:b/>
          <w:bCs/>
          <w:noProof/>
        </w:rPr>
        <w:lastRenderedPageBreak/>
        <w:drawing>
          <wp:inline distT="0" distB="0" distL="0" distR="0" wp14:anchorId="616CEB2F" wp14:editId="55655D4B">
            <wp:extent cx="5770709" cy="2974223"/>
            <wp:effectExtent l="0" t="0" r="1905" b="0"/>
            <wp:docPr id="1574379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379959" name=""/>
                    <pic:cNvPicPr/>
                  </pic:nvPicPr>
                  <pic:blipFill>
                    <a:blip r:embed="rId14"/>
                    <a:stretch>
                      <a:fillRect/>
                    </a:stretch>
                  </pic:blipFill>
                  <pic:spPr>
                    <a:xfrm>
                      <a:off x="0" y="0"/>
                      <a:ext cx="5793796" cy="2986122"/>
                    </a:xfrm>
                    <a:prstGeom prst="rect">
                      <a:avLst/>
                    </a:prstGeom>
                  </pic:spPr>
                </pic:pic>
              </a:graphicData>
            </a:graphic>
          </wp:inline>
        </w:drawing>
      </w:r>
    </w:p>
    <w:p w14:paraId="4A5D8F7F" w14:textId="4AC37842" w:rsidR="00A3250A" w:rsidRDefault="00A3250A" w:rsidP="00113F30">
      <w:pPr>
        <w:rPr>
          <w:sz w:val="16"/>
          <w:szCs w:val="16"/>
        </w:rPr>
      </w:pPr>
      <w:r w:rsidRPr="002B7AEA">
        <w:rPr>
          <w:sz w:val="16"/>
          <w:szCs w:val="16"/>
        </w:rPr>
        <w:t>Figure 2:</w:t>
      </w:r>
      <w:r w:rsidR="002B7AEA" w:rsidRPr="002B7AEA">
        <w:rPr>
          <w:sz w:val="16"/>
          <w:szCs w:val="16"/>
        </w:rPr>
        <w:t xml:space="preserve"> The student gave ChatGPT a copy of a phishing email and asked it to identify signs that the email could be unsafe.</w:t>
      </w:r>
      <w:r w:rsidRPr="002B7AEA">
        <w:rPr>
          <w:sz w:val="16"/>
          <w:szCs w:val="16"/>
        </w:rPr>
        <w:t xml:space="preserve"> </w:t>
      </w:r>
    </w:p>
    <w:p w14:paraId="5DB4FF5E" w14:textId="77777777" w:rsidR="002B7AEA" w:rsidRDefault="002B7AEA" w:rsidP="00113F30">
      <w:pPr>
        <w:rPr>
          <w:sz w:val="16"/>
          <w:szCs w:val="16"/>
        </w:rPr>
      </w:pPr>
    </w:p>
    <w:p w14:paraId="1C7FB773" w14:textId="61996052" w:rsidR="006B4074" w:rsidRDefault="006B4074" w:rsidP="00113F30">
      <w:pPr>
        <w:rPr>
          <w:sz w:val="16"/>
          <w:szCs w:val="16"/>
        </w:rPr>
      </w:pPr>
      <w:r w:rsidRPr="006B4074">
        <w:rPr>
          <w:noProof/>
          <w:sz w:val="16"/>
          <w:szCs w:val="16"/>
        </w:rPr>
        <w:drawing>
          <wp:inline distT="0" distB="0" distL="0" distR="0" wp14:anchorId="54111277" wp14:editId="7C235BCC">
            <wp:extent cx="5771256" cy="2977702"/>
            <wp:effectExtent l="0" t="0" r="1270" b="0"/>
            <wp:docPr id="1643914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914466" name=""/>
                    <pic:cNvPicPr/>
                  </pic:nvPicPr>
                  <pic:blipFill>
                    <a:blip r:embed="rId15"/>
                    <a:stretch>
                      <a:fillRect/>
                    </a:stretch>
                  </pic:blipFill>
                  <pic:spPr>
                    <a:xfrm>
                      <a:off x="0" y="0"/>
                      <a:ext cx="5800193" cy="2992632"/>
                    </a:xfrm>
                    <a:prstGeom prst="rect">
                      <a:avLst/>
                    </a:prstGeom>
                  </pic:spPr>
                </pic:pic>
              </a:graphicData>
            </a:graphic>
          </wp:inline>
        </w:drawing>
      </w:r>
    </w:p>
    <w:p w14:paraId="6BD9D748" w14:textId="4EF34A77" w:rsidR="002B7AEA" w:rsidRDefault="006B4074" w:rsidP="00113F30">
      <w:pPr>
        <w:rPr>
          <w:sz w:val="16"/>
          <w:szCs w:val="16"/>
        </w:rPr>
      </w:pPr>
      <w:r>
        <w:rPr>
          <w:sz w:val="16"/>
          <w:szCs w:val="16"/>
        </w:rPr>
        <w:t xml:space="preserve">Figure 3: </w:t>
      </w:r>
      <w:r w:rsidR="00F82DC3" w:rsidRPr="00F82DC3">
        <w:rPr>
          <w:sz w:val="16"/>
          <w:szCs w:val="16"/>
        </w:rPr>
        <w:t>ChatGPT identified warning signs such as unusual links, urgent language and requests for personal information.</w:t>
      </w:r>
    </w:p>
    <w:p w14:paraId="65CCEB5D" w14:textId="77777777" w:rsidR="00F82DC3" w:rsidRDefault="00F82DC3" w:rsidP="00113F30">
      <w:pPr>
        <w:rPr>
          <w:sz w:val="16"/>
          <w:szCs w:val="16"/>
        </w:rPr>
      </w:pPr>
    </w:p>
    <w:p w14:paraId="7C4CBA72" w14:textId="21489C14" w:rsidR="00F82DC3" w:rsidRDefault="00E56F54" w:rsidP="00113F30">
      <w:pPr>
        <w:rPr>
          <w:sz w:val="16"/>
          <w:szCs w:val="16"/>
        </w:rPr>
      </w:pPr>
      <w:r w:rsidRPr="00E56F54">
        <w:rPr>
          <w:noProof/>
          <w:sz w:val="16"/>
          <w:szCs w:val="16"/>
        </w:rPr>
        <w:lastRenderedPageBreak/>
        <w:drawing>
          <wp:inline distT="0" distB="0" distL="0" distR="0" wp14:anchorId="79988148" wp14:editId="5B95FEF9">
            <wp:extent cx="5731510" cy="2954020"/>
            <wp:effectExtent l="0" t="0" r="2540" b="0"/>
            <wp:docPr id="1756352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352408" name=""/>
                    <pic:cNvPicPr/>
                  </pic:nvPicPr>
                  <pic:blipFill>
                    <a:blip r:embed="rId16"/>
                    <a:stretch>
                      <a:fillRect/>
                    </a:stretch>
                  </pic:blipFill>
                  <pic:spPr>
                    <a:xfrm>
                      <a:off x="0" y="0"/>
                      <a:ext cx="5731510" cy="2954020"/>
                    </a:xfrm>
                    <a:prstGeom prst="rect">
                      <a:avLst/>
                    </a:prstGeom>
                  </pic:spPr>
                </pic:pic>
              </a:graphicData>
            </a:graphic>
          </wp:inline>
        </w:drawing>
      </w:r>
    </w:p>
    <w:p w14:paraId="194D3D74" w14:textId="5979C8CB" w:rsidR="00E56F54" w:rsidRDefault="00E56F54" w:rsidP="00113F30">
      <w:pPr>
        <w:rPr>
          <w:sz w:val="16"/>
          <w:szCs w:val="16"/>
        </w:rPr>
      </w:pPr>
      <w:r>
        <w:rPr>
          <w:sz w:val="16"/>
          <w:szCs w:val="16"/>
        </w:rPr>
        <w:t xml:space="preserve">Figure 4: </w:t>
      </w:r>
      <w:r w:rsidR="00F46412">
        <w:rPr>
          <w:sz w:val="16"/>
          <w:szCs w:val="16"/>
        </w:rPr>
        <w:t xml:space="preserve">Follow up question, </w:t>
      </w:r>
      <w:r w:rsidR="00F46412" w:rsidRPr="00F46412">
        <w:rPr>
          <w:sz w:val="16"/>
          <w:szCs w:val="16"/>
        </w:rPr>
        <w:t>The student asked ChatGPT how a person could stay safe from phishing emails.</w:t>
      </w:r>
    </w:p>
    <w:p w14:paraId="5371AAA8" w14:textId="77777777" w:rsidR="006F648F" w:rsidRDefault="006F648F" w:rsidP="00113F30">
      <w:pPr>
        <w:rPr>
          <w:sz w:val="16"/>
          <w:szCs w:val="16"/>
        </w:rPr>
      </w:pPr>
    </w:p>
    <w:p w14:paraId="6770295F" w14:textId="3AFAEB82" w:rsidR="00CC72EF" w:rsidRPr="007F62FC" w:rsidRDefault="00CC72EF" w:rsidP="00113F30">
      <w:pPr>
        <w:rPr>
          <w:sz w:val="20"/>
          <w:szCs w:val="20"/>
        </w:rPr>
      </w:pPr>
      <w:r w:rsidRPr="007F62FC">
        <w:rPr>
          <w:sz w:val="20"/>
          <w:szCs w:val="20"/>
        </w:rPr>
        <w:t xml:space="preserve">This activity helped the student understand how </w:t>
      </w:r>
      <w:r w:rsidR="00427A65" w:rsidRPr="007F62FC">
        <w:rPr>
          <w:sz w:val="20"/>
          <w:szCs w:val="20"/>
        </w:rPr>
        <w:t>AI</w:t>
      </w:r>
      <w:r w:rsidRPr="007F62FC">
        <w:rPr>
          <w:sz w:val="20"/>
          <w:szCs w:val="20"/>
        </w:rPr>
        <w:t xml:space="preserve"> can support cybersecurity work. It also showed how AI, ChatGPT should be used as a</w:t>
      </w:r>
      <w:r w:rsidR="00427A65" w:rsidRPr="007F62FC">
        <w:rPr>
          <w:sz w:val="20"/>
          <w:szCs w:val="20"/>
        </w:rPr>
        <w:t xml:space="preserve"> </w:t>
      </w:r>
      <w:r w:rsidRPr="007F62FC">
        <w:rPr>
          <w:sz w:val="20"/>
          <w:szCs w:val="20"/>
        </w:rPr>
        <w:t>support tool</w:t>
      </w:r>
      <w:r w:rsidR="00427A65" w:rsidRPr="007F62FC">
        <w:rPr>
          <w:sz w:val="20"/>
          <w:szCs w:val="20"/>
        </w:rPr>
        <w:t>.</w:t>
      </w:r>
    </w:p>
    <w:p w14:paraId="314558B5" w14:textId="77777777" w:rsidR="006F3859" w:rsidRDefault="006F3859" w:rsidP="00113F30"/>
    <w:p w14:paraId="3AF9DA72" w14:textId="77777777" w:rsidR="000E5354" w:rsidRDefault="000E5354" w:rsidP="00091B80">
      <w:pPr>
        <w:pStyle w:val="Heading2"/>
      </w:pPr>
      <w:bookmarkStart w:id="3" w:name="_Toc241664529"/>
    </w:p>
    <w:p w14:paraId="57861E3A" w14:textId="77777777" w:rsidR="000E5354" w:rsidRDefault="000E5354" w:rsidP="00091B80">
      <w:pPr>
        <w:pStyle w:val="Heading2"/>
      </w:pPr>
    </w:p>
    <w:p w14:paraId="6362CEB6" w14:textId="77777777" w:rsidR="000E5354" w:rsidRDefault="000E5354" w:rsidP="000E5354"/>
    <w:p w14:paraId="1C6FAE01" w14:textId="77777777" w:rsidR="000E5354" w:rsidRDefault="000E5354" w:rsidP="000E5354"/>
    <w:p w14:paraId="70337CC6" w14:textId="77777777" w:rsidR="000E5354" w:rsidRDefault="000E5354" w:rsidP="000E5354"/>
    <w:p w14:paraId="6E0182DF" w14:textId="77777777" w:rsidR="000E5354" w:rsidRDefault="000E5354" w:rsidP="000E5354"/>
    <w:p w14:paraId="57EC0404" w14:textId="77777777" w:rsidR="000E5354" w:rsidRDefault="000E5354" w:rsidP="000E5354"/>
    <w:p w14:paraId="321C10BD" w14:textId="77777777" w:rsidR="000E5354" w:rsidRDefault="000E5354" w:rsidP="000E5354"/>
    <w:p w14:paraId="11C99677" w14:textId="77777777" w:rsidR="000E5354" w:rsidRDefault="000E5354" w:rsidP="000E5354"/>
    <w:p w14:paraId="332097AB" w14:textId="77777777" w:rsidR="000E5354" w:rsidRDefault="000E5354" w:rsidP="000E5354"/>
    <w:p w14:paraId="0898510C" w14:textId="77777777" w:rsidR="000E5354" w:rsidRDefault="000E5354" w:rsidP="000E5354"/>
    <w:p w14:paraId="382B655D" w14:textId="77777777" w:rsidR="000E5354" w:rsidRDefault="000E5354" w:rsidP="000E5354"/>
    <w:p w14:paraId="6BF1A273" w14:textId="77777777" w:rsidR="000E5354" w:rsidRDefault="000E5354" w:rsidP="000E5354"/>
    <w:p w14:paraId="7473193D" w14:textId="77777777" w:rsidR="000E5354" w:rsidRPr="000E5354" w:rsidRDefault="000E5354" w:rsidP="000E5354"/>
    <w:p w14:paraId="23F51ACD" w14:textId="3AA65C22" w:rsidR="00A64879" w:rsidRDefault="006F3859" w:rsidP="00091B80">
      <w:pPr>
        <w:pStyle w:val="Heading2"/>
      </w:pPr>
      <w:r>
        <w:lastRenderedPageBreak/>
        <w:t xml:space="preserve">Task </w:t>
      </w:r>
      <w:r w:rsidR="000E5354">
        <w:t>C</w:t>
      </w:r>
      <w:r w:rsidR="00A64879">
        <w:t>:</w:t>
      </w:r>
      <w:bookmarkEnd w:id="3"/>
      <w:r w:rsidR="00A64879">
        <w:t xml:space="preserve"> </w:t>
      </w:r>
    </w:p>
    <w:p w14:paraId="62D9BE70" w14:textId="77777777" w:rsidR="001063F0" w:rsidRDefault="001063F0" w:rsidP="00113F30">
      <w:pPr>
        <w:rPr>
          <w:b/>
          <w:bCs/>
        </w:rPr>
      </w:pPr>
    </w:p>
    <w:p w14:paraId="6F17DC43" w14:textId="560A43D9" w:rsidR="006F3859" w:rsidRDefault="00A64879" w:rsidP="00113F30">
      <w:pPr>
        <w:rPr>
          <w:b/>
          <w:bCs/>
        </w:rPr>
      </w:pPr>
      <w:r w:rsidRPr="00A64879">
        <w:rPr>
          <w:b/>
          <w:bCs/>
        </w:rPr>
        <w:t>LinkedIn Learning</w:t>
      </w:r>
    </w:p>
    <w:p w14:paraId="0630EEC4" w14:textId="5B2EEBA0" w:rsidR="00A64879" w:rsidRDefault="00B357EB" w:rsidP="00113F30">
      <w:pPr>
        <w:rPr>
          <w:sz w:val="20"/>
          <w:szCs w:val="20"/>
        </w:rPr>
      </w:pPr>
      <w:r w:rsidRPr="001063F0">
        <w:rPr>
          <w:sz w:val="20"/>
          <w:szCs w:val="20"/>
        </w:rPr>
        <w:t xml:space="preserve">I have completed a </w:t>
      </w:r>
      <w:r w:rsidR="00284E3F" w:rsidRPr="001063F0">
        <w:rPr>
          <w:sz w:val="20"/>
          <w:szCs w:val="20"/>
        </w:rPr>
        <w:t>Cybersecurity Awareness</w:t>
      </w:r>
      <w:r w:rsidRPr="001063F0">
        <w:rPr>
          <w:sz w:val="20"/>
          <w:szCs w:val="20"/>
        </w:rPr>
        <w:t xml:space="preserve"> course on </w:t>
      </w:r>
      <w:r w:rsidR="005453D9" w:rsidRPr="001063F0">
        <w:rPr>
          <w:sz w:val="20"/>
          <w:szCs w:val="20"/>
        </w:rPr>
        <w:t>LinkedIn</w:t>
      </w:r>
      <w:r w:rsidRPr="001063F0">
        <w:rPr>
          <w:sz w:val="20"/>
          <w:szCs w:val="20"/>
        </w:rPr>
        <w:t xml:space="preserve"> learning. This course explains</w:t>
      </w:r>
      <w:r w:rsidR="009D4BB9" w:rsidRPr="001063F0">
        <w:rPr>
          <w:sz w:val="20"/>
          <w:szCs w:val="20"/>
        </w:rPr>
        <w:t xml:space="preserve"> some of the main words associated with </w:t>
      </w:r>
      <w:r w:rsidR="00E84805" w:rsidRPr="001063F0">
        <w:rPr>
          <w:sz w:val="20"/>
          <w:szCs w:val="20"/>
        </w:rPr>
        <w:t>cybersecurity, The intent of this course is to give you an understanding of the main</w:t>
      </w:r>
      <w:r w:rsidR="004C0226" w:rsidRPr="001063F0">
        <w:rPr>
          <w:sz w:val="20"/>
          <w:szCs w:val="20"/>
        </w:rPr>
        <w:t xml:space="preserve"> </w:t>
      </w:r>
      <w:r w:rsidR="008B6C90" w:rsidRPr="001063F0">
        <w:rPr>
          <w:sz w:val="20"/>
          <w:szCs w:val="20"/>
        </w:rPr>
        <w:t xml:space="preserve">terms associated with </w:t>
      </w:r>
      <w:r w:rsidR="008D4D7B" w:rsidRPr="001063F0">
        <w:rPr>
          <w:sz w:val="20"/>
          <w:szCs w:val="20"/>
        </w:rPr>
        <w:t>cybersecurity so that you understand the basics to help you succeed in your career</w:t>
      </w:r>
      <w:r w:rsidR="005453D9" w:rsidRPr="001063F0">
        <w:rPr>
          <w:sz w:val="20"/>
          <w:szCs w:val="20"/>
        </w:rPr>
        <w:t>, the information is presented here in a video so it’s easy to take in.</w:t>
      </w:r>
    </w:p>
    <w:p w14:paraId="1F2C425F" w14:textId="77777777" w:rsidR="001063F0" w:rsidRDefault="001063F0" w:rsidP="00113F30">
      <w:pPr>
        <w:rPr>
          <w:sz w:val="20"/>
          <w:szCs w:val="20"/>
        </w:rPr>
      </w:pPr>
    </w:p>
    <w:p w14:paraId="57CFC201" w14:textId="77777777" w:rsidR="001063F0" w:rsidRPr="001063F0" w:rsidRDefault="001063F0" w:rsidP="00113F30">
      <w:pPr>
        <w:rPr>
          <w:sz w:val="20"/>
          <w:szCs w:val="20"/>
        </w:rPr>
      </w:pPr>
    </w:p>
    <w:p w14:paraId="7E59C97C" w14:textId="06A8900E" w:rsidR="005453D9" w:rsidRDefault="005453D9" w:rsidP="00113F30">
      <w:r w:rsidRPr="005453D9">
        <w:rPr>
          <w:noProof/>
        </w:rPr>
        <w:drawing>
          <wp:inline distT="0" distB="0" distL="0" distR="0" wp14:anchorId="0BAB12C0" wp14:editId="504504D7">
            <wp:extent cx="3762375" cy="1949965"/>
            <wp:effectExtent l="0" t="0" r="0" b="0"/>
            <wp:docPr id="183346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46914" name=""/>
                    <pic:cNvPicPr/>
                  </pic:nvPicPr>
                  <pic:blipFill>
                    <a:blip r:embed="rId17"/>
                    <a:stretch>
                      <a:fillRect/>
                    </a:stretch>
                  </pic:blipFill>
                  <pic:spPr>
                    <a:xfrm>
                      <a:off x="0" y="0"/>
                      <a:ext cx="3795109" cy="1966930"/>
                    </a:xfrm>
                    <a:prstGeom prst="rect">
                      <a:avLst/>
                    </a:prstGeom>
                  </pic:spPr>
                </pic:pic>
              </a:graphicData>
            </a:graphic>
          </wp:inline>
        </w:drawing>
      </w:r>
    </w:p>
    <w:p w14:paraId="7B669220" w14:textId="77777777" w:rsidR="001063F0" w:rsidRDefault="001063F0" w:rsidP="00113F30">
      <w:pPr>
        <w:rPr>
          <w:sz w:val="16"/>
          <w:szCs w:val="16"/>
        </w:rPr>
      </w:pPr>
    </w:p>
    <w:p w14:paraId="59783FD9" w14:textId="566BAA06" w:rsidR="005453D9" w:rsidRPr="008106FD" w:rsidRDefault="00BF35BA" w:rsidP="00113F30">
      <w:pPr>
        <w:rPr>
          <w:sz w:val="16"/>
          <w:szCs w:val="16"/>
        </w:rPr>
      </w:pPr>
      <w:r w:rsidRPr="008106FD">
        <w:rPr>
          <w:sz w:val="16"/>
          <w:szCs w:val="16"/>
        </w:rPr>
        <w:t xml:space="preserve">Task 3 </w:t>
      </w:r>
      <w:r w:rsidR="005453D9" w:rsidRPr="008106FD">
        <w:rPr>
          <w:sz w:val="16"/>
          <w:szCs w:val="16"/>
        </w:rPr>
        <w:t xml:space="preserve">Figure </w:t>
      </w:r>
      <w:r w:rsidRPr="008106FD">
        <w:rPr>
          <w:sz w:val="16"/>
          <w:szCs w:val="16"/>
        </w:rPr>
        <w:t xml:space="preserve">1: </w:t>
      </w:r>
      <w:r w:rsidR="008106FD" w:rsidRPr="008106FD">
        <w:rPr>
          <w:sz w:val="16"/>
          <w:szCs w:val="16"/>
        </w:rPr>
        <w:t>A</w:t>
      </w:r>
      <w:r w:rsidRPr="008106FD">
        <w:rPr>
          <w:sz w:val="16"/>
          <w:szCs w:val="16"/>
        </w:rPr>
        <w:t>bove is a screenshot showing how the course displays information</w:t>
      </w:r>
      <w:r w:rsidR="008106FD" w:rsidRPr="008106FD">
        <w:rPr>
          <w:sz w:val="16"/>
          <w:szCs w:val="16"/>
        </w:rPr>
        <w:t xml:space="preserve"> about cybersecurity awareness via video</w:t>
      </w:r>
      <w:r w:rsidR="008106FD">
        <w:rPr>
          <w:sz w:val="16"/>
          <w:szCs w:val="16"/>
        </w:rPr>
        <w:t>.</w:t>
      </w:r>
    </w:p>
    <w:p w14:paraId="1A226EEB" w14:textId="17EB4F51" w:rsidR="00284E3F" w:rsidRPr="001063F0" w:rsidRDefault="001734C0" w:rsidP="00113F30">
      <w:pPr>
        <w:rPr>
          <w:sz w:val="20"/>
          <w:szCs w:val="20"/>
        </w:rPr>
      </w:pPr>
      <w:r w:rsidRPr="001063F0">
        <w:rPr>
          <w:sz w:val="20"/>
          <w:szCs w:val="20"/>
        </w:rPr>
        <w:t>The student learned basic cybersecurity terms from Lauren Zink's course</w:t>
      </w:r>
      <w:r w:rsidR="00CF696D" w:rsidRPr="001063F0">
        <w:rPr>
          <w:sz w:val="20"/>
          <w:szCs w:val="20"/>
        </w:rPr>
        <w:t xml:space="preserve"> Cybersecurity awareness. It has</w:t>
      </w:r>
      <w:r w:rsidRPr="001063F0">
        <w:rPr>
          <w:sz w:val="20"/>
          <w:szCs w:val="20"/>
        </w:rPr>
        <w:t xml:space="preserve"> helped the student</w:t>
      </w:r>
      <w:r w:rsidR="00CF696D" w:rsidRPr="001063F0">
        <w:rPr>
          <w:sz w:val="20"/>
          <w:szCs w:val="20"/>
        </w:rPr>
        <w:t xml:space="preserve"> to</w:t>
      </w:r>
      <w:r w:rsidRPr="001063F0">
        <w:rPr>
          <w:sz w:val="20"/>
          <w:szCs w:val="20"/>
        </w:rPr>
        <w:t xml:space="preserve"> understand </w:t>
      </w:r>
      <w:r w:rsidR="00CF696D" w:rsidRPr="001063F0">
        <w:rPr>
          <w:sz w:val="20"/>
          <w:szCs w:val="20"/>
        </w:rPr>
        <w:t xml:space="preserve">the </w:t>
      </w:r>
      <w:r w:rsidRPr="001063F0">
        <w:rPr>
          <w:sz w:val="20"/>
          <w:szCs w:val="20"/>
        </w:rPr>
        <w:t>common words used in cybersecurity and how they relate to online safety. This knowledge can help the student</w:t>
      </w:r>
      <w:r w:rsidR="004D6EF8" w:rsidRPr="001063F0">
        <w:rPr>
          <w:sz w:val="20"/>
          <w:szCs w:val="20"/>
        </w:rPr>
        <w:t>s</w:t>
      </w:r>
      <w:r w:rsidRPr="001063F0">
        <w:rPr>
          <w:sz w:val="20"/>
          <w:szCs w:val="20"/>
        </w:rPr>
        <w:t xml:space="preserve"> </w:t>
      </w:r>
      <w:r w:rsidR="004D6EF8" w:rsidRPr="001063F0">
        <w:rPr>
          <w:sz w:val="20"/>
          <w:szCs w:val="20"/>
        </w:rPr>
        <w:t>understanding of the most common terms related to cybersecurity to ensure the</w:t>
      </w:r>
      <w:r w:rsidR="004122DE" w:rsidRPr="001063F0">
        <w:rPr>
          <w:sz w:val="20"/>
          <w:szCs w:val="20"/>
        </w:rPr>
        <w:t xml:space="preserve"> student's</w:t>
      </w:r>
      <w:r w:rsidR="004D6EF8" w:rsidRPr="001063F0">
        <w:rPr>
          <w:sz w:val="20"/>
          <w:szCs w:val="20"/>
        </w:rPr>
        <w:t xml:space="preserve"> understanding of their</w:t>
      </w:r>
      <w:r w:rsidR="004122DE" w:rsidRPr="001063F0">
        <w:rPr>
          <w:sz w:val="20"/>
          <w:szCs w:val="20"/>
        </w:rPr>
        <w:t xml:space="preserve"> future career in cybersecurity.</w:t>
      </w:r>
    </w:p>
    <w:p w14:paraId="15D2E0E4" w14:textId="77777777" w:rsidR="001063F0" w:rsidRDefault="001063F0" w:rsidP="0046510F">
      <w:pPr>
        <w:rPr>
          <w:b/>
          <w:bCs/>
        </w:rPr>
      </w:pPr>
    </w:p>
    <w:p w14:paraId="68E53397" w14:textId="2C215551" w:rsidR="0046510F" w:rsidRPr="0046510F" w:rsidRDefault="0046510F" w:rsidP="0046510F">
      <w:pPr>
        <w:rPr>
          <w:b/>
          <w:bCs/>
        </w:rPr>
      </w:pPr>
      <w:r w:rsidRPr="0046510F">
        <w:rPr>
          <w:b/>
          <w:bCs/>
        </w:rPr>
        <w:t>Reflection on Similarity Score and Self-Assessment</w:t>
      </w:r>
    </w:p>
    <w:p w14:paraId="6F7D2573" w14:textId="77777777" w:rsidR="0046510F" w:rsidRPr="0046510F" w:rsidRDefault="0046510F" w:rsidP="0046510F">
      <w:pPr>
        <w:rPr>
          <w:b/>
          <w:bCs/>
        </w:rPr>
      </w:pPr>
      <w:r w:rsidRPr="0046510F">
        <w:rPr>
          <w:b/>
          <w:bCs/>
        </w:rPr>
        <w:t>Reflection</w:t>
      </w:r>
    </w:p>
    <w:p w14:paraId="2F12A68A" w14:textId="77777777" w:rsidR="0046510F" w:rsidRPr="001063F0" w:rsidRDefault="0046510F" w:rsidP="0046510F">
      <w:pPr>
        <w:rPr>
          <w:sz w:val="20"/>
          <w:szCs w:val="20"/>
        </w:rPr>
      </w:pPr>
      <w:r w:rsidRPr="001063F0">
        <w:rPr>
          <w:sz w:val="20"/>
          <w:szCs w:val="20"/>
        </w:rPr>
        <w:t xml:space="preserve">My Turnitin similarity score was </w:t>
      </w:r>
      <w:r w:rsidRPr="001063F0">
        <w:rPr>
          <w:b/>
          <w:bCs/>
          <w:sz w:val="20"/>
          <w:szCs w:val="20"/>
        </w:rPr>
        <w:t>11%</w:t>
      </w:r>
      <w:r w:rsidRPr="001063F0">
        <w:rPr>
          <w:sz w:val="20"/>
          <w:szCs w:val="20"/>
        </w:rPr>
        <w:t>. I think this is a reasonable score as it shows that most of my work was written in my own words. However, some of the similarity may have come from references or information I have used from my research. To improve my similarity score in the future, I would try to paraphrase information more carefully and use completely different wording instead of using wording that is too similar to the original source.</w:t>
      </w:r>
    </w:p>
    <w:p w14:paraId="798BB60D" w14:textId="77777777" w:rsidR="0046510F" w:rsidRPr="001063F0" w:rsidRDefault="0046510F" w:rsidP="0046510F">
      <w:pPr>
        <w:rPr>
          <w:sz w:val="20"/>
          <w:szCs w:val="20"/>
        </w:rPr>
      </w:pPr>
      <w:r w:rsidRPr="001063F0">
        <w:rPr>
          <w:sz w:val="20"/>
          <w:szCs w:val="20"/>
        </w:rPr>
        <w:t xml:space="preserve">Using the Generic Assessment Criteria as a guide, I would give myself </w:t>
      </w:r>
      <w:r w:rsidRPr="001063F0">
        <w:rPr>
          <w:b/>
          <w:bCs/>
          <w:sz w:val="20"/>
          <w:szCs w:val="20"/>
        </w:rPr>
        <w:t>70%</w:t>
      </w:r>
      <w:r w:rsidRPr="001063F0">
        <w:rPr>
          <w:sz w:val="20"/>
          <w:szCs w:val="20"/>
        </w:rPr>
        <w:t xml:space="preserve"> for this task. I believe I have demonstrated a good understanding of the task and have presented my work clearly. However, I do believe there are areas I can improve. For instance, I could provide more detail when developing my explanations and continue to improve my academic writing skills. I understand that there is always room for improvement, and I will use feedback from my tutor to help me develop my work in future assignments. Overall, I am happy with my work and believe I have completed the task to a good standard.</w:t>
      </w:r>
    </w:p>
    <w:p w14:paraId="5B02C36C" w14:textId="77777777" w:rsidR="00600F09" w:rsidRDefault="00600F09" w:rsidP="00113F30"/>
    <w:p w14:paraId="439AA1F7" w14:textId="77777777" w:rsidR="00600F09" w:rsidRPr="00473D5F" w:rsidRDefault="00600F09" w:rsidP="00113F30"/>
    <w:p w14:paraId="2765C811" w14:textId="77777777" w:rsidR="00113F30" w:rsidRDefault="00113F30"/>
    <w:p w14:paraId="47DB9F8C" w14:textId="77777777" w:rsidR="0017110A" w:rsidRDefault="0017110A"/>
    <w:sectPr w:rsidR="0017110A" w:rsidSect="00185C8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42E7D9" w14:textId="77777777" w:rsidR="006E277D" w:rsidRDefault="006E277D" w:rsidP="007F62FC">
      <w:pPr>
        <w:spacing w:after="0" w:line="240" w:lineRule="auto"/>
      </w:pPr>
      <w:r>
        <w:separator/>
      </w:r>
    </w:p>
  </w:endnote>
  <w:endnote w:type="continuationSeparator" w:id="0">
    <w:p w14:paraId="7BED458F" w14:textId="77777777" w:rsidR="006E277D" w:rsidRDefault="006E277D" w:rsidP="007F62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2DB89" w14:textId="77777777" w:rsidR="006E277D" w:rsidRDefault="006E277D" w:rsidP="007F62FC">
      <w:pPr>
        <w:spacing w:after="0" w:line="240" w:lineRule="auto"/>
      </w:pPr>
      <w:r>
        <w:separator/>
      </w:r>
    </w:p>
  </w:footnote>
  <w:footnote w:type="continuationSeparator" w:id="0">
    <w:p w14:paraId="76FC6563" w14:textId="77777777" w:rsidR="006E277D" w:rsidRDefault="006E277D" w:rsidP="007F62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340846"/>
    <w:multiLevelType w:val="hybridMultilevel"/>
    <w:tmpl w:val="280EF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9A50EE"/>
    <w:multiLevelType w:val="hybridMultilevel"/>
    <w:tmpl w:val="0DD286DC"/>
    <w:lvl w:ilvl="0" w:tplc="2FE25A64">
      <w:start w:val="1"/>
      <w:numFmt w:val="bullet"/>
      <w:lvlText w:val="•"/>
      <w:lvlJc w:val="left"/>
      <w:pPr>
        <w:tabs>
          <w:tab w:val="num" w:pos="720"/>
        </w:tabs>
        <w:ind w:left="720" w:hanging="360"/>
      </w:pPr>
      <w:rPr>
        <w:rFonts w:ascii="Arial" w:hAnsi="Arial" w:hint="default"/>
      </w:rPr>
    </w:lvl>
    <w:lvl w:ilvl="1" w:tplc="0AFCEA36" w:tentative="1">
      <w:start w:val="1"/>
      <w:numFmt w:val="bullet"/>
      <w:lvlText w:val="•"/>
      <w:lvlJc w:val="left"/>
      <w:pPr>
        <w:tabs>
          <w:tab w:val="num" w:pos="1440"/>
        </w:tabs>
        <w:ind w:left="1440" w:hanging="360"/>
      </w:pPr>
      <w:rPr>
        <w:rFonts w:ascii="Arial" w:hAnsi="Arial" w:hint="default"/>
      </w:rPr>
    </w:lvl>
    <w:lvl w:ilvl="2" w:tplc="D0E09890" w:tentative="1">
      <w:start w:val="1"/>
      <w:numFmt w:val="bullet"/>
      <w:lvlText w:val="•"/>
      <w:lvlJc w:val="left"/>
      <w:pPr>
        <w:tabs>
          <w:tab w:val="num" w:pos="2160"/>
        </w:tabs>
        <w:ind w:left="2160" w:hanging="360"/>
      </w:pPr>
      <w:rPr>
        <w:rFonts w:ascii="Arial" w:hAnsi="Arial" w:hint="default"/>
      </w:rPr>
    </w:lvl>
    <w:lvl w:ilvl="3" w:tplc="6B724F94" w:tentative="1">
      <w:start w:val="1"/>
      <w:numFmt w:val="bullet"/>
      <w:lvlText w:val="•"/>
      <w:lvlJc w:val="left"/>
      <w:pPr>
        <w:tabs>
          <w:tab w:val="num" w:pos="2880"/>
        </w:tabs>
        <w:ind w:left="2880" w:hanging="360"/>
      </w:pPr>
      <w:rPr>
        <w:rFonts w:ascii="Arial" w:hAnsi="Arial" w:hint="default"/>
      </w:rPr>
    </w:lvl>
    <w:lvl w:ilvl="4" w:tplc="46AA50F0" w:tentative="1">
      <w:start w:val="1"/>
      <w:numFmt w:val="bullet"/>
      <w:lvlText w:val="•"/>
      <w:lvlJc w:val="left"/>
      <w:pPr>
        <w:tabs>
          <w:tab w:val="num" w:pos="3600"/>
        </w:tabs>
        <w:ind w:left="3600" w:hanging="360"/>
      </w:pPr>
      <w:rPr>
        <w:rFonts w:ascii="Arial" w:hAnsi="Arial" w:hint="default"/>
      </w:rPr>
    </w:lvl>
    <w:lvl w:ilvl="5" w:tplc="72F2251A" w:tentative="1">
      <w:start w:val="1"/>
      <w:numFmt w:val="bullet"/>
      <w:lvlText w:val="•"/>
      <w:lvlJc w:val="left"/>
      <w:pPr>
        <w:tabs>
          <w:tab w:val="num" w:pos="4320"/>
        </w:tabs>
        <w:ind w:left="4320" w:hanging="360"/>
      </w:pPr>
      <w:rPr>
        <w:rFonts w:ascii="Arial" w:hAnsi="Arial" w:hint="default"/>
      </w:rPr>
    </w:lvl>
    <w:lvl w:ilvl="6" w:tplc="BD7A73C2" w:tentative="1">
      <w:start w:val="1"/>
      <w:numFmt w:val="bullet"/>
      <w:lvlText w:val="•"/>
      <w:lvlJc w:val="left"/>
      <w:pPr>
        <w:tabs>
          <w:tab w:val="num" w:pos="5040"/>
        </w:tabs>
        <w:ind w:left="5040" w:hanging="360"/>
      </w:pPr>
      <w:rPr>
        <w:rFonts w:ascii="Arial" w:hAnsi="Arial" w:hint="default"/>
      </w:rPr>
    </w:lvl>
    <w:lvl w:ilvl="7" w:tplc="780E38AE" w:tentative="1">
      <w:start w:val="1"/>
      <w:numFmt w:val="bullet"/>
      <w:lvlText w:val="•"/>
      <w:lvlJc w:val="left"/>
      <w:pPr>
        <w:tabs>
          <w:tab w:val="num" w:pos="5760"/>
        </w:tabs>
        <w:ind w:left="5760" w:hanging="360"/>
      </w:pPr>
      <w:rPr>
        <w:rFonts w:ascii="Arial" w:hAnsi="Arial" w:hint="default"/>
      </w:rPr>
    </w:lvl>
    <w:lvl w:ilvl="8" w:tplc="FB02FD9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2053E69"/>
    <w:multiLevelType w:val="hybridMultilevel"/>
    <w:tmpl w:val="27B4A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1296079">
    <w:abstractNumId w:val="1"/>
  </w:num>
  <w:num w:numId="2" w16cid:durableId="592904453">
    <w:abstractNumId w:val="2"/>
  </w:num>
  <w:num w:numId="3" w16cid:durableId="397484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C8C"/>
    <w:rsid w:val="00003DBF"/>
    <w:rsid w:val="00091B80"/>
    <w:rsid w:val="000B76AD"/>
    <w:rsid w:val="000E5354"/>
    <w:rsid w:val="000F31E3"/>
    <w:rsid w:val="001063F0"/>
    <w:rsid w:val="00113F30"/>
    <w:rsid w:val="0017110A"/>
    <w:rsid w:val="001734C0"/>
    <w:rsid w:val="00185C8C"/>
    <w:rsid w:val="001B1E30"/>
    <w:rsid w:val="001B424F"/>
    <w:rsid w:val="00284E3F"/>
    <w:rsid w:val="002936A7"/>
    <w:rsid w:val="00293B40"/>
    <w:rsid w:val="002A6480"/>
    <w:rsid w:val="002B7AEA"/>
    <w:rsid w:val="00317C6C"/>
    <w:rsid w:val="00327168"/>
    <w:rsid w:val="00331951"/>
    <w:rsid w:val="00363840"/>
    <w:rsid w:val="00365D8C"/>
    <w:rsid w:val="003807AC"/>
    <w:rsid w:val="003E059C"/>
    <w:rsid w:val="003F1452"/>
    <w:rsid w:val="004122DE"/>
    <w:rsid w:val="00427A65"/>
    <w:rsid w:val="004428D4"/>
    <w:rsid w:val="0046510F"/>
    <w:rsid w:val="00473D5F"/>
    <w:rsid w:val="0048070E"/>
    <w:rsid w:val="004821EC"/>
    <w:rsid w:val="00495E56"/>
    <w:rsid w:val="004C0226"/>
    <w:rsid w:val="004D6EF8"/>
    <w:rsid w:val="004F573E"/>
    <w:rsid w:val="00505997"/>
    <w:rsid w:val="00537E66"/>
    <w:rsid w:val="005453D9"/>
    <w:rsid w:val="00577A67"/>
    <w:rsid w:val="005D6D08"/>
    <w:rsid w:val="005F22A3"/>
    <w:rsid w:val="00600F09"/>
    <w:rsid w:val="00606F5E"/>
    <w:rsid w:val="0063422C"/>
    <w:rsid w:val="006407AA"/>
    <w:rsid w:val="006563B5"/>
    <w:rsid w:val="006B4074"/>
    <w:rsid w:val="006E277D"/>
    <w:rsid w:val="006F3859"/>
    <w:rsid w:val="006F648F"/>
    <w:rsid w:val="006F72BE"/>
    <w:rsid w:val="00727569"/>
    <w:rsid w:val="00730B6A"/>
    <w:rsid w:val="007F62FC"/>
    <w:rsid w:val="008106FD"/>
    <w:rsid w:val="00823044"/>
    <w:rsid w:val="00824204"/>
    <w:rsid w:val="008B2331"/>
    <w:rsid w:val="008B6C90"/>
    <w:rsid w:val="008D4D7B"/>
    <w:rsid w:val="008E2067"/>
    <w:rsid w:val="009D4BB9"/>
    <w:rsid w:val="009F3CE2"/>
    <w:rsid w:val="00A3250A"/>
    <w:rsid w:val="00A368F4"/>
    <w:rsid w:val="00A404C9"/>
    <w:rsid w:val="00A64879"/>
    <w:rsid w:val="00B10B05"/>
    <w:rsid w:val="00B357EB"/>
    <w:rsid w:val="00B97C78"/>
    <w:rsid w:val="00BF35BA"/>
    <w:rsid w:val="00BF39D4"/>
    <w:rsid w:val="00C57614"/>
    <w:rsid w:val="00CA17CF"/>
    <w:rsid w:val="00CA4B75"/>
    <w:rsid w:val="00CC72EF"/>
    <w:rsid w:val="00CF696D"/>
    <w:rsid w:val="00D06653"/>
    <w:rsid w:val="00DA27FF"/>
    <w:rsid w:val="00DE07A3"/>
    <w:rsid w:val="00DE3C9D"/>
    <w:rsid w:val="00E47730"/>
    <w:rsid w:val="00E56F54"/>
    <w:rsid w:val="00E7548B"/>
    <w:rsid w:val="00E84805"/>
    <w:rsid w:val="00EC2440"/>
    <w:rsid w:val="00EF09ED"/>
    <w:rsid w:val="00F46412"/>
    <w:rsid w:val="00F61B95"/>
    <w:rsid w:val="00F70E68"/>
    <w:rsid w:val="00F82DC3"/>
    <w:rsid w:val="00F93442"/>
    <w:rsid w:val="00FE30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CB12A2"/>
  <w15:chartTrackingRefBased/>
  <w15:docId w15:val="{CB07A12E-C3FD-4E48-8718-8CBD343B5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C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5C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85C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5C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5C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5C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5C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5C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5C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C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5C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85C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C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C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C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C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C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C8C"/>
    <w:rPr>
      <w:rFonts w:eastAsiaTheme="majorEastAsia" w:cstheme="majorBidi"/>
      <w:color w:val="272727" w:themeColor="text1" w:themeTint="D8"/>
    </w:rPr>
  </w:style>
  <w:style w:type="paragraph" w:styleId="Title">
    <w:name w:val="Title"/>
    <w:basedOn w:val="Normal"/>
    <w:next w:val="Normal"/>
    <w:link w:val="TitleChar"/>
    <w:uiPriority w:val="10"/>
    <w:qFormat/>
    <w:rsid w:val="00185C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C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C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C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C8C"/>
    <w:pPr>
      <w:spacing w:before="160"/>
      <w:jc w:val="center"/>
    </w:pPr>
    <w:rPr>
      <w:i/>
      <w:iCs/>
      <w:color w:val="404040" w:themeColor="text1" w:themeTint="BF"/>
    </w:rPr>
  </w:style>
  <w:style w:type="character" w:customStyle="1" w:styleId="QuoteChar">
    <w:name w:val="Quote Char"/>
    <w:basedOn w:val="DefaultParagraphFont"/>
    <w:link w:val="Quote"/>
    <w:uiPriority w:val="29"/>
    <w:rsid w:val="00185C8C"/>
    <w:rPr>
      <w:i/>
      <w:iCs/>
      <w:color w:val="404040" w:themeColor="text1" w:themeTint="BF"/>
    </w:rPr>
  </w:style>
  <w:style w:type="paragraph" w:styleId="ListParagraph">
    <w:name w:val="List Paragraph"/>
    <w:basedOn w:val="Normal"/>
    <w:uiPriority w:val="34"/>
    <w:qFormat/>
    <w:rsid w:val="00185C8C"/>
    <w:pPr>
      <w:ind w:left="720"/>
      <w:contextualSpacing/>
    </w:pPr>
  </w:style>
  <w:style w:type="character" w:styleId="IntenseEmphasis">
    <w:name w:val="Intense Emphasis"/>
    <w:basedOn w:val="DefaultParagraphFont"/>
    <w:uiPriority w:val="21"/>
    <w:qFormat/>
    <w:rsid w:val="00185C8C"/>
    <w:rPr>
      <w:i/>
      <w:iCs/>
      <w:color w:val="0F4761" w:themeColor="accent1" w:themeShade="BF"/>
    </w:rPr>
  </w:style>
  <w:style w:type="paragraph" w:styleId="IntenseQuote">
    <w:name w:val="Intense Quote"/>
    <w:basedOn w:val="Normal"/>
    <w:next w:val="Normal"/>
    <w:link w:val="IntenseQuoteChar"/>
    <w:uiPriority w:val="30"/>
    <w:qFormat/>
    <w:rsid w:val="00185C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5C8C"/>
    <w:rPr>
      <w:i/>
      <w:iCs/>
      <w:color w:val="0F4761" w:themeColor="accent1" w:themeShade="BF"/>
    </w:rPr>
  </w:style>
  <w:style w:type="character" w:styleId="IntenseReference">
    <w:name w:val="Intense Reference"/>
    <w:basedOn w:val="DefaultParagraphFont"/>
    <w:uiPriority w:val="32"/>
    <w:qFormat/>
    <w:rsid w:val="00185C8C"/>
    <w:rPr>
      <w:b/>
      <w:bCs/>
      <w:smallCaps/>
      <w:color w:val="0F4761" w:themeColor="accent1" w:themeShade="BF"/>
      <w:spacing w:val="5"/>
    </w:rPr>
  </w:style>
  <w:style w:type="paragraph" w:styleId="NoSpacing">
    <w:name w:val="No Spacing"/>
    <w:link w:val="NoSpacingChar"/>
    <w:uiPriority w:val="1"/>
    <w:qFormat/>
    <w:rsid w:val="00185C8C"/>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185C8C"/>
    <w:rPr>
      <w:kern w:val="0"/>
      <w:sz w:val="22"/>
      <w:szCs w:val="22"/>
      <w14:ligatures w14:val="none"/>
    </w:rPr>
  </w:style>
  <w:style w:type="paragraph" w:styleId="TOCHeading">
    <w:name w:val="TOC Heading"/>
    <w:basedOn w:val="Heading1"/>
    <w:next w:val="Normal"/>
    <w:uiPriority w:val="39"/>
    <w:unhideWhenUsed/>
    <w:qFormat/>
    <w:rsid w:val="00091B8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91B80"/>
    <w:pPr>
      <w:spacing w:after="100"/>
    </w:pPr>
  </w:style>
  <w:style w:type="paragraph" w:styleId="TOC2">
    <w:name w:val="toc 2"/>
    <w:basedOn w:val="Normal"/>
    <w:next w:val="Normal"/>
    <w:autoRedefine/>
    <w:uiPriority w:val="39"/>
    <w:unhideWhenUsed/>
    <w:rsid w:val="00091B80"/>
    <w:pPr>
      <w:spacing w:after="100"/>
      <w:ind w:left="240"/>
    </w:pPr>
  </w:style>
  <w:style w:type="character" w:styleId="Hyperlink">
    <w:name w:val="Hyperlink"/>
    <w:basedOn w:val="DefaultParagraphFont"/>
    <w:uiPriority w:val="99"/>
    <w:unhideWhenUsed/>
    <w:rsid w:val="00091B80"/>
    <w:rPr>
      <w:color w:val="467886" w:themeColor="hyperlink"/>
      <w:u w:val="single"/>
    </w:rPr>
  </w:style>
  <w:style w:type="paragraph" w:styleId="Header">
    <w:name w:val="header"/>
    <w:basedOn w:val="Normal"/>
    <w:link w:val="HeaderChar"/>
    <w:uiPriority w:val="99"/>
    <w:unhideWhenUsed/>
    <w:rsid w:val="007F62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2FC"/>
  </w:style>
  <w:style w:type="paragraph" w:styleId="Footer">
    <w:name w:val="footer"/>
    <w:basedOn w:val="Normal"/>
    <w:link w:val="FooterChar"/>
    <w:uiPriority w:val="99"/>
    <w:unhideWhenUsed/>
    <w:rsid w:val="007F62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2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image" Target="media/image2.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8E47EB9-AD02-4DA5-9CCB-386E0C91A2AD}" type="doc">
      <dgm:prSet loTypeId="urn:microsoft.com/office/officeart/2005/8/layout/radial5" loCatId="cycle" qsTypeId="urn:microsoft.com/office/officeart/2005/8/quickstyle/simple1#2" qsCatId="simple" csTypeId="urn:microsoft.com/office/officeart/2005/8/colors/accent1_2#2" csCatId="accent1" phldr="1"/>
      <dgm:spPr/>
      <dgm:t>
        <a:bodyPr/>
        <a:lstStyle/>
        <a:p>
          <a:endParaRPr lang="en-GB"/>
        </a:p>
      </dgm:t>
    </dgm:pt>
    <dgm:pt modelId="{81497BC6-389C-40EF-8491-3977585C9F07}">
      <dgm:prSet phldrT="[Text]"/>
      <dgm:spPr/>
      <dgm:t>
        <a:bodyPr/>
        <a:lstStyle/>
        <a:p>
          <a:pPr>
            <a:buNone/>
          </a:pPr>
          <a:r>
            <a:rPr lang="en-GB" b="1" i="0"/>
            <a:t>Cybersecurity Graduate</a:t>
          </a:r>
          <a:endParaRPr lang="en-GB"/>
        </a:p>
      </dgm:t>
    </dgm:pt>
    <dgm:pt modelId="{794CC831-B7B8-4862-957E-F9737119E70E}" type="parTrans" cxnId="{DEB33633-54D3-409D-9A2B-240B8DF41BDC}">
      <dgm:prSet/>
      <dgm:spPr/>
      <dgm:t>
        <a:bodyPr/>
        <a:lstStyle/>
        <a:p>
          <a:endParaRPr lang="en-GB"/>
        </a:p>
      </dgm:t>
    </dgm:pt>
    <dgm:pt modelId="{6B47B07C-4A53-4912-A9C5-92A42370533F}" type="sibTrans" cxnId="{DEB33633-54D3-409D-9A2B-240B8DF41BDC}">
      <dgm:prSet/>
      <dgm:spPr/>
      <dgm:t>
        <a:bodyPr/>
        <a:lstStyle/>
        <a:p>
          <a:endParaRPr lang="en-GB"/>
        </a:p>
      </dgm:t>
    </dgm:pt>
    <dgm:pt modelId="{88C22F74-71A0-407F-B1A6-D8EEAF82E572}">
      <dgm:prSet phldrT="[Text]"/>
      <dgm:spPr/>
      <dgm:t>
        <a:bodyPr/>
        <a:lstStyle/>
        <a:p>
          <a:pPr>
            <a:buNone/>
          </a:pPr>
          <a:r>
            <a:rPr lang="en-GB" b="0" i="1"/>
            <a:t>Continuous Learning</a:t>
          </a:r>
          <a:endParaRPr lang="en-GB"/>
        </a:p>
      </dgm:t>
    </dgm:pt>
    <dgm:pt modelId="{DC7840E5-2B6D-4A3D-A6CC-32AB8423BCD3}" type="parTrans" cxnId="{43318E9C-EA6C-464A-92EE-964EC06FFA06}">
      <dgm:prSet/>
      <dgm:spPr/>
      <dgm:t>
        <a:bodyPr/>
        <a:lstStyle/>
        <a:p>
          <a:endParaRPr lang="en-GB"/>
        </a:p>
      </dgm:t>
    </dgm:pt>
    <dgm:pt modelId="{2D315A6F-3B9F-4622-AD68-EA1C3023D3AF}" type="sibTrans" cxnId="{43318E9C-EA6C-464A-92EE-964EC06FFA06}">
      <dgm:prSet/>
      <dgm:spPr/>
      <dgm:t>
        <a:bodyPr/>
        <a:lstStyle/>
        <a:p>
          <a:endParaRPr lang="en-GB"/>
        </a:p>
      </dgm:t>
    </dgm:pt>
    <dgm:pt modelId="{A3D8D385-B94E-45AE-BAB2-42E144394B35}">
      <dgm:prSet phldrT="[Text]"/>
      <dgm:spPr/>
      <dgm:t>
        <a:bodyPr/>
        <a:lstStyle/>
        <a:p>
          <a:pPr>
            <a:buNone/>
          </a:pPr>
          <a:r>
            <a:rPr lang="en-GB" b="0" i="1"/>
            <a:t>Critical Thinking</a:t>
          </a:r>
          <a:endParaRPr lang="en-GB"/>
        </a:p>
      </dgm:t>
    </dgm:pt>
    <dgm:pt modelId="{4B036B1B-B974-42B9-B75C-E5FB7D1C50A1}" type="parTrans" cxnId="{0267CBE8-8B86-4BB4-97A6-2C529F55A801}">
      <dgm:prSet/>
      <dgm:spPr/>
      <dgm:t>
        <a:bodyPr/>
        <a:lstStyle/>
        <a:p>
          <a:endParaRPr lang="en-GB"/>
        </a:p>
      </dgm:t>
    </dgm:pt>
    <dgm:pt modelId="{CB180266-EE50-4D4D-8E3C-214D37FC2DFC}" type="sibTrans" cxnId="{0267CBE8-8B86-4BB4-97A6-2C529F55A801}">
      <dgm:prSet/>
      <dgm:spPr/>
      <dgm:t>
        <a:bodyPr/>
        <a:lstStyle/>
        <a:p>
          <a:endParaRPr lang="en-GB"/>
        </a:p>
      </dgm:t>
    </dgm:pt>
    <dgm:pt modelId="{CA131A15-3290-460F-B56B-B563FEEDE885}">
      <dgm:prSet phldrT="[Text]"/>
      <dgm:spPr/>
      <dgm:t>
        <a:bodyPr/>
        <a:lstStyle/>
        <a:p>
          <a:pPr>
            <a:buNone/>
          </a:pPr>
          <a:r>
            <a:rPr lang="en-GB" b="0" i="1"/>
            <a:t>Communication</a:t>
          </a:r>
          <a:endParaRPr lang="en-GB"/>
        </a:p>
      </dgm:t>
    </dgm:pt>
    <dgm:pt modelId="{469EBEDA-F91C-4FFB-98E7-781C66C5761A}" type="parTrans" cxnId="{D9D2B48B-4B86-4855-A2C3-739A30D3FA7A}">
      <dgm:prSet/>
      <dgm:spPr/>
      <dgm:t>
        <a:bodyPr/>
        <a:lstStyle/>
        <a:p>
          <a:endParaRPr lang="en-GB"/>
        </a:p>
      </dgm:t>
    </dgm:pt>
    <dgm:pt modelId="{98D1F8BA-1713-4A83-B1CC-1A825C0985EA}" type="sibTrans" cxnId="{D9D2B48B-4B86-4855-A2C3-739A30D3FA7A}">
      <dgm:prSet/>
      <dgm:spPr/>
      <dgm:t>
        <a:bodyPr/>
        <a:lstStyle/>
        <a:p>
          <a:endParaRPr lang="en-GB"/>
        </a:p>
      </dgm:t>
    </dgm:pt>
    <dgm:pt modelId="{5A73CA2B-35EF-4492-8E4E-9ED75691C611}">
      <dgm:prSet phldrT="[Text]"/>
      <dgm:spPr/>
      <dgm:t>
        <a:bodyPr/>
        <a:lstStyle/>
        <a:p>
          <a:pPr>
            <a:buNone/>
          </a:pPr>
          <a:r>
            <a:rPr lang="en-GB" b="0" i="1"/>
            <a:t>Teamwork </a:t>
          </a:r>
          <a:endParaRPr lang="en-GB"/>
        </a:p>
      </dgm:t>
    </dgm:pt>
    <dgm:pt modelId="{012D6E07-0DBC-4EB7-97FB-0E88C1907614}" type="parTrans" cxnId="{4505ABEE-411C-468F-8A5E-3FB962507625}">
      <dgm:prSet/>
      <dgm:spPr/>
      <dgm:t>
        <a:bodyPr/>
        <a:lstStyle/>
        <a:p>
          <a:endParaRPr lang="en-GB"/>
        </a:p>
      </dgm:t>
    </dgm:pt>
    <dgm:pt modelId="{5160851B-E0DF-4A18-AD35-865451FA9A6F}" type="sibTrans" cxnId="{4505ABEE-411C-468F-8A5E-3FB962507625}">
      <dgm:prSet/>
      <dgm:spPr/>
      <dgm:t>
        <a:bodyPr/>
        <a:lstStyle/>
        <a:p>
          <a:endParaRPr lang="en-GB"/>
        </a:p>
      </dgm:t>
    </dgm:pt>
    <dgm:pt modelId="{9A52B09E-85F9-4D28-A6A1-BAEE67424EED}">
      <dgm:prSet/>
      <dgm:spPr/>
      <dgm:t>
        <a:bodyPr/>
        <a:lstStyle/>
        <a:p>
          <a:pPr>
            <a:buNone/>
          </a:pPr>
          <a:r>
            <a:rPr lang="en-GB" b="0" i="1"/>
            <a:t>Technical Skills</a:t>
          </a:r>
          <a:endParaRPr lang="en-GB"/>
        </a:p>
      </dgm:t>
    </dgm:pt>
    <dgm:pt modelId="{76F3F052-228B-483D-BC44-3E5895FDE274}" type="parTrans" cxnId="{5A286AAE-80EC-4997-83DE-36A3BC2E0085}">
      <dgm:prSet/>
      <dgm:spPr/>
      <dgm:t>
        <a:bodyPr/>
        <a:lstStyle/>
        <a:p>
          <a:endParaRPr lang="en-GB"/>
        </a:p>
      </dgm:t>
    </dgm:pt>
    <dgm:pt modelId="{603331BD-10B8-4333-8F11-3CF6CE76C656}" type="sibTrans" cxnId="{5A286AAE-80EC-4997-83DE-36A3BC2E0085}">
      <dgm:prSet/>
      <dgm:spPr/>
      <dgm:t>
        <a:bodyPr/>
        <a:lstStyle/>
        <a:p>
          <a:endParaRPr lang="en-GB"/>
        </a:p>
      </dgm:t>
    </dgm:pt>
    <dgm:pt modelId="{0957BB18-4494-4522-8636-B02CAFCC7C8F}" type="pres">
      <dgm:prSet presAssocID="{38E47EB9-AD02-4DA5-9CCB-386E0C91A2AD}" presName="Name0" presStyleCnt="0">
        <dgm:presLayoutVars>
          <dgm:chMax val="1"/>
          <dgm:dir/>
          <dgm:animLvl val="ctr"/>
          <dgm:resizeHandles val="exact"/>
        </dgm:presLayoutVars>
      </dgm:prSet>
      <dgm:spPr/>
    </dgm:pt>
    <dgm:pt modelId="{A8463833-1CE7-4D42-AAAF-19E40FF46D58}" type="pres">
      <dgm:prSet presAssocID="{81497BC6-389C-40EF-8491-3977585C9F07}" presName="centerShape" presStyleLbl="node0" presStyleIdx="0" presStyleCnt="1"/>
      <dgm:spPr/>
    </dgm:pt>
    <dgm:pt modelId="{47E89A98-35C5-4CD1-94AD-50D277C4A1A8}" type="pres">
      <dgm:prSet presAssocID="{DC7840E5-2B6D-4A3D-A6CC-32AB8423BCD3}" presName="parTrans" presStyleLbl="sibTrans2D1" presStyleIdx="0" presStyleCnt="5"/>
      <dgm:spPr/>
    </dgm:pt>
    <dgm:pt modelId="{8C10F3A3-3400-418B-9A9C-4E96C0A2E0D4}" type="pres">
      <dgm:prSet presAssocID="{DC7840E5-2B6D-4A3D-A6CC-32AB8423BCD3}" presName="connectorText" presStyleLbl="sibTrans2D1" presStyleIdx="0" presStyleCnt="5"/>
      <dgm:spPr/>
    </dgm:pt>
    <dgm:pt modelId="{235A3C52-E80D-4BCD-8469-E3698F61B1C2}" type="pres">
      <dgm:prSet presAssocID="{88C22F74-71A0-407F-B1A6-D8EEAF82E572}" presName="node" presStyleLbl="node1" presStyleIdx="0" presStyleCnt="5">
        <dgm:presLayoutVars>
          <dgm:bulletEnabled val="1"/>
        </dgm:presLayoutVars>
      </dgm:prSet>
      <dgm:spPr/>
    </dgm:pt>
    <dgm:pt modelId="{3E3912D5-B6F3-4C72-A1A0-3303494FC4D7}" type="pres">
      <dgm:prSet presAssocID="{4B036B1B-B974-42B9-B75C-E5FB7D1C50A1}" presName="parTrans" presStyleLbl="sibTrans2D1" presStyleIdx="1" presStyleCnt="5"/>
      <dgm:spPr/>
    </dgm:pt>
    <dgm:pt modelId="{638A4DBE-0590-4E41-A99C-913DCAAA1A94}" type="pres">
      <dgm:prSet presAssocID="{4B036B1B-B974-42B9-B75C-E5FB7D1C50A1}" presName="connectorText" presStyleLbl="sibTrans2D1" presStyleIdx="1" presStyleCnt="5"/>
      <dgm:spPr/>
    </dgm:pt>
    <dgm:pt modelId="{AA8E55AA-979C-46C8-9C1E-0842DCE97374}" type="pres">
      <dgm:prSet presAssocID="{A3D8D385-B94E-45AE-BAB2-42E144394B35}" presName="node" presStyleLbl="node1" presStyleIdx="1" presStyleCnt="5">
        <dgm:presLayoutVars>
          <dgm:bulletEnabled val="1"/>
        </dgm:presLayoutVars>
      </dgm:prSet>
      <dgm:spPr/>
    </dgm:pt>
    <dgm:pt modelId="{63F95C6C-767A-4712-9625-6EB314A4A3F2}" type="pres">
      <dgm:prSet presAssocID="{76F3F052-228B-483D-BC44-3E5895FDE274}" presName="parTrans" presStyleLbl="sibTrans2D1" presStyleIdx="2" presStyleCnt="5"/>
      <dgm:spPr/>
    </dgm:pt>
    <dgm:pt modelId="{3F2CADE8-130D-4A8B-8627-DBA608AE56C8}" type="pres">
      <dgm:prSet presAssocID="{76F3F052-228B-483D-BC44-3E5895FDE274}" presName="connectorText" presStyleLbl="sibTrans2D1" presStyleIdx="2" presStyleCnt="5"/>
      <dgm:spPr/>
    </dgm:pt>
    <dgm:pt modelId="{FC42D9E9-D496-4412-997A-64104332D485}" type="pres">
      <dgm:prSet presAssocID="{9A52B09E-85F9-4D28-A6A1-BAEE67424EED}" presName="node" presStyleLbl="node1" presStyleIdx="2" presStyleCnt="5">
        <dgm:presLayoutVars>
          <dgm:bulletEnabled val="1"/>
        </dgm:presLayoutVars>
      </dgm:prSet>
      <dgm:spPr/>
    </dgm:pt>
    <dgm:pt modelId="{CF710CA6-5560-492E-960E-477FBD7FCA7C}" type="pres">
      <dgm:prSet presAssocID="{469EBEDA-F91C-4FFB-98E7-781C66C5761A}" presName="parTrans" presStyleLbl="sibTrans2D1" presStyleIdx="3" presStyleCnt="5"/>
      <dgm:spPr/>
    </dgm:pt>
    <dgm:pt modelId="{D2598A30-B490-4C8D-8401-811FF9BA29DF}" type="pres">
      <dgm:prSet presAssocID="{469EBEDA-F91C-4FFB-98E7-781C66C5761A}" presName="connectorText" presStyleLbl="sibTrans2D1" presStyleIdx="3" presStyleCnt="5"/>
      <dgm:spPr/>
    </dgm:pt>
    <dgm:pt modelId="{EEF5ED2F-011D-4DD5-A34D-0260C49B5B71}" type="pres">
      <dgm:prSet presAssocID="{CA131A15-3290-460F-B56B-B563FEEDE885}" presName="node" presStyleLbl="node1" presStyleIdx="3" presStyleCnt="5">
        <dgm:presLayoutVars>
          <dgm:bulletEnabled val="1"/>
        </dgm:presLayoutVars>
      </dgm:prSet>
      <dgm:spPr/>
    </dgm:pt>
    <dgm:pt modelId="{90684781-C494-4097-9A5B-7892ABE136E3}" type="pres">
      <dgm:prSet presAssocID="{012D6E07-0DBC-4EB7-97FB-0E88C1907614}" presName="parTrans" presStyleLbl="sibTrans2D1" presStyleIdx="4" presStyleCnt="5"/>
      <dgm:spPr/>
    </dgm:pt>
    <dgm:pt modelId="{24255EB2-FDD6-4C4B-B7B1-7A5E9E86D257}" type="pres">
      <dgm:prSet presAssocID="{012D6E07-0DBC-4EB7-97FB-0E88C1907614}" presName="connectorText" presStyleLbl="sibTrans2D1" presStyleIdx="4" presStyleCnt="5"/>
      <dgm:spPr/>
    </dgm:pt>
    <dgm:pt modelId="{B88D4DD8-A360-4A14-A70D-98E54EE55B85}" type="pres">
      <dgm:prSet presAssocID="{5A73CA2B-35EF-4492-8E4E-9ED75691C611}" presName="node" presStyleLbl="node1" presStyleIdx="4" presStyleCnt="5">
        <dgm:presLayoutVars>
          <dgm:bulletEnabled val="1"/>
        </dgm:presLayoutVars>
      </dgm:prSet>
      <dgm:spPr/>
    </dgm:pt>
  </dgm:ptLst>
  <dgm:cxnLst>
    <dgm:cxn modelId="{8FDCA029-3097-484B-888B-744F5F1B8936}" type="presOf" srcId="{9A52B09E-85F9-4D28-A6A1-BAEE67424EED}" destId="{FC42D9E9-D496-4412-997A-64104332D485}" srcOrd="0" destOrd="0" presId="urn:microsoft.com/office/officeart/2005/8/layout/radial5"/>
    <dgm:cxn modelId="{DEB33633-54D3-409D-9A2B-240B8DF41BDC}" srcId="{38E47EB9-AD02-4DA5-9CCB-386E0C91A2AD}" destId="{81497BC6-389C-40EF-8491-3977585C9F07}" srcOrd="0" destOrd="0" parTransId="{794CC831-B7B8-4862-957E-F9737119E70E}" sibTransId="{6B47B07C-4A53-4912-A9C5-92A42370533F}"/>
    <dgm:cxn modelId="{F5215D35-4671-4ED8-A60C-3D9F0FA9A0B3}" type="presOf" srcId="{81497BC6-389C-40EF-8491-3977585C9F07}" destId="{A8463833-1CE7-4D42-AAAF-19E40FF46D58}" srcOrd="0" destOrd="0" presId="urn:microsoft.com/office/officeart/2005/8/layout/radial5"/>
    <dgm:cxn modelId="{AECCBA5C-4F8A-4DAF-8E2D-F5B9F18CB3DF}" type="presOf" srcId="{012D6E07-0DBC-4EB7-97FB-0E88C1907614}" destId="{90684781-C494-4097-9A5B-7892ABE136E3}" srcOrd="0" destOrd="0" presId="urn:microsoft.com/office/officeart/2005/8/layout/radial5"/>
    <dgm:cxn modelId="{79692C5E-E161-4A82-893C-A2193B9989F2}" type="presOf" srcId="{012D6E07-0DBC-4EB7-97FB-0E88C1907614}" destId="{24255EB2-FDD6-4C4B-B7B1-7A5E9E86D257}" srcOrd="1" destOrd="0" presId="urn:microsoft.com/office/officeart/2005/8/layout/radial5"/>
    <dgm:cxn modelId="{FD093C62-4450-498C-A3D0-BFFAF59C3F97}" type="presOf" srcId="{76F3F052-228B-483D-BC44-3E5895FDE274}" destId="{3F2CADE8-130D-4A8B-8627-DBA608AE56C8}" srcOrd="1" destOrd="0" presId="urn:microsoft.com/office/officeart/2005/8/layout/radial5"/>
    <dgm:cxn modelId="{86DF6A65-9500-4ECF-A8D1-8237B3A2F70B}" type="presOf" srcId="{CA131A15-3290-460F-B56B-B563FEEDE885}" destId="{EEF5ED2F-011D-4DD5-A34D-0260C49B5B71}" srcOrd="0" destOrd="0" presId="urn:microsoft.com/office/officeart/2005/8/layout/radial5"/>
    <dgm:cxn modelId="{BAE00966-A0AD-49B9-B661-F4CA02CEE394}" type="presOf" srcId="{76F3F052-228B-483D-BC44-3E5895FDE274}" destId="{63F95C6C-767A-4712-9625-6EB314A4A3F2}" srcOrd="0" destOrd="0" presId="urn:microsoft.com/office/officeart/2005/8/layout/radial5"/>
    <dgm:cxn modelId="{F4ADAC52-C53A-4C9E-BE4E-CC0A34734D85}" type="presOf" srcId="{DC7840E5-2B6D-4A3D-A6CC-32AB8423BCD3}" destId="{47E89A98-35C5-4CD1-94AD-50D277C4A1A8}" srcOrd="0" destOrd="0" presId="urn:microsoft.com/office/officeart/2005/8/layout/radial5"/>
    <dgm:cxn modelId="{7D4A1F53-566F-4F2E-85E7-7ADB163BFE49}" type="presOf" srcId="{88C22F74-71A0-407F-B1A6-D8EEAF82E572}" destId="{235A3C52-E80D-4BCD-8469-E3698F61B1C2}" srcOrd="0" destOrd="0" presId="urn:microsoft.com/office/officeart/2005/8/layout/radial5"/>
    <dgm:cxn modelId="{879F1359-A346-472E-ABE7-B6F055D514B1}" type="presOf" srcId="{5A73CA2B-35EF-4492-8E4E-9ED75691C611}" destId="{B88D4DD8-A360-4A14-A70D-98E54EE55B85}" srcOrd="0" destOrd="0" presId="urn:microsoft.com/office/officeart/2005/8/layout/radial5"/>
    <dgm:cxn modelId="{D9D2B48B-4B86-4855-A2C3-739A30D3FA7A}" srcId="{81497BC6-389C-40EF-8491-3977585C9F07}" destId="{CA131A15-3290-460F-B56B-B563FEEDE885}" srcOrd="3" destOrd="0" parTransId="{469EBEDA-F91C-4FFB-98E7-781C66C5761A}" sibTransId="{98D1F8BA-1713-4A83-B1CC-1A825C0985EA}"/>
    <dgm:cxn modelId="{2A15AE96-0319-4651-84F5-0F773DF9526F}" type="presOf" srcId="{4B036B1B-B974-42B9-B75C-E5FB7D1C50A1}" destId="{3E3912D5-B6F3-4C72-A1A0-3303494FC4D7}" srcOrd="0" destOrd="0" presId="urn:microsoft.com/office/officeart/2005/8/layout/radial5"/>
    <dgm:cxn modelId="{43318E9C-EA6C-464A-92EE-964EC06FFA06}" srcId="{81497BC6-389C-40EF-8491-3977585C9F07}" destId="{88C22F74-71A0-407F-B1A6-D8EEAF82E572}" srcOrd="0" destOrd="0" parTransId="{DC7840E5-2B6D-4A3D-A6CC-32AB8423BCD3}" sibTransId="{2D315A6F-3B9F-4622-AD68-EA1C3023D3AF}"/>
    <dgm:cxn modelId="{D7C75A9D-E1EA-47F2-AC7A-CF6FD0359AAD}" type="presOf" srcId="{A3D8D385-B94E-45AE-BAB2-42E144394B35}" destId="{AA8E55AA-979C-46C8-9C1E-0842DCE97374}" srcOrd="0" destOrd="0" presId="urn:microsoft.com/office/officeart/2005/8/layout/radial5"/>
    <dgm:cxn modelId="{C974E7AB-2355-4DA0-833A-0BD111E7BC0F}" type="presOf" srcId="{469EBEDA-F91C-4FFB-98E7-781C66C5761A}" destId="{D2598A30-B490-4C8D-8401-811FF9BA29DF}" srcOrd="1" destOrd="0" presId="urn:microsoft.com/office/officeart/2005/8/layout/radial5"/>
    <dgm:cxn modelId="{5A286AAE-80EC-4997-83DE-36A3BC2E0085}" srcId="{81497BC6-389C-40EF-8491-3977585C9F07}" destId="{9A52B09E-85F9-4D28-A6A1-BAEE67424EED}" srcOrd="2" destOrd="0" parTransId="{76F3F052-228B-483D-BC44-3E5895FDE274}" sibTransId="{603331BD-10B8-4333-8F11-3CF6CE76C656}"/>
    <dgm:cxn modelId="{6D4222BC-E86E-4383-A10D-F0C19925CDD8}" type="presOf" srcId="{469EBEDA-F91C-4FFB-98E7-781C66C5761A}" destId="{CF710CA6-5560-492E-960E-477FBD7FCA7C}" srcOrd="0" destOrd="0" presId="urn:microsoft.com/office/officeart/2005/8/layout/radial5"/>
    <dgm:cxn modelId="{C0B239C6-C4EA-4F53-8B41-BB4945D58D43}" type="presOf" srcId="{38E47EB9-AD02-4DA5-9CCB-386E0C91A2AD}" destId="{0957BB18-4494-4522-8636-B02CAFCC7C8F}" srcOrd="0" destOrd="0" presId="urn:microsoft.com/office/officeart/2005/8/layout/radial5"/>
    <dgm:cxn modelId="{93D0C7CB-6CB7-411D-836A-F8C92E0CF358}" type="presOf" srcId="{DC7840E5-2B6D-4A3D-A6CC-32AB8423BCD3}" destId="{8C10F3A3-3400-418B-9A9C-4E96C0A2E0D4}" srcOrd="1" destOrd="0" presId="urn:microsoft.com/office/officeart/2005/8/layout/radial5"/>
    <dgm:cxn modelId="{0267CBE8-8B86-4BB4-97A6-2C529F55A801}" srcId="{81497BC6-389C-40EF-8491-3977585C9F07}" destId="{A3D8D385-B94E-45AE-BAB2-42E144394B35}" srcOrd="1" destOrd="0" parTransId="{4B036B1B-B974-42B9-B75C-E5FB7D1C50A1}" sibTransId="{CB180266-EE50-4D4D-8E3C-214D37FC2DFC}"/>
    <dgm:cxn modelId="{4505ABEE-411C-468F-8A5E-3FB962507625}" srcId="{81497BC6-389C-40EF-8491-3977585C9F07}" destId="{5A73CA2B-35EF-4492-8E4E-9ED75691C611}" srcOrd="4" destOrd="0" parTransId="{012D6E07-0DBC-4EB7-97FB-0E88C1907614}" sibTransId="{5160851B-E0DF-4A18-AD35-865451FA9A6F}"/>
    <dgm:cxn modelId="{37F365FD-2400-49CD-9FE8-EE469574C862}" type="presOf" srcId="{4B036B1B-B974-42B9-B75C-E5FB7D1C50A1}" destId="{638A4DBE-0590-4E41-A99C-913DCAAA1A94}" srcOrd="1" destOrd="0" presId="urn:microsoft.com/office/officeart/2005/8/layout/radial5"/>
    <dgm:cxn modelId="{EF58180A-84A0-4CEF-9D31-0105E566CB43}" type="presParOf" srcId="{0957BB18-4494-4522-8636-B02CAFCC7C8F}" destId="{A8463833-1CE7-4D42-AAAF-19E40FF46D58}" srcOrd="0" destOrd="0" presId="urn:microsoft.com/office/officeart/2005/8/layout/radial5"/>
    <dgm:cxn modelId="{984E30E4-5778-4259-93BC-4EF9A5FA6A19}" type="presParOf" srcId="{0957BB18-4494-4522-8636-B02CAFCC7C8F}" destId="{47E89A98-35C5-4CD1-94AD-50D277C4A1A8}" srcOrd="1" destOrd="0" presId="urn:microsoft.com/office/officeart/2005/8/layout/radial5"/>
    <dgm:cxn modelId="{13ADC1F4-D7D2-4798-9AA5-A435F04B8CC7}" type="presParOf" srcId="{47E89A98-35C5-4CD1-94AD-50D277C4A1A8}" destId="{8C10F3A3-3400-418B-9A9C-4E96C0A2E0D4}" srcOrd="0" destOrd="0" presId="urn:microsoft.com/office/officeart/2005/8/layout/radial5"/>
    <dgm:cxn modelId="{72A693B7-2031-481F-82D0-BAD168845C76}" type="presParOf" srcId="{0957BB18-4494-4522-8636-B02CAFCC7C8F}" destId="{235A3C52-E80D-4BCD-8469-E3698F61B1C2}" srcOrd="2" destOrd="0" presId="urn:microsoft.com/office/officeart/2005/8/layout/radial5"/>
    <dgm:cxn modelId="{DE643BC9-3F81-4273-8EE0-9FA232870F7E}" type="presParOf" srcId="{0957BB18-4494-4522-8636-B02CAFCC7C8F}" destId="{3E3912D5-B6F3-4C72-A1A0-3303494FC4D7}" srcOrd="3" destOrd="0" presId="urn:microsoft.com/office/officeart/2005/8/layout/radial5"/>
    <dgm:cxn modelId="{81B9FE9A-1D27-44C1-A1FD-81E87437D193}" type="presParOf" srcId="{3E3912D5-B6F3-4C72-A1A0-3303494FC4D7}" destId="{638A4DBE-0590-4E41-A99C-913DCAAA1A94}" srcOrd="0" destOrd="0" presId="urn:microsoft.com/office/officeart/2005/8/layout/radial5"/>
    <dgm:cxn modelId="{4E9A2554-F922-4C28-9BFA-E12FD4D9B68D}" type="presParOf" srcId="{0957BB18-4494-4522-8636-B02CAFCC7C8F}" destId="{AA8E55AA-979C-46C8-9C1E-0842DCE97374}" srcOrd="4" destOrd="0" presId="urn:microsoft.com/office/officeart/2005/8/layout/radial5"/>
    <dgm:cxn modelId="{C1C0A87C-148E-4DF3-B56D-7C336CE0D6BC}" type="presParOf" srcId="{0957BB18-4494-4522-8636-B02CAFCC7C8F}" destId="{63F95C6C-767A-4712-9625-6EB314A4A3F2}" srcOrd="5" destOrd="0" presId="urn:microsoft.com/office/officeart/2005/8/layout/radial5"/>
    <dgm:cxn modelId="{462B62EE-8897-47BE-97FE-BA6DF4F25226}" type="presParOf" srcId="{63F95C6C-767A-4712-9625-6EB314A4A3F2}" destId="{3F2CADE8-130D-4A8B-8627-DBA608AE56C8}" srcOrd="0" destOrd="0" presId="urn:microsoft.com/office/officeart/2005/8/layout/radial5"/>
    <dgm:cxn modelId="{F3DDF76C-D299-44F1-ABCE-A8E602667B54}" type="presParOf" srcId="{0957BB18-4494-4522-8636-B02CAFCC7C8F}" destId="{FC42D9E9-D496-4412-997A-64104332D485}" srcOrd="6" destOrd="0" presId="urn:microsoft.com/office/officeart/2005/8/layout/radial5"/>
    <dgm:cxn modelId="{CBDCD30B-C0AC-40B8-8F60-9899D47A8283}" type="presParOf" srcId="{0957BB18-4494-4522-8636-B02CAFCC7C8F}" destId="{CF710CA6-5560-492E-960E-477FBD7FCA7C}" srcOrd="7" destOrd="0" presId="urn:microsoft.com/office/officeart/2005/8/layout/radial5"/>
    <dgm:cxn modelId="{3709AA47-28E0-4BA9-9B84-C293EABD506F}" type="presParOf" srcId="{CF710CA6-5560-492E-960E-477FBD7FCA7C}" destId="{D2598A30-B490-4C8D-8401-811FF9BA29DF}" srcOrd="0" destOrd="0" presId="urn:microsoft.com/office/officeart/2005/8/layout/radial5"/>
    <dgm:cxn modelId="{C80E0015-D15E-47C8-8DEC-3C15998C1251}" type="presParOf" srcId="{0957BB18-4494-4522-8636-B02CAFCC7C8F}" destId="{EEF5ED2F-011D-4DD5-A34D-0260C49B5B71}" srcOrd="8" destOrd="0" presId="urn:microsoft.com/office/officeart/2005/8/layout/radial5"/>
    <dgm:cxn modelId="{76469DA2-5368-4365-8361-E1A1B00E4CE5}" type="presParOf" srcId="{0957BB18-4494-4522-8636-B02CAFCC7C8F}" destId="{90684781-C494-4097-9A5B-7892ABE136E3}" srcOrd="9" destOrd="0" presId="urn:microsoft.com/office/officeart/2005/8/layout/radial5"/>
    <dgm:cxn modelId="{9E693520-5705-4A3E-A54C-CB2F32B7507A}" type="presParOf" srcId="{90684781-C494-4097-9A5B-7892ABE136E3}" destId="{24255EB2-FDD6-4C4B-B7B1-7A5E9E86D257}" srcOrd="0" destOrd="0" presId="urn:microsoft.com/office/officeart/2005/8/layout/radial5"/>
    <dgm:cxn modelId="{1EC8AF8B-0B02-4030-9DC8-106E1F28C546}" type="presParOf" srcId="{0957BB18-4494-4522-8636-B02CAFCC7C8F}" destId="{B88D4DD8-A360-4A14-A70D-98E54EE55B85}" srcOrd="10"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463833-1CE7-4D42-AAAF-19E40FF46D58}">
      <dsp:nvSpPr>
        <dsp:cNvPr id="0" name=""/>
        <dsp:cNvSpPr/>
      </dsp:nvSpPr>
      <dsp:spPr>
        <a:xfrm>
          <a:off x="2278317" y="1217412"/>
          <a:ext cx="737359" cy="737359"/>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i="0" kern="1200"/>
            <a:t>Cybersecurity Graduate</a:t>
          </a:r>
          <a:endParaRPr lang="en-GB" sz="600" kern="1200"/>
        </a:p>
      </dsp:txBody>
      <dsp:txXfrm>
        <a:off x="2386301" y="1325396"/>
        <a:ext cx="521391" cy="521391"/>
      </dsp:txXfrm>
    </dsp:sp>
    <dsp:sp modelId="{47E89A98-35C5-4CD1-94AD-50D277C4A1A8}">
      <dsp:nvSpPr>
        <dsp:cNvPr id="0" name=""/>
        <dsp:cNvSpPr/>
      </dsp:nvSpPr>
      <dsp:spPr>
        <a:xfrm rot="16200000">
          <a:off x="2568304" y="948037"/>
          <a:ext cx="157386" cy="25070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591912" y="1021785"/>
        <a:ext cx="110170" cy="150422"/>
      </dsp:txXfrm>
    </dsp:sp>
    <dsp:sp modelId="{235A3C52-E80D-4BCD-8469-E3698F61B1C2}">
      <dsp:nvSpPr>
        <dsp:cNvPr id="0" name=""/>
        <dsp:cNvSpPr/>
      </dsp:nvSpPr>
      <dsp:spPr>
        <a:xfrm>
          <a:off x="2189028" y="4517"/>
          <a:ext cx="915938" cy="91593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0" i="1" kern="1200"/>
            <a:t>Continuous Learning</a:t>
          </a:r>
          <a:endParaRPr lang="en-GB" sz="600" kern="1200"/>
        </a:p>
      </dsp:txBody>
      <dsp:txXfrm>
        <a:off x="2323164" y="138653"/>
        <a:ext cx="647666" cy="647666"/>
      </dsp:txXfrm>
    </dsp:sp>
    <dsp:sp modelId="{3E3912D5-B6F3-4C72-A1A0-3303494FC4D7}">
      <dsp:nvSpPr>
        <dsp:cNvPr id="0" name=""/>
        <dsp:cNvSpPr/>
      </dsp:nvSpPr>
      <dsp:spPr>
        <a:xfrm rot="20520000">
          <a:off x="3055914" y="1302307"/>
          <a:ext cx="157386" cy="25070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057069" y="1359742"/>
        <a:ext cx="110170" cy="150422"/>
      </dsp:txXfrm>
    </dsp:sp>
    <dsp:sp modelId="{AA8E55AA-979C-46C8-9C1E-0842DCE97374}">
      <dsp:nvSpPr>
        <dsp:cNvPr id="0" name=""/>
        <dsp:cNvSpPr/>
      </dsp:nvSpPr>
      <dsp:spPr>
        <a:xfrm>
          <a:off x="3257640" y="780909"/>
          <a:ext cx="915938" cy="91593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0" i="1" kern="1200"/>
            <a:t>Critical Thinking</a:t>
          </a:r>
          <a:endParaRPr lang="en-GB" sz="600" kern="1200"/>
        </a:p>
      </dsp:txBody>
      <dsp:txXfrm>
        <a:off x="3391776" y="915045"/>
        <a:ext cx="647666" cy="647666"/>
      </dsp:txXfrm>
    </dsp:sp>
    <dsp:sp modelId="{63F95C6C-767A-4712-9625-6EB314A4A3F2}">
      <dsp:nvSpPr>
        <dsp:cNvPr id="0" name=""/>
        <dsp:cNvSpPr/>
      </dsp:nvSpPr>
      <dsp:spPr>
        <a:xfrm rot="3240000">
          <a:off x="2869663" y="1875527"/>
          <a:ext cx="157386" cy="25070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879395" y="1906568"/>
        <a:ext cx="110170" cy="150422"/>
      </dsp:txXfrm>
    </dsp:sp>
    <dsp:sp modelId="{FC42D9E9-D496-4412-997A-64104332D485}">
      <dsp:nvSpPr>
        <dsp:cNvPr id="0" name=""/>
        <dsp:cNvSpPr/>
      </dsp:nvSpPr>
      <dsp:spPr>
        <a:xfrm>
          <a:off x="2849466" y="2037138"/>
          <a:ext cx="915938" cy="91593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0" i="1" kern="1200"/>
            <a:t>Technical Skills</a:t>
          </a:r>
          <a:endParaRPr lang="en-GB" sz="600" kern="1200"/>
        </a:p>
      </dsp:txBody>
      <dsp:txXfrm>
        <a:off x="2983602" y="2171274"/>
        <a:ext cx="647666" cy="647666"/>
      </dsp:txXfrm>
    </dsp:sp>
    <dsp:sp modelId="{CF710CA6-5560-492E-960E-477FBD7FCA7C}">
      <dsp:nvSpPr>
        <dsp:cNvPr id="0" name=""/>
        <dsp:cNvSpPr/>
      </dsp:nvSpPr>
      <dsp:spPr>
        <a:xfrm rot="7560000">
          <a:off x="2266944" y="1875527"/>
          <a:ext cx="157386" cy="25070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04428" y="1906568"/>
        <a:ext cx="110170" cy="150422"/>
      </dsp:txXfrm>
    </dsp:sp>
    <dsp:sp modelId="{EEF5ED2F-011D-4DD5-A34D-0260C49B5B71}">
      <dsp:nvSpPr>
        <dsp:cNvPr id="0" name=""/>
        <dsp:cNvSpPr/>
      </dsp:nvSpPr>
      <dsp:spPr>
        <a:xfrm>
          <a:off x="1528589" y="2037138"/>
          <a:ext cx="915938" cy="91593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0" i="1" kern="1200"/>
            <a:t>Communication</a:t>
          </a:r>
          <a:endParaRPr lang="en-GB" sz="600" kern="1200"/>
        </a:p>
      </dsp:txBody>
      <dsp:txXfrm>
        <a:off x="1662725" y="2171274"/>
        <a:ext cx="647666" cy="647666"/>
      </dsp:txXfrm>
    </dsp:sp>
    <dsp:sp modelId="{90684781-C494-4097-9A5B-7892ABE136E3}">
      <dsp:nvSpPr>
        <dsp:cNvPr id="0" name=""/>
        <dsp:cNvSpPr/>
      </dsp:nvSpPr>
      <dsp:spPr>
        <a:xfrm rot="11880000">
          <a:off x="2080694" y="1302307"/>
          <a:ext cx="157386" cy="25070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26755" y="1359742"/>
        <a:ext cx="110170" cy="150422"/>
      </dsp:txXfrm>
    </dsp:sp>
    <dsp:sp modelId="{B88D4DD8-A360-4A14-A70D-98E54EE55B85}">
      <dsp:nvSpPr>
        <dsp:cNvPr id="0" name=""/>
        <dsp:cNvSpPr/>
      </dsp:nvSpPr>
      <dsp:spPr>
        <a:xfrm>
          <a:off x="1120415" y="780909"/>
          <a:ext cx="915938" cy="91593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0" i="1" kern="1200"/>
            <a:t>Teamwork </a:t>
          </a:r>
          <a:endParaRPr lang="en-GB" sz="600" kern="1200"/>
        </a:p>
      </dsp:txBody>
      <dsp:txXfrm>
        <a:off x="1254551" y="915045"/>
        <a:ext cx="647666" cy="647666"/>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678A9F-2864-4D9F-919F-BCFFEA309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1127</Words>
  <Characters>6429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CertHE Computing Skills for Workplace</vt:lpstr>
    </vt:vector>
  </TitlesOfParts>
  <Company>University of Wales Trinity Saint David</Company>
  <LinksUpToDate>false</LinksUpToDate>
  <CharactersWithSpaces>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Workplace</dc:title>
  <dc:subject>Module: Learning in the Digital Era Modules code: ACCA4025        Name: Mohammed Islam              Student Number: 2610436</dc:subject>
  <dc:creator>Mohammed Islam (2610436)</dc:creator>
  <cp:keywords/>
  <dc:description/>
  <cp:lastModifiedBy>Mohammed Islam (2610436)</cp:lastModifiedBy>
  <cp:revision>4</cp:revision>
  <dcterms:created xsi:type="dcterms:W3CDTF">2026-10-07T09:02:00Z</dcterms:created>
  <dcterms:modified xsi:type="dcterms:W3CDTF">2026-10-07T09:06:00Z</dcterms:modified>
</cp:coreProperties>
</file>