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E7047" w14:textId="2EABB0B7" w:rsidR="00B0201C" w:rsidRPr="00BC119D" w:rsidRDefault="00D20922" w:rsidP="00BC119D">
      <w:pPr>
        <w:spacing w:line="480" w:lineRule="auto"/>
        <w:jc w:val="center"/>
        <w:rPr>
          <w:rStyle w:val="Strong"/>
          <w:rFonts w:ascii="Times New Roman" w:hAnsi="Times New Roman" w:cs="Times New Roman"/>
          <w:color w:val="0E101A"/>
          <w:sz w:val="24"/>
          <w:szCs w:val="24"/>
        </w:rPr>
      </w:pPr>
      <w:r>
        <w:rPr>
          <w:noProof/>
        </w:rPr>
        <w:drawing>
          <wp:inline distT="0" distB="0" distL="0" distR="0" wp14:anchorId="0BA72889" wp14:editId="26CAD142">
            <wp:extent cx="4533333" cy="1714286"/>
            <wp:effectExtent l="0" t="0" r="635" b="635"/>
            <wp:docPr id="553274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274950" name=""/>
                    <pic:cNvPicPr/>
                  </pic:nvPicPr>
                  <pic:blipFill>
                    <a:blip r:embed="rId8"/>
                    <a:stretch>
                      <a:fillRect/>
                    </a:stretch>
                  </pic:blipFill>
                  <pic:spPr>
                    <a:xfrm>
                      <a:off x="0" y="0"/>
                      <a:ext cx="4533333" cy="1714286"/>
                    </a:xfrm>
                    <a:prstGeom prst="rect">
                      <a:avLst/>
                    </a:prstGeom>
                  </pic:spPr>
                </pic:pic>
              </a:graphicData>
            </a:graphic>
          </wp:inline>
        </w:drawing>
      </w:r>
    </w:p>
    <w:p w14:paraId="518B1632" w14:textId="77777777" w:rsidR="00B0201C" w:rsidRPr="00BC119D" w:rsidRDefault="00B0201C" w:rsidP="00BC119D">
      <w:pPr>
        <w:spacing w:line="480" w:lineRule="auto"/>
        <w:jc w:val="center"/>
        <w:rPr>
          <w:rStyle w:val="Strong"/>
          <w:rFonts w:ascii="Times New Roman" w:hAnsi="Times New Roman" w:cs="Times New Roman"/>
          <w:color w:val="0E101A"/>
          <w:sz w:val="24"/>
          <w:szCs w:val="24"/>
        </w:rPr>
      </w:pPr>
    </w:p>
    <w:p w14:paraId="161E5419" w14:textId="77777777" w:rsidR="00B0201C" w:rsidRPr="00BC119D" w:rsidRDefault="00B0201C" w:rsidP="00BC119D">
      <w:pPr>
        <w:spacing w:line="480" w:lineRule="auto"/>
        <w:jc w:val="center"/>
        <w:rPr>
          <w:rStyle w:val="Strong"/>
          <w:rFonts w:ascii="Times New Roman" w:hAnsi="Times New Roman" w:cs="Times New Roman"/>
          <w:color w:val="0E101A"/>
          <w:sz w:val="24"/>
          <w:szCs w:val="24"/>
        </w:rPr>
      </w:pPr>
    </w:p>
    <w:p w14:paraId="3F2E0630" w14:textId="77777777" w:rsidR="00BB35EA" w:rsidRDefault="00125E0E" w:rsidP="00BC119D">
      <w:pPr>
        <w:spacing w:line="480" w:lineRule="auto"/>
        <w:jc w:val="center"/>
        <w:rPr>
          <w:rStyle w:val="Strong"/>
          <w:rFonts w:ascii="Times New Roman" w:hAnsi="Times New Roman" w:cs="Times New Roman"/>
          <w:color w:val="0E101A"/>
          <w:sz w:val="36"/>
          <w:szCs w:val="36"/>
        </w:rPr>
      </w:pPr>
      <w:r>
        <w:rPr>
          <w:rStyle w:val="Strong"/>
          <w:rFonts w:ascii="Times New Roman" w:hAnsi="Times New Roman" w:cs="Times New Roman"/>
          <w:color w:val="0E101A"/>
          <w:sz w:val="36"/>
          <w:szCs w:val="36"/>
        </w:rPr>
        <w:t>MBA-</w:t>
      </w:r>
      <w:r w:rsidR="0037062D">
        <w:rPr>
          <w:rStyle w:val="Strong"/>
          <w:rFonts w:ascii="Times New Roman" w:hAnsi="Times New Roman" w:cs="Times New Roman"/>
          <w:color w:val="0E101A"/>
          <w:sz w:val="36"/>
          <w:szCs w:val="36"/>
        </w:rPr>
        <w:t xml:space="preserve"> Maste</w:t>
      </w:r>
      <w:r w:rsidR="00997900">
        <w:rPr>
          <w:rStyle w:val="Strong"/>
          <w:rFonts w:ascii="Times New Roman" w:hAnsi="Times New Roman" w:cs="Times New Roman"/>
          <w:color w:val="0E101A"/>
          <w:sz w:val="36"/>
          <w:szCs w:val="36"/>
        </w:rPr>
        <w:t>r of Business</w:t>
      </w:r>
      <w:r w:rsidR="00504C44">
        <w:rPr>
          <w:rStyle w:val="Strong"/>
          <w:rFonts w:ascii="Times New Roman" w:hAnsi="Times New Roman" w:cs="Times New Roman"/>
          <w:color w:val="0E101A"/>
          <w:sz w:val="36"/>
          <w:szCs w:val="36"/>
        </w:rPr>
        <w:t xml:space="preserve"> Ad</w:t>
      </w:r>
      <w:r w:rsidR="00DD6EE6">
        <w:rPr>
          <w:rStyle w:val="Strong"/>
          <w:rFonts w:ascii="Times New Roman" w:hAnsi="Times New Roman" w:cs="Times New Roman"/>
          <w:color w:val="0E101A"/>
          <w:sz w:val="36"/>
          <w:szCs w:val="36"/>
        </w:rPr>
        <w:t>minis</w:t>
      </w:r>
      <w:r w:rsidR="00803821">
        <w:rPr>
          <w:rStyle w:val="Strong"/>
          <w:rFonts w:ascii="Times New Roman" w:hAnsi="Times New Roman" w:cs="Times New Roman"/>
          <w:color w:val="0E101A"/>
          <w:sz w:val="36"/>
          <w:szCs w:val="36"/>
        </w:rPr>
        <w:t>tra</w:t>
      </w:r>
      <w:r w:rsidR="00A65383">
        <w:rPr>
          <w:rStyle w:val="Strong"/>
          <w:rFonts w:ascii="Times New Roman" w:hAnsi="Times New Roman" w:cs="Times New Roman"/>
          <w:color w:val="0E101A"/>
          <w:sz w:val="36"/>
          <w:szCs w:val="36"/>
        </w:rPr>
        <w:t xml:space="preserve">tion </w:t>
      </w:r>
    </w:p>
    <w:p w14:paraId="13CE9279" w14:textId="77777777" w:rsidR="00CD1B7C" w:rsidRDefault="00B0201C" w:rsidP="00BC119D">
      <w:pPr>
        <w:spacing w:line="480" w:lineRule="auto"/>
        <w:jc w:val="center"/>
        <w:rPr>
          <w:rStyle w:val="Strong"/>
          <w:rFonts w:ascii="Times New Roman" w:hAnsi="Times New Roman" w:cs="Times New Roman"/>
          <w:color w:val="0E101A"/>
          <w:sz w:val="36"/>
          <w:szCs w:val="36"/>
        </w:rPr>
      </w:pPr>
      <w:r w:rsidRPr="00CF20E3">
        <w:rPr>
          <w:rStyle w:val="Strong"/>
          <w:rFonts w:ascii="Times New Roman" w:hAnsi="Times New Roman" w:cs="Times New Roman"/>
          <w:color w:val="0E101A"/>
          <w:sz w:val="36"/>
          <w:szCs w:val="36"/>
        </w:rPr>
        <w:t>International Marketing</w:t>
      </w:r>
      <w:r w:rsidR="001A7AD2">
        <w:rPr>
          <w:rStyle w:val="Strong"/>
          <w:rFonts w:ascii="Times New Roman" w:hAnsi="Times New Roman" w:cs="Times New Roman"/>
          <w:color w:val="0E101A"/>
          <w:sz w:val="36"/>
          <w:szCs w:val="36"/>
        </w:rPr>
        <w:t xml:space="preserve"> LCM</w:t>
      </w:r>
      <w:r w:rsidR="004F4B8C">
        <w:rPr>
          <w:rStyle w:val="Strong"/>
          <w:rFonts w:ascii="Times New Roman" w:hAnsi="Times New Roman" w:cs="Times New Roman"/>
          <w:color w:val="0E101A"/>
          <w:sz w:val="36"/>
          <w:szCs w:val="36"/>
        </w:rPr>
        <w:t>7006</w:t>
      </w:r>
    </w:p>
    <w:p w14:paraId="0611B530" w14:textId="77777777" w:rsidR="00CD1B7C" w:rsidRDefault="00CD1B7C" w:rsidP="00BC119D">
      <w:pPr>
        <w:spacing w:line="480" w:lineRule="auto"/>
        <w:jc w:val="center"/>
        <w:rPr>
          <w:rStyle w:val="Strong"/>
          <w:rFonts w:ascii="Times New Roman" w:hAnsi="Times New Roman" w:cs="Times New Roman"/>
          <w:color w:val="0E101A"/>
          <w:sz w:val="36"/>
          <w:szCs w:val="36"/>
        </w:rPr>
      </w:pPr>
    </w:p>
    <w:p w14:paraId="4992B39B" w14:textId="77777777" w:rsidR="00CD1B7C" w:rsidRDefault="00CD1B7C" w:rsidP="00BC119D">
      <w:pPr>
        <w:spacing w:line="480" w:lineRule="auto"/>
        <w:jc w:val="center"/>
        <w:rPr>
          <w:rStyle w:val="Strong"/>
          <w:rFonts w:ascii="Times New Roman" w:hAnsi="Times New Roman" w:cs="Times New Roman"/>
          <w:color w:val="0E101A"/>
          <w:sz w:val="36"/>
          <w:szCs w:val="36"/>
        </w:rPr>
      </w:pPr>
    </w:p>
    <w:p w14:paraId="7749D8A7" w14:textId="77777777" w:rsidR="00FE4C0E" w:rsidRDefault="00CF609B" w:rsidP="00BC119D">
      <w:pPr>
        <w:spacing w:line="480" w:lineRule="auto"/>
        <w:jc w:val="center"/>
        <w:rPr>
          <w:rStyle w:val="Strong"/>
          <w:rFonts w:ascii="Times New Roman" w:hAnsi="Times New Roman" w:cs="Times New Roman"/>
          <w:color w:val="0E101A"/>
          <w:sz w:val="24"/>
          <w:szCs w:val="24"/>
        </w:rPr>
      </w:pPr>
      <w:r>
        <w:rPr>
          <w:rStyle w:val="Strong"/>
          <w:rFonts w:ascii="Times New Roman" w:hAnsi="Times New Roman" w:cs="Times New Roman"/>
          <w:color w:val="0E101A"/>
          <w:sz w:val="24"/>
          <w:szCs w:val="24"/>
        </w:rPr>
        <w:t xml:space="preserve">Name: </w:t>
      </w:r>
      <w:r w:rsidR="004504C9">
        <w:rPr>
          <w:rStyle w:val="Strong"/>
          <w:rFonts w:ascii="Times New Roman" w:hAnsi="Times New Roman" w:cs="Times New Roman"/>
          <w:color w:val="0E101A"/>
          <w:sz w:val="24"/>
          <w:szCs w:val="24"/>
        </w:rPr>
        <w:t>Shemeka Williams</w:t>
      </w:r>
    </w:p>
    <w:p w14:paraId="3CECC950" w14:textId="77777777" w:rsidR="003E3E7D" w:rsidRDefault="00E72B07" w:rsidP="00BC119D">
      <w:pPr>
        <w:spacing w:line="480" w:lineRule="auto"/>
        <w:jc w:val="center"/>
        <w:rPr>
          <w:rStyle w:val="Strong"/>
          <w:rFonts w:ascii="Times New Roman" w:hAnsi="Times New Roman" w:cs="Times New Roman"/>
          <w:color w:val="0E101A"/>
          <w:sz w:val="24"/>
          <w:szCs w:val="24"/>
        </w:rPr>
      </w:pPr>
      <w:r>
        <w:rPr>
          <w:rStyle w:val="Strong"/>
          <w:rFonts w:ascii="Times New Roman" w:hAnsi="Times New Roman" w:cs="Times New Roman"/>
          <w:color w:val="0E101A"/>
          <w:sz w:val="24"/>
          <w:szCs w:val="24"/>
        </w:rPr>
        <w:t>Student</w:t>
      </w:r>
      <w:r w:rsidR="0046289A">
        <w:rPr>
          <w:rStyle w:val="Strong"/>
          <w:rFonts w:ascii="Times New Roman" w:hAnsi="Times New Roman" w:cs="Times New Roman"/>
          <w:color w:val="0E101A"/>
          <w:sz w:val="24"/>
          <w:szCs w:val="24"/>
        </w:rPr>
        <w:t xml:space="preserve"> </w:t>
      </w:r>
      <w:r w:rsidR="0009458D">
        <w:rPr>
          <w:rStyle w:val="Strong"/>
          <w:rFonts w:ascii="Times New Roman" w:hAnsi="Times New Roman" w:cs="Times New Roman"/>
          <w:color w:val="0E101A"/>
          <w:sz w:val="24"/>
          <w:szCs w:val="24"/>
        </w:rPr>
        <w:t>Number: 1913883</w:t>
      </w:r>
    </w:p>
    <w:p w14:paraId="57669B61" w14:textId="785D26B5" w:rsidR="00B0201C" w:rsidRPr="00CF20E3" w:rsidRDefault="00A61655" w:rsidP="00BC119D">
      <w:pPr>
        <w:spacing w:line="480" w:lineRule="auto"/>
        <w:jc w:val="center"/>
        <w:rPr>
          <w:rStyle w:val="Strong"/>
          <w:rFonts w:ascii="Times New Roman" w:eastAsia="Times New Roman" w:hAnsi="Times New Roman" w:cs="Times New Roman"/>
          <w:color w:val="0E101A"/>
          <w:kern w:val="0"/>
          <w:sz w:val="36"/>
          <w:szCs w:val="36"/>
          <w14:ligatures w14:val="none"/>
        </w:rPr>
      </w:pPr>
      <w:r>
        <w:rPr>
          <w:rStyle w:val="Strong"/>
          <w:rFonts w:ascii="Times New Roman" w:hAnsi="Times New Roman" w:cs="Times New Roman"/>
          <w:color w:val="0E101A"/>
          <w:sz w:val="24"/>
          <w:szCs w:val="24"/>
        </w:rPr>
        <w:t>Lecturer</w:t>
      </w:r>
      <w:r w:rsidR="003E3E7D">
        <w:rPr>
          <w:rStyle w:val="Strong"/>
          <w:rFonts w:ascii="Times New Roman" w:hAnsi="Times New Roman" w:cs="Times New Roman"/>
          <w:color w:val="0E101A"/>
          <w:sz w:val="24"/>
          <w:szCs w:val="24"/>
        </w:rPr>
        <w:t>: Tushara Balendran</w:t>
      </w:r>
      <w:r w:rsidR="00B0201C" w:rsidRPr="00CF20E3">
        <w:rPr>
          <w:rStyle w:val="Strong"/>
          <w:rFonts w:ascii="Times New Roman" w:hAnsi="Times New Roman" w:cs="Times New Roman"/>
          <w:color w:val="0E101A"/>
          <w:sz w:val="36"/>
          <w:szCs w:val="36"/>
        </w:rPr>
        <w:br w:type="page"/>
      </w:r>
    </w:p>
    <w:sdt>
      <w:sdtPr>
        <w:id w:val="56300000"/>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14:paraId="57FDBC34" w14:textId="3056815F" w:rsidR="00A610A2" w:rsidRDefault="00A610A2">
          <w:pPr>
            <w:pStyle w:val="TOCHeading"/>
          </w:pPr>
          <w:r>
            <w:t>Contents</w:t>
          </w:r>
        </w:p>
        <w:p w14:paraId="61BA5A16" w14:textId="128B7BA6" w:rsidR="00A610A2" w:rsidRDefault="00A610A2">
          <w:pPr>
            <w:pStyle w:val="TOC1"/>
            <w:tabs>
              <w:tab w:val="left" w:pos="480"/>
              <w:tab w:val="right" w:leader="dot" w:pos="9350"/>
            </w:tabs>
            <w:rPr>
              <w:rFonts w:eastAsiaTheme="minorEastAsia"/>
              <w:noProof/>
              <w:sz w:val="24"/>
              <w:szCs w:val="24"/>
              <w:lang w:val="en-GB" w:eastAsia="en-GB"/>
            </w:rPr>
          </w:pPr>
          <w:r>
            <w:fldChar w:fldCharType="begin"/>
          </w:r>
          <w:r>
            <w:instrText xml:space="preserve"> TOC \o "1-3" \h \z \u </w:instrText>
          </w:r>
          <w:r>
            <w:fldChar w:fldCharType="separate"/>
          </w:r>
          <w:hyperlink w:anchor="_Toc143523007" w:history="1">
            <w:r w:rsidRPr="00F43A73">
              <w:rPr>
                <w:rStyle w:val="Hyperlink"/>
                <w:rFonts w:ascii="Times New Roman" w:hAnsi="Times New Roman" w:cs="Times New Roman"/>
                <w:b/>
                <w:noProof/>
              </w:rPr>
              <w:t>1.</w:t>
            </w:r>
            <w:r>
              <w:rPr>
                <w:rFonts w:eastAsiaTheme="minorEastAsia"/>
                <w:noProof/>
                <w:sz w:val="24"/>
                <w:szCs w:val="24"/>
                <w:lang w:val="en-GB" w:eastAsia="en-GB"/>
              </w:rPr>
              <w:tab/>
            </w:r>
            <w:r w:rsidRPr="00F43A73">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_Toc143523007 \h </w:instrText>
            </w:r>
            <w:r>
              <w:rPr>
                <w:noProof/>
                <w:webHidden/>
              </w:rPr>
            </w:r>
            <w:r>
              <w:rPr>
                <w:noProof/>
                <w:webHidden/>
              </w:rPr>
              <w:fldChar w:fldCharType="separate"/>
            </w:r>
            <w:r>
              <w:rPr>
                <w:noProof/>
                <w:webHidden/>
              </w:rPr>
              <w:t>3</w:t>
            </w:r>
            <w:r>
              <w:rPr>
                <w:noProof/>
                <w:webHidden/>
              </w:rPr>
              <w:fldChar w:fldCharType="end"/>
            </w:r>
          </w:hyperlink>
        </w:p>
        <w:p w14:paraId="451ED6C8" w14:textId="5CC29816" w:rsidR="00A610A2" w:rsidRDefault="00A610A2">
          <w:pPr>
            <w:pStyle w:val="TOC1"/>
            <w:tabs>
              <w:tab w:val="left" w:pos="480"/>
              <w:tab w:val="right" w:leader="dot" w:pos="9350"/>
            </w:tabs>
            <w:rPr>
              <w:rFonts w:eastAsiaTheme="minorEastAsia"/>
              <w:noProof/>
              <w:sz w:val="24"/>
              <w:szCs w:val="24"/>
              <w:lang w:val="en-GB" w:eastAsia="en-GB"/>
            </w:rPr>
          </w:pPr>
          <w:hyperlink w:anchor="_Toc143523008" w:history="1">
            <w:r w:rsidRPr="00F43A73">
              <w:rPr>
                <w:rStyle w:val="Hyperlink"/>
                <w:rFonts w:ascii="Times New Roman" w:hAnsi="Times New Roman" w:cs="Times New Roman"/>
                <w:b/>
                <w:noProof/>
              </w:rPr>
              <w:t>2.</w:t>
            </w:r>
            <w:r>
              <w:rPr>
                <w:rFonts w:eastAsiaTheme="minorEastAsia"/>
                <w:noProof/>
                <w:sz w:val="24"/>
                <w:szCs w:val="24"/>
                <w:lang w:val="en-GB" w:eastAsia="en-GB"/>
              </w:rPr>
              <w:tab/>
            </w:r>
            <w:r w:rsidRPr="00F43A73">
              <w:rPr>
                <w:rStyle w:val="Hyperlink"/>
                <w:rFonts w:ascii="Times New Roman" w:hAnsi="Times New Roman" w:cs="Times New Roman"/>
                <w:b/>
                <w:bCs/>
                <w:noProof/>
              </w:rPr>
              <w:t>Rational</w:t>
            </w:r>
            <w:r>
              <w:rPr>
                <w:noProof/>
                <w:webHidden/>
              </w:rPr>
              <w:tab/>
            </w:r>
            <w:r>
              <w:rPr>
                <w:noProof/>
                <w:webHidden/>
              </w:rPr>
              <w:fldChar w:fldCharType="begin"/>
            </w:r>
            <w:r>
              <w:rPr>
                <w:noProof/>
                <w:webHidden/>
              </w:rPr>
              <w:instrText xml:space="preserve"> PAGEREF _Toc143523008 \h </w:instrText>
            </w:r>
            <w:r>
              <w:rPr>
                <w:noProof/>
                <w:webHidden/>
              </w:rPr>
            </w:r>
            <w:r>
              <w:rPr>
                <w:noProof/>
                <w:webHidden/>
              </w:rPr>
              <w:fldChar w:fldCharType="separate"/>
            </w:r>
            <w:r>
              <w:rPr>
                <w:noProof/>
                <w:webHidden/>
              </w:rPr>
              <w:t>3</w:t>
            </w:r>
            <w:r>
              <w:rPr>
                <w:noProof/>
                <w:webHidden/>
              </w:rPr>
              <w:fldChar w:fldCharType="end"/>
            </w:r>
          </w:hyperlink>
        </w:p>
        <w:p w14:paraId="4B2299DC" w14:textId="3DD1374F" w:rsidR="00A610A2" w:rsidRDefault="00A610A2">
          <w:pPr>
            <w:pStyle w:val="TOC1"/>
            <w:tabs>
              <w:tab w:val="left" w:pos="480"/>
              <w:tab w:val="right" w:leader="dot" w:pos="9350"/>
            </w:tabs>
            <w:rPr>
              <w:rFonts w:eastAsiaTheme="minorEastAsia"/>
              <w:noProof/>
              <w:sz w:val="24"/>
              <w:szCs w:val="24"/>
              <w:lang w:val="en-GB" w:eastAsia="en-GB"/>
            </w:rPr>
          </w:pPr>
          <w:hyperlink w:anchor="_Toc143523009" w:history="1">
            <w:r w:rsidRPr="00F43A73">
              <w:rPr>
                <w:rStyle w:val="Hyperlink"/>
                <w:rFonts w:ascii="Times New Roman" w:hAnsi="Times New Roman" w:cs="Times New Roman"/>
                <w:b/>
                <w:noProof/>
              </w:rPr>
              <w:t>3.</w:t>
            </w:r>
            <w:r>
              <w:rPr>
                <w:rFonts w:eastAsiaTheme="minorEastAsia"/>
                <w:noProof/>
                <w:sz w:val="24"/>
                <w:szCs w:val="24"/>
                <w:lang w:val="en-GB" w:eastAsia="en-GB"/>
              </w:rPr>
              <w:tab/>
            </w:r>
            <w:r w:rsidRPr="00F43A73">
              <w:rPr>
                <w:rStyle w:val="Hyperlink"/>
                <w:rFonts w:ascii="Times New Roman" w:hAnsi="Times New Roman" w:cs="Times New Roman"/>
                <w:b/>
                <w:bCs/>
                <w:noProof/>
              </w:rPr>
              <w:t>Company Background</w:t>
            </w:r>
            <w:r>
              <w:rPr>
                <w:noProof/>
                <w:webHidden/>
              </w:rPr>
              <w:tab/>
            </w:r>
            <w:r>
              <w:rPr>
                <w:noProof/>
                <w:webHidden/>
              </w:rPr>
              <w:fldChar w:fldCharType="begin"/>
            </w:r>
            <w:r>
              <w:rPr>
                <w:noProof/>
                <w:webHidden/>
              </w:rPr>
              <w:instrText xml:space="preserve"> PAGEREF _Toc143523009 \h </w:instrText>
            </w:r>
            <w:r>
              <w:rPr>
                <w:noProof/>
                <w:webHidden/>
              </w:rPr>
            </w:r>
            <w:r>
              <w:rPr>
                <w:noProof/>
                <w:webHidden/>
              </w:rPr>
              <w:fldChar w:fldCharType="separate"/>
            </w:r>
            <w:r>
              <w:rPr>
                <w:noProof/>
                <w:webHidden/>
              </w:rPr>
              <w:t>5</w:t>
            </w:r>
            <w:r>
              <w:rPr>
                <w:noProof/>
                <w:webHidden/>
              </w:rPr>
              <w:fldChar w:fldCharType="end"/>
            </w:r>
          </w:hyperlink>
        </w:p>
        <w:p w14:paraId="097579A5" w14:textId="239D2FE1" w:rsidR="00A610A2" w:rsidRDefault="00A610A2">
          <w:pPr>
            <w:pStyle w:val="TOC1"/>
            <w:tabs>
              <w:tab w:val="left" w:pos="480"/>
              <w:tab w:val="right" w:leader="dot" w:pos="9350"/>
            </w:tabs>
            <w:rPr>
              <w:rFonts w:eastAsiaTheme="minorEastAsia"/>
              <w:noProof/>
              <w:sz w:val="24"/>
              <w:szCs w:val="24"/>
              <w:lang w:val="en-GB" w:eastAsia="en-GB"/>
            </w:rPr>
          </w:pPr>
          <w:hyperlink w:anchor="_Toc143523010" w:history="1">
            <w:r w:rsidRPr="00F43A73">
              <w:rPr>
                <w:rStyle w:val="Hyperlink"/>
                <w:rFonts w:ascii="Times New Roman" w:hAnsi="Times New Roman" w:cs="Times New Roman"/>
                <w:b/>
                <w:bCs/>
                <w:noProof/>
              </w:rPr>
              <w:t>4.</w:t>
            </w:r>
            <w:r>
              <w:rPr>
                <w:rFonts w:eastAsiaTheme="minorEastAsia"/>
                <w:noProof/>
                <w:sz w:val="24"/>
                <w:szCs w:val="24"/>
                <w:lang w:val="en-GB" w:eastAsia="en-GB"/>
              </w:rPr>
              <w:tab/>
            </w:r>
            <w:r w:rsidRPr="00F43A73">
              <w:rPr>
                <w:rStyle w:val="Hyperlink"/>
                <w:rFonts w:ascii="Times New Roman" w:hAnsi="Times New Roman" w:cs="Times New Roman"/>
                <w:b/>
                <w:bCs/>
                <w:noProof/>
              </w:rPr>
              <w:t>PESTEL Analysis</w:t>
            </w:r>
            <w:r>
              <w:rPr>
                <w:noProof/>
                <w:webHidden/>
              </w:rPr>
              <w:tab/>
            </w:r>
            <w:r>
              <w:rPr>
                <w:noProof/>
                <w:webHidden/>
              </w:rPr>
              <w:fldChar w:fldCharType="begin"/>
            </w:r>
            <w:r>
              <w:rPr>
                <w:noProof/>
                <w:webHidden/>
              </w:rPr>
              <w:instrText xml:space="preserve"> PAGEREF _Toc143523010 \h </w:instrText>
            </w:r>
            <w:r>
              <w:rPr>
                <w:noProof/>
                <w:webHidden/>
              </w:rPr>
            </w:r>
            <w:r>
              <w:rPr>
                <w:noProof/>
                <w:webHidden/>
              </w:rPr>
              <w:fldChar w:fldCharType="separate"/>
            </w:r>
            <w:r>
              <w:rPr>
                <w:noProof/>
                <w:webHidden/>
              </w:rPr>
              <w:t>7</w:t>
            </w:r>
            <w:r>
              <w:rPr>
                <w:noProof/>
                <w:webHidden/>
              </w:rPr>
              <w:fldChar w:fldCharType="end"/>
            </w:r>
          </w:hyperlink>
        </w:p>
        <w:p w14:paraId="7AC877EB" w14:textId="72E80A87" w:rsidR="00A610A2" w:rsidRDefault="00A610A2">
          <w:pPr>
            <w:pStyle w:val="TOC1"/>
            <w:tabs>
              <w:tab w:val="left" w:pos="480"/>
              <w:tab w:val="right" w:leader="dot" w:pos="9350"/>
            </w:tabs>
            <w:rPr>
              <w:rFonts w:eastAsiaTheme="minorEastAsia"/>
              <w:noProof/>
              <w:sz w:val="24"/>
              <w:szCs w:val="24"/>
              <w:lang w:val="en-GB" w:eastAsia="en-GB"/>
            </w:rPr>
          </w:pPr>
          <w:hyperlink w:anchor="_Toc143523011" w:history="1">
            <w:r w:rsidRPr="00F43A73">
              <w:rPr>
                <w:rStyle w:val="Hyperlink"/>
                <w:rFonts w:ascii="Times New Roman" w:hAnsi="Times New Roman" w:cs="Times New Roman"/>
                <w:b/>
                <w:noProof/>
              </w:rPr>
              <w:t>5.</w:t>
            </w:r>
            <w:r>
              <w:rPr>
                <w:rFonts w:eastAsiaTheme="minorEastAsia"/>
                <w:noProof/>
                <w:sz w:val="24"/>
                <w:szCs w:val="24"/>
                <w:lang w:val="en-GB" w:eastAsia="en-GB"/>
              </w:rPr>
              <w:tab/>
            </w:r>
            <w:r w:rsidRPr="00F43A73">
              <w:rPr>
                <w:rStyle w:val="Hyperlink"/>
                <w:rFonts w:ascii="Times New Roman" w:hAnsi="Times New Roman" w:cs="Times New Roman"/>
                <w:b/>
                <w:bCs/>
                <w:noProof/>
              </w:rPr>
              <w:t>Porter’s 5 Forces Analysis</w:t>
            </w:r>
            <w:r>
              <w:rPr>
                <w:noProof/>
                <w:webHidden/>
              </w:rPr>
              <w:tab/>
            </w:r>
            <w:r>
              <w:rPr>
                <w:noProof/>
                <w:webHidden/>
              </w:rPr>
              <w:fldChar w:fldCharType="begin"/>
            </w:r>
            <w:r>
              <w:rPr>
                <w:noProof/>
                <w:webHidden/>
              </w:rPr>
              <w:instrText xml:space="preserve"> PAGEREF _Toc143523011 \h </w:instrText>
            </w:r>
            <w:r>
              <w:rPr>
                <w:noProof/>
                <w:webHidden/>
              </w:rPr>
            </w:r>
            <w:r>
              <w:rPr>
                <w:noProof/>
                <w:webHidden/>
              </w:rPr>
              <w:fldChar w:fldCharType="separate"/>
            </w:r>
            <w:r>
              <w:rPr>
                <w:noProof/>
                <w:webHidden/>
              </w:rPr>
              <w:t>15</w:t>
            </w:r>
            <w:r>
              <w:rPr>
                <w:noProof/>
                <w:webHidden/>
              </w:rPr>
              <w:fldChar w:fldCharType="end"/>
            </w:r>
          </w:hyperlink>
        </w:p>
        <w:p w14:paraId="77AD6F6C" w14:textId="610C9C2F" w:rsidR="00A610A2" w:rsidRDefault="00A610A2">
          <w:pPr>
            <w:pStyle w:val="TOC1"/>
            <w:tabs>
              <w:tab w:val="left" w:pos="480"/>
              <w:tab w:val="right" w:leader="dot" w:pos="9350"/>
            </w:tabs>
            <w:rPr>
              <w:rFonts w:eastAsiaTheme="minorEastAsia"/>
              <w:noProof/>
              <w:sz w:val="24"/>
              <w:szCs w:val="24"/>
              <w:lang w:val="en-GB" w:eastAsia="en-GB"/>
            </w:rPr>
          </w:pPr>
          <w:hyperlink w:anchor="_Toc143523012" w:history="1">
            <w:r w:rsidRPr="00F43A73">
              <w:rPr>
                <w:rStyle w:val="Hyperlink"/>
                <w:rFonts w:ascii="Times New Roman" w:hAnsi="Times New Roman" w:cs="Times New Roman"/>
                <w:b/>
                <w:noProof/>
              </w:rPr>
              <w:t>6.</w:t>
            </w:r>
            <w:r>
              <w:rPr>
                <w:rFonts w:eastAsiaTheme="minorEastAsia"/>
                <w:noProof/>
                <w:sz w:val="24"/>
                <w:szCs w:val="24"/>
                <w:lang w:val="en-GB" w:eastAsia="en-GB"/>
              </w:rPr>
              <w:tab/>
            </w:r>
            <w:r w:rsidRPr="00F43A73">
              <w:rPr>
                <w:rStyle w:val="Hyperlink"/>
                <w:rFonts w:ascii="Times New Roman" w:hAnsi="Times New Roman" w:cs="Times New Roman"/>
                <w:b/>
                <w:bCs/>
                <w:noProof/>
              </w:rPr>
              <w:t>SWOT Analysis</w:t>
            </w:r>
            <w:r>
              <w:rPr>
                <w:noProof/>
                <w:webHidden/>
              </w:rPr>
              <w:tab/>
            </w:r>
            <w:r>
              <w:rPr>
                <w:noProof/>
                <w:webHidden/>
              </w:rPr>
              <w:fldChar w:fldCharType="begin"/>
            </w:r>
            <w:r>
              <w:rPr>
                <w:noProof/>
                <w:webHidden/>
              </w:rPr>
              <w:instrText xml:space="preserve"> PAGEREF _Toc143523012 \h </w:instrText>
            </w:r>
            <w:r>
              <w:rPr>
                <w:noProof/>
                <w:webHidden/>
              </w:rPr>
            </w:r>
            <w:r>
              <w:rPr>
                <w:noProof/>
                <w:webHidden/>
              </w:rPr>
              <w:fldChar w:fldCharType="separate"/>
            </w:r>
            <w:r>
              <w:rPr>
                <w:noProof/>
                <w:webHidden/>
              </w:rPr>
              <w:t>20</w:t>
            </w:r>
            <w:r>
              <w:rPr>
                <w:noProof/>
                <w:webHidden/>
              </w:rPr>
              <w:fldChar w:fldCharType="end"/>
            </w:r>
          </w:hyperlink>
        </w:p>
        <w:p w14:paraId="53988894" w14:textId="509E15C4" w:rsidR="00A610A2" w:rsidRDefault="00A610A2">
          <w:pPr>
            <w:pStyle w:val="TOC1"/>
            <w:tabs>
              <w:tab w:val="left" w:pos="480"/>
              <w:tab w:val="right" w:leader="dot" w:pos="9350"/>
            </w:tabs>
            <w:rPr>
              <w:rFonts w:eastAsiaTheme="minorEastAsia"/>
              <w:noProof/>
              <w:sz w:val="24"/>
              <w:szCs w:val="24"/>
              <w:lang w:val="en-GB" w:eastAsia="en-GB"/>
            </w:rPr>
          </w:pPr>
          <w:hyperlink w:anchor="_Toc143523013" w:history="1">
            <w:r w:rsidRPr="00F43A73">
              <w:rPr>
                <w:rStyle w:val="Hyperlink"/>
                <w:rFonts w:ascii="Times New Roman" w:hAnsi="Times New Roman" w:cs="Times New Roman"/>
                <w:b/>
                <w:bCs/>
                <w:noProof/>
              </w:rPr>
              <w:t>7.</w:t>
            </w:r>
            <w:r>
              <w:rPr>
                <w:rFonts w:eastAsiaTheme="minorEastAsia"/>
                <w:noProof/>
                <w:sz w:val="24"/>
                <w:szCs w:val="24"/>
                <w:lang w:val="en-GB" w:eastAsia="en-GB"/>
              </w:rPr>
              <w:tab/>
            </w:r>
            <w:r w:rsidRPr="00F43A73">
              <w:rPr>
                <w:rStyle w:val="Hyperlink"/>
                <w:rFonts w:ascii="Times New Roman" w:hAnsi="Times New Roman" w:cs="Times New Roman"/>
                <w:b/>
                <w:bCs/>
                <w:noProof/>
              </w:rPr>
              <w:t>STP Analysis</w:t>
            </w:r>
            <w:r>
              <w:rPr>
                <w:noProof/>
                <w:webHidden/>
              </w:rPr>
              <w:tab/>
            </w:r>
            <w:r>
              <w:rPr>
                <w:noProof/>
                <w:webHidden/>
              </w:rPr>
              <w:fldChar w:fldCharType="begin"/>
            </w:r>
            <w:r>
              <w:rPr>
                <w:noProof/>
                <w:webHidden/>
              </w:rPr>
              <w:instrText xml:space="preserve"> PAGEREF _Toc143523013 \h </w:instrText>
            </w:r>
            <w:r>
              <w:rPr>
                <w:noProof/>
                <w:webHidden/>
              </w:rPr>
            </w:r>
            <w:r>
              <w:rPr>
                <w:noProof/>
                <w:webHidden/>
              </w:rPr>
              <w:fldChar w:fldCharType="separate"/>
            </w:r>
            <w:r>
              <w:rPr>
                <w:noProof/>
                <w:webHidden/>
              </w:rPr>
              <w:t>25</w:t>
            </w:r>
            <w:r>
              <w:rPr>
                <w:noProof/>
                <w:webHidden/>
              </w:rPr>
              <w:fldChar w:fldCharType="end"/>
            </w:r>
          </w:hyperlink>
        </w:p>
        <w:p w14:paraId="1DBC89D5" w14:textId="6CBC6FAC" w:rsidR="00A610A2" w:rsidRDefault="00A610A2">
          <w:pPr>
            <w:pStyle w:val="TOC1"/>
            <w:tabs>
              <w:tab w:val="left" w:pos="480"/>
              <w:tab w:val="right" w:leader="dot" w:pos="9350"/>
            </w:tabs>
            <w:rPr>
              <w:rFonts w:eastAsiaTheme="minorEastAsia"/>
              <w:noProof/>
              <w:sz w:val="24"/>
              <w:szCs w:val="24"/>
              <w:lang w:val="en-GB" w:eastAsia="en-GB"/>
            </w:rPr>
          </w:pPr>
          <w:hyperlink w:anchor="_Toc143523014" w:history="1">
            <w:r w:rsidRPr="00F43A73">
              <w:rPr>
                <w:rStyle w:val="Hyperlink"/>
                <w:rFonts w:ascii="Times New Roman" w:hAnsi="Times New Roman" w:cs="Times New Roman"/>
                <w:b/>
                <w:bCs/>
                <w:noProof/>
              </w:rPr>
              <w:t>8.</w:t>
            </w:r>
            <w:r>
              <w:rPr>
                <w:rFonts w:eastAsiaTheme="minorEastAsia"/>
                <w:noProof/>
                <w:sz w:val="24"/>
                <w:szCs w:val="24"/>
                <w:lang w:val="en-GB" w:eastAsia="en-GB"/>
              </w:rPr>
              <w:tab/>
            </w:r>
            <w:r w:rsidRPr="00F43A73">
              <w:rPr>
                <w:rStyle w:val="Hyperlink"/>
                <w:rFonts w:ascii="Times New Roman" w:hAnsi="Times New Roman" w:cs="Times New Roman"/>
                <w:b/>
                <w:bCs/>
                <w:noProof/>
              </w:rPr>
              <w:t>Marketing Mix</w:t>
            </w:r>
            <w:r>
              <w:rPr>
                <w:noProof/>
                <w:webHidden/>
              </w:rPr>
              <w:tab/>
            </w:r>
            <w:r>
              <w:rPr>
                <w:noProof/>
                <w:webHidden/>
              </w:rPr>
              <w:fldChar w:fldCharType="begin"/>
            </w:r>
            <w:r>
              <w:rPr>
                <w:noProof/>
                <w:webHidden/>
              </w:rPr>
              <w:instrText xml:space="preserve"> PAGEREF _Toc143523014 \h </w:instrText>
            </w:r>
            <w:r>
              <w:rPr>
                <w:noProof/>
                <w:webHidden/>
              </w:rPr>
            </w:r>
            <w:r>
              <w:rPr>
                <w:noProof/>
                <w:webHidden/>
              </w:rPr>
              <w:fldChar w:fldCharType="separate"/>
            </w:r>
            <w:r>
              <w:rPr>
                <w:noProof/>
                <w:webHidden/>
              </w:rPr>
              <w:t>29</w:t>
            </w:r>
            <w:r>
              <w:rPr>
                <w:noProof/>
                <w:webHidden/>
              </w:rPr>
              <w:fldChar w:fldCharType="end"/>
            </w:r>
          </w:hyperlink>
        </w:p>
        <w:p w14:paraId="650071B7" w14:textId="050F0EBA" w:rsidR="00A610A2" w:rsidRDefault="00A610A2">
          <w:pPr>
            <w:pStyle w:val="TOC1"/>
            <w:tabs>
              <w:tab w:val="left" w:pos="480"/>
              <w:tab w:val="right" w:leader="dot" w:pos="9350"/>
            </w:tabs>
            <w:rPr>
              <w:rFonts w:eastAsiaTheme="minorEastAsia"/>
              <w:noProof/>
              <w:sz w:val="24"/>
              <w:szCs w:val="24"/>
              <w:lang w:val="en-GB" w:eastAsia="en-GB"/>
            </w:rPr>
          </w:pPr>
          <w:hyperlink w:anchor="_Toc143523015" w:history="1">
            <w:r w:rsidRPr="00F43A73">
              <w:rPr>
                <w:rStyle w:val="Hyperlink"/>
                <w:rFonts w:ascii="Times New Roman" w:hAnsi="Times New Roman" w:cs="Times New Roman"/>
                <w:b/>
                <w:bCs/>
                <w:noProof/>
              </w:rPr>
              <w:t>9.</w:t>
            </w:r>
            <w:r>
              <w:rPr>
                <w:rFonts w:eastAsiaTheme="minorEastAsia"/>
                <w:noProof/>
                <w:sz w:val="24"/>
                <w:szCs w:val="24"/>
                <w:lang w:val="en-GB" w:eastAsia="en-GB"/>
              </w:rPr>
              <w:tab/>
            </w:r>
            <w:r w:rsidRPr="00F43A73">
              <w:rPr>
                <w:rStyle w:val="Hyperlink"/>
                <w:rFonts w:ascii="Times New Roman" w:hAnsi="Times New Roman" w:cs="Times New Roman"/>
                <w:b/>
                <w:bCs/>
                <w:noProof/>
              </w:rPr>
              <w:t>Directional Development Strategy</w:t>
            </w:r>
            <w:r>
              <w:rPr>
                <w:noProof/>
                <w:webHidden/>
              </w:rPr>
              <w:tab/>
            </w:r>
            <w:r>
              <w:rPr>
                <w:noProof/>
                <w:webHidden/>
              </w:rPr>
              <w:fldChar w:fldCharType="begin"/>
            </w:r>
            <w:r>
              <w:rPr>
                <w:noProof/>
                <w:webHidden/>
              </w:rPr>
              <w:instrText xml:space="preserve"> PAGEREF _Toc143523015 \h </w:instrText>
            </w:r>
            <w:r>
              <w:rPr>
                <w:noProof/>
                <w:webHidden/>
              </w:rPr>
            </w:r>
            <w:r>
              <w:rPr>
                <w:noProof/>
                <w:webHidden/>
              </w:rPr>
              <w:fldChar w:fldCharType="separate"/>
            </w:r>
            <w:r>
              <w:rPr>
                <w:noProof/>
                <w:webHidden/>
              </w:rPr>
              <w:t>31</w:t>
            </w:r>
            <w:r>
              <w:rPr>
                <w:noProof/>
                <w:webHidden/>
              </w:rPr>
              <w:fldChar w:fldCharType="end"/>
            </w:r>
          </w:hyperlink>
        </w:p>
        <w:p w14:paraId="5D17624E" w14:textId="0428412B" w:rsidR="00A610A2" w:rsidRDefault="00A610A2">
          <w:pPr>
            <w:pStyle w:val="TOC1"/>
            <w:tabs>
              <w:tab w:val="left" w:pos="720"/>
              <w:tab w:val="right" w:leader="dot" w:pos="9350"/>
            </w:tabs>
            <w:rPr>
              <w:rFonts w:eastAsiaTheme="minorEastAsia"/>
              <w:noProof/>
              <w:sz w:val="24"/>
              <w:szCs w:val="24"/>
              <w:lang w:val="en-GB" w:eastAsia="en-GB"/>
            </w:rPr>
          </w:pPr>
          <w:hyperlink w:anchor="_Toc143523016" w:history="1">
            <w:r w:rsidRPr="00F43A73">
              <w:rPr>
                <w:rStyle w:val="Hyperlink"/>
                <w:rFonts w:ascii="Times New Roman" w:hAnsi="Times New Roman" w:cs="Times New Roman"/>
                <w:b/>
                <w:bCs/>
                <w:noProof/>
              </w:rPr>
              <w:t>10.</w:t>
            </w:r>
            <w:r>
              <w:rPr>
                <w:rFonts w:eastAsiaTheme="minorEastAsia"/>
                <w:noProof/>
                <w:sz w:val="24"/>
                <w:szCs w:val="24"/>
                <w:lang w:val="en-GB" w:eastAsia="en-GB"/>
              </w:rPr>
              <w:tab/>
            </w:r>
            <w:r w:rsidRPr="00F43A73">
              <w:rPr>
                <w:rStyle w:val="Hyperlink"/>
                <w:rFonts w:ascii="Times New Roman" w:hAnsi="Times New Roman" w:cs="Times New Roman"/>
                <w:b/>
                <w:bCs/>
                <w:noProof/>
              </w:rPr>
              <w:t>Recommendations</w:t>
            </w:r>
            <w:r>
              <w:rPr>
                <w:noProof/>
                <w:webHidden/>
              </w:rPr>
              <w:tab/>
            </w:r>
            <w:r>
              <w:rPr>
                <w:noProof/>
                <w:webHidden/>
              </w:rPr>
              <w:fldChar w:fldCharType="begin"/>
            </w:r>
            <w:r>
              <w:rPr>
                <w:noProof/>
                <w:webHidden/>
              </w:rPr>
              <w:instrText xml:space="preserve"> PAGEREF _Toc143523016 \h </w:instrText>
            </w:r>
            <w:r>
              <w:rPr>
                <w:noProof/>
                <w:webHidden/>
              </w:rPr>
            </w:r>
            <w:r>
              <w:rPr>
                <w:noProof/>
                <w:webHidden/>
              </w:rPr>
              <w:fldChar w:fldCharType="separate"/>
            </w:r>
            <w:r>
              <w:rPr>
                <w:noProof/>
                <w:webHidden/>
              </w:rPr>
              <w:t>32</w:t>
            </w:r>
            <w:r>
              <w:rPr>
                <w:noProof/>
                <w:webHidden/>
              </w:rPr>
              <w:fldChar w:fldCharType="end"/>
            </w:r>
          </w:hyperlink>
        </w:p>
        <w:p w14:paraId="65232898" w14:textId="4334E997" w:rsidR="00A610A2" w:rsidRDefault="00A610A2">
          <w:pPr>
            <w:pStyle w:val="TOC1"/>
            <w:tabs>
              <w:tab w:val="left" w:pos="720"/>
              <w:tab w:val="right" w:leader="dot" w:pos="9350"/>
            </w:tabs>
            <w:rPr>
              <w:rFonts w:eastAsiaTheme="minorEastAsia"/>
              <w:noProof/>
              <w:sz w:val="24"/>
              <w:szCs w:val="24"/>
              <w:lang w:val="en-GB" w:eastAsia="en-GB"/>
            </w:rPr>
          </w:pPr>
          <w:hyperlink w:anchor="_Toc143523017" w:history="1">
            <w:r w:rsidRPr="00F43A73">
              <w:rPr>
                <w:rStyle w:val="Hyperlink"/>
                <w:rFonts w:ascii="Times New Roman" w:hAnsi="Times New Roman" w:cs="Times New Roman"/>
                <w:b/>
                <w:bCs/>
                <w:noProof/>
              </w:rPr>
              <w:t>11.</w:t>
            </w:r>
            <w:r>
              <w:rPr>
                <w:rFonts w:eastAsiaTheme="minorEastAsia"/>
                <w:noProof/>
                <w:sz w:val="24"/>
                <w:szCs w:val="24"/>
                <w:lang w:val="en-GB" w:eastAsia="en-GB"/>
              </w:rPr>
              <w:tab/>
            </w:r>
            <w:r w:rsidRPr="00F43A73">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_Toc143523017 \h </w:instrText>
            </w:r>
            <w:r>
              <w:rPr>
                <w:noProof/>
                <w:webHidden/>
              </w:rPr>
            </w:r>
            <w:r>
              <w:rPr>
                <w:noProof/>
                <w:webHidden/>
              </w:rPr>
              <w:fldChar w:fldCharType="separate"/>
            </w:r>
            <w:r>
              <w:rPr>
                <w:noProof/>
                <w:webHidden/>
              </w:rPr>
              <w:t>38</w:t>
            </w:r>
            <w:r>
              <w:rPr>
                <w:noProof/>
                <w:webHidden/>
              </w:rPr>
              <w:fldChar w:fldCharType="end"/>
            </w:r>
          </w:hyperlink>
        </w:p>
        <w:p w14:paraId="10D93C64" w14:textId="66D65FE9" w:rsidR="00A610A2" w:rsidRDefault="00A610A2">
          <w:pPr>
            <w:pStyle w:val="TOC1"/>
            <w:tabs>
              <w:tab w:val="right" w:leader="dot" w:pos="9350"/>
            </w:tabs>
            <w:rPr>
              <w:rFonts w:eastAsiaTheme="minorEastAsia"/>
              <w:noProof/>
              <w:sz w:val="24"/>
              <w:szCs w:val="24"/>
              <w:lang w:val="en-GB" w:eastAsia="en-GB"/>
            </w:rPr>
          </w:pPr>
          <w:hyperlink w:anchor="_Toc143523018" w:history="1">
            <w:r w:rsidRPr="00F43A73">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_Toc143523018 \h </w:instrText>
            </w:r>
            <w:r>
              <w:rPr>
                <w:noProof/>
                <w:webHidden/>
              </w:rPr>
            </w:r>
            <w:r>
              <w:rPr>
                <w:noProof/>
                <w:webHidden/>
              </w:rPr>
              <w:fldChar w:fldCharType="separate"/>
            </w:r>
            <w:r>
              <w:rPr>
                <w:noProof/>
                <w:webHidden/>
              </w:rPr>
              <w:t>39</w:t>
            </w:r>
            <w:r>
              <w:rPr>
                <w:noProof/>
                <w:webHidden/>
              </w:rPr>
              <w:fldChar w:fldCharType="end"/>
            </w:r>
          </w:hyperlink>
        </w:p>
        <w:p w14:paraId="3C2A081C" w14:textId="0C478F70" w:rsidR="00A610A2" w:rsidRDefault="00A610A2">
          <w:r>
            <w:rPr>
              <w:b/>
              <w:bCs/>
              <w:noProof/>
            </w:rPr>
            <w:fldChar w:fldCharType="end"/>
          </w:r>
        </w:p>
      </w:sdtContent>
    </w:sdt>
    <w:p w14:paraId="6E97374F" w14:textId="77777777" w:rsidR="00BC119D" w:rsidRDefault="00BC119D">
      <w:pPr>
        <w:rPr>
          <w:rStyle w:val="Strong"/>
          <w:rFonts w:ascii="Times New Roman" w:eastAsiaTheme="majorEastAsia" w:hAnsi="Times New Roman" w:cs="Times New Roman"/>
          <w:color w:val="0E101A"/>
          <w:sz w:val="24"/>
          <w:szCs w:val="24"/>
        </w:rPr>
      </w:pPr>
      <w:r>
        <w:rPr>
          <w:rStyle w:val="Strong"/>
          <w:rFonts w:ascii="Times New Roman" w:hAnsi="Times New Roman" w:cs="Times New Roman"/>
          <w:color w:val="0E101A"/>
          <w:sz w:val="24"/>
          <w:szCs w:val="24"/>
        </w:rPr>
        <w:br w:type="page"/>
      </w:r>
    </w:p>
    <w:p w14:paraId="256CD530" w14:textId="3D8691E1" w:rsidR="00C30093" w:rsidRPr="00BC119D" w:rsidRDefault="00C30093" w:rsidP="00BC119D">
      <w:pPr>
        <w:pStyle w:val="Heading1"/>
        <w:numPr>
          <w:ilvl w:val="0"/>
          <w:numId w:val="30"/>
        </w:numPr>
        <w:spacing w:line="480" w:lineRule="auto"/>
        <w:rPr>
          <w:rFonts w:ascii="Times New Roman" w:hAnsi="Times New Roman" w:cs="Times New Roman"/>
          <w:sz w:val="24"/>
          <w:szCs w:val="24"/>
        </w:rPr>
      </w:pPr>
      <w:bookmarkStart w:id="0" w:name="_Toc143523007"/>
      <w:r w:rsidRPr="00BC119D">
        <w:rPr>
          <w:rStyle w:val="Strong"/>
          <w:rFonts w:ascii="Times New Roman" w:hAnsi="Times New Roman" w:cs="Times New Roman"/>
          <w:color w:val="0E101A"/>
          <w:sz w:val="24"/>
          <w:szCs w:val="24"/>
        </w:rPr>
        <w:lastRenderedPageBreak/>
        <w:t>Introduction</w:t>
      </w:r>
      <w:bookmarkEnd w:id="0"/>
    </w:p>
    <w:p w14:paraId="5B3B48E9" w14:textId="77777777" w:rsidR="00C30093" w:rsidRPr="00BC119D" w:rsidRDefault="00C30093" w:rsidP="00BC119D">
      <w:pPr>
        <w:pStyle w:val="NormalWeb"/>
        <w:spacing w:before="0" w:beforeAutospacing="0" w:after="0" w:afterAutospacing="0" w:line="480" w:lineRule="auto"/>
        <w:jc w:val="both"/>
        <w:rPr>
          <w:color w:val="0E101A"/>
        </w:rPr>
      </w:pPr>
      <w:r w:rsidRPr="00BC119D">
        <w:rPr>
          <w:color w:val="0E101A"/>
        </w:rPr>
        <w:t xml:space="preserve">In this report, the presence and approaches of Burberry in the United Kingdom and Japan will </w:t>
      </w:r>
      <w:proofErr w:type="gramStart"/>
      <w:r w:rsidRPr="00BC119D">
        <w:rPr>
          <w:color w:val="0E101A"/>
        </w:rPr>
        <w:t>be analysed</w:t>
      </w:r>
      <w:proofErr w:type="gramEnd"/>
      <w:r w:rsidRPr="00BC119D">
        <w:rPr>
          <w:color w:val="0E101A"/>
        </w:rPr>
        <w:t xml:space="preserve"> through different theoretical models and frameworks. The report will contain a situational analysis of both countries by analysing the external environment through PESTEL analysis, market competition through Porter’s five forces analysis and the brand’s strengths and weaknesses in both markets using SWOT analysis. Burberry’s marketing strategies in Japan and UK will </w:t>
      </w:r>
      <w:proofErr w:type="gramStart"/>
      <w:r w:rsidRPr="00BC119D">
        <w:rPr>
          <w:color w:val="0E101A"/>
        </w:rPr>
        <w:t>be analysed</w:t>
      </w:r>
      <w:proofErr w:type="gramEnd"/>
      <w:r w:rsidRPr="00BC119D">
        <w:rPr>
          <w:color w:val="0E101A"/>
        </w:rPr>
        <w:t xml:space="preserve"> using STP and marketing mix methods. The report will analyse and compare the similarities and differences between market conditions and brand strategies in both countries. The analysis will </w:t>
      </w:r>
      <w:proofErr w:type="gramStart"/>
      <w:r w:rsidRPr="00BC119D">
        <w:rPr>
          <w:color w:val="0E101A"/>
        </w:rPr>
        <w:t>be used</w:t>
      </w:r>
      <w:proofErr w:type="gramEnd"/>
      <w:r w:rsidRPr="00BC119D">
        <w:rPr>
          <w:color w:val="0E101A"/>
        </w:rPr>
        <w:t xml:space="preserve"> to determine the suitability of the brand’s strategy as per market requirements and recommend new strategies based on the unique requirements of each market.</w:t>
      </w:r>
    </w:p>
    <w:p w14:paraId="0C68EE83" w14:textId="71019E56" w:rsidR="00C30093" w:rsidRPr="00BC119D" w:rsidRDefault="00C30093" w:rsidP="00BC119D">
      <w:pPr>
        <w:pStyle w:val="Heading1"/>
        <w:numPr>
          <w:ilvl w:val="0"/>
          <w:numId w:val="30"/>
        </w:numPr>
        <w:spacing w:line="480" w:lineRule="auto"/>
        <w:rPr>
          <w:rFonts w:ascii="Times New Roman" w:hAnsi="Times New Roman" w:cs="Times New Roman"/>
          <w:sz w:val="24"/>
          <w:szCs w:val="24"/>
        </w:rPr>
      </w:pPr>
      <w:bookmarkStart w:id="1" w:name="_Toc143523008"/>
      <w:r w:rsidRPr="00BC119D">
        <w:rPr>
          <w:rStyle w:val="Strong"/>
          <w:rFonts w:ascii="Times New Roman" w:hAnsi="Times New Roman" w:cs="Times New Roman"/>
          <w:color w:val="0E101A"/>
          <w:sz w:val="24"/>
          <w:szCs w:val="24"/>
        </w:rPr>
        <w:t>Rational</w:t>
      </w:r>
      <w:bookmarkEnd w:id="1"/>
    </w:p>
    <w:p w14:paraId="3092BF3A" w14:textId="77777777" w:rsidR="00C30093" w:rsidRPr="00BC119D" w:rsidRDefault="00C30093" w:rsidP="00BC119D">
      <w:pPr>
        <w:pStyle w:val="NormalWeb"/>
        <w:spacing w:before="0" w:beforeAutospacing="0" w:after="0" w:afterAutospacing="0" w:line="480" w:lineRule="auto"/>
        <w:jc w:val="both"/>
        <w:rPr>
          <w:color w:val="0E101A"/>
        </w:rPr>
      </w:pPr>
      <w:r w:rsidRPr="00BC119D">
        <w:rPr>
          <w:color w:val="0E101A"/>
        </w:rPr>
        <w:t xml:space="preserve">Burberry is a famous fashion brand with a strong international presence. The presence analysis of Burberry in the UK and Japan will be helpful in determining the extent to which brand strategies vary or relate to each market. A brief introduction of the selected markets </w:t>
      </w:r>
      <w:proofErr w:type="gramStart"/>
      <w:r w:rsidRPr="00BC119D">
        <w:rPr>
          <w:color w:val="0E101A"/>
        </w:rPr>
        <w:t>is provided</w:t>
      </w:r>
      <w:proofErr w:type="gramEnd"/>
      <w:r w:rsidRPr="00BC119D">
        <w:rPr>
          <w:color w:val="0E101A"/>
        </w:rPr>
        <w:t xml:space="preserve"> below:</w:t>
      </w:r>
    </w:p>
    <w:p w14:paraId="08BEF149" w14:textId="77777777" w:rsidR="00C30093" w:rsidRPr="00BC119D" w:rsidRDefault="00C30093" w:rsidP="00BC119D">
      <w:pPr>
        <w:pStyle w:val="NormalWeb"/>
        <w:spacing w:before="0" w:beforeAutospacing="0" w:after="0" w:afterAutospacing="0" w:line="480" w:lineRule="auto"/>
        <w:jc w:val="both"/>
        <w:rPr>
          <w:color w:val="0E101A"/>
        </w:rPr>
      </w:pPr>
      <w:r w:rsidRPr="00BC119D">
        <w:rPr>
          <w:rStyle w:val="Strong"/>
          <w:color w:val="0E101A"/>
        </w:rPr>
        <w:t>United Kingdom</w:t>
      </w:r>
    </w:p>
    <w:p w14:paraId="203B2F80" w14:textId="40941A82" w:rsidR="00C30093" w:rsidRPr="00BC119D" w:rsidRDefault="00C30093" w:rsidP="00BC119D">
      <w:pPr>
        <w:pStyle w:val="NormalWeb"/>
        <w:spacing w:before="0" w:beforeAutospacing="0" w:after="0" w:afterAutospacing="0" w:line="480" w:lineRule="auto"/>
        <w:jc w:val="both"/>
        <w:rPr>
          <w:color w:val="0E101A"/>
        </w:rPr>
      </w:pPr>
      <w:r w:rsidRPr="00BC119D">
        <w:rPr>
          <w:color w:val="0E101A"/>
        </w:rPr>
        <w:t xml:space="preserve">The United Kingdom (UK) is an island country on the northwestern coast of Europe. The region comprises the whole of Great Britain island that contains Wales, Scotland, </w:t>
      </w:r>
      <w:proofErr w:type="gramStart"/>
      <w:r w:rsidRPr="00BC119D">
        <w:rPr>
          <w:color w:val="0E101A"/>
        </w:rPr>
        <w:t>England</w:t>
      </w:r>
      <w:proofErr w:type="gramEnd"/>
      <w:r w:rsidRPr="00BC119D">
        <w:rPr>
          <w:color w:val="0E101A"/>
        </w:rPr>
        <w:t xml:space="preserve"> and the northern area of Ireland. London is the capital of the United Kingdom (Atkins et al., 2023). London is also a leading financial, </w:t>
      </w:r>
      <w:proofErr w:type="gramStart"/>
      <w:r w:rsidRPr="00BC119D">
        <w:rPr>
          <w:color w:val="0E101A"/>
        </w:rPr>
        <w:t>cultural</w:t>
      </w:r>
      <w:proofErr w:type="gramEnd"/>
      <w:r w:rsidRPr="00BC119D">
        <w:rPr>
          <w:color w:val="0E101A"/>
        </w:rPr>
        <w:t xml:space="preserve"> and commercial </w:t>
      </w:r>
      <w:r w:rsidR="008A68AA" w:rsidRPr="00BC119D">
        <w:rPr>
          <w:color w:val="0E101A"/>
        </w:rPr>
        <w:t>center</w:t>
      </w:r>
      <w:r w:rsidRPr="00BC119D">
        <w:rPr>
          <w:color w:val="0E101A"/>
        </w:rPr>
        <w:t xml:space="preserve"> in the world (Atkins et al., 2023). The UK’s location on the map </w:t>
      </w:r>
      <w:proofErr w:type="gramStart"/>
      <w:r w:rsidRPr="00BC119D">
        <w:rPr>
          <w:color w:val="0E101A"/>
        </w:rPr>
        <w:t>is presented</w:t>
      </w:r>
      <w:proofErr w:type="gramEnd"/>
      <w:r w:rsidRPr="00BC119D">
        <w:rPr>
          <w:color w:val="0E101A"/>
        </w:rPr>
        <w:t xml:space="preserve"> below:</w:t>
      </w:r>
    </w:p>
    <w:p w14:paraId="2F97E64D" w14:textId="77777777" w:rsidR="004C7B42" w:rsidRPr="00BC119D" w:rsidRDefault="002B3582" w:rsidP="00BC119D">
      <w:pPr>
        <w:keepNext/>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41699F1C" wp14:editId="3AB2122F">
            <wp:extent cx="2924175" cy="2799835"/>
            <wp:effectExtent l="0" t="0" r="0" b="635"/>
            <wp:docPr id="25117623" name="Picture 25117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8858" cy="2804319"/>
                    </a:xfrm>
                    <a:prstGeom prst="rect">
                      <a:avLst/>
                    </a:prstGeom>
                    <a:noFill/>
                    <a:ln>
                      <a:noFill/>
                    </a:ln>
                  </pic:spPr>
                </pic:pic>
              </a:graphicData>
            </a:graphic>
          </wp:inline>
        </w:drawing>
      </w:r>
    </w:p>
    <w:p w14:paraId="4A10209B" w14:textId="716A765F" w:rsidR="00A0274D" w:rsidRPr="00BC119D" w:rsidRDefault="004C7B42" w:rsidP="00BC119D">
      <w:pPr>
        <w:pStyle w:val="Caption"/>
        <w:spacing w:line="480" w:lineRule="auto"/>
        <w:jc w:val="center"/>
        <w:rPr>
          <w:rFonts w:ascii="Times New Roman" w:hAnsi="Times New Roman" w:cs="Times New Roman"/>
          <w:b/>
          <w:bCs/>
          <w:sz w:val="24"/>
          <w:szCs w:val="24"/>
        </w:rPr>
      </w:pPr>
      <w:r w:rsidRPr="00BC119D">
        <w:rPr>
          <w:rFonts w:ascii="Times New Roman" w:hAnsi="Times New Roman" w:cs="Times New Roman"/>
          <w:sz w:val="24"/>
          <w:szCs w:val="24"/>
        </w:rPr>
        <w:t xml:space="preserve">Figure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Figure \* ARABIC </w:instrText>
      </w:r>
      <w:r w:rsidRPr="00BC119D">
        <w:rPr>
          <w:rFonts w:ascii="Times New Roman" w:hAnsi="Times New Roman" w:cs="Times New Roman"/>
          <w:sz w:val="24"/>
          <w:szCs w:val="24"/>
        </w:rPr>
        <w:fldChar w:fldCharType="separate"/>
      </w:r>
      <w:r w:rsidR="00C30093" w:rsidRPr="00BC119D">
        <w:rPr>
          <w:rFonts w:ascii="Times New Roman" w:hAnsi="Times New Roman" w:cs="Times New Roman"/>
          <w:noProof/>
          <w:sz w:val="24"/>
          <w:szCs w:val="24"/>
        </w:rPr>
        <w:t>1</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UK location on Map (Atkins et al., 2023)</w:t>
      </w:r>
    </w:p>
    <w:p w14:paraId="29F2D119" w14:textId="02A0EFEC" w:rsidR="002B3582" w:rsidRPr="00BC119D" w:rsidRDefault="000F061C" w:rsidP="00BC119D">
      <w:pPr>
        <w:spacing w:line="480" w:lineRule="auto"/>
        <w:jc w:val="both"/>
        <w:rPr>
          <w:rFonts w:ascii="Times New Roman" w:hAnsi="Times New Roman" w:cs="Times New Roman"/>
          <w:b/>
          <w:bCs/>
          <w:sz w:val="24"/>
          <w:szCs w:val="24"/>
        </w:rPr>
      </w:pPr>
      <w:r w:rsidRPr="00BC119D">
        <w:rPr>
          <w:rFonts w:ascii="Times New Roman" w:hAnsi="Times New Roman" w:cs="Times New Roman"/>
          <w:b/>
          <w:bCs/>
          <w:sz w:val="24"/>
          <w:szCs w:val="24"/>
        </w:rPr>
        <w:t>Japan</w:t>
      </w:r>
    </w:p>
    <w:p w14:paraId="67882DA2" w14:textId="45597DBE" w:rsidR="00C30093" w:rsidRPr="00BC119D" w:rsidRDefault="00C30093" w:rsidP="00BC119D">
      <w:pPr>
        <w:keepNext/>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Japan is an island country located on Asia's east coast. Almost the entire land area of Japan comprises four Islands from north to south (Toyoda et al., 2023). Tokyo is the capital of Japan, which </w:t>
      </w:r>
      <w:r w:rsidR="00193AA8" w:rsidRPr="00BC119D">
        <w:rPr>
          <w:rFonts w:ascii="Times New Roman" w:hAnsi="Times New Roman" w:cs="Times New Roman"/>
          <w:sz w:val="24"/>
          <w:szCs w:val="24"/>
        </w:rPr>
        <w:t>is Japan’s</w:t>
      </w:r>
      <w:r w:rsidRPr="00BC119D">
        <w:rPr>
          <w:rFonts w:ascii="Times New Roman" w:hAnsi="Times New Roman" w:cs="Times New Roman"/>
          <w:sz w:val="24"/>
          <w:szCs w:val="24"/>
        </w:rPr>
        <w:t xml:space="preserve"> also among the most populous cities in the world (Toyoda et a., 2023).</w:t>
      </w:r>
    </w:p>
    <w:p w14:paraId="69006BC5" w14:textId="61968C10" w:rsidR="00D25E1F" w:rsidRPr="00BC119D" w:rsidRDefault="000F061C" w:rsidP="00BC119D">
      <w:pPr>
        <w:keepNext/>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3B3D9EC7" wp14:editId="59895641">
            <wp:extent cx="2471786" cy="2366682"/>
            <wp:effectExtent l="0" t="0" r="5080" b="0"/>
            <wp:docPr id="330397400" name="Picture 330397400" descr="A map of the world with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397400" name="Picture 2" descr="A map of the world with countries/region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9118" cy="2373702"/>
                    </a:xfrm>
                    <a:prstGeom prst="rect">
                      <a:avLst/>
                    </a:prstGeom>
                    <a:noFill/>
                    <a:ln>
                      <a:noFill/>
                    </a:ln>
                  </pic:spPr>
                </pic:pic>
              </a:graphicData>
            </a:graphic>
          </wp:inline>
        </w:drawing>
      </w:r>
    </w:p>
    <w:p w14:paraId="4DB7D61F" w14:textId="32E368B5" w:rsidR="000F061C" w:rsidRPr="00BC119D" w:rsidRDefault="00D25E1F" w:rsidP="00BC119D">
      <w:pPr>
        <w:pStyle w:val="Caption"/>
        <w:spacing w:line="480" w:lineRule="auto"/>
        <w:jc w:val="center"/>
        <w:rPr>
          <w:rFonts w:ascii="Times New Roman" w:hAnsi="Times New Roman" w:cs="Times New Roman"/>
          <w:b/>
          <w:bCs/>
          <w:sz w:val="24"/>
          <w:szCs w:val="24"/>
        </w:rPr>
      </w:pPr>
      <w:r w:rsidRPr="00BC119D">
        <w:rPr>
          <w:rFonts w:ascii="Times New Roman" w:hAnsi="Times New Roman" w:cs="Times New Roman"/>
          <w:sz w:val="24"/>
          <w:szCs w:val="24"/>
        </w:rPr>
        <w:t xml:space="preserve">Figure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Figure \* ARABIC </w:instrText>
      </w:r>
      <w:r w:rsidRPr="00BC119D">
        <w:rPr>
          <w:rFonts w:ascii="Times New Roman" w:hAnsi="Times New Roman" w:cs="Times New Roman"/>
          <w:sz w:val="24"/>
          <w:szCs w:val="24"/>
        </w:rPr>
        <w:fldChar w:fldCharType="separate"/>
      </w:r>
      <w:r w:rsidR="00C30093" w:rsidRPr="00BC119D">
        <w:rPr>
          <w:rFonts w:ascii="Times New Roman" w:hAnsi="Times New Roman" w:cs="Times New Roman"/>
          <w:noProof/>
          <w:sz w:val="24"/>
          <w:szCs w:val="24"/>
        </w:rPr>
        <w:t>2</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Japan location on map (Toyoda et al., 2023)</w:t>
      </w:r>
    </w:p>
    <w:p w14:paraId="6813B432" w14:textId="77777777" w:rsidR="00C30093" w:rsidRPr="00BC119D" w:rsidRDefault="00C30093" w:rsidP="00BC119D">
      <w:pPr>
        <w:pStyle w:val="NormalWeb"/>
        <w:spacing w:before="0" w:beforeAutospacing="0" w:after="0" w:afterAutospacing="0" w:line="480" w:lineRule="auto"/>
        <w:jc w:val="both"/>
        <w:rPr>
          <w:color w:val="0E101A"/>
        </w:rPr>
      </w:pPr>
      <w:r w:rsidRPr="00BC119D">
        <w:rPr>
          <w:color w:val="0E101A"/>
        </w:rPr>
        <w:t>Burberry has maintained a prominent position in the UK and Japan's fashion industry. However, further analysis will help in determining the differences in the approaches of the brand in both countries.</w:t>
      </w:r>
    </w:p>
    <w:p w14:paraId="56F4E2E4" w14:textId="10CA3F87" w:rsidR="00C30093" w:rsidRPr="00BC119D" w:rsidRDefault="00C30093" w:rsidP="00BC119D">
      <w:pPr>
        <w:pStyle w:val="Heading1"/>
        <w:numPr>
          <w:ilvl w:val="0"/>
          <w:numId w:val="30"/>
        </w:numPr>
        <w:spacing w:line="480" w:lineRule="auto"/>
        <w:rPr>
          <w:rFonts w:ascii="Times New Roman" w:hAnsi="Times New Roman" w:cs="Times New Roman"/>
          <w:sz w:val="24"/>
          <w:szCs w:val="24"/>
        </w:rPr>
      </w:pPr>
      <w:bookmarkStart w:id="2" w:name="_Toc143523009"/>
      <w:r w:rsidRPr="00BC119D">
        <w:rPr>
          <w:rStyle w:val="Strong"/>
          <w:rFonts w:ascii="Times New Roman" w:hAnsi="Times New Roman" w:cs="Times New Roman"/>
          <w:color w:val="0E101A"/>
          <w:sz w:val="24"/>
          <w:szCs w:val="24"/>
        </w:rPr>
        <w:t>Company Background</w:t>
      </w:r>
      <w:bookmarkEnd w:id="2"/>
    </w:p>
    <w:p w14:paraId="0BB120EB" w14:textId="77777777" w:rsidR="00C30093" w:rsidRPr="00BC119D" w:rsidRDefault="00C30093" w:rsidP="00BC119D">
      <w:pPr>
        <w:pStyle w:val="NormalWeb"/>
        <w:spacing w:before="0" w:beforeAutospacing="0" w:after="0" w:afterAutospacing="0" w:line="480" w:lineRule="auto"/>
        <w:jc w:val="both"/>
        <w:rPr>
          <w:color w:val="0E101A"/>
        </w:rPr>
      </w:pPr>
      <w:r w:rsidRPr="00BC119D">
        <w:rPr>
          <w:color w:val="0E101A"/>
        </w:rPr>
        <w:t xml:space="preserve">Burberry </w:t>
      </w:r>
      <w:proofErr w:type="gramStart"/>
      <w:r w:rsidRPr="00BC119D">
        <w:rPr>
          <w:color w:val="0E101A"/>
        </w:rPr>
        <w:t>was established</w:t>
      </w:r>
      <w:proofErr w:type="gramEnd"/>
      <w:r w:rsidRPr="00BC119D">
        <w:rPr>
          <w:color w:val="0E101A"/>
        </w:rPr>
        <w:t xml:space="preserve"> in 1856 by Thomas Burberry (Burberry, 2023). The brand </w:t>
      </w:r>
      <w:proofErr w:type="gramStart"/>
      <w:r w:rsidRPr="00BC119D">
        <w:rPr>
          <w:color w:val="0E101A"/>
        </w:rPr>
        <w:t>was initially focused</w:t>
      </w:r>
      <w:proofErr w:type="gramEnd"/>
      <w:r w:rsidRPr="00BC119D">
        <w:rPr>
          <w:color w:val="0E101A"/>
        </w:rPr>
        <w:t xml:space="preserve"> on selling rain-ready fabrics to promote outdoor activities. However, Burberry is now selling </w:t>
      </w:r>
      <w:proofErr w:type="gramStart"/>
      <w:r w:rsidRPr="00BC119D">
        <w:rPr>
          <w:color w:val="0E101A"/>
        </w:rPr>
        <w:t>a huge variety</w:t>
      </w:r>
      <w:proofErr w:type="gramEnd"/>
      <w:r w:rsidRPr="00BC119D">
        <w:rPr>
          <w:color w:val="0E101A"/>
        </w:rPr>
        <w:t xml:space="preserve"> of fashion items, including clothing, fragrances, accessories and makeup items. The company promotes creativity through its operations (Burberry, 2023). The focus on innovation, creativity and uniqueness guides Burberry’s operations and long-term objectives. In the past five years, Burberry has elevated its product offerings and brand positioning to display its unique characteristics and extraordinary heritage. The company is also focusing on revenue growth in its strategic plan. Burberry set out the next stage of its strategy in November 2022 to enhance its potential as a modern luxury brand in the United Kingdom (Burberry, 2023). For the medium term, the company is targeting £4 billion in revenue with a plan to develop Burberry as a £5 billion revenue brand in the long term (Burberry, 2023).</w:t>
      </w:r>
    </w:p>
    <w:p w14:paraId="7C738D73" w14:textId="77777777" w:rsidR="00C30093" w:rsidRPr="00BC119D" w:rsidRDefault="00C30093" w:rsidP="00BC119D">
      <w:pPr>
        <w:pStyle w:val="NormalWeb"/>
        <w:spacing w:before="0" w:beforeAutospacing="0" w:after="0" w:afterAutospacing="0" w:line="480" w:lineRule="auto"/>
        <w:jc w:val="both"/>
        <w:rPr>
          <w:color w:val="0E101A"/>
        </w:rPr>
      </w:pPr>
    </w:p>
    <w:p w14:paraId="474FD3D2" w14:textId="77777777" w:rsidR="006C7654" w:rsidRPr="00BC119D" w:rsidRDefault="0025255C" w:rsidP="00BC119D">
      <w:pPr>
        <w:keepNext/>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2AB7C322" wp14:editId="13E9816F">
            <wp:extent cx="3719072" cy="2223099"/>
            <wp:effectExtent l="0" t="0" r="0" b="6350"/>
            <wp:docPr id="179973262" name="Picture 179973262" descr="Kate Moss Modelling Contracts At R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ate Moss Modelling Contracts At Ris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4636" cy="2238380"/>
                    </a:xfrm>
                    <a:prstGeom prst="rect">
                      <a:avLst/>
                    </a:prstGeom>
                    <a:noFill/>
                    <a:ln>
                      <a:noFill/>
                    </a:ln>
                  </pic:spPr>
                </pic:pic>
              </a:graphicData>
            </a:graphic>
          </wp:inline>
        </w:drawing>
      </w:r>
    </w:p>
    <w:p w14:paraId="5102B7FB" w14:textId="300BC792" w:rsidR="0025255C" w:rsidRPr="00BC119D" w:rsidRDefault="006C7654" w:rsidP="00BC119D">
      <w:pPr>
        <w:pStyle w:val="Caption"/>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 xml:space="preserve">Figure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Figure \* ARABIC </w:instrText>
      </w:r>
      <w:r w:rsidRPr="00BC119D">
        <w:rPr>
          <w:rFonts w:ascii="Times New Roman" w:hAnsi="Times New Roman" w:cs="Times New Roman"/>
          <w:sz w:val="24"/>
          <w:szCs w:val="24"/>
        </w:rPr>
        <w:fldChar w:fldCharType="separate"/>
      </w:r>
      <w:r w:rsidR="00C30093" w:rsidRPr="00BC119D">
        <w:rPr>
          <w:rFonts w:ascii="Times New Roman" w:hAnsi="Times New Roman" w:cs="Times New Roman"/>
          <w:noProof/>
          <w:sz w:val="24"/>
          <w:szCs w:val="24"/>
        </w:rPr>
        <w:t>3</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Burberry in United Kingdom (Fortune, 2016)</w:t>
      </w:r>
    </w:p>
    <w:p w14:paraId="44665195" w14:textId="0FC42FB8" w:rsidR="00C30093" w:rsidRPr="00BC119D" w:rsidRDefault="00C30093" w:rsidP="00BC119D">
      <w:pPr>
        <w:keepNext/>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Burberry is currently operating through licensed stores in Japan. Sanyo Shokai operates more than </w:t>
      </w:r>
      <w:proofErr w:type="gramStart"/>
      <w:r w:rsidRPr="00BC119D">
        <w:rPr>
          <w:rFonts w:ascii="Times New Roman" w:hAnsi="Times New Roman" w:cs="Times New Roman"/>
          <w:sz w:val="24"/>
          <w:szCs w:val="24"/>
        </w:rPr>
        <w:t>300</w:t>
      </w:r>
      <w:proofErr w:type="gramEnd"/>
      <w:r w:rsidRPr="00BC119D">
        <w:rPr>
          <w:rFonts w:ascii="Times New Roman" w:hAnsi="Times New Roman" w:cs="Times New Roman"/>
          <w:sz w:val="24"/>
          <w:szCs w:val="24"/>
        </w:rPr>
        <w:t xml:space="preserve"> shops of Burberry, generating approximately 20-30% of its annual sales by almost 100 billion yen (Nikkie Aisa, 2014). However, Burberry has decided to switch from licensed deals in 2020 and shift to running stores directly in </w:t>
      </w:r>
      <w:r w:rsidR="009059D1" w:rsidRPr="00BC119D">
        <w:rPr>
          <w:rFonts w:ascii="Times New Roman" w:hAnsi="Times New Roman" w:cs="Times New Roman"/>
          <w:sz w:val="24"/>
          <w:szCs w:val="24"/>
        </w:rPr>
        <w:t>Japan.</w:t>
      </w:r>
    </w:p>
    <w:p w14:paraId="629AE59D" w14:textId="104BBB8A" w:rsidR="00972517" w:rsidRPr="00BC119D" w:rsidRDefault="00C30093" w:rsidP="00BC119D">
      <w:pPr>
        <w:keepNext/>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w:t>
      </w:r>
      <w:r w:rsidR="0025255C" w:rsidRPr="00BC119D">
        <w:rPr>
          <w:rFonts w:ascii="Times New Roman" w:hAnsi="Times New Roman" w:cs="Times New Roman"/>
          <w:noProof/>
          <w:sz w:val="24"/>
          <w:szCs w:val="24"/>
        </w:rPr>
        <w:drawing>
          <wp:inline distT="0" distB="0" distL="0" distR="0" wp14:anchorId="72387B03" wp14:editId="4049B450">
            <wp:extent cx="3696020" cy="2773595"/>
            <wp:effectExtent l="0" t="0" r="0" b="8255"/>
            <wp:docPr id="528184846" name="Picture 52818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20326" cy="2791835"/>
                    </a:xfrm>
                    <a:prstGeom prst="rect">
                      <a:avLst/>
                    </a:prstGeom>
                    <a:noFill/>
                    <a:ln>
                      <a:noFill/>
                    </a:ln>
                  </pic:spPr>
                </pic:pic>
              </a:graphicData>
            </a:graphic>
          </wp:inline>
        </w:drawing>
      </w:r>
    </w:p>
    <w:p w14:paraId="61E15DD9" w14:textId="76B8628F" w:rsidR="00A80A0B" w:rsidRPr="00BC119D" w:rsidRDefault="00972517" w:rsidP="00BC119D">
      <w:pPr>
        <w:pStyle w:val="Caption"/>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 xml:space="preserve">Figure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Figure \* ARABIC </w:instrText>
      </w:r>
      <w:r w:rsidRPr="00BC119D">
        <w:rPr>
          <w:rFonts w:ascii="Times New Roman" w:hAnsi="Times New Roman" w:cs="Times New Roman"/>
          <w:sz w:val="24"/>
          <w:szCs w:val="24"/>
        </w:rPr>
        <w:fldChar w:fldCharType="separate"/>
      </w:r>
      <w:r w:rsidR="00C30093" w:rsidRPr="00BC119D">
        <w:rPr>
          <w:rFonts w:ascii="Times New Roman" w:hAnsi="Times New Roman" w:cs="Times New Roman"/>
          <w:noProof/>
          <w:sz w:val="24"/>
          <w:szCs w:val="24"/>
        </w:rPr>
        <w:t>4</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Burberry in Japan (Nikkei Asia, 2014)</w:t>
      </w:r>
    </w:p>
    <w:p w14:paraId="5FB28ADE" w14:textId="201C2DA2" w:rsidR="00AF464C" w:rsidRPr="00BC119D" w:rsidRDefault="006F7437" w:rsidP="00BC119D">
      <w:pPr>
        <w:pStyle w:val="Heading1"/>
        <w:numPr>
          <w:ilvl w:val="0"/>
          <w:numId w:val="30"/>
        </w:numPr>
        <w:spacing w:line="480" w:lineRule="auto"/>
        <w:rPr>
          <w:rFonts w:ascii="Times New Roman" w:hAnsi="Times New Roman" w:cs="Times New Roman"/>
          <w:b/>
          <w:bCs/>
          <w:sz w:val="24"/>
          <w:szCs w:val="24"/>
        </w:rPr>
      </w:pPr>
      <w:bookmarkStart w:id="3" w:name="_Toc143523010"/>
      <w:r w:rsidRPr="00BC119D">
        <w:rPr>
          <w:rFonts w:ascii="Times New Roman" w:hAnsi="Times New Roman" w:cs="Times New Roman"/>
          <w:b/>
          <w:bCs/>
          <w:sz w:val="24"/>
          <w:szCs w:val="24"/>
        </w:rPr>
        <w:t>PESTEL Analysis</w:t>
      </w:r>
      <w:bookmarkEnd w:id="3"/>
    </w:p>
    <w:p w14:paraId="7E731CAF" w14:textId="5BCC7C54" w:rsidR="002B1E5E" w:rsidRPr="00BC119D" w:rsidRDefault="002B1E5E"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The external environment of Japan and </w:t>
      </w:r>
      <w:r w:rsidR="00615B3D" w:rsidRPr="00BC119D">
        <w:rPr>
          <w:rFonts w:ascii="Times New Roman" w:hAnsi="Times New Roman" w:cs="Times New Roman"/>
          <w:sz w:val="24"/>
          <w:szCs w:val="24"/>
        </w:rPr>
        <w:t xml:space="preserve">the </w:t>
      </w:r>
      <w:r w:rsidRPr="00BC119D">
        <w:rPr>
          <w:rFonts w:ascii="Times New Roman" w:hAnsi="Times New Roman" w:cs="Times New Roman"/>
          <w:sz w:val="24"/>
          <w:szCs w:val="24"/>
        </w:rPr>
        <w:t xml:space="preserve">United Kingdom will </w:t>
      </w:r>
      <w:proofErr w:type="gramStart"/>
      <w:r w:rsidRPr="00BC119D">
        <w:rPr>
          <w:rFonts w:ascii="Times New Roman" w:hAnsi="Times New Roman" w:cs="Times New Roman"/>
          <w:sz w:val="24"/>
          <w:szCs w:val="24"/>
        </w:rPr>
        <w:t>be analysed</w:t>
      </w:r>
      <w:proofErr w:type="gramEnd"/>
      <w:r w:rsidRPr="00BC119D">
        <w:rPr>
          <w:rFonts w:ascii="Times New Roman" w:hAnsi="Times New Roman" w:cs="Times New Roman"/>
          <w:sz w:val="24"/>
          <w:szCs w:val="24"/>
        </w:rPr>
        <w:t xml:space="preserve"> using PESTEL analysis. As displayed in the image below, the PESTEL analysis uses political, economic, social, technological, </w:t>
      </w:r>
      <w:proofErr w:type="gramStart"/>
      <w:r w:rsidRPr="00BC119D">
        <w:rPr>
          <w:rFonts w:ascii="Times New Roman" w:hAnsi="Times New Roman" w:cs="Times New Roman"/>
          <w:sz w:val="24"/>
          <w:szCs w:val="24"/>
        </w:rPr>
        <w:t>environmental</w:t>
      </w:r>
      <w:proofErr w:type="gramEnd"/>
      <w:r w:rsidRPr="00BC119D">
        <w:rPr>
          <w:rFonts w:ascii="Times New Roman" w:hAnsi="Times New Roman" w:cs="Times New Roman"/>
          <w:sz w:val="24"/>
          <w:szCs w:val="24"/>
        </w:rPr>
        <w:t xml:space="preserve"> and legal factors to examine the external environment for a business</w:t>
      </w:r>
      <w:r w:rsidR="001F120F" w:rsidRPr="00BC119D">
        <w:rPr>
          <w:rFonts w:ascii="Times New Roman" w:hAnsi="Times New Roman" w:cs="Times New Roman"/>
          <w:sz w:val="24"/>
          <w:szCs w:val="24"/>
        </w:rPr>
        <w:t xml:space="preserve"> (Grab et al., 2018).</w:t>
      </w:r>
    </w:p>
    <w:p w14:paraId="78084D7D" w14:textId="77777777" w:rsidR="00C30093" w:rsidRPr="00BC119D" w:rsidRDefault="00030121" w:rsidP="00BC119D">
      <w:pPr>
        <w:keepNext/>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4BF0412B" wp14:editId="0B8801BF">
            <wp:extent cx="3832543" cy="2597203"/>
            <wp:effectExtent l="0" t="0" r="0" b="0"/>
            <wp:docPr id="1399526885" name="Picture 1399526885" descr="P.E.S.T.E.L. analysis (Wheelen &amp; Hunger 2002)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S.T.E.L. analysis (Wheelen &amp; Hunger 2002) | Download Scientific Diagra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51408" cy="2609987"/>
                    </a:xfrm>
                    <a:prstGeom prst="rect">
                      <a:avLst/>
                    </a:prstGeom>
                    <a:noFill/>
                    <a:ln>
                      <a:noFill/>
                    </a:ln>
                  </pic:spPr>
                </pic:pic>
              </a:graphicData>
            </a:graphic>
          </wp:inline>
        </w:drawing>
      </w:r>
    </w:p>
    <w:p w14:paraId="3E9EDC02" w14:textId="31A5E190" w:rsidR="00030121" w:rsidRPr="00BC119D" w:rsidRDefault="00C30093" w:rsidP="00BC119D">
      <w:pPr>
        <w:pStyle w:val="Caption"/>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 xml:space="preserve">Figure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Figure \* ARABIC </w:instrText>
      </w:r>
      <w:r w:rsidRPr="00BC119D">
        <w:rPr>
          <w:rFonts w:ascii="Times New Roman" w:hAnsi="Times New Roman" w:cs="Times New Roman"/>
          <w:sz w:val="24"/>
          <w:szCs w:val="24"/>
        </w:rPr>
        <w:fldChar w:fldCharType="separate"/>
      </w:r>
      <w:r w:rsidRPr="00BC119D">
        <w:rPr>
          <w:rFonts w:ascii="Times New Roman" w:hAnsi="Times New Roman" w:cs="Times New Roman"/>
          <w:noProof/>
          <w:sz w:val="24"/>
          <w:szCs w:val="24"/>
        </w:rPr>
        <w:t>5</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PESTEL Analysis (Grab et al., 2018)</w:t>
      </w:r>
    </w:p>
    <w:p w14:paraId="78DC800B" w14:textId="77777777" w:rsidR="00030121" w:rsidRPr="00BC119D" w:rsidRDefault="00030121" w:rsidP="00BC119D">
      <w:pPr>
        <w:spacing w:line="480" w:lineRule="auto"/>
        <w:jc w:val="both"/>
        <w:rPr>
          <w:rFonts w:ascii="Times New Roman" w:hAnsi="Times New Roman" w:cs="Times New Roman"/>
          <w:b/>
          <w:bCs/>
          <w:sz w:val="24"/>
          <w:szCs w:val="24"/>
        </w:rPr>
      </w:pPr>
      <w:r w:rsidRPr="00BC119D">
        <w:rPr>
          <w:rFonts w:ascii="Times New Roman" w:hAnsi="Times New Roman" w:cs="Times New Roman"/>
          <w:b/>
          <w:bCs/>
          <w:sz w:val="24"/>
          <w:szCs w:val="24"/>
        </w:rPr>
        <w:t>Political</w:t>
      </w:r>
    </w:p>
    <w:p w14:paraId="4BAC9B2C" w14:textId="77777777" w:rsidR="00615B3D" w:rsidRPr="00BC119D" w:rsidRDefault="00615B3D"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Both Japan and the United Kingdom follow a constitutional monarchy as a political system. However, there is a parliamentary democracy in the UK, where the prime minister rules the government and state. On the other hand, Japan is operating with a parliamentary government with the prominent role of Emperor, whereas the prime minister is responsible for government operations.</w:t>
      </w:r>
    </w:p>
    <w:p w14:paraId="32B0208C" w14:textId="37C9C133" w:rsidR="00EC6F55" w:rsidRPr="00BC119D" w:rsidRDefault="00615B3D" w:rsidP="00BC119D">
      <w:pPr>
        <w:pStyle w:val="z-TopofForm"/>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The political condition of the United Kingdom can be challenging for Burberry because of the persistent political instability in the region. Jolly and Richard (2022) have mentioned that business leaders have urged the UK’s government to take measures for political stability for business growth and development. The below figure shows the political stability index for the UK. As per the below statistics, the UK minimum points in 2019 and obtained a maximum value of 1.03 points in 2000 (The Global Economy, 2023).  </w:t>
      </w:r>
      <w:r w:rsidR="00EC6F55" w:rsidRPr="00BC119D">
        <w:rPr>
          <w:rFonts w:ascii="Times New Roman" w:hAnsi="Times New Roman" w:cs="Times New Roman"/>
          <w:sz w:val="24"/>
          <w:szCs w:val="24"/>
        </w:rPr>
        <w:t>Top of Form</w:t>
      </w:r>
    </w:p>
    <w:p w14:paraId="29DD6C75" w14:textId="77777777" w:rsidR="00EC6F55" w:rsidRPr="00BC119D" w:rsidRDefault="00EC6F55" w:rsidP="00BC119D">
      <w:pPr>
        <w:pStyle w:val="z-BottomofForm"/>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Bottom of Form</w:t>
      </w:r>
    </w:p>
    <w:p w14:paraId="36738333" w14:textId="77777777" w:rsidR="00930220" w:rsidRPr="00BC119D" w:rsidRDefault="00EC6F55" w:rsidP="00BC119D">
      <w:pPr>
        <w:keepNext/>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1909BBC9" wp14:editId="2061224B">
            <wp:extent cx="4860315" cy="1930625"/>
            <wp:effectExtent l="0" t="0" r="0" b="0"/>
            <wp:docPr id="503590185" name="Picture 503590185" descr="A graph of blue rectangular bar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90185" name="Picture 4" descr="A graph of blue rectangular bars with number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76605" cy="1937096"/>
                    </a:xfrm>
                    <a:prstGeom prst="rect">
                      <a:avLst/>
                    </a:prstGeom>
                    <a:noFill/>
                    <a:ln>
                      <a:noFill/>
                    </a:ln>
                  </pic:spPr>
                </pic:pic>
              </a:graphicData>
            </a:graphic>
          </wp:inline>
        </w:drawing>
      </w:r>
    </w:p>
    <w:p w14:paraId="5F24BD3B" w14:textId="587E1C60" w:rsidR="00EC6F55" w:rsidRPr="00BC119D" w:rsidRDefault="00930220" w:rsidP="00BC119D">
      <w:pPr>
        <w:pStyle w:val="Caption"/>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 xml:space="preserve">Figure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Figure \* ARABIC </w:instrText>
      </w:r>
      <w:r w:rsidRPr="00BC119D">
        <w:rPr>
          <w:rFonts w:ascii="Times New Roman" w:hAnsi="Times New Roman" w:cs="Times New Roman"/>
          <w:sz w:val="24"/>
          <w:szCs w:val="24"/>
        </w:rPr>
        <w:fldChar w:fldCharType="separate"/>
      </w:r>
      <w:r w:rsidR="00C30093" w:rsidRPr="00BC119D">
        <w:rPr>
          <w:rFonts w:ascii="Times New Roman" w:hAnsi="Times New Roman" w:cs="Times New Roman"/>
          <w:noProof/>
          <w:sz w:val="24"/>
          <w:szCs w:val="24"/>
        </w:rPr>
        <w:t>6</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Political stability Index: UK (The Global Economy. 2023)</w:t>
      </w:r>
    </w:p>
    <w:p w14:paraId="7E2B55DB" w14:textId="77777777" w:rsidR="00615B3D" w:rsidRPr="00BC119D" w:rsidRDefault="00615B3D" w:rsidP="00BC119D">
      <w:pPr>
        <w:pStyle w:val="z-BottomofForm"/>
        <w:spacing w:line="480" w:lineRule="auto"/>
        <w:jc w:val="both"/>
        <w:rPr>
          <w:rFonts w:ascii="Times New Roman" w:hAnsi="Times New Roman" w:cs="Times New Roman"/>
          <w:sz w:val="24"/>
          <w:szCs w:val="24"/>
        </w:rPr>
      </w:pPr>
      <w:r w:rsidRPr="00BC119D">
        <w:rPr>
          <w:rFonts w:ascii="Times New Roman" w:eastAsiaTheme="minorHAnsi" w:hAnsi="Times New Roman" w:cs="Times New Roman"/>
          <w:vanish w:val="0"/>
          <w:color w:val="000000"/>
          <w:kern w:val="2"/>
          <w:sz w:val="24"/>
          <w:szCs w:val="24"/>
          <w14:ligatures w14:val="standardContextual"/>
        </w:rPr>
        <w:t>On the other hand, Japan has established better political stability in recent years. From 1996-2021, Japan’s lowest value on the stability index was 0.88 points in 2010, with a maximum value of 1.25 points in 1998 (The Global Economy, 2023). In comparison to the UK, Japan is more favourable for Burberry because the political stability index of Japan was 1.03 points in 2021 in comparison to 0.54 points of the UK (The Global Economy, 2023).</w:t>
      </w:r>
      <w:r w:rsidRPr="00BC119D">
        <w:rPr>
          <w:rFonts w:ascii="Times New Roman" w:hAnsi="Times New Roman" w:cs="Times New Roman"/>
          <w:sz w:val="24"/>
          <w:szCs w:val="24"/>
        </w:rPr>
        <w:t>Bottom of Form</w:t>
      </w:r>
    </w:p>
    <w:p w14:paraId="55C99E66" w14:textId="77777777" w:rsidR="005F2DEA" w:rsidRPr="00BC119D" w:rsidRDefault="005F2DEA" w:rsidP="00BC119D">
      <w:pPr>
        <w:pStyle w:val="z-BottomofForm"/>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Bottom of Form</w:t>
      </w:r>
    </w:p>
    <w:p w14:paraId="77C1F608" w14:textId="77777777" w:rsidR="005F2DEA" w:rsidRPr="00BC119D" w:rsidRDefault="005F2DEA" w:rsidP="00BC119D">
      <w:pPr>
        <w:spacing w:line="480" w:lineRule="auto"/>
        <w:jc w:val="both"/>
        <w:rPr>
          <w:rFonts w:ascii="Times New Roman" w:hAnsi="Times New Roman" w:cs="Times New Roman"/>
          <w:sz w:val="24"/>
          <w:szCs w:val="24"/>
        </w:rPr>
      </w:pPr>
    </w:p>
    <w:p w14:paraId="28198D5C" w14:textId="77777777" w:rsidR="00930220" w:rsidRPr="00BC119D" w:rsidRDefault="005F2DEA" w:rsidP="00BC119D">
      <w:pPr>
        <w:keepNext/>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398F3B76" wp14:editId="285405A5">
            <wp:extent cx="4187798" cy="1663487"/>
            <wp:effectExtent l="0" t="0" r="3810" b="0"/>
            <wp:docPr id="194686893" name="Picture 194686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31633" cy="1680899"/>
                    </a:xfrm>
                    <a:prstGeom prst="rect">
                      <a:avLst/>
                    </a:prstGeom>
                    <a:noFill/>
                    <a:ln>
                      <a:noFill/>
                    </a:ln>
                  </pic:spPr>
                </pic:pic>
              </a:graphicData>
            </a:graphic>
          </wp:inline>
        </w:drawing>
      </w:r>
    </w:p>
    <w:p w14:paraId="2840FE1A" w14:textId="65BD012A" w:rsidR="005F2DEA" w:rsidRPr="00BC119D" w:rsidRDefault="00930220" w:rsidP="00BC119D">
      <w:pPr>
        <w:pStyle w:val="Caption"/>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 xml:space="preserve">Figure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Figure \* ARABIC </w:instrText>
      </w:r>
      <w:r w:rsidRPr="00BC119D">
        <w:rPr>
          <w:rFonts w:ascii="Times New Roman" w:hAnsi="Times New Roman" w:cs="Times New Roman"/>
          <w:sz w:val="24"/>
          <w:szCs w:val="24"/>
        </w:rPr>
        <w:fldChar w:fldCharType="separate"/>
      </w:r>
      <w:r w:rsidR="00C30093" w:rsidRPr="00BC119D">
        <w:rPr>
          <w:rFonts w:ascii="Times New Roman" w:hAnsi="Times New Roman" w:cs="Times New Roman"/>
          <w:noProof/>
          <w:sz w:val="24"/>
          <w:szCs w:val="24"/>
        </w:rPr>
        <w:t>7</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Political Stability Index: Japan (The Global Economy, 2023)</w:t>
      </w:r>
    </w:p>
    <w:p w14:paraId="4D03CD23" w14:textId="67089467" w:rsidR="00030121" w:rsidRPr="00BC119D" w:rsidRDefault="00030121" w:rsidP="00BC119D">
      <w:pPr>
        <w:spacing w:line="480" w:lineRule="auto"/>
        <w:jc w:val="both"/>
        <w:rPr>
          <w:rFonts w:ascii="Times New Roman" w:hAnsi="Times New Roman" w:cs="Times New Roman"/>
          <w:b/>
          <w:bCs/>
          <w:sz w:val="24"/>
          <w:szCs w:val="24"/>
        </w:rPr>
      </w:pPr>
      <w:r w:rsidRPr="00BC119D">
        <w:rPr>
          <w:rFonts w:ascii="Times New Roman" w:hAnsi="Times New Roman" w:cs="Times New Roman"/>
          <w:b/>
          <w:bCs/>
          <w:sz w:val="24"/>
          <w:szCs w:val="24"/>
        </w:rPr>
        <w:t xml:space="preserve">Economic </w:t>
      </w:r>
    </w:p>
    <w:p w14:paraId="71A305DA" w14:textId="22C109D5" w:rsidR="00615B3D" w:rsidRPr="00BC119D" w:rsidRDefault="00615B3D" w:rsidP="00BC119D">
      <w:pPr>
        <w:keepNext/>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In comparison to the UK, Japan’s currency (Yen) is extremely weak. However, Yen’s weak value is somehow </w:t>
      </w:r>
      <w:r w:rsidR="00396389" w:rsidRPr="00BC119D">
        <w:rPr>
          <w:rFonts w:ascii="Times New Roman" w:hAnsi="Times New Roman" w:cs="Times New Roman"/>
          <w:sz w:val="24"/>
          <w:szCs w:val="24"/>
        </w:rPr>
        <w:t>favorable</w:t>
      </w:r>
      <w:r w:rsidRPr="00BC119D">
        <w:rPr>
          <w:rFonts w:ascii="Times New Roman" w:hAnsi="Times New Roman" w:cs="Times New Roman"/>
          <w:sz w:val="24"/>
          <w:szCs w:val="24"/>
        </w:rPr>
        <w:t xml:space="preserve"> for Burberry due to the </w:t>
      </w:r>
      <w:r w:rsidR="0069224C" w:rsidRPr="00BC119D">
        <w:rPr>
          <w:rFonts w:ascii="Times New Roman" w:hAnsi="Times New Roman" w:cs="Times New Roman"/>
          <w:sz w:val="24"/>
          <w:szCs w:val="24"/>
        </w:rPr>
        <w:t>company’s</w:t>
      </w:r>
      <w:r w:rsidRPr="00BC119D">
        <w:rPr>
          <w:rFonts w:ascii="Times New Roman" w:hAnsi="Times New Roman" w:cs="Times New Roman"/>
          <w:sz w:val="24"/>
          <w:szCs w:val="24"/>
        </w:rPr>
        <w:t xml:space="preserve"> global reach. Nonetheless, the UK’s economic condition is not very </w:t>
      </w:r>
      <w:r w:rsidR="00396389" w:rsidRPr="00BC119D">
        <w:rPr>
          <w:rFonts w:ascii="Times New Roman" w:hAnsi="Times New Roman" w:cs="Times New Roman"/>
          <w:sz w:val="24"/>
          <w:szCs w:val="24"/>
        </w:rPr>
        <w:t>favorable</w:t>
      </w:r>
      <w:r w:rsidRPr="00BC119D">
        <w:rPr>
          <w:rFonts w:ascii="Times New Roman" w:hAnsi="Times New Roman" w:cs="Times New Roman"/>
          <w:sz w:val="24"/>
          <w:szCs w:val="24"/>
        </w:rPr>
        <w:t xml:space="preserve"> for Japan because workers </w:t>
      </w:r>
      <w:proofErr w:type="gramStart"/>
      <w:r w:rsidRPr="00BC119D">
        <w:rPr>
          <w:rFonts w:ascii="Times New Roman" w:hAnsi="Times New Roman" w:cs="Times New Roman"/>
          <w:sz w:val="24"/>
          <w:szCs w:val="24"/>
        </w:rPr>
        <w:t>are not paid</w:t>
      </w:r>
      <w:proofErr w:type="gramEnd"/>
      <w:r w:rsidRPr="00BC119D">
        <w:rPr>
          <w:rFonts w:ascii="Times New Roman" w:hAnsi="Times New Roman" w:cs="Times New Roman"/>
          <w:sz w:val="24"/>
          <w:szCs w:val="24"/>
        </w:rPr>
        <w:t xml:space="preserve"> sufficiently for their services, whereas customers have to pay higher prices for products (The Economist, 2018). The below figure presents statistics for real GDP in the UK from 2018-2022, with predictions till 2028. The real GDP growth of the United Kingdom was around 4.05% in 2022 as compared to 2021 (O’Neill, 2023)</w:t>
      </w:r>
      <w:proofErr w:type="gramStart"/>
      <w:r w:rsidRPr="00BC119D">
        <w:rPr>
          <w:rFonts w:ascii="Times New Roman" w:hAnsi="Times New Roman" w:cs="Times New Roman"/>
          <w:sz w:val="24"/>
          <w:szCs w:val="24"/>
        </w:rPr>
        <w:t xml:space="preserve">.  </w:t>
      </w:r>
      <w:proofErr w:type="gramEnd"/>
    </w:p>
    <w:p w14:paraId="2C55FF27" w14:textId="5FAC576E" w:rsidR="006C3948" w:rsidRPr="00BC119D" w:rsidRDefault="009A2A35" w:rsidP="00BC119D">
      <w:pPr>
        <w:keepNext/>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2573E7AD" wp14:editId="687D9118">
            <wp:extent cx="4073460" cy="2604887"/>
            <wp:effectExtent l="0" t="0" r="3810" b="5080"/>
            <wp:docPr id="1096374824" name="Picture 1096374824" descr="A graph with blue ba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374824" name="Picture 1" descr="A graph with blue bars and numbers&#10;&#10;Description automatically generated"/>
                    <pic:cNvPicPr/>
                  </pic:nvPicPr>
                  <pic:blipFill>
                    <a:blip r:embed="rId16"/>
                    <a:stretch>
                      <a:fillRect/>
                    </a:stretch>
                  </pic:blipFill>
                  <pic:spPr>
                    <a:xfrm>
                      <a:off x="0" y="0"/>
                      <a:ext cx="4092630" cy="2617146"/>
                    </a:xfrm>
                    <a:prstGeom prst="rect">
                      <a:avLst/>
                    </a:prstGeom>
                  </pic:spPr>
                </pic:pic>
              </a:graphicData>
            </a:graphic>
          </wp:inline>
        </w:drawing>
      </w:r>
    </w:p>
    <w:p w14:paraId="01A72A2B" w14:textId="57D275D9" w:rsidR="009A2A35" w:rsidRPr="00BC119D" w:rsidRDefault="006C3948" w:rsidP="00BC119D">
      <w:pPr>
        <w:pStyle w:val="Caption"/>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 xml:space="preserve">Figure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Figure \* ARABIC </w:instrText>
      </w:r>
      <w:r w:rsidRPr="00BC119D">
        <w:rPr>
          <w:rFonts w:ascii="Times New Roman" w:hAnsi="Times New Roman" w:cs="Times New Roman"/>
          <w:sz w:val="24"/>
          <w:szCs w:val="24"/>
        </w:rPr>
        <w:fldChar w:fldCharType="separate"/>
      </w:r>
      <w:r w:rsidR="00C30093" w:rsidRPr="00BC119D">
        <w:rPr>
          <w:rFonts w:ascii="Times New Roman" w:hAnsi="Times New Roman" w:cs="Times New Roman"/>
          <w:noProof/>
          <w:sz w:val="24"/>
          <w:szCs w:val="24"/>
        </w:rPr>
        <w:t>8</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UK's GDP (O'Neill, 2023)</w:t>
      </w:r>
    </w:p>
    <w:p w14:paraId="78825986" w14:textId="27174474" w:rsidR="00615B3D" w:rsidRPr="00BC119D" w:rsidRDefault="00615B3D" w:rsidP="00BC119D">
      <w:pPr>
        <w:keepNext/>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Concerning the UK’s fashion industry and suitability for Burberry, the fashion and textile sector </w:t>
      </w:r>
      <w:r w:rsidR="0069224C" w:rsidRPr="00BC119D">
        <w:rPr>
          <w:rFonts w:ascii="Times New Roman" w:hAnsi="Times New Roman" w:cs="Times New Roman"/>
          <w:sz w:val="24"/>
          <w:szCs w:val="24"/>
        </w:rPr>
        <w:t>are</w:t>
      </w:r>
      <w:r w:rsidRPr="00BC119D">
        <w:rPr>
          <w:rFonts w:ascii="Times New Roman" w:hAnsi="Times New Roman" w:cs="Times New Roman"/>
          <w:sz w:val="24"/>
          <w:szCs w:val="24"/>
        </w:rPr>
        <w:t xml:space="preserve"> contributing around £20 billion to the economic growth of the country (UKFT, 2021). Despite a decline in the economic growth of the country, customers are spending around £45 billion on textiles and clothing (UKFT, 2021). The figures </w:t>
      </w:r>
      <w:proofErr w:type="gramStart"/>
      <w:r w:rsidRPr="00BC119D">
        <w:rPr>
          <w:rFonts w:ascii="Times New Roman" w:hAnsi="Times New Roman" w:cs="Times New Roman"/>
          <w:sz w:val="24"/>
          <w:szCs w:val="24"/>
        </w:rPr>
        <w:t>are expected</w:t>
      </w:r>
      <w:proofErr w:type="gramEnd"/>
      <w:r w:rsidRPr="00BC119D">
        <w:rPr>
          <w:rFonts w:ascii="Times New Roman" w:hAnsi="Times New Roman" w:cs="Times New Roman"/>
          <w:sz w:val="24"/>
          <w:szCs w:val="24"/>
        </w:rPr>
        <w:t xml:space="preserve"> to grow in the coming years despite the negative impact of the pandemic on the industry’s performance.</w:t>
      </w:r>
    </w:p>
    <w:p w14:paraId="0AE27E1B" w14:textId="77777777" w:rsidR="00615B3D" w:rsidRPr="00BC119D" w:rsidRDefault="00615B3D" w:rsidP="00BC119D">
      <w:pPr>
        <w:keepNext/>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On the other hand, Japan has displayed positive patterns in economic growth. The below figure presents the real GDP in Japan from 2018-2022. It shows that the country’s GDP raised by 2.15% in 2021 as compared to the previous year (O’Neill, 2023).</w:t>
      </w:r>
    </w:p>
    <w:p w14:paraId="0A4E1328" w14:textId="21C48301" w:rsidR="00E554E7" w:rsidRPr="00BC119D" w:rsidRDefault="0095078B" w:rsidP="00BC119D">
      <w:pPr>
        <w:keepNext/>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37D1EDB9" wp14:editId="11583DFE">
            <wp:extent cx="4343400" cy="2870542"/>
            <wp:effectExtent l="0" t="0" r="0" b="6350"/>
            <wp:docPr id="1053743587" name="Picture 1053743587"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743587" name="Picture 1" descr="A graph with numbers and a bar&#10;&#10;Description automatically generated"/>
                    <pic:cNvPicPr/>
                  </pic:nvPicPr>
                  <pic:blipFill>
                    <a:blip r:embed="rId17"/>
                    <a:stretch>
                      <a:fillRect/>
                    </a:stretch>
                  </pic:blipFill>
                  <pic:spPr>
                    <a:xfrm>
                      <a:off x="0" y="0"/>
                      <a:ext cx="4350444" cy="2875198"/>
                    </a:xfrm>
                    <a:prstGeom prst="rect">
                      <a:avLst/>
                    </a:prstGeom>
                  </pic:spPr>
                </pic:pic>
              </a:graphicData>
            </a:graphic>
          </wp:inline>
        </w:drawing>
      </w:r>
    </w:p>
    <w:p w14:paraId="6D426812" w14:textId="7801524F" w:rsidR="0095078B" w:rsidRPr="00BC119D" w:rsidRDefault="00E554E7" w:rsidP="00BC119D">
      <w:pPr>
        <w:pStyle w:val="Caption"/>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 xml:space="preserve">Figure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Figure \* ARABIC </w:instrText>
      </w:r>
      <w:r w:rsidRPr="00BC119D">
        <w:rPr>
          <w:rFonts w:ascii="Times New Roman" w:hAnsi="Times New Roman" w:cs="Times New Roman"/>
          <w:sz w:val="24"/>
          <w:szCs w:val="24"/>
        </w:rPr>
        <w:fldChar w:fldCharType="separate"/>
      </w:r>
      <w:r w:rsidR="00C30093" w:rsidRPr="00BC119D">
        <w:rPr>
          <w:rFonts w:ascii="Times New Roman" w:hAnsi="Times New Roman" w:cs="Times New Roman"/>
          <w:noProof/>
          <w:sz w:val="24"/>
          <w:szCs w:val="24"/>
        </w:rPr>
        <w:t>9</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Japan's GDP (O' Neill, 2023)</w:t>
      </w:r>
    </w:p>
    <w:p w14:paraId="7FFB75C3"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 xml:space="preserve">Japan’s fashion market consists of around </w:t>
      </w:r>
      <w:proofErr w:type="gramStart"/>
      <w:r w:rsidRPr="00BC119D">
        <w:rPr>
          <w:color w:val="0E101A"/>
        </w:rPr>
        <w:t>60</w:t>
      </w:r>
      <w:proofErr w:type="gramEnd"/>
      <w:r w:rsidRPr="00BC119D">
        <w:rPr>
          <w:color w:val="0E101A"/>
        </w:rPr>
        <w:t xml:space="preserve"> leading businesses, which estimates to be almost 5,275.1 billion yen. The domestic apparel industry of Japan is shrinking, which offers an opportunity for Burberry to take over available segments.</w:t>
      </w:r>
    </w:p>
    <w:p w14:paraId="6CE1B0D3" w14:textId="77777777" w:rsidR="00615B3D" w:rsidRPr="00BC119D" w:rsidRDefault="00615B3D" w:rsidP="00BC119D">
      <w:pPr>
        <w:pStyle w:val="NormalWeb"/>
        <w:spacing w:before="0" w:beforeAutospacing="0" w:after="0" w:afterAutospacing="0" w:line="480" w:lineRule="auto"/>
        <w:jc w:val="both"/>
        <w:rPr>
          <w:color w:val="0E101A"/>
        </w:rPr>
      </w:pPr>
      <w:r w:rsidRPr="00BC119D">
        <w:rPr>
          <w:rStyle w:val="Strong"/>
          <w:color w:val="0E101A"/>
        </w:rPr>
        <w:t>Social</w:t>
      </w:r>
    </w:p>
    <w:p w14:paraId="43E87E5A" w14:textId="77777777" w:rsidR="00680270" w:rsidRPr="00BC119D" w:rsidRDefault="00615B3D" w:rsidP="00BC119D">
      <w:pPr>
        <w:pStyle w:val="NormalWeb"/>
        <w:spacing w:before="0" w:beforeAutospacing="0" w:after="0" w:afterAutospacing="0" w:line="480" w:lineRule="auto"/>
        <w:jc w:val="both"/>
        <w:rPr>
          <w:color w:val="0E101A"/>
        </w:rPr>
      </w:pPr>
      <w:r w:rsidRPr="00BC119D">
        <w:rPr>
          <w:color w:val="0E101A"/>
        </w:rPr>
        <w:t xml:space="preserve">Japanese customers are more informed, sophisticated and fashion-obsessed than Britishers. This factor creates a major difference for businesses like Burberry, who are operating on an international scale, because it requires businesses to modify their approach as per the understanding and requirements of customers. In terms of social factors and preferences, there is a visible influence of cultural differences in both countries on their customer preferences (Choi et al., 2022). </w:t>
      </w:r>
    </w:p>
    <w:p w14:paraId="20843309" w14:textId="5F1F222C" w:rsidR="002D42F9" w:rsidRPr="00BC119D" w:rsidRDefault="002D42F9" w:rsidP="00BC119D">
      <w:pPr>
        <w:pStyle w:val="NormalWeb"/>
        <w:spacing w:before="0" w:beforeAutospacing="0" w:after="0" w:afterAutospacing="0" w:line="480" w:lineRule="auto"/>
        <w:jc w:val="center"/>
        <w:rPr>
          <w:color w:val="0E101A"/>
        </w:rPr>
      </w:pPr>
      <w:r w:rsidRPr="00BC119D">
        <w:rPr>
          <w:noProof/>
        </w:rPr>
        <w:drawing>
          <wp:inline distT="0" distB="0" distL="0" distR="0" wp14:anchorId="0D296E1B" wp14:editId="2AA64C84">
            <wp:extent cx="3971925" cy="3649418"/>
            <wp:effectExtent l="0" t="0" r="0" b="8255"/>
            <wp:docPr id="57254350" name="Picture 57254350" descr="14 Hofstede's dimensions of organizational cultur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 Hofstede's dimensions of organizational culture | Download Scientific  Diagra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5044" cy="3652284"/>
                    </a:xfrm>
                    <a:prstGeom prst="rect">
                      <a:avLst/>
                    </a:prstGeom>
                    <a:noFill/>
                    <a:ln>
                      <a:noFill/>
                    </a:ln>
                  </pic:spPr>
                </pic:pic>
              </a:graphicData>
            </a:graphic>
          </wp:inline>
        </w:drawing>
      </w:r>
    </w:p>
    <w:p w14:paraId="283EFF5E" w14:textId="5269A2FD" w:rsidR="00231384" w:rsidRPr="00BC119D" w:rsidRDefault="00231384" w:rsidP="00BC119D">
      <w:pPr>
        <w:pStyle w:val="Caption"/>
        <w:keepNext/>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 xml:space="preserve">Table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Table \* ARABIC </w:instrText>
      </w:r>
      <w:r w:rsidRPr="00BC119D">
        <w:rPr>
          <w:rFonts w:ascii="Times New Roman" w:hAnsi="Times New Roman" w:cs="Times New Roman"/>
          <w:sz w:val="24"/>
          <w:szCs w:val="24"/>
        </w:rPr>
        <w:fldChar w:fldCharType="separate"/>
      </w:r>
      <w:r w:rsidR="00FA24D5" w:rsidRPr="00BC119D">
        <w:rPr>
          <w:rFonts w:ascii="Times New Roman" w:hAnsi="Times New Roman" w:cs="Times New Roman"/>
          <w:noProof/>
          <w:sz w:val="24"/>
          <w:szCs w:val="24"/>
        </w:rPr>
        <w:t>1</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Hofstede's cultural dimensions (Joy, 2018)</w:t>
      </w:r>
    </w:p>
    <w:p w14:paraId="3BF42574" w14:textId="4FF660F1" w:rsidR="0020186D" w:rsidRPr="00BC119D" w:rsidRDefault="00615B3D" w:rsidP="00BC119D">
      <w:pPr>
        <w:pStyle w:val="NormalWeb"/>
        <w:spacing w:before="0" w:beforeAutospacing="0" w:after="0" w:afterAutospacing="0" w:line="480" w:lineRule="auto"/>
        <w:jc w:val="both"/>
        <w:rPr>
          <w:b/>
          <w:bCs/>
          <w:color w:val="0E101A"/>
        </w:rPr>
      </w:pPr>
      <w:r w:rsidRPr="00BC119D">
        <w:rPr>
          <w:color w:val="0E101A"/>
        </w:rPr>
        <w:t xml:space="preserve">The cultural preferences and differences between Japan and the UK </w:t>
      </w:r>
      <w:proofErr w:type="gramStart"/>
      <w:r w:rsidRPr="00BC119D">
        <w:rPr>
          <w:color w:val="0E101A"/>
        </w:rPr>
        <w:t>are highlighted</w:t>
      </w:r>
      <w:proofErr w:type="gramEnd"/>
      <w:r w:rsidRPr="00BC119D">
        <w:rPr>
          <w:color w:val="0E101A"/>
        </w:rPr>
        <w:t xml:space="preserve"> using Hofstede’s cultural dimensions in the below figure. The Hofstede cultural dimensions model is useful in understanding the values, attitudes and beliefs of people belonging to a certain society or cultural segment (Choi et al., 2022</w:t>
      </w:r>
      <w:r w:rsidRPr="00BC119D">
        <w:rPr>
          <w:b/>
          <w:bCs/>
          <w:color w:val="0E101A"/>
        </w:rPr>
        <w:t>)</w:t>
      </w:r>
      <w:r w:rsidRPr="00BC119D">
        <w:rPr>
          <w:rStyle w:val="Strong"/>
          <w:color w:val="0E101A"/>
        </w:rPr>
        <w:t>. </w:t>
      </w:r>
    </w:p>
    <w:tbl>
      <w:tblPr>
        <w:tblStyle w:val="GridTable5Dark-Accent5"/>
        <w:tblW w:w="0" w:type="auto"/>
        <w:tblLayout w:type="fixed"/>
        <w:tblLook w:val="04A0" w:firstRow="1" w:lastRow="0" w:firstColumn="1" w:lastColumn="0" w:noHBand="0" w:noVBand="1"/>
      </w:tblPr>
      <w:tblGrid>
        <w:gridCol w:w="1705"/>
        <w:gridCol w:w="720"/>
        <w:gridCol w:w="2880"/>
        <w:gridCol w:w="720"/>
        <w:gridCol w:w="3325"/>
      </w:tblGrid>
      <w:tr w:rsidR="00460D4A" w:rsidRPr="00BC119D" w14:paraId="77F61E66" w14:textId="77777777" w:rsidTr="009D7D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17CFAB5F" w14:textId="56D46392" w:rsidR="00460D4A" w:rsidRPr="00BC119D" w:rsidRDefault="00460D4A" w:rsidP="00BC119D">
            <w:pPr>
              <w:pStyle w:val="NormalWeb"/>
              <w:spacing w:before="0" w:beforeAutospacing="0" w:after="0" w:afterAutospacing="0" w:line="480" w:lineRule="auto"/>
              <w:jc w:val="center"/>
              <w:rPr>
                <w:color w:val="0E101A"/>
              </w:rPr>
            </w:pPr>
            <w:r w:rsidRPr="00BC119D">
              <w:rPr>
                <w:color w:val="0E101A"/>
              </w:rPr>
              <w:t>Dimensions</w:t>
            </w:r>
          </w:p>
        </w:tc>
        <w:tc>
          <w:tcPr>
            <w:tcW w:w="3600" w:type="dxa"/>
            <w:gridSpan w:val="2"/>
          </w:tcPr>
          <w:p w14:paraId="0EBE6F2F" w14:textId="0228C616" w:rsidR="00460D4A" w:rsidRPr="00BC119D" w:rsidRDefault="00460D4A" w:rsidP="00BC119D">
            <w:pPr>
              <w:pStyle w:val="NormalWeb"/>
              <w:spacing w:before="0" w:beforeAutospacing="0" w:after="0" w:afterAutospacing="0" w:line="480" w:lineRule="auto"/>
              <w:jc w:val="center"/>
              <w:cnfStyle w:val="100000000000" w:firstRow="1" w:lastRow="0" w:firstColumn="0" w:lastColumn="0" w:oddVBand="0" w:evenVBand="0" w:oddHBand="0" w:evenHBand="0" w:firstRowFirstColumn="0" w:firstRowLastColumn="0" w:lastRowFirstColumn="0" w:lastRowLastColumn="0"/>
              <w:rPr>
                <w:color w:val="0E101A"/>
              </w:rPr>
            </w:pPr>
            <w:r w:rsidRPr="00BC119D">
              <w:rPr>
                <w:color w:val="0E101A"/>
              </w:rPr>
              <w:t>United Kingdom</w:t>
            </w:r>
          </w:p>
        </w:tc>
        <w:tc>
          <w:tcPr>
            <w:tcW w:w="4045" w:type="dxa"/>
            <w:gridSpan w:val="2"/>
          </w:tcPr>
          <w:p w14:paraId="5E5B847A" w14:textId="492B0613" w:rsidR="00460D4A" w:rsidRPr="00BC119D" w:rsidRDefault="00460D4A" w:rsidP="00BC119D">
            <w:pPr>
              <w:pStyle w:val="NormalWeb"/>
              <w:spacing w:before="0" w:beforeAutospacing="0" w:after="0" w:afterAutospacing="0" w:line="480" w:lineRule="auto"/>
              <w:jc w:val="center"/>
              <w:cnfStyle w:val="100000000000" w:firstRow="1" w:lastRow="0" w:firstColumn="0" w:lastColumn="0" w:oddVBand="0" w:evenVBand="0" w:oddHBand="0" w:evenHBand="0" w:firstRowFirstColumn="0" w:firstRowLastColumn="0" w:lastRowFirstColumn="0" w:lastRowLastColumn="0"/>
              <w:rPr>
                <w:color w:val="0E101A"/>
              </w:rPr>
            </w:pPr>
            <w:r w:rsidRPr="00BC119D">
              <w:rPr>
                <w:color w:val="0E101A"/>
              </w:rPr>
              <w:t>Japan</w:t>
            </w:r>
          </w:p>
        </w:tc>
      </w:tr>
      <w:tr w:rsidR="00460D4A" w:rsidRPr="00BC119D" w14:paraId="43A0E705" w14:textId="77777777" w:rsidTr="009D7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37F92657" w14:textId="4EC67160" w:rsidR="00460D4A" w:rsidRPr="00BC119D" w:rsidRDefault="00460D4A" w:rsidP="00BC119D">
            <w:pPr>
              <w:pStyle w:val="NormalWeb"/>
              <w:spacing w:before="0" w:beforeAutospacing="0" w:after="0" w:afterAutospacing="0" w:line="480" w:lineRule="auto"/>
              <w:jc w:val="both"/>
              <w:rPr>
                <w:color w:val="0E101A"/>
              </w:rPr>
            </w:pPr>
            <w:r w:rsidRPr="00BC119D">
              <w:rPr>
                <w:color w:val="0E101A"/>
              </w:rPr>
              <w:t>Power Distance</w:t>
            </w:r>
          </w:p>
        </w:tc>
        <w:tc>
          <w:tcPr>
            <w:tcW w:w="720" w:type="dxa"/>
          </w:tcPr>
          <w:p w14:paraId="6C40B809" w14:textId="24D71661" w:rsidR="00460D4A" w:rsidRPr="00BC119D" w:rsidRDefault="00460D4A" w:rsidP="00BC119D">
            <w:pPr>
              <w:pStyle w:val="NormalWeb"/>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color w:val="0E101A"/>
              </w:rPr>
            </w:pPr>
            <w:r w:rsidRPr="00BC119D">
              <w:rPr>
                <w:color w:val="0E101A"/>
              </w:rPr>
              <w:t>Low</w:t>
            </w:r>
          </w:p>
        </w:tc>
        <w:tc>
          <w:tcPr>
            <w:tcW w:w="2880" w:type="dxa"/>
          </w:tcPr>
          <w:p w14:paraId="09E128B5" w14:textId="5610560E" w:rsidR="00460D4A" w:rsidRPr="00BC119D" w:rsidRDefault="00951EFC" w:rsidP="00BC119D">
            <w:pPr>
              <w:pStyle w:val="NormalWeb"/>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color w:val="0E101A"/>
              </w:rPr>
            </w:pPr>
            <w:r w:rsidRPr="00BC119D">
              <w:rPr>
                <w:color w:val="0E101A"/>
              </w:rPr>
              <w:t>The increasing diversity and multiculturalism ha</w:t>
            </w:r>
            <w:r w:rsidR="001A499C" w:rsidRPr="00BC119D">
              <w:rPr>
                <w:color w:val="0E101A"/>
              </w:rPr>
              <w:t>ve</w:t>
            </w:r>
            <w:r w:rsidRPr="00BC119D">
              <w:rPr>
                <w:color w:val="0E101A"/>
              </w:rPr>
              <w:t xml:space="preserve"> reduced </w:t>
            </w:r>
            <w:r w:rsidR="001A499C" w:rsidRPr="00BC119D">
              <w:rPr>
                <w:color w:val="0E101A"/>
              </w:rPr>
              <w:t xml:space="preserve">the </w:t>
            </w:r>
            <w:r w:rsidRPr="00BC119D">
              <w:rPr>
                <w:color w:val="0E101A"/>
              </w:rPr>
              <w:t xml:space="preserve">hierarchical mindset in UK’s population. </w:t>
            </w:r>
          </w:p>
        </w:tc>
        <w:tc>
          <w:tcPr>
            <w:tcW w:w="720" w:type="dxa"/>
          </w:tcPr>
          <w:p w14:paraId="1DE36FEA" w14:textId="1D9790B2" w:rsidR="00460D4A" w:rsidRPr="00BC119D" w:rsidRDefault="00460D4A" w:rsidP="00BC119D">
            <w:pPr>
              <w:pStyle w:val="NormalWeb"/>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color w:val="0E101A"/>
              </w:rPr>
            </w:pPr>
            <w:r w:rsidRPr="00BC119D">
              <w:rPr>
                <w:color w:val="0E101A"/>
              </w:rPr>
              <w:t>High</w:t>
            </w:r>
          </w:p>
        </w:tc>
        <w:tc>
          <w:tcPr>
            <w:tcW w:w="3325" w:type="dxa"/>
          </w:tcPr>
          <w:p w14:paraId="3949146A" w14:textId="6970BD6B" w:rsidR="00460D4A" w:rsidRPr="00BC119D" w:rsidRDefault="00460D4A" w:rsidP="00BC119D">
            <w:pPr>
              <w:pStyle w:val="NormalWeb"/>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color w:val="0E101A"/>
              </w:rPr>
            </w:pPr>
            <w:r w:rsidRPr="00BC119D">
              <w:rPr>
                <w:color w:val="0E101A"/>
              </w:rPr>
              <w:t xml:space="preserve">Hierarchy is important in Japanese culture. The social hierarchy also determines the quality of interactions between individuals. </w:t>
            </w:r>
          </w:p>
        </w:tc>
      </w:tr>
      <w:tr w:rsidR="00460D4A" w:rsidRPr="00BC119D" w14:paraId="2FABACBB" w14:textId="77777777" w:rsidTr="009D7D31">
        <w:tc>
          <w:tcPr>
            <w:cnfStyle w:val="001000000000" w:firstRow="0" w:lastRow="0" w:firstColumn="1" w:lastColumn="0" w:oddVBand="0" w:evenVBand="0" w:oddHBand="0" w:evenHBand="0" w:firstRowFirstColumn="0" w:firstRowLastColumn="0" w:lastRowFirstColumn="0" w:lastRowLastColumn="0"/>
            <w:tcW w:w="1705" w:type="dxa"/>
          </w:tcPr>
          <w:p w14:paraId="0ECB93B8" w14:textId="1F6C4EC9" w:rsidR="00460D4A" w:rsidRPr="00BC119D" w:rsidRDefault="00460D4A" w:rsidP="00BC119D">
            <w:pPr>
              <w:pStyle w:val="NormalWeb"/>
              <w:spacing w:before="0" w:beforeAutospacing="0" w:after="0" w:afterAutospacing="0" w:line="480" w:lineRule="auto"/>
              <w:jc w:val="both"/>
              <w:rPr>
                <w:color w:val="0E101A"/>
              </w:rPr>
            </w:pPr>
            <w:r w:rsidRPr="00BC119D">
              <w:rPr>
                <w:color w:val="0E101A"/>
              </w:rPr>
              <w:t>Individualism</w:t>
            </w:r>
          </w:p>
        </w:tc>
        <w:tc>
          <w:tcPr>
            <w:tcW w:w="720" w:type="dxa"/>
          </w:tcPr>
          <w:p w14:paraId="32EEB8B6" w14:textId="4630A8C1" w:rsidR="00460D4A" w:rsidRPr="00BC119D" w:rsidRDefault="002758FF" w:rsidP="00BC119D">
            <w:pPr>
              <w:pStyle w:val="NormalWeb"/>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color w:val="0E101A"/>
              </w:rPr>
            </w:pPr>
            <w:r w:rsidRPr="00BC119D">
              <w:rPr>
                <w:color w:val="0E101A"/>
              </w:rPr>
              <w:t>High</w:t>
            </w:r>
          </w:p>
        </w:tc>
        <w:tc>
          <w:tcPr>
            <w:tcW w:w="2880" w:type="dxa"/>
          </w:tcPr>
          <w:p w14:paraId="0B30E0CF" w14:textId="45F3BB2C" w:rsidR="00460D4A" w:rsidRPr="00BC119D" w:rsidRDefault="002758FF" w:rsidP="00BC119D">
            <w:pPr>
              <w:pStyle w:val="NormalWeb"/>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color w:val="0E101A"/>
              </w:rPr>
            </w:pPr>
            <w:r w:rsidRPr="00BC119D">
              <w:rPr>
                <w:color w:val="0E101A"/>
              </w:rPr>
              <w:t xml:space="preserve">The British population </w:t>
            </w:r>
            <w:proofErr w:type="gramStart"/>
            <w:r w:rsidRPr="00BC119D">
              <w:rPr>
                <w:color w:val="0E101A"/>
              </w:rPr>
              <w:t>is focused</w:t>
            </w:r>
            <w:proofErr w:type="gramEnd"/>
            <w:r w:rsidRPr="00BC119D">
              <w:rPr>
                <w:color w:val="0E101A"/>
              </w:rPr>
              <w:t xml:space="preserve"> on achieving individualistic goals where each person is responsible for their own welfare and well</w:t>
            </w:r>
            <w:r w:rsidR="001A499C" w:rsidRPr="00BC119D">
              <w:rPr>
                <w:color w:val="0E101A"/>
              </w:rPr>
              <w:t>-</w:t>
            </w:r>
            <w:r w:rsidRPr="00BC119D">
              <w:rPr>
                <w:color w:val="0E101A"/>
              </w:rPr>
              <w:t xml:space="preserve">being. </w:t>
            </w:r>
          </w:p>
        </w:tc>
        <w:tc>
          <w:tcPr>
            <w:tcW w:w="720" w:type="dxa"/>
          </w:tcPr>
          <w:p w14:paraId="6D2D0BA3" w14:textId="5E94391E" w:rsidR="00460D4A" w:rsidRPr="00BC119D" w:rsidRDefault="004C561A" w:rsidP="00BC119D">
            <w:pPr>
              <w:pStyle w:val="NormalWeb"/>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color w:val="0E101A"/>
              </w:rPr>
            </w:pPr>
            <w:r w:rsidRPr="00BC119D">
              <w:rPr>
                <w:color w:val="0E101A"/>
              </w:rPr>
              <w:t>Low</w:t>
            </w:r>
          </w:p>
        </w:tc>
        <w:tc>
          <w:tcPr>
            <w:tcW w:w="3325" w:type="dxa"/>
          </w:tcPr>
          <w:p w14:paraId="74244D05" w14:textId="09601434" w:rsidR="00460D4A" w:rsidRPr="00BC119D" w:rsidRDefault="004C561A" w:rsidP="00BC119D">
            <w:pPr>
              <w:pStyle w:val="NormalWeb"/>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color w:val="0E101A"/>
              </w:rPr>
            </w:pPr>
            <w:r w:rsidRPr="00BC119D">
              <w:rPr>
                <w:color w:val="0E101A"/>
              </w:rPr>
              <w:t xml:space="preserve">Social norms </w:t>
            </w:r>
            <w:proofErr w:type="gramStart"/>
            <w:r w:rsidRPr="00BC119D">
              <w:rPr>
                <w:color w:val="0E101A"/>
              </w:rPr>
              <w:t>are strongly integrated</w:t>
            </w:r>
            <w:proofErr w:type="gramEnd"/>
            <w:r w:rsidRPr="00BC119D">
              <w:rPr>
                <w:color w:val="0E101A"/>
              </w:rPr>
              <w:t xml:space="preserve"> in</w:t>
            </w:r>
            <w:r w:rsidR="001A499C" w:rsidRPr="00BC119D">
              <w:rPr>
                <w:color w:val="0E101A"/>
              </w:rPr>
              <w:t>to</w:t>
            </w:r>
            <w:r w:rsidRPr="00BC119D">
              <w:rPr>
                <w:color w:val="0E101A"/>
              </w:rPr>
              <w:t xml:space="preserve"> Japanese culture. Due to </w:t>
            </w:r>
            <w:r w:rsidR="001A499C" w:rsidRPr="00BC119D">
              <w:rPr>
                <w:color w:val="0E101A"/>
              </w:rPr>
              <w:t>this,</w:t>
            </w:r>
            <w:r w:rsidRPr="00BC119D">
              <w:rPr>
                <w:color w:val="0E101A"/>
              </w:rPr>
              <w:t xml:space="preserve"> people view themselves as a member of a collective group</w:t>
            </w:r>
            <w:r w:rsidR="002758FF" w:rsidRPr="00BC119D">
              <w:rPr>
                <w:color w:val="0E101A"/>
              </w:rPr>
              <w:t xml:space="preserve">. </w:t>
            </w:r>
          </w:p>
        </w:tc>
      </w:tr>
      <w:tr w:rsidR="00460D4A" w:rsidRPr="00BC119D" w14:paraId="64A0534F" w14:textId="77777777" w:rsidTr="009D7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680E5BC5" w14:textId="7E1842EA" w:rsidR="00460D4A" w:rsidRPr="00BC119D" w:rsidRDefault="00460D4A" w:rsidP="00BC119D">
            <w:pPr>
              <w:pStyle w:val="NormalWeb"/>
              <w:spacing w:before="0" w:beforeAutospacing="0" w:after="0" w:afterAutospacing="0" w:line="480" w:lineRule="auto"/>
              <w:jc w:val="both"/>
              <w:rPr>
                <w:color w:val="0E101A"/>
              </w:rPr>
            </w:pPr>
            <w:r w:rsidRPr="00BC119D">
              <w:rPr>
                <w:color w:val="0E101A"/>
              </w:rPr>
              <w:t>Masculinity</w:t>
            </w:r>
          </w:p>
        </w:tc>
        <w:tc>
          <w:tcPr>
            <w:tcW w:w="720" w:type="dxa"/>
          </w:tcPr>
          <w:p w14:paraId="09E38C9B" w14:textId="69562083" w:rsidR="00460D4A" w:rsidRPr="00BC119D" w:rsidRDefault="00EF1433" w:rsidP="00BC119D">
            <w:pPr>
              <w:pStyle w:val="NormalWeb"/>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color w:val="0E101A"/>
              </w:rPr>
            </w:pPr>
            <w:r w:rsidRPr="00BC119D">
              <w:rPr>
                <w:color w:val="0E101A"/>
              </w:rPr>
              <w:t>Low</w:t>
            </w:r>
          </w:p>
        </w:tc>
        <w:tc>
          <w:tcPr>
            <w:tcW w:w="2880" w:type="dxa"/>
          </w:tcPr>
          <w:p w14:paraId="7995C955" w14:textId="4A6591DB" w:rsidR="00460D4A" w:rsidRPr="00BC119D" w:rsidRDefault="00EF1433" w:rsidP="00BC119D">
            <w:pPr>
              <w:pStyle w:val="NormalWeb"/>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color w:val="0E101A"/>
              </w:rPr>
            </w:pPr>
            <w:r w:rsidRPr="00BC119D">
              <w:rPr>
                <w:color w:val="0E101A"/>
              </w:rPr>
              <w:t xml:space="preserve">The UK is increasingly supporting gender equality and rejecting the idea of gender roles. More women are taking empowering roles and performing in the corporate sector. </w:t>
            </w:r>
          </w:p>
        </w:tc>
        <w:tc>
          <w:tcPr>
            <w:tcW w:w="720" w:type="dxa"/>
          </w:tcPr>
          <w:p w14:paraId="0259B679" w14:textId="03F0F464" w:rsidR="00460D4A" w:rsidRPr="00BC119D" w:rsidRDefault="00EF1433" w:rsidP="00BC119D">
            <w:pPr>
              <w:pStyle w:val="NormalWeb"/>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color w:val="0E101A"/>
              </w:rPr>
            </w:pPr>
            <w:r w:rsidRPr="00BC119D">
              <w:rPr>
                <w:color w:val="0E101A"/>
              </w:rPr>
              <w:t>High</w:t>
            </w:r>
          </w:p>
        </w:tc>
        <w:tc>
          <w:tcPr>
            <w:tcW w:w="3325" w:type="dxa"/>
          </w:tcPr>
          <w:p w14:paraId="46B9E559" w14:textId="2EE7F257" w:rsidR="00460D4A" w:rsidRPr="00BC119D" w:rsidRDefault="001A499C" w:rsidP="00BC119D">
            <w:pPr>
              <w:pStyle w:val="NormalWeb"/>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color w:val="0E101A"/>
              </w:rPr>
            </w:pPr>
            <w:r w:rsidRPr="00BC119D">
              <w:rPr>
                <w:color w:val="0E101A"/>
              </w:rPr>
              <w:t xml:space="preserve">  There are clear gender roles in Japan where women </w:t>
            </w:r>
            <w:proofErr w:type="gramStart"/>
            <w:r w:rsidRPr="00BC119D">
              <w:rPr>
                <w:color w:val="0E101A"/>
              </w:rPr>
              <w:t>are considered</w:t>
            </w:r>
            <w:proofErr w:type="gramEnd"/>
            <w:r w:rsidRPr="00BC119D">
              <w:rPr>
                <w:color w:val="0E101A"/>
              </w:rPr>
              <w:t xml:space="preserve"> home caretakers and men take responsibility for the financial situations.</w:t>
            </w:r>
          </w:p>
        </w:tc>
      </w:tr>
      <w:tr w:rsidR="00460D4A" w:rsidRPr="00BC119D" w14:paraId="2C825F57" w14:textId="77777777" w:rsidTr="009D7D31">
        <w:tc>
          <w:tcPr>
            <w:cnfStyle w:val="001000000000" w:firstRow="0" w:lastRow="0" w:firstColumn="1" w:lastColumn="0" w:oddVBand="0" w:evenVBand="0" w:oddHBand="0" w:evenHBand="0" w:firstRowFirstColumn="0" w:firstRowLastColumn="0" w:lastRowFirstColumn="0" w:lastRowLastColumn="0"/>
            <w:tcW w:w="1705" w:type="dxa"/>
          </w:tcPr>
          <w:p w14:paraId="75A8F595" w14:textId="086DC9D1" w:rsidR="00460D4A" w:rsidRPr="00BC119D" w:rsidRDefault="00460D4A" w:rsidP="00BC119D">
            <w:pPr>
              <w:pStyle w:val="NormalWeb"/>
              <w:spacing w:before="0" w:beforeAutospacing="0" w:after="0" w:afterAutospacing="0" w:line="480" w:lineRule="auto"/>
              <w:jc w:val="both"/>
              <w:rPr>
                <w:color w:val="0E101A"/>
              </w:rPr>
            </w:pPr>
            <w:r w:rsidRPr="00BC119D">
              <w:rPr>
                <w:color w:val="0E101A"/>
              </w:rPr>
              <w:t>Uncertainty Avoidance</w:t>
            </w:r>
          </w:p>
        </w:tc>
        <w:tc>
          <w:tcPr>
            <w:tcW w:w="720" w:type="dxa"/>
          </w:tcPr>
          <w:p w14:paraId="6DE246F1" w14:textId="6D686D89" w:rsidR="00460D4A" w:rsidRPr="00BC119D" w:rsidRDefault="008D568E" w:rsidP="00BC119D">
            <w:pPr>
              <w:pStyle w:val="NormalWeb"/>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color w:val="0E101A"/>
              </w:rPr>
            </w:pPr>
            <w:r w:rsidRPr="00BC119D">
              <w:rPr>
                <w:color w:val="0E101A"/>
              </w:rPr>
              <w:t>Low</w:t>
            </w:r>
          </w:p>
        </w:tc>
        <w:tc>
          <w:tcPr>
            <w:tcW w:w="2880" w:type="dxa"/>
          </w:tcPr>
          <w:p w14:paraId="1CC88875" w14:textId="56642443" w:rsidR="00460D4A" w:rsidRPr="00BC119D" w:rsidRDefault="008D568E" w:rsidP="00BC119D">
            <w:pPr>
              <w:pStyle w:val="NormalWeb"/>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color w:val="0E101A"/>
              </w:rPr>
            </w:pPr>
            <w:r w:rsidRPr="00BC119D">
              <w:rPr>
                <w:color w:val="0E101A"/>
              </w:rPr>
              <w:t xml:space="preserve">The Britishers appear to be more carefree and comfortable with the idea of having less information about future unpredictability. </w:t>
            </w:r>
          </w:p>
        </w:tc>
        <w:tc>
          <w:tcPr>
            <w:tcW w:w="720" w:type="dxa"/>
          </w:tcPr>
          <w:p w14:paraId="5427C28D" w14:textId="189FB4DB" w:rsidR="00460D4A" w:rsidRPr="00BC119D" w:rsidRDefault="008D568E" w:rsidP="00BC119D">
            <w:pPr>
              <w:pStyle w:val="NormalWeb"/>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color w:val="0E101A"/>
              </w:rPr>
            </w:pPr>
            <w:r w:rsidRPr="00BC119D">
              <w:rPr>
                <w:color w:val="0E101A"/>
              </w:rPr>
              <w:t>High</w:t>
            </w:r>
          </w:p>
        </w:tc>
        <w:tc>
          <w:tcPr>
            <w:tcW w:w="3325" w:type="dxa"/>
          </w:tcPr>
          <w:p w14:paraId="145F7118" w14:textId="2F05241B" w:rsidR="00460D4A" w:rsidRPr="00BC119D" w:rsidRDefault="008D568E" w:rsidP="00BC119D">
            <w:pPr>
              <w:pStyle w:val="NormalWeb"/>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color w:val="0E101A"/>
              </w:rPr>
            </w:pPr>
            <w:r w:rsidRPr="00BC119D">
              <w:rPr>
                <w:color w:val="0E101A"/>
              </w:rPr>
              <w:t>The Japanese people are less likely to indulge in risky activities and actions that can generate uncertain outcomes. Japanese people maintain a predictable lifestyle to avoid uncertain situations.</w:t>
            </w:r>
          </w:p>
        </w:tc>
      </w:tr>
      <w:tr w:rsidR="00460D4A" w:rsidRPr="00BC119D" w14:paraId="08A8CABE" w14:textId="77777777" w:rsidTr="009D7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20905A3C" w14:textId="7908B8B5" w:rsidR="00460D4A" w:rsidRPr="00BC119D" w:rsidRDefault="00460D4A" w:rsidP="00BC119D">
            <w:pPr>
              <w:pStyle w:val="NormalWeb"/>
              <w:spacing w:before="0" w:beforeAutospacing="0" w:after="0" w:afterAutospacing="0" w:line="480" w:lineRule="auto"/>
              <w:jc w:val="both"/>
              <w:rPr>
                <w:color w:val="0E101A"/>
              </w:rPr>
            </w:pPr>
            <w:r w:rsidRPr="00BC119D">
              <w:rPr>
                <w:color w:val="0E101A"/>
              </w:rPr>
              <w:t>Long-term Orientation</w:t>
            </w:r>
          </w:p>
        </w:tc>
        <w:tc>
          <w:tcPr>
            <w:tcW w:w="720" w:type="dxa"/>
          </w:tcPr>
          <w:p w14:paraId="5CE26A2A" w14:textId="2FAEA8B8" w:rsidR="00460D4A" w:rsidRPr="00BC119D" w:rsidRDefault="00055AD8" w:rsidP="00BC119D">
            <w:pPr>
              <w:pStyle w:val="NormalWeb"/>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color w:val="0E101A"/>
              </w:rPr>
            </w:pPr>
            <w:r w:rsidRPr="00BC119D">
              <w:rPr>
                <w:color w:val="0E101A"/>
              </w:rPr>
              <w:t>Low</w:t>
            </w:r>
          </w:p>
        </w:tc>
        <w:tc>
          <w:tcPr>
            <w:tcW w:w="2880" w:type="dxa"/>
          </w:tcPr>
          <w:p w14:paraId="750FBA33" w14:textId="49DB63BE" w:rsidR="00460D4A" w:rsidRPr="00BC119D" w:rsidRDefault="00055AD8" w:rsidP="00BC119D">
            <w:pPr>
              <w:pStyle w:val="NormalWeb"/>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color w:val="0E101A"/>
              </w:rPr>
            </w:pPr>
            <w:r w:rsidRPr="00BC119D">
              <w:rPr>
                <w:color w:val="0E101A"/>
              </w:rPr>
              <w:t>The UK is comparatively more short-term oriented</w:t>
            </w:r>
            <w:r w:rsidR="001A499C" w:rsidRPr="00BC119D">
              <w:rPr>
                <w:color w:val="0E101A"/>
              </w:rPr>
              <w:t>,</w:t>
            </w:r>
            <w:r w:rsidRPr="00BC119D">
              <w:rPr>
                <w:color w:val="0E101A"/>
              </w:rPr>
              <w:t xml:space="preserve"> with people changing their goals and behaviours according to social and global requirements. </w:t>
            </w:r>
          </w:p>
        </w:tc>
        <w:tc>
          <w:tcPr>
            <w:tcW w:w="720" w:type="dxa"/>
          </w:tcPr>
          <w:p w14:paraId="77673AC6" w14:textId="1D56E5B4" w:rsidR="00460D4A" w:rsidRPr="00BC119D" w:rsidRDefault="00055AD8" w:rsidP="00BC119D">
            <w:pPr>
              <w:pStyle w:val="NormalWeb"/>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color w:val="0E101A"/>
              </w:rPr>
            </w:pPr>
            <w:r w:rsidRPr="00BC119D">
              <w:rPr>
                <w:color w:val="0E101A"/>
              </w:rPr>
              <w:t>High</w:t>
            </w:r>
          </w:p>
        </w:tc>
        <w:tc>
          <w:tcPr>
            <w:tcW w:w="3325" w:type="dxa"/>
          </w:tcPr>
          <w:p w14:paraId="4E46AEB2" w14:textId="24D337ED" w:rsidR="00460D4A" w:rsidRPr="00BC119D" w:rsidRDefault="00055AD8" w:rsidP="00BC119D">
            <w:pPr>
              <w:pStyle w:val="NormalWeb"/>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color w:val="0E101A"/>
              </w:rPr>
            </w:pPr>
            <w:r w:rsidRPr="00BC119D">
              <w:rPr>
                <w:color w:val="0E101A"/>
              </w:rPr>
              <w:t>The Japanese people are more predictable in their activities because of their focus on sustain</w:t>
            </w:r>
            <w:r w:rsidR="001A499C" w:rsidRPr="00BC119D">
              <w:rPr>
                <w:color w:val="0E101A"/>
              </w:rPr>
              <w:t>ing</w:t>
            </w:r>
            <w:r w:rsidRPr="00BC119D">
              <w:rPr>
                <w:color w:val="0E101A"/>
              </w:rPr>
              <w:t xml:space="preserve"> the culture, </w:t>
            </w:r>
            <w:proofErr w:type="gramStart"/>
            <w:r w:rsidRPr="00BC119D">
              <w:rPr>
                <w:color w:val="0E101A"/>
              </w:rPr>
              <w:t>norms</w:t>
            </w:r>
            <w:proofErr w:type="gramEnd"/>
            <w:r w:rsidRPr="00BC119D">
              <w:rPr>
                <w:color w:val="0E101A"/>
              </w:rPr>
              <w:t xml:space="preserve"> and values for the lon</w:t>
            </w:r>
            <w:r w:rsidR="001A499C" w:rsidRPr="00BC119D">
              <w:rPr>
                <w:color w:val="0E101A"/>
              </w:rPr>
              <w:t xml:space="preserve">g </w:t>
            </w:r>
            <w:r w:rsidRPr="00BC119D">
              <w:rPr>
                <w:color w:val="0E101A"/>
              </w:rPr>
              <w:t>run.</w:t>
            </w:r>
          </w:p>
        </w:tc>
      </w:tr>
      <w:tr w:rsidR="00460D4A" w:rsidRPr="00BC119D" w14:paraId="31E1DE31" w14:textId="77777777" w:rsidTr="009D7D31">
        <w:tc>
          <w:tcPr>
            <w:cnfStyle w:val="001000000000" w:firstRow="0" w:lastRow="0" w:firstColumn="1" w:lastColumn="0" w:oddVBand="0" w:evenVBand="0" w:oddHBand="0" w:evenHBand="0" w:firstRowFirstColumn="0" w:firstRowLastColumn="0" w:lastRowFirstColumn="0" w:lastRowLastColumn="0"/>
            <w:tcW w:w="1705" w:type="dxa"/>
          </w:tcPr>
          <w:p w14:paraId="4E7699F6" w14:textId="0BB2E2E4" w:rsidR="00460D4A" w:rsidRPr="00BC119D" w:rsidRDefault="00460D4A" w:rsidP="00BC119D">
            <w:pPr>
              <w:pStyle w:val="NormalWeb"/>
              <w:spacing w:before="0" w:beforeAutospacing="0" w:after="0" w:afterAutospacing="0" w:line="480" w:lineRule="auto"/>
              <w:jc w:val="both"/>
              <w:rPr>
                <w:color w:val="0E101A"/>
              </w:rPr>
            </w:pPr>
            <w:r w:rsidRPr="00BC119D">
              <w:rPr>
                <w:color w:val="0E101A"/>
              </w:rPr>
              <w:t>Indulgence</w:t>
            </w:r>
          </w:p>
        </w:tc>
        <w:tc>
          <w:tcPr>
            <w:tcW w:w="720" w:type="dxa"/>
          </w:tcPr>
          <w:p w14:paraId="36FD6263" w14:textId="70E98F1B" w:rsidR="00460D4A" w:rsidRPr="00BC119D" w:rsidRDefault="00183CE1" w:rsidP="00BC119D">
            <w:pPr>
              <w:pStyle w:val="NormalWeb"/>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color w:val="0E101A"/>
              </w:rPr>
            </w:pPr>
            <w:r w:rsidRPr="00BC119D">
              <w:rPr>
                <w:color w:val="0E101A"/>
              </w:rPr>
              <w:t>High</w:t>
            </w:r>
          </w:p>
        </w:tc>
        <w:tc>
          <w:tcPr>
            <w:tcW w:w="2880" w:type="dxa"/>
          </w:tcPr>
          <w:p w14:paraId="31B438A6" w14:textId="70BE2697" w:rsidR="00460D4A" w:rsidRPr="00BC119D" w:rsidRDefault="00183CE1" w:rsidP="00BC119D">
            <w:pPr>
              <w:pStyle w:val="NormalWeb"/>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color w:val="0E101A"/>
              </w:rPr>
            </w:pPr>
            <w:r w:rsidRPr="00BC119D">
              <w:rPr>
                <w:color w:val="0E101A"/>
              </w:rPr>
              <w:t>The Britishers seem to be more carefree in their activities</w:t>
            </w:r>
            <w:r w:rsidR="0020186D" w:rsidRPr="00BC119D">
              <w:rPr>
                <w:color w:val="0E101A"/>
              </w:rPr>
              <w:t xml:space="preserve"> by promoting an inclusive environment where people can live the way to want, unless </w:t>
            </w:r>
            <w:r w:rsidR="001A499C" w:rsidRPr="00BC119D">
              <w:rPr>
                <w:color w:val="0E101A"/>
              </w:rPr>
              <w:t>the actions are</w:t>
            </w:r>
            <w:r w:rsidR="0020186D" w:rsidRPr="00BC119D">
              <w:rPr>
                <w:color w:val="0E101A"/>
              </w:rPr>
              <w:t xml:space="preserve"> harmful and illegal. </w:t>
            </w:r>
          </w:p>
        </w:tc>
        <w:tc>
          <w:tcPr>
            <w:tcW w:w="720" w:type="dxa"/>
          </w:tcPr>
          <w:p w14:paraId="69EDF31F" w14:textId="2230C67A" w:rsidR="00460D4A" w:rsidRPr="00BC119D" w:rsidRDefault="0020186D" w:rsidP="00BC119D">
            <w:pPr>
              <w:pStyle w:val="NormalWeb"/>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color w:val="0E101A"/>
              </w:rPr>
            </w:pPr>
            <w:r w:rsidRPr="00BC119D">
              <w:rPr>
                <w:color w:val="0E101A"/>
              </w:rPr>
              <w:t>Low</w:t>
            </w:r>
          </w:p>
        </w:tc>
        <w:tc>
          <w:tcPr>
            <w:tcW w:w="3325" w:type="dxa"/>
          </w:tcPr>
          <w:p w14:paraId="6894DCA7" w14:textId="1815C232" w:rsidR="00460D4A" w:rsidRPr="00BC119D" w:rsidRDefault="0020186D" w:rsidP="00BC119D">
            <w:pPr>
              <w:pStyle w:val="NormalWeb"/>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color w:val="0E101A"/>
              </w:rPr>
            </w:pPr>
            <w:r w:rsidRPr="00BC119D">
              <w:rPr>
                <w:color w:val="0E101A"/>
              </w:rPr>
              <w:t>Japan has a more restrain</w:t>
            </w:r>
            <w:r w:rsidR="001A499C" w:rsidRPr="00BC119D">
              <w:rPr>
                <w:color w:val="0E101A"/>
              </w:rPr>
              <w:t xml:space="preserve">ed </w:t>
            </w:r>
            <w:r w:rsidRPr="00BC119D">
              <w:rPr>
                <w:color w:val="0E101A"/>
              </w:rPr>
              <w:t xml:space="preserve">culture where people </w:t>
            </w:r>
            <w:proofErr w:type="gramStart"/>
            <w:r w:rsidRPr="00BC119D">
              <w:rPr>
                <w:color w:val="0E101A"/>
              </w:rPr>
              <w:t>are expected</w:t>
            </w:r>
            <w:proofErr w:type="gramEnd"/>
            <w:r w:rsidRPr="00BC119D">
              <w:rPr>
                <w:color w:val="0E101A"/>
              </w:rPr>
              <w:t xml:space="preserve"> to control their activities and desire to comply with societal norms.</w:t>
            </w:r>
          </w:p>
        </w:tc>
      </w:tr>
    </w:tbl>
    <w:p w14:paraId="586BDF6E" w14:textId="4C61CEBA" w:rsidR="00700547" w:rsidRPr="00BC119D" w:rsidRDefault="0020186D" w:rsidP="00BC119D">
      <w:pPr>
        <w:pStyle w:val="NormalWeb"/>
        <w:spacing w:before="0" w:beforeAutospacing="0" w:after="0" w:afterAutospacing="0" w:line="480" w:lineRule="auto"/>
        <w:jc w:val="center"/>
      </w:pPr>
      <w:r w:rsidRPr="00BC119D">
        <w:t xml:space="preserve">Table </w:t>
      </w:r>
      <w:r w:rsidR="006E5DEA">
        <w:fldChar w:fldCharType="begin"/>
      </w:r>
      <w:r w:rsidR="006E5DEA">
        <w:instrText xml:space="preserve"> SEQ Table \* ARABIC </w:instrText>
      </w:r>
      <w:r w:rsidR="006E5DEA">
        <w:fldChar w:fldCharType="separate"/>
      </w:r>
      <w:r w:rsidR="00FA24D5" w:rsidRPr="00BC119D">
        <w:rPr>
          <w:noProof/>
        </w:rPr>
        <w:t>2</w:t>
      </w:r>
      <w:r w:rsidR="006E5DEA">
        <w:rPr>
          <w:noProof/>
        </w:rPr>
        <w:fldChar w:fldCharType="end"/>
      </w:r>
      <w:r w:rsidRPr="00BC119D">
        <w:t xml:space="preserve"> Hofstede's culturel dimensions</w:t>
      </w:r>
    </w:p>
    <w:p w14:paraId="5D2A0A09" w14:textId="77777777" w:rsidR="00312F8C" w:rsidRPr="00BC119D" w:rsidRDefault="00312F8C" w:rsidP="00BC119D">
      <w:pPr>
        <w:pStyle w:val="NormalWeb"/>
        <w:spacing w:before="0" w:beforeAutospacing="0" w:after="0" w:afterAutospacing="0" w:line="480" w:lineRule="auto"/>
        <w:jc w:val="both"/>
      </w:pPr>
      <w:r w:rsidRPr="00BC119D">
        <w:t xml:space="preserve">Hofstede’s cultural dimensions help us understand diversity and </w:t>
      </w:r>
      <w:proofErr w:type="gramStart"/>
      <w:r w:rsidRPr="00BC119D">
        <w:t>different cultures</w:t>
      </w:r>
      <w:proofErr w:type="gramEnd"/>
      <w:r w:rsidRPr="00BC119D">
        <w:t xml:space="preserve">. Its application will help Burberry expand its international presence efficiently in different regions. However, many theorists consider Hofstede’s model outdated, suggesting that its dimensions are insufficient to understand </w:t>
      </w:r>
      <w:proofErr w:type="gramStart"/>
      <w:r w:rsidRPr="00BC119D">
        <w:t>different cultures</w:t>
      </w:r>
      <w:proofErr w:type="gramEnd"/>
      <w:r w:rsidRPr="00BC119D">
        <w:t xml:space="preserve">. </w:t>
      </w:r>
    </w:p>
    <w:p w14:paraId="0A2AC449" w14:textId="2D317389" w:rsidR="00615B3D" w:rsidRPr="00BC119D" w:rsidRDefault="00615B3D" w:rsidP="00BC119D">
      <w:pPr>
        <w:pStyle w:val="NormalWeb"/>
        <w:spacing w:before="0" w:beforeAutospacing="0" w:after="0" w:afterAutospacing="0" w:line="480" w:lineRule="auto"/>
        <w:jc w:val="both"/>
        <w:rPr>
          <w:color w:val="0E101A"/>
        </w:rPr>
      </w:pPr>
      <w:r w:rsidRPr="00BC119D">
        <w:rPr>
          <w:rStyle w:val="Strong"/>
          <w:color w:val="0E101A"/>
        </w:rPr>
        <w:t>Technological</w:t>
      </w:r>
    </w:p>
    <w:p w14:paraId="25B8D646"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Casciani et al. (2022)</w:t>
      </w:r>
      <w:r w:rsidRPr="00BC119D">
        <w:rPr>
          <w:rStyle w:val="Strong"/>
          <w:color w:val="0E101A"/>
        </w:rPr>
        <w:t> </w:t>
      </w:r>
      <w:r w:rsidRPr="00BC119D">
        <w:rPr>
          <w:color w:val="0E101A"/>
        </w:rPr>
        <w:t>have identified that advanced technologies are introducing disruptive and transformative changes in the fashion industry resulting in more effective and innovative procedures and business models. The extent to which the UK and Japan’s markets support technological advancements plays a vital role in promoting the services of Burberry. The UK is among the leading information communication technology markets in the world, with second place in ICT spending per head ranking. The digital technology turnover in the UK amounted to more than $240 billion in 2018 (International Trade Administration, 2023). The advanced technological infrastructure of the UK offers opportunities for Burberry to offer unique products and reach a vast range of customers (International Trade Administration, 2023)</w:t>
      </w:r>
      <w:r w:rsidRPr="00BC119D">
        <w:rPr>
          <w:rStyle w:val="Strong"/>
          <w:color w:val="0E101A"/>
        </w:rPr>
        <w:t>. </w:t>
      </w:r>
    </w:p>
    <w:p w14:paraId="3F010649"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 xml:space="preserve">The technological environment of Japan is similar to the UK in terms of growth opportunities for fashion brands. Japan is a global leader in technology. </w:t>
      </w:r>
      <w:proofErr w:type="gramStart"/>
      <w:r w:rsidRPr="00BC119D">
        <w:rPr>
          <w:color w:val="0E101A"/>
        </w:rPr>
        <w:t>Most of</w:t>
      </w:r>
      <w:proofErr w:type="gramEnd"/>
      <w:r w:rsidRPr="00BC119D">
        <w:rPr>
          <w:color w:val="0E101A"/>
        </w:rPr>
        <w:t xml:space="preserve"> the new and advanced products are globally associated with the Japanese market as the market is acknowledged for the quality and innovation of technologically advanced products. Japan also has the largest share of the international market in the science and technology industry (Loony BG, 2017). Moreover, the country is also spending a big sum of its budget on improved research in these fields.</w:t>
      </w:r>
    </w:p>
    <w:p w14:paraId="255AE39B" w14:textId="77777777" w:rsidR="00615B3D" w:rsidRPr="00BC119D" w:rsidRDefault="00615B3D" w:rsidP="00BC119D">
      <w:pPr>
        <w:pStyle w:val="NormalWeb"/>
        <w:spacing w:before="0" w:beforeAutospacing="0" w:after="0" w:afterAutospacing="0" w:line="480" w:lineRule="auto"/>
        <w:jc w:val="both"/>
        <w:rPr>
          <w:color w:val="0E101A"/>
        </w:rPr>
      </w:pPr>
      <w:r w:rsidRPr="00BC119D">
        <w:rPr>
          <w:rStyle w:val="Strong"/>
          <w:color w:val="0E101A"/>
        </w:rPr>
        <w:t>Environment </w:t>
      </w:r>
    </w:p>
    <w:p w14:paraId="2ADA76EB"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The global fashion industry is among the leading contributors to climate change. Boykoff et al. (2021)</w:t>
      </w:r>
      <w:r w:rsidRPr="00BC119D">
        <w:rPr>
          <w:rStyle w:val="Strong"/>
          <w:color w:val="0E101A"/>
        </w:rPr>
        <w:t> </w:t>
      </w:r>
      <w:r w:rsidRPr="00BC119D">
        <w:rPr>
          <w:color w:val="0E101A"/>
        </w:rPr>
        <w:t xml:space="preserve">have identified that the fashion industry accounts for 10% of greenhouse gas emissions globally. Burberry has to comply with the climate change policies of both UK and Japan to sustain its performance and avoid legal challenges in both countries. The UK’s six-carbon budget requires the elimination of carbon emissions by 78% by 2035 (Erbach and Szczepanski, 2022). The UK government has implemented strict policies for businesses to ensure compliance with climate change laws and further negative impacts on the environment. The UK Climate Change Act </w:t>
      </w:r>
      <w:proofErr w:type="gramStart"/>
      <w:r w:rsidRPr="00BC119D">
        <w:rPr>
          <w:color w:val="0E101A"/>
        </w:rPr>
        <w:t>is designed</w:t>
      </w:r>
      <w:proofErr w:type="gramEnd"/>
      <w:r w:rsidRPr="00BC119D">
        <w:rPr>
          <w:color w:val="0E101A"/>
        </w:rPr>
        <w:t xml:space="preserve"> to ensure net zero emissions by 2050.</w:t>
      </w:r>
    </w:p>
    <w:p w14:paraId="1A10E566"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The climate change policies of Japan are equally strict and rigid for businesses. Japan aims to reduce carbon emissions by 46% from 2013 levels by 2030 (The Japan Times, 2021). The country also aims to obtain complete carbon neutrality by 2050. However, Japan is also one of the leading greenhouse gas producers in the world.</w:t>
      </w:r>
    </w:p>
    <w:p w14:paraId="153D2D3C"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Burberry is dealing with climate change policies by implementing a climate change plan to reduce carbon emissions by 46% within six years and obtain net zero emissions by 2040 (Burberry, 2023).</w:t>
      </w:r>
    </w:p>
    <w:p w14:paraId="66FD0C98" w14:textId="77777777" w:rsidR="00615B3D" w:rsidRPr="00BC119D" w:rsidRDefault="00615B3D" w:rsidP="00BC119D">
      <w:pPr>
        <w:pStyle w:val="NormalWeb"/>
        <w:spacing w:before="0" w:beforeAutospacing="0" w:after="0" w:afterAutospacing="0" w:line="480" w:lineRule="auto"/>
        <w:jc w:val="both"/>
        <w:rPr>
          <w:color w:val="0E101A"/>
        </w:rPr>
      </w:pPr>
      <w:r w:rsidRPr="00BC119D">
        <w:rPr>
          <w:rStyle w:val="Strong"/>
          <w:color w:val="0E101A"/>
        </w:rPr>
        <w:t>Legal</w:t>
      </w:r>
    </w:p>
    <w:p w14:paraId="14D90D18"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 xml:space="preserve">The legal system of both Japan and the UK supports business growth and development. The labour laws in the UK are more flexible and liberal than most countries in the European Union. The UK government has established a business environment to help firms in achieving their growth objectives. However, there are certain laws that must </w:t>
      </w:r>
      <w:proofErr w:type="gramStart"/>
      <w:r w:rsidRPr="00BC119D">
        <w:rPr>
          <w:color w:val="0E101A"/>
        </w:rPr>
        <w:t>be followed</w:t>
      </w:r>
      <w:proofErr w:type="gramEnd"/>
      <w:r w:rsidRPr="00BC119D">
        <w:rPr>
          <w:color w:val="0E101A"/>
        </w:rPr>
        <w:t xml:space="preserve"> by Burberry to avoid legal challenges. These laws are related to the data protection of customers and employees, the health and safety of employees at work, fair treatment of all workers and customers and contribution to an overall sustainable and healthy environment.</w:t>
      </w:r>
    </w:p>
    <w:p w14:paraId="65D81E71"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 xml:space="preserve">Japan offers </w:t>
      </w:r>
      <w:proofErr w:type="gramStart"/>
      <w:r w:rsidRPr="00BC119D">
        <w:rPr>
          <w:color w:val="0E101A"/>
        </w:rPr>
        <w:t>various opportunities</w:t>
      </w:r>
      <w:proofErr w:type="gramEnd"/>
      <w:r w:rsidRPr="00BC119D">
        <w:rPr>
          <w:color w:val="0E101A"/>
        </w:rPr>
        <w:t xml:space="preserve"> for the success of businesses. Japan has established a civil law system for businesses. Even though there are some statutory regimes, including those related to security protocols, these regimes are, to some extent, related to the regulations in common law </w:t>
      </w:r>
      <w:proofErr w:type="gramStart"/>
      <w:r w:rsidRPr="00BC119D">
        <w:rPr>
          <w:color w:val="0E101A"/>
        </w:rPr>
        <w:t>jurisdictions</w:t>
      </w:r>
      <w:proofErr w:type="gramEnd"/>
      <w:r w:rsidRPr="00BC119D">
        <w:rPr>
          <w:color w:val="0E101A"/>
        </w:rPr>
        <w:t xml:space="preserve"> (The Global City, 2023). The courts in Japan operate under the supreme court.</w:t>
      </w:r>
    </w:p>
    <w:p w14:paraId="2F14D541" w14:textId="3728FAFC" w:rsidR="00615B3D" w:rsidRPr="00BC119D" w:rsidRDefault="00615B3D" w:rsidP="00BC119D">
      <w:pPr>
        <w:pStyle w:val="Heading1"/>
        <w:numPr>
          <w:ilvl w:val="0"/>
          <w:numId w:val="30"/>
        </w:numPr>
        <w:spacing w:line="480" w:lineRule="auto"/>
        <w:rPr>
          <w:rFonts w:ascii="Times New Roman" w:hAnsi="Times New Roman" w:cs="Times New Roman"/>
          <w:sz w:val="24"/>
          <w:szCs w:val="24"/>
        </w:rPr>
      </w:pPr>
      <w:bookmarkStart w:id="4" w:name="_Toc143523011"/>
      <w:r w:rsidRPr="00BC119D">
        <w:rPr>
          <w:rStyle w:val="Strong"/>
          <w:rFonts w:ascii="Times New Roman" w:hAnsi="Times New Roman" w:cs="Times New Roman"/>
          <w:color w:val="0E101A"/>
          <w:sz w:val="24"/>
          <w:szCs w:val="24"/>
        </w:rPr>
        <w:t>Porter’s 5 Forces Analysis</w:t>
      </w:r>
      <w:bookmarkEnd w:id="4"/>
    </w:p>
    <w:p w14:paraId="4D45F049"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 xml:space="preserve">Porter’s five forces analysis will </w:t>
      </w:r>
      <w:proofErr w:type="gramStart"/>
      <w:r w:rsidRPr="00BC119D">
        <w:rPr>
          <w:color w:val="0E101A"/>
        </w:rPr>
        <w:t>be used</w:t>
      </w:r>
      <w:proofErr w:type="gramEnd"/>
      <w:r w:rsidRPr="00BC119D">
        <w:rPr>
          <w:color w:val="0E101A"/>
        </w:rPr>
        <w:t xml:space="preserve"> to determine the competitive strength of the fashion market of the UK and Japan. As presented in the figure below, </w:t>
      </w:r>
      <w:proofErr w:type="gramStart"/>
      <w:r w:rsidRPr="00BC119D">
        <w:rPr>
          <w:color w:val="0E101A"/>
        </w:rPr>
        <w:t>Porter’s</w:t>
      </w:r>
      <w:proofErr w:type="gramEnd"/>
      <w:r w:rsidRPr="00BC119D">
        <w:rPr>
          <w:color w:val="0E101A"/>
        </w:rPr>
        <w:t xml:space="preserve"> five forces model analyses the influence of internal rivalry, the threat of new entrants and substitutes and the bargaining power of customers and suppliers on business performance.</w:t>
      </w:r>
    </w:p>
    <w:p w14:paraId="5A70F58B" w14:textId="77777777" w:rsidR="00214254" w:rsidRPr="00BC119D" w:rsidRDefault="001C6FD8" w:rsidP="00BC119D">
      <w:pPr>
        <w:keepNext/>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6FCF713C" wp14:editId="5B5C4D0B">
            <wp:extent cx="3050561" cy="2960825"/>
            <wp:effectExtent l="0" t="0" r="0" b="0"/>
            <wp:docPr id="1088031385" name="Picture 1088031385" descr="Porter's five forc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orter's five forces | Download Scientific Diagr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69948" cy="2979642"/>
                    </a:xfrm>
                    <a:prstGeom prst="rect">
                      <a:avLst/>
                    </a:prstGeom>
                    <a:noFill/>
                    <a:ln>
                      <a:noFill/>
                    </a:ln>
                  </pic:spPr>
                </pic:pic>
              </a:graphicData>
            </a:graphic>
          </wp:inline>
        </w:drawing>
      </w:r>
    </w:p>
    <w:p w14:paraId="554AE003" w14:textId="504F3D29" w:rsidR="001C6FD8" w:rsidRPr="00BC119D" w:rsidRDefault="00214254" w:rsidP="00BC119D">
      <w:pPr>
        <w:pStyle w:val="Caption"/>
        <w:spacing w:line="480" w:lineRule="auto"/>
        <w:jc w:val="center"/>
        <w:rPr>
          <w:rFonts w:ascii="Times New Roman" w:hAnsi="Times New Roman" w:cs="Times New Roman"/>
          <w:b/>
          <w:bCs/>
          <w:sz w:val="24"/>
          <w:szCs w:val="24"/>
        </w:rPr>
      </w:pPr>
      <w:r w:rsidRPr="00BC119D">
        <w:rPr>
          <w:rFonts w:ascii="Times New Roman" w:hAnsi="Times New Roman" w:cs="Times New Roman"/>
          <w:sz w:val="24"/>
          <w:szCs w:val="24"/>
        </w:rPr>
        <w:t xml:space="preserve">Figure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Figure \* ARABIC </w:instrText>
      </w:r>
      <w:r w:rsidRPr="00BC119D">
        <w:rPr>
          <w:rFonts w:ascii="Times New Roman" w:hAnsi="Times New Roman" w:cs="Times New Roman"/>
          <w:sz w:val="24"/>
          <w:szCs w:val="24"/>
        </w:rPr>
        <w:fldChar w:fldCharType="separate"/>
      </w:r>
      <w:r w:rsidR="00C30093" w:rsidRPr="00BC119D">
        <w:rPr>
          <w:rFonts w:ascii="Times New Roman" w:hAnsi="Times New Roman" w:cs="Times New Roman"/>
          <w:noProof/>
          <w:sz w:val="24"/>
          <w:szCs w:val="24"/>
        </w:rPr>
        <w:t>11</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Porter's five forces (Shoeb, M.A., 2013).</w:t>
      </w:r>
    </w:p>
    <w:p w14:paraId="09BE3DF3" w14:textId="0707D9EA" w:rsidR="006650D8" w:rsidRPr="00BC119D" w:rsidRDefault="00C32635" w:rsidP="00BC119D">
      <w:pPr>
        <w:spacing w:line="480" w:lineRule="auto"/>
        <w:jc w:val="both"/>
        <w:rPr>
          <w:rFonts w:ascii="Times New Roman" w:hAnsi="Times New Roman" w:cs="Times New Roman"/>
          <w:b/>
          <w:bCs/>
          <w:sz w:val="24"/>
          <w:szCs w:val="24"/>
        </w:rPr>
      </w:pPr>
      <w:r w:rsidRPr="00BC119D">
        <w:rPr>
          <w:rFonts w:ascii="Times New Roman" w:hAnsi="Times New Roman" w:cs="Times New Roman"/>
          <w:b/>
          <w:bCs/>
          <w:sz w:val="24"/>
          <w:szCs w:val="24"/>
        </w:rPr>
        <w:t>Threat of New Entrants</w:t>
      </w:r>
      <w:r w:rsidR="0026279F" w:rsidRPr="00BC119D">
        <w:rPr>
          <w:rFonts w:ascii="Times New Roman" w:hAnsi="Times New Roman" w:cs="Times New Roman"/>
          <w:b/>
          <w:bCs/>
          <w:sz w:val="24"/>
          <w:szCs w:val="24"/>
        </w:rPr>
        <w:t xml:space="preserve"> </w:t>
      </w:r>
    </w:p>
    <w:p w14:paraId="1D7EBBDD" w14:textId="4DDD5503" w:rsidR="00F11F4D" w:rsidRPr="00BC119D" w:rsidRDefault="00F11F4D" w:rsidP="00BC119D">
      <w:pPr>
        <w:spacing w:line="480" w:lineRule="auto"/>
        <w:jc w:val="both"/>
        <w:rPr>
          <w:rFonts w:ascii="Times New Roman" w:hAnsi="Times New Roman" w:cs="Times New Roman"/>
          <w:b/>
          <w:bCs/>
          <w:sz w:val="24"/>
          <w:szCs w:val="24"/>
        </w:rPr>
      </w:pPr>
      <w:r w:rsidRPr="00BC119D">
        <w:rPr>
          <w:rFonts w:ascii="Times New Roman" w:hAnsi="Times New Roman" w:cs="Times New Roman"/>
          <w:b/>
          <w:bCs/>
          <w:sz w:val="24"/>
          <w:szCs w:val="24"/>
        </w:rPr>
        <w:t xml:space="preserve">United Kingdom </w:t>
      </w:r>
      <w:r w:rsidR="00641D40" w:rsidRPr="00BC119D">
        <w:rPr>
          <w:rFonts w:ascii="Times New Roman" w:hAnsi="Times New Roman" w:cs="Times New Roman"/>
          <w:b/>
          <w:bCs/>
          <w:sz w:val="24"/>
          <w:szCs w:val="24"/>
        </w:rPr>
        <w:t>(Moderate)</w:t>
      </w:r>
    </w:p>
    <w:p w14:paraId="36F351F2"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 xml:space="preserve">There is a moderate threat of new entrants in the UK’s fashion and textile industry. As per the statistics of 2020, around 34,045 businesses were functioning in the UK’s textile and fashion industry, with around 30,035 retailers, 8,245 producers, and 8,825 wholesalers (Fashion United, 2023). The UK's overall fashion and textile industry </w:t>
      </w:r>
      <w:proofErr w:type="gramStart"/>
      <w:r w:rsidRPr="00BC119D">
        <w:rPr>
          <w:color w:val="0E101A"/>
        </w:rPr>
        <w:t>is dominated</w:t>
      </w:r>
      <w:proofErr w:type="gramEnd"/>
      <w:r w:rsidRPr="00BC119D">
        <w:rPr>
          <w:color w:val="0E101A"/>
        </w:rPr>
        <w:t xml:space="preserve"> by small and medium-sized businesses, which shows that entering the fashion market is comparatively easier. However, big brands like Burberry make it difficult for new businesses to retain their performance and compete in the market.</w:t>
      </w:r>
    </w:p>
    <w:p w14:paraId="2F9B7241" w14:textId="77777777" w:rsidR="00615B3D" w:rsidRPr="00BC119D" w:rsidRDefault="00615B3D" w:rsidP="00BC119D">
      <w:pPr>
        <w:pStyle w:val="NormalWeb"/>
        <w:spacing w:before="0" w:beforeAutospacing="0" w:after="0" w:afterAutospacing="0" w:line="480" w:lineRule="auto"/>
        <w:jc w:val="both"/>
        <w:rPr>
          <w:color w:val="0E101A"/>
        </w:rPr>
      </w:pPr>
      <w:r w:rsidRPr="00BC119D">
        <w:rPr>
          <w:rStyle w:val="Strong"/>
          <w:color w:val="0E101A"/>
        </w:rPr>
        <w:t>Japan (Low)</w:t>
      </w:r>
    </w:p>
    <w:p w14:paraId="797AEA12"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The threat of new entrants is comparatively low in Japan because of investment costs. The investment costs range anywhere from 50,000 to millions of yen monthly, depending on the location and quality of products the business is looking to offer its customers. New businesses will have to invest huge sums of money to compete with existing brands. The presence of big brands increases investment requirements for new entrants to at least obtain a moderate competitive position in the market.</w:t>
      </w:r>
    </w:p>
    <w:p w14:paraId="7B72B929" w14:textId="77777777" w:rsidR="00615B3D" w:rsidRPr="00BC119D" w:rsidRDefault="00615B3D" w:rsidP="00BC119D">
      <w:pPr>
        <w:pStyle w:val="NormalWeb"/>
        <w:spacing w:before="0" w:beforeAutospacing="0" w:after="0" w:afterAutospacing="0" w:line="480" w:lineRule="auto"/>
        <w:jc w:val="both"/>
        <w:rPr>
          <w:color w:val="0E101A"/>
        </w:rPr>
      </w:pPr>
      <w:r w:rsidRPr="00BC119D">
        <w:rPr>
          <w:rStyle w:val="Strong"/>
          <w:color w:val="0E101A"/>
        </w:rPr>
        <w:t>Threat of Alternatives</w:t>
      </w:r>
    </w:p>
    <w:p w14:paraId="7B364736"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 xml:space="preserve">The threat of alternatives is low for Burberry in both UK and Japan. </w:t>
      </w:r>
      <w:proofErr w:type="gramStart"/>
      <w:r w:rsidRPr="00BC119D">
        <w:rPr>
          <w:color w:val="0E101A"/>
        </w:rPr>
        <w:t>Some</w:t>
      </w:r>
      <w:proofErr w:type="gramEnd"/>
      <w:r w:rsidRPr="00BC119D">
        <w:rPr>
          <w:color w:val="0E101A"/>
        </w:rPr>
        <w:t xml:space="preserve"> possible alternatives for fashion products can include ethical and sustainable clothing, recycling old clothes into new clothing items, donating unwanted clothes, and purchasing wardrobe staples and second-hand clothing. The threat is low for Burberry because of the quality of brand clothes and their sustainable nature, influencing customers to purchase products directly from the brand.</w:t>
      </w:r>
    </w:p>
    <w:p w14:paraId="6C56E36B" w14:textId="77777777" w:rsidR="00615B3D" w:rsidRPr="00BC119D" w:rsidRDefault="00615B3D" w:rsidP="00BC119D">
      <w:pPr>
        <w:pStyle w:val="NormalWeb"/>
        <w:spacing w:before="0" w:beforeAutospacing="0" w:after="0" w:afterAutospacing="0" w:line="480" w:lineRule="auto"/>
        <w:jc w:val="both"/>
        <w:rPr>
          <w:color w:val="0E101A"/>
        </w:rPr>
      </w:pPr>
      <w:r w:rsidRPr="00BC119D">
        <w:rPr>
          <w:rStyle w:val="Strong"/>
          <w:color w:val="0E101A"/>
        </w:rPr>
        <w:t>Internal Rivalry</w:t>
      </w:r>
    </w:p>
    <w:p w14:paraId="5C5F6300"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 xml:space="preserve">The primary competitive factors in the retail clothing industry </w:t>
      </w:r>
      <w:proofErr w:type="gramStart"/>
      <w:r w:rsidRPr="00BC119D">
        <w:rPr>
          <w:color w:val="0E101A"/>
        </w:rPr>
        <w:t>are divided</w:t>
      </w:r>
      <w:proofErr w:type="gramEnd"/>
      <w:r w:rsidRPr="00BC119D">
        <w:rPr>
          <w:color w:val="0E101A"/>
        </w:rPr>
        <w:t xml:space="preserve"> into external factors such as brand awareness, financing, goodwill and margin and internal factors such as knowledge of customer requirements, store ambience, customer satisfaction and loyal, supply chain, digitalization solutions and marketing (Gonda et al., 2020)</w:t>
      </w:r>
      <w:r w:rsidRPr="00BC119D">
        <w:rPr>
          <w:rStyle w:val="Strong"/>
          <w:color w:val="0E101A"/>
        </w:rPr>
        <w:t>. </w:t>
      </w:r>
      <w:r w:rsidRPr="00BC119D">
        <w:rPr>
          <w:color w:val="0E101A"/>
        </w:rPr>
        <w:t xml:space="preserve">Brands can control their internal factors; however, brand strategies cannot control external factors. The internal rivalry between the UK and Japan’s industry </w:t>
      </w:r>
      <w:proofErr w:type="gramStart"/>
      <w:r w:rsidRPr="00BC119D">
        <w:rPr>
          <w:color w:val="0E101A"/>
        </w:rPr>
        <w:t>is described</w:t>
      </w:r>
      <w:proofErr w:type="gramEnd"/>
      <w:r w:rsidRPr="00BC119D">
        <w:rPr>
          <w:color w:val="0E101A"/>
        </w:rPr>
        <w:t xml:space="preserve"> below:</w:t>
      </w:r>
    </w:p>
    <w:p w14:paraId="5265DCD4" w14:textId="77777777" w:rsidR="00615B3D" w:rsidRPr="00BC119D" w:rsidRDefault="00615B3D" w:rsidP="00BC119D">
      <w:pPr>
        <w:pStyle w:val="NormalWeb"/>
        <w:spacing w:before="0" w:beforeAutospacing="0" w:after="0" w:afterAutospacing="0" w:line="480" w:lineRule="auto"/>
        <w:jc w:val="both"/>
        <w:rPr>
          <w:color w:val="0E101A"/>
        </w:rPr>
      </w:pPr>
      <w:r w:rsidRPr="00BC119D">
        <w:rPr>
          <w:rStyle w:val="Strong"/>
          <w:color w:val="0E101A"/>
        </w:rPr>
        <w:t>United Kingdom (High) </w:t>
      </w:r>
    </w:p>
    <w:p w14:paraId="28D58516" w14:textId="77777777" w:rsidR="00615B3D" w:rsidRPr="00BC119D" w:rsidRDefault="00615B3D" w:rsidP="00BC119D">
      <w:pPr>
        <w:pStyle w:val="NormalWeb"/>
        <w:spacing w:before="0" w:beforeAutospacing="0" w:after="0" w:afterAutospacing="0" w:line="480" w:lineRule="auto"/>
        <w:jc w:val="both"/>
        <w:rPr>
          <w:color w:val="0E101A"/>
        </w:rPr>
      </w:pPr>
      <w:r w:rsidRPr="00BC119D">
        <w:rPr>
          <w:color w:val="0E101A"/>
        </w:rPr>
        <w:t>The competition is high in the UK’s fashion and apparel industry. A majority of fashion and apparel brands rely on online sales of their services due to the vast reach of digital mediums to target customer groups. However, Amazon has acquired a major chunk of online sales in the clothing and fashion industry (Lebow, 2021). The competition for Burberry is extremely high in the UK’s fashion industry because of the presence of big brands with strong customer bases.</w:t>
      </w:r>
    </w:p>
    <w:p w14:paraId="3D5EF753" w14:textId="77777777" w:rsidR="00615B3D" w:rsidRPr="00BC119D" w:rsidRDefault="00615B3D" w:rsidP="00BC119D">
      <w:pPr>
        <w:pStyle w:val="NormalWeb"/>
        <w:spacing w:before="0" w:beforeAutospacing="0" w:after="0" w:afterAutospacing="0" w:line="480" w:lineRule="auto"/>
        <w:jc w:val="both"/>
        <w:rPr>
          <w:color w:val="0E101A"/>
        </w:rPr>
      </w:pPr>
    </w:p>
    <w:p w14:paraId="13F200EC" w14:textId="77777777" w:rsidR="00C76D08" w:rsidRPr="00BC119D" w:rsidRDefault="00F65171" w:rsidP="00BC119D">
      <w:pPr>
        <w:keepNext/>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387426CF" wp14:editId="7A7098C9">
            <wp:extent cx="4037235" cy="2597204"/>
            <wp:effectExtent l="0" t="0" r="1905" b="0"/>
            <wp:docPr id="361099284" name="Picture 361099284" descr="Leading Fashion Sites Most Visited by UK Digital Fashion Buyers, Feb 2021 (% of respon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eading Fashion Sites Most Visited by UK Digital Fashion Buyers, Feb 2021 (% of respondents)"/>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8486" b="14357"/>
                    <a:stretch/>
                  </pic:blipFill>
                  <pic:spPr bwMode="auto">
                    <a:xfrm>
                      <a:off x="0" y="0"/>
                      <a:ext cx="4058163" cy="2610667"/>
                    </a:xfrm>
                    <a:prstGeom prst="rect">
                      <a:avLst/>
                    </a:prstGeom>
                    <a:noFill/>
                    <a:ln>
                      <a:noFill/>
                    </a:ln>
                    <a:extLst>
                      <a:ext uri="{53640926-AAD7-44D8-BBD7-CCE9431645EC}">
                        <a14:shadowObscured xmlns:a14="http://schemas.microsoft.com/office/drawing/2010/main"/>
                      </a:ext>
                    </a:extLst>
                  </pic:spPr>
                </pic:pic>
              </a:graphicData>
            </a:graphic>
          </wp:inline>
        </w:drawing>
      </w:r>
    </w:p>
    <w:p w14:paraId="6B56D0AA" w14:textId="6B9FFFFA" w:rsidR="00F65171" w:rsidRPr="00BC119D" w:rsidRDefault="00C76D08" w:rsidP="00BC119D">
      <w:pPr>
        <w:pStyle w:val="Caption"/>
        <w:spacing w:line="480" w:lineRule="auto"/>
        <w:jc w:val="center"/>
        <w:rPr>
          <w:rFonts w:ascii="Times New Roman" w:hAnsi="Times New Roman" w:cs="Times New Roman"/>
          <w:b/>
          <w:bCs/>
          <w:sz w:val="24"/>
          <w:szCs w:val="24"/>
        </w:rPr>
      </w:pPr>
      <w:r w:rsidRPr="00BC119D">
        <w:rPr>
          <w:rFonts w:ascii="Times New Roman" w:hAnsi="Times New Roman" w:cs="Times New Roman"/>
          <w:sz w:val="24"/>
          <w:szCs w:val="24"/>
        </w:rPr>
        <w:t xml:space="preserve">Figure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Figure \* ARABIC </w:instrText>
      </w:r>
      <w:r w:rsidRPr="00BC119D">
        <w:rPr>
          <w:rFonts w:ascii="Times New Roman" w:hAnsi="Times New Roman" w:cs="Times New Roman"/>
          <w:sz w:val="24"/>
          <w:szCs w:val="24"/>
        </w:rPr>
        <w:fldChar w:fldCharType="separate"/>
      </w:r>
      <w:r w:rsidR="00C30093" w:rsidRPr="00BC119D">
        <w:rPr>
          <w:rFonts w:ascii="Times New Roman" w:hAnsi="Times New Roman" w:cs="Times New Roman"/>
          <w:noProof/>
          <w:sz w:val="24"/>
          <w:szCs w:val="24"/>
        </w:rPr>
        <w:t>12</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Competition in UK's market (Lebow, 2021)</w:t>
      </w:r>
    </w:p>
    <w:p w14:paraId="7D5BF7B9" w14:textId="2E51AF5D" w:rsidR="00CB56F5" w:rsidRPr="00BC119D" w:rsidRDefault="00CB56F5" w:rsidP="00BC119D">
      <w:pPr>
        <w:spacing w:line="480" w:lineRule="auto"/>
        <w:jc w:val="both"/>
        <w:rPr>
          <w:rFonts w:ascii="Times New Roman" w:hAnsi="Times New Roman" w:cs="Times New Roman"/>
          <w:sz w:val="24"/>
          <w:szCs w:val="24"/>
        </w:rPr>
      </w:pPr>
      <w:r w:rsidRPr="00BC119D">
        <w:rPr>
          <w:rFonts w:ascii="Times New Roman" w:hAnsi="Times New Roman" w:cs="Times New Roman"/>
          <w:b/>
          <w:bCs/>
          <w:sz w:val="24"/>
          <w:szCs w:val="24"/>
        </w:rPr>
        <w:t xml:space="preserve">Japan (High) </w:t>
      </w:r>
    </w:p>
    <w:p w14:paraId="285956D6" w14:textId="3C6A478B" w:rsidR="00CB56F5" w:rsidRPr="00BC119D" w:rsidRDefault="00CB56F5"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The competition in Japan’s fashion and apparel industry is extremely intense due to the presence of </w:t>
      </w:r>
      <w:proofErr w:type="gramStart"/>
      <w:r w:rsidRPr="00BC119D">
        <w:rPr>
          <w:rFonts w:ascii="Times New Roman" w:hAnsi="Times New Roman" w:cs="Times New Roman"/>
          <w:sz w:val="24"/>
          <w:szCs w:val="24"/>
        </w:rPr>
        <w:t>several</w:t>
      </w:r>
      <w:proofErr w:type="gramEnd"/>
      <w:r w:rsidRPr="00BC119D">
        <w:rPr>
          <w:rFonts w:ascii="Times New Roman" w:hAnsi="Times New Roman" w:cs="Times New Roman"/>
          <w:sz w:val="24"/>
          <w:szCs w:val="24"/>
        </w:rPr>
        <w:t xml:space="preserve"> local and international brands. As mentioned in the below figure, Fast Retailing Co., Ltd was a leading fashion brand in Japan in 2021</w:t>
      </w:r>
      <w:r w:rsidR="00615B3D" w:rsidRPr="00BC119D">
        <w:rPr>
          <w:rFonts w:ascii="Times New Roman" w:hAnsi="Times New Roman" w:cs="Times New Roman"/>
          <w:sz w:val="24"/>
          <w:szCs w:val="24"/>
        </w:rPr>
        <w:t>,</w:t>
      </w:r>
      <w:r w:rsidRPr="00BC119D">
        <w:rPr>
          <w:rFonts w:ascii="Times New Roman" w:hAnsi="Times New Roman" w:cs="Times New Roman"/>
          <w:sz w:val="24"/>
          <w:szCs w:val="24"/>
        </w:rPr>
        <w:t xml:space="preserve"> with more than two trillion yen in sales</w:t>
      </w:r>
      <w:r w:rsidR="00594912" w:rsidRPr="00BC119D">
        <w:rPr>
          <w:rFonts w:ascii="Times New Roman" w:hAnsi="Times New Roman" w:cs="Times New Roman"/>
          <w:sz w:val="24"/>
          <w:szCs w:val="24"/>
        </w:rPr>
        <w:t xml:space="preserve"> (Diep, 2022)</w:t>
      </w:r>
      <w:r w:rsidRPr="00BC119D">
        <w:rPr>
          <w:rFonts w:ascii="Times New Roman" w:hAnsi="Times New Roman" w:cs="Times New Roman"/>
          <w:sz w:val="24"/>
          <w:szCs w:val="24"/>
        </w:rPr>
        <w:t xml:space="preserve">. The prominent role of various fashion brands in Japan’s apparel market increases competition for Burberry. </w:t>
      </w:r>
    </w:p>
    <w:p w14:paraId="5D91488A" w14:textId="77777777" w:rsidR="00594912" w:rsidRPr="00BC119D" w:rsidRDefault="008265EB" w:rsidP="00BC119D">
      <w:pPr>
        <w:keepNext/>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55ABE18A" wp14:editId="53113B24">
            <wp:extent cx="4148236" cy="2681728"/>
            <wp:effectExtent l="0" t="0" r="5080" b="4445"/>
            <wp:docPr id="2057668648" name="Picture 2057668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668648" name=""/>
                    <pic:cNvPicPr/>
                  </pic:nvPicPr>
                  <pic:blipFill>
                    <a:blip r:embed="rId21"/>
                    <a:stretch>
                      <a:fillRect/>
                    </a:stretch>
                  </pic:blipFill>
                  <pic:spPr>
                    <a:xfrm>
                      <a:off x="0" y="0"/>
                      <a:ext cx="4153926" cy="2685406"/>
                    </a:xfrm>
                    <a:prstGeom prst="rect">
                      <a:avLst/>
                    </a:prstGeom>
                  </pic:spPr>
                </pic:pic>
              </a:graphicData>
            </a:graphic>
          </wp:inline>
        </w:drawing>
      </w:r>
    </w:p>
    <w:p w14:paraId="73175BD6" w14:textId="43755152" w:rsidR="00515DED" w:rsidRPr="00BC119D" w:rsidRDefault="00594912" w:rsidP="00BC119D">
      <w:pPr>
        <w:pStyle w:val="Caption"/>
        <w:spacing w:line="480" w:lineRule="auto"/>
        <w:jc w:val="center"/>
        <w:rPr>
          <w:rFonts w:ascii="Times New Roman" w:hAnsi="Times New Roman" w:cs="Times New Roman"/>
          <w:b/>
          <w:bCs/>
          <w:sz w:val="24"/>
          <w:szCs w:val="24"/>
        </w:rPr>
      </w:pPr>
      <w:r w:rsidRPr="00BC119D">
        <w:rPr>
          <w:rFonts w:ascii="Times New Roman" w:hAnsi="Times New Roman" w:cs="Times New Roman"/>
          <w:sz w:val="24"/>
          <w:szCs w:val="24"/>
        </w:rPr>
        <w:t xml:space="preserve">Figure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Figure \* ARABIC </w:instrText>
      </w:r>
      <w:r w:rsidRPr="00BC119D">
        <w:rPr>
          <w:rFonts w:ascii="Times New Roman" w:hAnsi="Times New Roman" w:cs="Times New Roman"/>
          <w:sz w:val="24"/>
          <w:szCs w:val="24"/>
        </w:rPr>
        <w:fldChar w:fldCharType="separate"/>
      </w:r>
      <w:r w:rsidR="00C30093" w:rsidRPr="00BC119D">
        <w:rPr>
          <w:rFonts w:ascii="Times New Roman" w:hAnsi="Times New Roman" w:cs="Times New Roman"/>
          <w:noProof/>
          <w:sz w:val="24"/>
          <w:szCs w:val="24"/>
        </w:rPr>
        <w:t>13</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Competition in Japan (Diep, 2022)</w:t>
      </w:r>
    </w:p>
    <w:p w14:paraId="4B2362F1" w14:textId="77777777" w:rsidR="00594912" w:rsidRPr="00BC119D" w:rsidRDefault="00594912" w:rsidP="00BC119D">
      <w:pPr>
        <w:pStyle w:val="NormalWeb"/>
        <w:spacing w:before="0" w:beforeAutospacing="0" w:after="0" w:afterAutospacing="0" w:line="480" w:lineRule="auto"/>
        <w:jc w:val="both"/>
        <w:rPr>
          <w:color w:val="0E101A"/>
        </w:rPr>
      </w:pPr>
      <w:r w:rsidRPr="00BC119D">
        <w:rPr>
          <w:rStyle w:val="Strong"/>
          <w:color w:val="0E101A"/>
        </w:rPr>
        <w:t>Bargaining Power of Customers (High)</w:t>
      </w:r>
    </w:p>
    <w:p w14:paraId="279788ED" w14:textId="77777777" w:rsidR="00594912" w:rsidRPr="00BC119D" w:rsidRDefault="00594912" w:rsidP="00BC119D">
      <w:pPr>
        <w:pStyle w:val="NormalWeb"/>
        <w:spacing w:before="0" w:beforeAutospacing="0" w:after="0" w:afterAutospacing="0" w:line="480" w:lineRule="auto"/>
        <w:jc w:val="both"/>
        <w:rPr>
          <w:color w:val="0E101A"/>
        </w:rPr>
      </w:pPr>
      <w:r w:rsidRPr="00BC119D">
        <w:rPr>
          <w:color w:val="0E101A"/>
        </w:rPr>
        <w:t xml:space="preserve">The bargaining power of customers is high for Burberry in both Japan and UK. This is because of the importance of customers to the fashion industry. The intense competition in both markets also increases the value of customers to the brand to sustain its position and sell products to the target customer groups. In this context, </w:t>
      </w:r>
      <w:proofErr w:type="gramStart"/>
      <w:r w:rsidRPr="00BC119D">
        <w:rPr>
          <w:color w:val="0E101A"/>
        </w:rPr>
        <w:t>Kim</w:t>
      </w:r>
      <w:proofErr w:type="gramEnd"/>
      <w:r w:rsidRPr="00BC119D">
        <w:rPr>
          <w:color w:val="0E101A"/>
        </w:rPr>
        <w:t xml:space="preserve"> and Sullivan (2019)</w:t>
      </w:r>
      <w:r w:rsidRPr="00BC119D">
        <w:rPr>
          <w:rStyle w:val="Strong"/>
          <w:color w:val="0E101A"/>
        </w:rPr>
        <w:t> </w:t>
      </w:r>
      <w:r w:rsidRPr="00BC119D">
        <w:rPr>
          <w:color w:val="0E101A"/>
        </w:rPr>
        <w:t>have stated that customer loyalty has significantly reduced in recent years due to a high percentage of brand switching and increasing product diversity. Fashion brands like Burberry put effort into distinguishing themselves from other brands by relying on their brand image, product quality, price and other factors differentiating their services from rival brands. As a result, customers get more control over the brands' market strategies in the UK and Japanese fashion industries.</w:t>
      </w:r>
    </w:p>
    <w:p w14:paraId="7B6CA99C" w14:textId="77777777" w:rsidR="00594912" w:rsidRPr="00BC119D" w:rsidRDefault="00594912" w:rsidP="00BC119D">
      <w:pPr>
        <w:pStyle w:val="NormalWeb"/>
        <w:spacing w:before="0" w:beforeAutospacing="0" w:after="0" w:afterAutospacing="0" w:line="480" w:lineRule="auto"/>
        <w:jc w:val="both"/>
        <w:rPr>
          <w:color w:val="0E101A"/>
        </w:rPr>
      </w:pPr>
      <w:r w:rsidRPr="00BC119D">
        <w:rPr>
          <w:rStyle w:val="Strong"/>
          <w:color w:val="0E101A"/>
        </w:rPr>
        <w:t>Bargaining Power of Suppliers (Moderate to High)</w:t>
      </w:r>
    </w:p>
    <w:p w14:paraId="12B3CABF" w14:textId="77777777" w:rsidR="00594912" w:rsidRPr="00BC119D" w:rsidRDefault="00594912" w:rsidP="00BC119D">
      <w:pPr>
        <w:pStyle w:val="NormalWeb"/>
        <w:spacing w:before="0" w:beforeAutospacing="0" w:after="0" w:afterAutospacing="0" w:line="480" w:lineRule="auto"/>
        <w:jc w:val="both"/>
        <w:rPr>
          <w:color w:val="0E101A"/>
        </w:rPr>
      </w:pPr>
      <w:r w:rsidRPr="00BC119D">
        <w:rPr>
          <w:color w:val="0E101A"/>
        </w:rPr>
        <w:t>The bargaining power of suppliers is moderate to high for Burberry in both Japan and UK. This is because of the dependence of the brand on suppliers for the management of its operations. Burberry's supply chain comprises a complex process to ensure the brand's commitment to sustainability throughout its supply channels. The requirement for sustainable practices and Burberry's focus on integrating eco-friendly supply chain practices increases the importance of sustainable suppliers for the brand. While this factor gives an advantage to suppliers over the bargaining process with Burberry, the same suppliers are also flexible in their approach because of Burberry's brand image and reputation.</w:t>
      </w:r>
    </w:p>
    <w:p w14:paraId="1675CBA5" w14:textId="77777777" w:rsidR="00594912" w:rsidRPr="00BC119D" w:rsidRDefault="00594912" w:rsidP="00BC119D">
      <w:pPr>
        <w:pStyle w:val="NormalWeb"/>
        <w:spacing w:before="0" w:beforeAutospacing="0" w:after="0" w:afterAutospacing="0" w:line="480" w:lineRule="auto"/>
        <w:jc w:val="both"/>
        <w:rPr>
          <w:color w:val="0E101A"/>
        </w:rPr>
      </w:pPr>
      <w:r w:rsidRPr="00BC119D">
        <w:rPr>
          <w:rStyle w:val="Strong"/>
          <w:color w:val="0E101A"/>
        </w:rPr>
        <w:t>Similarities and Differences</w:t>
      </w:r>
    </w:p>
    <w:p w14:paraId="40122CA4" w14:textId="77777777" w:rsidR="00594912" w:rsidRPr="00BC119D" w:rsidRDefault="00594912" w:rsidP="00BC119D">
      <w:pPr>
        <w:pStyle w:val="NormalWeb"/>
        <w:spacing w:before="0" w:beforeAutospacing="0" w:after="0" w:afterAutospacing="0" w:line="480" w:lineRule="auto"/>
        <w:jc w:val="both"/>
        <w:rPr>
          <w:color w:val="0E101A"/>
        </w:rPr>
      </w:pPr>
      <w:r w:rsidRPr="00BC119D">
        <w:rPr>
          <w:rStyle w:val="Strong"/>
          <w:color w:val="0E101A"/>
        </w:rPr>
        <w:t> </w:t>
      </w:r>
      <w:r w:rsidRPr="00BC119D">
        <w:rPr>
          <w:color w:val="0E101A"/>
        </w:rPr>
        <w:t>Except for the threat of new entrants, both UK and Japan's market forces are making similar impacts on Burberry's performance. The key similarities between Japan's and UK's markets are the role and importance of customers and their strong control over the bargaining process in the fashion industry. The internal rivalry is also high in both countries, making it difficult for Burberry to create long-term plans with a clear idea of what the brand expects to achieve in both markets in the future. However, the threat of alternatives is low for the company. The flexible relationship with suppliers also offers growth opportunities to Burberry in Japan and UK.</w:t>
      </w:r>
    </w:p>
    <w:p w14:paraId="14477628" w14:textId="0658ADF9" w:rsidR="00594912" w:rsidRPr="00BC119D" w:rsidRDefault="00594912" w:rsidP="00BC119D">
      <w:pPr>
        <w:pStyle w:val="Heading1"/>
        <w:numPr>
          <w:ilvl w:val="0"/>
          <w:numId w:val="30"/>
        </w:numPr>
        <w:spacing w:line="480" w:lineRule="auto"/>
        <w:rPr>
          <w:rFonts w:ascii="Times New Roman" w:hAnsi="Times New Roman" w:cs="Times New Roman"/>
          <w:sz w:val="24"/>
          <w:szCs w:val="24"/>
        </w:rPr>
      </w:pPr>
      <w:bookmarkStart w:id="5" w:name="_Toc143523012"/>
      <w:r w:rsidRPr="00BC119D">
        <w:rPr>
          <w:rStyle w:val="Strong"/>
          <w:rFonts w:ascii="Times New Roman" w:hAnsi="Times New Roman" w:cs="Times New Roman"/>
          <w:color w:val="0E101A"/>
          <w:sz w:val="24"/>
          <w:szCs w:val="24"/>
        </w:rPr>
        <w:t>SWOT Analysis</w:t>
      </w:r>
      <w:bookmarkEnd w:id="5"/>
    </w:p>
    <w:p w14:paraId="148CA98F" w14:textId="77777777" w:rsidR="00594912" w:rsidRPr="00BC119D" w:rsidRDefault="00594912" w:rsidP="00BC119D">
      <w:pPr>
        <w:pStyle w:val="NormalWeb"/>
        <w:spacing w:before="0" w:beforeAutospacing="0" w:after="0" w:afterAutospacing="0" w:line="480" w:lineRule="auto"/>
        <w:jc w:val="both"/>
        <w:rPr>
          <w:color w:val="0E101A"/>
        </w:rPr>
      </w:pPr>
      <w:r w:rsidRPr="00BC119D">
        <w:rPr>
          <w:color w:val="0E101A"/>
        </w:rPr>
        <w:t>Burberry's internal strengths and weaknesses and potential opportunities and threats for the brand in Japan and the UK will be determined using SWOT analysis (Cañizares and Bourotte, 2021).</w:t>
      </w:r>
    </w:p>
    <w:p w14:paraId="24A2B196" w14:textId="77777777" w:rsidR="007C07A3" w:rsidRPr="00BC119D" w:rsidRDefault="007C07A3"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 </w:t>
      </w:r>
    </w:p>
    <w:p w14:paraId="10839E0A" w14:textId="77777777" w:rsidR="007C07A3" w:rsidRPr="00BC119D" w:rsidRDefault="007C07A3" w:rsidP="00BC119D">
      <w:pPr>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10540293" wp14:editId="5AAB8E3D">
            <wp:extent cx="3719073" cy="2503786"/>
            <wp:effectExtent l="0" t="0" r="0" b="0"/>
            <wp:docPr id="1984989208" name="Picture 1984989208" descr="SWOT analysis Matrix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WOT analysis Matrix | Download Scientific Diagram"/>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336" t="3624" r="1716" b="1041"/>
                    <a:stretch/>
                  </pic:blipFill>
                  <pic:spPr bwMode="auto">
                    <a:xfrm>
                      <a:off x="0" y="0"/>
                      <a:ext cx="3730809" cy="2511687"/>
                    </a:xfrm>
                    <a:prstGeom prst="rect">
                      <a:avLst/>
                    </a:prstGeom>
                    <a:noFill/>
                    <a:ln>
                      <a:noFill/>
                    </a:ln>
                    <a:extLst>
                      <a:ext uri="{53640926-AAD7-44D8-BBD7-CCE9431645EC}">
                        <a14:shadowObscured xmlns:a14="http://schemas.microsoft.com/office/drawing/2010/main"/>
                      </a:ext>
                    </a:extLst>
                  </pic:spPr>
                </pic:pic>
              </a:graphicData>
            </a:graphic>
          </wp:inline>
        </w:drawing>
      </w:r>
    </w:p>
    <w:p w14:paraId="7C552AA6" w14:textId="4E23F6C5" w:rsidR="00BF7A7A" w:rsidRPr="00BC119D" w:rsidRDefault="007C07A3" w:rsidP="00BC119D">
      <w:pPr>
        <w:spacing w:line="480" w:lineRule="auto"/>
        <w:jc w:val="center"/>
        <w:rPr>
          <w:rFonts w:ascii="Times New Roman" w:hAnsi="Times New Roman" w:cs="Times New Roman"/>
          <w:sz w:val="24"/>
          <w:szCs w:val="24"/>
        </w:rPr>
      </w:pPr>
      <w:bookmarkStart w:id="6" w:name="_Toc141518059"/>
      <w:r w:rsidRPr="00BC119D">
        <w:rPr>
          <w:rFonts w:ascii="Times New Roman" w:hAnsi="Times New Roman" w:cs="Times New Roman"/>
          <w:sz w:val="24"/>
          <w:szCs w:val="24"/>
        </w:rPr>
        <w:t xml:space="preserve">Table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Table \* ARABIC </w:instrText>
      </w:r>
      <w:r w:rsidRPr="00BC119D">
        <w:rPr>
          <w:rFonts w:ascii="Times New Roman" w:hAnsi="Times New Roman" w:cs="Times New Roman"/>
          <w:sz w:val="24"/>
          <w:szCs w:val="24"/>
        </w:rPr>
        <w:fldChar w:fldCharType="separate"/>
      </w:r>
      <w:r w:rsidR="00FA24D5" w:rsidRPr="00BC119D">
        <w:rPr>
          <w:rFonts w:ascii="Times New Roman" w:hAnsi="Times New Roman" w:cs="Times New Roman"/>
          <w:noProof/>
          <w:sz w:val="24"/>
          <w:szCs w:val="24"/>
        </w:rPr>
        <w:t>3</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SWOT Analysis (Cañizares and Bourotte, 2021)</w:t>
      </w:r>
      <w:bookmarkEnd w:id="6"/>
    </w:p>
    <w:p w14:paraId="5EEC2E9F" w14:textId="745332B4" w:rsidR="008012DE" w:rsidRPr="00BC119D" w:rsidRDefault="008012DE" w:rsidP="00BC119D">
      <w:pPr>
        <w:spacing w:line="480" w:lineRule="auto"/>
        <w:jc w:val="center"/>
        <w:rPr>
          <w:rFonts w:ascii="Times New Roman" w:hAnsi="Times New Roman" w:cs="Times New Roman"/>
          <w:b/>
          <w:bCs/>
          <w:sz w:val="24"/>
          <w:szCs w:val="24"/>
        </w:rPr>
      </w:pPr>
      <w:r w:rsidRPr="00BC119D">
        <w:rPr>
          <w:rFonts w:ascii="Times New Roman" w:hAnsi="Times New Roman" w:cs="Times New Roman"/>
          <w:b/>
          <w:bCs/>
          <w:sz w:val="24"/>
          <w:szCs w:val="24"/>
        </w:rPr>
        <w:t>United Kingdom’s SWOT Analysis</w:t>
      </w:r>
    </w:p>
    <w:tbl>
      <w:tblPr>
        <w:tblStyle w:val="ListTable6Colorful-Accent5"/>
        <w:tblW w:w="0" w:type="auto"/>
        <w:tblLook w:val="04A0" w:firstRow="1" w:lastRow="0" w:firstColumn="1" w:lastColumn="0" w:noHBand="0" w:noVBand="1"/>
      </w:tblPr>
      <w:tblGrid>
        <w:gridCol w:w="4675"/>
        <w:gridCol w:w="4675"/>
      </w:tblGrid>
      <w:tr w:rsidR="004B2382" w:rsidRPr="00BC119D" w14:paraId="435C7475" w14:textId="77777777" w:rsidTr="004B2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AA1CCEF" w14:textId="2E9A97C2" w:rsidR="00BF7A7A" w:rsidRPr="00BC119D" w:rsidRDefault="00BF7A7A" w:rsidP="00BC119D">
            <w:pPr>
              <w:spacing w:line="480" w:lineRule="auto"/>
              <w:jc w:val="center"/>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Strengths</w:t>
            </w:r>
          </w:p>
        </w:tc>
        <w:tc>
          <w:tcPr>
            <w:tcW w:w="4675" w:type="dxa"/>
          </w:tcPr>
          <w:p w14:paraId="4C3FB701" w14:textId="66836782" w:rsidR="00BF7A7A" w:rsidRPr="00BC119D" w:rsidRDefault="00BF7A7A" w:rsidP="00BC119D">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Weaknesses</w:t>
            </w:r>
          </w:p>
        </w:tc>
      </w:tr>
      <w:tr w:rsidR="004B2382" w:rsidRPr="00BC119D" w14:paraId="3A44115E" w14:textId="77777777" w:rsidTr="004B23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65ADFC4" w14:textId="77777777" w:rsidR="00BF7A7A" w:rsidRPr="00BC119D" w:rsidRDefault="001A7CD5" w:rsidP="00BC119D">
            <w:pPr>
              <w:pStyle w:val="ListParagraph"/>
              <w:numPr>
                <w:ilvl w:val="0"/>
                <w:numId w:val="26"/>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 xml:space="preserve">Burberry has a strong market presence in the UK. </w:t>
            </w:r>
          </w:p>
          <w:p w14:paraId="61761205" w14:textId="1D82D815" w:rsidR="001A7CD5" w:rsidRPr="00BC119D" w:rsidRDefault="001A7CD5" w:rsidP="00BC119D">
            <w:pPr>
              <w:pStyle w:val="ListParagraph"/>
              <w:numPr>
                <w:ilvl w:val="0"/>
                <w:numId w:val="26"/>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 xml:space="preserve">Almost 88% </w:t>
            </w:r>
            <w:r w:rsidR="00735C76" w:rsidRPr="00BC119D">
              <w:rPr>
                <w:rFonts w:ascii="Times New Roman" w:hAnsi="Times New Roman" w:cs="Times New Roman"/>
                <w:b w:val="0"/>
                <w:bCs w:val="0"/>
                <w:color w:val="000000" w:themeColor="text1"/>
                <w:sz w:val="24"/>
                <w:szCs w:val="24"/>
              </w:rPr>
              <w:t xml:space="preserve">of </w:t>
            </w:r>
            <w:r w:rsidRPr="00BC119D">
              <w:rPr>
                <w:rFonts w:ascii="Times New Roman" w:hAnsi="Times New Roman" w:cs="Times New Roman"/>
                <w:b w:val="0"/>
                <w:bCs w:val="0"/>
                <w:color w:val="000000" w:themeColor="text1"/>
                <w:sz w:val="24"/>
                <w:szCs w:val="24"/>
              </w:rPr>
              <w:t>British customers are aware of Burberry’s services (Kunst, 2023)</w:t>
            </w:r>
          </w:p>
          <w:p w14:paraId="28BA82B3" w14:textId="2206B8CA" w:rsidR="0079333D" w:rsidRPr="00BC119D" w:rsidRDefault="0079333D" w:rsidP="00BC119D">
            <w:pPr>
              <w:pStyle w:val="ListParagraph"/>
              <w:numPr>
                <w:ilvl w:val="0"/>
                <w:numId w:val="26"/>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As a British brand, Burberry’s costs are comparatively low</w:t>
            </w:r>
            <w:r w:rsidR="00735C76" w:rsidRPr="00BC119D">
              <w:rPr>
                <w:rFonts w:ascii="Times New Roman" w:hAnsi="Times New Roman" w:cs="Times New Roman"/>
                <w:b w:val="0"/>
                <w:bCs w:val="0"/>
                <w:color w:val="000000" w:themeColor="text1"/>
                <w:sz w:val="24"/>
                <w:szCs w:val="24"/>
              </w:rPr>
              <w:t xml:space="preserve">, </w:t>
            </w:r>
            <w:r w:rsidRPr="00BC119D">
              <w:rPr>
                <w:rFonts w:ascii="Times New Roman" w:hAnsi="Times New Roman" w:cs="Times New Roman"/>
                <w:b w:val="0"/>
                <w:bCs w:val="0"/>
                <w:color w:val="000000" w:themeColor="text1"/>
                <w:sz w:val="24"/>
                <w:szCs w:val="24"/>
              </w:rPr>
              <w:t xml:space="preserve">with no import charges and additional tax for customers. </w:t>
            </w:r>
          </w:p>
          <w:p w14:paraId="4CEC9734" w14:textId="1C7B817D" w:rsidR="0079333D" w:rsidRPr="00BC119D" w:rsidRDefault="0079333D" w:rsidP="00BC119D">
            <w:pPr>
              <w:pStyle w:val="ListParagraph"/>
              <w:numPr>
                <w:ilvl w:val="0"/>
                <w:numId w:val="26"/>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 xml:space="preserve">Burberry is known in the UK for the quality of its products and services. </w:t>
            </w:r>
          </w:p>
        </w:tc>
        <w:tc>
          <w:tcPr>
            <w:tcW w:w="4675" w:type="dxa"/>
          </w:tcPr>
          <w:p w14:paraId="2E855C06" w14:textId="77777777" w:rsidR="00735C76" w:rsidRPr="00BC119D" w:rsidRDefault="00735C76" w:rsidP="00BC119D">
            <w:pPr>
              <w:pStyle w:val="ListParagraph"/>
              <w:numPr>
                <w:ilvl w:val="0"/>
                <w:numId w:val="25"/>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 xml:space="preserve">As a premium brand, Burberry is not affordable for most customers. </w:t>
            </w:r>
          </w:p>
          <w:p w14:paraId="4D282B32" w14:textId="77777777" w:rsidR="00735C76" w:rsidRPr="00BC119D" w:rsidRDefault="00735C76" w:rsidP="00BC119D">
            <w:pPr>
              <w:pStyle w:val="ListParagraph"/>
              <w:numPr>
                <w:ilvl w:val="0"/>
                <w:numId w:val="25"/>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Customers are sharing multiple complaints about the poor customer service of the brand (Trust Pilot, 2023).</w:t>
            </w:r>
          </w:p>
          <w:p w14:paraId="2B71728B" w14:textId="190DEEEA" w:rsidR="00463DD4" w:rsidRPr="00BC119D" w:rsidRDefault="00735C76" w:rsidP="00BC119D">
            <w:pPr>
              <w:pStyle w:val="ListParagraph"/>
              <w:numPr>
                <w:ilvl w:val="0"/>
                <w:numId w:val="25"/>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Online service quality and order delivery are not good (Trust Pilot, 2023).</w:t>
            </w:r>
          </w:p>
        </w:tc>
      </w:tr>
      <w:tr w:rsidR="004B2382" w:rsidRPr="00BC119D" w14:paraId="10ADC26D" w14:textId="77777777" w:rsidTr="004B2382">
        <w:tc>
          <w:tcPr>
            <w:cnfStyle w:val="001000000000" w:firstRow="0" w:lastRow="0" w:firstColumn="1" w:lastColumn="0" w:oddVBand="0" w:evenVBand="0" w:oddHBand="0" w:evenHBand="0" w:firstRowFirstColumn="0" w:firstRowLastColumn="0" w:lastRowFirstColumn="0" w:lastRowLastColumn="0"/>
            <w:tcW w:w="4675" w:type="dxa"/>
          </w:tcPr>
          <w:p w14:paraId="605B18F1" w14:textId="53180D2C" w:rsidR="00BF7A7A" w:rsidRPr="00BC119D" w:rsidRDefault="00BF7A7A" w:rsidP="00BC119D">
            <w:pPr>
              <w:spacing w:line="480" w:lineRule="auto"/>
              <w:jc w:val="center"/>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Opportunities</w:t>
            </w:r>
          </w:p>
        </w:tc>
        <w:tc>
          <w:tcPr>
            <w:tcW w:w="4675" w:type="dxa"/>
          </w:tcPr>
          <w:p w14:paraId="21D8AE91" w14:textId="05BF8009" w:rsidR="00BF7A7A" w:rsidRPr="00BC119D" w:rsidRDefault="00BF7A7A" w:rsidP="00BC119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themeColor="text1"/>
                <w:sz w:val="24"/>
                <w:szCs w:val="24"/>
              </w:rPr>
            </w:pPr>
            <w:r w:rsidRPr="00BC119D">
              <w:rPr>
                <w:rFonts w:ascii="Times New Roman" w:hAnsi="Times New Roman" w:cs="Times New Roman"/>
                <w:b/>
                <w:bCs/>
                <w:color w:val="000000" w:themeColor="text1"/>
                <w:sz w:val="24"/>
                <w:szCs w:val="24"/>
              </w:rPr>
              <w:t>Threats</w:t>
            </w:r>
          </w:p>
        </w:tc>
      </w:tr>
      <w:tr w:rsidR="004B2382" w:rsidRPr="00BC119D" w14:paraId="26637A5B" w14:textId="77777777" w:rsidTr="004B23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29B43ED" w14:textId="77777777" w:rsidR="00BF7A7A" w:rsidRPr="00BC119D" w:rsidRDefault="00BF7A7A" w:rsidP="00BC119D">
            <w:pPr>
              <w:numPr>
                <w:ilvl w:val="0"/>
                <w:numId w:val="10"/>
              </w:numPr>
              <w:spacing w:line="480" w:lineRule="auto"/>
              <w:jc w:val="both"/>
              <w:rPr>
                <w:rFonts w:ascii="Times New Roman" w:eastAsia="Times New Roman" w:hAnsi="Times New Roman" w:cs="Times New Roman"/>
                <w:b w:val="0"/>
                <w:bCs w:val="0"/>
                <w:color w:val="000000" w:themeColor="text1"/>
                <w:kern w:val="0"/>
                <w:sz w:val="24"/>
                <w:szCs w:val="24"/>
                <w14:ligatures w14:val="none"/>
              </w:rPr>
            </w:pPr>
            <w:bookmarkStart w:id="7" w:name="_Hlk143532087"/>
            <w:r w:rsidRPr="00BC119D">
              <w:rPr>
                <w:rFonts w:ascii="Times New Roman" w:eastAsia="Times New Roman" w:hAnsi="Times New Roman" w:cs="Times New Roman"/>
                <w:b w:val="0"/>
                <w:bCs w:val="0"/>
                <w:color w:val="000000" w:themeColor="text1"/>
                <w:kern w:val="0"/>
                <w:sz w:val="24"/>
                <w:szCs w:val="24"/>
                <w14:ligatures w14:val="none"/>
              </w:rPr>
              <w:t xml:space="preserve">The UK's apparel industry is also beneficial for the future growth of Burberry. The UK is the </w:t>
            </w:r>
            <w:proofErr w:type="gramStart"/>
            <w:r w:rsidRPr="00BC119D">
              <w:rPr>
                <w:rFonts w:ascii="Times New Roman" w:eastAsia="Times New Roman" w:hAnsi="Times New Roman" w:cs="Times New Roman"/>
                <w:b w:val="0"/>
                <w:bCs w:val="0"/>
                <w:color w:val="000000" w:themeColor="text1"/>
                <w:kern w:val="0"/>
                <w:sz w:val="24"/>
                <w:szCs w:val="24"/>
                <w14:ligatures w14:val="none"/>
              </w:rPr>
              <w:t>3rd</w:t>
            </w:r>
            <w:proofErr w:type="gramEnd"/>
            <w:r w:rsidRPr="00BC119D">
              <w:rPr>
                <w:rFonts w:ascii="Times New Roman" w:eastAsia="Times New Roman" w:hAnsi="Times New Roman" w:cs="Times New Roman"/>
                <w:b w:val="0"/>
                <w:bCs w:val="0"/>
                <w:color w:val="000000" w:themeColor="text1"/>
                <w:kern w:val="0"/>
                <w:sz w:val="24"/>
                <w:szCs w:val="24"/>
                <w14:ligatures w14:val="none"/>
              </w:rPr>
              <w:t xml:space="preserve"> largest market in footwear and apparel segment globally. With a market size of around $70.7 billion, the UK offers extensive opportunities to Burberry for the growth of its business (Fashion United, 2023). </w:t>
            </w:r>
          </w:p>
          <w:p w14:paraId="0282053F" w14:textId="77777777" w:rsidR="00BF7A7A" w:rsidRPr="00BC119D" w:rsidRDefault="00BF7A7A" w:rsidP="00BC119D">
            <w:pPr>
              <w:numPr>
                <w:ilvl w:val="0"/>
                <w:numId w:val="10"/>
              </w:numPr>
              <w:spacing w:line="480" w:lineRule="auto"/>
              <w:jc w:val="both"/>
              <w:rPr>
                <w:rFonts w:ascii="Times New Roman" w:eastAsia="Times New Roman" w:hAnsi="Times New Roman" w:cs="Times New Roman"/>
                <w:b w:val="0"/>
                <w:bCs w:val="0"/>
                <w:color w:val="000000" w:themeColor="text1"/>
                <w:kern w:val="0"/>
                <w:sz w:val="24"/>
                <w:szCs w:val="24"/>
                <w14:ligatures w14:val="none"/>
              </w:rPr>
            </w:pPr>
            <w:r w:rsidRPr="00BC119D">
              <w:rPr>
                <w:rFonts w:ascii="Times New Roman" w:eastAsia="Times New Roman" w:hAnsi="Times New Roman" w:cs="Times New Roman"/>
                <w:b w:val="0"/>
                <w:bCs w:val="0"/>
                <w:color w:val="000000" w:themeColor="text1"/>
                <w:kern w:val="0"/>
                <w:sz w:val="24"/>
                <w:szCs w:val="24"/>
                <w14:ligatures w14:val="none"/>
              </w:rPr>
              <w:t xml:space="preserve">The UK's apparel market </w:t>
            </w:r>
            <w:proofErr w:type="gramStart"/>
            <w:r w:rsidRPr="00BC119D">
              <w:rPr>
                <w:rFonts w:ascii="Times New Roman" w:eastAsia="Times New Roman" w:hAnsi="Times New Roman" w:cs="Times New Roman"/>
                <w:b w:val="0"/>
                <w:bCs w:val="0"/>
                <w:color w:val="000000" w:themeColor="text1"/>
                <w:kern w:val="0"/>
                <w:sz w:val="24"/>
                <w:szCs w:val="24"/>
                <w14:ligatures w14:val="none"/>
              </w:rPr>
              <w:t>is also predicted</w:t>
            </w:r>
            <w:proofErr w:type="gramEnd"/>
            <w:r w:rsidRPr="00BC119D">
              <w:rPr>
                <w:rFonts w:ascii="Times New Roman" w:eastAsia="Times New Roman" w:hAnsi="Times New Roman" w:cs="Times New Roman"/>
                <w:b w:val="0"/>
                <w:bCs w:val="0"/>
                <w:color w:val="000000" w:themeColor="text1"/>
                <w:kern w:val="0"/>
                <w:sz w:val="24"/>
                <w:szCs w:val="24"/>
                <w14:ligatures w14:val="none"/>
              </w:rPr>
              <w:t xml:space="preserve"> to reach around £65 billion by 2026 from less than £55 billion in 2022 (Fashion United, 2023). The positive growth rate of the apparel market makes growth more accessible for Burberry. </w:t>
            </w:r>
          </w:p>
          <w:p w14:paraId="75088997" w14:textId="312DF3A0" w:rsidR="00735C76" w:rsidRPr="00BC119D" w:rsidRDefault="009A1D58" w:rsidP="00BC119D">
            <w:pPr>
              <w:numPr>
                <w:ilvl w:val="0"/>
                <w:numId w:val="10"/>
              </w:numPr>
              <w:spacing w:line="480" w:lineRule="auto"/>
              <w:jc w:val="both"/>
              <w:rPr>
                <w:rFonts w:ascii="Times New Roman" w:eastAsia="Times New Roman" w:hAnsi="Times New Roman" w:cs="Times New Roman"/>
                <w:b w:val="0"/>
                <w:bCs w:val="0"/>
                <w:color w:val="000000" w:themeColor="text1"/>
                <w:kern w:val="0"/>
                <w:sz w:val="24"/>
                <w:szCs w:val="24"/>
                <w14:ligatures w14:val="none"/>
              </w:rPr>
            </w:pPr>
            <w:r w:rsidRPr="00BC119D">
              <w:rPr>
                <w:rFonts w:ascii="Times New Roman" w:eastAsia="Times New Roman" w:hAnsi="Times New Roman" w:cs="Times New Roman"/>
                <w:b w:val="0"/>
                <w:bCs w:val="0"/>
                <w:color w:val="000000" w:themeColor="text1"/>
                <w:kern w:val="0"/>
                <w:sz w:val="24"/>
                <w:szCs w:val="24"/>
                <w14:ligatures w14:val="none"/>
              </w:rPr>
              <w:t>I</w:t>
            </w:r>
            <w:r w:rsidR="00735C76" w:rsidRPr="00BC119D">
              <w:rPr>
                <w:rFonts w:ascii="Times New Roman" w:eastAsia="Times New Roman" w:hAnsi="Times New Roman" w:cs="Times New Roman"/>
                <w:b w:val="0"/>
                <w:bCs w:val="0"/>
                <w:color w:val="000000" w:themeColor="text1"/>
                <w:kern w:val="0"/>
                <w:sz w:val="24"/>
                <w:szCs w:val="24"/>
                <w14:ligatures w14:val="none"/>
              </w:rPr>
              <w:t>ncreasing customer awareness can be helpful for Burberry in expanding its services as per customer requirement</w:t>
            </w:r>
            <w:r w:rsidRPr="00BC119D">
              <w:rPr>
                <w:rFonts w:ascii="Times New Roman" w:eastAsia="Times New Roman" w:hAnsi="Times New Roman" w:cs="Times New Roman"/>
                <w:b w:val="0"/>
                <w:bCs w:val="0"/>
                <w:color w:val="000000" w:themeColor="text1"/>
                <w:kern w:val="0"/>
                <w:sz w:val="24"/>
                <w:szCs w:val="24"/>
                <w14:ligatures w14:val="none"/>
              </w:rPr>
              <w:t>s</w:t>
            </w:r>
            <w:r w:rsidR="00735C76" w:rsidRPr="00BC119D">
              <w:rPr>
                <w:rFonts w:ascii="Times New Roman" w:eastAsia="Times New Roman" w:hAnsi="Times New Roman" w:cs="Times New Roman"/>
                <w:b w:val="0"/>
                <w:bCs w:val="0"/>
                <w:color w:val="000000" w:themeColor="text1"/>
                <w:kern w:val="0"/>
                <w:sz w:val="24"/>
                <w:szCs w:val="24"/>
                <w14:ligatures w14:val="none"/>
              </w:rPr>
              <w:t xml:space="preserve"> and feedback. </w:t>
            </w:r>
          </w:p>
        </w:tc>
        <w:tc>
          <w:tcPr>
            <w:tcW w:w="4675" w:type="dxa"/>
          </w:tcPr>
          <w:p w14:paraId="45A1A79D" w14:textId="77777777" w:rsidR="00BF7A7A" w:rsidRPr="00BC119D" w:rsidRDefault="00BF7A7A" w:rsidP="00BC119D">
            <w:pPr>
              <w:pStyle w:val="ListParagraph"/>
              <w:numPr>
                <w:ilvl w:val="0"/>
                <w:numId w:val="10"/>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14:ligatures w14:val="none"/>
              </w:rPr>
            </w:pPr>
            <w:r w:rsidRPr="00BC119D">
              <w:rPr>
                <w:rFonts w:ascii="Times New Roman" w:eastAsia="Times New Roman" w:hAnsi="Times New Roman" w:cs="Times New Roman"/>
                <w:color w:val="000000" w:themeColor="text1"/>
                <w:kern w:val="0"/>
                <w:sz w:val="24"/>
                <w:szCs w:val="24"/>
                <w14:ligatures w14:val="none"/>
              </w:rPr>
              <w:t xml:space="preserve">Inflation has become a big concern for businesses in the UK. Currently, the inflation rate in the UK is around 8.7%, resulting in poor customer purchasing power and </w:t>
            </w:r>
            <w:proofErr w:type="gramStart"/>
            <w:r w:rsidRPr="00BC119D">
              <w:rPr>
                <w:rFonts w:ascii="Times New Roman" w:eastAsia="Times New Roman" w:hAnsi="Times New Roman" w:cs="Times New Roman"/>
                <w:color w:val="000000" w:themeColor="text1"/>
                <w:kern w:val="0"/>
                <w:sz w:val="24"/>
                <w:szCs w:val="24"/>
                <w14:ligatures w14:val="none"/>
              </w:rPr>
              <w:t>high costs</w:t>
            </w:r>
            <w:proofErr w:type="gramEnd"/>
            <w:r w:rsidRPr="00BC119D">
              <w:rPr>
                <w:rFonts w:ascii="Times New Roman" w:eastAsia="Times New Roman" w:hAnsi="Times New Roman" w:cs="Times New Roman"/>
                <w:color w:val="000000" w:themeColor="text1"/>
                <w:kern w:val="0"/>
                <w:sz w:val="24"/>
                <w:szCs w:val="24"/>
                <w14:ligatures w14:val="none"/>
              </w:rPr>
              <w:t xml:space="preserve"> for businesses in the region (Office for National Statistics, 2023).</w:t>
            </w:r>
          </w:p>
          <w:p w14:paraId="65A81550" w14:textId="77777777" w:rsidR="00BF7A7A" w:rsidRPr="00BC119D" w:rsidRDefault="00BF7A7A" w:rsidP="00BC119D">
            <w:pPr>
              <w:pStyle w:val="ListParagraph"/>
              <w:numPr>
                <w:ilvl w:val="0"/>
                <w:numId w:val="10"/>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Although the UK is not as vulnerable to natural disasters are Japan, the percentage of floods, heavy rains and heatwaves has significantly increased in the country in recent years.</w:t>
            </w:r>
          </w:p>
          <w:p w14:paraId="4E8D3A0D" w14:textId="57DC7A10" w:rsidR="00BF7A7A" w:rsidRPr="00BC119D" w:rsidRDefault="00BF7A7A" w:rsidP="00BC119D">
            <w:pPr>
              <w:numPr>
                <w:ilvl w:val="0"/>
                <w:numId w:val="10"/>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14:ligatures w14:val="none"/>
              </w:rPr>
            </w:pPr>
            <w:r w:rsidRPr="00BC119D">
              <w:rPr>
                <w:rFonts w:ascii="Times New Roman" w:eastAsia="Times New Roman" w:hAnsi="Times New Roman" w:cs="Times New Roman"/>
                <w:color w:val="000000" w:themeColor="text1"/>
                <w:kern w:val="0"/>
                <w:sz w:val="24"/>
                <w:szCs w:val="24"/>
                <w14:ligatures w14:val="none"/>
              </w:rPr>
              <w:t xml:space="preserve">Consistent changes in customer behaviour are also a challenge for Burberry in </w:t>
            </w:r>
            <w:r w:rsidR="00846ED1" w:rsidRPr="00BC119D">
              <w:rPr>
                <w:rFonts w:ascii="Times New Roman" w:eastAsia="Times New Roman" w:hAnsi="Times New Roman" w:cs="Times New Roman"/>
                <w:color w:val="000000" w:themeColor="text1"/>
                <w:kern w:val="0"/>
                <w:sz w:val="24"/>
                <w:szCs w:val="24"/>
                <w14:ligatures w14:val="none"/>
              </w:rPr>
              <w:t>the UK</w:t>
            </w:r>
            <w:r w:rsidRPr="00BC119D">
              <w:rPr>
                <w:rFonts w:ascii="Times New Roman" w:eastAsia="Times New Roman" w:hAnsi="Times New Roman" w:cs="Times New Roman"/>
                <w:color w:val="000000" w:themeColor="text1"/>
                <w:kern w:val="0"/>
                <w:sz w:val="24"/>
                <w:szCs w:val="24"/>
                <w14:ligatures w14:val="none"/>
              </w:rPr>
              <w:t xml:space="preserve">. The market competition makes it easier for customers to seek brands that are offering unique and new services while creating challenges for existing brands to invest in </w:t>
            </w:r>
            <w:proofErr w:type="gramStart"/>
            <w:r w:rsidRPr="00BC119D">
              <w:rPr>
                <w:rFonts w:ascii="Times New Roman" w:eastAsia="Times New Roman" w:hAnsi="Times New Roman" w:cs="Times New Roman"/>
                <w:color w:val="000000" w:themeColor="text1"/>
                <w:kern w:val="0"/>
                <w:sz w:val="24"/>
                <w:szCs w:val="24"/>
                <w14:ligatures w14:val="none"/>
              </w:rPr>
              <w:t>new ideas</w:t>
            </w:r>
            <w:proofErr w:type="gramEnd"/>
            <w:r w:rsidRPr="00BC119D">
              <w:rPr>
                <w:rFonts w:ascii="Times New Roman" w:eastAsia="Times New Roman" w:hAnsi="Times New Roman" w:cs="Times New Roman"/>
                <w:color w:val="000000" w:themeColor="text1"/>
                <w:kern w:val="0"/>
                <w:sz w:val="24"/>
                <w:szCs w:val="24"/>
                <w14:ligatures w14:val="none"/>
              </w:rPr>
              <w:t xml:space="preserve"> and experiments continuously.</w:t>
            </w:r>
          </w:p>
          <w:p w14:paraId="63935652" w14:textId="4FB5D98E" w:rsidR="00BF7A7A" w:rsidRPr="00BC119D" w:rsidRDefault="00BF7A7A" w:rsidP="00BC119D">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sz w:val="24"/>
                <w:szCs w:val="24"/>
              </w:rPr>
            </w:pPr>
          </w:p>
        </w:tc>
      </w:tr>
    </w:tbl>
    <w:bookmarkEnd w:id="7"/>
    <w:p w14:paraId="3DA670E5" w14:textId="77D4558F" w:rsidR="00BF7A7A" w:rsidRPr="00BC119D" w:rsidRDefault="00BF7A7A" w:rsidP="00BC119D">
      <w:pPr>
        <w:spacing w:line="480" w:lineRule="auto"/>
        <w:jc w:val="center"/>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 xml:space="preserve">Table </w:t>
      </w:r>
      <w:r w:rsidRPr="00BC119D">
        <w:rPr>
          <w:rFonts w:ascii="Times New Roman" w:hAnsi="Times New Roman" w:cs="Times New Roman"/>
          <w:color w:val="000000" w:themeColor="text1"/>
          <w:sz w:val="24"/>
          <w:szCs w:val="24"/>
        </w:rPr>
        <w:fldChar w:fldCharType="begin"/>
      </w:r>
      <w:r w:rsidRPr="00BC119D">
        <w:rPr>
          <w:rFonts w:ascii="Times New Roman" w:hAnsi="Times New Roman" w:cs="Times New Roman"/>
          <w:color w:val="000000" w:themeColor="text1"/>
          <w:sz w:val="24"/>
          <w:szCs w:val="24"/>
        </w:rPr>
        <w:instrText xml:space="preserve"> SEQ Table \* ARABIC </w:instrText>
      </w:r>
      <w:r w:rsidRPr="00BC119D">
        <w:rPr>
          <w:rFonts w:ascii="Times New Roman" w:hAnsi="Times New Roman" w:cs="Times New Roman"/>
          <w:color w:val="000000" w:themeColor="text1"/>
          <w:sz w:val="24"/>
          <w:szCs w:val="24"/>
        </w:rPr>
        <w:fldChar w:fldCharType="separate"/>
      </w:r>
      <w:r w:rsidR="00FA24D5" w:rsidRPr="00BC119D">
        <w:rPr>
          <w:rFonts w:ascii="Times New Roman" w:hAnsi="Times New Roman" w:cs="Times New Roman"/>
          <w:noProof/>
          <w:color w:val="000000" w:themeColor="text1"/>
          <w:sz w:val="24"/>
          <w:szCs w:val="24"/>
        </w:rPr>
        <w:t>4</w:t>
      </w:r>
      <w:r w:rsidRPr="00BC119D">
        <w:rPr>
          <w:rFonts w:ascii="Times New Roman" w:hAnsi="Times New Roman" w:cs="Times New Roman"/>
          <w:color w:val="000000" w:themeColor="text1"/>
          <w:sz w:val="24"/>
          <w:szCs w:val="24"/>
        </w:rPr>
        <w:fldChar w:fldCharType="end"/>
      </w:r>
      <w:r w:rsidRPr="00BC119D">
        <w:rPr>
          <w:rFonts w:ascii="Times New Roman" w:hAnsi="Times New Roman" w:cs="Times New Roman"/>
          <w:color w:val="000000" w:themeColor="text1"/>
          <w:sz w:val="24"/>
          <w:szCs w:val="24"/>
        </w:rPr>
        <w:t xml:space="preserve"> Burberry's SWOT analysis UK</w:t>
      </w:r>
    </w:p>
    <w:p w14:paraId="08EA9665" w14:textId="77777777" w:rsidR="004B2382" w:rsidRPr="00BC119D" w:rsidRDefault="004B2382" w:rsidP="00BC119D">
      <w:pPr>
        <w:spacing w:line="480" w:lineRule="auto"/>
        <w:jc w:val="center"/>
        <w:rPr>
          <w:rFonts w:ascii="Times New Roman" w:hAnsi="Times New Roman" w:cs="Times New Roman"/>
          <w:b/>
          <w:bCs/>
          <w:color w:val="000000" w:themeColor="text1"/>
          <w:sz w:val="24"/>
          <w:szCs w:val="24"/>
        </w:rPr>
      </w:pPr>
    </w:p>
    <w:p w14:paraId="453A41E7" w14:textId="5CBE3B02" w:rsidR="008012DE" w:rsidRPr="00BC119D" w:rsidRDefault="008012DE" w:rsidP="00BC119D">
      <w:pPr>
        <w:spacing w:line="480" w:lineRule="auto"/>
        <w:jc w:val="center"/>
        <w:rPr>
          <w:rFonts w:ascii="Times New Roman" w:hAnsi="Times New Roman" w:cs="Times New Roman"/>
          <w:b/>
          <w:bCs/>
          <w:color w:val="000000" w:themeColor="text1"/>
          <w:sz w:val="24"/>
          <w:szCs w:val="24"/>
        </w:rPr>
      </w:pPr>
      <w:r w:rsidRPr="00BC119D">
        <w:rPr>
          <w:rFonts w:ascii="Times New Roman" w:hAnsi="Times New Roman" w:cs="Times New Roman"/>
          <w:b/>
          <w:bCs/>
          <w:color w:val="000000" w:themeColor="text1"/>
          <w:sz w:val="24"/>
          <w:szCs w:val="24"/>
        </w:rPr>
        <w:t>Japan’s SWOT Analysis</w:t>
      </w:r>
    </w:p>
    <w:tbl>
      <w:tblPr>
        <w:tblStyle w:val="ListTable6Colorful-Accent5"/>
        <w:tblW w:w="0" w:type="auto"/>
        <w:tblLook w:val="04A0" w:firstRow="1" w:lastRow="0" w:firstColumn="1" w:lastColumn="0" w:noHBand="0" w:noVBand="1"/>
      </w:tblPr>
      <w:tblGrid>
        <w:gridCol w:w="4675"/>
        <w:gridCol w:w="4675"/>
      </w:tblGrid>
      <w:tr w:rsidR="004B2382" w:rsidRPr="00BC119D" w14:paraId="3A91707F" w14:textId="77777777" w:rsidTr="004B2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A8BABB9" w14:textId="567C1287" w:rsidR="00BF7A7A" w:rsidRPr="00BC119D" w:rsidRDefault="00BF7A7A" w:rsidP="00BC119D">
            <w:pPr>
              <w:spacing w:line="480" w:lineRule="auto"/>
              <w:jc w:val="center"/>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Strengths</w:t>
            </w:r>
          </w:p>
        </w:tc>
        <w:tc>
          <w:tcPr>
            <w:tcW w:w="4675" w:type="dxa"/>
          </w:tcPr>
          <w:p w14:paraId="6B47BFAE" w14:textId="70DFA579" w:rsidR="00BF7A7A" w:rsidRPr="00BC119D" w:rsidRDefault="00BF7A7A" w:rsidP="00BC119D">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Weaknesses</w:t>
            </w:r>
          </w:p>
        </w:tc>
      </w:tr>
      <w:tr w:rsidR="004B2382" w:rsidRPr="00BC119D" w14:paraId="2C589BCE" w14:textId="77777777" w:rsidTr="004B238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675" w:type="dxa"/>
          </w:tcPr>
          <w:p w14:paraId="2B62B2A9" w14:textId="02E3ED53" w:rsidR="00BF7A7A" w:rsidRPr="00BC119D" w:rsidRDefault="00FF2094" w:rsidP="00BC119D">
            <w:pPr>
              <w:pStyle w:val="ListParagraph"/>
              <w:numPr>
                <w:ilvl w:val="0"/>
                <w:numId w:val="27"/>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 xml:space="preserve">Burberry obtained </w:t>
            </w:r>
            <w:r w:rsidR="008012DE" w:rsidRPr="00BC119D">
              <w:rPr>
                <w:rFonts w:ascii="Times New Roman" w:hAnsi="Times New Roman" w:cs="Times New Roman"/>
                <w:b w:val="0"/>
                <w:bCs w:val="0"/>
                <w:color w:val="000000" w:themeColor="text1"/>
                <w:sz w:val="24"/>
                <w:szCs w:val="24"/>
              </w:rPr>
              <w:t xml:space="preserve">a </w:t>
            </w:r>
            <w:r w:rsidRPr="00BC119D">
              <w:rPr>
                <w:rFonts w:ascii="Times New Roman" w:hAnsi="Times New Roman" w:cs="Times New Roman"/>
                <w:b w:val="0"/>
                <w:bCs w:val="0"/>
                <w:color w:val="000000" w:themeColor="text1"/>
                <w:sz w:val="24"/>
                <w:szCs w:val="24"/>
              </w:rPr>
              <w:t>positive response in Japan initially through collaboration with local vendors.</w:t>
            </w:r>
          </w:p>
          <w:p w14:paraId="10DECC8E" w14:textId="14BE9B10" w:rsidR="00FF2094" w:rsidRPr="00BC119D" w:rsidRDefault="00FF2094" w:rsidP="00BC119D">
            <w:pPr>
              <w:pStyle w:val="ListParagraph"/>
              <w:numPr>
                <w:ilvl w:val="0"/>
                <w:numId w:val="27"/>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Burberry is expanding in Japan through its flagship stores to be more accessible</w:t>
            </w:r>
            <w:r w:rsidR="008012DE" w:rsidRPr="00BC119D">
              <w:rPr>
                <w:rFonts w:ascii="Times New Roman" w:hAnsi="Times New Roman" w:cs="Times New Roman"/>
                <w:b w:val="0"/>
                <w:bCs w:val="0"/>
                <w:color w:val="000000" w:themeColor="text1"/>
                <w:sz w:val="24"/>
                <w:szCs w:val="24"/>
              </w:rPr>
              <w:t xml:space="preserve"> to</w:t>
            </w:r>
            <w:r w:rsidRPr="00BC119D">
              <w:rPr>
                <w:rFonts w:ascii="Times New Roman" w:hAnsi="Times New Roman" w:cs="Times New Roman"/>
                <w:b w:val="0"/>
                <w:bCs w:val="0"/>
                <w:color w:val="000000" w:themeColor="text1"/>
                <w:sz w:val="24"/>
                <w:szCs w:val="24"/>
              </w:rPr>
              <w:t xml:space="preserve"> customer</w:t>
            </w:r>
            <w:r w:rsidR="00911506" w:rsidRPr="00BC119D">
              <w:rPr>
                <w:rFonts w:ascii="Times New Roman" w:hAnsi="Times New Roman" w:cs="Times New Roman"/>
                <w:b w:val="0"/>
                <w:bCs w:val="0"/>
                <w:color w:val="000000" w:themeColor="text1"/>
                <w:sz w:val="24"/>
                <w:szCs w:val="24"/>
              </w:rPr>
              <w:t>s (Burberry Plc, 2023).</w:t>
            </w:r>
          </w:p>
          <w:p w14:paraId="78957C65" w14:textId="0CF27DEF" w:rsidR="00FF2094" w:rsidRPr="00BC119D" w:rsidRDefault="00FF2094" w:rsidP="00BC119D">
            <w:pPr>
              <w:pStyle w:val="ListParagraph"/>
              <w:numPr>
                <w:ilvl w:val="0"/>
                <w:numId w:val="27"/>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 xml:space="preserve">A positive international reputation is helpful in improving Burberry’s income and customer base in Japan. </w:t>
            </w:r>
          </w:p>
        </w:tc>
        <w:tc>
          <w:tcPr>
            <w:tcW w:w="4675" w:type="dxa"/>
          </w:tcPr>
          <w:p w14:paraId="787EB3CF" w14:textId="77777777" w:rsidR="008012DE" w:rsidRPr="00BC119D" w:rsidRDefault="008012DE" w:rsidP="00BC119D">
            <w:pPr>
              <w:pStyle w:val="ListParagraph"/>
              <w:numPr>
                <w:ilvl w:val="0"/>
                <w:numId w:val="27"/>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Burberry's prices are much higher for an average Japanese customer.</w:t>
            </w:r>
          </w:p>
          <w:p w14:paraId="2FC516E5" w14:textId="77777777" w:rsidR="008012DE" w:rsidRPr="00BC119D" w:rsidRDefault="008012DE" w:rsidP="00BC119D">
            <w:pPr>
              <w:pStyle w:val="ListParagraph"/>
              <w:numPr>
                <w:ilvl w:val="0"/>
                <w:numId w:val="27"/>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 xml:space="preserve">Japan has its own culture and preference that are </w:t>
            </w:r>
            <w:proofErr w:type="gramStart"/>
            <w:r w:rsidRPr="00BC119D">
              <w:rPr>
                <w:rFonts w:ascii="Times New Roman" w:hAnsi="Times New Roman" w:cs="Times New Roman"/>
                <w:color w:val="000000" w:themeColor="text1"/>
                <w:sz w:val="24"/>
                <w:szCs w:val="24"/>
              </w:rPr>
              <w:t>way different</w:t>
            </w:r>
            <w:proofErr w:type="gramEnd"/>
            <w:r w:rsidRPr="00BC119D">
              <w:rPr>
                <w:rFonts w:ascii="Times New Roman" w:hAnsi="Times New Roman" w:cs="Times New Roman"/>
                <w:color w:val="000000" w:themeColor="text1"/>
                <w:sz w:val="24"/>
                <w:szCs w:val="24"/>
              </w:rPr>
              <w:t xml:space="preserve"> from Burberry's fashion and styling practices.</w:t>
            </w:r>
          </w:p>
          <w:p w14:paraId="19D21ABE" w14:textId="370C0B0F" w:rsidR="00FF2094" w:rsidRPr="00BC119D" w:rsidRDefault="008012DE" w:rsidP="00BC119D">
            <w:pPr>
              <w:pStyle w:val="ListParagraph"/>
              <w:numPr>
                <w:ilvl w:val="0"/>
                <w:numId w:val="27"/>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The image of an international brand makes Burberry less appealing to customers than local brands that specifically design their services for the Japanese population.</w:t>
            </w:r>
          </w:p>
        </w:tc>
      </w:tr>
      <w:tr w:rsidR="004B2382" w:rsidRPr="00BC119D" w14:paraId="1C810CCE" w14:textId="77777777" w:rsidTr="004B2382">
        <w:tc>
          <w:tcPr>
            <w:cnfStyle w:val="001000000000" w:firstRow="0" w:lastRow="0" w:firstColumn="1" w:lastColumn="0" w:oddVBand="0" w:evenVBand="0" w:oddHBand="0" w:evenHBand="0" w:firstRowFirstColumn="0" w:firstRowLastColumn="0" w:lastRowFirstColumn="0" w:lastRowLastColumn="0"/>
            <w:tcW w:w="4675" w:type="dxa"/>
          </w:tcPr>
          <w:p w14:paraId="5E5DEAD3" w14:textId="2A984BED" w:rsidR="00BF7A7A" w:rsidRPr="00BC119D" w:rsidRDefault="00BF7A7A" w:rsidP="00BC119D">
            <w:pPr>
              <w:spacing w:line="480" w:lineRule="auto"/>
              <w:jc w:val="center"/>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Opportunities</w:t>
            </w:r>
          </w:p>
        </w:tc>
        <w:tc>
          <w:tcPr>
            <w:tcW w:w="4675" w:type="dxa"/>
          </w:tcPr>
          <w:p w14:paraId="54069B4F" w14:textId="6A878CD8" w:rsidR="00BF7A7A" w:rsidRPr="00BC119D" w:rsidRDefault="00BF7A7A" w:rsidP="00BC119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themeColor="text1"/>
                <w:sz w:val="24"/>
                <w:szCs w:val="24"/>
              </w:rPr>
            </w:pPr>
            <w:r w:rsidRPr="00BC119D">
              <w:rPr>
                <w:rFonts w:ascii="Times New Roman" w:hAnsi="Times New Roman" w:cs="Times New Roman"/>
                <w:b/>
                <w:bCs/>
                <w:color w:val="000000" w:themeColor="text1"/>
                <w:sz w:val="24"/>
                <w:szCs w:val="24"/>
              </w:rPr>
              <w:t>Threats</w:t>
            </w:r>
          </w:p>
        </w:tc>
      </w:tr>
      <w:tr w:rsidR="004B2382" w:rsidRPr="00BC119D" w14:paraId="0AD77D30" w14:textId="77777777" w:rsidTr="004B23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923DE75" w14:textId="77777777" w:rsidR="00BF7A7A" w:rsidRPr="00BC119D" w:rsidRDefault="00BF7A7A" w:rsidP="00BC119D">
            <w:pPr>
              <w:numPr>
                <w:ilvl w:val="0"/>
                <w:numId w:val="10"/>
              </w:numPr>
              <w:spacing w:line="480" w:lineRule="auto"/>
              <w:jc w:val="both"/>
              <w:rPr>
                <w:rFonts w:ascii="Times New Roman" w:eastAsia="Times New Roman" w:hAnsi="Times New Roman" w:cs="Times New Roman"/>
                <w:b w:val="0"/>
                <w:bCs w:val="0"/>
                <w:color w:val="000000" w:themeColor="text1"/>
                <w:kern w:val="0"/>
                <w:sz w:val="24"/>
                <w:szCs w:val="24"/>
                <w14:ligatures w14:val="none"/>
              </w:rPr>
            </w:pPr>
            <w:r w:rsidRPr="00BC119D">
              <w:rPr>
                <w:rFonts w:ascii="Times New Roman" w:eastAsia="Times New Roman" w:hAnsi="Times New Roman" w:cs="Times New Roman"/>
                <w:b w:val="0"/>
                <w:bCs w:val="0"/>
                <w:color w:val="000000" w:themeColor="text1"/>
                <w:kern w:val="0"/>
                <w:sz w:val="24"/>
                <w:szCs w:val="24"/>
                <w14:ligatures w14:val="none"/>
              </w:rPr>
              <w:t xml:space="preserve">Japan's apparel market offers growth opportunities to Burberry because of its stability and the decline in the presence of local brands in recent years. Japan's apparel industry </w:t>
            </w:r>
            <w:proofErr w:type="gramStart"/>
            <w:r w:rsidRPr="00BC119D">
              <w:rPr>
                <w:rFonts w:ascii="Times New Roman" w:eastAsia="Times New Roman" w:hAnsi="Times New Roman" w:cs="Times New Roman"/>
                <w:b w:val="0"/>
                <w:bCs w:val="0"/>
                <w:color w:val="000000" w:themeColor="text1"/>
                <w:kern w:val="0"/>
                <w:sz w:val="24"/>
                <w:szCs w:val="24"/>
                <w14:ligatures w14:val="none"/>
              </w:rPr>
              <w:t>is estimated</w:t>
            </w:r>
            <w:proofErr w:type="gramEnd"/>
            <w:r w:rsidRPr="00BC119D">
              <w:rPr>
                <w:rFonts w:ascii="Times New Roman" w:eastAsia="Times New Roman" w:hAnsi="Times New Roman" w:cs="Times New Roman"/>
                <w:b w:val="0"/>
                <w:bCs w:val="0"/>
                <w:color w:val="000000" w:themeColor="text1"/>
                <w:kern w:val="0"/>
                <w:sz w:val="24"/>
                <w:szCs w:val="24"/>
                <w14:ligatures w14:val="none"/>
              </w:rPr>
              <w:t xml:space="preserve"> to be around 5,275.1 billion yen (EU Business in Japan, 2023).</w:t>
            </w:r>
          </w:p>
          <w:p w14:paraId="1D8A13C3" w14:textId="77777777" w:rsidR="008012DE" w:rsidRPr="008012DE" w:rsidRDefault="008012DE" w:rsidP="00BC119D">
            <w:pPr>
              <w:numPr>
                <w:ilvl w:val="0"/>
                <w:numId w:val="10"/>
              </w:numPr>
              <w:spacing w:line="480" w:lineRule="auto"/>
              <w:jc w:val="both"/>
              <w:rPr>
                <w:rFonts w:ascii="Times New Roman" w:eastAsia="Times New Roman" w:hAnsi="Times New Roman" w:cs="Times New Roman"/>
                <w:color w:val="000000" w:themeColor="text1"/>
                <w:kern w:val="0"/>
                <w:sz w:val="24"/>
                <w:szCs w:val="24"/>
                <w14:ligatures w14:val="none"/>
              </w:rPr>
            </w:pPr>
            <w:r w:rsidRPr="008012DE">
              <w:rPr>
                <w:rFonts w:ascii="Times New Roman" w:eastAsia="Times New Roman" w:hAnsi="Times New Roman" w:cs="Times New Roman"/>
                <w:color w:val="000000" w:themeColor="text1"/>
                <w:kern w:val="0"/>
                <w:sz w:val="24"/>
                <w:szCs w:val="24"/>
                <w14:ligatures w14:val="none"/>
              </w:rPr>
              <w:t>The geographical location of Japan enables Burberry to access the biggest regions of Asian markets. </w:t>
            </w:r>
          </w:p>
          <w:p w14:paraId="5524E539" w14:textId="77777777" w:rsidR="008012DE" w:rsidRPr="00BC119D" w:rsidRDefault="008012DE" w:rsidP="00BC119D">
            <w:pPr>
              <w:pStyle w:val="ListParagraph"/>
              <w:numPr>
                <w:ilvl w:val="0"/>
                <w:numId w:val="10"/>
              </w:numPr>
              <w:spacing w:line="480" w:lineRule="auto"/>
              <w:jc w:val="both"/>
              <w:rPr>
                <w:rFonts w:ascii="Times New Roman" w:eastAsia="Times New Roman" w:hAnsi="Times New Roman" w:cs="Times New Roman"/>
                <w:b w:val="0"/>
                <w:bCs w:val="0"/>
                <w:color w:val="000000" w:themeColor="text1"/>
                <w:kern w:val="0"/>
                <w:sz w:val="24"/>
                <w:szCs w:val="24"/>
                <w14:ligatures w14:val="none"/>
              </w:rPr>
            </w:pPr>
            <w:r w:rsidRPr="00BC119D">
              <w:rPr>
                <w:rFonts w:ascii="Times New Roman" w:eastAsia="Times New Roman" w:hAnsi="Times New Roman" w:cs="Times New Roman"/>
                <w:b w:val="0"/>
                <w:bCs w:val="0"/>
                <w:color w:val="000000" w:themeColor="text1"/>
                <w:kern w:val="0"/>
                <w:sz w:val="24"/>
                <w:szCs w:val="24"/>
                <w14:ligatures w14:val="none"/>
              </w:rPr>
              <w:t>As a part of the Trans-Pacific Partnership, Japan contributes 40% to the global GDP, which makes it an attractive option for Burberry.</w:t>
            </w:r>
          </w:p>
          <w:p w14:paraId="1DD4EBEB" w14:textId="6266D1C3" w:rsidR="008012DE" w:rsidRPr="00BC119D" w:rsidRDefault="008012DE" w:rsidP="00BC119D">
            <w:pPr>
              <w:spacing w:line="480" w:lineRule="auto"/>
              <w:ind w:left="720"/>
              <w:jc w:val="both"/>
              <w:rPr>
                <w:rFonts w:ascii="Times New Roman" w:eastAsia="Times New Roman" w:hAnsi="Times New Roman" w:cs="Times New Roman"/>
                <w:b w:val="0"/>
                <w:bCs w:val="0"/>
                <w:color w:val="000000" w:themeColor="text1"/>
                <w:kern w:val="0"/>
                <w:sz w:val="24"/>
                <w:szCs w:val="24"/>
                <w14:ligatures w14:val="none"/>
              </w:rPr>
            </w:pPr>
          </w:p>
        </w:tc>
        <w:tc>
          <w:tcPr>
            <w:tcW w:w="4675" w:type="dxa"/>
          </w:tcPr>
          <w:p w14:paraId="0C3B054A" w14:textId="0A4BD39D" w:rsidR="00BF7A7A" w:rsidRPr="00BC119D" w:rsidRDefault="00BF7A7A" w:rsidP="00BC119D">
            <w:pPr>
              <w:numPr>
                <w:ilvl w:val="0"/>
                <w:numId w:val="10"/>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14:ligatures w14:val="none"/>
              </w:rPr>
            </w:pPr>
            <w:r w:rsidRPr="00BC119D">
              <w:rPr>
                <w:rFonts w:ascii="Times New Roman" w:eastAsia="Times New Roman" w:hAnsi="Times New Roman" w:cs="Times New Roman"/>
                <w:color w:val="000000" w:themeColor="text1"/>
                <w:kern w:val="0"/>
                <w:sz w:val="24"/>
                <w:szCs w:val="24"/>
                <w14:ligatures w14:val="none"/>
              </w:rPr>
              <w:t xml:space="preserve">Inflation in Japan is currently around 3.3%, which, even though less than the UK, is still challenging for Burberry to reduce its operational costs and set higher prices for its products. </w:t>
            </w:r>
          </w:p>
          <w:p w14:paraId="6135A4DE" w14:textId="1A01F419" w:rsidR="00BF7A7A" w:rsidRPr="00BC119D" w:rsidRDefault="00BF7A7A" w:rsidP="00BC119D">
            <w:pPr>
              <w:numPr>
                <w:ilvl w:val="0"/>
                <w:numId w:val="10"/>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14:ligatures w14:val="none"/>
              </w:rPr>
            </w:pPr>
            <w:r w:rsidRPr="00BC119D">
              <w:rPr>
                <w:rFonts w:ascii="Times New Roman" w:eastAsia="Times New Roman" w:hAnsi="Times New Roman" w:cs="Times New Roman"/>
                <w:color w:val="000000" w:themeColor="text1"/>
                <w:kern w:val="0"/>
                <w:sz w:val="24"/>
                <w:szCs w:val="24"/>
                <w14:ligatures w14:val="none"/>
              </w:rPr>
              <w:t>According to Nippon.com (2023)</w:t>
            </w:r>
            <w:r w:rsidRPr="00BC119D">
              <w:rPr>
                <w:rFonts w:ascii="Times New Roman" w:eastAsia="Times New Roman" w:hAnsi="Times New Roman" w:cs="Times New Roman"/>
                <w:b/>
                <w:bCs/>
                <w:color w:val="000000" w:themeColor="text1"/>
                <w:kern w:val="0"/>
                <w:sz w:val="24"/>
                <w:szCs w:val="24"/>
                <w14:ligatures w14:val="none"/>
              </w:rPr>
              <w:t>, </w:t>
            </w:r>
            <w:r w:rsidRPr="00BC119D">
              <w:rPr>
                <w:rFonts w:ascii="Times New Roman" w:eastAsia="Times New Roman" w:hAnsi="Times New Roman" w:cs="Times New Roman"/>
                <w:color w:val="000000" w:themeColor="text1"/>
                <w:kern w:val="0"/>
                <w:sz w:val="24"/>
                <w:szCs w:val="24"/>
                <w14:ligatures w14:val="none"/>
              </w:rPr>
              <w:t>Japan has faced 9% of global meteorological disasters and 16% of tsunamis and earthquakes since 1900.</w:t>
            </w:r>
          </w:p>
          <w:p w14:paraId="0C6B48E0" w14:textId="2D4A1694" w:rsidR="00BF7A7A" w:rsidRPr="00BC119D" w:rsidRDefault="00700547" w:rsidP="00BC119D">
            <w:pPr>
              <w:numPr>
                <w:ilvl w:val="0"/>
                <w:numId w:val="10"/>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14:ligatures w14:val="none"/>
              </w:rPr>
            </w:pPr>
            <w:r w:rsidRPr="00BC119D">
              <w:rPr>
                <w:rFonts w:ascii="Times New Roman" w:eastAsia="Times New Roman" w:hAnsi="Times New Roman" w:cs="Times New Roman"/>
                <w:color w:val="000000" w:themeColor="text1"/>
                <w:kern w:val="0"/>
                <w:sz w:val="24"/>
                <w:szCs w:val="24"/>
                <w14:ligatures w14:val="none"/>
              </w:rPr>
              <w:t>The changes in customer demands are challenging for Burberry in Japan</w:t>
            </w:r>
            <w:r w:rsidR="00BF7A7A" w:rsidRPr="00BC119D">
              <w:rPr>
                <w:rFonts w:ascii="Times New Roman" w:eastAsia="Times New Roman" w:hAnsi="Times New Roman" w:cs="Times New Roman"/>
                <w:color w:val="000000" w:themeColor="text1"/>
                <w:kern w:val="0"/>
                <w:sz w:val="24"/>
                <w:szCs w:val="24"/>
                <w14:ligatures w14:val="none"/>
              </w:rPr>
              <w:t xml:space="preserve">. The market competition makes it easier for customers to seek brands that are offering unique and new services while creating challenges for existing brands to invest in </w:t>
            </w:r>
            <w:proofErr w:type="gramStart"/>
            <w:r w:rsidR="00BF7A7A" w:rsidRPr="00BC119D">
              <w:rPr>
                <w:rFonts w:ascii="Times New Roman" w:eastAsia="Times New Roman" w:hAnsi="Times New Roman" w:cs="Times New Roman"/>
                <w:color w:val="000000" w:themeColor="text1"/>
                <w:kern w:val="0"/>
                <w:sz w:val="24"/>
                <w:szCs w:val="24"/>
                <w14:ligatures w14:val="none"/>
              </w:rPr>
              <w:t>new ideas</w:t>
            </w:r>
            <w:proofErr w:type="gramEnd"/>
            <w:r w:rsidR="00BF7A7A" w:rsidRPr="00BC119D">
              <w:rPr>
                <w:rFonts w:ascii="Times New Roman" w:eastAsia="Times New Roman" w:hAnsi="Times New Roman" w:cs="Times New Roman"/>
                <w:color w:val="000000" w:themeColor="text1"/>
                <w:kern w:val="0"/>
                <w:sz w:val="24"/>
                <w:szCs w:val="24"/>
                <w14:ligatures w14:val="none"/>
              </w:rPr>
              <w:t xml:space="preserve"> and experiments continuously.</w:t>
            </w:r>
          </w:p>
        </w:tc>
      </w:tr>
    </w:tbl>
    <w:p w14:paraId="27B5FD3D" w14:textId="4010EA10" w:rsidR="00BF7A7A" w:rsidRPr="00BC119D" w:rsidRDefault="00BF7A7A" w:rsidP="00BC119D">
      <w:pPr>
        <w:spacing w:line="480" w:lineRule="auto"/>
        <w:jc w:val="center"/>
        <w:rPr>
          <w:rFonts w:ascii="Times New Roman" w:hAnsi="Times New Roman" w:cs="Times New Roman"/>
          <w:b/>
          <w:bCs/>
          <w:sz w:val="24"/>
          <w:szCs w:val="24"/>
        </w:rPr>
      </w:pPr>
      <w:r w:rsidRPr="00BC119D">
        <w:rPr>
          <w:rFonts w:ascii="Times New Roman" w:hAnsi="Times New Roman" w:cs="Times New Roman"/>
          <w:sz w:val="24"/>
          <w:szCs w:val="24"/>
        </w:rPr>
        <w:t xml:space="preserve">Table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Table \* ARABIC </w:instrText>
      </w:r>
      <w:r w:rsidRPr="00BC119D">
        <w:rPr>
          <w:rFonts w:ascii="Times New Roman" w:hAnsi="Times New Roman" w:cs="Times New Roman"/>
          <w:sz w:val="24"/>
          <w:szCs w:val="24"/>
        </w:rPr>
        <w:fldChar w:fldCharType="separate"/>
      </w:r>
      <w:r w:rsidR="00FA24D5" w:rsidRPr="00BC119D">
        <w:rPr>
          <w:rFonts w:ascii="Times New Roman" w:hAnsi="Times New Roman" w:cs="Times New Roman"/>
          <w:noProof/>
          <w:sz w:val="24"/>
          <w:szCs w:val="24"/>
        </w:rPr>
        <w:t>5</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Burberry's SWOT Analysis Japan</w:t>
      </w:r>
    </w:p>
    <w:p w14:paraId="516E4016" w14:textId="5FFA8F8D" w:rsidR="001E0162" w:rsidRPr="00BC119D" w:rsidRDefault="001904DF" w:rsidP="00BC119D">
      <w:pPr>
        <w:spacing w:line="480" w:lineRule="auto"/>
        <w:jc w:val="both"/>
        <w:rPr>
          <w:rFonts w:ascii="Times New Roman" w:hAnsi="Times New Roman" w:cs="Times New Roman"/>
          <w:b/>
          <w:bCs/>
          <w:sz w:val="24"/>
          <w:szCs w:val="24"/>
        </w:rPr>
      </w:pPr>
      <w:r w:rsidRPr="00BC119D">
        <w:rPr>
          <w:rFonts w:ascii="Times New Roman" w:hAnsi="Times New Roman" w:cs="Times New Roman"/>
          <w:b/>
          <w:bCs/>
          <w:sz w:val="24"/>
          <w:szCs w:val="24"/>
        </w:rPr>
        <w:t>Similarities and Differences</w:t>
      </w:r>
    </w:p>
    <w:p w14:paraId="181E0F60" w14:textId="77777777" w:rsidR="00FC7074" w:rsidRPr="00BC119D" w:rsidRDefault="00FC7074"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Certain similarities </w:t>
      </w:r>
      <w:proofErr w:type="gramStart"/>
      <w:r w:rsidRPr="00BC119D">
        <w:rPr>
          <w:rFonts w:ascii="Times New Roman" w:hAnsi="Times New Roman" w:cs="Times New Roman"/>
          <w:sz w:val="24"/>
          <w:szCs w:val="24"/>
        </w:rPr>
        <w:t>are identified</w:t>
      </w:r>
      <w:proofErr w:type="gramEnd"/>
      <w:r w:rsidRPr="00BC119D">
        <w:rPr>
          <w:rFonts w:ascii="Times New Roman" w:hAnsi="Times New Roman" w:cs="Times New Roman"/>
          <w:sz w:val="24"/>
          <w:szCs w:val="24"/>
        </w:rPr>
        <w:t xml:space="preserve"> in the Japanese and UK markets for Burberry. The positive image of Burberry is helpful for the brand in both regions for the success of its businesses. The apparel market of both countries is growing, which is beneficial for the long-term growth of Burberry in both countries. While the markets offer certain opportunities to Burberry, the high threat of natural disasters and consistent changes in customer demands in both markets are challenging for Burberry’s success in the UK and Japan. </w:t>
      </w:r>
    </w:p>
    <w:p w14:paraId="71BC1239" w14:textId="5440A00E" w:rsidR="009A71E3" w:rsidRPr="00BC119D" w:rsidRDefault="00FC7074"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The differences in both markets </w:t>
      </w:r>
      <w:proofErr w:type="gramStart"/>
      <w:r w:rsidRPr="00BC119D">
        <w:rPr>
          <w:rFonts w:ascii="Times New Roman" w:hAnsi="Times New Roman" w:cs="Times New Roman"/>
          <w:sz w:val="24"/>
          <w:szCs w:val="24"/>
        </w:rPr>
        <w:t>are reflected</w:t>
      </w:r>
      <w:proofErr w:type="gramEnd"/>
      <w:r w:rsidRPr="00BC119D">
        <w:rPr>
          <w:rFonts w:ascii="Times New Roman" w:hAnsi="Times New Roman" w:cs="Times New Roman"/>
          <w:sz w:val="24"/>
          <w:szCs w:val="24"/>
        </w:rPr>
        <w:t xml:space="preserve"> in the prices of products because the UK’s customers do not have to pay import charges and additional taxes. In contrast, Japanese customers must pay additional costs for Burberry’s products. In addition, Burberry is a British brand, making it more comfortable and familiar with the UK market. In contrast, the Japanese market requires a more customised approach from Burberry to adapt to customer demands.</w:t>
      </w:r>
    </w:p>
    <w:p w14:paraId="61C3B87A" w14:textId="1BFEED4E" w:rsidR="002153A6" w:rsidRPr="00BC119D" w:rsidRDefault="00E95784" w:rsidP="00BC119D">
      <w:pPr>
        <w:pStyle w:val="Heading1"/>
        <w:numPr>
          <w:ilvl w:val="0"/>
          <w:numId w:val="30"/>
        </w:numPr>
        <w:spacing w:line="480" w:lineRule="auto"/>
        <w:rPr>
          <w:rFonts w:ascii="Times New Roman" w:hAnsi="Times New Roman" w:cs="Times New Roman"/>
          <w:b/>
          <w:bCs/>
          <w:sz w:val="24"/>
          <w:szCs w:val="24"/>
        </w:rPr>
      </w:pPr>
      <w:bookmarkStart w:id="8" w:name="_Toc143523013"/>
      <w:r w:rsidRPr="00BC119D">
        <w:rPr>
          <w:rFonts w:ascii="Times New Roman" w:hAnsi="Times New Roman" w:cs="Times New Roman"/>
          <w:b/>
          <w:bCs/>
          <w:sz w:val="24"/>
          <w:szCs w:val="24"/>
        </w:rPr>
        <w:t>STP Analysis</w:t>
      </w:r>
      <w:bookmarkEnd w:id="8"/>
    </w:p>
    <w:p w14:paraId="1633F9B8" w14:textId="77777777" w:rsidR="00E95784" w:rsidRPr="00BC119D" w:rsidRDefault="00E95784" w:rsidP="00BC119D">
      <w:pPr>
        <w:spacing w:line="480" w:lineRule="auto"/>
        <w:rPr>
          <w:rFonts w:ascii="Times New Roman" w:hAnsi="Times New Roman" w:cs="Times New Roman"/>
          <w:sz w:val="24"/>
          <w:szCs w:val="24"/>
        </w:rPr>
      </w:pPr>
    </w:p>
    <w:p w14:paraId="30DCE35D" w14:textId="49A55038" w:rsidR="00E95784" w:rsidRPr="00BC119D" w:rsidRDefault="00E95784" w:rsidP="00BC119D">
      <w:pPr>
        <w:spacing w:after="0" w:line="480" w:lineRule="auto"/>
        <w:jc w:val="both"/>
        <w:rPr>
          <w:rFonts w:ascii="Times New Roman" w:eastAsia="Times New Roman" w:hAnsi="Times New Roman" w:cs="Times New Roman"/>
          <w:color w:val="0E101A"/>
          <w:kern w:val="0"/>
          <w:sz w:val="24"/>
          <w:szCs w:val="24"/>
          <w14:ligatures w14:val="none"/>
        </w:rPr>
      </w:pPr>
      <w:r w:rsidRPr="00BC119D">
        <w:rPr>
          <w:rFonts w:ascii="Times New Roman" w:eastAsia="Times New Roman" w:hAnsi="Times New Roman" w:cs="Times New Roman"/>
          <w:color w:val="0E101A"/>
          <w:kern w:val="0"/>
          <w:sz w:val="24"/>
          <w:szCs w:val="24"/>
          <w14:ligatures w14:val="none"/>
        </w:rPr>
        <w:t>The segmentation, targeting and positioning (STP) model is helpful in determin</w:t>
      </w:r>
      <w:r w:rsidR="00B71FE8" w:rsidRPr="00BC119D">
        <w:rPr>
          <w:rFonts w:ascii="Times New Roman" w:eastAsia="Times New Roman" w:hAnsi="Times New Roman" w:cs="Times New Roman"/>
          <w:color w:val="0E101A"/>
          <w:kern w:val="0"/>
          <w:sz w:val="24"/>
          <w:szCs w:val="24"/>
          <w14:ligatures w14:val="none"/>
        </w:rPr>
        <w:t>ing</w:t>
      </w:r>
      <w:r w:rsidRPr="00BC119D">
        <w:rPr>
          <w:rFonts w:ascii="Times New Roman" w:eastAsia="Times New Roman" w:hAnsi="Times New Roman" w:cs="Times New Roman"/>
          <w:color w:val="0E101A"/>
          <w:kern w:val="0"/>
          <w:sz w:val="24"/>
          <w:szCs w:val="24"/>
          <w14:ligatures w14:val="none"/>
        </w:rPr>
        <w:t xml:space="preserve"> the market segmentation, </w:t>
      </w:r>
      <w:proofErr w:type="gramStart"/>
      <w:r w:rsidRPr="00BC119D">
        <w:rPr>
          <w:rFonts w:ascii="Times New Roman" w:eastAsia="Times New Roman" w:hAnsi="Times New Roman" w:cs="Times New Roman"/>
          <w:color w:val="0E101A"/>
          <w:kern w:val="0"/>
          <w:sz w:val="24"/>
          <w:szCs w:val="24"/>
          <w14:ligatures w14:val="none"/>
        </w:rPr>
        <w:t>targeting</w:t>
      </w:r>
      <w:proofErr w:type="gramEnd"/>
      <w:r w:rsidRPr="00BC119D">
        <w:rPr>
          <w:rFonts w:ascii="Times New Roman" w:eastAsia="Times New Roman" w:hAnsi="Times New Roman" w:cs="Times New Roman"/>
          <w:color w:val="0E101A"/>
          <w:kern w:val="0"/>
          <w:sz w:val="24"/>
          <w:szCs w:val="24"/>
          <w14:ligatures w14:val="none"/>
        </w:rPr>
        <w:t xml:space="preserve"> and positioning approach of a brand (Syed, 2021). </w:t>
      </w:r>
    </w:p>
    <w:p w14:paraId="42841C75" w14:textId="77777777" w:rsidR="00E95784" w:rsidRPr="00BC119D" w:rsidRDefault="00E95784" w:rsidP="00BC119D">
      <w:pPr>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4077DC5F" wp14:editId="514DEF8B">
            <wp:extent cx="4848225" cy="2277008"/>
            <wp:effectExtent l="0" t="0" r="0" b="9525"/>
            <wp:docPr id="702493034" name="Picture 702493034" descr="A group of arrows pointing towards targ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93034" name="Picture 1" descr="A group of arrows pointing towards targe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60873" cy="2282948"/>
                    </a:xfrm>
                    <a:prstGeom prst="rect">
                      <a:avLst/>
                    </a:prstGeom>
                    <a:noFill/>
                    <a:ln>
                      <a:noFill/>
                    </a:ln>
                  </pic:spPr>
                </pic:pic>
              </a:graphicData>
            </a:graphic>
          </wp:inline>
        </w:drawing>
      </w:r>
    </w:p>
    <w:p w14:paraId="524895F0" w14:textId="7D4724E2" w:rsidR="0083743A" w:rsidRPr="00BC119D" w:rsidRDefault="0083743A" w:rsidP="00BC119D">
      <w:pPr>
        <w:pStyle w:val="Caption"/>
        <w:keepNext/>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 xml:space="preserve">Table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Table \* ARABIC </w:instrText>
      </w:r>
      <w:r w:rsidRPr="00BC119D">
        <w:rPr>
          <w:rFonts w:ascii="Times New Roman" w:hAnsi="Times New Roman" w:cs="Times New Roman"/>
          <w:sz w:val="24"/>
          <w:szCs w:val="24"/>
        </w:rPr>
        <w:fldChar w:fldCharType="separate"/>
      </w:r>
      <w:r w:rsidR="00FA24D5" w:rsidRPr="00BC119D">
        <w:rPr>
          <w:rFonts w:ascii="Times New Roman" w:hAnsi="Times New Roman" w:cs="Times New Roman"/>
          <w:noProof/>
          <w:sz w:val="24"/>
          <w:szCs w:val="24"/>
        </w:rPr>
        <w:t>6</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STP Marketing (Syed, 2021)</w:t>
      </w:r>
    </w:p>
    <w:p w14:paraId="1B0A9AB1" w14:textId="77777777" w:rsidR="00E95784" w:rsidRPr="00BC119D" w:rsidRDefault="00E95784" w:rsidP="00BC119D">
      <w:pPr>
        <w:spacing w:line="480" w:lineRule="auto"/>
        <w:jc w:val="both"/>
        <w:rPr>
          <w:rFonts w:ascii="Times New Roman" w:hAnsi="Times New Roman" w:cs="Times New Roman"/>
          <w:b/>
          <w:bCs/>
          <w:sz w:val="24"/>
          <w:szCs w:val="24"/>
        </w:rPr>
      </w:pPr>
      <w:r w:rsidRPr="00BC119D">
        <w:rPr>
          <w:rFonts w:ascii="Times New Roman" w:hAnsi="Times New Roman" w:cs="Times New Roman"/>
          <w:b/>
          <w:bCs/>
          <w:sz w:val="24"/>
          <w:szCs w:val="24"/>
        </w:rPr>
        <w:t>Segmentation</w:t>
      </w:r>
    </w:p>
    <w:p w14:paraId="4F102A36" w14:textId="77777777" w:rsidR="00AE7538" w:rsidRPr="00BC119D" w:rsidRDefault="00AE7538"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The segmentation approach helps the brands divide a larger market into smaller customer segments, including demographic, geographic, </w:t>
      </w:r>
      <w:proofErr w:type="gramStart"/>
      <w:r w:rsidRPr="00BC119D">
        <w:rPr>
          <w:rFonts w:ascii="Times New Roman" w:hAnsi="Times New Roman" w:cs="Times New Roman"/>
          <w:sz w:val="24"/>
          <w:szCs w:val="24"/>
        </w:rPr>
        <w:t>behavioural</w:t>
      </w:r>
      <w:proofErr w:type="gramEnd"/>
      <w:r w:rsidRPr="00BC119D">
        <w:rPr>
          <w:rFonts w:ascii="Times New Roman" w:hAnsi="Times New Roman" w:cs="Times New Roman"/>
          <w:sz w:val="24"/>
          <w:szCs w:val="24"/>
        </w:rPr>
        <w:t xml:space="preserve"> and psychographic (Camilleri, 2018).</w:t>
      </w:r>
    </w:p>
    <w:p w14:paraId="575E9881" w14:textId="5A3219AF" w:rsidR="0064200E" w:rsidRPr="00BC119D" w:rsidRDefault="00386AE5" w:rsidP="00BC119D">
      <w:pPr>
        <w:spacing w:line="480" w:lineRule="auto"/>
        <w:jc w:val="center"/>
        <w:rPr>
          <w:rFonts w:ascii="Times New Roman" w:hAnsi="Times New Roman" w:cs="Times New Roman"/>
          <w:b/>
          <w:bCs/>
          <w:sz w:val="24"/>
          <w:szCs w:val="24"/>
        </w:rPr>
      </w:pPr>
      <w:r w:rsidRPr="00BC119D">
        <w:rPr>
          <w:rFonts w:ascii="Times New Roman" w:hAnsi="Times New Roman" w:cs="Times New Roman"/>
          <w:b/>
          <w:bCs/>
          <w:sz w:val="24"/>
          <w:szCs w:val="24"/>
        </w:rPr>
        <w:t>Burberry’s market segmentation approach in the UK</w:t>
      </w:r>
    </w:p>
    <w:tbl>
      <w:tblPr>
        <w:tblStyle w:val="GridTable6Colorful-Accent5"/>
        <w:tblW w:w="0" w:type="auto"/>
        <w:tblLook w:val="04A0" w:firstRow="1" w:lastRow="0" w:firstColumn="1" w:lastColumn="0" w:noHBand="0" w:noVBand="1"/>
      </w:tblPr>
      <w:tblGrid>
        <w:gridCol w:w="4675"/>
        <w:gridCol w:w="4675"/>
      </w:tblGrid>
      <w:tr w:rsidR="00386AE5" w:rsidRPr="00BC119D" w14:paraId="364CA63A" w14:textId="77777777" w:rsidTr="006420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8B938E0" w14:textId="7BD6B287" w:rsidR="00386AE5" w:rsidRPr="00BC119D" w:rsidRDefault="00386AE5" w:rsidP="00BC119D">
            <w:pPr>
              <w:spacing w:line="480" w:lineRule="auto"/>
              <w:jc w:val="both"/>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Demographic</w:t>
            </w:r>
          </w:p>
        </w:tc>
        <w:tc>
          <w:tcPr>
            <w:tcW w:w="4675" w:type="dxa"/>
          </w:tcPr>
          <w:p w14:paraId="44C78BD8" w14:textId="3C51169A" w:rsidR="00386AE5" w:rsidRPr="00BC119D" w:rsidRDefault="00386AE5" w:rsidP="00BC119D">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Geographic</w:t>
            </w:r>
          </w:p>
        </w:tc>
      </w:tr>
      <w:tr w:rsidR="00386AE5" w:rsidRPr="00BC119D" w14:paraId="2F0819EA" w14:textId="77777777" w:rsidTr="00642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62D2288" w14:textId="4AD17386" w:rsidR="00386AE5" w:rsidRPr="00BC119D" w:rsidRDefault="00876FBB" w:rsidP="00BC119D">
            <w:pPr>
              <w:pStyle w:val="ListParagraph"/>
              <w:numPr>
                <w:ilvl w:val="0"/>
                <w:numId w:val="34"/>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Burberry is targeting teenagers to middle</w:t>
            </w:r>
            <w:r w:rsidR="00F772C5" w:rsidRPr="00BC119D">
              <w:rPr>
                <w:rFonts w:ascii="Times New Roman" w:hAnsi="Times New Roman" w:cs="Times New Roman"/>
                <w:b w:val="0"/>
                <w:bCs w:val="0"/>
                <w:color w:val="000000" w:themeColor="text1"/>
                <w:sz w:val="24"/>
                <w:szCs w:val="24"/>
              </w:rPr>
              <w:t>-</w:t>
            </w:r>
            <w:r w:rsidRPr="00BC119D">
              <w:rPr>
                <w:rFonts w:ascii="Times New Roman" w:hAnsi="Times New Roman" w:cs="Times New Roman"/>
                <w:b w:val="0"/>
                <w:bCs w:val="0"/>
                <w:color w:val="000000" w:themeColor="text1"/>
                <w:sz w:val="24"/>
                <w:szCs w:val="24"/>
              </w:rPr>
              <w:t>aged customers.</w:t>
            </w:r>
          </w:p>
          <w:p w14:paraId="7262D20D" w14:textId="081E7179" w:rsidR="00876FBB" w:rsidRPr="00BC119D" w:rsidRDefault="00876FBB" w:rsidP="00BC119D">
            <w:pPr>
              <w:pStyle w:val="ListParagraph"/>
              <w:numPr>
                <w:ilvl w:val="0"/>
                <w:numId w:val="34"/>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Burberry is targeting upper middle to high</w:t>
            </w:r>
            <w:r w:rsidR="00F772C5" w:rsidRPr="00BC119D">
              <w:rPr>
                <w:rFonts w:ascii="Times New Roman" w:hAnsi="Times New Roman" w:cs="Times New Roman"/>
                <w:b w:val="0"/>
                <w:bCs w:val="0"/>
                <w:color w:val="000000" w:themeColor="text1"/>
                <w:sz w:val="24"/>
                <w:szCs w:val="24"/>
              </w:rPr>
              <w:t>-</w:t>
            </w:r>
            <w:r w:rsidRPr="00BC119D">
              <w:rPr>
                <w:rFonts w:ascii="Times New Roman" w:hAnsi="Times New Roman" w:cs="Times New Roman"/>
                <w:b w:val="0"/>
                <w:bCs w:val="0"/>
                <w:color w:val="000000" w:themeColor="text1"/>
                <w:sz w:val="24"/>
                <w:szCs w:val="24"/>
              </w:rPr>
              <w:t>income customer groups.</w:t>
            </w:r>
          </w:p>
          <w:p w14:paraId="3591C0DC" w14:textId="4A2216F5" w:rsidR="00876FBB" w:rsidRPr="00BC119D" w:rsidRDefault="00876FBB" w:rsidP="00BC119D">
            <w:pPr>
              <w:pStyle w:val="ListParagraph"/>
              <w:numPr>
                <w:ilvl w:val="0"/>
                <w:numId w:val="34"/>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The company offers products for all gender groups.</w:t>
            </w:r>
          </w:p>
        </w:tc>
        <w:tc>
          <w:tcPr>
            <w:tcW w:w="4675" w:type="dxa"/>
          </w:tcPr>
          <w:p w14:paraId="33A07DD5" w14:textId="49900833" w:rsidR="00386AE5" w:rsidRPr="00BC119D" w:rsidRDefault="00876FBB" w:rsidP="00BC119D">
            <w:pPr>
              <w:pStyle w:val="ListParagraph"/>
              <w:numPr>
                <w:ilvl w:val="0"/>
                <w:numId w:val="34"/>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 xml:space="preserve">Customers based in the UK </w:t>
            </w:r>
            <w:proofErr w:type="gramStart"/>
            <w:r w:rsidRPr="00BC119D">
              <w:rPr>
                <w:rFonts w:ascii="Times New Roman" w:hAnsi="Times New Roman" w:cs="Times New Roman"/>
                <w:color w:val="000000" w:themeColor="text1"/>
                <w:sz w:val="24"/>
                <w:szCs w:val="24"/>
              </w:rPr>
              <w:t>are targeted</w:t>
            </w:r>
            <w:proofErr w:type="gramEnd"/>
            <w:r w:rsidRPr="00BC119D">
              <w:rPr>
                <w:rFonts w:ascii="Times New Roman" w:hAnsi="Times New Roman" w:cs="Times New Roman"/>
                <w:color w:val="000000" w:themeColor="text1"/>
                <w:sz w:val="24"/>
                <w:szCs w:val="24"/>
              </w:rPr>
              <w:t xml:space="preserve">. </w:t>
            </w:r>
          </w:p>
        </w:tc>
      </w:tr>
      <w:tr w:rsidR="00386AE5" w:rsidRPr="00BC119D" w14:paraId="5FD0FBBE" w14:textId="77777777" w:rsidTr="0064200E">
        <w:tc>
          <w:tcPr>
            <w:cnfStyle w:val="001000000000" w:firstRow="0" w:lastRow="0" w:firstColumn="1" w:lastColumn="0" w:oddVBand="0" w:evenVBand="0" w:oddHBand="0" w:evenHBand="0" w:firstRowFirstColumn="0" w:firstRowLastColumn="0" w:lastRowFirstColumn="0" w:lastRowLastColumn="0"/>
            <w:tcW w:w="4675" w:type="dxa"/>
          </w:tcPr>
          <w:p w14:paraId="64D6EF10" w14:textId="1F41A34A" w:rsidR="00386AE5" w:rsidRPr="00BC119D" w:rsidRDefault="00386AE5" w:rsidP="00BC119D">
            <w:pPr>
              <w:spacing w:line="480" w:lineRule="auto"/>
              <w:ind w:left="360"/>
              <w:jc w:val="both"/>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Behavioural</w:t>
            </w:r>
          </w:p>
        </w:tc>
        <w:tc>
          <w:tcPr>
            <w:tcW w:w="4675" w:type="dxa"/>
          </w:tcPr>
          <w:p w14:paraId="249E167A" w14:textId="1B77F6FD" w:rsidR="00386AE5" w:rsidRPr="00BC119D" w:rsidRDefault="00386AE5" w:rsidP="00BC119D">
            <w:pPr>
              <w:spacing w:line="480" w:lineRule="auto"/>
              <w:ind w:left="3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themeColor="text1"/>
                <w:sz w:val="24"/>
                <w:szCs w:val="24"/>
              </w:rPr>
            </w:pPr>
            <w:r w:rsidRPr="00BC119D">
              <w:rPr>
                <w:rFonts w:ascii="Times New Roman" w:hAnsi="Times New Roman" w:cs="Times New Roman"/>
                <w:b/>
                <w:bCs/>
                <w:color w:val="000000" w:themeColor="text1"/>
                <w:sz w:val="24"/>
                <w:szCs w:val="24"/>
              </w:rPr>
              <w:t xml:space="preserve">Psychographic </w:t>
            </w:r>
          </w:p>
        </w:tc>
      </w:tr>
      <w:tr w:rsidR="00386AE5" w:rsidRPr="00BC119D" w14:paraId="414DA1EE" w14:textId="77777777" w:rsidTr="00642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F56956B" w14:textId="31D24788" w:rsidR="00386AE5" w:rsidRPr="00BC119D" w:rsidRDefault="00876FBB" w:rsidP="00BC119D">
            <w:pPr>
              <w:pStyle w:val="ListParagraph"/>
              <w:numPr>
                <w:ilvl w:val="0"/>
                <w:numId w:val="35"/>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Burberry is targeting fashionable customers who spen</w:t>
            </w:r>
            <w:r w:rsidR="00F772C5" w:rsidRPr="00BC119D">
              <w:rPr>
                <w:rFonts w:ascii="Times New Roman" w:hAnsi="Times New Roman" w:cs="Times New Roman"/>
                <w:b w:val="0"/>
                <w:bCs w:val="0"/>
                <w:color w:val="000000" w:themeColor="text1"/>
                <w:sz w:val="24"/>
                <w:szCs w:val="24"/>
              </w:rPr>
              <w:t>d</w:t>
            </w:r>
            <w:r w:rsidRPr="00BC119D">
              <w:rPr>
                <w:rFonts w:ascii="Times New Roman" w:hAnsi="Times New Roman" w:cs="Times New Roman"/>
                <w:b w:val="0"/>
                <w:bCs w:val="0"/>
                <w:color w:val="000000" w:themeColor="text1"/>
                <w:sz w:val="24"/>
                <w:szCs w:val="24"/>
              </w:rPr>
              <w:t xml:space="preserve"> high sums of money on fashion products.</w:t>
            </w:r>
          </w:p>
        </w:tc>
        <w:tc>
          <w:tcPr>
            <w:tcW w:w="4675" w:type="dxa"/>
          </w:tcPr>
          <w:p w14:paraId="67AF0B33" w14:textId="2BE3B0BE" w:rsidR="00386AE5" w:rsidRPr="00BC119D" w:rsidRDefault="00876FBB" w:rsidP="00BC119D">
            <w:pPr>
              <w:pStyle w:val="ListParagraph"/>
              <w:numPr>
                <w:ilvl w:val="0"/>
                <w:numId w:val="35"/>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Burberry is targeting style and trend</w:t>
            </w:r>
            <w:r w:rsidR="00F772C5" w:rsidRPr="00BC119D">
              <w:rPr>
                <w:rFonts w:ascii="Times New Roman" w:hAnsi="Times New Roman" w:cs="Times New Roman"/>
                <w:color w:val="000000" w:themeColor="text1"/>
                <w:sz w:val="24"/>
                <w:szCs w:val="24"/>
              </w:rPr>
              <w:t>-c</w:t>
            </w:r>
            <w:r w:rsidRPr="00BC119D">
              <w:rPr>
                <w:rFonts w:ascii="Times New Roman" w:hAnsi="Times New Roman" w:cs="Times New Roman"/>
                <w:color w:val="000000" w:themeColor="text1"/>
                <w:sz w:val="24"/>
                <w:szCs w:val="24"/>
              </w:rPr>
              <w:t xml:space="preserve">onscious customers who prefer to shop from premium brands. </w:t>
            </w:r>
          </w:p>
        </w:tc>
      </w:tr>
    </w:tbl>
    <w:p w14:paraId="1C1150AD" w14:textId="23333093" w:rsidR="0064200E" w:rsidRPr="00BC119D" w:rsidRDefault="0064200E" w:rsidP="00BC119D">
      <w:pPr>
        <w:spacing w:line="480" w:lineRule="auto"/>
        <w:jc w:val="center"/>
        <w:rPr>
          <w:rFonts w:ascii="Times New Roman" w:hAnsi="Times New Roman" w:cs="Times New Roman"/>
          <w:b/>
          <w:bCs/>
          <w:sz w:val="24"/>
          <w:szCs w:val="24"/>
        </w:rPr>
      </w:pPr>
      <w:r w:rsidRPr="00BC119D">
        <w:rPr>
          <w:rFonts w:ascii="Times New Roman" w:hAnsi="Times New Roman" w:cs="Times New Roman"/>
          <w:sz w:val="24"/>
          <w:szCs w:val="24"/>
        </w:rPr>
        <w:t xml:space="preserve">Table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Table \* ARABIC </w:instrText>
      </w:r>
      <w:r w:rsidRPr="00BC119D">
        <w:rPr>
          <w:rFonts w:ascii="Times New Roman" w:hAnsi="Times New Roman" w:cs="Times New Roman"/>
          <w:sz w:val="24"/>
          <w:szCs w:val="24"/>
        </w:rPr>
        <w:fldChar w:fldCharType="separate"/>
      </w:r>
      <w:r w:rsidR="00FA24D5" w:rsidRPr="00BC119D">
        <w:rPr>
          <w:rFonts w:ascii="Times New Roman" w:hAnsi="Times New Roman" w:cs="Times New Roman"/>
          <w:noProof/>
          <w:sz w:val="24"/>
          <w:szCs w:val="24"/>
        </w:rPr>
        <w:t>7</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Burberry’s market segmentation approach in the UK</w:t>
      </w:r>
    </w:p>
    <w:p w14:paraId="14950483" w14:textId="75BEBAF3" w:rsidR="0064200E" w:rsidRPr="00BC119D" w:rsidRDefault="00386AE5" w:rsidP="00BC119D">
      <w:pPr>
        <w:spacing w:line="480" w:lineRule="auto"/>
        <w:jc w:val="center"/>
        <w:rPr>
          <w:rFonts w:ascii="Times New Roman" w:hAnsi="Times New Roman" w:cs="Times New Roman"/>
          <w:b/>
          <w:bCs/>
          <w:sz w:val="24"/>
          <w:szCs w:val="24"/>
        </w:rPr>
      </w:pPr>
      <w:r w:rsidRPr="00BC119D">
        <w:rPr>
          <w:rFonts w:ascii="Times New Roman" w:hAnsi="Times New Roman" w:cs="Times New Roman"/>
          <w:b/>
          <w:bCs/>
          <w:sz w:val="24"/>
          <w:szCs w:val="24"/>
        </w:rPr>
        <w:t>Burberry’s market segmentation approach in Japan</w:t>
      </w:r>
    </w:p>
    <w:tbl>
      <w:tblPr>
        <w:tblStyle w:val="GridTable6Colorful-Accent5"/>
        <w:tblW w:w="0" w:type="auto"/>
        <w:tblLook w:val="04A0" w:firstRow="1" w:lastRow="0" w:firstColumn="1" w:lastColumn="0" w:noHBand="0" w:noVBand="1"/>
      </w:tblPr>
      <w:tblGrid>
        <w:gridCol w:w="4675"/>
        <w:gridCol w:w="4675"/>
      </w:tblGrid>
      <w:tr w:rsidR="00386AE5" w:rsidRPr="00BC119D" w14:paraId="0612AAF7" w14:textId="77777777" w:rsidTr="006420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8E44085" w14:textId="77777777" w:rsidR="00386AE5" w:rsidRPr="00BC119D" w:rsidRDefault="00386AE5" w:rsidP="00BC119D">
            <w:pPr>
              <w:spacing w:line="480" w:lineRule="auto"/>
              <w:jc w:val="both"/>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Demographic</w:t>
            </w:r>
          </w:p>
        </w:tc>
        <w:tc>
          <w:tcPr>
            <w:tcW w:w="4675" w:type="dxa"/>
          </w:tcPr>
          <w:p w14:paraId="678C2274" w14:textId="77777777" w:rsidR="00386AE5" w:rsidRPr="00BC119D" w:rsidRDefault="00386AE5" w:rsidP="00BC119D">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Geographic</w:t>
            </w:r>
          </w:p>
        </w:tc>
      </w:tr>
      <w:tr w:rsidR="00386AE5" w:rsidRPr="00BC119D" w14:paraId="770EFA46" w14:textId="77777777" w:rsidTr="00642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951C382" w14:textId="71580751" w:rsidR="00386AE5" w:rsidRPr="00BC119D" w:rsidRDefault="00386AE5" w:rsidP="00BC119D">
            <w:pPr>
              <w:pStyle w:val="ListParagraph"/>
              <w:numPr>
                <w:ilvl w:val="0"/>
                <w:numId w:val="33"/>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Burberry is targeting young to middle</w:t>
            </w:r>
            <w:r w:rsidR="00F772C5" w:rsidRPr="00BC119D">
              <w:rPr>
                <w:rFonts w:ascii="Times New Roman" w:hAnsi="Times New Roman" w:cs="Times New Roman"/>
                <w:b w:val="0"/>
                <w:bCs w:val="0"/>
                <w:color w:val="000000" w:themeColor="text1"/>
                <w:sz w:val="24"/>
                <w:szCs w:val="24"/>
              </w:rPr>
              <w:t>-</w:t>
            </w:r>
            <w:r w:rsidRPr="00BC119D">
              <w:rPr>
                <w:rFonts w:ascii="Times New Roman" w:hAnsi="Times New Roman" w:cs="Times New Roman"/>
                <w:b w:val="0"/>
                <w:bCs w:val="0"/>
                <w:color w:val="000000" w:themeColor="text1"/>
                <w:sz w:val="24"/>
                <w:szCs w:val="24"/>
              </w:rPr>
              <w:t>aged customers.</w:t>
            </w:r>
          </w:p>
          <w:p w14:paraId="2D0D4E9F" w14:textId="77777777" w:rsidR="00386AE5" w:rsidRPr="00BC119D" w:rsidRDefault="00386AE5" w:rsidP="00BC119D">
            <w:pPr>
              <w:pStyle w:val="ListParagraph"/>
              <w:numPr>
                <w:ilvl w:val="0"/>
                <w:numId w:val="33"/>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 xml:space="preserve">Customers belonging to higher income groups </w:t>
            </w:r>
            <w:proofErr w:type="gramStart"/>
            <w:r w:rsidRPr="00BC119D">
              <w:rPr>
                <w:rFonts w:ascii="Times New Roman" w:hAnsi="Times New Roman" w:cs="Times New Roman"/>
                <w:b w:val="0"/>
                <w:bCs w:val="0"/>
                <w:color w:val="000000" w:themeColor="text1"/>
                <w:sz w:val="24"/>
                <w:szCs w:val="24"/>
              </w:rPr>
              <w:t>are targeted</w:t>
            </w:r>
            <w:proofErr w:type="gramEnd"/>
            <w:r w:rsidRPr="00BC119D">
              <w:rPr>
                <w:rFonts w:ascii="Times New Roman" w:hAnsi="Times New Roman" w:cs="Times New Roman"/>
                <w:b w:val="0"/>
                <w:bCs w:val="0"/>
                <w:color w:val="000000" w:themeColor="text1"/>
                <w:sz w:val="24"/>
                <w:szCs w:val="24"/>
              </w:rPr>
              <w:t xml:space="preserve">. </w:t>
            </w:r>
          </w:p>
          <w:p w14:paraId="15356BA6" w14:textId="38B28837" w:rsidR="00386AE5" w:rsidRPr="00BC119D" w:rsidRDefault="00386AE5" w:rsidP="00BC119D">
            <w:pPr>
              <w:pStyle w:val="ListParagraph"/>
              <w:numPr>
                <w:ilvl w:val="0"/>
                <w:numId w:val="33"/>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The company is targeting all gender groups.</w:t>
            </w:r>
          </w:p>
        </w:tc>
        <w:tc>
          <w:tcPr>
            <w:tcW w:w="4675" w:type="dxa"/>
          </w:tcPr>
          <w:p w14:paraId="3D6F6F56" w14:textId="636097A0" w:rsidR="00386AE5" w:rsidRPr="00BC119D" w:rsidRDefault="00386AE5" w:rsidP="00BC119D">
            <w:pPr>
              <w:pStyle w:val="ListParagraph"/>
              <w:numPr>
                <w:ilvl w:val="0"/>
                <w:numId w:val="33"/>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Burberry is targeting Japan</w:t>
            </w:r>
            <w:r w:rsidR="00F772C5" w:rsidRPr="00BC119D">
              <w:rPr>
                <w:rFonts w:ascii="Times New Roman" w:hAnsi="Times New Roman" w:cs="Times New Roman"/>
                <w:color w:val="000000" w:themeColor="text1"/>
                <w:sz w:val="24"/>
                <w:szCs w:val="24"/>
              </w:rPr>
              <w:t>-b</w:t>
            </w:r>
            <w:r w:rsidRPr="00BC119D">
              <w:rPr>
                <w:rFonts w:ascii="Times New Roman" w:hAnsi="Times New Roman" w:cs="Times New Roman"/>
                <w:color w:val="000000" w:themeColor="text1"/>
                <w:sz w:val="24"/>
                <w:szCs w:val="24"/>
              </w:rPr>
              <w:t xml:space="preserve">ased customers. </w:t>
            </w:r>
          </w:p>
        </w:tc>
      </w:tr>
      <w:tr w:rsidR="00386AE5" w:rsidRPr="00BC119D" w14:paraId="6B9BA8E0" w14:textId="77777777" w:rsidTr="0064200E">
        <w:tc>
          <w:tcPr>
            <w:cnfStyle w:val="001000000000" w:firstRow="0" w:lastRow="0" w:firstColumn="1" w:lastColumn="0" w:oddVBand="0" w:evenVBand="0" w:oddHBand="0" w:evenHBand="0" w:firstRowFirstColumn="0" w:firstRowLastColumn="0" w:lastRowFirstColumn="0" w:lastRowLastColumn="0"/>
            <w:tcW w:w="4675" w:type="dxa"/>
          </w:tcPr>
          <w:p w14:paraId="14A44CF0" w14:textId="77777777" w:rsidR="00386AE5" w:rsidRPr="00BC119D" w:rsidRDefault="00386AE5" w:rsidP="00BC119D">
            <w:pPr>
              <w:spacing w:line="480" w:lineRule="auto"/>
              <w:jc w:val="both"/>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Behavioural</w:t>
            </w:r>
          </w:p>
        </w:tc>
        <w:tc>
          <w:tcPr>
            <w:tcW w:w="4675" w:type="dxa"/>
          </w:tcPr>
          <w:p w14:paraId="7E285040" w14:textId="77777777" w:rsidR="00386AE5" w:rsidRPr="00BC119D" w:rsidRDefault="00386AE5" w:rsidP="00BC119D">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themeColor="text1"/>
                <w:sz w:val="24"/>
                <w:szCs w:val="24"/>
              </w:rPr>
            </w:pPr>
            <w:r w:rsidRPr="00BC119D">
              <w:rPr>
                <w:rFonts w:ascii="Times New Roman" w:hAnsi="Times New Roman" w:cs="Times New Roman"/>
                <w:b/>
                <w:bCs/>
                <w:color w:val="000000" w:themeColor="text1"/>
                <w:sz w:val="24"/>
                <w:szCs w:val="24"/>
              </w:rPr>
              <w:t xml:space="preserve">Psychographic </w:t>
            </w:r>
          </w:p>
        </w:tc>
      </w:tr>
      <w:tr w:rsidR="00386AE5" w:rsidRPr="00BC119D" w14:paraId="1ADFC85F" w14:textId="77777777" w:rsidTr="00642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DAA7C81" w14:textId="5C913E91" w:rsidR="00386AE5" w:rsidRPr="00BC119D" w:rsidRDefault="00B12B17" w:rsidP="00BC119D">
            <w:pPr>
              <w:pStyle w:val="ListParagraph"/>
              <w:numPr>
                <w:ilvl w:val="0"/>
                <w:numId w:val="32"/>
              </w:numPr>
              <w:spacing w:line="480" w:lineRule="auto"/>
              <w:jc w:val="both"/>
              <w:rPr>
                <w:rFonts w:ascii="Times New Roman" w:hAnsi="Times New Roman" w:cs="Times New Roman"/>
                <w:b w:val="0"/>
                <w:bCs w:val="0"/>
                <w:color w:val="000000" w:themeColor="text1"/>
                <w:sz w:val="24"/>
                <w:szCs w:val="24"/>
              </w:rPr>
            </w:pPr>
            <w:r w:rsidRPr="00BC119D">
              <w:rPr>
                <w:rFonts w:ascii="Times New Roman" w:hAnsi="Times New Roman" w:cs="Times New Roman"/>
                <w:b w:val="0"/>
                <w:bCs w:val="0"/>
                <w:color w:val="000000" w:themeColor="text1"/>
                <w:sz w:val="24"/>
                <w:szCs w:val="24"/>
              </w:rPr>
              <w:t>Burberry is targeting customers who frequently spen</w:t>
            </w:r>
            <w:r w:rsidR="00F772C5" w:rsidRPr="00BC119D">
              <w:rPr>
                <w:rFonts w:ascii="Times New Roman" w:hAnsi="Times New Roman" w:cs="Times New Roman"/>
                <w:b w:val="0"/>
                <w:bCs w:val="0"/>
                <w:color w:val="000000" w:themeColor="text1"/>
                <w:sz w:val="24"/>
                <w:szCs w:val="24"/>
              </w:rPr>
              <w:t xml:space="preserve">d </w:t>
            </w:r>
            <w:r w:rsidRPr="00BC119D">
              <w:rPr>
                <w:rFonts w:ascii="Times New Roman" w:hAnsi="Times New Roman" w:cs="Times New Roman"/>
                <w:b w:val="0"/>
                <w:bCs w:val="0"/>
                <w:color w:val="000000" w:themeColor="text1"/>
                <w:sz w:val="24"/>
                <w:szCs w:val="24"/>
              </w:rPr>
              <w:t>on expensive fashion items and prefer a premium lifestyle.</w:t>
            </w:r>
          </w:p>
        </w:tc>
        <w:tc>
          <w:tcPr>
            <w:tcW w:w="4675" w:type="dxa"/>
          </w:tcPr>
          <w:p w14:paraId="207746B1" w14:textId="3EEA277A" w:rsidR="00386AE5" w:rsidRPr="00BC119D" w:rsidRDefault="00B12B17" w:rsidP="00BC119D">
            <w:pPr>
              <w:pStyle w:val="ListParagraph"/>
              <w:numPr>
                <w:ilvl w:val="0"/>
                <w:numId w:val="32"/>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 xml:space="preserve">Burberry is targeting trend-conscious customers who seek exclusive products from </w:t>
            </w:r>
            <w:proofErr w:type="gramStart"/>
            <w:r w:rsidRPr="00BC119D">
              <w:rPr>
                <w:rFonts w:ascii="Times New Roman" w:hAnsi="Times New Roman" w:cs="Times New Roman"/>
                <w:color w:val="000000" w:themeColor="text1"/>
                <w:sz w:val="24"/>
                <w:szCs w:val="24"/>
              </w:rPr>
              <w:t>different brands</w:t>
            </w:r>
            <w:proofErr w:type="gramEnd"/>
            <w:r w:rsidRPr="00BC119D">
              <w:rPr>
                <w:rFonts w:ascii="Times New Roman" w:hAnsi="Times New Roman" w:cs="Times New Roman"/>
                <w:color w:val="000000" w:themeColor="text1"/>
                <w:sz w:val="24"/>
                <w:szCs w:val="24"/>
              </w:rPr>
              <w:t xml:space="preserve">. </w:t>
            </w:r>
          </w:p>
        </w:tc>
      </w:tr>
    </w:tbl>
    <w:p w14:paraId="7C3BBED2" w14:textId="19151C78" w:rsidR="00386AE5" w:rsidRPr="00BC119D" w:rsidRDefault="0064200E" w:rsidP="00BC119D">
      <w:pPr>
        <w:spacing w:line="480" w:lineRule="auto"/>
        <w:jc w:val="center"/>
        <w:rPr>
          <w:rFonts w:ascii="Times New Roman" w:hAnsi="Times New Roman" w:cs="Times New Roman"/>
          <w:b/>
          <w:bCs/>
          <w:sz w:val="24"/>
          <w:szCs w:val="24"/>
        </w:rPr>
      </w:pPr>
      <w:r w:rsidRPr="00BC119D">
        <w:rPr>
          <w:rFonts w:ascii="Times New Roman" w:hAnsi="Times New Roman" w:cs="Times New Roman"/>
          <w:sz w:val="24"/>
          <w:szCs w:val="24"/>
        </w:rPr>
        <w:t xml:space="preserve">Table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Table \* ARABIC </w:instrText>
      </w:r>
      <w:r w:rsidRPr="00BC119D">
        <w:rPr>
          <w:rFonts w:ascii="Times New Roman" w:hAnsi="Times New Roman" w:cs="Times New Roman"/>
          <w:sz w:val="24"/>
          <w:szCs w:val="24"/>
        </w:rPr>
        <w:fldChar w:fldCharType="separate"/>
      </w:r>
      <w:r w:rsidR="00FA24D5" w:rsidRPr="00BC119D">
        <w:rPr>
          <w:rFonts w:ascii="Times New Roman" w:hAnsi="Times New Roman" w:cs="Times New Roman"/>
          <w:noProof/>
          <w:sz w:val="24"/>
          <w:szCs w:val="24"/>
        </w:rPr>
        <w:t>8</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Burberry’s market segmentation approach in Japan</w:t>
      </w:r>
    </w:p>
    <w:p w14:paraId="0FB62DDC" w14:textId="5A245774" w:rsidR="00E95784" w:rsidRPr="00BC119D" w:rsidRDefault="001526E3" w:rsidP="00BC119D">
      <w:pPr>
        <w:spacing w:line="480" w:lineRule="auto"/>
        <w:rPr>
          <w:rFonts w:ascii="Times New Roman" w:hAnsi="Times New Roman" w:cs="Times New Roman"/>
          <w:b/>
          <w:bCs/>
          <w:sz w:val="24"/>
          <w:szCs w:val="24"/>
        </w:rPr>
      </w:pPr>
      <w:r w:rsidRPr="00BC119D">
        <w:rPr>
          <w:rFonts w:ascii="Times New Roman" w:hAnsi="Times New Roman" w:cs="Times New Roman"/>
          <w:b/>
          <w:bCs/>
          <w:sz w:val="24"/>
          <w:szCs w:val="24"/>
        </w:rPr>
        <w:t xml:space="preserve">Targeting </w:t>
      </w:r>
    </w:p>
    <w:p w14:paraId="2C2F0323" w14:textId="4BBC077A" w:rsidR="00860011" w:rsidRPr="00BC119D" w:rsidRDefault="00860011" w:rsidP="00BC119D">
      <w:pPr>
        <w:spacing w:line="480" w:lineRule="auto"/>
        <w:jc w:val="both"/>
        <w:rPr>
          <w:rFonts w:ascii="Times New Roman" w:hAnsi="Times New Roman" w:cs="Times New Roman"/>
          <w:color w:val="0E101A"/>
          <w:sz w:val="24"/>
          <w:szCs w:val="24"/>
        </w:rPr>
      </w:pPr>
      <w:r w:rsidRPr="00BC119D">
        <w:rPr>
          <w:rFonts w:ascii="Times New Roman" w:hAnsi="Times New Roman" w:cs="Times New Roman"/>
          <w:sz w:val="24"/>
          <w:szCs w:val="24"/>
        </w:rPr>
        <w:t xml:space="preserve">The targeting approach enables brands to increase revenues and reach their target customer groups in different markets </w:t>
      </w:r>
      <w:r w:rsidRPr="00BC119D">
        <w:rPr>
          <w:rStyle w:val="Strong"/>
          <w:rFonts w:ascii="Times New Roman" w:hAnsi="Times New Roman" w:cs="Times New Roman"/>
          <w:color w:val="0E101A"/>
          <w:sz w:val="24"/>
          <w:szCs w:val="24"/>
        </w:rPr>
        <w:t>(</w:t>
      </w:r>
      <w:r w:rsidRPr="00BC119D">
        <w:rPr>
          <w:rFonts w:ascii="Times New Roman" w:hAnsi="Times New Roman" w:cs="Times New Roman"/>
          <w:color w:val="0E101A"/>
          <w:sz w:val="24"/>
          <w:szCs w:val="24"/>
        </w:rPr>
        <w:t>Camilleri, 2018).</w:t>
      </w:r>
      <w:r w:rsidRPr="00BC119D">
        <w:rPr>
          <w:rStyle w:val="Strong"/>
          <w:rFonts w:ascii="Times New Roman" w:hAnsi="Times New Roman" w:cs="Times New Roman"/>
          <w:color w:val="0E101A"/>
          <w:sz w:val="24"/>
          <w:szCs w:val="24"/>
        </w:rPr>
        <w:t> </w:t>
      </w:r>
      <w:r w:rsidRPr="00BC119D">
        <w:rPr>
          <w:rFonts w:ascii="Times New Roman" w:hAnsi="Times New Roman" w:cs="Times New Roman"/>
          <w:color w:val="0E101A"/>
          <w:sz w:val="24"/>
          <w:szCs w:val="24"/>
        </w:rPr>
        <w:t>There are four targeting strategies, as mentioned in the below figure:</w:t>
      </w:r>
    </w:p>
    <w:p w14:paraId="22982DC2" w14:textId="77777777" w:rsidR="00860011" w:rsidRPr="00BC119D" w:rsidRDefault="00860011" w:rsidP="00BC119D">
      <w:pPr>
        <w:spacing w:line="480" w:lineRule="auto"/>
        <w:jc w:val="both"/>
        <w:rPr>
          <w:rFonts w:ascii="Times New Roman" w:hAnsi="Times New Roman" w:cs="Times New Roman"/>
          <w:sz w:val="24"/>
          <w:szCs w:val="24"/>
        </w:rPr>
      </w:pPr>
    </w:p>
    <w:p w14:paraId="43203D00" w14:textId="77777777" w:rsidR="00860011" w:rsidRPr="00BC119D" w:rsidRDefault="00860011" w:rsidP="00BC119D">
      <w:pPr>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593EDC9B" wp14:editId="5BA217AC">
            <wp:extent cx="5257284" cy="2437765"/>
            <wp:effectExtent l="0" t="0" r="635" b="635"/>
            <wp:docPr id="598935870" name="Picture 598935870" descr="Market targeting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et targeting graphic"/>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209" t="23109" r="2841" b="8114"/>
                    <a:stretch/>
                  </pic:blipFill>
                  <pic:spPr bwMode="auto">
                    <a:xfrm>
                      <a:off x="0" y="0"/>
                      <a:ext cx="5259946" cy="2439000"/>
                    </a:xfrm>
                    <a:prstGeom prst="rect">
                      <a:avLst/>
                    </a:prstGeom>
                    <a:noFill/>
                    <a:ln>
                      <a:noFill/>
                    </a:ln>
                    <a:extLst>
                      <a:ext uri="{53640926-AAD7-44D8-BBD7-CCE9431645EC}">
                        <a14:shadowObscured xmlns:a14="http://schemas.microsoft.com/office/drawing/2010/main"/>
                      </a:ext>
                    </a:extLst>
                  </pic:spPr>
                </pic:pic>
              </a:graphicData>
            </a:graphic>
          </wp:inline>
        </w:drawing>
      </w:r>
    </w:p>
    <w:p w14:paraId="2167BCDF" w14:textId="210EF5CB" w:rsidR="00CF13A9" w:rsidRPr="00BC119D" w:rsidRDefault="00CF13A9" w:rsidP="00BC119D">
      <w:pPr>
        <w:pStyle w:val="Caption"/>
        <w:keepNext/>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 xml:space="preserve">Table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Table \* ARABIC </w:instrText>
      </w:r>
      <w:r w:rsidRPr="00BC119D">
        <w:rPr>
          <w:rFonts w:ascii="Times New Roman" w:hAnsi="Times New Roman" w:cs="Times New Roman"/>
          <w:sz w:val="24"/>
          <w:szCs w:val="24"/>
        </w:rPr>
        <w:fldChar w:fldCharType="separate"/>
      </w:r>
      <w:r w:rsidR="00FA24D5" w:rsidRPr="00BC119D">
        <w:rPr>
          <w:rFonts w:ascii="Times New Roman" w:hAnsi="Times New Roman" w:cs="Times New Roman"/>
          <w:noProof/>
          <w:sz w:val="24"/>
          <w:szCs w:val="24"/>
        </w:rPr>
        <w:t>9</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Targeting strategies (Hugel, 2022)</w:t>
      </w:r>
    </w:p>
    <w:p w14:paraId="6D398132" w14:textId="07ECFF15" w:rsidR="003E50E6" w:rsidRPr="00BC119D" w:rsidRDefault="00DD1F90"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Burberry has adopted a differentiated marketing strategy in both Japan and UK. Using this strategy, Burberry is targeting </w:t>
      </w:r>
      <w:proofErr w:type="gramStart"/>
      <w:r w:rsidRPr="00BC119D">
        <w:rPr>
          <w:rFonts w:ascii="Times New Roman" w:hAnsi="Times New Roman" w:cs="Times New Roman"/>
          <w:sz w:val="24"/>
          <w:szCs w:val="24"/>
        </w:rPr>
        <w:t>several</w:t>
      </w:r>
      <w:proofErr w:type="gramEnd"/>
      <w:r w:rsidRPr="00BC119D">
        <w:rPr>
          <w:rFonts w:ascii="Times New Roman" w:hAnsi="Times New Roman" w:cs="Times New Roman"/>
          <w:sz w:val="24"/>
          <w:szCs w:val="24"/>
        </w:rPr>
        <w:t xml:space="preserve"> marketing segments with different offers for each segment. For example, Burberry has various fashion products, including clothes, footwear, perfumes, </w:t>
      </w:r>
      <w:proofErr w:type="gramStart"/>
      <w:r w:rsidRPr="00BC119D">
        <w:rPr>
          <w:rFonts w:ascii="Times New Roman" w:hAnsi="Times New Roman" w:cs="Times New Roman"/>
          <w:sz w:val="24"/>
          <w:szCs w:val="24"/>
        </w:rPr>
        <w:t>makeup</w:t>
      </w:r>
      <w:proofErr w:type="gramEnd"/>
      <w:r w:rsidRPr="00BC119D">
        <w:rPr>
          <w:rFonts w:ascii="Times New Roman" w:hAnsi="Times New Roman" w:cs="Times New Roman"/>
          <w:sz w:val="24"/>
          <w:szCs w:val="24"/>
        </w:rPr>
        <w:t xml:space="preserve"> and accessories. These products </w:t>
      </w:r>
      <w:proofErr w:type="gramStart"/>
      <w:r w:rsidRPr="00BC119D">
        <w:rPr>
          <w:rFonts w:ascii="Times New Roman" w:hAnsi="Times New Roman" w:cs="Times New Roman"/>
          <w:sz w:val="24"/>
          <w:szCs w:val="24"/>
        </w:rPr>
        <w:t>are advertised</w:t>
      </w:r>
      <w:proofErr w:type="gramEnd"/>
      <w:r w:rsidRPr="00BC119D">
        <w:rPr>
          <w:rFonts w:ascii="Times New Roman" w:hAnsi="Times New Roman" w:cs="Times New Roman"/>
          <w:sz w:val="24"/>
          <w:szCs w:val="24"/>
        </w:rPr>
        <w:t xml:space="preserve"> differently to target relevant customer groups interested in each product segment.</w:t>
      </w:r>
    </w:p>
    <w:p w14:paraId="1CA64B3C" w14:textId="77777777" w:rsidR="00DE302C" w:rsidRPr="00BC119D" w:rsidRDefault="00DE302C" w:rsidP="00BC119D">
      <w:pPr>
        <w:spacing w:line="480" w:lineRule="auto"/>
        <w:rPr>
          <w:rFonts w:ascii="Times New Roman" w:hAnsi="Times New Roman" w:cs="Times New Roman"/>
          <w:b/>
          <w:bCs/>
          <w:sz w:val="24"/>
          <w:szCs w:val="24"/>
        </w:rPr>
      </w:pPr>
      <w:r w:rsidRPr="00BC119D">
        <w:rPr>
          <w:rFonts w:ascii="Times New Roman" w:hAnsi="Times New Roman" w:cs="Times New Roman"/>
          <w:b/>
          <w:bCs/>
          <w:sz w:val="24"/>
          <w:szCs w:val="24"/>
        </w:rPr>
        <w:br w:type="page"/>
      </w:r>
    </w:p>
    <w:p w14:paraId="67ED1A12" w14:textId="28995032" w:rsidR="00DE302C" w:rsidRPr="00BC119D" w:rsidRDefault="00DE302C" w:rsidP="00BC119D">
      <w:pPr>
        <w:spacing w:line="480" w:lineRule="auto"/>
        <w:jc w:val="both"/>
        <w:rPr>
          <w:rFonts w:ascii="Times New Roman" w:hAnsi="Times New Roman" w:cs="Times New Roman"/>
          <w:b/>
          <w:bCs/>
          <w:sz w:val="24"/>
          <w:szCs w:val="24"/>
        </w:rPr>
      </w:pPr>
      <w:r w:rsidRPr="00BC119D">
        <w:rPr>
          <w:rFonts w:ascii="Times New Roman" w:hAnsi="Times New Roman" w:cs="Times New Roman"/>
          <w:b/>
          <w:bCs/>
          <w:sz w:val="24"/>
          <w:szCs w:val="24"/>
        </w:rPr>
        <w:t>Positioning</w:t>
      </w:r>
    </w:p>
    <w:p w14:paraId="5C3893AB" w14:textId="77777777" w:rsidR="00EB66D7" w:rsidRPr="00BC119D" w:rsidRDefault="00EB66D7"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The positioning strategy shows how a brand is placing itself in a market. The two quality and price parameters </w:t>
      </w:r>
      <w:proofErr w:type="gramStart"/>
      <w:r w:rsidRPr="00BC119D">
        <w:rPr>
          <w:rFonts w:ascii="Times New Roman" w:hAnsi="Times New Roman" w:cs="Times New Roman"/>
          <w:sz w:val="24"/>
          <w:szCs w:val="24"/>
        </w:rPr>
        <w:t>were selected</w:t>
      </w:r>
      <w:proofErr w:type="gramEnd"/>
      <w:r w:rsidRPr="00BC119D">
        <w:rPr>
          <w:rFonts w:ascii="Times New Roman" w:hAnsi="Times New Roman" w:cs="Times New Roman"/>
          <w:sz w:val="24"/>
          <w:szCs w:val="24"/>
        </w:rPr>
        <w:t xml:space="preserve"> to analyse Burberry’s strategy in both markets. The perceptual maps below show Burberry’s position relative to its competitors in Japan and the UK. </w:t>
      </w:r>
    </w:p>
    <w:p w14:paraId="0991351B" w14:textId="455EADA6" w:rsidR="008A110E" w:rsidRPr="00BC119D" w:rsidRDefault="00DE302C" w:rsidP="00BC119D">
      <w:pPr>
        <w:spacing w:line="480" w:lineRule="auto"/>
        <w:jc w:val="center"/>
        <w:rPr>
          <w:rFonts w:ascii="Times New Roman" w:hAnsi="Times New Roman" w:cs="Times New Roman"/>
          <w:b/>
          <w:bCs/>
          <w:sz w:val="24"/>
          <w:szCs w:val="24"/>
        </w:rPr>
      </w:pPr>
      <w:r w:rsidRPr="00BC119D">
        <w:rPr>
          <w:rFonts w:ascii="Times New Roman" w:hAnsi="Times New Roman" w:cs="Times New Roman"/>
          <w:b/>
          <w:bCs/>
          <w:sz w:val="24"/>
          <w:szCs w:val="24"/>
        </w:rPr>
        <w:t xml:space="preserve">Burberry’s Perceptual Map for the UK </w:t>
      </w:r>
      <w:r w:rsidR="008A110E" w:rsidRPr="00BC119D">
        <w:rPr>
          <w:rFonts w:ascii="Times New Roman" w:hAnsi="Times New Roman" w:cs="Times New Roman"/>
          <w:b/>
          <w:bCs/>
          <w:sz w:val="24"/>
          <w:szCs w:val="24"/>
        </w:rPr>
        <w:t>Burberry’s Perceptual Map for the UK</w:t>
      </w:r>
    </w:p>
    <w:tbl>
      <w:tblPr>
        <w:tblStyle w:val="TableGrid"/>
        <w:tblW w:w="6660" w:type="dxa"/>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20"/>
        <w:gridCol w:w="3240"/>
      </w:tblGrid>
      <w:tr w:rsidR="008A110E" w:rsidRPr="00BC119D" w14:paraId="10F59B8B" w14:textId="77777777" w:rsidTr="008A110E">
        <w:trPr>
          <w:trHeight w:val="1538"/>
          <w:jc w:val="center"/>
        </w:trPr>
        <w:tc>
          <w:tcPr>
            <w:tcW w:w="3420" w:type="dxa"/>
          </w:tcPr>
          <w:p w14:paraId="3C4B5FAC" w14:textId="6A950DBC" w:rsidR="008A110E" w:rsidRPr="00BC119D" w:rsidRDefault="008A110E" w:rsidP="00BC119D">
            <w:pPr>
              <w:spacing w:line="480" w:lineRule="auto"/>
              <w:rPr>
                <w:rFonts w:ascii="Times New Roman" w:hAnsi="Times New Roman" w:cs="Times New Roman"/>
                <w:b/>
                <w:bCs/>
                <w:sz w:val="24"/>
                <w:szCs w:val="24"/>
              </w:rPr>
            </w:pPr>
            <w:r w:rsidRPr="00BC119D">
              <w:rPr>
                <w:rFonts w:ascii="Times New Roman" w:hAnsi="Times New Roman" w:cs="Times New Roman"/>
                <w:b/>
                <w:bCs/>
                <w:noProof/>
                <w:sz w:val="24"/>
                <w:szCs w:val="24"/>
              </w:rPr>
              <mc:AlternateContent>
                <mc:Choice Requires="wps">
                  <w:drawing>
                    <wp:anchor distT="0" distB="0" distL="114300" distR="114300" simplePos="0" relativeHeight="251658250" behindDoc="0" locked="0" layoutInCell="1" allowOverlap="1" wp14:anchorId="733CD46A" wp14:editId="73B7984D">
                      <wp:simplePos x="0" y="0"/>
                      <wp:positionH relativeFrom="column">
                        <wp:posOffset>360045</wp:posOffset>
                      </wp:positionH>
                      <wp:positionV relativeFrom="paragraph">
                        <wp:posOffset>144780</wp:posOffset>
                      </wp:positionV>
                      <wp:extent cx="628650" cy="285750"/>
                      <wp:effectExtent l="0" t="0" r="19050" b="19050"/>
                      <wp:wrapNone/>
                      <wp:docPr id="838821380" name="Rectangle 838821380"/>
                      <wp:cNvGraphicFramePr/>
                      <a:graphic xmlns:a="http://schemas.openxmlformats.org/drawingml/2006/main">
                        <a:graphicData uri="http://schemas.microsoft.com/office/word/2010/wordprocessingShape">
                          <wps:wsp>
                            <wps:cNvSpPr/>
                            <wps:spPr>
                              <a:xfrm>
                                <a:off x="0" y="0"/>
                                <a:ext cx="628650" cy="285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4D04D79" w14:textId="6C4C954C" w:rsidR="008A110E" w:rsidRDefault="008A110E" w:rsidP="008A110E">
                                  <w:pPr>
                                    <w:jc w:val="center"/>
                                  </w:pPr>
                                  <w:r>
                                    <w:t>Prada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CD46A" id="Rectangle 838821380" o:spid="_x0000_s1026" style="position:absolute;margin-left:28.35pt;margin-top:11.4pt;width:49.5pt;height:2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MtAYQIAAB0FAAAOAAAAZHJzL2Uyb0RvYy54bWysVMFu2zAMvQ/YPwi6r3aCpu2COkWQosOA&#10;oi2WDj0rshQbkEWNUmJnXz9KdpyiLXYYdpEpkXyknh91fdM1hu0V+hpswSdnOWfKSihruy34z+e7&#10;L1ec+SBsKQxYVfCD8vxm8fnTdevmagoVmFIhIxDr560reBWCm2eZl5VqhD8Dpyw5NWAjAm1xm5Uo&#10;WkJvTDbN84usBSwdglTe0+lt7+SLhK+1kuFRa68CMwWn3kJaMa2buGaLazHfonBVLYc2xD900Yja&#10;UtER6lYEwXZYv4NqaongQYczCU0GWtdSpTvQbSb5m9usK+FUuguR491Ik/9/sPJhv3ZPSDS0zs89&#10;mfEWncYmfqk/1iWyDiNZqgtM0uHF9OpiRpRKck2vZpdkE0p2SnbowzcFDYtGwZH+RaJI7O996EOP&#10;IZR3Kp+scDAqdmDsD6VZXVLBacpOylArg2wv6J8KKZUNk95ViVL1x5NZnh/7GTNSdwkwIuvamBF7&#10;AIiqe4/d9zrEx1SVhDUm539rrE8eM1JlsGFMbmoL+BGAoVsNlfv4I0k9NZGl0G06ConmBsrDEzKE&#10;XuHeybuaaL8XPjwJJEnTn6IxDY+0aANtwWGwOKsAf390HuNJaeTlrKURKbj/tROoODPfLWnw6+T8&#10;PM5U2pzPLqe0wdeezWuP3TUroD82oQfByWTG+GCOpkZoXmial7EquYSVVLvgMuBxswr96NJ7INVy&#10;mcJojpwI93btZASPBEdZPXcvAt2gvUCifYDjOIn5Gwn2sTHTwnIXQNdJnydeB+ppBpOGhvciDvnr&#10;fYo6vWqLPwAAAP//AwBQSwMEFAAGAAgAAAAhACnekbrdAAAACAEAAA8AAABkcnMvZG93bnJldi54&#10;bWxMj8FOwzAQRO9I/IO1SNyo06CkIcSpKgSH3mipet7GbhLVXkex2wa+nu0Jjjszmn1TLSdnxcWM&#10;ofekYD5LQBhqvO6pVbD7+ngqQISIpNF6Mgq+TYBlfX9XYan9lTbmso2t4BIKJSroYhxKKUPTGYdh&#10;5gdD7B396DDyObZSj3jlcmdlmiS5dNgTf+hwMG+daU7bs1Pwsz7K5DO8F7vV+iV77jd2v0er1OPD&#10;tHoFEc0U/8Jww2d0qJnp4M+kg7AKsnzBSQVpygtufpaxcFCQLwqQdSX/D6h/AQAA//8DAFBLAQIt&#10;ABQABgAIAAAAIQC2gziS/gAAAOEBAAATAAAAAAAAAAAAAAAAAAAAAABbQ29udGVudF9UeXBlc10u&#10;eG1sUEsBAi0AFAAGAAgAAAAhADj9If/WAAAAlAEAAAsAAAAAAAAAAAAAAAAALwEAAF9yZWxzLy5y&#10;ZWxzUEsBAi0AFAAGAAgAAAAhAGSIy0BhAgAAHQUAAA4AAAAAAAAAAAAAAAAALgIAAGRycy9lMm9E&#10;b2MueG1sUEsBAi0AFAAGAAgAAAAhACnekbrdAAAACAEAAA8AAAAAAAAAAAAAAAAAuwQAAGRycy9k&#10;b3ducmV2LnhtbFBLBQYAAAAABAAEAPMAAADFBQAAAAA=&#10;" fillcolor="#4472c4 [3204]" strokecolor="#09101d [484]" strokeweight="1pt">
                      <v:textbox>
                        <w:txbxContent>
                          <w:p w14:paraId="14D04D79" w14:textId="6C4C954C" w:rsidR="008A110E" w:rsidRDefault="008A110E" w:rsidP="008A110E">
                            <w:pPr>
                              <w:jc w:val="center"/>
                            </w:pPr>
                            <w:r>
                              <w:t>Prada</w:t>
                            </w:r>
                          </w:p>
                        </w:txbxContent>
                      </v:textbox>
                    </v:rect>
                  </w:pict>
                </mc:Fallback>
              </mc:AlternateContent>
            </w:r>
            <w:r w:rsidRPr="00BC119D">
              <w:rPr>
                <w:rFonts w:ascii="Times New Roman" w:hAnsi="Times New Roman" w:cs="Times New Roman"/>
                <w:b/>
                <w:bCs/>
                <w:noProof/>
                <w:sz w:val="24"/>
                <w:szCs w:val="24"/>
              </w:rPr>
              <mc:AlternateContent>
                <mc:Choice Requires="wps">
                  <w:drawing>
                    <wp:anchor distT="0" distB="0" distL="114300" distR="114300" simplePos="0" relativeHeight="251658242" behindDoc="0" locked="0" layoutInCell="1" allowOverlap="1" wp14:anchorId="1E7A2CB1" wp14:editId="19156C49">
                      <wp:simplePos x="0" y="0"/>
                      <wp:positionH relativeFrom="column">
                        <wp:posOffset>-144780</wp:posOffset>
                      </wp:positionH>
                      <wp:positionV relativeFrom="paragraph">
                        <wp:posOffset>678180</wp:posOffset>
                      </wp:positionV>
                      <wp:extent cx="1085850" cy="266700"/>
                      <wp:effectExtent l="0" t="0" r="0" b="0"/>
                      <wp:wrapNone/>
                      <wp:docPr id="2121642206" name="Text Box 2121642206"/>
                      <wp:cNvGraphicFramePr/>
                      <a:graphic xmlns:a="http://schemas.openxmlformats.org/drawingml/2006/main">
                        <a:graphicData uri="http://schemas.microsoft.com/office/word/2010/wordprocessingShape">
                          <wps:wsp>
                            <wps:cNvSpPr txBox="1"/>
                            <wps:spPr>
                              <a:xfrm>
                                <a:off x="0" y="0"/>
                                <a:ext cx="1085850" cy="266700"/>
                              </a:xfrm>
                              <a:prstGeom prst="rect">
                                <a:avLst/>
                              </a:prstGeom>
                              <a:noFill/>
                              <a:ln w="6350">
                                <a:noFill/>
                              </a:ln>
                            </wps:spPr>
                            <wps:txbx>
                              <w:txbxContent>
                                <w:p w14:paraId="42DDDBB6" w14:textId="0F715E4E" w:rsidR="008A110E" w:rsidRDefault="008A110E">
                                  <w:r>
                                    <w:t xml:space="preserve">Low Quality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E7A2CB1" id="_x0000_t202" coordsize="21600,21600" o:spt="202" path="m,l,21600r21600,l21600,xe">
                      <v:stroke joinstyle="miter"/>
                      <v:path gradientshapeok="t" o:connecttype="rect"/>
                    </v:shapetype>
                    <v:shape id="Text Box 2121642206" o:spid="_x0000_s1027" type="#_x0000_t202" style="position:absolute;margin-left:-11.4pt;margin-top:53.4pt;width:85.5pt;height:21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UWGAIAADMEAAAOAAAAZHJzL2Uyb0RvYy54bWysU01vGjEQvVfqf7B8L7tQIGTFEtFEVJVQ&#10;EolUORuvza5ke1zbsEt/fcdeCDTtqerFHnvG8/He8/yu04ochPMNmJIOBzklwnCoGrMr6feX1acZ&#10;JT4wUzEFRpT0KDy9W3z8MG9tIUZQg6qEI5jE+KK1Ja1DsEWWeV4LzfwArDDolOA0C3h0u6xyrMXs&#10;WmWjPJ9mLbjKOuDCe7x96J10kfJLKXh4ktKLQFRJsbeQVpfWbVyzxZwVO8ds3fBTG+wfutCsMVj0&#10;LdUDC4zsXfNHKt1wBx5kGHDQGUjZcJFmwGmG+btpNjWzIs2C4Hj7BpP/f2n542Fjnx0J3RfokMAI&#10;SGt94fEyztNJp+OOnRL0I4THN9hEFwiPj/LZZDZBF0ffaDq9yROu2eW1dT58FaBJNErqkJaEFjus&#10;fcCKGHoOicUMrBqlEjXKkLak08+Y/jcPvlAGH156jVboth1pqqs5tlAdcTwHPfPe8lWDPayZD8/M&#10;IdXYNso3POEiFWAtOFmU1OB+/u0+xiMD6KWkRemU1P/YMycoUd8McnM7HI+j1tJhPLkZ4cFde7bX&#10;HrPX94DqHOJHsTyZMT6osykd6FdU+TJWRRczHGuXNJzN+9ALGn8JF8tlCkJ1WRbWZmN5TB2xiwi/&#10;dK/M2RMNAQl8hLPIWPGOjT62R325DyCbRFXEuUf1BD8qMzF4+kVR+tfnFHX564tfAAAA//8DAFBL&#10;AwQUAAYACAAAACEA5U82T+AAAAALAQAADwAAAGRycy9kb3ducmV2LnhtbEyPQUvDQBCF74L/YRnB&#10;W7vpoiXEbEoJFEH00NqLt0l2m4RmZ2N220Z/vVMvenvDe7z5Xr6aXC/OdgydJw2LeQLCUu1NR42G&#10;/ftmloIIEclg78lq+LIBVsXtTY6Z8Rfa2vMuNoJLKGSooY1xyKQMdWsdhrkfLLF38KPDyOfYSDPi&#10;hctdL1WSLKXDjvhDi4MtW1sfdyen4aXcvOG2Ui797svn18N6+Nx/PGp9fzetn0BEO8W/MFzxGR0K&#10;Zqr8iUwQvYaZUowe2UiWLK6Jh1SBqH5FCrLI5f8NxQ8AAAD//wMAUEsBAi0AFAAGAAgAAAAhALaD&#10;OJL+AAAA4QEAABMAAAAAAAAAAAAAAAAAAAAAAFtDb250ZW50X1R5cGVzXS54bWxQSwECLQAUAAYA&#10;CAAAACEAOP0h/9YAAACUAQAACwAAAAAAAAAAAAAAAAAvAQAAX3JlbHMvLnJlbHNQSwECLQAUAAYA&#10;CAAAACEAPhtlFhgCAAAzBAAADgAAAAAAAAAAAAAAAAAuAgAAZHJzL2Uyb0RvYy54bWxQSwECLQAU&#10;AAYACAAAACEA5U82T+AAAAALAQAADwAAAAAAAAAAAAAAAAByBAAAZHJzL2Rvd25yZXYueG1sUEsF&#10;BgAAAAAEAAQA8wAAAH8FAAAAAA==&#10;" filled="f" stroked="f" strokeweight=".5pt">
                      <v:textbox>
                        <w:txbxContent>
                          <w:p w14:paraId="42DDDBB6" w14:textId="0F715E4E" w:rsidR="008A110E" w:rsidRDefault="008A110E">
                            <w:r>
                              <w:t xml:space="preserve">Low Quality </w:t>
                            </w:r>
                          </w:p>
                        </w:txbxContent>
                      </v:textbox>
                    </v:shape>
                  </w:pict>
                </mc:Fallback>
              </mc:AlternateContent>
            </w:r>
          </w:p>
        </w:tc>
        <w:tc>
          <w:tcPr>
            <w:tcW w:w="3240" w:type="dxa"/>
          </w:tcPr>
          <w:p w14:paraId="32A221C0" w14:textId="0975E6AC" w:rsidR="008A110E" w:rsidRPr="00BC119D" w:rsidRDefault="00FB2D9F" w:rsidP="00BC119D">
            <w:pPr>
              <w:spacing w:line="480" w:lineRule="auto"/>
              <w:rPr>
                <w:rFonts w:ascii="Times New Roman" w:hAnsi="Times New Roman" w:cs="Times New Roman"/>
                <w:b/>
                <w:bCs/>
                <w:sz w:val="24"/>
                <w:szCs w:val="24"/>
              </w:rPr>
            </w:pPr>
            <w:r w:rsidRPr="00BC119D">
              <w:rPr>
                <w:rFonts w:ascii="Times New Roman" w:hAnsi="Times New Roman" w:cs="Times New Roman"/>
                <w:b/>
                <w:bCs/>
                <w:noProof/>
                <w:sz w:val="24"/>
                <w:szCs w:val="24"/>
              </w:rPr>
              <mc:AlternateContent>
                <mc:Choice Requires="wps">
                  <w:drawing>
                    <wp:anchor distT="0" distB="0" distL="114300" distR="114300" simplePos="0" relativeHeight="251658249" behindDoc="0" locked="0" layoutInCell="1" allowOverlap="1" wp14:anchorId="1964907D" wp14:editId="12487B0C">
                      <wp:simplePos x="0" y="0"/>
                      <wp:positionH relativeFrom="column">
                        <wp:posOffset>369570</wp:posOffset>
                      </wp:positionH>
                      <wp:positionV relativeFrom="paragraph">
                        <wp:posOffset>421005</wp:posOffset>
                      </wp:positionV>
                      <wp:extent cx="723900" cy="428625"/>
                      <wp:effectExtent l="0" t="0" r="19050" b="28575"/>
                      <wp:wrapNone/>
                      <wp:docPr id="526701826" name="Rectangle 526701826"/>
                      <wp:cNvGraphicFramePr/>
                      <a:graphic xmlns:a="http://schemas.openxmlformats.org/drawingml/2006/main">
                        <a:graphicData uri="http://schemas.microsoft.com/office/word/2010/wordprocessingShape">
                          <wps:wsp>
                            <wps:cNvSpPr/>
                            <wps:spPr>
                              <a:xfrm>
                                <a:off x="0" y="0"/>
                                <a:ext cx="723900" cy="4286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EA3230" w14:textId="0E512A42" w:rsidR="008A110E" w:rsidRDefault="008A110E" w:rsidP="008A110E">
                                  <w:pPr>
                                    <w:jc w:val="center"/>
                                  </w:pPr>
                                  <w:r>
                                    <w:t xml:space="preserve">Louis Vuitton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64907D" id="Rectangle 526701826" o:spid="_x0000_s1028" style="position:absolute;margin-left:29.1pt;margin-top:33.15pt;width:57pt;height:33.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fZgIAACQFAAAOAAAAZHJzL2Uyb0RvYy54bWysVE1v2zAMvQ/YfxB0X+146VdQpwhadBhQ&#10;tMXaoWdFlmoDsqhRSuzs14+SHadoix2GXWxJJB/Jp0ddXPatYVuFvgFb8tlRzpmyEqrGvpT859PN&#10;lzPOfBC2EgasKvlOeX65/PzponMLVUANplLICMT6RedKXofgFlnmZa1a4Y/AKUtGDdiKQFt8ySoU&#10;HaG3Jivy/CTrACuHIJX3dHo9GPky4WutZLjX2qvATMmptpC+mL7r+M2WF2LxgsLVjRzLEP9QRSsa&#10;S0knqGsRBNtg8w6qbSSCBx2OJLQZaN1IlXqgbmb5m24ea+FU6oXI8W6iyf8/WHm3fXQPSDR0zi88&#10;LWMXvcY2/qk+1ieydhNZqg9M0uFp8fU8J0olmebF2UlxHMnMDsEOffimoGVxUXKku0gUie2tD4Pr&#10;3oXiDunTKuyMihUY+0Np1lSUsEjRSRnqyiDbCrpTIaWyYTaYalGp4Xh2nFNtQ5IpIlWXACOyboyZ&#10;sEeAqLr32APM6B9DVRLWFJz/rbAheIpImcGGKbhtLOBHAIa6GjMP/nuSBmoiS6Ff98RNpIY848ka&#10;qt0DMoRB6N7Jm4bYvxU+PAgkZdOF0bSGe/poA13JYVxxVgP+/ug8+pPgyMpZR5NScv9rI1BxZr5b&#10;kuL5bD6Po5U28+PTgjb42rJ+bbGb9gro4mb0LjiZltE/mP1SI7TPNNSrmJVMwkrKXXIZcL+5CsME&#10;07Mg1WqV3GicnAi39tHJCB55jup66p8FulGCgbR7B/upEos3Shx8Y6SF1SaAbpJMD7yON0CjmKQ0&#10;Phtx1l/vk9fhcVv+AQAA//8DAFBLAwQUAAYACAAAACEAzMp0dN4AAAAJAQAADwAAAGRycy9kb3du&#10;cmV2LnhtbEyPQU/DMAyF70j8h8hI3FhKq5XSNZ0mBIfd2Jh29pqsrZY4VZNthV+Pd4Kb7ff0/L1q&#10;OTkrLmYMvScFz7MEhKHG655aBbuvj6cCRIhIGq0no+DbBFjW93cVltpfaWMu29gKDqFQooIuxqGU&#10;MjSdcRhmfjDE2tGPDiOvYyv1iFcOd1amSZJLhz3xhw4H89aZ5rQ9OwU/66NMPsN7sVutX+dZv7H7&#10;PVqlHh+m1QJENFP8M8MNn9GhZqaDP5MOwiqYFyk7FeR5BuKmv6R8OPCQZQXIupL/G9S/AAAA//8D&#10;AFBLAQItABQABgAIAAAAIQC2gziS/gAAAOEBAAATAAAAAAAAAAAAAAAAAAAAAABbQ29udGVudF9U&#10;eXBlc10ueG1sUEsBAi0AFAAGAAgAAAAhADj9If/WAAAAlAEAAAsAAAAAAAAAAAAAAAAALwEAAF9y&#10;ZWxzLy5yZWxzUEsBAi0AFAAGAAgAAAAhAP6QDJ9mAgAAJAUAAA4AAAAAAAAAAAAAAAAALgIAAGRy&#10;cy9lMm9Eb2MueG1sUEsBAi0AFAAGAAgAAAAhAMzKdHTeAAAACQEAAA8AAAAAAAAAAAAAAAAAwAQA&#10;AGRycy9kb3ducmV2LnhtbFBLBQYAAAAABAAEAPMAAADLBQAAAAA=&#10;" fillcolor="#4472c4 [3204]" strokecolor="#09101d [484]" strokeweight="1pt">
                      <v:textbox>
                        <w:txbxContent>
                          <w:p w14:paraId="4FEA3230" w14:textId="0E512A42" w:rsidR="008A110E" w:rsidRDefault="008A110E" w:rsidP="008A110E">
                            <w:pPr>
                              <w:jc w:val="center"/>
                            </w:pPr>
                            <w:r>
                              <w:t xml:space="preserve">Louis Vuitton </w:t>
                            </w:r>
                          </w:p>
                        </w:txbxContent>
                      </v:textbox>
                    </v:rect>
                  </w:pict>
                </mc:Fallback>
              </mc:AlternateContent>
            </w:r>
            <w:r w:rsidR="008A110E" w:rsidRPr="00BC119D">
              <w:rPr>
                <w:rFonts w:ascii="Times New Roman" w:hAnsi="Times New Roman" w:cs="Times New Roman"/>
                <w:b/>
                <w:bCs/>
                <w:noProof/>
                <w:sz w:val="24"/>
                <w:szCs w:val="24"/>
              </w:rPr>
              <mc:AlternateContent>
                <mc:Choice Requires="wps">
                  <w:drawing>
                    <wp:anchor distT="0" distB="0" distL="114300" distR="114300" simplePos="0" relativeHeight="251658248" behindDoc="0" locked="0" layoutInCell="1" allowOverlap="1" wp14:anchorId="0519B851" wp14:editId="16F2CDD5">
                      <wp:simplePos x="0" y="0"/>
                      <wp:positionH relativeFrom="column">
                        <wp:posOffset>1379220</wp:posOffset>
                      </wp:positionH>
                      <wp:positionV relativeFrom="paragraph">
                        <wp:posOffset>173355</wp:posOffset>
                      </wp:positionV>
                      <wp:extent cx="1000125" cy="333375"/>
                      <wp:effectExtent l="0" t="0" r="28575" b="28575"/>
                      <wp:wrapNone/>
                      <wp:docPr id="1961098879" name="Rectangle 1961098879"/>
                      <wp:cNvGraphicFramePr/>
                      <a:graphic xmlns:a="http://schemas.openxmlformats.org/drawingml/2006/main">
                        <a:graphicData uri="http://schemas.microsoft.com/office/word/2010/wordprocessingShape">
                          <wps:wsp>
                            <wps:cNvSpPr/>
                            <wps:spPr>
                              <a:xfrm>
                                <a:off x="0" y="0"/>
                                <a:ext cx="1000125" cy="3333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CDB2F6D" w14:textId="43290A24" w:rsidR="008A110E" w:rsidRDefault="008A110E" w:rsidP="008A110E">
                                  <w:pPr>
                                    <w:jc w:val="center"/>
                                  </w:pPr>
                                  <w:r>
                                    <w:t>Burberry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519B851" id="Rectangle 1961098879" o:spid="_x0000_s1029" style="position:absolute;margin-left:108.6pt;margin-top:13.65pt;width:78.75pt;height:26.2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sHbZgIAACUFAAAOAAAAZHJzL2Uyb0RvYy54bWysVFFP2zAQfp+0/2D5fSTp6NgqUlSBmCYh&#10;qICJZ9exSSTH553dJt2v39lJUwRoD9Py4Ni+u+/On7/z+UXfGrZT6BuwJS9Ocs6UlVA19rnkPx+v&#10;P33lzAdhK2HAqpLvlecXy48fzju3UDOowVQKGYFYv+hcyesQ3CLLvKxVK/wJOGXJqAFbEWiJz1mF&#10;oiP01mSzPP+SdYCVQ5DKe9q9Gox8mfC1VjLcae1VYKbkVFtII6ZxE8dseS4Wzyhc3cixDPEPVbSi&#10;sZR0groSQbAtNm+g2kYieNDhREKbgdaNVOkMdJoif3Wah1o4lc5C5Hg30eT/H6y83T24NRINnfML&#10;T9N4il5jG/9UH+sTWfuJLNUHJmmzyPO8mM05k2T7TN/ZPLKZHaMd+vBdQcvipORIl5E4ErsbHwbX&#10;gwvFHfOnWdgbFUsw9l5p1lSUcZaikzTUpUG2E3SpQkplQzGYalGpYbuYU3ljPVNEqi4BRmTdGDNh&#10;jwBRdm+xh1pH/xiqkrKm4PxvhQ3BU0TKDDZMwW1jAd8DMHSqMfPgfyBpoCayFPpNT9wQ/9Ez7myg&#10;2q+RIQxK905eN8T+jfBhLZCkTU1A7RruaNAGupLDOOOsBvz93n70J8WRlbOOWqXk/tdWoOLM/LCk&#10;xW/F6WnsrbQ4nZ/NaIEvLZuXFrttL4EurqCHwck0jf7BHKYaoX2irl7FrGQSVlLuksuAh8VlGFqY&#10;3gWpVqvkRv3kRLixD05G8MhzVNdj/yTQjRIMJN5bOLSVWLxS4uAbIy2stgF0k2R65HW8AerFJKXx&#10;3YjN/nKdvI6v2/IPAAAA//8DAFBLAwQUAAYACAAAACEAv3y9LN8AAAAJAQAADwAAAGRycy9kb3du&#10;cmV2LnhtbEyPTU/CQBCG7yb+h82YeJMtrbqldkuI0QM3QcJ5aIe2cT+a7gLVX+94wttM5sk7z1su&#10;J2vEmcbQe6dhPktAkKt907tWw+7z/SEHESK6Bo13pOGbAiyr25sSi8Zf3IbO29gKDnGhQA1djEMh&#10;Zag7shhmfiDHt6MfLUZex1Y2I1443BqZJsmztNg7/tDhQK8d1V/bk9Xwsz7K5CO85bvVevGU9Ruz&#10;36PR+v5uWr2AiDTFKwx/+qwOFTsd/Mk1QRgN6VyljPKgMhAMZOpRgThoUIscZFXK/w2qXwAAAP//&#10;AwBQSwECLQAUAAYACAAAACEAtoM4kv4AAADhAQAAEwAAAAAAAAAAAAAAAAAAAAAAW0NvbnRlbnRf&#10;VHlwZXNdLnhtbFBLAQItABQABgAIAAAAIQA4/SH/1gAAAJQBAAALAAAAAAAAAAAAAAAAAC8BAABf&#10;cmVscy8ucmVsc1BLAQItABQABgAIAAAAIQAnhsHbZgIAACUFAAAOAAAAAAAAAAAAAAAAAC4CAABk&#10;cnMvZTJvRG9jLnhtbFBLAQItABQABgAIAAAAIQC/fL0s3wAAAAkBAAAPAAAAAAAAAAAAAAAAAMAE&#10;AABkcnMvZG93bnJldi54bWxQSwUGAAAAAAQABADzAAAAzAUAAAAA&#10;" fillcolor="#4472c4 [3204]" strokecolor="#09101d [484]" strokeweight="1pt">
                      <v:textbox>
                        <w:txbxContent>
                          <w:p w14:paraId="1CDB2F6D" w14:textId="43290A24" w:rsidR="008A110E" w:rsidRDefault="008A110E" w:rsidP="008A110E">
                            <w:pPr>
                              <w:jc w:val="center"/>
                            </w:pPr>
                            <w:r>
                              <w:t>Burberry</w:t>
                            </w:r>
                          </w:p>
                        </w:txbxContent>
                      </v:textbox>
                    </v:rect>
                  </w:pict>
                </mc:Fallback>
              </mc:AlternateContent>
            </w:r>
            <w:r w:rsidR="008A110E" w:rsidRPr="00BC119D">
              <w:rPr>
                <w:rFonts w:ascii="Times New Roman" w:hAnsi="Times New Roman" w:cs="Times New Roman"/>
                <w:b/>
                <w:bCs/>
                <w:noProof/>
                <w:sz w:val="24"/>
                <w:szCs w:val="24"/>
              </w:rPr>
              <mc:AlternateContent>
                <mc:Choice Requires="wps">
                  <w:drawing>
                    <wp:anchor distT="0" distB="0" distL="114300" distR="114300" simplePos="0" relativeHeight="251658240" behindDoc="0" locked="0" layoutInCell="1" allowOverlap="1" wp14:anchorId="744A44F6" wp14:editId="2562B4BE">
                      <wp:simplePos x="0" y="0"/>
                      <wp:positionH relativeFrom="column">
                        <wp:posOffset>26670</wp:posOffset>
                      </wp:positionH>
                      <wp:positionV relativeFrom="paragraph">
                        <wp:posOffset>-36195</wp:posOffset>
                      </wp:positionV>
                      <wp:extent cx="828675" cy="266700"/>
                      <wp:effectExtent l="0" t="0" r="9525" b="0"/>
                      <wp:wrapNone/>
                      <wp:docPr id="837037371" name="Text Box 837037371"/>
                      <wp:cNvGraphicFramePr/>
                      <a:graphic xmlns:a="http://schemas.openxmlformats.org/drawingml/2006/main">
                        <a:graphicData uri="http://schemas.microsoft.com/office/word/2010/wordprocessingShape">
                          <wps:wsp>
                            <wps:cNvSpPr txBox="1"/>
                            <wps:spPr>
                              <a:xfrm>
                                <a:off x="0" y="0"/>
                                <a:ext cx="828675" cy="266700"/>
                              </a:xfrm>
                              <a:prstGeom prst="rect">
                                <a:avLst/>
                              </a:prstGeom>
                              <a:solidFill>
                                <a:schemeClr val="lt1"/>
                              </a:solidFill>
                              <a:ln w="6350">
                                <a:noFill/>
                              </a:ln>
                            </wps:spPr>
                            <wps:txbx>
                              <w:txbxContent>
                                <w:p w14:paraId="415222A2" w14:textId="0880AEB1" w:rsidR="008A110E" w:rsidRDefault="008A110E">
                                  <w:r>
                                    <w:t>High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4A44F6" id="Text Box 837037371" o:spid="_x0000_s1030" type="#_x0000_t202" style="position:absolute;margin-left:2.1pt;margin-top:-2.85pt;width:65.2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DFrMQIAAFoEAAAOAAAAZHJzL2Uyb0RvYy54bWysVEuP2jAQvlfqf7B8LwkUWDYirCgrqkpo&#10;dyW22rNxbLDkeFzbkNBf37HDq9ueql6cGc94Ht83k+lDW2tyEM4rMCXt93JKhOFQKbMt6ffX5acJ&#10;JT4wUzENRpT0KDx9mH38MG1sIQawA10JRzCI8UVjS7oLwRZZ5vlO1Mz3wAqDRgmuZgFVt80qxxqM&#10;XutskOfjrAFXWQdceI+3j52RzlJ8KQUPz1J6EYguKdYW0unSuYlnNpuyYuuY3Sl+KoP9QxU1UwaT&#10;XkI9ssDI3qk/QtWKO/AgQ49DnYGUiovUA3bTz991s94xK1IvCI63F5j8/wvLnw5r++JIaL9AiwRG&#10;QBrrC4+XsZ9Wujp+sVKCdoTweIFNtIFwvJwMJuO7ESUcTYPx+C5PsGbXx9b58FVATaJQUoesJLDY&#10;YeUDJkTXs0vM5UGraqm0TkqcBLHQjhwYcqhDKhFf/OalDWlKOv48ylNgA/F5F1kbTHBtKUqh3bRE&#10;VSUdntvdQHVEFBx0A+ItXyqsdcV8eGEOJwIbxykPz3hIDZgLThIlO3A//3Yf/ZEotFLS4ISV1P/Y&#10;Myco0d8MUnjfHw7jSCZlOLoboOJuLZtbi9nXC0AA+rhPlicx+gd9FqWD+g2XYR6zookZjrlLGs7i&#10;InRzj8vExXyenHAILQsrs7Y8ho6ARyZe2zfm7ImugDw/wXkWWfGOtc43vjQw3weQKlEace5QPcGP&#10;A5yYPi1b3JBbPXldfwmzXwAAAP//AwBQSwMEFAAGAAgAAAAhACX4O67eAAAABwEAAA8AAABkcnMv&#10;ZG93bnJldi54bWxMjktPwzAQhO9I/Adrkbig1qHuA4VsKoR4SL3R8BA3N16SiHgdxW4S/j3uCW4z&#10;mtHMl20n24qBet84RrieJyCIS2carhBei8fZDQgfNBvdOiaEH/Kwzc/PMp0aN/ILDftQiTjCPtUI&#10;dQhdKqUva7Laz11HHLMv11sdou0raXo9xnHbykWSrKXVDceHWnd0X1P5vT9ahM+r6mPnp6e3Ua1U&#10;9/A8FJt3UyBeXkx3tyACTeGvDCf8iA55ZDq4IxsvWoTlIhYRZqsNiFOsllEcENRagcwz+Z8//wUA&#10;AP//AwBQSwECLQAUAAYACAAAACEAtoM4kv4AAADhAQAAEwAAAAAAAAAAAAAAAAAAAAAAW0NvbnRl&#10;bnRfVHlwZXNdLnhtbFBLAQItABQABgAIAAAAIQA4/SH/1gAAAJQBAAALAAAAAAAAAAAAAAAAAC8B&#10;AABfcmVscy8ucmVsc1BLAQItABQABgAIAAAAIQAR9DFrMQIAAFoEAAAOAAAAAAAAAAAAAAAAAC4C&#10;AABkcnMvZTJvRG9jLnhtbFBLAQItABQABgAIAAAAIQAl+Duu3gAAAAcBAAAPAAAAAAAAAAAAAAAA&#10;AIsEAABkcnMvZG93bnJldi54bWxQSwUGAAAAAAQABADzAAAAlgUAAAAA&#10;" fillcolor="white [3201]" stroked="f" strokeweight=".5pt">
                      <v:textbox>
                        <w:txbxContent>
                          <w:p w14:paraId="415222A2" w14:textId="0880AEB1" w:rsidR="008A110E" w:rsidRDefault="008A110E">
                            <w:r>
                              <w:t>High Price</w:t>
                            </w:r>
                          </w:p>
                        </w:txbxContent>
                      </v:textbox>
                    </v:shape>
                  </w:pict>
                </mc:Fallback>
              </mc:AlternateContent>
            </w:r>
          </w:p>
        </w:tc>
      </w:tr>
      <w:tr w:rsidR="008A110E" w:rsidRPr="00BC119D" w14:paraId="0397DFB7" w14:textId="77777777" w:rsidTr="008A110E">
        <w:trPr>
          <w:trHeight w:val="1759"/>
          <w:jc w:val="center"/>
        </w:trPr>
        <w:tc>
          <w:tcPr>
            <w:tcW w:w="3420" w:type="dxa"/>
          </w:tcPr>
          <w:p w14:paraId="395CE057" w14:textId="16B852C3" w:rsidR="008A110E" w:rsidRPr="00BC119D" w:rsidRDefault="00FB2D9F" w:rsidP="00BC119D">
            <w:pPr>
              <w:spacing w:line="480" w:lineRule="auto"/>
              <w:rPr>
                <w:rFonts w:ascii="Times New Roman" w:hAnsi="Times New Roman" w:cs="Times New Roman"/>
                <w:b/>
                <w:bCs/>
                <w:sz w:val="24"/>
                <w:szCs w:val="24"/>
              </w:rPr>
            </w:pPr>
            <w:r w:rsidRPr="00BC119D">
              <w:rPr>
                <w:rFonts w:ascii="Times New Roman" w:hAnsi="Times New Roman" w:cs="Times New Roman"/>
                <w:b/>
                <w:bCs/>
                <w:noProof/>
                <w:sz w:val="24"/>
                <w:szCs w:val="24"/>
              </w:rPr>
              <mc:AlternateContent>
                <mc:Choice Requires="wps">
                  <w:drawing>
                    <wp:anchor distT="0" distB="0" distL="114300" distR="114300" simplePos="0" relativeHeight="251658251" behindDoc="0" locked="0" layoutInCell="1" allowOverlap="1" wp14:anchorId="384BBFE8" wp14:editId="1718AB7E">
                      <wp:simplePos x="0" y="0"/>
                      <wp:positionH relativeFrom="column">
                        <wp:posOffset>979170</wp:posOffset>
                      </wp:positionH>
                      <wp:positionV relativeFrom="paragraph">
                        <wp:posOffset>152400</wp:posOffset>
                      </wp:positionV>
                      <wp:extent cx="847725" cy="257175"/>
                      <wp:effectExtent l="0" t="0" r="28575" b="28575"/>
                      <wp:wrapNone/>
                      <wp:docPr id="66249999" name="Rectangle 66249999"/>
                      <wp:cNvGraphicFramePr/>
                      <a:graphic xmlns:a="http://schemas.openxmlformats.org/drawingml/2006/main">
                        <a:graphicData uri="http://schemas.microsoft.com/office/word/2010/wordprocessingShape">
                          <wps:wsp>
                            <wps:cNvSpPr/>
                            <wps:spPr>
                              <a:xfrm>
                                <a:off x="0" y="0"/>
                                <a:ext cx="847725" cy="2571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EBF9734" w14:textId="7B7D9DCA" w:rsidR="00FB2D9F" w:rsidRDefault="00FB2D9F" w:rsidP="00FB2D9F">
                                  <w:pPr>
                                    <w:jc w:val="center"/>
                                  </w:pPr>
                                  <w:r>
                                    <w:t xml:space="preserve">Primark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4BBFE8" id="Rectangle 66249999" o:spid="_x0000_s1031" style="position:absolute;margin-left:77.1pt;margin-top:12pt;width:66.75pt;height:20.25pt;z-index:25165825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c/ZwIAACQFAAAOAAAAZHJzL2Uyb0RvYy54bWysVMFu2zAMvQ/YPwi6r7aDZOmCOkXQosOA&#10;oivWDj0rslQbkEWNUmJnXz9KdpyiLXYYdrElkXwknx51cdm3hu0V+gZsyYuznDNlJVSNfS75z8eb&#10;T+ec+SBsJQxYVfKD8vxy/fHDRedWagY1mEohIxDrV50reR2CW2WZl7VqhT8DpywZNWArAm3xOatQ&#10;dITemmyW55+zDrByCFJ5T6fXg5GvE77WSobvWnsVmCk51RbSF9N3G7/Z+kKsnlG4upFjGeIfqmhF&#10;YynpBHUtgmA7bN5AtY1E8KDDmYQ2A60bqVIP1E2Rv+rmoRZOpV6IHO8mmvz/g5V3+wd3j0RD5/zK&#10;0zJ20Wts45/qY30i6zCRpfrAJB2ez5fL2YIzSabZYlksF5HM7BTs0IevCloWFyVHuotEkdjf+jC4&#10;Hl0o7pQ+rcLBqFiBsT+UZk1FCWcpOilDXRlke0F3KqRUNhSDqRaVGo6LRZ6ny6V6pohUXQKMyLox&#10;ZsIeAaLq3mIPtY7+MVQlYU3B+d8KG4KniJQZbJiC28YCvgdgqKsx8+B/JGmgJrIU+m1P3JQ8UR9P&#10;tlAd7pEhDEL3Tt40xP6t8OFeICmbZoCmNXynjzbQlRzGFWc14O/3zqM/CY6snHU0KSX3v3YCFWfm&#10;myUpfinm8zhaaTNfLGe0wZeW7UuL3bVXQBdX0LvgZFpG/2COS43QPtFQb2JWMgkrKXfJZcDj5ioM&#10;E0zPglSbTXKjcXIi3NoHJyN45Dmq67F/EuhGCQbS7h0cp0qsXilx8I2RFja7ALpJMj3xOt4AjWKS&#10;0vhsxFl/uU9ep8dt/QcAAP//AwBQSwMEFAAGAAgAAAAhACoOj87eAAAACQEAAA8AAABkcnMvZG93&#10;bnJldi54bWxMj8FOwzAQRO9I/IO1SNyoQ0jaEOJUFYJDb7RUPW9jN4mw11HstoGvZzmV42ifZt9U&#10;y8lZcTZj6D0peJwlIAw1XvfUKth9vj8UIEJE0mg9GQXfJsCyvr2psNT+Qhtz3sZWcAmFEhV0MQ6l&#10;lKHpjMMw84Mhvh396DByHFupR7xwubMyTZK5dNgTf+hwMK+dab62J6fgZ32UyUd4K3ar9XP+1G/s&#10;fo9Wqfu7afUCIpopXmH402d1qNnp4E+kg7Cc8yxlVEGa8SYG0mKxAHFQMM9ykHUl/y+ofwEAAP//&#10;AwBQSwECLQAUAAYACAAAACEAtoM4kv4AAADhAQAAEwAAAAAAAAAAAAAAAAAAAAAAW0NvbnRlbnRf&#10;VHlwZXNdLnhtbFBLAQItABQABgAIAAAAIQA4/SH/1gAAAJQBAAALAAAAAAAAAAAAAAAAAC8BAABf&#10;cmVscy8ucmVsc1BLAQItABQABgAIAAAAIQAWOtc/ZwIAACQFAAAOAAAAAAAAAAAAAAAAAC4CAABk&#10;cnMvZTJvRG9jLnhtbFBLAQItABQABgAIAAAAIQAqDo/O3gAAAAkBAAAPAAAAAAAAAAAAAAAAAMEE&#10;AABkcnMvZG93bnJldi54bWxQSwUGAAAAAAQABADzAAAAzAUAAAAA&#10;" fillcolor="#4472c4 [3204]" strokecolor="#09101d [484]" strokeweight="1pt">
                      <v:textbox>
                        <w:txbxContent>
                          <w:p w14:paraId="7EBF9734" w14:textId="7B7D9DCA" w:rsidR="00FB2D9F" w:rsidRDefault="00FB2D9F" w:rsidP="00FB2D9F">
                            <w:pPr>
                              <w:jc w:val="center"/>
                            </w:pPr>
                            <w:r>
                              <w:t xml:space="preserve">Primark </w:t>
                            </w:r>
                          </w:p>
                        </w:txbxContent>
                      </v:textbox>
                    </v:rect>
                  </w:pict>
                </mc:Fallback>
              </mc:AlternateContent>
            </w:r>
            <w:r w:rsidR="008A110E" w:rsidRPr="00BC119D">
              <w:rPr>
                <w:rFonts w:ascii="Times New Roman" w:hAnsi="Times New Roman" w:cs="Times New Roman"/>
                <w:b/>
                <w:bCs/>
                <w:noProof/>
                <w:sz w:val="24"/>
                <w:szCs w:val="24"/>
              </w:rPr>
              <mc:AlternateContent>
                <mc:Choice Requires="wps">
                  <w:drawing>
                    <wp:anchor distT="0" distB="0" distL="114300" distR="114300" simplePos="0" relativeHeight="251658243" behindDoc="0" locked="0" layoutInCell="1" allowOverlap="1" wp14:anchorId="07C68B4C" wp14:editId="5AD403BF">
                      <wp:simplePos x="0" y="0"/>
                      <wp:positionH relativeFrom="column">
                        <wp:posOffset>1255395</wp:posOffset>
                      </wp:positionH>
                      <wp:positionV relativeFrom="paragraph">
                        <wp:posOffset>856615</wp:posOffset>
                      </wp:positionV>
                      <wp:extent cx="923925" cy="257175"/>
                      <wp:effectExtent l="0" t="0" r="0" b="0"/>
                      <wp:wrapNone/>
                      <wp:docPr id="713118784" name="Text Box 713118784"/>
                      <wp:cNvGraphicFramePr/>
                      <a:graphic xmlns:a="http://schemas.openxmlformats.org/drawingml/2006/main">
                        <a:graphicData uri="http://schemas.microsoft.com/office/word/2010/wordprocessingShape">
                          <wps:wsp>
                            <wps:cNvSpPr txBox="1"/>
                            <wps:spPr>
                              <a:xfrm>
                                <a:off x="0" y="0"/>
                                <a:ext cx="923925" cy="257175"/>
                              </a:xfrm>
                              <a:prstGeom prst="rect">
                                <a:avLst/>
                              </a:prstGeom>
                              <a:noFill/>
                              <a:ln w="6350">
                                <a:noFill/>
                              </a:ln>
                            </wps:spPr>
                            <wps:txbx>
                              <w:txbxContent>
                                <w:p w14:paraId="69274DE6" w14:textId="48FC22B8" w:rsidR="008A110E" w:rsidRDefault="008A110E">
                                  <w:r>
                                    <w:t xml:space="preserve">Low Price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C68B4C" id="Text Box 713118784" o:spid="_x0000_s1032" type="#_x0000_t202" style="position:absolute;margin-left:98.85pt;margin-top:67.45pt;width:72.75pt;height:20.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ICaGgIAADIEAAAOAAAAZHJzL2Uyb0RvYy54bWysU01vGyEQvVfqf0Dc67U3dhKvvI7cRK4q&#10;WUkkp8oZs+BFYhkK2Lvur+/A+ktpT1UvMDDDfLz3mD10jSZ74bwCU9LRYEiJMBwqZbYl/fG2/HJP&#10;iQ/MVEyDESU9CE8f5p8/zVpbiBxq0JVwBJMYX7S2pHUItsgyz2vRMD8AKww6JbiGBTy6bVY51mL2&#10;Rmf5cHibteAq64AL7/H2qXfSecovpeDhRUovAtElxd5CWl1aN3HN5jNWbB2zteLHNtg/dNEwZbDo&#10;OdUTC4zsnPojVaO4Aw8yDDg0GUipuEgz4DSj4Ydp1jWzIs2C4Hh7hsn/v7T8eb+2r46E7it0SGAE&#10;pLW+8HgZ5+mka+KOnRL0I4SHM2yiC4Tj5TS/meYTSji68snd6G4Ss2SXx9b58E1AQ6JRUoesJLDY&#10;fuVDH3oKibUMLJXWiRltSFvS25vJMD04ezC5Nljj0mq0QrfpiKrwwWmMDVQHnM5BT7y3fKmwhxXz&#10;4ZU5ZBoHQvWGF1ykBqwFR4uSGtyvv93HeCQAvZS0qJyS+p875gQl+rtBaqaj8ThKLR3Gk7scD+7a&#10;s7n2mF3zCCjOEf4Ty5MZ44M+mdJB844iX8Sq6GKGY+2ShpP5GHo94yfhYrFIQSguy8LKrC2PqSOq&#10;EeG37p05e6QhIH/PcNIYKz6w0cf2fCx2AaRKVEWce1SP8KMwE9nHTxSVf31OUZevPv8NAAD//wMA&#10;UEsDBBQABgAIAAAAIQD6NGgF4gAAAAsBAAAPAAAAZHJzL2Rvd25yZXYueG1sTI9PT4NAEMXvJn6H&#10;zZh4s0uBSossTUPSmBg9tPbibWC3QLp/kN226Kd3POlt3szLm98r1pPR7KJG3zsrYD6LgCnbONnb&#10;VsDhffuwBOYDWonaWSXgS3lYl7c3BebSXe1OXfahZRRifY4CuhCGnHPfdMqgn7lBWbod3WgwkBxb&#10;Lke8UrjRPI6iR26wt/Shw0FVnWpO+7MR8FJt33BXx2b5ravn1+Nm+Dx8LIS4v5s2T8CCmsKfGX7x&#10;CR1KYqrd2UrPNOlVlpGVhiRdASNHkiYxsJo22SIFXhb8f4fyBwAA//8DAFBLAQItABQABgAIAAAA&#10;IQC2gziS/gAAAOEBAAATAAAAAAAAAAAAAAAAAAAAAABbQ29udGVudF9UeXBlc10ueG1sUEsBAi0A&#10;FAAGAAgAAAAhADj9If/WAAAAlAEAAAsAAAAAAAAAAAAAAAAALwEAAF9yZWxzLy5yZWxzUEsBAi0A&#10;FAAGAAgAAAAhAFEogJoaAgAAMgQAAA4AAAAAAAAAAAAAAAAALgIAAGRycy9lMm9Eb2MueG1sUEsB&#10;Ai0AFAAGAAgAAAAhAPo0aAXiAAAACwEAAA8AAAAAAAAAAAAAAAAAdAQAAGRycy9kb3ducmV2Lnht&#10;bFBLBQYAAAAABAAEAPMAAACDBQAAAAA=&#10;" filled="f" stroked="f" strokeweight=".5pt">
                      <v:textbox>
                        <w:txbxContent>
                          <w:p w14:paraId="69274DE6" w14:textId="48FC22B8" w:rsidR="008A110E" w:rsidRDefault="008A110E">
                            <w:r>
                              <w:t xml:space="preserve">Low Price </w:t>
                            </w:r>
                          </w:p>
                        </w:txbxContent>
                      </v:textbox>
                    </v:shape>
                  </w:pict>
                </mc:Fallback>
              </mc:AlternateContent>
            </w:r>
          </w:p>
        </w:tc>
        <w:tc>
          <w:tcPr>
            <w:tcW w:w="3240" w:type="dxa"/>
          </w:tcPr>
          <w:p w14:paraId="3B172FF7" w14:textId="02E63A74" w:rsidR="008A110E" w:rsidRPr="00BC119D" w:rsidRDefault="00FB2D9F" w:rsidP="00BC119D">
            <w:pPr>
              <w:spacing w:line="480" w:lineRule="auto"/>
              <w:rPr>
                <w:rFonts w:ascii="Times New Roman" w:hAnsi="Times New Roman" w:cs="Times New Roman"/>
                <w:b/>
                <w:bCs/>
                <w:sz w:val="24"/>
                <w:szCs w:val="24"/>
              </w:rPr>
            </w:pPr>
            <w:r w:rsidRPr="00BC119D">
              <w:rPr>
                <w:rFonts w:ascii="Times New Roman" w:hAnsi="Times New Roman" w:cs="Times New Roman"/>
                <w:b/>
                <w:bCs/>
                <w:noProof/>
                <w:sz w:val="24"/>
                <w:szCs w:val="24"/>
              </w:rPr>
              <mc:AlternateContent>
                <mc:Choice Requires="wps">
                  <w:drawing>
                    <wp:anchor distT="0" distB="0" distL="114300" distR="114300" simplePos="0" relativeHeight="251658253" behindDoc="0" locked="0" layoutInCell="1" allowOverlap="1" wp14:anchorId="555D2AFD" wp14:editId="41D2A8B4">
                      <wp:simplePos x="0" y="0"/>
                      <wp:positionH relativeFrom="column">
                        <wp:posOffset>960120</wp:posOffset>
                      </wp:positionH>
                      <wp:positionV relativeFrom="paragraph">
                        <wp:posOffset>609600</wp:posOffset>
                      </wp:positionV>
                      <wp:extent cx="666750" cy="295275"/>
                      <wp:effectExtent l="0" t="0" r="19050" b="28575"/>
                      <wp:wrapNone/>
                      <wp:docPr id="2000806380" name="Rectangle 2000806380"/>
                      <wp:cNvGraphicFramePr/>
                      <a:graphic xmlns:a="http://schemas.openxmlformats.org/drawingml/2006/main">
                        <a:graphicData uri="http://schemas.microsoft.com/office/word/2010/wordprocessingShape">
                          <wps:wsp>
                            <wps:cNvSpPr/>
                            <wps:spPr>
                              <a:xfrm>
                                <a:off x="0" y="0"/>
                                <a:ext cx="666750" cy="2952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06A41C" w14:textId="666BBCF3" w:rsidR="00FB2D9F" w:rsidRDefault="00FB2D9F" w:rsidP="00FB2D9F">
                                  <w:pPr>
                                    <w:jc w:val="center"/>
                                  </w:pPr>
                                  <w:r>
                                    <w:t>ZARA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5D2AFD" id="Rectangle 2000806380" o:spid="_x0000_s1033" style="position:absolute;margin-left:75.6pt;margin-top:48pt;width:52.5pt;height:23.25pt;z-index:2516582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qKaAIAACQFAAAOAAAAZHJzL2Uyb0RvYy54bWysVMFu2zAMvQ/YPwi6r3aCJlmDOkXQosOA&#10;oi2WDj0rslQbkEWNUmJnXz9KdpyiLXYYdrElkXwknx51edU1hu0V+hpswSdnOWfKSihr+1Lwn0+3&#10;X75y5oOwpTBgVcEPyvOr1edPl61bqilUYEqFjECsX7au4FUIbpllXlaqEf4MnLJk1ICNCLTFl6xE&#10;0RJ6Y7Jpns+zFrB0CFJ5T6c3vZGvEr7WSoYHrb0KzBScagvpi+m7jd9sdSmWLyhcVcuhDPEPVTSi&#10;tpR0hLoRQbAd1u+gmloieNDhTEKTgda1VKkH6maSv+lmUwmnUi9EjncjTf7/wcr7/cY9ItHQOr/0&#10;tIxddBqb+Kf6WJfIOoxkqS4wSYfz+XwxI0olmaYXs+liFsnMTsEOffimoGFxUXCku0gUif2dD73r&#10;0YXiTunTKhyMihUY+0NpVpeUcJqikzLUtUG2F3SnQkplw6Q3VaJU/fFklufpcqmeMSJVlwAjsq6N&#10;GbEHgKi699h9rYN/DFVJWGNw/rfC+uAxImUGG8bgpraAHwEY6mrI3PsfSeqpiSyFbtsRNwVfRM94&#10;soXy8IgMoRe6d/K2JvbvhA+PAknZdGE0reGBPtpAW3AYVpxVgL8/Oo/+JDiyctbSpBTc/9oJVJyZ&#10;75akeDE5P4+jlTbns8WUNvjasn1tsbvmGujiJvQuOJmW0T+Y41IjNM801OuYlUzCSspdcBnwuLkO&#10;/QTTsyDVep3caJycCHd242QEjzxHdT11zwLdIMFA2r2H41SJ5Rsl9r4x0sJ6F0DXSaYnXocboFFM&#10;UhqejTjrr/fJ6/S4rf4AAAD//wMAUEsDBBQABgAIAAAAIQA8RXO53QAAAAoBAAAPAAAAZHJzL2Rv&#10;d25yZXYueG1sTI/BTsMwEETvSPyDtUjcqNNAojbEqSoEh95oqXreJtskwl5HsdsGvp7lBMfZGc2+&#10;KVeTs+pCY+g9G5jPElDEtW96bg3sP94eFqBCRG7QeiYDXxRgVd3elFg0/spbuuxiq6SEQ4EGuhiH&#10;QutQd+QwzPxALN7Jjw6jyLHVzYhXKXdWp0mSa4c9y4cOB3rpqP7cnZ2B781JJ+/hdbFfb5bZY7+1&#10;hwNaY+7vpvUzqEhT/AvDL76gQyVMR3/mJigrOpunEjWwzGWTBNIsl8NRnKc0A12V+v+E6gcAAP//&#10;AwBQSwECLQAUAAYACAAAACEAtoM4kv4AAADhAQAAEwAAAAAAAAAAAAAAAAAAAAAAW0NvbnRlbnRf&#10;VHlwZXNdLnhtbFBLAQItABQABgAIAAAAIQA4/SH/1gAAAJQBAAALAAAAAAAAAAAAAAAAAC8BAABf&#10;cmVscy8ucmVsc1BLAQItABQABgAIAAAAIQDeK3qKaAIAACQFAAAOAAAAAAAAAAAAAAAAAC4CAABk&#10;cnMvZTJvRG9jLnhtbFBLAQItABQABgAIAAAAIQA8RXO53QAAAAoBAAAPAAAAAAAAAAAAAAAAAMIE&#10;AABkcnMvZG93bnJldi54bWxQSwUGAAAAAAQABADzAAAAzAUAAAAA&#10;" fillcolor="#4472c4 [3204]" strokecolor="#09101d [484]" strokeweight="1pt">
                      <v:textbox>
                        <w:txbxContent>
                          <w:p w14:paraId="4806A41C" w14:textId="666BBCF3" w:rsidR="00FB2D9F" w:rsidRDefault="00FB2D9F" w:rsidP="00FB2D9F">
                            <w:pPr>
                              <w:jc w:val="center"/>
                            </w:pPr>
                            <w:r>
                              <w:t>ZARA</w:t>
                            </w:r>
                          </w:p>
                        </w:txbxContent>
                      </v:textbox>
                    </v:rect>
                  </w:pict>
                </mc:Fallback>
              </mc:AlternateContent>
            </w:r>
            <w:r w:rsidRPr="00BC119D">
              <w:rPr>
                <w:rFonts w:ascii="Times New Roman" w:hAnsi="Times New Roman" w:cs="Times New Roman"/>
                <w:b/>
                <w:bCs/>
                <w:noProof/>
                <w:sz w:val="24"/>
                <w:szCs w:val="24"/>
              </w:rPr>
              <mc:AlternateContent>
                <mc:Choice Requires="wps">
                  <w:drawing>
                    <wp:anchor distT="0" distB="0" distL="114300" distR="114300" simplePos="0" relativeHeight="251658252" behindDoc="0" locked="0" layoutInCell="1" allowOverlap="1" wp14:anchorId="6605341E" wp14:editId="61C72443">
                      <wp:simplePos x="0" y="0"/>
                      <wp:positionH relativeFrom="column">
                        <wp:posOffset>245745</wp:posOffset>
                      </wp:positionH>
                      <wp:positionV relativeFrom="paragraph">
                        <wp:posOffset>219075</wp:posOffset>
                      </wp:positionV>
                      <wp:extent cx="666750" cy="285750"/>
                      <wp:effectExtent l="0" t="0" r="19050" b="19050"/>
                      <wp:wrapNone/>
                      <wp:docPr id="980772182" name="Rectangle 980772182"/>
                      <wp:cNvGraphicFramePr/>
                      <a:graphic xmlns:a="http://schemas.openxmlformats.org/drawingml/2006/main">
                        <a:graphicData uri="http://schemas.microsoft.com/office/word/2010/wordprocessingShape">
                          <wps:wsp>
                            <wps:cNvSpPr/>
                            <wps:spPr>
                              <a:xfrm>
                                <a:off x="0" y="0"/>
                                <a:ext cx="666750" cy="285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68D3714" w14:textId="2D3FBA86" w:rsidR="00FB2D9F" w:rsidRDefault="00FB2D9F" w:rsidP="00FB2D9F">
                                  <w:pPr>
                                    <w:jc w:val="center"/>
                                  </w:pPr>
                                  <w:r>
                                    <w:t>H&amp;M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05341E" id="Rectangle 980772182" o:spid="_x0000_s1034" style="position:absolute;margin-left:19.35pt;margin-top:17.25pt;width:52.5pt;height:22.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NUYZQIAACQFAAAOAAAAZHJzL2Uyb0RvYy54bWysVMFu2zAMvQ/YPwi6r3aCJO2COkWQosOA&#10;oi3WDj0rslQbkEWNUmJnXz9KdpyiLXYYdrEpkXyknh51edU1hu0V+hpswSdnOWfKSihr+1Lwn083&#10;Xy4480HYUhiwquAH5fnV6vOny9Yt1RQqMKVCRiDWL1tX8CoEt8wyLyvVCH8GTllyasBGBFriS1ai&#10;aAm9Mdk0zxdZC1g6BKm8p93r3slXCV9rJcO91l4FZgpOvYX0xfTdxm+2uhTLFxSuquXQhviHLhpR&#10;Wyo6Ql2LINgO63dQTS0RPOhwJqHJQOtaqnQGOs0kf3Oax0o4lc5C5Hg30uT/H6y82z+6ByQaWueX&#10;nsx4ik5jE//UH+sSWYeRLNUFJmlzsVicz4lSSa7pxTzahJKdkh368E1Bw6JRcKS7SBSJ/a0Pfegx&#10;hPJO5ZMVDkbFDoz9oTSrSyo4TdlJGWpjkO0F3amQUtkw6V2VKFW/PZnn+bGfMSN1lwAjsq6NGbEH&#10;gKi699h9r0N8TFVJWGNy/rfG+uQxI1UGG8bkpraAHwEYOtVQuY8/ktRTE1kK3bYjbgp+ESPjzhbK&#10;wwMyhF7o3smbmti/FT48CCRl04XRtIZ7+mgDbcFhsDirAH9/tB/jSXDk5aylSSm4/7UTqDgz3y1J&#10;8etkNoujlRaz+fmUFvjas33tsbtmA3RxE3oXnExmjA/maGqE5pmGeh2rkktYSbULLgMeF5vQTzA9&#10;C1Kt1ymMxsmJcGsfnYzgkeeorqfuWaAbJBhIu3dwnCqxfKPEPjZmWljvAug6yfTE63ADNIpJSsOz&#10;EWf99TpFnR631R8AAAD//wMAUEsDBBQABgAIAAAAIQAtHF0x3gAAAAgBAAAPAAAAZHJzL2Rvd25y&#10;ZXYueG1sTI9Bb8IwDIXvk/YfIk/abaRb6SilKULTduA2GOJsmtBWJE7VBOj262dO28my39Pz98rl&#10;6Ky4mCF0nhQ8TxIQhmqvO2oU7L4+nnIQISJptJ6Mgm8TYFnd35VYaH+ljblsYyM4hEKBCtoY+0LK&#10;ULfGYZj43hBrRz84jLwOjdQDXjncWfmSJK/SYUf8ocXevLWmPm3PTsHP+iiTz/Ce71breZZ2G7vf&#10;o1Xq8WFcLUBEM8Y/M9zwGR0qZjr4M+kgrII0n7GT5zQDcdOnKR8OCmbzDGRVyv8Fql8AAAD//wMA&#10;UEsBAi0AFAAGAAgAAAAhALaDOJL+AAAA4QEAABMAAAAAAAAAAAAAAAAAAAAAAFtDb250ZW50X1R5&#10;cGVzXS54bWxQSwECLQAUAAYACAAAACEAOP0h/9YAAACUAQAACwAAAAAAAAAAAAAAAAAvAQAAX3Jl&#10;bHMvLnJlbHNQSwECLQAUAAYACAAAACEAUjzVGGUCAAAkBQAADgAAAAAAAAAAAAAAAAAuAgAAZHJz&#10;L2Uyb0RvYy54bWxQSwECLQAUAAYACAAAACEALRxdMd4AAAAIAQAADwAAAAAAAAAAAAAAAAC/BAAA&#10;ZHJzL2Rvd25yZXYueG1sUEsFBgAAAAAEAAQA8wAAAMoFAAAAAA==&#10;" fillcolor="#4472c4 [3204]" strokecolor="#09101d [484]" strokeweight="1pt">
                      <v:textbox>
                        <w:txbxContent>
                          <w:p w14:paraId="168D3714" w14:textId="2D3FBA86" w:rsidR="00FB2D9F" w:rsidRDefault="00FB2D9F" w:rsidP="00FB2D9F">
                            <w:pPr>
                              <w:jc w:val="center"/>
                            </w:pPr>
                            <w:r>
                              <w:t>H&amp;M</w:t>
                            </w:r>
                          </w:p>
                        </w:txbxContent>
                      </v:textbox>
                    </v:rect>
                  </w:pict>
                </mc:Fallback>
              </mc:AlternateContent>
            </w:r>
            <w:r w:rsidR="008A110E" w:rsidRPr="00BC119D">
              <w:rPr>
                <w:rFonts w:ascii="Times New Roman" w:hAnsi="Times New Roman" w:cs="Times New Roman"/>
                <w:b/>
                <w:bCs/>
                <w:noProof/>
                <w:sz w:val="24"/>
                <w:szCs w:val="24"/>
              </w:rPr>
              <mc:AlternateContent>
                <mc:Choice Requires="wps">
                  <w:drawing>
                    <wp:anchor distT="0" distB="0" distL="114300" distR="114300" simplePos="0" relativeHeight="251658241" behindDoc="0" locked="0" layoutInCell="1" allowOverlap="1" wp14:anchorId="1397E8A4" wp14:editId="3AFF7989">
                      <wp:simplePos x="0" y="0"/>
                      <wp:positionH relativeFrom="column">
                        <wp:posOffset>1645920</wp:posOffset>
                      </wp:positionH>
                      <wp:positionV relativeFrom="paragraph">
                        <wp:posOffset>76200</wp:posOffset>
                      </wp:positionV>
                      <wp:extent cx="1009650" cy="257175"/>
                      <wp:effectExtent l="0" t="0" r="0" b="0"/>
                      <wp:wrapNone/>
                      <wp:docPr id="1160364533" name="Rectangle 1160364533"/>
                      <wp:cNvGraphicFramePr/>
                      <a:graphic xmlns:a="http://schemas.openxmlformats.org/drawingml/2006/main">
                        <a:graphicData uri="http://schemas.microsoft.com/office/word/2010/wordprocessingShape">
                          <wps:wsp>
                            <wps:cNvSpPr/>
                            <wps:spPr>
                              <a:xfrm>
                                <a:off x="0" y="0"/>
                                <a:ext cx="1009650" cy="25717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C423E3B" w14:textId="0303DCAB" w:rsidR="008A110E" w:rsidRPr="008A110E" w:rsidRDefault="008A110E" w:rsidP="008A110E">
                                  <w:pPr>
                                    <w:jc w:val="center"/>
                                    <w:rPr>
                                      <w:color w:val="000000" w:themeColor="text1"/>
                                    </w:rPr>
                                  </w:pPr>
                                  <w:r w:rsidRPr="008A110E">
                                    <w:rPr>
                                      <w:color w:val="000000" w:themeColor="text1"/>
                                    </w:rPr>
                                    <w:t>High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97E8A4" id="Rectangle 1160364533" o:spid="_x0000_s1035" style="position:absolute;margin-left:129.6pt;margin-top:6pt;width:79.5pt;height:20.2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zr0dgIAAEgFAAAOAAAAZHJzL2Uyb0RvYy54bWysVN9P2zAQfp+0/8Hy+0hSURgVKapATJMQ&#10;IGDi2XVsEsnxeWe3SffX7+ykKQO0h2kviX0/vrv77s7nF31r2Fahb8CWvDjKOVNWQtXYl5L/eLr+&#10;8pUzH4SthAGrSr5Tnl8sP38679xCzaAGUylkBGL9onMlr0Nwiyzzslat8EfglCWlBmxFoCu+ZBWK&#10;jtBbk83y/CTrACuHIJX3JL0alHyZ8LVWMtxp7VVgpuSUW0hfTN91/GbLc7F4QeHqRo5piH/IohWN&#10;paAT1JUIgm2weQfVNhLBgw5HEtoMtG6kSjVQNUX+pprHWjiVaiFyvJto8v8PVt5uH909Eg2d8wtP&#10;x1hFr7GNf8qP9Yms3USW6gOTJCzy/OxkTpxK0s3mp8XpPLKZHbwd+vBNQcvioeRIzUgcie2ND4Pp&#10;3iQGs3DdGJMaYuwfAsKMkuyQYjqFnVHRztgHpVlTUVKzFCBNj7o0yLaC+i6kVDYUg6oWlRrExTzP&#10;0wAQ/OSRCkiAEVlTQhP2CBAn8z32UM5oH11VGr7JOf9bYoPz5JEigw2Tc9tYwI8ADFU1Rh7s9yQN&#10;1ESWQr/uiZuSn0XLKFlDtbtHhjAsg3fyuqEG3Qgf7gXS9FNPaaPDHX20ga7kMJ44qwF/fSSP9jSU&#10;pOWso20quf+5Eag4M98tjetZcXwc1y9djuenM7rga836tcZu2kugxhX0djiZjtE+mP1RI7TPtPir&#10;GJVUwkqKXXIZcH+5DMOW09Mh1WqVzGjlnAg39tHJCB55jgP41D8LdOOUBprvW9hvnli8GdbBNnpa&#10;WG0C6CZN8oHXsQO0rmmUxqclvgev78nq8AAufwMAAP//AwBQSwMEFAAGAAgAAAAhAN/CTwDdAAAA&#10;CQEAAA8AAABkcnMvZG93bnJldi54bWxMj81OwzAQhO9IvIO1SNyoU4ugEOJUgIQQ6gFR4O7YbhIR&#10;ryPb+enbs5zocWc+zc5Uu9UNbLYh9h4lbDcZMIvamx5bCV+fLzcFsJgUGjV4tBJONsKuvryoVGn8&#10;gh92PqSWUQjGUknoUhpLzqPurFNx40eL5B19cCrRGVpugloo3A1cZNkdd6pH+tCp0T53Vv8cJifh&#10;2x+fFqcbfJtP7/30ug9aF3spr6/Wxwdgya7pH4a/+lQdaurU+AlNZIMEkd8LQskQtImA221BQiMh&#10;FznwuuLnC+pfAAAA//8DAFBLAQItABQABgAIAAAAIQC2gziS/gAAAOEBAAATAAAAAAAAAAAAAAAA&#10;AAAAAABbQ29udGVudF9UeXBlc10ueG1sUEsBAi0AFAAGAAgAAAAhADj9If/WAAAAlAEAAAsAAAAA&#10;AAAAAAAAAAAALwEAAF9yZWxzLy5yZWxzUEsBAi0AFAAGAAgAAAAhAEhHOvR2AgAASAUAAA4AAAAA&#10;AAAAAAAAAAAALgIAAGRycy9lMm9Eb2MueG1sUEsBAi0AFAAGAAgAAAAhAN/CTwDdAAAACQEAAA8A&#10;AAAAAAAAAAAAAAAA0AQAAGRycy9kb3ducmV2LnhtbFBLBQYAAAAABAAEAPMAAADaBQAAAAA=&#10;" filled="f" stroked="f" strokeweight="1pt">
                      <v:textbox>
                        <w:txbxContent>
                          <w:p w14:paraId="7C423E3B" w14:textId="0303DCAB" w:rsidR="008A110E" w:rsidRPr="008A110E" w:rsidRDefault="008A110E" w:rsidP="008A110E">
                            <w:pPr>
                              <w:jc w:val="center"/>
                              <w:rPr>
                                <w:color w:val="000000" w:themeColor="text1"/>
                              </w:rPr>
                            </w:pPr>
                            <w:r w:rsidRPr="008A110E">
                              <w:rPr>
                                <w:color w:val="000000" w:themeColor="text1"/>
                              </w:rPr>
                              <w:t>High Quality</w:t>
                            </w:r>
                          </w:p>
                        </w:txbxContent>
                      </v:textbox>
                    </v:rect>
                  </w:pict>
                </mc:Fallback>
              </mc:AlternateContent>
            </w:r>
          </w:p>
        </w:tc>
      </w:tr>
    </w:tbl>
    <w:p w14:paraId="77F4F2DC" w14:textId="59612DCF" w:rsidR="001526E3" w:rsidRPr="00BC119D" w:rsidRDefault="001526E3" w:rsidP="00BC119D">
      <w:pPr>
        <w:spacing w:line="480" w:lineRule="auto"/>
        <w:rPr>
          <w:rFonts w:ascii="Times New Roman" w:hAnsi="Times New Roman" w:cs="Times New Roman"/>
          <w:b/>
          <w:bCs/>
          <w:sz w:val="24"/>
          <w:szCs w:val="24"/>
        </w:rPr>
      </w:pPr>
    </w:p>
    <w:p w14:paraId="3F3295BB" w14:textId="77777777" w:rsidR="00FB2D9F" w:rsidRPr="00BC119D" w:rsidRDefault="00FB2D9F" w:rsidP="00BC119D">
      <w:pPr>
        <w:spacing w:line="480" w:lineRule="auto"/>
        <w:jc w:val="both"/>
        <w:rPr>
          <w:rFonts w:ascii="Times New Roman" w:hAnsi="Times New Roman" w:cs="Times New Roman"/>
          <w:b/>
          <w:bCs/>
          <w:sz w:val="24"/>
          <w:szCs w:val="24"/>
        </w:rPr>
      </w:pPr>
    </w:p>
    <w:p w14:paraId="07D96685" w14:textId="065D2A76" w:rsidR="008A110E" w:rsidRPr="00BC119D" w:rsidRDefault="008A110E" w:rsidP="00BC119D">
      <w:pPr>
        <w:spacing w:line="480" w:lineRule="auto"/>
        <w:jc w:val="both"/>
        <w:rPr>
          <w:rFonts w:ascii="Times New Roman" w:hAnsi="Times New Roman" w:cs="Times New Roman"/>
          <w:b/>
          <w:bCs/>
          <w:sz w:val="24"/>
          <w:szCs w:val="24"/>
        </w:rPr>
      </w:pPr>
      <w:r w:rsidRPr="00BC119D">
        <w:rPr>
          <w:rFonts w:ascii="Times New Roman" w:hAnsi="Times New Roman" w:cs="Times New Roman"/>
          <w:b/>
          <w:bCs/>
          <w:noProof/>
          <w:sz w:val="24"/>
          <w:szCs w:val="24"/>
        </w:rPr>
        <mc:AlternateContent>
          <mc:Choice Requires="wps">
            <w:drawing>
              <wp:anchor distT="0" distB="0" distL="114300" distR="114300" simplePos="0" relativeHeight="251658246" behindDoc="0" locked="0" layoutInCell="1" allowOverlap="1" wp14:anchorId="63CE5DDD" wp14:editId="3EE715D7">
                <wp:simplePos x="0" y="0"/>
                <wp:positionH relativeFrom="column">
                  <wp:posOffset>695325</wp:posOffset>
                </wp:positionH>
                <wp:positionV relativeFrom="paragraph">
                  <wp:posOffset>1130935</wp:posOffset>
                </wp:positionV>
                <wp:extent cx="1047750" cy="257175"/>
                <wp:effectExtent l="0" t="0" r="0" b="0"/>
                <wp:wrapNone/>
                <wp:docPr id="1745006770" name="Text Box 1745006770"/>
                <wp:cNvGraphicFramePr/>
                <a:graphic xmlns:a="http://schemas.openxmlformats.org/drawingml/2006/main">
                  <a:graphicData uri="http://schemas.microsoft.com/office/word/2010/wordprocessingShape">
                    <wps:wsp>
                      <wps:cNvSpPr txBox="1"/>
                      <wps:spPr>
                        <a:xfrm>
                          <a:off x="0" y="0"/>
                          <a:ext cx="1047750" cy="257175"/>
                        </a:xfrm>
                        <a:prstGeom prst="rect">
                          <a:avLst/>
                        </a:prstGeom>
                        <a:noFill/>
                        <a:ln w="6350">
                          <a:noFill/>
                        </a:ln>
                      </wps:spPr>
                      <wps:txbx>
                        <w:txbxContent>
                          <w:p w14:paraId="6A10A59A" w14:textId="26CCE529" w:rsidR="008A110E" w:rsidRDefault="008A110E">
                            <w:r>
                              <w:t xml:space="preserve">Low Quality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CE5DDD" id="Text Box 1745006770" o:spid="_x0000_s1036" type="#_x0000_t202" style="position:absolute;left:0;text-align:left;margin-left:54.75pt;margin-top:89.05pt;width:82.5pt;height:20.2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vtGQIAADQEAAAOAAAAZHJzL2Uyb0RvYy54bWysU01v2zAMvQ/YfxB0X5xkSbMZcYqsRYYB&#10;RVsgHXpWZCkWIImapMTOfv0oOV/rdhp2kUmRfiTfo+a3ndFkL3xQYCs6GgwpEZZDrey2ot9fVh8+&#10;URIiszXTYEVFDyLQ28X7d/PWlWIMDehaeIIgNpStq2gToyuLIvBGGBYG4ITFoARvWETXb4vasxbR&#10;jS7Gw+FN0YKvnQcuQsDb+z5IFxlfSsHjk5RBRKIrir3FfPp8btJZLOas3HrmGsWPbbB/6MIwZbHo&#10;GeqeRUZ2Xv0BZRT3EEDGAQdTgJSKizwDTjMavplm3TAn8ixITnBnmsL/g+WP+7V79iR2X6BDARMh&#10;rQtlwMs0Tye9SV/slGAcKTycaRNdJDz9NJzMZlMMcYyNp7PRbJpgisvfzof4VYAhyaioR1kyW2z/&#10;EGKfekpJxSyslNZZGm1JW9Gbjwj/WwTBtcUal16TFbtNR1SdWjoNsoH6gPN56KUPjq8UNvHAQnxm&#10;HrXGvnF/4xMeUgMWg6NFSQP+59/uUz5KgFFKWtydioYfO+YFJfqbRXE+jyaTtGzZmUxnY3T8dWRz&#10;HbE7cwe4niN8KY5nM+VHfTKlB/OKa75MVTHELMfaFY0n8y72G43PhIvlMifhejkWH+za8QSdyEsU&#10;v3SvzLujDhEVfITTlrHyjRx9bk/7chdBqqxVIrpn9cg/rmZW+/iM0u5f+znr8tgXvwAAAP//AwBQ&#10;SwMEFAAGAAgAAAAhAK/4UsDhAAAACwEAAA8AAABkcnMvZG93bnJldi54bWxMj0FPwzAMhe9I/IfI&#10;SNxY2optXdd0mipNSAgOG7twcxuvrWiS0mRb4ddjTnB7z356/pxvJtOLC42+c1ZBPItAkK2d7myj&#10;4Pi2e0hB+IBWY+8sKfgiD5vi9ibHTLur3dPlEBrBJdZnqKANYcik9HVLBv3MDWR5d3KjwcB2bKQe&#10;8crlppdJFC2kwc7yhRYHKluqPw5no+C53L3ivkpM+t2XTy+n7fB5fJ8rdX83bdcgAk3hLwy/+IwO&#10;BTNV7my1Fz37aDXnKItlGoPgRLJ85EnFIk4XIItc/v+h+AEAAP//AwBQSwECLQAUAAYACAAAACEA&#10;toM4kv4AAADhAQAAEwAAAAAAAAAAAAAAAAAAAAAAW0NvbnRlbnRfVHlwZXNdLnhtbFBLAQItABQA&#10;BgAIAAAAIQA4/SH/1gAAAJQBAAALAAAAAAAAAAAAAAAAAC8BAABfcmVscy8ucmVsc1BLAQItABQA&#10;BgAIAAAAIQCuV+vtGQIAADQEAAAOAAAAAAAAAAAAAAAAAC4CAABkcnMvZTJvRG9jLnhtbFBLAQIt&#10;ABQABgAIAAAAIQCv+FLA4QAAAAsBAAAPAAAAAAAAAAAAAAAAAHMEAABkcnMvZG93bnJldi54bWxQ&#10;SwUGAAAAAAQABADzAAAAgQUAAAAA&#10;" filled="f" stroked="f" strokeweight=".5pt">
                <v:textbox>
                  <w:txbxContent>
                    <w:p w14:paraId="6A10A59A" w14:textId="26CCE529" w:rsidR="008A110E" w:rsidRDefault="008A110E">
                      <w:r>
                        <w:t xml:space="preserve">Low Quality </w:t>
                      </w:r>
                    </w:p>
                  </w:txbxContent>
                </v:textbox>
              </v:shape>
            </w:pict>
          </mc:Fallback>
        </mc:AlternateContent>
      </w:r>
      <w:r w:rsidRPr="00BC119D">
        <w:rPr>
          <w:rFonts w:ascii="Times New Roman" w:hAnsi="Times New Roman" w:cs="Times New Roman"/>
          <w:b/>
          <w:bCs/>
          <w:sz w:val="24"/>
          <w:szCs w:val="24"/>
        </w:rPr>
        <w:t xml:space="preserve">Burberry’s Perceptual Map for the UK Burberry’s Perceptual Map for the UK </w:t>
      </w:r>
    </w:p>
    <w:tbl>
      <w:tblPr>
        <w:tblStyle w:val="TableGrid"/>
        <w:tblW w:w="6750" w:type="dxa"/>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510"/>
        <w:gridCol w:w="3240"/>
      </w:tblGrid>
      <w:tr w:rsidR="008A110E" w:rsidRPr="00BC119D" w14:paraId="25BC873A" w14:textId="77777777" w:rsidTr="008A110E">
        <w:trPr>
          <w:trHeight w:val="1538"/>
          <w:jc w:val="center"/>
        </w:trPr>
        <w:tc>
          <w:tcPr>
            <w:tcW w:w="3510" w:type="dxa"/>
          </w:tcPr>
          <w:p w14:paraId="3A3EA9A6" w14:textId="78E5079E" w:rsidR="008A110E" w:rsidRPr="00BC119D" w:rsidRDefault="00FB2D9F" w:rsidP="00BC119D">
            <w:pPr>
              <w:spacing w:line="480" w:lineRule="auto"/>
              <w:rPr>
                <w:rFonts w:ascii="Times New Roman" w:hAnsi="Times New Roman" w:cs="Times New Roman"/>
                <w:b/>
                <w:bCs/>
                <w:sz w:val="24"/>
                <w:szCs w:val="24"/>
              </w:rPr>
            </w:pPr>
            <w:r w:rsidRPr="00BC119D">
              <w:rPr>
                <w:rFonts w:ascii="Times New Roman" w:hAnsi="Times New Roman" w:cs="Times New Roman"/>
                <w:b/>
                <w:bCs/>
                <w:noProof/>
                <w:sz w:val="24"/>
                <w:szCs w:val="24"/>
              </w:rPr>
              <mc:AlternateContent>
                <mc:Choice Requires="wps">
                  <w:drawing>
                    <wp:anchor distT="0" distB="0" distL="114300" distR="114300" simplePos="0" relativeHeight="251658256" behindDoc="0" locked="0" layoutInCell="1" allowOverlap="1" wp14:anchorId="05624019" wp14:editId="5EAD845F">
                      <wp:simplePos x="0" y="0"/>
                      <wp:positionH relativeFrom="column">
                        <wp:posOffset>712470</wp:posOffset>
                      </wp:positionH>
                      <wp:positionV relativeFrom="paragraph">
                        <wp:posOffset>104140</wp:posOffset>
                      </wp:positionV>
                      <wp:extent cx="828675" cy="323850"/>
                      <wp:effectExtent l="0" t="0" r="28575" b="19050"/>
                      <wp:wrapNone/>
                      <wp:docPr id="2105986696" name="Rectangle 2105986696"/>
                      <wp:cNvGraphicFramePr/>
                      <a:graphic xmlns:a="http://schemas.openxmlformats.org/drawingml/2006/main">
                        <a:graphicData uri="http://schemas.microsoft.com/office/word/2010/wordprocessingShape">
                          <wps:wsp>
                            <wps:cNvSpPr/>
                            <wps:spPr>
                              <a:xfrm>
                                <a:off x="0" y="0"/>
                                <a:ext cx="828675" cy="3238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EB01B5" w14:textId="1D06AEF8" w:rsidR="00FB2D9F" w:rsidRDefault="00FB2D9F" w:rsidP="00FB2D9F">
                                  <w:pPr>
                                    <w:jc w:val="center"/>
                                  </w:pPr>
                                  <w:r>
                                    <w:t>Prada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624019" id="Rectangle 2105986696" o:spid="_x0000_s1037" style="position:absolute;margin-left:56.1pt;margin-top:8.2pt;width:65.25pt;height:25.5pt;z-index:25165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DlgZwIAACUFAAAOAAAAZHJzL2Uyb0RvYy54bWysVFFP2zAQfp+0/2D5fSQtFLqKFFUgpkkI&#10;qsHEs+vYJJLj885uk+7X7+ykKQK0h2kvjs939935y3e+vOoaw3YKfQ224JOTnDNlJZS1fSn4z6fb&#10;L3POfBC2FAasKvheeX61/PzpsnULNYUKTKmQEYj1i9YVvArBLbLMy0o1wp+AU5acGrARgUx8yUoU&#10;LaE3Jpvm+XnWApYOQSrv6fSmd/JlwtdayfCgtVeBmYJTbyGtmNZNXLPlpVi8oHBVLYc2xD900Yja&#10;UtER6kYEwbZYv4NqaongQYcTCU0GWtdSpTvQbSb5m9s8VsKpdBcix7uRJv//YOX97tGtkWhonV94&#10;2sZbdBqb+KX+WJfI2o9kqS4wSYfz6fz8YsaZJNfp9HQ+S2Rmx2SHPnxT0LC4KTjSv0gUid2dD1SQ&#10;Qg8hZBzLp13YGxU7MPaH0qwuqeA0ZSdlqGuDbCfonwoplQ2T3lWJUvXHk1meH/oZM1LJBBiRdW3M&#10;iD0ARNW9x+57HeJjqkrCGpPzvzXWJ48ZqTLYMCY3tQX8CMDQrYbKffyBpJ6ayFLoNh1xQ3OXQuPR&#10;Bsr9GhlCr3Tv5G1N9N8JH9YCSdo0BDSu4YEWbaAtOAw7zirA3x+dx3hSHHk5a2lUCu5/bQUqzsx3&#10;S1r8Ojk7i7OVjLPZxZQMfO3ZvPbYbXMN9Ocm9DA4mbYxPpjDViM0zzTVq1iVXMJKql1wGfBgXId+&#10;hOldkGq1SmE0T06EO/voZASPREd5PXXPAt2gwUDivYfDWInFGyn2sTHTwmobQNdJp0deh19As5i0&#10;NLwbcdhf2ynq+Lot/wAAAP//AwBQSwMEFAAGAAgAAAAhAAqI/LzeAAAACQEAAA8AAABkcnMvZG93&#10;bnJldi54bWxMj8FuwjAMhu+T9g6RkXYbKV1XWNcUoWk7cBsMcTZNaCsSp2oCdHv6eSd28y9/+v25&#10;XI7OiosZQudJwWyagDBUe91Ro2D39fG4ABEikkbrySj4NgGW1f1diYX2V9qYyzY2gksoFKigjbEv&#10;pAx1axyGqe8N8e7oB4eR49BIPeCVy52VaZLk0mFHfKHF3ry1pj5tz07Bz/ook8/wvtit1i/PT93G&#10;7vdolXqYjKtXENGM8QbDnz6rQ8VOB38mHYTlPEtTRnnIMxAMpFk6B3FQkM8zkFUp/39Q/QIAAP//&#10;AwBQSwECLQAUAAYACAAAACEAtoM4kv4AAADhAQAAEwAAAAAAAAAAAAAAAAAAAAAAW0NvbnRlbnRf&#10;VHlwZXNdLnhtbFBLAQItABQABgAIAAAAIQA4/SH/1gAAAJQBAAALAAAAAAAAAAAAAAAAAC8BAABf&#10;cmVscy8ucmVsc1BLAQItABQABgAIAAAAIQByxDlgZwIAACUFAAAOAAAAAAAAAAAAAAAAAC4CAABk&#10;cnMvZTJvRG9jLnhtbFBLAQItABQABgAIAAAAIQAKiPy83gAAAAkBAAAPAAAAAAAAAAAAAAAAAMEE&#10;AABkcnMvZG93bnJldi54bWxQSwUGAAAAAAQABADzAAAAzAUAAAAA&#10;" fillcolor="#4472c4 [3204]" strokecolor="#09101d [484]" strokeweight="1pt">
                      <v:textbox>
                        <w:txbxContent>
                          <w:p w14:paraId="7CEB01B5" w14:textId="1D06AEF8" w:rsidR="00FB2D9F" w:rsidRDefault="00FB2D9F" w:rsidP="00FB2D9F">
                            <w:pPr>
                              <w:jc w:val="center"/>
                            </w:pPr>
                            <w:r>
                              <w:t>Prada</w:t>
                            </w:r>
                          </w:p>
                        </w:txbxContent>
                      </v:textbox>
                    </v:rect>
                  </w:pict>
                </mc:Fallback>
              </mc:AlternateContent>
            </w:r>
          </w:p>
        </w:tc>
        <w:tc>
          <w:tcPr>
            <w:tcW w:w="3240" w:type="dxa"/>
          </w:tcPr>
          <w:p w14:paraId="10FF1B07" w14:textId="3D0B4394" w:rsidR="008A110E" w:rsidRPr="00BC119D" w:rsidRDefault="00FB2D9F" w:rsidP="00BC119D">
            <w:pPr>
              <w:spacing w:line="480" w:lineRule="auto"/>
              <w:rPr>
                <w:rFonts w:ascii="Times New Roman" w:hAnsi="Times New Roman" w:cs="Times New Roman"/>
                <w:b/>
                <w:bCs/>
                <w:sz w:val="24"/>
                <w:szCs w:val="24"/>
              </w:rPr>
            </w:pPr>
            <w:r w:rsidRPr="00BC119D">
              <w:rPr>
                <w:rFonts w:ascii="Times New Roman" w:hAnsi="Times New Roman" w:cs="Times New Roman"/>
                <w:b/>
                <w:bCs/>
                <w:noProof/>
                <w:sz w:val="24"/>
                <w:szCs w:val="24"/>
              </w:rPr>
              <mc:AlternateContent>
                <mc:Choice Requires="wps">
                  <w:drawing>
                    <wp:anchor distT="0" distB="0" distL="114300" distR="114300" simplePos="0" relativeHeight="251658255" behindDoc="0" locked="0" layoutInCell="1" allowOverlap="1" wp14:anchorId="742C4F51" wp14:editId="02DB954C">
                      <wp:simplePos x="0" y="0"/>
                      <wp:positionH relativeFrom="column">
                        <wp:posOffset>207645</wp:posOffset>
                      </wp:positionH>
                      <wp:positionV relativeFrom="paragraph">
                        <wp:posOffset>399415</wp:posOffset>
                      </wp:positionV>
                      <wp:extent cx="971550" cy="342900"/>
                      <wp:effectExtent l="0" t="0" r="19050" b="19050"/>
                      <wp:wrapNone/>
                      <wp:docPr id="1201145188" name="Rectangle 1201145188"/>
                      <wp:cNvGraphicFramePr/>
                      <a:graphic xmlns:a="http://schemas.openxmlformats.org/drawingml/2006/main">
                        <a:graphicData uri="http://schemas.microsoft.com/office/word/2010/wordprocessingShape">
                          <wps:wsp>
                            <wps:cNvSpPr/>
                            <wps:spPr>
                              <a:xfrm>
                                <a:off x="0" y="0"/>
                                <a:ext cx="971550" cy="3429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16CB7FF" w14:textId="4EBAE620" w:rsidR="00FB2D9F" w:rsidRDefault="00FB2D9F" w:rsidP="00FB2D9F">
                                  <w:pPr>
                                    <w:jc w:val="center"/>
                                  </w:pPr>
                                  <w:r>
                                    <w:t>Gucci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2C4F51" id="Rectangle 1201145188" o:spid="_x0000_s1038" style="position:absolute;margin-left:16.35pt;margin-top:31.45pt;width:76.5pt;height:27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5jaZgIAACUFAAAOAAAAZHJzL2Uyb0RvYy54bWysVMFu2zAMvQ/YPwi6r7azZF2DOkXQosOA&#10;oi3WDj0rslQbkEWNUmJnXz9KdpyiLXYYdrFFkXyknh51ftG3hu0U+gZsyYuTnDNlJVSNfS75z8fr&#10;T18580HYShiwquR75fnF6uOH884t1QxqMJVCRiDWLztX8joEt8wyL2vVCn8CTllyasBWBDLxOatQ&#10;dITemmyW51+yDrByCFJ5T7tXg5OvEr7WSoY7rb0KzJScegvpi+m7id9sdS6Wzyhc3cixDfEPXbSi&#10;sVR0groSQbAtNm+g2kYieNDhREKbgdaNVOkMdJoif3Wah1o4lc5C5Hg30eT/H6y83T24eyQaOueX&#10;npbxFL3GNv6pP9YnsvYTWaoPTNLm2WmxWBClklyf57OzPJGZHZMd+vBNQcviouRId5EoErsbH6gg&#10;hR5CyDiWT6uwNyp2YOwPpVlTUcFZyk7KUJcG2U7QnQoplQ3F4KpFpYbtYpFP/UwZqWQCjMi6MWbC&#10;HgGi6t5iD72O8TFVJWFNyfnfGhuSp4xUGWyYktvGAr4HYOhUY+Uh/kDSQE1kKfSbnrihuZvF0Li1&#10;gWp/jwxhULp38roh+m+ED/cCSdp0YzSu4Y4+2kBXchhXnNWAv9/bj/GkOPJy1tGolNz/2gpUnJnv&#10;lrR4VszncbaSMV+czsjAl57NS4/dtpdAN1fQw+BkWsb4YA5LjdA+0VSvY1VyCSupdsllwINxGYYR&#10;pndBqvU6hdE8ORFu7IOTETwSHeX12D8JdKMGA4n3Fg5jJZavpDjExkwL620A3SSdHnkdr4BmMWlp&#10;fDfisL+0U9TxdVv9AQAA//8DAFBLAwQUAAYACAAAACEAzQ0IEt4AAAAJAQAADwAAAGRycy9kb3du&#10;cmV2LnhtbEyPQU/DMAyF70j8h8hI3Fi6TittaTpNCA67sTHt7DVeW5E4VZNthV9PdoKb7ff0/L1q&#10;NVkjLjT63rGC+SwBQdw43XOrYP/5/pSD8AFZo3FMCr7Jw6q+v6uw1O7KW7rsQitiCPsSFXQhDKWU&#10;vunIop+5gThqJzdaDHEdW6lHvMZwa2SaJJm02HP80OFArx01X7uzVfCzOcnkw7/l+/WmWC76rTkc&#10;0Cj1+DCtX0AEmsKfGW74ER3qyHR0Z9ZeGAWL9Dk6FWRpAeKm58t4OMZhnhUg60r+b1D/AgAA//8D&#10;AFBLAQItABQABgAIAAAAIQC2gziS/gAAAOEBAAATAAAAAAAAAAAAAAAAAAAAAABbQ29udGVudF9U&#10;eXBlc10ueG1sUEsBAi0AFAAGAAgAAAAhADj9If/WAAAAlAEAAAsAAAAAAAAAAAAAAAAALwEAAF9y&#10;ZWxzLy5yZWxzUEsBAi0AFAAGAAgAAAAhANs/mNpmAgAAJQUAAA4AAAAAAAAAAAAAAAAALgIAAGRy&#10;cy9lMm9Eb2MueG1sUEsBAi0AFAAGAAgAAAAhAM0NCBLeAAAACQEAAA8AAAAAAAAAAAAAAAAAwAQA&#10;AGRycy9kb3ducmV2LnhtbFBLBQYAAAAABAAEAPMAAADLBQAAAAA=&#10;" fillcolor="#4472c4 [3204]" strokecolor="#09101d [484]" strokeweight="1pt">
                      <v:textbox>
                        <w:txbxContent>
                          <w:p w14:paraId="416CB7FF" w14:textId="4EBAE620" w:rsidR="00FB2D9F" w:rsidRDefault="00FB2D9F" w:rsidP="00FB2D9F">
                            <w:pPr>
                              <w:jc w:val="center"/>
                            </w:pPr>
                            <w:r>
                              <w:t>Gucci</w:t>
                            </w:r>
                          </w:p>
                        </w:txbxContent>
                      </v:textbox>
                    </v:rect>
                  </w:pict>
                </mc:Fallback>
              </mc:AlternateContent>
            </w:r>
            <w:r w:rsidRPr="00BC119D">
              <w:rPr>
                <w:rFonts w:ascii="Times New Roman" w:hAnsi="Times New Roman" w:cs="Times New Roman"/>
                <w:b/>
                <w:bCs/>
                <w:noProof/>
                <w:sz w:val="24"/>
                <w:szCs w:val="24"/>
              </w:rPr>
              <mc:AlternateContent>
                <mc:Choice Requires="wps">
                  <w:drawing>
                    <wp:anchor distT="0" distB="0" distL="114300" distR="114300" simplePos="0" relativeHeight="251658254" behindDoc="0" locked="0" layoutInCell="1" allowOverlap="1" wp14:anchorId="6D28EF81" wp14:editId="22CD4D54">
                      <wp:simplePos x="0" y="0"/>
                      <wp:positionH relativeFrom="column">
                        <wp:posOffset>1293495</wp:posOffset>
                      </wp:positionH>
                      <wp:positionV relativeFrom="paragraph">
                        <wp:posOffset>104140</wp:posOffset>
                      </wp:positionV>
                      <wp:extent cx="914400" cy="333375"/>
                      <wp:effectExtent l="0" t="0" r="19050" b="28575"/>
                      <wp:wrapNone/>
                      <wp:docPr id="280165416" name="Rectangle 280165416"/>
                      <wp:cNvGraphicFramePr/>
                      <a:graphic xmlns:a="http://schemas.openxmlformats.org/drawingml/2006/main">
                        <a:graphicData uri="http://schemas.microsoft.com/office/word/2010/wordprocessingShape">
                          <wps:wsp>
                            <wps:cNvSpPr/>
                            <wps:spPr>
                              <a:xfrm>
                                <a:off x="0" y="0"/>
                                <a:ext cx="914400" cy="3333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947EB1" w14:textId="5C0AFFBE" w:rsidR="00FB2D9F" w:rsidRDefault="00FB2D9F" w:rsidP="00FB2D9F">
                                  <w:pPr>
                                    <w:jc w:val="center"/>
                                  </w:pPr>
                                  <w:r>
                                    <w:t>Burberry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28EF81" id="Rectangle 280165416" o:spid="_x0000_s1039" style="position:absolute;margin-left:101.85pt;margin-top:8.2pt;width:1in;height:26.25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r6OZQIAACUFAAAOAAAAZHJzL2Uyb0RvYy54bWysVFFv2yAQfp+0/4B4X+ykybpFdaqoVadJ&#10;UVutnfpMMNSWMMcOEjv79Tuw41RttYdpfsDA3X13fHzHxWXXGLZX6GuwBZ9Ocs6UlVDW9rngPx9v&#10;Pn3hzAdhS2HAqoIflOeXq48fLlq3VDOowJQKGYFYv2xdwasQ3DLLvKxUI/wEnLJk1ICNCLTE56xE&#10;0RJ6Y7JZnn/OWsDSIUjlPe1e90a+SvhaKxnutPYqMFNwqi2kEdO4jWO2uhDLZxSuquVQhviHKhpR&#10;W0o6Ql2LINgO6zdQTS0RPOgwkdBkoHUtVToDnWaavzrNQyWcSmchcrwbafL/D1be7h/cPRINrfNL&#10;T9N4ik5jE/9UH+sSWYeRLNUFJmnz63Q+z4lSSaYz+s4XkczsFOzQh28KGhYnBUe6i0SR2G986F2P&#10;LhR3Sp9m4WBUrMDYH0qzuqSEsxSdlKGuDLK9oDsVUiobpr2pEqXqt6eLnGrrk4wRqboEGJF1bcyI&#10;PQBE1b3F7mEG/xiqkrDG4PxvhfXBY0TKDDaMwU1tAd8DMHSqIXPvfySppyayFLptR9xQ351F17i1&#10;hfJwjwyhV7p38qYm+jfCh3uBJG26MWrXcEeDNtAWHIYZZxXg7/f2oz8pjqyctdQqBfe/dgIVZ+a7&#10;JS0mJVBvpcV8cT6jHPjSsn1psbvmCujmpvQwOJmm0T+Y41QjNE/U1euYlUzCSspdcBnwuLgKfQvT&#10;uyDVep3cqJ+cCBv74GQEj0RHeT12TwLdoMFA4r2FY1uJ5Ssp9r4x0sJ6F0DXSacnXocroF5MWhre&#10;jdjsL9fJ6/S6rf4AAAD//wMAUEsDBBQABgAIAAAAIQDv9RYp3gAAAAkBAAAPAAAAZHJzL2Rvd25y&#10;ZXYueG1sTI/BbsIwDIbvk/YOkSftNlIoK6VritC0HbgNhjibJrQViVM1Abo9/bzTdrT/T78/l6vR&#10;WXE1Q+g8KZhOEhCGaq87ahTsP9+fchAhImm0noyCLxNgVd3flVhof6Otue5iI7iEQoEK2hj7QspQ&#10;t8ZhmPjeEGcnPziMPA6N1APeuNxZOUuSTDrsiC+02JvX1tTn3cUp+N6cZPIR3vL9erN8TrutPRzQ&#10;KvX4MK5fQEQzxj8YfvVZHSp2OvoL6SCsglmSLhjlIJuDYCCdL3hxVJDlS5BVKf9/UP0AAAD//wMA&#10;UEsBAi0AFAAGAAgAAAAhALaDOJL+AAAA4QEAABMAAAAAAAAAAAAAAAAAAAAAAFtDb250ZW50X1R5&#10;cGVzXS54bWxQSwECLQAUAAYACAAAACEAOP0h/9YAAACUAQAACwAAAAAAAAAAAAAAAAAvAQAAX3Jl&#10;bHMvLnJlbHNQSwECLQAUAAYACAAAACEA0iK+jmUCAAAlBQAADgAAAAAAAAAAAAAAAAAuAgAAZHJz&#10;L2Uyb0RvYy54bWxQSwECLQAUAAYACAAAACEA7/UWKd4AAAAJAQAADwAAAAAAAAAAAAAAAAC/BAAA&#10;ZHJzL2Rvd25yZXYueG1sUEsFBgAAAAAEAAQA8wAAAMoFAAAAAA==&#10;" fillcolor="#4472c4 [3204]" strokecolor="#09101d [484]" strokeweight="1pt">
                      <v:textbox>
                        <w:txbxContent>
                          <w:p w14:paraId="73947EB1" w14:textId="5C0AFFBE" w:rsidR="00FB2D9F" w:rsidRDefault="00FB2D9F" w:rsidP="00FB2D9F">
                            <w:pPr>
                              <w:jc w:val="center"/>
                            </w:pPr>
                            <w:r>
                              <w:t>Burberry</w:t>
                            </w:r>
                          </w:p>
                        </w:txbxContent>
                      </v:textbox>
                    </v:rect>
                  </w:pict>
                </mc:Fallback>
              </mc:AlternateContent>
            </w:r>
            <w:r w:rsidR="008A110E" w:rsidRPr="00BC119D">
              <w:rPr>
                <w:rFonts w:ascii="Times New Roman" w:hAnsi="Times New Roman" w:cs="Times New Roman"/>
                <w:b/>
                <w:bCs/>
                <w:noProof/>
                <w:sz w:val="24"/>
                <w:szCs w:val="24"/>
              </w:rPr>
              <mc:AlternateContent>
                <mc:Choice Requires="wps">
                  <w:drawing>
                    <wp:anchor distT="0" distB="0" distL="114300" distR="114300" simplePos="0" relativeHeight="251658244" behindDoc="0" locked="0" layoutInCell="1" allowOverlap="1" wp14:anchorId="4F8159E0" wp14:editId="725BED2F">
                      <wp:simplePos x="0" y="0"/>
                      <wp:positionH relativeFrom="column">
                        <wp:posOffset>7620</wp:posOffset>
                      </wp:positionH>
                      <wp:positionV relativeFrom="paragraph">
                        <wp:posOffset>-67310</wp:posOffset>
                      </wp:positionV>
                      <wp:extent cx="781050" cy="333375"/>
                      <wp:effectExtent l="0" t="0" r="0" b="0"/>
                      <wp:wrapNone/>
                      <wp:docPr id="599106604" name="Text Box 599106604"/>
                      <wp:cNvGraphicFramePr/>
                      <a:graphic xmlns:a="http://schemas.openxmlformats.org/drawingml/2006/main">
                        <a:graphicData uri="http://schemas.microsoft.com/office/word/2010/wordprocessingShape">
                          <wps:wsp>
                            <wps:cNvSpPr txBox="1"/>
                            <wps:spPr>
                              <a:xfrm>
                                <a:off x="0" y="0"/>
                                <a:ext cx="781050" cy="333375"/>
                              </a:xfrm>
                              <a:prstGeom prst="rect">
                                <a:avLst/>
                              </a:prstGeom>
                              <a:noFill/>
                              <a:ln w="6350">
                                <a:noFill/>
                              </a:ln>
                            </wps:spPr>
                            <wps:txbx>
                              <w:txbxContent>
                                <w:p w14:paraId="308DD5DC" w14:textId="3B7FE836" w:rsidR="008A110E" w:rsidRDefault="008A110E">
                                  <w:r>
                                    <w:t>High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159E0" id="Text Box 599106604" o:spid="_x0000_s1040" type="#_x0000_t202" style="position:absolute;margin-left:.6pt;margin-top:-5.3pt;width:61.5pt;height:26.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NmiGQIAADMEAAAOAAAAZHJzL2Uyb0RvYy54bWysU01vGjEQvVfqf7B8L8sSCOmKJaKJqCqh&#10;JBKpcjZem7Xk9bi2YZf++o69fDXtqSoHM/bMzsd7b2b3XaPJXjivwJQ0HwwpEYZDpcy2pN9fl5/u&#10;KPGBmYppMKKkB+Hp/fzjh1lrCzGCGnQlHMEkxhetLWkdgi2yzPNaNMwPwAqDTgmuYQGvbptVjrWY&#10;vdHZaDi8zVpwlXXAhff4+tg76Tzll1Lw8CylF4HokmJvIZ0unZt4ZvMZK7aO2VrxYxvsH7pomDJY&#10;9JzqkQVGdk79kapR3IEHGQYcmgykVFykGXCafPhumnXNrEizIDjenmHy/y8tf9qv7YsjofsCHRIY&#10;AWmtLzw+xnk66Zr4j50S9COEhzNsoguE4+P0Lh9O0MPRdYO/6SRmyS4fW+fDVwENiUZJHbKSwGL7&#10;lQ996Ckk1jKwVFonZrQhbUlvbzD9bx5Mrg3WuLQardBtOqIqHGN8mmMD1QHHc9Az7y1fKmxixXx4&#10;YQ6pxr5RvuEZD6kBi8HRoqQG9/Nv7zEeGUAvJS1Kp6T+x445QYn+ZpCbz/l4HLWWLuPJdIQXd+3Z&#10;XHvMrnkAVGeOi2J5MmN80CdTOmjeUOWLWBVdzHCsXdJwMh9CL2jcEi4WixSE6rIsrMza8pg6ghch&#10;fu3emLNHHgIS+AQnkbHiHR19bA/7YhdAqsRVBLpH9Yg/KjOxfdyiKP3re4q67Pr8FwAAAP//AwBQ&#10;SwMEFAAGAAgAAAAhAEajg2XfAAAACAEAAA8AAABkcnMvZG93bnJldi54bWxMj09Lw0AQxe+C32EZ&#10;wVu7SailxmxKCRRB9NDai7dJdpoE90/Mbtvop3d60uOb93jze8V6skacaQy9dwrSeQKCXON171oF&#10;h/ftbAUiRHQajXek4JsCrMvbmwJz7S9uR+d9bAWXuJCjgi7GIZcyNB1ZDHM/kGPv6EeLkeXYSj3i&#10;hcutkVmSLKXF3vGHDgeqOmo+9yer4KXavuGuzuzqx1TPr8fN8HX4eFDq/m7aPIGINMW/MFzxGR1K&#10;Zqr9yekgDOuMgwpmabIEcfWzBV9qBYv0EWRZyP8Dyl8AAAD//wMAUEsBAi0AFAAGAAgAAAAhALaD&#10;OJL+AAAA4QEAABMAAAAAAAAAAAAAAAAAAAAAAFtDb250ZW50X1R5cGVzXS54bWxQSwECLQAUAAYA&#10;CAAAACEAOP0h/9YAAACUAQAACwAAAAAAAAAAAAAAAAAvAQAAX3JlbHMvLnJlbHNQSwECLQAUAAYA&#10;CAAAACEAx5DZohkCAAAzBAAADgAAAAAAAAAAAAAAAAAuAgAAZHJzL2Uyb0RvYy54bWxQSwECLQAU&#10;AAYACAAAACEARqODZd8AAAAIAQAADwAAAAAAAAAAAAAAAABzBAAAZHJzL2Rvd25yZXYueG1sUEsF&#10;BgAAAAAEAAQA8wAAAH8FAAAAAA==&#10;" filled="f" stroked="f" strokeweight=".5pt">
                      <v:textbox>
                        <w:txbxContent>
                          <w:p w14:paraId="308DD5DC" w14:textId="3B7FE836" w:rsidR="008A110E" w:rsidRDefault="008A110E">
                            <w:r>
                              <w:t>High Price</w:t>
                            </w:r>
                          </w:p>
                        </w:txbxContent>
                      </v:textbox>
                    </v:shape>
                  </w:pict>
                </mc:Fallback>
              </mc:AlternateContent>
            </w:r>
          </w:p>
        </w:tc>
      </w:tr>
      <w:tr w:rsidR="008A110E" w:rsidRPr="00BC119D" w14:paraId="28B6599D" w14:textId="77777777" w:rsidTr="008A110E">
        <w:trPr>
          <w:trHeight w:val="1759"/>
          <w:jc w:val="center"/>
        </w:trPr>
        <w:tc>
          <w:tcPr>
            <w:tcW w:w="3510" w:type="dxa"/>
          </w:tcPr>
          <w:p w14:paraId="4C9C91F0" w14:textId="222BC09C" w:rsidR="008A110E" w:rsidRPr="00BC119D" w:rsidRDefault="00FB2D9F" w:rsidP="00BC119D">
            <w:pPr>
              <w:spacing w:line="480" w:lineRule="auto"/>
              <w:rPr>
                <w:rFonts w:ascii="Times New Roman" w:hAnsi="Times New Roman" w:cs="Times New Roman"/>
                <w:b/>
                <w:bCs/>
                <w:sz w:val="24"/>
                <w:szCs w:val="24"/>
              </w:rPr>
            </w:pPr>
            <w:r w:rsidRPr="00BC119D">
              <w:rPr>
                <w:rFonts w:ascii="Times New Roman" w:hAnsi="Times New Roman" w:cs="Times New Roman"/>
                <w:b/>
                <w:bCs/>
                <w:noProof/>
                <w:sz w:val="24"/>
                <w:szCs w:val="24"/>
              </w:rPr>
              <mc:AlternateContent>
                <mc:Choice Requires="wps">
                  <w:drawing>
                    <wp:anchor distT="0" distB="0" distL="114300" distR="114300" simplePos="0" relativeHeight="251658258" behindDoc="0" locked="0" layoutInCell="1" allowOverlap="1" wp14:anchorId="0388D99F" wp14:editId="6E199DE8">
                      <wp:simplePos x="0" y="0"/>
                      <wp:positionH relativeFrom="column">
                        <wp:posOffset>941070</wp:posOffset>
                      </wp:positionH>
                      <wp:positionV relativeFrom="paragraph">
                        <wp:posOffset>540385</wp:posOffset>
                      </wp:positionV>
                      <wp:extent cx="1038225" cy="295275"/>
                      <wp:effectExtent l="0" t="0" r="28575" b="28575"/>
                      <wp:wrapNone/>
                      <wp:docPr id="609449923" name="Rectangle 609449923"/>
                      <wp:cNvGraphicFramePr/>
                      <a:graphic xmlns:a="http://schemas.openxmlformats.org/drawingml/2006/main">
                        <a:graphicData uri="http://schemas.microsoft.com/office/word/2010/wordprocessingShape">
                          <wps:wsp>
                            <wps:cNvSpPr/>
                            <wps:spPr>
                              <a:xfrm>
                                <a:off x="0" y="0"/>
                                <a:ext cx="1038225" cy="2952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9376B3B" w14:textId="20AC6C9F" w:rsidR="00FB2D9F" w:rsidRDefault="00FB2D9F" w:rsidP="00FB2D9F">
                                  <w:pPr>
                                    <w:jc w:val="center"/>
                                  </w:pPr>
                                  <w:r>
                                    <w:t>Shimamura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8D99F" id="Rectangle 609449923" o:spid="_x0000_s1041" style="position:absolute;margin-left:74.1pt;margin-top:42.55pt;width:81.75pt;height:23.25pt;z-index:2516582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UtaQIAACYFAAAOAAAAZHJzL2Uyb0RvYy54bWysVE1P3DAQvVfqf7B8L/koW2BFFq1AVJUQ&#10;IKDi7HVsEsnxuGPvZre/vmMnm0WAeqh6SWzPzJuZ5zc+v9h2hm0U+hZsxYujnDNlJdStfan4z6fr&#10;L6ec+SBsLQxYVfGd8vxi8fnTee/mqoQGTK2QEYj1895VvAnBzbPMy0Z1wh+BU5aMGrATgbb4ktUo&#10;ekLvTFbm+besB6wdglTe0+nVYOSLhK+1kuFOa68CMxWn2kL6Yvqu4jdbnIv5CwrXtHIsQ/xDFZ1o&#10;LSWdoK5EEGyN7TuorpUIHnQ4ktBloHUrVeqBuinyN908NsKp1AuR491Ek/9/sPJ28+jukWjonZ97&#10;WsYuthq7+Kf62DaRtZvIUtvAJB0W+dfTspxxJslWns3Kk1lkMztEO/Thu4KOxUXFkS4jcSQ2Nz4M&#10;rnsXijvkT6uwMyqWYOyD0qytKWOZopM01KVBthF0qUJKZUMxmBpRq+G4mOV5ul2qZ4pI1SXAiKxb&#10;YybsESDK7j32UOvoH0NVUtYUnP+tsCF4ikiZwYYpuGst4EcAhroaMw/+e5IGaiJLYbvaEjd0GYn7&#10;eLSCenePDGGQunfyuiX6b4QP9wJJ2zQFNK/hjj7aQF9xGFecNYC/PzqP/iQ5snLW06xU3P9aC1Sc&#10;mR+WxHhWHB/H4Uqb49lJSRt8bVm9tth1dwl0cwW9DE6mZfQPZr/UCN0zjfUyZiWTsJJyV1wG3G8u&#10;wzDD9DBItVwmNxooJ8KNfXQygkeio7yets8C3ajBQOq9hf1cifkbKQ6+MdLCch1At0mnB17HK6Bh&#10;TFoaH4447a/3yevwvC3+AAAA//8DAFBLAwQUAAYACAAAACEAHzCEC94AAAAKAQAADwAAAGRycy9k&#10;b3ducmV2LnhtbEyPQU/CQBCF7yb+h82YeJNtqWAt3RJi9MBNkHBeukPbsDvbdBeo/nrHEx5f3pc3&#10;35TL0VlxwSF0nhSkkwQEUu1NR42C3dfHUw4iRE1GW0+o4BsDLKv7u1IXxl9pg5dtbASPUCi0gjbG&#10;vpAy1C06HSa+R+Lu6AenI8ehkWbQVx53Vk6TZC6d7ogvtLrHtxbr0/bsFPysjzL5DO/5brV+nWXd&#10;xu732ir1+DCuFiAijvEGw58+q0PFTgd/JhOE5fycTxlVkM9SEAxkafoC4sBNls5BVqX8/0L1CwAA&#10;//8DAFBLAQItABQABgAIAAAAIQC2gziS/gAAAOEBAAATAAAAAAAAAAAAAAAAAAAAAABbQ29udGVu&#10;dF9UeXBlc10ueG1sUEsBAi0AFAAGAAgAAAAhADj9If/WAAAAlAEAAAsAAAAAAAAAAAAAAAAALwEA&#10;AF9yZWxzLy5yZWxzUEsBAi0AFAAGAAgAAAAhAJPKVS1pAgAAJgUAAA4AAAAAAAAAAAAAAAAALgIA&#10;AGRycy9lMm9Eb2MueG1sUEsBAi0AFAAGAAgAAAAhAB8whAveAAAACgEAAA8AAAAAAAAAAAAAAAAA&#10;wwQAAGRycy9kb3ducmV2LnhtbFBLBQYAAAAABAAEAPMAAADOBQAAAAA=&#10;" fillcolor="#4472c4 [3204]" strokecolor="#09101d [484]" strokeweight="1pt">
                      <v:textbox>
                        <w:txbxContent>
                          <w:p w14:paraId="49376B3B" w14:textId="20AC6C9F" w:rsidR="00FB2D9F" w:rsidRDefault="00FB2D9F" w:rsidP="00FB2D9F">
                            <w:pPr>
                              <w:jc w:val="center"/>
                            </w:pPr>
                            <w:r>
                              <w:t>Shimamura</w:t>
                            </w:r>
                          </w:p>
                        </w:txbxContent>
                      </v:textbox>
                    </v:rect>
                  </w:pict>
                </mc:Fallback>
              </mc:AlternateContent>
            </w:r>
            <w:r w:rsidRPr="00BC119D">
              <w:rPr>
                <w:rFonts w:ascii="Times New Roman" w:hAnsi="Times New Roman" w:cs="Times New Roman"/>
                <w:b/>
                <w:bCs/>
                <w:noProof/>
                <w:sz w:val="24"/>
                <w:szCs w:val="24"/>
              </w:rPr>
              <mc:AlternateContent>
                <mc:Choice Requires="wps">
                  <w:drawing>
                    <wp:anchor distT="0" distB="0" distL="114300" distR="114300" simplePos="0" relativeHeight="251658257" behindDoc="0" locked="0" layoutInCell="1" allowOverlap="1" wp14:anchorId="575E93E3" wp14:editId="4F8FD4B1">
                      <wp:simplePos x="0" y="0"/>
                      <wp:positionH relativeFrom="column">
                        <wp:posOffset>255270</wp:posOffset>
                      </wp:positionH>
                      <wp:positionV relativeFrom="paragraph">
                        <wp:posOffset>149860</wp:posOffset>
                      </wp:positionV>
                      <wp:extent cx="657225" cy="295275"/>
                      <wp:effectExtent l="0" t="0" r="28575" b="28575"/>
                      <wp:wrapNone/>
                      <wp:docPr id="1488057724" name="Rectangle 1488057724"/>
                      <wp:cNvGraphicFramePr/>
                      <a:graphic xmlns:a="http://schemas.openxmlformats.org/drawingml/2006/main">
                        <a:graphicData uri="http://schemas.microsoft.com/office/word/2010/wordprocessingShape">
                          <wps:wsp>
                            <wps:cNvSpPr/>
                            <wps:spPr>
                              <a:xfrm>
                                <a:off x="0" y="0"/>
                                <a:ext cx="657225" cy="2952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3DF76C" w14:textId="4A22AD15" w:rsidR="00FB2D9F" w:rsidRDefault="00FB2D9F" w:rsidP="00FB2D9F">
                                  <w:pPr>
                                    <w:jc w:val="center"/>
                                  </w:pPr>
                                  <w:r>
                                    <w:t xml:space="preserve">Muji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E93E3" id="Rectangle 1488057724" o:spid="_x0000_s1042" style="position:absolute;margin-left:20.1pt;margin-top:11.8pt;width:51.75pt;height:23.2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cxbaAIAACUFAAAOAAAAZHJzL2Uyb0RvYy54bWysVFFP2zAQfp+0/2D5fSSNKIyKFFUgpkkI&#10;0MrEs+vYJJLj885uk+7X7+ykKQK0h2kvie27++7u83e+vOpbw3YKfQO25LOTnDNlJVSNfSn5z6fb&#10;L18580HYShiwquR75fnV8vOny84tVAE1mEohIxDrF50reR2CW2SZl7VqhT8BpywZNWArAm3xJatQ&#10;dITemqzI87OsA6wcglTe0+nNYOTLhK+1kuFBa68CMyWn2kL6Yvpu4jdbXorFCwpXN3IsQ/xDFa1o&#10;LCWdoG5EEGyLzTuotpEIHnQ4kdBmoHUjVeqBupnlb7pZ18Kp1AuR491Ek/9/sPJ+t3aPSDR0zi88&#10;LWMXvcY2/qk+1iey9hNZqg9M0uHZ/Lwo5pxJMhUX8+J8HsnMjsEOffimoGVxUXKku0gUid2dD4Pr&#10;wYXijunTKuyNihUY+0Np1lSUsEjRSRnq2iDbCbpTIaWyYTaYalGp4Xg2z/N0uVTPFJGqS4ARWTfG&#10;TNgjQFTde+yh1tE/hqokrCk4/1thQ/AUkTKDDVNw21jAjwAMdTVmHvwPJA3URJZCv+mJG5q7s+ga&#10;jzZQ7R+RIQxK907eNkT/nfDhUSBJm4aAxjU80Ecb6EoO44qzGvD3R+fRnxRHVs46GpWS+19bgYoz&#10;892SFi9mp6dxttLmlGRBG3xt2by22G17DXRzM3oYnEzL6B/MYakR2mea6lXMSiZhJeUuuQx42FyH&#10;YYTpXZBqtUpuNE9OhDu7djKCR6KjvJ76Z4Fu1GAg8d7DYazE4o0UB98YaWG1DaCbpNMjr+MV0Cwm&#10;LY3vRhz21/vkdXzdln8AAAD//wMAUEsDBBQABgAIAAAAIQANX7DH3QAAAAgBAAAPAAAAZHJzL2Rv&#10;d25yZXYueG1sTI/BbsIwEETvlfoP1iL1VmwSCjSNg1DVHrgVijgvyZJE2OsoNpD262tO9Dia0cyb&#10;fDlYIy7U+9axhslYgSAuXdVyrWH3/fm8AOEDcoXGMWn4IQ/L4vEhx6xyV97QZRtqEUvYZ6ihCaHL&#10;pPRlQxb92HXE0Tu63mKIsq9l1eM1llsjE6Vm0mLLcaHBjt4bKk/bs9Xwuz5K9eU/FrvV+vUlbTdm&#10;v0ej9dNoWL2BCDSEexhu+BEdish0cGeuvDAapiqJSQ1JOgNx86fpHMRBw1xNQBa5/H+g+AMAAP//&#10;AwBQSwECLQAUAAYACAAAACEAtoM4kv4AAADhAQAAEwAAAAAAAAAAAAAAAAAAAAAAW0NvbnRlbnRf&#10;VHlwZXNdLnhtbFBLAQItABQABgAIAAAAIQA4/SH/1gAAAJQBAAALAAAAAAAAAAAAAAAAAC8BAABf&#10;cmVscy8ucmVsc1BLAQItABQABgAIAAAAIQCQfcxbaAIAACUFAAAOAAAAAAAAAAAAAAAAAC4CAABk&#10;cnMvZTJvRG9jLnhtbFBLAQItABQABgAIAAAAIQANX7DH3QAAAAgBAAAPAAAAAAAAAAAAAAAAAMIE&#10;AABkcnMvZG93bnJldi54bWxQSwUGAAAAAAQABADzAAAAzAUAAAAA&#10;" fillcolor="#4472c4 [3204]" strokecolor="#09101d [484]" strokeweight="1pt">
                      <v:textbox>
                        <w:txbxContent>
                          <w:p w14:paraId="2E3DF76C" w14:textId="4A22AD15" w:rsidR="00FB2D9F" w:rsidRDefault="00FB2D9F" w:rsidP="00FB2D9F">
                            <w:pPr>
                              <w:jc w:val="center"/>
                            </w:pPr>
                            <w:r>
                              <w:t xml:space="preserve">Muji </w:t>
                            </w:r>
                          </w:p>
                        </w:txbxContent>
                      </v:textbox>
                    </v:rect>
                  </w:pict>
                </mc:Fallback>
              </mc:AlternateContent>
            </w:r>
            <w:r w:rsidR="008A110E" w:rsidRPr="00BC119D">
              <w:rPr>
                <w:rFonts w:ascii="Times New Roman" w:hAnsi="Times New Roman" w:cs="Times New Roman"/>
                <w:b/>
                <w:bCs/>
                <w:noProof/>
                <w:sz w:val="24"/>
                <w:szCs w:val="24"/>
              </w:rPr>
              <mc:AlternateContent>
                <mc:Choice Requires="wps">
                  <w:drawing>
                    <wp:anchor distT="0" distB="0" distL="114300" distR="114300" simplePos="0" relativeHeight="251658247" behindDoc="0" locked="0" layoutInCell="1" allowOverlap="1" wp14:anchorId="08BAADA1" wp14:editId="36333606">
                      <wp:simplePos x="0" y="0"/>
                      <wp:positionH relativeFrom="column">
                        <wp:posOffset>1322070</wp:posOffset>
                      </wp:positionH>
                      <wp:positionV relativeFrom="paragraph">
                        <wp:posOffset>915670</wp:posOffset>
                      </wp:positionV>
                      <wp:extent cx="790575" cy="247650"/>
                      <wp:effectExtent l="0" t="0" r="0" b="0"/>
                      <wp:wrapNone/>
                      <wp:docPr id="259078133" name="Text Box 259078133"/>
                      <wp:cNvGraphicFramePr/>
                      <a:graphic xmlns:a="http://schemas.openxmlformats.org/drawingml/2006/main">
                        <a:graphicData uri="http://schemas.microsoft.com/office/word/2010/wordprocessingShape">
                          <wps:wsp>
                            <wps:cNvSpPr txBox="1"/>
                            <wps:spPr>
                              <a:xfrm>
                                <a:off x="0" y="0"/>
                                <a:ext cx="790575" cy="247650"/>
                              </a:xfrm>
                              <a:prstGeom prst="rect">
                                <a:avLst/>
                              </a:prstGeom>
                              <a:noFill/>
                              <a:ln w="6350">
                                <a:noFill/>
                              </a:ln>
                            </wps:spPr>
                            <wps:txbx>
                              <w:txbxContent>
                                <w:p w14:paraId="2C43C785" w14:textId="4956E011" w:rsidR="008A110E" w:rsidRDefault="008A110E">
                                  <w:r>
                                    <w:t>Low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BAADA1" id="Text Box 259078133" o:spid="_x0000_s1043" type="#_x0000_t202" style="position:absolute;margin-left:104.1pt;margin-top:72.1pt;width:62.25pt;height:19.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Z/kGgIAADMEAAAOAAAAZHJzL2Uyb0RvYy54bWysU9tuGyEQfa/Uf0C812u7viQrryM3katK&#10;VhLJqfKMWfAisQwF7F336zuwvjXJU9UXGJhhLuccZndtrcleOK/AFHTQ61MiDIdSmW1Bf74sv9xQ&#10;4gMzJdNgREEPwtO7+edPs8bmYggV6FI4gkmMzxtb0CoEm2eZ55Wome+BFQadElzNAh7dNisdazB7&#10;rbNhvz/JGnCldcCF93j70DnpPOWXUvDwJKUXgeiCYm8hrS6tm7hm8xnLt47ZSvFjG+wfuqiZMlj0&#10;nOqBBUZ2Tr1LVSvuwIMMPQ51BlIqLtIMOM2g/2aadcWsSLMgON6eYfL/Ly1/3K/tsyOh/QYtEhgB&#10;aazPPV7GeVrp6rhjpwT9COHhDJtoA+F4Ob3tj6djSji6hqPpZJxgzS6PrfPhu4CaRKOgDllJYLH9&#10;ygcsiKGnkFjLwFJpnZjRhjQFnXzFlH958IU2+PDSarRCu2mJKnGM6WmODZQHHM9Bx7y3fKmwiRXz&#10;4Zk5pBonQvmGJ1ykBiwGR4uSCtzvj+5jPDKAXkoalE5B/a8dc4IS/cMgN7eD0ShqLR1G4+kQD+7a&#10;s7n2mF19D6jOAX4Uy5MZ44M+mdJB/YoqX8Sq6GKGY+2ChpN5HzpB4y/hYrFIQaguy8LKrC2PqSN4&#10;EeKX9pU5e+QhIIGPcBIZy9/Q0cV2sC92AaRKXEWgO1SP+KMyE4XHXxSlf31OUZe/Pv8DAAD//wMA&#10;UEsDBBQABgAIAAAAIQAgm7AX4QAAAAsBAAAPAAAAZHJzL2Rvd25yZXYueG1sTI9BT8MwDIXvSPyH&#10;yEjcWEo6oCpNp6nShITgsLELt7Tx2orGKU22FX495gQ32+/p+XvFanaDOOEUek8abhcJCKTG255a&#10;Dfu3zU0GIkRD1gyeUMMXBliVlxeFya0/0xZPu9gKDqGQGw1djGMuZWg6dCYs/IjE2sFPzkRep1ba&#10;yZw53A1SJcm9dKYn/tCZEasOm4/d0Wl4rjavZlsrl30P1dPLYT1+7t/vtL6+mtePICLO8c8Mv/iM&#10;DiUz1f5INohBg0oyxVYWlkse2JGm6gFEzZcsVSDLQv7vUP4AAAD//wMAUEsBAi0AFAAGAAgAAAAh&#10;ALaDOJL+AAAA4QEAABMAAAAAAAAAAAAAAAAAAAAAAFtDb250ZW50X1R5cGVzXS54bWxQSwECLQAU&#10;AAYACAAAACEAOP0h/9YAAACUAQAACwAAAAAAAAAAAAAAAAAvAQAAX3JlbHMvLnJlbHNQSwECLQAU&#10;AAYACAAAACEAfemf5BoCAAAzBAAADgAAAAAAAAAAAAAAAAAuAgAAZHJzL2Uyb0RvYy54bWxQSwEC&#10;LQAUAAYACAAAACEAIJuwF+EAAAALAQAADwAAAAAAAAAAAAAAAAB0BAAAZHJzL2Rvd25yZXYueG1s&#10;UEsFBgAAAAAEAAQA8wAAAIIFAAAAAA==&#10;" filled="f" stroked="f" strokeweight=".5pt">
                      <v:textbox>
                        <w:txbxContent>
                          <w:p w14:paraId="2C43C785" w14:textId="4956E011" w:rsidR="008A110E" w:rsidRDefault="008A110E">
                            <w:r>
                              <w:t>Low Price</w:t>
                            </w:r>
                          </w:p>
                        </w:txbxContent>
                      </v:textbox>
                    </v:shape>
                  </w:pict>
                </mc:Fallback>
              </mc:AlternateContent>
            </w:r>
          </w:p>
        </w:tc>
        <w:tc>
          <w:tcPr>
            <w:tcW w:w="3240" w:type="dxa"/>
          </w:tcPr>
          <w:p w14:paraId="2D97842C" w14:textId="6E6FDF91" w:rsidR="008A110E" w:rsidRPr="00BC119D" w:rsidRDefault="00FB2D9F" w:rsidP="00BC119D">
            <w:pPr>
              <w:spacing w:line="480" w:lineRule="auto"/>
              <w:rPr>
                <w:rFonts w:ascii="Times New Roman" w:hAnsi="Times New Roman" w:cs="Times New Roman"/>
                <w:b/>
                <w:bCs/>
                <w:sz w:val="24"/>
                <w:szCs w:val="24"/>
              </w:rPr>
            </w:pPr>
            <w:r w:rsidRPr="00BC119D">
              <w:rPr>
                <w:rFonts w:ascii="Times New Roman" w:hAnsi="Times New Roman" w:cs="Times New Roman"/>
                <w:b/>
                <w:bCs/>
                <w:noProof/>
                <w:sz w:val="24"/>
                <w:szCs w:val="24"/>
              </w:rPr>
              <mc:AlternateContent>
                <mc:Choice Requires="wps">
                  <w:drawing>
                    <wp:anchor distT="0" distB="0" distL="114300" distR="114300" simplePos="0" relativeHeight="251658259" behindDoc="0" locked="0" layoutInCell="1" allowOverlap="1" wp14:anchorId="54E0A680" wp14:editId="24723029">
                      <wp:simplePos x="0" y="0"/>
                      <wp:positionH relativeFrom="column">
                        <wp:posOffset>274320</wp:posOffset>
                      </wp:positionH>
                      <wp:positionV relativeFrom="paragraph">
                        <wp:posOffset>492760</wp:posOffset>
                      </wp:positionV>
                      <wp:extent cx="828675" cy="285750"/>
                      <wp:effectExtent l="0" t="0" r="28575" b="19050"/>
                      <wp:wrapNone/>
                      <wp:docPr id="81530256" name="Rectangle 81530256"/>
                      <wp:cNvGraphicFramePr/>
                      <a:graphic xmlns:a="http://schemas.openxmlformats.org/drawingml/2006/main">
                        <a:graphicData uri="http://schemas.microsoft.com/office/word/2010/wordprocessingShape">
                          <wps:wsp>
                            <wps:cNvSpPr/>
                            <wps:spPr>
                              <a:xfrm>
                                <a:off x="0" y="0"/>
                                <a:ext cx="828675" cy="285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90D75EF" w14:textId="54D66518" w:rsidR="00FB2D9F" w:rsidRDefault="00FB2D9F" w:rsidP="00FB2D9F">
                                  <w:pPr>
                                    <w:jc w:val="center"/>
                                  </w:pPr>
                                  <w:r>
                                    <w:t>ZARA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E0A680" id="Rectangle 81530256" o:spid="_x0000_s1044" style="position:absolute;margin-left:21.6pt;margin-top:38.8pt;width:65.25pt;height:22.5pt;z-index:25165825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uaAIAACUFAAAOAAAAZHJzL2Uyb0RvYy54bWysVMFu2zAMvQ/YPwi6r3aCpM2COkWQosOA&#10;oi3WDj0rslQbkEWNUmJnXz9KdpyiLXYYdpFFkXyknh91edU1hu0V+hpswSdnOWfKSihr+1Lwn083&#10;Xxac+SBsKQxYVfCD8vxq9fnTZeuWagoVmFIhIxDrl60reBWCW2aZl5VqhD8Dpyw5NWAjApn4kpUo&#10;WkJvTDbN8/OsBSwdglTe0+l17+SrhK+1kuFea68CMwWn3kJaMa3buGarS7F8QeGqWg5tiH/oohG1&#10;paIj1LUIgu2wfgfV1BLBgw5nEpoMtK6lSneg20zyN7d5rIRT6S5EjncjTf7/wcq7/aN7QKKhdX7p&#10;aRtv0Wls4pf6Y10i6zCSpbrAJB0upovzizlnklzTxfxinsjMTskOffimoGFxU3Ckf5EoEvtbH6gg&#10;hR5DyDiVT7twMCp2YOwPpVldUsFpyk7KUBuDbC/onwoplQ2T3lWJUvXHk3meH/sZM1LJBBiRdW3M&#10;iD0ARNW9x+57HeJjqkrCGpPzvzXWJ48ZqTLYMCY3tQX8CMDQrYbKffyRpJ6ayFLoth1xQ3O3iKHx&#10;aAvl4QEZQq907+RNTfTfCh8eBJK0aQhoXMM9LdpAW3AYdpxVgL8/Oo/xpDjyctbSqBTc/9oJVJyZ&#10;75a0+HUym8XZSsZsfjElA197tq89dtdsgP7chB4GJ9M2xgdz3GqE5pmmeh2rkktYSbULLgMejU3o&#10;R5jeBanW6xRG8+REuLWPTkbwSHSU11P3LNANGgwk3js4jpVYvpFiHxszLax3AXSddHridfgFNItJ&#10;S8O7EYf9tZ2iTq/b6g8AAAD//wMAUEsDBBQABgAIAAAAIQDudP7y3gAAAAkBAAAPAAAAZHJzL2Rv&#10;d25yZXYueG1sTI/BTsMwEETvSPyDtUjcqEMCSQlxqgrBoTdaqp638TaJsNdR7LaBr8c9ldusZjTz&#10;tlpM1ogTjb53rOBxloAgbpzuuVWw/fp4mIPwAVmjcUwKfsjDor69qbDU7sxrOm1CK2IJ+xIVdCEM&#10;pZS+6ciin7mBOHoHN1oM8RxbqUc8x3JrZJokubTYc1zocKC3jprvzdEq+F0dZPLp3+fb5erlOevX&#10;ZrdDo9T93bR8BRFoCtcwXPAjOtSRae+OrL0wCp6yNCYVFEUO4uIXWQFiH0Wa5iDrSv7/oP4DAAD/&#10;/wMAUEsBAi0AFAAGAAgAAAAhALaDOJL+AAAA4QEAABMAAAAAAAAAAAAAAAAAAAAAAFtDb250ZW50&#10;X1R5cGVzXS54bWxQSwECLQAUAAYACAAAACEAOP0h/9YAAACUAQAACwAAAAAAAAAAAAAAAAAvAQAA&#10;X3JlbHMvLnJlbHNQSwECLQAUAAYACAAAACEAbc/4LmgCAAAlBQAADgAAAAAAAAAAAAAAAAAuAgAA&#10;ZHJzL2Uyb0RvYy54bWxQSwECLQAUAAYACAAAACEA7nT+8t4AAAAJAQAADwAAAAAAAAAAAAAAAADC&#10;BAAAZHJzL2Rvd25yZXYueG1sUEsFBgAAAAAEAAQA8wAAAM0FAAAAAA==&#10;" fillcolor="#4472c4 [3204]" strokecolor="#09101d [484]" strokeweight="1pt">
                      <v:textbox>
                        <w:txbxContent>
                          <w:p w14:paraId="490D75EF" w14:textId="54D66518" w:rsidR="00FB2D9F" w:rsidRDefault="00FB2D9F" w:rsidP="00FB2D9F">
                            <w:pPr>
                              <w:jc w:val="center"/>
                            </w:pPr>
                            <w:r>
                              <w:t>ZARA</w:t>
                            </w:r>
                          </w:p>
                        </w:txbxContent>
                      </v:textbox>
                    </v:rect>
                  </w:pict>
                </mc:Fallback>
              </mc:AlternateContent>
            </w:r>
            <w:r w:rsidR="008A110E" w:rsidRPr="00BC119D">
              <w:rPr>
                <w:rFonts w:ascii="Times New Roman" w:hAnsi="Times New Roman" w:cs="Times New Roman"/>
                <w:b/>
                <w:bCs/>
                <w:noProof/>
                <w:sz w:val="24"/>
                <w:szCs w:val="24"/>
              </w:rPr>
              <mc:AlternateContent>
                <mc:Choice Requires="wps">
                  <w:drawing>
                    <wp:anchor distT="0" distB="0" distL="114300" distR="114300" simplePos="0" relativeHeight="251658245" behindDoc="0" locked="0" layoutInCell="1" allowOverlap="1" wp14:anchorId="2F69E701" wp14:editId="1046339C">
                      <wp:simplePos x="0" y="0"/>
                      <wp:positionH relativeFrom="column">
                        <wp:posOffset>1388745</wp:posOffset>
                      </wp:positionH>
                      <wp:positionV relativeFrom="paragraph">
                        <wp:posOffset>39370</wp:posOffset>
                      </wp:positionV>
                      <wp:extent cx="933450" cy="285750"/>
                      <wp:effectExtent l="0" t="0" r="0" b="0"/>
                      <wp:wrapNone/>
                      <wp:docPr id="1281345958" name="Text Box 1281345958"/>
                      <wp:cNvGraphicFramePr/>
                      <a:graphic xmlns:a="http://schemas.openxmlformats.org/drawingml/2006/main">
                        <a:graphicData uri="http://schemas.microsoft.com/office/word/2010/wordprocessingShape">
                          <wps:wsp>
                            <wps:cNvSpPr txBox="1"/>
                            <wps:spPr>
                              <a:xfrm>
                                <a:off x="0" y="0"/>
                                <a:ext cx="933450" cy="285750"/>
                              </a:xfrm>
                              <a:prstGeom prst="rect">
                                <a:avLst/>
                              </a:prstGeom>
                              <a:noFill/>
                              <a:ln w="6350">
                                <a:noFill/>
                              </a:ln>
                            </wps:spPr>
                            <wps:txbx>
                              <w:txbxContent>
                                <w:p w14:paraId="1FDDEE4D" w14:textId="4EC63B2C" w:rsidR="008A110E" w:rsidRDefault="008A110E">
                                  <w:r>
                                    <w:t xml:space="preserve">High Quality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69E701" id="Text Box 1281345958" o:spid="_x0000_s1045" type="#_x0000_t202" style="position:absolute;margin-left:109.35pt;margin-top:3.1pt;width:73.5pt;height:22.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UKRGAIAADMEAAAOAAAAZHJzL2Uyb0RvYy54bWysU01v2zAMvQ/YfxB0X5zPtjHiFFmLDAOC&#10;tkA69KzIUixAFjVJiZ39+lFyvtrtNOwikyL9SL5Hze7bWpO9cF6BKeig16dEGA6lMtuC/nhdfrmj&#10;xAdmSqbBiIIehKf388+fZo3NxRAq0KVwBEGMzxtb0CoEm2eZ55Wome+BFQaDElzNArpum5WONYhe&#10;62zY799kDbjSOuDCe7x97IJ0nvClFDw8S+lFILqg2FtIp0vnJp7ZfMbyrWO2UvzYBvuHLmqmDBY9&#10;Qz2ywMjOqT+gasUdeJChx6HOQErFRZoBpxn0P0yzrpgVaRYkx9szTf7/wfKn/dq+OBLar9CigJGQ&#10;xvrc42Wcp5Wujl/slGAcKTycaRNtIBwvp6PReIIRjqHh3eQWbUTJLj9b58M3ATWJRkEdqpLIYvuV&#10;D13qKSXWMrBUWidltCFNQW9GCPkuguDaYI1Lq9EK7aYlqsQxpqc5NlAecDwHnfLe8qXCJlbMhxfm&#10;UGrsG9c3POMhNWAxOFqUVOB+/e0+5qMCGKWkwdUpqP+5Y05Qor8b1GY6GI/jriVnPLkdouOuI5vr&#10;iNnVD4DbOcCHYnkyY37QJ1M6qN9wyxexKoaY4Vi7oOFkPoRuofGVcLFYpCTcLsvCyqwtj9CRvEjx&#10;a/vGnD3qEFDAJzgtGcs/yNHldrQvdgGkSlpFojtWj/zjZia1j68orv61n7Iub33+GwAA//8DAFBL&#10;AwQUAAYACAAAACEAsH6vXt8AAAAIAQAADwAAAGRycy9kb3ducmV2LnhtbEyPMU/DMBSEdyT+g/WQ&#10;2KgTo4QoxKmqSBUSgqGlC5sTvyYR9nOI3Tbw6zETjKc73X1XrRdr2BlnPzqSkK4SYEid0yP1Eg5v&#10;27sCmA+KtDKOUMIXeljX11eVKrW70A7P+9CzWEK+VBKGEKaSc98NaJVfuQkpekc3WxWinHuuZ3WJ&#10;5dZwkSQ5t2qkuDCoCZsBu4/9yUp4bravatcKW3yb5unluJk+D++ZlLc3y+YRWMAl/IXhFz+iQx2Z&#10;Wnci7ZmRINLiIUYl5AJY9O/zLOpWQpYK4HXF/x+ofwAAAP//AwBQSwECLQAUAAYACAAAACEAtoM4&#10;kv4AAADhAQAAEwAAAAAAAAAAAAAAAAAAAAAAW0NvbnRlbnRfVHlwZXNdLnhtbFBLAQItABQABgAI&#10;AAAAIQA4/SH/1gAAAJQBAAALAAAAAAAAAAAAAAAAAC8BAABfcmVscy8ucmVsc1BLAQItABQABgAI&#10;AAAAIQDCTUKRGAIAADMEAAAOAAAAAAAAAAAAAAAAAC4CAABkcnMvZTJvRG9jLnhtbFBLAQItABQA&#10;BgAIAAAAIQCwfq9e3wAAAAgBAAAPAAAAAAAAAAAAAAAAAHIEAABkcnMvZG93bnJldi54bWxQSwUG&#10;AAAAAAQABADzAAAAfgUAAAAA&#10;" filled="f" stroked="f" strokeweight=".5pt">
                      <v:textbox>
                        <w:txbxContent>
                          <w:p w14:paraId="1FDDEE4D" w14:textId="4EC63B2C" w:rsidR="008A110E" w:rsidRDefault="008A110E">
                            <w:r>
                              <w:t xml:space="preserve">High Quality </w:t>
                            </w:r>
                          </w:p>
                        </w:txbxContent>
                      </v:textbox>
                    </v:shape>
                  </w:pict>
                </mc:Fallback>
              </mc:AlternateContent>
            </w:r>
          </w:p>
        </w:tc>
      </w:tr>
    </w:tbl>
    <w:p w14:paraId="25AD63C6" w14:textId="74EB0391" w:rsidR="008A110E" w:rsidRPr="00BC119D" w:rsidRDefault="00F65455" w:rsidP="00BC119D">
      <w:pPr>
        <w:spacing w:line="480" w:lineRule="auto"/>
        <w:rPr>
          <w:rFonts w:ascii="Times New Roman" w:hAnsi="Times New Roman" w:cs="Times New Roman"/>
          <w:b/>
          <w:bCs/>
          <w:sz w:val="24"/>
          <w:szCs w:val="24"/>
        </w:rPr>
      </w:pPr>
      <w:r w:rsidRPr="00BC119D">
        <w:rPr>
          <w:rFonts w:ascii="Times New Roman" w:hAnsi="Times New Roman" w:cs="Times New Roman"/>
          <w:b/>
          <w:bCs/>
          <w:sz w:val="24"/>
          <w:szCs w:val="24"/>
        </w:rPr>
        <w:t>Similarities and Differences</w:t>
      </w:r>
    </w:p>
    <w:p w14:paraId="274FEB7E" w14:textId="1E411D35" w:rsidR="00F65455" w:rsidRPr="00BC119D" w:rsidRDefault="007622FB"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Burberry is using similar approaches in Japan and the UK, from targeting </w:t>
      </w:r>
      <w:proofErr w:type="gramStart"/>
      <w:r w:rsidRPr="00BC119D">
        <w:rPr>
          <w:rFonts w:ascii="Times New Roman" w:hAnsi="Times New Roman" w:cs="Times New Roman"/>
          <w:sz w:val="24"/>
          <w:szCs w:val="24"/>
        </w:rPr>
        <w:t>several</w:t>
      </w:r>
      <w:proofErr w:type="gramEnd"/>
      <w:r w:rsidRPr="00BC119D">
        <w:rPr>
          <w:rFonts w:ascii="Times New Roman" w:hAnsi="Times New Roman" w:cs="Times New Roman"/>
          <w:sz w:val="24"/>
          <w:szCs w:val="24"/>
        </w:rPr>
        <w:t xml:space="preserve"> customer groups to accessing young and middle-aged customers in both countries. In both regions, Burberry has positioned itself as a high-quality and high-price brand serving as a premium quality brand in both markets. The differences can </w:t>
      </w:r>
      <w:proofErr w:type="gramStart"/>
      <w:r w:rsidRPr="00BC119D">
        <w:rPr>
          <w:rFonts w:ascii="Times New Roman" w:hAnsi="Times New Roman" w:cs="Times New Roman"/>
          <w:sz w:val="24"/>
          <w:szCs w:val="24"/>
        </w:rPr>
        <w:t>be observed</w:t>
      </w:r>
      <w:proofErr w:type="gramEnd"/>
      <w:r w:rsidRPr="00BC119D">
        <w:rPr>
          <w:rFonts w:ascii="Times New Roman" w:hAnsi="Times New Roman" w:cs="Times New Roman"/>
          <w:sz w:val="24"/>
          <w:szCs w:val="24"/>
        </w:rPr>
        <w:t xml:space="preserve"> in the pricing of products because Burberry’s is comparatively cheaper in the UK than in Japan. Other than this, the targeting approach is even though same, but the way the company approaches different segments varies in both markets.</w:t>
      </w:r>
    </w:p>
    <w:p w14:paraId="53218606" w14:textId="0347029D" w:rsidR="009C285D" w:rsidRPr="00BC119D" w:rsidRDefault="001A780E" w:rsidP="00BC119D">
      <w:pPr>
        <w:pStyle w:val="Heading1"/>
        <w:numPr>
          <w:ilvl w:val="0"/>
          <w:numId w:val="30"/>
        </w:numPr>
        <w:spacing w:line="480" w:lineRule="auto"/>
        <w:rPr>
          <w:rFonts w:ascii="Times New Roman" w:hAnsi="Times New Roman" w:cs="Times New Roman"/>
          <w:b/>
          <w:bCs/>
          <w:sz w:val="24"/>
          <w:szCs w:val="24"/>
        </w:rPr>
      </w:pPr>
      <w:bookmarkStart w:id="9" w:name="_Toc143523014"/>
      <w:r w:rsidRPr="00BC119D">
        <w:rPr>
          <w:rFonts w:ascii="Times New Roman" w:hAnsi="Times New Roman" w:cs="Times New Roman"/>
          <w:b/>
          <w:bCs/>
          <w:sz w:val="24"/>
          <w:szCs w:val="24"/>
        </w:rPr>
        <w:t>Marketing Mix</w:t>
      </w:r>
      <w:bookmarkEnd w:id="9"/>
    </w:p>
    <w:p w14:paraId="197F3AEE" w14:textId="77777777" w:rsidR="00642917" w:rsidRPr="00BC119D" w:rsidRDefault="00642917"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The marketing mix approach is helpful in analysing variables that brands use to increase their income and improve the outcomes of their activities in different markets (Pandey et al., 2021). </w:t>
      </w:r>
    </w:p>
    <w:p w14:paraId="5E68D179" w14:textId="5A733131" w:rsidR="003B1F4C" w:rsidRPr="00BC119D" w:rsidRDefault="003B1F4C" w:rsidP="00BC119D">
      <w:pPr>
        <w:spacing w:line="480" w:lineRule="auto"/>
        <w:jc w:val="center"/>
        <w:rPr>
          <w:rFonts w:ascii="Times New Roman" w:hAnsi="Times New Roman" w:cs="Times New Roman"/>
          <w:sz w:val="24"/>
          <w:szCs w:val="24"/>
        </w:rPr>
      </w:pPr>
      <w:r w:rsidRPr="00BC119D">
        <w:rPr>
          <w:rFonts w:ascii="Times New Roman" w:hAnsi="Times New Roman" w:cs="Times New Roman"/>
          <w:noProof/>
          <w:sz w:val="24"/>
          <w:szCs w:val="24"/>
        </w:rPr>
        <w:drawing>
          <wp:inline distT="0" distB="0" distL="0" distR="0" wp14:anchorId="207DEC2D" wp14:editId="226FACD7">
            <wp:extent cx="3363214" cy="3333750"/>
            <wp:effectExtent l="0" t="0" r="8890" b="0"/>
            <wp:docPr id="841534419" name="Picture 841534419" descr="7P's Marketing Mix. (professionalacademy.com, 2017).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P's Marketing Mix. (professionalacademy.com, 2017). | Download Scientific  Diagram"/>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66875" cy="3337379"/>
                    </a:xfrm>
                    <a:prstGeom prst="rect">
                      <a:avLst/>
                    </a:prstGeom>
                    <a:noFill/>
                    <a:ln>
                      <a:noFill/>
                    </a:ln>
                  </pic:spPr>
                </pic:pic>
              </a:graphicData>
            </a:graphic>
          </wp:inline>
        </w:drawing>
      </w:r>
    </w:p>
    <w:p w14:paraId="156BE071" w14:textId="633D28CE" w:rsidR="00AF619C" w:rsidRPr="00BC119D" w:rsidRDefault="003B1F4C" w:rsidP="00BC119D">
      <w:pPr>
        <w:pStyle w:val="Caption"/>
        <w:keepNext/>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 xml:space="preserve">Table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Table \* ARABIC </w:instrText>
      </w:r>
      <w:r w:rsidRPr="00BC119D">
        <w:rPr>
          <w:rFonts w:ascii="Times New Roman" w:hAnsi="Times New Roman" w:cs="Times New Roman"/>
          <w:sz w:val="24"/>
          <w:szCs w:val="24"/>
        </w:rPr>
        <w:fldChar w:fldCharType="separate"/>
      </w:r>
      <w:r w:rsidR="00FA24D5" w:rsidRPr="00BC119D">
        <w:rPr>
          <w:rFonts w:ascii="Times New Roman" w:hAnsi="Times New Roman" w:cs="Times New Roman"/>
          <w:noProof/>
          <w:sz w:val="24"/>
          <w:szCs w:val="24"/>
        </w:rPr>
        <w:t>10</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Marketing Mix (Nguyen, 2018)</w:t>
      </w:r>
    </w:p>
    <w:p w14:paraId="410479FA" w14:textId="66C7AE05" w:rsidR="00642917" w:rsidRPr="00BC119D" w:rsidRDefault="00642917" w:rsidP="00BC119D">
      <w:pPr>
        <w:spacing w:line="480" w:lineRule="auto"/>
        <w:jc w:val="both"/>
        <w:rPr>
          <w:rFonts w:ascii="Times New Roman" w:hAnsi="Times New Roman" w:cs="Times New Roman"/>
          <w:b/>
          <w:bCs/>
          <w:sz w:val="24"/>
          <w:szCs w:val="24"/>
        </w:rPr>
      </w:pPr>
      <w:r w:rsidRPr="00BC119D">
        <w:rPr>
          <w:rFonts w:ascii="Times New Roman" w:hAnsi="Times New Roman" w:cs="Times New Roman"/>
          <w:b/>
          <w:bCs/>
          <w:sz w:val="24"/>
          <w:szCs w:val="24"/>
        </w:rPr>
        <w:t>Similarities</w:t>
      </w:r>
    </w:p>
    <w:p w14:paraId="63C84A87" w14:textId="77777777" w:rsidR="00642917" w:rsidRPr="00BC119D" w:rsidRDefault="00642917"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Burberry is using similar approaches in various areas in the UK and Japan to promote its services. When it comes to ‘products</w:t>
      </w:r>
      <w:proofErr w:type="gramStart"/>
      <w:r w:rsidRPr="00BC119D">
        <w:rPr>
          <w:rFonts w:ascii="Times New Roman" w:hAnsi="Times New Roman" w:cs="Times New Roman"/>
          <w:sz w:val="24"/>
          <w:szCs w:val="24"/>
        </w:rPr>
        <w:t>’,</w:t>
      </w:r>
      <w:proofErr w:type="gramEnd"/>
      <w:r w:rsidRPr="00BC119D">
        <w:rPr>
          <w:rFonts w:ascii="Times New Roman" w:hAnsi="Times New Roman" w:cs="Times New Roman"/>
          <w:sz w:val="24"/>
          <w:szCs w:val="24"/>
        </w:rPr>
        <w:t xml:space="preserve"> Burberry is selling its famous trench coats and other fashion products in both Japan and UK. Concerning the ‘place’ element, Burberry operates in Japan and the UK through its flagship stores (Burberry Plc, 2023). The company has also modified its website for different customer groups in Japan and UK to make its services more accessible. The ‘prices’ are also high in both countries as Burberry wants to place itself as a premium quality brand (Burberry Plc, 2023). Burberry uses digital advertisement tools to reach a wider audience in both countries to promote its products and services. Burberry is efficiently using its ‘people’ in both countries by hiring skilled and talented employees in both UK and Japan to sustain the quality of its services. The ‘process’ is also similar as the company uses its stores and online mediums to sell products to customers. Lastly, the physical evidence for services is visible in both countries through physical outlets and websites for customers to purchase services and share their concerns with the brand. </w:t>
      </w:r>
    </w:p>
    <w:p w14:paraId="15E00DAA" w14:textId="77777777" w:rsidR="00642917" w:rsidRPr="00BC119D" w:rsidRDefault="00642917" w:rsidP="00BC119D">
      <w:pPr>
        <w:spacing w:line="480" w:lineRule="auto"/>
        <w:jc w:val="both"/>
        <w:rPr>
          <w:rFonts w:ascii="Times New Roman" w:hAnsi="Times New Roman" w:cs="Times New Roman"/>
          <w:b/>
          <w:bCs/>
          <w:sz w:val="24"/>
          <w:szCs w:val="24"/>
        </w:rPr>
      </w:pPr>
      <w:r w:rsidRPr="00BC119D">
        <w:rPr>
          <w:rFonts w:ascii="Times New Roman" w:hAnsi="Times New Roman" w:cs="Times New Roman"/>
          <w:b/>
          <w:bCs/>
          <w:sz w:val="24"/>
          <w:szCs w:val="24"/>
        </w:rPr>
        <w:t>Differences</w:t>
      </w:r>
    </w:p>
    <w:p w14:paraId="3A38BF21" w14:textId="27AAC698" w:rsidR="00F749D2" w:rsidRPr="00BC119D" w:rsidRDefault="00642917"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Despite the similarities in its approach, Burberry is making sure to customise its services as ‘products’ to the requirements of British and Japanese customers due to visible differences in the culture and customer preferences. Burberry is planning to sell </w:t>
      </w:r>
      <w:proofErr w:type="gramStart"/>
      <w:r w:rsidRPr="00BC119D">
        <w:rPr>
          <w:rFonts w:ascii="Times New Roman" w:hAnsi="Times New Roman" w:cs="Times New Roman"/>
          <w:sz w:val="24"/>
          <w:szCs w:val="24"/>
        </w:rPr>
        <w:t>very limited</w:t>
      </w:r>
      <w:proofErr w:type="gramEnd"/>
      <w:r w:rsidRPr="00BC119D">
        <w:rPr>
          <w:rFonts w:ascii="Times New Roman" w:hAnsi="Times New Roman" w:cs="Times New Roman"/>
          <w:sz w:val="24"/>
          <w:szCs w:val="24"/>
        </w:rPr>
        <w:t xml:space="preserve"> and only high-end products in Japan, in contrast to the UK, where a wide range of brand products are available to customers (Chu and Fujikawa, 2015). The ‘prices’ of products vary regarding additional taxes and import charges that Japanese customers pay. </w:t>
      </w:r>
      <w:r w:rsidR="00846ED1" w:rsidRPr="00BC119D">
        <w:rPr>
          <w:rFonts w:ascii="Times New Roman" w:hAnsi="Times New Roman" w:cs="Times New Roman"/>
          <w:sz w:val="24"/>
          <w:szCs w:val="24"/>
        </w:rPr>
        <w:t>So,</w:t>
      </w:r>
      <w:r w:rsidRPr="00BC119D">
        <w:rPr>
          <w:rFonts w:ascii="Times New Roman" w:hAnsi="Times New Roman" w:cs="Times New Roman"/>
          <w:sz w:val="24"/>
          <w:szCs w:val="24"/>
        </w:rPr>
        <w:t xml:space="preserve"> despite setting similar costs, Burberry </w:t>
      </w:r>
      <w:proofErr w:type="gramStart"/>
      <w:r w:rsidRPr="00BC119D">
        <w:rPr>
          <w:rFonts w:ascii="Times New Roman" w:hAnsi="Times New Roman" w:cs="Times New Roman"/>
          <w:sz w:val="24"/>
          <w:szCs w:val="24"/>
        </w:rPr>
        <w:t>has to</w:t>
      </w:r>
      <w:proofErr w:type="gramEnd"/>
      <w:r w:rsidRPr="00BC119D">
        <w:rPr>
          <w:rFonts w:ascii="Times New Roman" w:hAnsi="Times New Roman" w:cs="Times New Roman"/>
          <w:sz w:val="24"/>
          <w:szCs w:val="24"/>
        </w:rPr>
        <w:t xml:space="preserve"> impose additional charges for its Japanese audience—the differences in ‘promotional’ tactics in Japan. Unlike in the UK, the company uses traditional newspaper and digital marketing in Japan to sell its services (Amed, 2015), where the company focuses more on digital promotion mediums. There are more ‘places’ in the UK where customers can buy Burberry’s services, unlike limited flagship stores in Japan. Concerning the ‘people’ element, Burberry preferably hires local Japanese employees for its stores in Japan because, unlike the UK, Japan is less inclusive, and people are not familiar with </w:t>
      </w:r>
      <w:proofErr w:type="gramStart"/>
      <w:r w:rsidRPr="00BC119D">
        <w:rPr>
          <w:rFonts w:ascii="Times New Roman" w:hAnsi="Times New Roman" w:cs="Times New Roman"/>
          <w:sz w:val="24"/>
          <w:szCs w:val="24"/>
        </w:rPr>
        <w:t>many</w:t>
      </w:r>
      <w:proofErr w:type="gramEnd"/>
      <w:r w:rsidRPr="00BC119D">
        <w:rPr>
          <w:rFonts w:ascii="Times New Roman" w:hAnsi="Times New Roman" w:cs="Times New Roman"/>
          <w:sz w:val="24"/>
          <w:szCs w:val="24"/>
        </w:rPr>
        <w:t xml:space="preserve"> languages. The ‘process’ varies in Japan when it comes to the import of products, while as a British brand, Burberry relies on the UK’s market to perform various activities. The physical evidence is more prominent in the UK, with multiple outlets and connection points of Burberry, unlike Japan, where customers can only access the company through limited channels.</w:t>
      </w:r>
    </w:p>
    <w:p w14:paraId="2CBCB3BA" w14:textId="022DBB85" w:rsidR="00430BF2" w:rsidRPr="00BC119D" w:rsidRDefault="004B110C" w:rsidP="00BC119D">
      <w:pPr>
        <w:pStyle w:val="Heading1"/>
        <w:numPr>
          <w:ilvl w:val="0"/>
          <w:numId w:val="30"/>
        </w:numPr>
        <w:spacing w:line="480" w:lineRule="auto"/>
        <w:rPr>
          <w:rFonts w:ascii="Times New Roman" w:hAnsi="Times New Roman" w:cs="Times New Roman"/>
          <w:b/>
          <w:bCs/>
          <w:sz w:val="24"/>
          <w:szCs w:val="24"/>
        </w:rPr>
      </w:pPr>
      <w:bookmarkStart w:id="10" w:name="_Toc143523015"/>
      <w:r w:rsidRPr="00BC119D">
        <w:rPr>
          <w:rFonts w:ascii="Times New Roman" w:hAnsi="Times New Roman" w:cs="Times New Roman"/>
          <w:b/>
          <w:bCs/>
          <w:sz w:val="24"/>
          <w:szCs w:val="24"/>
        </w:rPr>
        <w:t>Directional Development Strategy</w:t>
      </w:r>
      <w:bookmarkEnd w:id="10"/>
    </w:p>
    <w:p w14:paraId="041617AE" w14:textId="77777777" w:rsidR="009D408B" w:rsidRPr="00BC119D" w:rsidRDefault="009D408B"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A directional strategy is a company’s game plan that focuses on implementing strategies for business growth and achieving desired objectives (Welp Magazine, 2020). The direction strategy of Burberry will </w:t>
      </w:r>
      <w:proofErr w:type="gramStart"/>
      <w:r w:rsidRPr="00BC119D">
        <w:rPr>
          <w:rFonts w:ascii="Times New Roman" w:hAnsi="Times New Roman" w:cs="Times New Roman"/>
          <w:sz w:val="24"/>
          <w:szCs w:val="24"/>
        </w:rPr>
        <w:t>be analysed</w:t>
      </w:r>
      <w:proofErr w:type="gramEnd"/>
      <w:r w:rsidRPr="00BC119D">
        <w:rPr>
          <w:rFonts w:ascii="Times New Roman" w:hAnsi="Times New Roman" w:cs="Times New Roman"/>
          <w:sz w:val="24"/>
          <w:szCs w:val="24"/>
        </w:rPr>
        <w:t xml:space="preserve"> using the Ansoff matrix. The Ansoff matrix is a marketing tool that helps brands analyse potential options and threats involved in adopting a new strategic approach. It outlines four possible routes for business growth (Navarra and Scaini, 2016).</w:t>
      </w:r>
    </w:p>
    <w:p w14:paraId="63767376" w14:textId="32FF380D" w:rsidR="00910251" w:rsidRPr="00BC119D" w:rsidRDefault="00EF2A76" w:rsidP="00BC119D">
      <w:pPr>
        <w:spacing w:line="480" w:lineRule="auto"/>
        <w:jc w:val="center"/>
        <w:rPr>
          <w:rFonts w:ascii="Times New Roman" w:hAnsi="Times New Roman" w:cs="Times New Roman"/>
          <w:b/>
          <w:bCs/>
          <w:sz w:val="24"/>
          <w:szCs w:val="24"/>
        </w:rPr>
      </w:pPr>
      <w:r w:rsidRPr="00BC119D">
        <w:rPr>
          <w:rFonts w:ascii="Times New Roman" w:hAnsi="Times New Roman" w:cs="Times New Roman"/>
          <w:noProof/>
          <w:sz w:val="24"/>
          <w:szCs w:val="24"/>
        </w:rPr>
        <w:drawing>
          <wp:inline distT="0" distB="0" distL="0" distR="0" wp14:anchorId="5A11B971" wp14:editId="4E76D045">
            <wp:extent cx="4343400" cy="2784231"/>
            <wp:effectExtent l="0" t="0" r="0" b="0"/>
            <wp:docPr id="1710029503" name="Picture 1710029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029503" name=""/>
                    <pic:cNvPicPr/>
                  </pic:nvPicPr>
                  <pic:blipFill>
                    <a:blip r:embed="rId26"/>
                    <a:stretch>
                      <a:fillRect/>
                    </a:stretch>
                  </pic:blipFill>
                  <pic:spPr>
                    <a:xfrm>
                      <a:off x="0" y="0"/>
                      <a:ext cx="4351577" cy="2789473"/>
                    </a:xfrm>
                    <a:prstGeom prst="rect">
                      <a:avLst/>
                    </a:prstGeom>
                  </pic:spPr>
                </pic:pic>
              </a:graphicData>
            </a:graphic>
          </wp:inline>
        </w:drawing>
      </w:r>
    </w:p>
    <w:p w14:paraId="530EF457" w14:textId="67A2A564" w:rsidR="009D408B" w:rsidRPr="00BC119D" w:rsidRDefault="009D408B" w:rsidP="00BC119D">
      <w:pPr>
        <w:pStyle w:val="Caption"/>
        <w:keepNext/>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 xml:space="preserve">Table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Table \* ARABIC </w:instrText>
      </w:r>
      <w:r w:rsidRPr="00BC119D">
        <w:rPr>
          <w:rFonts w:ascii="Times New Roman" w:hAnsi="Times New Roman" w:cs="Times New Roman"/>
          <w:sz w:val="24"/>
          <w:szCs w:val="24"/>
        </w:rPr>
        <w:fldChar w:fldCharType="separate"/>
      </w:r>
      <w:r w:rsidR="00FA24D5" w:rsidRPr="00BC119D">
        <w:rPr>
          <w:rFonts w:ascii="Times New Roman" w:hAnsi="Times New Roman" w:cs="Times New Roman"/>
          <w:noProof/>
          <w:sz w:val="24"/>
          <w:szCs w:val="24"/>
        </w:rPr>
        <w:t>11</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Ansoff matrix (Navarra  and Scaini, 2016)</w:t>
      </w:r>
    </w:p>
    <w:p w14:paraId="5A69D3A2" w14:textId="77777777" w:rsidR="0042465C" w:rsidRPr="00BC119D" w:rsidRDefault="0042465C" w:rsidP="00BC119D">
      <w:pPr>
        <w:spacing w:line="480" w:lineRule="auto"/>
        <w:rPr>
          <w:rFonts w:ascii="Times New Roman" w:hAnsi="Times New Roman" w:cs="Times New Roman"/>
          <w:sz w:val="24"/>
          <w:szCs w:val="24"/>
        </w:rPr>
      </w:pPr>
    </w:p>
    <w:p w14:paraId="3742EDEF" w14:textId="3DC519E6" w:rsidR="0042465C" w:rsidRPr="00BC119D" w:rsidRDefault="0042465C"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A directional development strategy for Burberry in the UK </w:t>
      </w:r>
      <w:r w:rsidR="00BC58A1" w:rsidRPr="00BC119D">
        <w:rPr>
          <w:rFonts w:ascii="Times New Roman" w:hAnsi="Times New Roman" w:cs="Times New Roman"/>
          <w:sz w:val="24"/>
          <w:szCs w:val="24"/>
        </w:rPr>
        <w:t>is using</w:t>
      </w:r>
      <w:r w:rsidRPr="00BC119D">
        <w:rPr>
          <w:rFonts w:ascii="Times New Roman" w:hAnsi="Times New Roman" w:cs="Times New Roman"/>
          <w:sz w:val="24"/>
          <w:szCs w:val="24"/>
        </w:rPr>
        <w:t xml:space="preserve"> a market penetration strategy in the existing marketing to increase revenues from its current customer segment. The company </w:t>
      </w:r>
      <w:r w:rsidR="00BC58A1" w:rsidRPr="00BC119D">
        <w:rPr>
          <w:rFonts w:ascii="Times New Roman" w:hAnsi="Times New Roman" w:cs="Times New Roman"/>
          <w:sz w:val="24"/>
          <w:szCs w:val="24"/>
        </w:rPr>
        <w:t>is doing</w:t>
      </w:r>
      <w:r w:rsidRPr="00BC119D">
        <w:rPr>
          <w:rFonts w:ascii="Times New Roman" w:hAnsi="Times New Roman" w:cs="Times New Roman"/>
          <w:sz w:val="24"/>
          <w:szCs w:val="24"/>
        </w:rPr>
        <w:t xml:space="preserve"> this by investing in improved promotional strategies such as extensive marketing on digital platforms, promoting customer loyalty programs and rebranding the services to emerge as a more modified brand.</w:t>
      </w:r>
    </w:p>
    <w:p w14:paraId="08C27AA0" w14:textId="0E8DD157" w:rsidR="0042465C" w:rsidRPr="00BC119D" w:rsidRDefault="0042465C"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On the other hand, Burberry </w:t>
      </w:r>
      <w:r w:rsidR="00BC58A1" w:rsidRPr="00BC119D">
        <w:rPr>
          <w:rFonts w:ascii="Times New Roman" w:hAnsi="Times New Roman" w:cs="Times New Roman"/>
          <w:sz w:val="24"/>
          <w:szCs w:val="24"/>
        </w:rPr>
        <w:t>is using</w:t>
      </w:r>
      <w:r w:rsidRPr="00BC119D">
        <w:rPr>
          <w:rFonts w:ascii="Times New Roman" w:hAnsi="Times New Roman" w:cs="Times New Roman"/>
          <w:sz w:val="24"/>
          <w:szCs w:val="24"/>
        </w:rPr>
        <w:t xml:space="preserve"> market development strategy in Japan to expand its services. Burberry is currently operating at </w:t>
      </w:r>
      <w:proofErr w:type="gramStart"/>
      <w:r w:rsidRPr="00BC119D">
        <w:rPr>
          <w:rFonts w:ascii="Times New Roman" w:hAnsi="Times New Roman" w:cs="Times New Roman"/>
          <w:sz w:val="24"/>
          <w:szCs w:val="24"/>
        </w:rPr>
        <w:t>very limited</w:t>
      </w:r>
      <w:proofErr w:type="gramEnd"/>
      <w:r w:rsidRPr="00BC119D">
        <w:rPr>
          <w:rFonts w:ascii="Times New Roman" w:hAnsi="Times New Roman" w:cs="Times New Roman"/>
          <w:sz w:val="24"/>
          <w:szCs w:val="24"/>
        </w:rPr>
        <w:t xml:space="preserve"> locations in Japan. Thus, expanding to new locations can increase the company’s revenues by accessing new customers.</w:t>
      </w:r>
    </w:p>
    <w:p w14:paraId="64566CBE" w14:textId="140FBD12" w:rsidR="009D408B" w:rsidRPr="00BC119D" w:rsidRDefault="00897450" w:rsidP="00BC119D">
      <w:pPr>
        <w:pStyle w:val="Heading1"/>
        <w:numPr>
          <w:ilvl w:val="0"/>
          <w:numId w:val="30"/>
        </w:numPr>
        <w:spacing w:line="480" w:lineRule="auto"/>
        <w:rPr>
          <w:rFonts w:ascii="Times New Roman" w:hAnsi="Times New Roman" w:cs="Times New Roman"/>
          <w:b/>
          <w:bCs/>
          <w:sz w:val="24"/>
          <w:szCs w:val="24"/>
        </w:rPr>
      </w:pPr>
      <w:bookmarkStart w:id="11" w:name="_Toc143523016"/>
      <w:r w:rsidRPr="00BC119D">
        <w:rPr>
          <w:rFonts w:ascii="Times New Roman" w:hAnsi="Times New Roman" w:cs="Times New Roman"/>
          <w:b/>
          <w:bCs/>
          <w:sz w:val="24"/>
          <w:szCs w:val="24"/>
        </w:rPr>
        <w:t>Recommendations</w:t>
      </w:r>
      <w:bookmarkEnd w:id="11"/>
    </w:p>
    <w:p w14:paraId="7024E916" w14:textId="6FDF09B2" w:rsidR="009D408B" w:rsidRPr="00BC119D" w:rsidRDefault="0034196F"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 xml:space="preserve">The SWOT/TOWS matrix will improve Burberry’s performance in the UK and Japan. A SWOT analysis for both markets </w:t>
      </w:r>
      <w:proofErr w:type="gramStart"/>
      <w:r w:rsidRPr="00BC119D">
        <w:rPr>
          <w:rFonts w:ascii="Times New Roman" w:hAnsi="Times New Roman" w:cs="Times New Roman"/>
          <w:sz w:val="24"/>
          <w:szCs w:val="24"/>
        </w:rPr>
        <w:t>was conducted</w:t>
      </w:r>
      <w:proofErr w:type="gramEnd"/>
      <w:r w:rsidRPr="00BC119D">
        <w:rPr>
          <w:rFonts w:ascii="Times New Roman" w:hAnsi="Times New Roman" w:cs="Times New Roman"/>
          <w:sz w:val="24"/>
          <w:szCs w:val="24"/>
        </w:rPr>
        <w:t xml:space="preserve"> above to determine the strengths and weaknesses of Burberry in both markets and examine potential opportunities and threats in the UK and Japan’s markets. The analysis will </w:t>
      </w:r>
      <w:proofErr w:type="gramStart"/>
      <w:r w:rsidRPr="00BC119D">
        <w:rPr>
          <w:rFonts w:ascii="Times New Roman" w:hAnsi="Times New Roman" w:cs="Times New Roman"/>
          <w:sz w:val="24"/>
          <w:szCs w:val="24"/>
        </w:rPr>
        <w:t>be further expanded</w:t>
      </w:r>
      <w:proofErr w:type="gramEnd"/>
      <w:r w:rsidRPr="00BC119D">
        <w:rPr>
          <w:rFonts w:ascii="Times New Roman" w:hAnsi="Times New Roman" w:cs="Times New Roman"/>
          <w:sz w:val="24"/>
          <w:szCs w:val="24"/>
        </w:rPr>
        <w:t xml:space="preserve"> in this section to provide recommendations to Burberry in maximizing the benefits from opportunities and eliminating the impact of threats on its performance.</w:t>
      </w:r>
    </w:p>
    <w:p w14:paraId="68D8451D" w14:textId="18F984B1" w:rsidR="00FA24D5" w:rsidRPr="00BC119D" w:rsidRDefault="00174F5D" w:rsidP="00BC119D">
      <w:pPr>
        <w:spacing w:line="480" w:lineRule="auto"/>
        <w:jc w:val="both"/>
        <w:rPr>
          <w:rFonts w:ascii="Times New Roman" w:hAnsi="Times New Roman" w:cs="Times New Roman"/>
          <w:b/>
          <w:bCs/>
          <w:sz w:val="24"/>
          <w:szCs w:val="24"/>
        </w:rPr>
      </w:pPr>
      <w:r w:rsidRPr="00BC119D">
        <w:rPr>
          <w:rFonts w:ascii="Times New Roman" w:hAnsi="Times New Roman" w:cs="Times New Roman"/>
          <w:b/>
          <w:bCs/>
          <w:sz w:val="24"/>
          <w:szCs w:val="24"/>
        </w:rPr>
        <w:t>TOWS for Burberry in the UK</w:t>
      </w:r>
    </w:p>
    <w:tbl>
      <w:tblPr>
        <w:tblStyle w:val="GridTable5Dark-Accent5"/>
        <w:tblW w:w="0" w:type="auto"/>
        <w:tblLook w:val="04A0" w:firstRow="1" w:lastRow="0" w:firstColumn="1" w:lastColumn="0" w:noHBand="0" w:noVBand="1"/>
      </w:tblPr>
      <w:tblGrid>
        <w:gridCol w:w="3116"/>
        <w:gridCol w:w="3117"/>
        <w:gridCol w:w="3117"/>
      </w:tblGrid>
      <w:tr w:rsidR="00586218" w:rsidRPr="00BC119D" w14:paraId="49FDFC68" w14:textId="77777777" w:rsidTr="00FA24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88920A5" w14:textId="465C40FF" w:rsidR="00586218" w:rsidRPr="00BC119D" w:rsidRDefault="00586218" w:rsidP="00BC119D">
            <w:pPr>
              <w:spacing w:line="480" w:lineRule="auto"/>
              <w:jc w:val="both"/>
              <w:rPr>
                <w:rFonts w:ascii="Times New Roman" w:hAnsi="Times New Roman" w:cs="Times New Roman"/>
                <w:b w:val="0"/>
                <w:bCs w:val="0"/>
                <w:sz w:val="24"/>
                <w:szCs w:val="24"/>
              </w:rPr>
            </w:pPr>
          </w:p>
        </w:tc>
        <w:tc>
          <w:tcPr>
            <w:tcW w:w="3117" w:type="dxa"/>
          </w:tcPr>
          <w:p w14:paraId="5FB61A14" w14:textId="4C602D58" w:rsidR="00586218" w:rsidRPr="00BC119D" w:rsidRDefault="00586218" w:rsidP="00BC119D">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BC119D">
              <w:rPr>
                <w:rFonts w:ascii="Times New Roman" w:hAnsi="Times New Roman" w:cs="Times New Roman"/>
                <w:b w:val="0"/>
                <w:bCs w:val="0"/>
                <w:sz w:val="24"/>
                <w:szCs w:val="24"/>
              </w:rPr>
              <w:t>Strengths</w:t>
            </w:r>
          </w:p>
        </w:tc>
        <w:tc>
          <w:tcPr>
            <w:tcW w:w="3117" w:type="dxa"/>
          </w:tcPr>
          <w:p w14:paraId="68135DAF" w14:textId="6F138CB9" w:rsidR="00586218" w:rsidRPr="00BC119D" w:rsidRDefault="00586218" w:rsidP="00BC119D">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BC119D">
              <w:rPr>
                <w:rFonts w:ascii="Times New Roman" w:hAnsi="Times New Roman" w:cs="Times New Roman"/>
                <w:b w:val="0"/>
                <w:bCs w:val="0"/>
                <w:sz w:val="24"/>
                <w:szCs w:val="24"/>
              </w:rPr>
              <w:t>Weaknesses</w:t>
            </w:r>
          </w:p>
        </w:tc>
      </w:tr>
      <w:tr w:rsidR="001904EE" w:rsidRPr="00BC119D" w14:paraId="6CCB21CC" w14:textId="77777777" w:rsidTr="00FA24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FC908F5" w14:textId="77777777" w:rsidR="001904EE" w:rsidRPr="00BC119D" w:rsidRDefault="001904EE" w:rsidP="00BC119D">
            <w:pPr>
              <w:spacing w:line="480" w:lineRule="auto"/>
              <w:jc w:val="both"/>
              <w:rPr>
                <w:rFonts w:ascii="Times New Roman" w:hAnsi="Times New Roman" w:cs="Times New Roman"/>
                <w:b w:val="0"/>
                <w:bCs w:val="0"/>
                <w:sz w:val="24"/>
                <w:szCs w:val="24"/>
              </w:rPr>
            </w:pPr>
          </w:p>
        </w:tc>
        <w:tc>
          <w:tcPr>
            <w:tcW w:w="3117" w:type="dxa"/>
          </w:tcPr>
          <w:p w14:paraId="708B6340" w14:textId="37F1F0CA" w:rsidR="00507374" w:rsidRPr="00BC119D" w:rsidRDefault="00507374" w:rsidP="00BC119D">
            <w:pPr>
              <w:pStyle w:val="ListParagraph"/>
              <w:numPr>
                <w:ilvl w:val="0"/>
                <w:numId w:val="26"/>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Strong market presence</w:t>
            </w:r>
          </w:p>
          <w:p w14:paraId="0EB780D4" w14:textId="1FA8E962" w:rsidR="00507374" w:rsidRPr="00BC119D" w:rsidRDefault="00507374" w:rsidP="00BC119D">
            <w:pPr>
              <w:pStyle w:val="ListParagraph"/>
              <w:numPr>
                <w:ilvl w:val="0"/>
                <w:numId w:val="26"/>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Customer awareness</w:t>
            </w:r>
          </w:p>
          <w:p w14:paraId="6BEE3236" w14:textId="3B0A9A44" w:rsidR="00507374" w:rsidRPr="00BC119D" w:rsidRDefault="00507374" w:rsidP="00BC119D">
            <w:pPr>
              <w:pStyle w:val="ListParagraph"/>
              <w:numPr>
                <w:ilvl w:val="0"/>
                <w:numId w:val="26"/>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Comparatively low costs for UK based customers</w:t>
            </w:r>
          </w:p>
          <w:p w14:paraId="4E697D6A" w14:textId="14DD8D01" w:rsidR="001904EE" w:rsidRPr="00BC119D" w:rsidRDefault="00507374" w:rsidP="00BC119D">
            <w:pPr>
              <w:pStyle w:val="ListParagraph"/>
              <w:numPr>
                <w:ilvl w:val="0"/>
                <w:numId w:val="26"/>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High quality of products</w:t>
            </w:r>
          </w:p>
        </w:tc>
        <w:tc>
          <w:tcPr>
            <w:tcW w:w="3117" w:type="dxa"/>
          </w:tcPr>
          <w:p w14:paraId="335590E2" w14:textId="1F1DB403" w:rsidR="001904EE" w:rsidRPr="00BC119D" w:rsidRDefault="00507374" w:rsidP="00BC119D">
            <w:pPr>
              <w:pStyle w:val="ListParagraph"/>
              <w:numPr>
                <w:ilvl w:val="0"/>
                <w:numId w:val="25"/>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 xml:space="preserve">Expensive products </w:t>
            </w:r>
          </w:p>
          <w:p w14:paraId="74A3F7FA" w14:textId="58BDA21C" w:rsidR="001904EE" w:rsidRPr="00BC119D" w:rsidRDefault="00507374" w:rsidP="00BC119D">
            <w:pPr>
              <w:pStyle w:val="ListParagraph"/>
              <w:numPr>
                <w:ilvl w:val="0"/>
                <w:numId w:val="25"/>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Increasing customer complaints</w:t>
            </w:r>
          </w:p>
          <w:p w14:paraId="05287FE2" w14:textId="4A9FE765" w:rsidR="00507374" w:rsidRPr="00BC119D" w:rsidRDefault="00507374" w:rsidP="00BC119D">
            <w:pPr>
              <w:pStyle w:val="ListParagraph"/>
              <w:numPr>
                <w:ilvl w:val="0"/>
                <w:numId w:val="25"/>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Poor online service</w:t>
            </w:r>
          </w:p>
          <w:p w14:paraId="3FFD2041" w14:textId="737CE85A" w:rsidR="001904EE" w:rsidRPr="00BC119D" w:rsidRDefault="001904EE" w:rsidP="00BC119D">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586218" w:rsidRPr="00BC119D" w14:paraId="30BF88A7" w14:textId="77777777" w:rsidTr="00FA24D5">
        <w:tc>
          <w:tcPr>
            <w:cnfStyle w:val="001000000000" w:firstRow="0" w:lastRow="0" w:firstColumn="1" w:lastColumn="0" w:oddVBand="0" w:evenVBand="0" w:oddHBand="0" w:evenHBand="0" w:firstRowFirstColumn="0" w:firstRowLastColumn="0" w:lastRowFirstColumn="0" w:lastRowLastColumn="0"/>
            <w:tcW w:w="3116" w:type="dxa"/>
          </w:tcPr>
          <w:p w14:paraId="47DC7430" w14:textId="1CD787F7" w:rsidR="00586218" w:rsidRPr="00BC119D" w:rsidRDefault="00586218" w:rsidP="00BC119D">
            <w:pPr>
              <w:spacing w:line="480" w:lineRule="auto"/>
              <w:jc w:val="both"/>
              <w:rPr>
                <w:rFonts w:ascii="Times New Roman" w:hAnsi="Times New Roman" w:cs="Times New Roman"/>
                <w:b w:val="0"/>
                <w:bCs w:val="0"/>
                <w:sz w:val="24"/>
                <w:szCs w:val="24"/>
              </w:rPr>
            </w:pPr>
            <w:r w:rsidRPr="00BC119D">
              <w:rPr>
                <w:rFonts w:ascii="Times New Roman" w:hAnsi="Times New Roman" w:cs="Times New Roman"/>
                <w:b w:val="0"/>
                <w:bCs w:val="0"/>
                <w:sz w:val="24"/>
                <w:szCs w:val="24"/>
              </w:rPr>
              <w:t>Opportunities</w:t>
            </w:r>
          </w:p>
        </w:tc>
        <w:tc>
          <w:tcPr>
            <w:tcW w:w="3117" w:type="dxa"/>
            <w:shd w:val="clear" w:color="auto" w:fill="5B9BD5" w:themeFill="accent5"/>
          </w:tcPr>
          <w:p w14:paraId="6F62309F" w14:textId="35FF638A" w:rsidR="00586218" w:rsidRPr="00BC119D" w:rsidRDefault="00586218" w:rsidP="00BC119D">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FFFF" w:themeColor="background1"/>
                <w:sz w:val="24"/>
                <w:szCs w:val="24"/>
              </w:rPr>
            </w:pPr>
            <w:r w:rsidRPr="00BC119D">
              <w:rPr>
                <w:rFonts w:ascii="Times New Roman" w:hAnsi="Times New Roman" w:cs="Times New Roman"/>
                <w:b/>
                <w:bCs/>
                <w:color w:val="FFFFFF" w:themeColor="background1"/>
                <w:sz w:val="24"/>
                <w:szCs w:val="24"/>
              </w:rPr>
              <w:t>SO</w:t>
            </w:r>
          </w:p>
        </w:tc>
        <w:tc>
          <w:tcPr>
            <w:tcW w:w="3117" w:type="dxa"/>
            <w:shd w:val="clear" w:color="auto" w:fill="5B9BD5" w:themeFill="accent5"/>
          </w:tcPr>
          <w:p w14:paraId="24F04624" w14:textId="32DE491F" w:rsidR="00586218" w:rsidRPr="00BC119D" w:rsidRDefault="00586218" w:rsidP="00BC119D">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FFFF" w:themeColor="background1"/>
                <w:sz w:val="24"/>
                <w:szCs w:val="24"/>
              </w:rPr>
            </w:pPr>
            <w:r w:rsidRPr="00BC119D">
              <w:rPr>
                <w:rFonts w:ascii="Times New Roman" w:hAnsi="Times New Roman" w:cs="Times New Roman"/>
                <w:b/>
                <w:bCs/>
                <w:color w:val="FFFFFF" w:themeColor="background1"/>
                <w:sz w:val="24"/>
                <w:szCs w:val="24"/>
              </w:rPr>
              <w:t>WO</w:t>
            </w:r>
          </w:p>
        </w:tc>
      </w:tr>
      <w:tr w:rsidR="00586218" w:rsidRPr="00BC119D" w14:paraId="1E2BD8F6" w14:textId="77777777" w:rsidTr="00FA24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5E888FE" w14:textId="42470241" w:rsidR="005C1604" w:rsidRPr="00BC119D" w:rsidRDefault="00285D61" w:rsidP="00BC119D">
            <w:pPr>
              <w:numPr>
                <w:ilvl w:val="0"/>
                <w:numId w:val="37"/>
              </w:numPr>
              <w:spacing w:line="480" w:lineRule="auto"/>
              <w:jc w:val="both"/>
              <w:rPr>
                <w:rFonts w:ascii="Times New Roman" w:eastAsia="Times New Roman" w:hAnsi="Times New Roman" w:cs="Times New Roman"/>
                <w:kern w:val="0"/>
                <w:sz w:val="24"/>
                <w:szCs w:val="24"/>
                <w14:ligatures w14:val="none"/>
              </w:rPr>
            </w:pPr>
            <w:proofErr w:type="gramStart"/>
            <w:r w:rsidRPr="00BC119D">
              <w:rPr>
                <w:rFonts w:ascii="Times New Roman" w:eastAsia="Times New Roman" w:hAnsi="Times New Roman" w:cs="Times New Roman"/>
                <w:kern w:val="0"/>
                <w:sz w:val="24"/>
                <w:szCs w:val="24"/>
                <w14:ligatures w14:val="none"/>
              </w:rPr>
              <w:t>Good performance</w:t>
            </w:r>
            <w:proofErr w:type="gramEnd"/>
            <w:r w:rsidRPr="00BC119D">
              <w:rPr>
                <w:rFonts w:ascii="Times New Roman" w:eastAsia="Times New Roman" w:hAnsi="Times New Roman" w:cs="Times New Roman"/>
                <w:kern w:val="0"/>
                <w:sz w:val="24"/>
                <w:szCs w:val="24"/>
                <w14:ligatures w14:val="none"/>
              </w:rPr>
              <w:t xml:space="preserve"> of UK’s apparel industry</w:t>
            </w:r>
          </w:p>
          <w:p w14:paraId="42B52CC4" w14:textId="00E0D789" w:rsidR="00285D61" w:rsidRPr="00BC119D" w:rsidRDefault="00285D61" w:rsidP="00BC119D">
            <w:pPr>
              <w:pStyle w:val="ListParagraph"/>
              <w:numPr>
                <w:ilvl w:val="0"/>
                <w:numId w:val="37"/>
              </w:num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Positive predicted future of UK’s apparel industry</w:t>
            </w:r>
          </w:p>
          <w:p w14:paraId="3EEA43A3" w14:textId="392E5D11" w:rsidR="00586218" w:rsidRPr="00BC119D" w:rsidRDefault="005C1604" w:rsidP="00BC119D">
            <w:pPr>
              <w:pStyle w:val="ListParagraph"/>
              <w:numPr>
                <w:ilvl w:val="0"/>
                <w:numId w:val="37"/>
              </w:num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Increasing customer awareness</w:t>
            </w:r>
          </w:p>
        </w:tc>
        <w:tc>
          <w:tcPr>
            <w:tcW w:w="3117" w:type="dxa"/>
          </w:tcPr>
          <w:p w14:paraId="55137923" w14:textId="27EAAD18" w:rsidR="00586218" w:rsidRPr="00BC119D" w:rsidRDefault="009D6CCE" w:rsidP="00BC119D">
            <w:pPr>
              <w:pStyle w:val="ListParagraph"/>
              <w:numPr>
                <w:ilvl w:val="0"/>
                <w:numId w:val="37"/>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BC119D">
              <w:rPr>
                <w:rFonts w:ascii="Times New Roman" w:hAnsi="Times New Roman" w:cs="Times New Roman"/>
                <w:sz w:val="24"/>
                <w:szCs w:val="24"/>
              </w:rPr>
              <w:t xml:space="preserve">Burberry can maximise benefits from </w:t>
            </w:r>
            <w:r w:rsidR="00F464E7" w:rsidRPr="00BC119D">
              <w:rPr>
                <w:rFonts w:ascii="Times New Roman" w:hAnsi="Times New Roman" w:cs="Times New Roman"/>
                <w:sz w:val="24"/>
                <w:szCs w:val="24"/>
              </w:rPr>
              <w:t xml:space="preserve">the </w:t>
            </w:r>
            <w:r w:rsidRPr="00BC119D">
              <w:rPr>
                <w:rFonts w:ascii="Times New Roman" w:hAnsi="Times New Roman" w:cs="Times New Roman"/>
                <w:sz w:val="24"/>
                <w:szCs w:val="24"/>
              </w:rPr>
              <w:t xml:space="preserve">improved performance of the UK’s apparel industry by using its market presence and customer awareness. </w:t>
            </w:r>
          </w:p>
          <w:p w14:paraId="159D3C47" w14:textId="2C9A07F5" w:rsidR="009D6CCE" w:rsidRPr="00BC119D" w:rsidRDefault="009D6CCE" w:rsidP="00BC119D">
            <w:pPr>
              <w:pStyle w:val="ListParagraph"/>
              <w:numPr>
                <w:ilvl w:val="0"/>
                <w:numId w:val="37"/>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BC119D">
              <w:rPr>
                <w:rFonts w:ascii="Times New Roman" w:hAnsi="Times New Roman" w:cs="Times New Roman"/>
                <w:sz w:val="24"/>
                <w:szCs w:val="24"/>
              </w:rPr>
              <w:t xml:space="preserve">The </w:t>
            </w:r>
            <w:proofErr w:type="gramStart"/>
            <w:r w:rsidRPr="00BC119D">
              <w:rPr>
                <w:rFonts w:ascii="Times New Roman" w:hAnsi="Times New Roman" w:cs="Times New Roman"/>
                <w:sz w:val="24"/>
                <w:szCs w:val="24"/>
              </w:rPr>
              <w:t>positive growth</w:t>
            </w:r>
            <w:proofErr w:type="gramEnd"/>
            <w:r w:rsidRPr="00BC119D">
              <w:rPr>
                <w:rFonts w:ascii="Times New Roman" w:hAnsi="Times New Roman" w:cs="Times New Roman"/>
                <w:sz w:val="24"/>
                <w:szCs w:val="24"/>
              </w:rPr>
              <w:t xml:space="preserve"> trends of the apparel industry can be further beneficial for </w:t>
            </w:r>
            <w:r w:rsidR="00451FFE" w:rsidRPr="00BC119D">
              <w:rPr>
                <w:rFonts w:ascii="Times New Roman" w:hAnsi="Times New Roman" w:cs="Times New Roman"/>
                <w:sz w:val="24"/>
                <w:szCs w:val="24"/>
              </w:rPr>
              <w:t>Burberry</w:t>
            </w:r>
            <w:r w:rsidRPr="00BC119D">
              <w:rPr>
                <w:rFonts w:ascii="Times New Roman" w:hAnsi="Times New Roman" w:cs="Times New Roman"/>
                <w:sz w:val="24"/>
                <w:szCs w:val="24"/>
              </w:rPr>
              <w:t xml:space="preserve"> selling better quality products to customers.</w:t>
            </w:r>
          </w:p>
          <w:p w14:paraId="3C319D4E" w14:textId="42D44003" w:rsidR="009D6CCE" w:rsidRPr="00BC119D" w:rsidRDefault="009D6CCE" w:rsidP="00BC119D">
            <w:pPr>
              <w:pStyle w:val="ListParagraph"/>
              <w:numPr>
                <w:ilvl w:val="0"/>
                <w:numId w:val="37"/>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BC119D">
              <w:rPr>
                <w:rFonts w:ascii="Times New Roman" w:hAnsi="Times New Roman" w:cs="Times New Roman"/>
                <w:sz w:val="24"/>
                <w:szCs w:val="24"/>
              </w:rPr>
              <w:t xml:space="preserve">The increasing customer awareness combined with Burberry’s popularity can be helpful for Burberry in improving its services. </w:t>
            </w:r>
          </w:p>
        </w:tc>
        <w:tc>
          <w:tcPr>
            <w:tcW w:w="3117" w:type="dxa"/>
          </w:tcPr>
          <w:p w14:paraId="7E7B7C6A" w14:textId="77777777" w:rsidR="00F464E7" w:rsidRPr="00F464E7" w:rsidRDefault="00F464E7" w:rsidP="00BC119D">
            <w:pPr>
              <w:numPr>
                <w:ilvl w:val="0"/>
                <w:numId w:val="37"/>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E101A"/>
                <w:kern w:val="0"/>
                <w:sz w:val="24"/>
                <w:szCs w:val="24"/>
                <w14:ligatures w14:val="none"/>
              </w:rPr>
            </w:pPr>
            <w:r w:rsidRPr="00F464E7">
              <w:rPr>
                <w:rFonts w:ascii="Times New Roman" w:eastAsia="Times New Roman" w:hAnsi="Times New Roman" w:cs="Times New Roman"/>
                <w:color w:val="0E101A"/>
                <w:kern w:val="0"/>
                <w:sz w:val="24"/>
                <w:szCs w:val="24"/>
                <w14:ligatures w14:val="none"/>
              </w:rPr>
              <w:t xml:space="preserve">The </w:t>
            </w:r>
            <w:proofErr w:type="gramStart"/>
            <w:r w:rsidRPr="00F464E7">
              <w:rPr>
                <w:rFonts w:ascii="Times New Roman" w:eastAsia="Times New Roman" w:hAnsi="Times New Roman" w:cs="Times New Roman"/>
                <w:color w:val="0E101A"/>
                <w:kern w:val="0"/>
                <w:sz w:val="24"/>
                <w:szCs w:val="24"/>
                <w14:ligatures w14:val="none"/>
              </w:rPr>
              <w:t>high prices</w:t>
            </w:r>
            <w:proofErr w:type="gramEnd"/>
            <w:r w:rsidRPr="00F464E7">
              <w:rPr>
                <w:rFonts w:ascii="Times New Roman" w:eastAsia="Times New Roman" w:hAnsi="Times New Roman" w:cs="Times New Roman"/>
                <w:color w:val="0E101A"/>
                <w:kern w:val="0"/>
                <w:sz w:val="24"/>
                <w:szCs w:val="24"/>
                <w14:ligatures w14:val="none"/>
              </w:rPr>
              <w:t xml:space="preserve"> of Burberry’s products can restrict its ability to maximise benefits from market growth due to limited customer accessibility.</w:t>
            </w:r>
          </w:p>
          <w:p w14:paraId="6260F4DA" w14:textId="77777777" w:rsidR="00F464E7" w:rsidRPr="00F464E7" w:rsidRDefault="00F464E7" w:rsidP="00BC119D">
            <w:pPr>
              <w:numPr>
                <w:ilvl w:val="0"/>
                <w:numId w:val="37"/>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E101A"/>
                <w:kern w:val="0"/>
                <w:sz w:val="24"/>
                <w:szCs w:val="24"/>
                <w14:ligatures w14:val="none"/>
              </w:rPr>
            </w:pPr>
            <w:r w:rsidRPr="00F464E7">
              <w:rPr>
                <w:rFonts w:ascii="Times New Roman" w:eastAsia="Times New Roman" w:hAnsi="Times New Roman" w:cs="Times New Roman"/>
                <w:color w:val="0E101A"/>
                <w:kern w:val="0"/>
                <w:sz w:val="24"/>
                <w:szCs w:val="24"/>
                <w14:ligatures w14:val="none"/>
              </w:rPr>
              <w:t>The increasing customer complaints and increasing customer awareness threaten Burberry’s long-term growth.</w:t>
            </w:r>
          </w:p>
          <w:p w14:paraId="566C920D" w14:textId="06B109ED" w:rsidR="00DE1B1E" w:rsidRPr="00BC119D" w:rsidRDefault="00F464E7" w:rsidP="00BC119D">
            <w:pPr>
              <w:numPr>
                <w:ilvl w:val="0"/>
                <w:numId w:val="37"/>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E101A"/>
                <w:kern w:val="0"/>
                <w:sz w:val="24"/>
                <w:szCs w:val="24"/>
                <w14:ligatures w14:val="none"/>
              </w:rPr>
            </w:pPr>
            <w:r w:rsidRPr="00F464E7">
              <w:rPr>
                <w:rFonts w:ascii="Times New Roman" w:eastAsia="Times New Roman" w:hAnsi="Times New Roman" w:cs="Times New Roman"/>
                <w:color w:val="0E101A"/>
                <w:kern w:val="0"/>
                <w:sz w:val="24"/>
                <w:szCs w:val="24"/>
                <w14:ligatures w14:val="none"/>
              </w:rPr>
              <w:t>The poor online services can reduce Burberry’s ability to deal with positive growth in the UK market due to the increasing dependence of customers on digital platforms. </w:t>
            </w:r>
          </w:p>
        </w:tc>
      </w:tr>
      <w:tr w:rsidR="00586218" w:rsidRPr="00BC119D" w14:paraId="538D5611" w14:textId="77777777" w:rsidTr="00FA24D5">
        <w:tc>
          <w:tcPr>
            <w:cnfStyle w:val="001000000000" w:firstRow="0" w:lastRow="0" w:firstColumn="1" w:lastColumn="0" w:oddVBand="0" w:evenVBand="0" w:oddHBand="0" w:evenHBand="0" w:firstRowFirstColumn="0" w:firstRowLastColumn="0" w:lastRowFirstColumn="0" w:lastRowLastColumn="0"/>
            <w:tcW w:w="3116" w:type="dxa"/>
          </w:tcPr>
          <w:p w14:paraId="132F1FD9" w14:textId="17841EDF" w:rsidR="00586218" w:rsidRPr="00BC119D" w:rsidRDefault="00586218" w:rsidP="00BC119D">
            <w:pPr>
              <w:spacing w:line="480" w:lineRule="auto"/>
              <w:jc w:val="both"/>
              <w:rPr>
                <w:rFonts w:ascii="Times New Roman" w:hAnsi="Times New Roman" w:cs="Times New Roman"/>
                <w:b w:val="0"/>
                <w:bCs w:val="0"/>
                <w:sz w:val="24"/>
                <w:szCs w:val="24"/>
              </w:rPr>
            </w:pPr>
            <w:r w:rsidRPr="00BC119D">
              <w:rPr>
                <w:rFonts w:ascii="Times New Roman" w:hAnsi="Times New Roman" w:cs="Times New Roman"/>
                <w:b w:val="0"/>
                <w:bCs w:val="0"/>
                <w:sz w:val="24"/>
                <w:szCs w:val="24"/>
              </w:rPr>
              <w:t>Threats</w:t>
            </w:r>
          </w:p>
        </w:tc>
        <w:tc>
          <w:tcPr>
            <w:tcW w:w="3117" w:type="dxa"/>
            <w:shd w:val="clear" w:color="auto" w:fill="5B9BD5" w:themeFill="accent5"/>
          </w:tcPr>
          <w:p w14:paraId="11E59071" w14:textId="3F310630" w:rsidR="00586218" w:rsidRPr="00BC119D" w:rsidRDefault="00586218" w:rsidP="00BC119D">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FFFF" w:themeColor="background1"/>
                <w:sz w:val="24"/>
                <w:szCs w:val="24"/>
              </w:rPr>
            </w:pPr>
            <w:r w:rsidRPr="00BC119D">
              <w:rPr>
                <w:rFonts w:ascii="Times New Roman" w:hAnsi="Times New Roman" w:cs="Times New Roman"/>
                <w:b/>
                <w:bCs/>
                <w:color w:val="FFFFFF" w:themeColor="background1"/>
                <w:sz w:val="24"/>
                <w:szCs w:val="24"/>
              </w:rPr>
              <w:t>ST</w:t>
            </w:r>
          </w:p>
        </w:tc>
        <w:tc>
          <w:tcPr>
            <w:tcW w:w="3117" w:type="dxa"/>
            <w:shd w:val="clear" w:color="auto" w:fill="5B9BD5" w:themeFill="accent5"/>
          </w:tcPr>
          <w:p w14:paraId="2EE2F2E7" w14:textId="0C3690AF" w:rsidR="00586218" w:rsidRPr="00BC119D" w:rsidRDefault="00586218" w:rsidP="00BC119D">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FFFF" w:themeColor="background1"/>
                <w:sz w:val="24"/>
                <w:szCs w:val="24"/>
              </w:rPr>
            </w:pPr>
            <w:r w:rsidRPr="00BC119D">
              <w:rPr>
                <w:rFonts w:ascii="Times New Roman" w:hAnsi="Times New Roman" w:cs="Times New Roman"/>
                <w:b/>
                <w:bCs/>
                <w:color w:val="FFFFFF" w:themeColor="background1"/>
                <w:sz w:val="24"/>
                <w:szCs w:val="24"/>
              </w:rPr>
              <w:t>WT</w:t>
            </w:r>
          </w:p>
        </w:tc>
      </w:tr>
      <w:tr w:rsidR="00586218" w:rsidRPr="00BC119D" w14:paraId="7855CE63" w14:textId="77777777" w:rsidTr="00FA24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E8B46BF" w14:textId="77777777" w:rsidR="00586218" w:rsidRPr="00BC119D" w:rsidRDefault="001904EE" w:rsidP="00BC119D">
            <w:pPr>
              <w:pStyle w:val="ListParagraph"/>
              <w:numPr>
                <w:ilvl w:val="0"/>
                <w:numId w:val="38"/>
              </w:num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Inflation</w:t>
            </w:r>
          </w:p>
          <w:p w14:paraId="36AF501B" w14:textId="77777777" w:rsidR="001904EE" w:rsidRPr="00BC119D" w:rsidRDefault="001904EE" w:rsidP="00BC119D">
            <w:pPr>
              <w:pStyle w:val="ListParagraph"/>
              <w:numPr>
                <w:ilvl w:val="0"/>
                <w:numId w:val="38"/>
              </w:num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Natural disasters</w:t>
            </w:r>
          </w:p>
          <w:p w14:paraId="702BB552" w14:textId="41A3A718" w:rsidR="001904EE" w:rsidRPr="00BC119D" w:rsidRDefault="001904EE" w:rsidP="00BC119D">
            <w:pPr>
              <w:pStyle w:val="ListParagraph"/>
              <w:numPr>
                <w:ilvl w:val="0"/>
                <w:numId w:val="38"/>
              </w:num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Changes in customer requirements</w:t>
            </w:r>
          </w:p>
        </w:tc>
        <w:tc>
          <w:tcPr>
            <w:tcW w:w="3117" w:type="dxa"/>
          </w:tcPr>
          <w:p w14:paraId="1624F05D" w14:textId="77777777" w:rsidR="008F23F7" w:rsidRPr="008F23F7" w:rsidRDefault="008F23F7" w:rsidP="00BC119D">
            <w:pPr>
              <w:numPr>
                <w:ilvl w:val="0"/>
                <w:numId w:val="38"/>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E101A"/>
                <w:kern w:val="0"/>
                <w:sz w:val="24"/>
                <w:szCs w:val="24"/>
                <w14:ligatures w14:val="none"/>
              </w:rPr>
            </w:pPr>
            <w:r w:rsidRPr="008F23F7">
              <w:rPr>
                <w:rFonts w:ascii="Times New Roman" w:eastAsia="Times New Roman" w:hAnsi="Times New Roman" w:cs="Times New Roman"/>
                <w:color w:val="0E101A"/>
                <w:kern w:val="0"/>
                <w:sz w:val="24"/>
                <w:szCs w:val="24"/>
                <w14:ligatures w14:val="none"/>
              </w:rPr>
              <w:t>  Burberry can rely on high-quality products that customers will still prefer despite inflation.</w:t>
            </w:r>
          </w:p>
          <w:p w14:paraId="2225DDD4" w14:textId="77777777" w:rsidR="008F23F7" w:rsidRPr="008F23F7" w:rsidRDefault="008F23F7" w:rsidP="00BC119D">
            <w:pPr>
              <w:numPr>
                <w:ilvl w:val="0"/>
                <w:numId w:val="38"/>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E101A"/>
                <w:kern w:val="0"/>
                <w:sz w:val="24"/>
                <w:szCs w:val="24"/>
                <w14:ligatures w14:val="none"/>
              </w:rPr>
            </w:pPr>
            <w:r w:rsidRPr="008F23F7">
              <w:rPr>
                <w:rFonts w:ascii="Times New Roman" w:eastAsia="Times New Roman" w:hAnsi="Times New Roman" w:cs="Times New Roman"/>
                <w:color w:val="0E101A"/>
                <w:kern w:val="0"/>
                <w:sz w:val="24"/>
                <w:szCs w:val="24"/>
                <w14:ligatures w14:val="none"/>
              </w:rPr>
              <w:t>Burberry can use its strong market presence and customer awareness to ensure customers that the company will address their requirements through new strategies.</w:t>
            </w:r>
          </w:p>
          <w:p w14:paraId="57D80140" w14:textId="35EA6A68" w:rsidR="0012691D" w:rsidRPr="00BC119D" w:rsidRDefault="008F23F7" w:rsidP="00BC119D">
            <w:pPr>
              <w:numPr>
                <w:ilvl w:val="0"/>
                <w:numId w:val="38"/>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E101A"/>
                <w:kern w:val="0"/>
                <w:sz w:val="24"/>
                <w:szCs w:val="24"/>
                <w14:ligatures w14:val="none"/>
              </w:rPr>
            </w:pPr>
            <w:r w:rsidRPr="008F23F7">
              <w:rPr>
                <w:rFonts w:ascii="Times New Roman" w:eastAsia="Times New Roman" w:hAnsi="Times New Roman" w:cs="Times New Roman"/>
                <w:color w:val="0E101A"/>
                <w:kern w:val="0"/>
                <w:sz w:val="24"/>
                <w:szCs w:val="24"/>
                <w14:ligatures w14:val="none"/>
              </w:rPr>
              <w:t>Burberry can afford to reduce UK-based customers' prices and invest in more sustainable practices to reduce the threat of natural disasters. </w:t>
            </w:r>
          </w:p>
        </w:tc>
        <w:tc>
          <w:tcPr>
            <w:tcW w:w="3117" w:type="dxa"/>
          </w:tcPr>
          <w:p w14:paraId="0BFE2662" w14:textId="77777777" w:rsidR="0012691D" w:rsidRPr="0012691D" w:rsidRDefault="0012691D" w:rsidP="00BC119D">
            <w:pPr>
              <w:numPr>
                <w:ilvl w:val="0"/>
                <w:numId w:val="38"/>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E101A"/>
                <w:kern w:val="0"/>
                <w:sz w:val="24"/>
                <w:szCs w:val="24"/>
                <w14:ligatures w14:val="none"/>
              </w:rPr>
            </w:pPr>
            <w:r w:rsidRPr="0012691D">
              <w:rPr>
                <w:rFonts w:ascii="Times New Roman" w:eastAsia="Times New Roman" w:hAnsi="Times New Roman" w:cs="Times New Roman"/>
                <w:color w:val="0E101A"/>
                <w:kern w:val="0"/>
                <w:sz w:val="24"/>
                <w:szCs w:val="24"/>
                <w14:ligatures w14:val="none"/>
              </w:rPr>
              <w:t xml:space="preserve">  The </w:t>
            </w:r>
            <w:proofErr w:type="gramStart"/>
            <w:r w:rsidRPr="0012691D">
              <w:rPr>
                <w:rFonts w:ascii="Times New Roman" w:eastAsia="Times New Roman" w:hAnsi="Times New Roman" w:cs="Times New Roman"/>
                <w:color w:val="0E101A"/>
                <w:kern w:val="0"/>
                <w:sz w:val="24"/>
                <w:szCs w:val="24"/>
                <w14:ligatures w14:val="none"/>
              </w:rPr>
              <w:t>high prices</w:t>
            </w:r>
            <w:proofErr w:type="gramEnd"/>
            <w:r w:rsidRPr="0012691D">
              <w:rPr>
                <w:rFonts w:ascii="Times New Roman" w:eastAsia="Times New Roman" w:hAnsi="Times New Roman" w:cs="Times New Roman"/>
                <w:color w:val="0E101A"/>
                <w:kern w:val="0"/>
                <w:sz w:val="24"/>
                <w:szCs w:val="24"/>
                <w14:ligatures w14:val="none"/>
              </w:rPr>
              <w:t xml:space="preserve"> of Burberry’s products will further increase due to inflation. However, the poor purchasing power of customers will reduce the company’s revenues. </w:t>
            </w:r>
          </w:p>
          <w:p w14:paraId="3013349A" w14:textId="77777777" w:rsidR="0012691D" w:rsidRPr="0012691D" w:rsidRDefault="0012691D" w:rsidP="00BC119D">
            <w:pPr>
              <w:numPr>
                <w:ilvl w:val="0"/>
                <w:numId w:val="38"/>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E101A"/>
                <w:kern w:val="0"/>
                <w:sz w:val="24"/>
                <w:szCs w:val="24"/>
                <w14:ligatures w14:val="none"/>
              </w:rPr>
            </w:pPr>
            <w:r w:rsidRPr="0012691D">
              <w:rPr>
                <w:rFonts w:ascii="Times New Roman" w:eastAsia="Times New Roman" w:hAnsi="Times New Roman" w:cs="Times New Roman"/>
                <w:color w:val="0E101A"/>
                <w:kern w:val="0"/>
                <w:sz w:val="24"/>
                <w:szCs w:val="24"/>
                <w14:ligatures w14:val="none"/>
              </w:rPr>
              <w:t>The increasing customer complaints about online services are not helpful for Burberry, specifically when natural disasters are increasing, and online platforms can help the company in this regard in reaching more customers.</w:t>
            </w:r>
          </w:p>
          <w:p w14:paraId="14B4D4D6" w14:textId="2035BCB2" w:rsidR="00F464E7" w:rsidRPr="00BC119D" w:rsidRDefault="0012691D" w:rsidP="00BC119D">
            <w:pPr>
              <w:numPr>
                <w:ilvl w:val="0"/>
                <w:numId w:val="38"/>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E101A"/>
                <w:kern w:val="0"/>
                <w:sz w:val="24"/>
                <w:szCs w:val="24"/>
                <w14:ligatures w14:val="none"/>
              </w:rPr>
            </w:pPr>
            <w:r w:rsidRPr="0012691D">
              <w:rPr>
                <w:rFonts w:ascii="Times New Roman" w:eastAsia="Times New Roman" w:hAnsi="Times New Roman" w:cs="Times New Roman"/>
                <w:color w:val="0E101A"/>
                <w:kern w:val="0"/>
                <w:sz w:val="24"/>
                <w:szCs w:val="24"/>
                <w14:ligatures w14:val="none"/>
              </w:rPr>
              <w:t>The changes in customer requirements and increasing customer awareness will eventually threaten Burberry’s long-term growth. </w:t>
            </w:r>
          </w:p>
        </w:tc>
      </w:tr>
    </w:tbl>
    <w:p w14:paraId="1BF60D9B" w14:textId="4974B7A5" w:rsidR="00FA24D5" w:rsidRPr="00BC119D" w:rsidRDefault="00FA24D5" w:rsidP="00BC119D">
      <w:pPr>
        <w:spacing w:line="480" w:lineRule="auto"/>
        <w:jc w:val="center"/>
        <w:rPr>
          <w:rFonts w:ascii="Times New Roman" w:hAnsi="Times New Roman" w:cs="Times New Roman"/>
          <w:b/>
          <w:bCs/>
          <w:sz w:val="24"/>
          <w:szCs w:val="24"/>
        </w:rPr>
      </w:pPr>
      <w:r w:rsidRPr="00BC119D">
        <w:rPr>
          <w:rFonts w:ascii="Times New Roman" w:hAnsi="Times New Roman" w:cs="Times New Roman"/>
          <w:sz w:val="24"/>
          <w:szCs w:val="24"/>
        </w:rPr>
        <w:t xml:space="preserve">Table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Table \* ARABIC </w:instrText>
      </w:r>
      <w:r w:rsidRPr="00BC119D">
        <w:rPr>
          <w:rFonts w:ascii="Times New Roman" w:hAnsi="Times New Roman" w:cs="Times New Roman"/>
          <w:sz w:val="24"/>
          <w:szCs w:val="24"/>
        </w:rPr>
        <w:fldChar w:fldCharType="separate"/>
      </w:r>
      <w:r w:rsidRPr="00BC119D">
        <w:rPr>
          <w:rFonts w:ascii="Times New Roman" w:hAnsi="Times New Roman" w:cs="Times New Roman"/>
          <w:noProof/>
          <w:sz w:val="24"/>
          <w:szCs w:val="24"/>
        </w:rPr>
        <w:t>12</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TOWS for Burberry in the UK</w:t>
      </w:r>
    </w:p>
    <w:p w14:paraId="2A4B0B60" w14:textId="0D815DF8" w:rsidR="00FA24D5" w:rsidRPr="00BC119D" w:rsidRDefault="00586218" w:rsidP="00BC119D">
      <w:pPr>
        <w:spacing w:line="480" w:lineRule="auto"/>
        <w:jc w:val="both"/>
        <w:rPr>
          <w:rFonts w:ascii="Times New Roman" w:hAnsi="Times New Roman" w:cs="Times New Roman"/>
          <w:b/>
          <w:bCs/>
          <w:sz w:val="24"/>
          <w:szCs w:val="24"/>
        </w:rPr>
      </w:pPr>
      <w:r w:rsidRPr="00BC119D">
        <w:rPr>
          <w:rFonts w:ascii="Times New Roman" w:hAnsi="Times New Roman" w:cs="Times New Roman"/>
          <w:b/>
          <w:bCs/>
          <w:sz w:val="24"/>
          <w:szCs w:val="24"/>
        </w:rPr>
        <w:t>TOWS for Burberry in the Japa</w:t>
      </w:r>
      <w:r w:rsidR="00FA24D5" w:rsidRPr="00BC119D">
        <w:rPr>
          <w:rFonts w:ascii="Times New Roman" w:hAnsi="Times New Roman" w:cs="Times New Roman"/>
          <w:b/>
          <w:bCs/>
          <w:sz w:val="24"/>
          <w:szCs w:val="24"/>
        </w:rPr>
        <w:t>n</w:t>
      </w:r>
    </w:p>
    <w:tbl>
      <w:tblPr>
        <w:tblStyle w:val="GridTable5Dark-Accent5"/>
        <w:tblW w:w="0" w:type="auto"/>
        <w:tblLook w:val="04A0" w:firstRow="1" w:lastRow="0" w:firstColumn="1" w:lastColumn="0" w:noHBand="0" w:noVBand="1"/>
      </w:tblPr>
      <w:tblGrid>
        <w:gridCol w:w="3116"/>
        <w:gridCol w:w="3117"/>
        <w:gridCol w:w="3117"/>
      </w:tblGrid>
      <w:tr w:rsidR="00586218" w:rsidRPr="00BC119D" w14:paraId="433F0D8B" w14:textId="77777777" w:rsidTr="001B27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E6B9633" w14:textId="77777777" w:rsidR="00586218" w:rsidRPr="00BC119D" w:rsidRDefault="00586218" w:rsidP="00BC119D">
            <w:pPr>
              <w:spacing w:line="480" w:lineRule="auto"/>
              <w:jc w:val="both"/>
              <w:rPr>
                <w:rFonts w:ascii="Times New Roman" w:hAnsi="Times New Roman" w:cs="Times New Roman"/>
                <w:b w:val="0"/>
                <w:bCs w:val="0"/>
                <w:sz w:val="24"/>
                <w:szCs w:val="24"/>
              </w:rPr>
            </w:pPr>
          </w:p>
        </w:tc>
        <w:tc>
          <w:tcPr>
            <w:tcW w:w="3117" w:type="dxa"/>
          </w:tcPr>
          <w:p w14:paraId="606E1338" w14:textId="77777777" w:rsidR="00586218" w:rsidRPr="00BC119D" w:rsidRDefault="00586218" w:rsidP="00BC119D">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BC119D">
              <w:rPr>
                <w:rFonts w:ascii="Times New Roman" w:hAnsi="Times New Roman" w:cs="Times New Roman"/>
                <w:b w:val="0"/>
                <w:bCs w:val="0"/>
                <w:sz w:val="24"/>
                <w:szCs w:val="24"/>
              </w:rPr>
              <w:t>Strengths</w:t>
            </w:r>
          </w:p>
        </w:tc>
        <w:tc>
          <w:tcPr>
            <w:tcW w:w="3117" w:type="dxa"/>
          </w:tcPr>
          <w:p w14:paraId="79E437D6" w14:textId="77777777" w:rsidR="00586218" w:rsidRPr="00BC119D" w:rsidRDefault="00586218" w:rsidP="00BC119D">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BC119D">
              <w:rPr>
                <w:rFonts w:ascii="Times New Roman" w:hAnsi="Times New Roman" w:cs="Times New Roman"/>
                <w:b w:val="0"/>
                <w:bCs w:val="0"/>
                <w:sz w:val="24"/>
                <w:szCs w:val="24"/>
              </w:rPr>
              <w:t>Weaknesses</w:t>
            </w:r>
          </w:p>
        </w:tc>
      </w:tr>
      <w:tr w:rsidR="001904EE" w:rsidRPr="00BC119D" w14:paraId="6496496C" w14:textId="77777777" w:rsidTr="001B2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4F770A0" w14:textId="77777777" w:rsidR="001904EE" w:rsidRPr="00BC119D" w:rsidRDefault="001904EE" w:rsidP="00BC119D">
            <w:pPr>
              <w:spacing w:line="480" w:lineRule="auto"/>
              <w:jc w:val="both"/>
              <w:rPr>
                <w:rFonts w:ascii="Times New Roman" w:hAnsi="Times New Roman" w:cs="Times New Roman"/>
                <w:b w:val="0"/>
                <w:bCs w:val="0"/>
                <w:sz w:val="24"/>
                <w:szCs w:val="24"/>
              </w:rPr>
            </w:pPr>
          </w:p>
        </w:tc>
        <w:tc>
          <w:tcPr>
            <w:tcW w:w="3117" w:type="dxa"/>
          </w:tcPr>
          <w:p w14:paraId="491DD4F6" w14:textId="7F6B500A" w:rsidR="00FC5627" w:rsidRPr="00BC119D" w:rsidRDefault="00FC5627" w:rsidP="00BC119D">
            <w:pPr>
              <w:pStyle w:val="ListParagraph"/>
              <w:numPr>
                <w:ilvl w:val="0"/>
                <w:numId w:val="36"/>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Positive response from Japanese customers</w:t>
            </w:r>
          </w:p>
          <w:p w14:paraId="0A861159" w14:textId="31D4B815" w:rsidR="00FC5627" w:rsidRPr="00BC119D" w:rsidRDefault="00FC5627" w:rsidP="00BC119D">
            <w:pPr>
              <w:pStyle w:val="ListParagraph"/>
              <w:numPr>
                <w:ilvl w:val="0"/>
                <w:numId w:val="36"/>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Flagship stores making Burberry more accessible</w:t>
            </w:r>
          </w:p>
          <w:p w14:paraId="03A88FE2" w14:textId="29893753" w:rsidR="001904EE" w:rsidRPr="00BC119D" w:rsidRDefault="00FC5627" w:rsidP="00BC119D">
            <w:pPr>
              <w:pStyle w:val="ListParagraph"/>
              <w:numPr>
                <w:ilvl w:val="0"/>
                <w:numId w:val="36"/>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119D">
              <w:rPr>
                <w:rFonts w:ascii="Times New Roman" w:hAnsi="Times New Roman" w:cs="Times New Roman"/>
                <w:color w:val="000000" w:themeColor="text1"/>
                <w:sz w:val="24"/>
                <w:szCs w:val="24"/>
              </w:rPr>
              <w:t>Good international reputation</w:t>
            </w:r>
          </w:p>
        </w:tc>
        <w:tc>
          <w:tcPr>
            <w:tcW w:w="3117" w:type="dxa"/>
          </w:tcPr>
          <w:p w14:paraId="69493E5E" w14:textId="795569A0" w:rsidR="001904EE" w:rsidRPr="00BC119D" w:rsidRDefault="00FC5627" w:rsidP="00BC119D">
            <w:pPr>
              <w:pStyle w:val="ListParagraph"/>
              <w:numPr>
                <w:ilvl w:val="0"/>
                <w:numId w:val="36"/>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gramStart"/>
            <w:r w:rsidRPr="00BC119D">
              <w:rPr>
                <w:rFonts w:ascii="Times New Roman" w:hAnsi="Times New Roman" w:cs="Times New Roman"/>
                <w:color w:val="000000" w:themeColor="text1"/>
                <w:sz w:val="24"/>
                <w:szCs w:val="24"/>
              </w:rPr>
              <w:t>High prices</w:t>
            </w:r>
            <w:proofErr w:type="gramEnd"/>
          </w:p>
          <w:p w14:paraId="39EA8F17" w14:textId="306D31B2" w:rsidR="001904EE" w:rsidRPr="00BC119D" w:rsidRDefault="00FC5627" w:rsidP="00BC119D">
            <w:pPr>
              <w:pStyle w:val="ListParagraph"/>
              <w:numPr>
                <w:ilvl w:val="0"/>
                <w:numId w:val="36"/>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BC119D">
              <w:rPr>
                <w:rFonts w:ascii="Times New Roman" w:hAnsi="Times New Roman" w:cs="Times New Roman"/>
                <w:color w:val="000000" w:themeColor="text1"/>
                <w:sz w:val="24"/>
                <w:szCs w:val="24"/>
              </w:rPr>
              <w:t>Differences in Japan’s culture and Burberry’s business model</w:t>
            </w:r>
          </w:p>
          <w:p w14:paraId="74A477D6" w14:textId="740FA1A1" w:rsidR="001904EE" w:rsidRPr="00BC119D" w:rsidRDefault="00FC5627" w:rsidP="00BC119D">
            <w:pPr>
              <w:pStyle w:val="ListParagraph"/>
              <w:numPr>
                <w:ilvl w:val="0"/>
                <w:numId w:val="36"/>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119D">
              <w:rPr>
                <w:rFonts w:ascii="Times New Roman" w:hAnsi="Times New Roman" w:cs="Times New Roman"/>
                <w:color w:val="000000" w:themeColor="text1"/>
                <w:sz w:val="24"/>
                <w:szCs w:val="24"/>
              </w:rPr>
              <w:t>Biases associated with not having local presence</w:t>
            </w:r>
            <w:r w:rsidR="007A4F8D" w:rsidRPr="00BC119D">
              <w:rPr>
                <w:rFonts w:ascii="Times New Roman" w:hAnsi="Times New Roman" w:cs="Times New Roman"/>
                <w:color w:val="000000" w:themeColor="text1"/>
                <w:sz w:val="24"/>
                <w:szCs w:val="24"/>
              </w:rPr>
              <w:t>.</w:t>
            </w:r>
          </w:p>
        </w:tc>
      </w:tr>
      <w:tr w:rsidR="00586218" w:rsidRPr="00BC119D" w14:paraId="47BCB3AB" w14:textId="77777777" w:rsidTr="001B27E3">
        <w:tc>
          <w:tcPr>
            <w:cnfStyle w:val="001000000000" w:firstRow="0" w:lastRow="0" w:firstColumn="1" w:lastColumn="0" w:oddVBand="0" w:evenVBand="0" w:oddHBand="0" w:evenHBand="0" w:firstRowFirstColumn="0" w:firstRowLastColumn="0" w:lastRowFirstColumn="0" w:lastRowLastColumn="0"/>
            <w:tcW w:w="3116" w:type="dxa"/>
          </w:tcPr>
          <w:p w14:paraId="748B97A9" w14:textId="77777777" w:rsidR="00586218" w:rsidRPr="00BC119D" w:rsidRDefault="00586218" w:rsidP="00BC119D">
            <w:p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Opportunities</w:t>
            </w:r>
          </w:p>
        </w:tc>
        <w:tc>
          <w:tcPr>
            <w:tcW w:w="3117" w:type="dxa"/>
            <w:shd w:val="clear" w:color="auto" w:fill="5B9BD5" w:themeFill="accent5"/>
          </w:tcPr>
          <w:p w14:paraId="2A463006" w14:textId="77777777" w:rsidR="00586218" w:rsidRPr="00BC119D" w:rsidRDefault="00586218" w:rsidP="00BC119D">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FFFF" w:themeColor="background1"/>
                <w:sz w:val="24"/>
                <w:szCs w:val="24"/>
              </w:rPr>
            </w:pPr>
            <w:r w:rsidRPr="00BC119D">
              <w:rPr>
                <w:rFonts w:ascii="Times New Roman" w:hAnsi="Times New Roman" w:cs="Times New Roman"/>
                <w:b/>
                <w:bCs/>
                <w:color w:val="FFFFFF" w:themeColor="background1"/>
                <w:sz w:val="24"/>
                <w:szCs w:val="24"/>
              </w:rPr>
              <w:t>SO</w:t>
            </w:r>
          </w:p>
        </w:tc>
        <w:tc>
          <w:tcPr>
            <w:tcW w:w="3117" w:type="dxa"/>
            <w:shd w:val="clear" w:color="auto" w:fill="5B9BD5" w:themeFill="accent5"/>
          </w:tcPr>
          <w:p w14:paraId="61AD12F2" w14:textId="77777777" w:rsidR="00586218" w:rsidRPr="00BC119D" w:rsidRDefault="00586218" w:rsidP="00BC119D">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FFFF" w:themeColor="background1"/>
                <w:sz w:val="24"/>
                <w:szCs w:val="24"/>
              </w:rPr>
            </w:pPr>
            <w:r w:rsidRPr="00BC119D">
              <w:rPr>
                <w:rFonts w:ascii="Times New Roman" w:hAnsi="Times New Roman" w:cs="Times New Roman"/>
                <w:b/>
                <w:bCs/>
                <w:color w:val="FFFFFF" w:themeColor="background1"/>
                <w:sz w:val="24"/>
                <w:szCs w:val="24"/>
              </w:rPr>
              <w:t>WO</w:t>
            </w:r>
          </w:p>
        </w:tc>
      </w:tr>
      <w:tr w:rsidR="00586218" w:rsidRPr="00BC119D" w14:paraId="275DADF0" w14:textId="77777777" w:rsidTr="001B2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45B2AB7" w14:textId="5369CECA" w:rsidR="00586218" w:rsidRPr="00BC119D" w:rsidRDefault="00F0422E" w:rsidP="00BC119D">
            <w:pPr>
              <w:pStyle w:val="ListParagraph"/>
              <w:numPr>
                <w:ilvl w:val="0"/>
                <w:numId w:val="40"/>
              </w:num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Positive growth trends of</w:t>
            </w:r>
            <w:r w:rsidR="00DD40A2" w:rsidRPr="00BC119D">
              <w:rPr>
                <w:rFonts w:ascii="Times New Roman" w:hAnsi="Times New Roman" w:cs="Times New Roman"/>
                <w:sz w:val="24"/>
                <w:szCs w:val="24"/>
              </w:rPr>
              <w:t xml:space="preserve"> the</w:t>
            </w:r>
            <w:r w:rsidRPr="00BC119D">
              <w:rPr>
                <w:rFonts w:ascii="Times New Roman" w:hAnsi="Times New Roman" w:cs="Times New Roman"/>
                <w:sz w:val="24"/>
                <w:szCs w:val="24"/>
              </w:rPr>
              <w:t xml:space="preserve"> apparel market</w:t>
            </w:r>
          </w:p>
          <w:p w14:paraId="2D3F4111" w14:textId="77777777" w:rsidR="00F0422E" w:rsidRPr="00BC119D" w:rsidRDefault="00F0422E" w:rsidP="00BC119D">
            <w:pPr>
              <w:pStyle w:val="ListParagraph"/>
              <w:numPr>
                <w:ilvl w:val="0"/>
                <w:numId w:val="40"/>
              </w:num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Japan’s geographical location</w:t>
            </w:r>
          </w:p>
          <w:p w14:paraId="2D457439" w14:textId="6BF28B84" w:rsidR="00F0422E" w:rsidRPr="00BC119D" w:rsidRDefault="00F0422E" w:rsidP="00BC119D">
            <w:pPr>
              <w:pStyle w:val="ListParagraph"/>
              <w:numPr>
                <w:ilvl w:val="0"/>
                <w:numId w:val="40"/>
              </w:num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Effective economic performance of Japan</w:t>
            </w:r>
          </w:p>
        </w:tc>
        <w:tc>
          <w:tcPr>
            <w:tcW w:w="3117" w:type="dxa"/>
          </w:tcPr>
          <w:p w14:paraId="45B08107" w14:textId="77777777" w:rsidR="00DD40A2" w:rsidRPr="00DD40A2" w:rsidRDefault="00DD40A2" w:rsidP="00BC119D">
            <w:pPr>
              <w:numPr>
                <w:ilvl w:val="0"/>
                <w:numId w:val="40"/>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E101A"/>
                <w:kern w:val="0"/>
                <w:sz w:val="24"/>
                <w:szCs w:val="24"/>
                <w14:ligatures w14:val="none"/>
              </w:rPr>
            </w:pPr>
            <w:r w:rsidRPr="00DD40A2">
              <w:rPr>
                <w:rFonts w:ascii="Times New Roman" w:eastAsia="Times New Roman" w:hAnsi="Times New Roman" w:cs="Times New Roman"/>
                <w:color w:val="0E101A"/>
                <w:kern w:val="0"/>
                <w:sz w:val="24"/>
                <w:szCs w:val="24"/>
                <w14:ligatures w14:val="none"/>
              </w:rPr>
              <w:t>Burberry can use its resources and good market reputation to identify and obtain growth opportunities in Japan.</w:t>
            </w:r>
          </w:p>
          <w:p w14:paraId="1F52BD2A" w14:textId="77777777" w:rsidR="00DD40A2" w:rsidRPr="00DD40A2" w:rsidRDefault="00DD40A2" w:rsidP="00BC119D">
            <w:pPr>
              <w:numPr>
                <w:ilvl w:val="0"/>
                <w:numId w:val="40"/>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E101A"/>
                <w:kern w:val="0"/>
                <w:sz w:val="24"/>
                <w:szCs w:val="24"/>
                <w14:ligatures w14:val="none"/>
              </w:rPr>
            </w:pPr>
            <w:r w:rsidRPr="00DD40A2">
              <w:rPr>
                <w:rFonts w:ascii="Times New Roman" w:eastAsia="Times New Roman" w:hAnsi="Times New Roman" w:cs="Times New Roman"/>
                <w:color w:val="0E101A"/>
                <w:kern w:val="0"/>
                <w:sz w:val="24"/>
                <w:szCs w:val="24"/>
                <w14:ligatures w14:val="none"/>
              </w:rPr>
              <w:t>Burberry can open more flagship stores identifying potentially beneficial markets using Japan’s geographic location.</w:t>
            </w:r>
          </w:p>
          <w:p w14:paraId="5C888506" w14:textId="73E9E3A9" w:rsidR="00F0422E" w:rsidRPr="00BC119D" w:rsidRDefault="00DD40A2" w:rsidP="00BC119D">
            <w:pPr>
              <w:numPr>
                <w:ilvl w:val="0"/>
                <w:numId w:val="40"/>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E101A"/>
                <w:kern w:val="0"/>
                <w:sz w:val="24"/>
                <w:szCs w:val="24"/>
                <w14:ligatures w14:val="none"/>
              </w:rPr>
            </w:pPr>
            <w:r w:rsidRPr="00DD40A2">
              <w:rPr>
                <w:rFonts w:ascii="Times New Roman" w:eastAsia="Times New Roman" w:hAnsi="Times New Roman" w:cs="Times New Roman"/>
                <w:color w:val="0E101A"/>
                <w:kern w:val="0"/>
                <w:sz w:val="24"/>
                <w:szCs w:val="24"/>
                <w14:ligatures w14:val="none"/>
              </w:rPr>
              <w:t>Burberry can use positive customer feedback to increase the variety and availability of services and efficiently use Japan’s positive economic performance for its benefit.</w:t>
            </w:r>
          </w:p>
        </w:tc>
        <w:tc>
          <w:tcPr>
            <w:tcW w:w="3117" w:type="dxa"/>
          </w:tcPr>
          <w:p w14:paraId="35411491" w14:textId="77777777" w:rsidR="00586218" w:rsidRPr="00BC119D" w:rsidRDefault="00DD40A2" w:rsidP="00BC119D">
            <w:pPr>
              <w:pStyle w:val="ListParagraph"/>
              <w:numPr>
                <w:ilvl w:val="0"/>
                <w:numId w:val="40"/>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BC119D">
              <w:rPr>
                <w:rFonts w:ascii="Times New Roman" w:hAnsi="Times New Roman" w:cs="Times New Roman"/>
                <w:sz w:val="24"/>
                <w:szCs w:val="24"/>
              </w:rPr>
              <w:t xml:space="preserve">The </w:t>
            </w:r>
            <w:proofErr w:type="gramStart"/>
            <w:r w:rsidRPr="00BC119D">
              <w:rPr>
                <w:rFonts w:ascii="Times New Roman" w:hAnsi="Times New Roman" w:cs="Times New Roman"/>
                <w:sz w:val="24"/>
                <w:szCs w:val="24"/>
              </w:rPr>
              <w:t>high prices</w:t>
            </w:r>
            <w:proofErr w:type="gramEnd"/>
            <w:r w:rsidRPr="00BC119D">
              <w:rPr>
                <w:rFonts w:ascii="Times New Roman" w:hAnsi="Times New Roman" w:cs="Times New Roman"/>
                <w:sz w:val="24"/>
                <w:szCs w:val="24"/>
              </w:rPr>
              <w:t xml:space="preserve"> of Burberry’s products can restrict its access to potential customers despite market growth.</w:t>
            </w:r>
          </w:p>
          <w:p w14:paraId="47E26FE1" w14:textId="77777777" w:rsidR="00DD40A2" w:rsidRPr="00BC119D" w:rsidRDefault="00DD40A2" w:rsidP="00BC119D">
            <w:pPr>
              <w:pStyle w:val="ListParagraph"/>
              <w:numPr>
                <w:ilvl w:val="0"/>
                <w:numId w:val="40"/>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BC119D">
              <w:rPr>
                <w:rFonts w:ascii="Times New Roman" w:hAnsi="Times New Roman" w:cs="Times New Roman"/>
                <w:sz w:val="24"/>
                <w:szCs w:val="24"/>
              </w:rPr>
              <w:t>The perceived biases of Burberry having limited knowledge of cultural preferences can restrict its ability to maximise benefits from potential markets.</w:t>
            </w:r>
          </w:p>
          <w:p w14:paraId="7C641A9B" w14:textId="1D86F9FB" w:rsidR="00DD40A2" w:rsidRPr="00BC119D" w:rsidRDefault="00DD40A2" w:rsidP="00BC119D">
            <w:pPr>
              <w:pStyle w:val="ListParagraph"/>
              <w:numPr>
                <w:ilvl w:val="0"/>
                <w:numId w:val="40"/>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BC119D">
              <w:rPr>
                <w:rFonts w:ascii="Times New Roman" w:hAnsi="Times New Roman" w:cs="Times New Roman"/>
                <w:sz w:val="24"/>
                <w:szCs w:val="24"/>
              </w:rPr>
              <w:t xml:space="preserve">The differences in Burberry’s business model and Japan’s culture can reduce the company’s ability to obtain desired benefits from Japan. </w:t>
            </w:r>
          </w:p>
        </w:tc>
      </w:tr>
      <w:tr w:rsidR="00586218" w:rsidRPr="00BC119D" w14:paraId="129F7711" w14:textId="77777777" w:rsidTr="001B27E3">
        <w:tc>
          <w:tcPr>
            <w:cnfStyle w:val="001000000000" w:firstRow="0" w:lastRow="0" w:firstColumn="1" w:lastColumn="0" w:oddVBand="0" w:evenVBand="0" w:oddHBand="0" w:evenHBand="0" w:firstRowFirstColumn="0" w:firstRowLastColumn="0" w:lastRowFirstColumn="0" w:lastRowLastColumn="0"/>
            <w:tcW w:w="3116" w:type="dxa"/>
          </w:tcPr>
          <w:p w14:paraId="4FE68CF4" w14:textId="77777777" w:rsidR="00586218" w:rsidRPr="00BC119D" w:rsidRDefault="00586218" w:rsidP="00BC119D">
            <w:pPr>
              <w:spacing w:line="480" w:lineRule="auto"/>
              <w:jc w:val="both"/>
              <w:rPr>
                <w:rFonts w:ascii="Times New Roman" w:hAnsi="Times New Roman" w:cs="Times New Roman"/>
                <w:b w:val="0"/>
                <w:bCs w:val="0"/>
                <w:sz w:val="24"/>
                <w:szCs w:val="24"/>
              </w:rPr>
            </w:pPr>
            <w:r w:rsidRPr="00BC119D">
              <w:rPr>
                <w:rFonts w:ascii="Times New Roman" w:hAnsi="Times New Roman" w:cs="Times New Roman"/>
                <w:b w:val="0"/>
                <w:bCs w:val="0"/>
                <w:sz w:val="24"/>
                <w:szCs w:val="24"/>
              </w:rPr>
              <w:t>Threats</w:t>
            </w:r>
          </w:p>
        </w:tc>
        <w:tc>
          <w:tcPr>
            <w:tcW w:w="3117" w:type="dxa"/>
            <w:shd w:val="clear" w:color="auto" w:fill="5B9BD5" w:themeFill="accent5"/>
          </w:tcPr>
          <w:p w14:paraId="5ABA5264" w14:textId="77777777" w:rsidR="00586218" w:rsidRPr="00BC119D" w:rsidRDefault="00586218" w:rsidP="00BC119D">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FFFF" w:themeColor="background1"/>
                <w:sz w:val="24"/>
                <w:szCs w:val="24"/>
              </w:rPr>
            </w:pPr>
            <w:r w:rsidRPr="00BC119D">
              <w:rPr>
                <w:rFonts w:ascii="Times New Roman" w:hAnsi="Times New Roman" w:cs="Times New Roman"/>
                <w:b/>
                <w:bCs/>
                <w:color w:val="FFFFFF" w:themeColor="background1"/>
                <w:sz w:val="24"/>
                <w:szCs w:val="24"/>
              </w:rPr>
              <w:t>ST</w:t>
            </w:r>
          </w:p>
        </w:tc>
        <w:tc>
          <w:tcPr>
            <w:tcW w:w="3117" w:type="dxa"/>
            <w:shd w:val="clear" w:color="auto" w:fill="5B9BD5" w:themeFill="accent5"/>
          </w:tcPr>
          <w:p w14:paraId="38F7B9CB" w14:textId="77777777" w:rsidR="00586218" w:rsidRPr="00BC119D" w:rsidRDefault="00586218" w:rsidP="00BC119D">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FFFF" w:themeColor="background1"/>
                <w:sz w:val="24"/>
                <w:szCs w:val="24"/>
              </w:rPr>
            </w:pPr>
            <w:r w:rsidRPr="00BC119D">
              <w:rPr>
                <w:rFonts w:ascii="Times New Roman" w:hAnsi="Times New Roman" w:cs="Times New Roman"/>
                <w:b/>
                <w:bCs/>
                <w:color w:val="FFFFFF" w:themeColor="background1"/>
                <w:sz w:val="24"/>
                <w:szCs w:val="24"/>
              </w:rPr>
              <w:t>WT</w:t>
            </w:r>
          </w:p>
        </w:tc>
      </w:tr>
      <w:tr w:rsidR="00586218" w:rsidRPr="00BC119D" w14:paraId="751232D0" w14:textId="77777777" w:rsidTr="001B27E3">
        <w:trPr>
          <w:cnfStyle w:val="000000100000" w:firstRow="0" w:lastRow="0" w:firstColumn="0" w:lastColumn="0" w:oddVBand="0" w:evenVBand="0" w:oddHBand="1" w:evenHBand="0" w:firstRowFirstColumn="0" w:firstRowLastColumn="0" w:lastRowFirstColumn="0" w:lastRowLastColumn="0"/>
          <w:trHeight w:val="3590"/>
        </w:trPr>
        <w:tc>
          <w:tcPr>
            <w:cnfStyle w:val="001000000000" w:firstRow="0" w:lastRow="0" w:firstColumn="1" w:lastColumn="0" w:oddVBand="0" w:evenVBand="0" w:oddHBand="0" w:evenHBand="0" w:firstRowFirstColumn="0" w:firstRowLastColumn="0" w:lastRowFirstColumn="0" w:lastRowLastColumn="0"/>
            <w:tcW w:w="3116" w:type="dxa"/>
          </w:tcPr>
          <w:p w14:paraId="0C91A18E" w14:textId="77777777" w:rsidR="00586218" w:rsidRPr="00BC119D" w:rsidRDefault="00F0422E" w:rsidP="00BC119D">
            <w:pPr>
              <w:pStyle w:val="ListParagraph"/>
              <w:numPr>
                <w:ilvl w:val="0"/>
                <w:numId w:val="39"/>
              </w:num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Vulnerability to natural disasters</w:t>
            </w:r>
          </w:p>
          <w:p w14:paraId="6CA9C48E" w14:textId="77777777" w:rsidR="00F0422E" w:rsidRPr="00BC119D" w:rsidRDefault="00F0422E" w:rsidP="00BC119D">
            <w:pPr>
              <w:pStyle w:val="ListParagraph"/>
              <w:numPr>
                <w:ilvl w:val="0"/>
                <w:numId w:val="39"/>
              </w:num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Changes in customer preferences</w:t>
            </w:r>
          </w:p>
          <w:p w14:paraId="0AA7843F" w14:textId="0E49737B" w:rsidR="00F0422E" w:rsidRPr="00BC119D" w:rsidRDefault="00F0422E" w:rsidP="00BC119D">
            <w:pPr>
              <w:pStyle w:val="ListParagraph"/>
              <w:numPr>
                <w:ilvl w:val="0"/>
                <w:numId w:val="39"/>
              </w:numPr>
              <w:spacing w:line="480" w:lineRule="auto"/>
              <w:jc w:val="both"/>
              <w:rPr>
                <w:rFonts w:ascii="Times New Roman" w:hAnsi="Times New Roman" w:cs="Times New Roman"/>
                <w:sz w:val="24"/>
                <w:szCs w:val="24"/>
              </w:rPr>
            </w:pPr>
            <w:r w:rsidRPr="00BC119D">
              <w:rPr>
                <w:rFonts w:ascii="Times New Roman" w:hAnsi="Times New Roman" w:cs="Times New Roman"/>
                <w:sz w:val="24"/>
                <w:szCs w:val="24"/>
              </w:rPr>
              <w:t>Inflation</w:t>
            </w:r>
          </w:p>
        </w:tc>
        <w:tc>
          <w:tcPr>
            <w:tcW w:w="3117" w:type="dxa"/>
          </w:tcPr>
          <w:p w14:paraId="0B97F22F" w14:textId="77777777" w:rsidR="00586218" w:rsidRPr="00BC119D" w:rsidRDefault="00A909D8" w:rsidP="00BC119D">
            <w:pPr>
              <w:pStyle w:val="ListParagraph"/>
              <w:numPr>
                <w:ilvl w:val="0"/>
                <w:numId w:val="39"/>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BC119D">
              <w:rPr>
                <w:rFonts w:ascii="Times New Roman" w:hAnsi="Times New Roman" w:cs="Times New Roman"/>
                <w:sz w:val="24"/>
                <w:szCs w:val="24"/>
              </w:rPr>
              <w:t>Burberry can use available resources to expand in regions that are less likely to face extreme effects of natural disasters in Japan.</w:t>
            </w:r>
          </w:p>
          <w:p w14:paraId="239371EC" w14:textId="77777777" w:rsidR="00A909D8" w:rsidRPr="00BC119D" w:rsidRDefault="00A909D8" w:rsidP="00BC119D">
            <w:pPr>
              <w:pStyle w:val="ListParagraph"/>
              <w:numPr>
                <w:ilvl w:val="0"/>
                <w:numId w:val="39"/>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BC119D">
              <w:rPr>
                <w:rFonts w:ascii="Times New Roman" w:hAnsi="Times New Roman" w:cs="Times New Roman"/>
                <w:sz w:val="24"/>
                <w:szCs w:val="24"/>
              </w:rPr>
              <w:t xml:space="preserve">Burberry can use its positive reputation to ensure customers that their preferences </w:t>
            </w:r>
            <w:proofErr w:type="gramStart"/>
            <w:r w:rsidRPr="00BC119D">
              <w:rPr>
                <w:rFonts w:ascii="Times New Roman" w:hAnsi="Times New Roman" w:cs="Times New Roman"/>
                <w:sz w:val="24"/>
                <w:szCs w:val="24"/>
              </w:rPr>
              <w:t>are considered</w:t>
            </w:r>
            <w:proofErr w:type="gramEnd"/>
            <w:r w:rsidRPr="00BC119D">
              <w:rPr>
                <w:rFonts w:ascii="Times New Roman" w:hAnsi="Times New Roman" w:cs="Times New Roman"/>
                <w:sz w:val="24"/>
                <w:szCs w:val="24"/>
              </w:rPr>
              <w:t xml:space="preserve"> by the brand.</w:t>
            </w:r>
          </w:p>
          <w:p w14:paraId="578919C9" w14:textId="2535E8C8" w:rsidR="00A909D8" w:rsidRPr="00BC119D" w:rsidRDefault="00A909D8" w:rsidP="00BC119D">
            <w:pPr>
              <w:pStyle w:val="ListParagraph"/>
              <w:numPr>
                <w:ilvl w:val="0"/>
                <w:numId w:val="39"/>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BC119D">
              <w:rPr>
                <w:rFonts w:ascii="Times New Roman" w:hAnsi="Times New Roman" w:cs="Times New Roman"/>
                <w:sz w:val="24"/>
                <w:szCs w:val="24"/>
              </w:rPr>
              <w:t xml:space="preserve">Burberry can utilize its market presence to identify opportunities to reduce product prices without comprising the quality of services. </w:t>
            </w:r>
          </w:p>
        </w:tc>
        <w:tc>
          <w:tcPr>
            <w:tcW w:w="3117" w:type="dxa"/>
          </w:tcPr>
          <w:p w14:paraId="2D6B984E" w14:textId="4ECCD858" w:rsidR="00586218" w:rsidRPr="00BC119D" w:rsidRDefault="00F70091" w:rsidP="00BC119D">
            <w:pPr>
              <w:pStyle w:val="ListParagraph"/>
              <w:numPr>
                <w:ilvl w:val="0"/>
                <w:numId w:val="42"/>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119D">
              <w:rPr>
                <w:rFonts w:ascii="Times New Roman" w:hAnsi="Times New Roman" w:cs="Times New Roman"/>
                <w:sz w:val="24"/>
                <w:szCs w:val="24"/>
              </w:rPr>
              <w:t xml:space="preserve">Sustaining services in Japan for </w:t>
            </w:r>
            <w:r w:rsidR="0094426D" w:rsidRPr="00BC119D">
              <w:rPr>
                <w:rFonts w:ascii="Times New Roman" w:hAnsi="Times New Roman" w:cs="Times New Roman"/>
                <w:sz w:val="24"/>
                <w:szCs w:val="24"/>
              </w:rPr>
              <w:t xml:space="preserve">the </w:t>
            </w:r>
            <w:r w:rsidRPr="00BC119D">
              <w:rPr>
                <w:rFonts w:ascii="Times New Roman" w:hAnsi="Times New Roman" w:cs="Times New Roman"/>
                <w:sz w:val="24"/>
                <w:szCs w:val="24"/>
              </w:rPr>
              <w:t>long run is unpredictable for Burberry due to the vulnerability of the region to natural disasters.</w:t>
            </w:r>
          </w:p>
          <w:p w14:paraId="214EA92F" w14:textId="77777777" w:rsidR="00F70091" w:rsidRPr="00BC119D" w:rsidRDefault="00F70091" w:rsidP="00BC119D">
            <w:pPr>
              <w:pStyle w:val="ListParagraph"/>
              <w:numPr>
                <w:ilvl w:val="0"/>
                <w:numId w:val="42"/>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119D">
              <w:rPr>
                <w:rFonts w:ascii="Times New Roman" w:hAnsi="Times New Roman" w:cs="Times New Roman"/>
                <w:sz w:val="24"/>
                <w:szCs w:val="24"/>
              </w:rPr>
              <w:t>The changes in customer preferences combined with associated biases can generate negative impacts for Burberry.</w:t>
            </w:r>
          </w:p>
          <w:p w14:paraId="41AF1700" w14:textId="731717D1" w:rsidR="00F70091" w:rsidRPr="00BC119D" w:rsidRDefault="00F70091" w:rsidP="00BC119D">
            <w:pPr>
              <w:pStyle w:val="ListParagraph"/>
              <w:numPr>
                <w:ilvl w:val="0"/>
                <w:numId w:val="42"/>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119D">
              <w:rPr>
                <w:rFonts w:ascii="Times New Roman" w:hAnsi="Times New Roman" w:cs="Times New Roman"/>
                <w:sz w:val="24"/>
                <w:szCs w:val="24"/>
              </w:rPr>
              <w:t xml:space="preserve">The </w:t>
            </w:r>
            <w:proofErr w:type="gramStart"/>
            <w:r w:rsidRPr="00BC119D">
              <w:rPr>
                <w:rFonts w:ascii="Times New Roman" w:hAnsi="Times New Roman" w:cs="Times New Roman"/>
                <w:sz w:val="24"/>
                <w:szCs w:val="24"/>
              </w:rPr>
              <w:t>high prices</w:t>
            </w:r>
            <w:proofErr w:type="gramEnd"/>
            <w:r w:rsidRPr="00BC119D">
              <w:rPr>
                <w:rFonts w:ascii="Times New Roman" w:hAnsi="Times New Roman" w:cs="Times New Roman"/>
                <w:sz w:val="24"/>
                <w:szCs w:val="24"/>
              </w:rPr>
              <w:t xml:space="preserve"> of Burberry’s products will become less affordable due to inflation.</w:t>
            </w:r>
          </w:p>
        </w:tc>
      </w:tr>
    </w:tbl>
    <w:p w14:paraId="164C1CB0" w14:textId="016258F3" w:rsidR="00586218" w:rsidRPr="00BC119D" w:rsidRDefault="00FA24D5" w:rsidP="00BC119D">
      <w:pPr>
        <w:spacing w:line="480" w:lineRule="auto"/>
        <w:jc w:val="center"/>
        <w:rPr>
          <w:rFonts w:ascii="Times New Roman" w:hAnsi="Times New Roman" w:cs="Times New Roman"/>
          <w:sz w:val="24"/>
          <w:szCs w:val="24"/>
        </w:rPr>
      </w:pPr>
      <w:r w:rsidRPr="00BC119D">
        <w:rPr>
          <w:rFonts w:ascii="Times New Roman" w:hAnsi="Times New Roman" w:cs="Times New Roman"/>
          <w:sz w:val="24"/>
          <w:szCs w:val="24"/>
        </w:rPr>
        <w:t xml:space="preserve">Table </w:t>
      </w:r>
      <w:r w:rsidRPr="00BC119D">
        <w:rPr>
          <w:rFonts w:ascii="Times New Roman" w:hAnsi="Times New Roman" w:cs="Times New Roman"/>
          <w:sz w:val="24"/>
          <w:szCs w:val="24"/>
        </w:rPr>
        <w:fldChar w:fldCharType="begin"/>
      </w:r>
      <w:r w:rsidRPr="00BC119D">
        <w:rPr>
          <w:rFonts w:ascii="Times New Roman" w:hAnsi="Times New Roman" w:cs="Times New Roman"/>
          <w:sz w:val="24"/>
          <w:szCs w:val="24"/>
        </w:rPr>
        <w:instrText xml:space="preserve"> SEQ Table \* ARABIC </w:instrText>
      </w:r>
      <w:r w:rsidRPr="00BC119D">
        <w:rPr>
          <w:rFonts w:ascii="Times New Roman" w:hAnsi="Times New Roman" w:cs="Times New Roman"/>
          <w:sz w:val="24"/>
          <w:szCs w:val="24"/>
        </w:rPr>
        <w:fldChar w:fldCharType="separate"/>
      </w:r>
      <w:r w:rsidRPr="00BC119D">
        <w:rPr>
          <w:rFonts w:ascii="Times New Roman" w:hAnsi="Times New Roman" w:cs="Times New Roman"/>
          <w:noProof/>
          <w:sz w:val="24"/>
          <w:szCs w:val="24"/>
        </w:rPr>
        <w:t>13</w:t>
      </w:r>
      <w:r w:rsidRPr="00BC119D">
        <w:rPr>
          <w:rFonts w:ascii="Times New Roman" w:hAnsi="Times New Roman" w:cs="Times New Roman"/>
          <w:sz w:val="24"/>
          <w:szCs w:val="24"/>
        </w:rPr>
        <w:fldChar w:fldCharType="end"/>
      </w:r>
      <w:r w:rsidRPr="00BC119D">
        <w:rPr>
          <w:rFonts w:ascii="Times New Roman" w:hAnsi="Times New Roman" w:cs="Times New Roman"/>
          <w:sz w:val="24"/>
          <w:szCs w:val="24"/>
        </w:rPr>
        <w:t xml:space="preserve"> TOWS for Burberry in the Japan</w:t>
      </w:r>
    </w:p>
    <w:p w14:paraId="7398803C" w14:textId="4847632A" w:rsidR="00796EEA" w:rsidRPr="00BC119D" w:rsidRDefault="00796EEA" w:rsidP="00BC119D">
      <w:pPr>
        <w:pStyle w:val="Heading1"/>
        <w:numPr>
          <w:ilvl w:val="0"/>
          <w:numId w:val="30"/>
        </w:numPr>
        <w:spacing w:line="480" w:lineRule="auto"/>
        <w:rPr>
          <w:rFonts w:ascii="Times New Roman" w:hAnsi="Times New Roman" w:cs="Times New Roman"/>
          <w:b/>
          <w:bCs/>
          <w:sz w:val="24"/>
          <w:szCs w:val="24"/>
        </w:rPr>
      </w:pPr>
      <w:bookmarkStart w:id="12" w:name="_Toc143523017"/>
      <w:r w:rsidRPr="00BC119D">
        <w:rPr>
          <w:rFonts w:ascii="Times New Roman" w:hAnsi="Times New Roman" w:cs="Times New Roman"/>
          <w:b/>
          <w:bCs/>
          <w:sz w:val="24"/>
          <w:szCs w:val="24"/>
        </w:rPr>
        <w:t>Conclusion</w:t>
      </w:r>
      <w:bookmarkEnd w:id="12"/>
    </w:p>
    <w:p w14:paraId="06270D1A" w14:textId="77777777" w:rsidR="00BC58A1" w:rsidRPr="00BC58A1" w:rsidRDefault="00BC58A1" w:rsidP="00BC119D">
      <w:pPr>
        <w:spacing w:after="0" w:line="480" w:lineRule="auto"/>
        <w:jc w:val="both"/>
        <w:rPr>
          <w:rFonts w:ascii="Times New Roman" w:eastAsia="Times New Roman" w:hAnsi="Times New Roman" w:cs="Times New Roman"/>
          <w:color w:val="0E101A"/>
          <w:kern w:val="0"/>
          <w:sz w:val="24"/>
          <w:szCs w:val="24"/>
          <w14:ligatures w14:val="none"/>
        </w:rPr>
      </w:pPr>
      <w:r w:rsidRPr="00BC58A1">
        <w:rPr>
          <w:rFonts w:ascii="Times New Roman" w:eastAsia="Times New Roman" w:hAnsi="Times New Roman" w:cs="Times New Roman"/>
          <w:color w:val="0E101A"/>
          <w:kern w:val="0"/>
          <w:sz w:val="24"/>
          <w:szCs w:val="24"/>
          <w14:ligatures w14:val="none"/>
        </w:rPr>
        <w:t xml:space="preserve">This report analysed Burberry’s presence in the UK and Japan by applying various models and frameworks. The influence of different environmental factors </w:t>
      </w:r>
      <w:proofErr w:type="gramStart"/>
      <w:r w:rsidRPr="00BC58A1">
        <w:rPr>
          <w:rFonts w:ascii="Times New Roman" w:eastAsia="Times New Roman" w:hAnsi="Times New Roman" w:cs="Times New Roman"/>
          <w:color w:val="0E101A"/>
          <w:kern w:val="0"/>
          <w:sz w:val="24"/>
          <w:szCs w:val="24"/>
          <w14:ligatures w14:val="none"/>
        </w:rPr>
        <w:t>was examined</w:t>
      </w:r>
      <w:proofErr w:type="gramEnd"/>
      <w:r w:rsidRPr="00BC58A1">
        <w:rPr>
          <w:rFonts w:ascii="Times New Roman" w:eastAsia="Times New Roman" w:hAnsi="Times New Roman" w:cs="Times New Roman"/>
          <w:color w:val="0E101A"/>
          <w:kern w:val="0"/>
          <w:sz w:val="24"/>
          <w:szCs w:val="24"/>
          <w14:ligatures w14:val="none"/>
        </w:rPr>
        <w:t xml:space="preserve"> using PESTEL, Porter’s five forces and SWOT analysis. The brand's marketing approach in both regions </w:t>
      </w:r>
      <w:proofErr w:type="gramStart"/>
      <w:r w:rsidRPr="00BC58A1">
        <w:rPr>
          <w:rFonts w:ascii="Times New Roman" w:eastAsia="Times New Roman" w:hAnsi="Times New Roman" w:cs="Times New Roman"/>
          <w:color w:val="0E101A"/>
          <w:kern w:val="0"/>
          <w:sz w:val="24"/>
          <w:szCs w:val="24"/>
          <w14:ligatures w14:val="none"/>
        </w:rPr>
        <w:t>was examined</w:t>
      </w:r>
      <w:proofErr w:type="gramEnd"/>
      <w:r w:rsidRPr="00BC58A1">
        <w:rPr>
          <w:rFonts w:ascii="Times New Roman" w:eastAsia="Times New Roman" w:hAnsi="Times New Roman" w:cs="Times New Roman"/>
          <w:color w:val="0E101A"/>
          <w:kern w:val="0"/>
          <w:sz w:val="24"/>
          <w:szCs w:val="24"/>
          <w14:ligatures w14:val="none"/>
        </w:rPr>
        <w:t xml:space="preserve"> using the STP marketing model and the 7 Ps of the marketing mix. The Ansoff matrix </w:t>
      </w:r>
      <w:proofErr w:type="gramStart"/>
      <w:r w:rsidRPr="00BC58A1">
        <w:rPr>
          <w:rFonts w:ascii="Times New Roman" w:eastAsia="Times New Roman" w:hAnsi="Times New Roman" w:cs="Times New Roman"/>
          <w:color w:val="0E101A"/>
          <w:kern w:val="0"/>
          <w:sz w:val="24"/>
          <w:szCs w:val="24"/>
          <w14:ligatures w14:val="none"/>
        </w:rPr>
        <w:t>was also applied</w:t>
      </w:r>
      <w:proofErr w:type="gramEnd"/>
      <w:r w:rsidRPr="00BC58A1">
        <w:rPr>
          <w:rFonts w:ascii="Times New Roman" w:eastAsia="Times New Roman" w:hAnsi="Times New Roman" w:cs="Times New Roman"/>
          <w:color w:val="0E101A"/>
          <w:kern w:val="0"/>
          <w:sz w:val="24"/>
          <w:szCs w:val="24"/>
          <w14:ligatures w14:val="none"/>
        </w:rPr>
        <w:t xml:space="preserve"> in this report. Lastly, recommendations </w:t>
      </w:r>
      <w:proofErr w:type="gramStart"/>
      <w:r w:rsidRPr="00BC58A1">
        <w:rPr>
          <w:rFonts w:ascii="Times New Roman" w:eastAsia="Times New Roman" w:hAnsi="Times New Roman" w:cs="Times New Roman"/>
          <w:color w:val="0E101A"/>
          <w:kern w:val="0"/>
          <w:sz w:val="24"/>
          <w:szCs w:val="24"/>
          <w14:ligatures w14:val="none"/>
        </w:rPr>
        <w:t>were provided</w:t>
      </w:r>
      <w:proofErr w:type="gramEnd"/>
      <w:r w:rsidRPr="00BC58A1">
        <w:rPr>
          <w:rFonts w:ascii="Times New Roman" w:eastAsia="Times New Roman" w:hAnsi="Times New Roman" w:cs="Times New Roman"/>
          <w:color w:val="0E101A"/>
          <w:kern w:val="0"/>
          <w:sz w:val="24"/>
          <w:szCs w:val="24"/>
          <w14:ligatures w14:val="none"/>
        </w:rPr>
        <w:t xml:space="preserve"> using TOWS analysis to suggest how Burberry can maximise benefits and reduce the impact of threats on its performance in Japan and the UK.</w:t>
      </w:r>
    </w:p>
    <w:p w14:paraId="5E5B0B07" w14:textId="634AEA0D" w:rsidR="00BC119D" w:rsidRPr="00BC119D" w:rsidRDefault="00BC119D" w:rsidP="00BC119D">
      <w:pPr>
        <w:spacing w:line="480" w:lineRule="auto"/>
        <w:rPr>
          <w:rFonts w:ascii="Times New Roman" w:hAnsi="Times New Roman" w:cs="Times New Roman"/>
          <w:sz w:val="24"/>
          <w:szCs w:val="24"/>
        </w:rPr>
      </w:pPr>
      <w:r w:rsidRPr="00BC119D">
        <w:rPr>
          <w:rFonts w:ascii="Times New Roman" w:hAnsi="Times New Roman" w:cs="Times New Roman"/>
          <w:sz w:val="24"/>
          <w:szCs w:val="24"/>
        </w:rPr>
        <w:br w:type="page"/>
      </w:r>
    </w:p>
    <w:p w14:paraId="4C01EFE8" w14:textId="482C067B" w:rsidR="00796EEA" w:rsidRPr="00BC119D" w:rsidRDefault="00BC119D" w:rsidP="00BC119D">
      <w:pPr>
        <w:pStyle w:val="Heading1"/>
        <w:spacing w:line="480" w:lineRule="auto"/>
        <w:rPr>
          <w:rFonts w:ascii="Times New Roman" w:hAnsi="Times New Roman" w:cs="Times New Roman"/>
          <w:b/>
          <w:bCs/>
          <w:sz w:val="24"/>
          <w:szCs w:val="24"/>
        </w:rPr>
      </w:pPr>
      <w:bookmarkStart w:id="13" w:name="_Toc143523018"/>
      <w:r w:rsidRPr="00BC119D">
        <w:rPr>
          <w:rFonts w:ascii="Times New Roman" w:hAnsi="Times New Roman" w:cs="Times New Roman"/>
          <w:b/>
          <w:bCs/>
          <w:sz w:val="24"/>
          <w:szCs w:val="24"/>
        </w:rPr>
        <w:t>References</w:t>
      </w:r>
      <w:bookmarkEnd w:id="13"/>
    </w:p>
    <w:p w14:paraId="405E8411"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Amed, I., 2015. BoF Exclusive | How Burberry is Rebuilding Its Japan Business. BoF. Available at: </w:t>
      </w:r>
      <w:hyperlink r:id="rId27" w:anchor=":~:text=So%2C%20alongside%20several%20new%20flagship,crafted%2C%20reinforcing%20the%20brand's%20luxury" w:history="1">
        <w:r w:rsidRPr="00BC119D">
          <w:rPr>
            <w:rStyle w:val="Hyperlink"/>
            <w:color w:val="1155CC"/>
            <w:shd w:val="clear" w:color="auto" w:fill="FFFFFF"/>
          </w:rPr>
          <w:t>https://www.businessoffashion.com/articles/luxury/bof-exclusive-how-burberry-is-rebuilding-its-japan-business/#:~:text=So%2C%20alongside%20several%20new%20flagship,crafted%2C%20reinforcing%20the%20brand's%20luxury</w:t>
        </w:r>
      </w:hyperlink>
      <w:r w:rsidRPr="00BC119D">
        <w:rPr>
          <w:color w:val="1A1A1A"/>
          <w:shd w:val="clear" w:color="auto" w:fill="FFFFFF"/>
        </w:rPr>
        <w:t>. (Accessed on 19 August 2023).</w:t>
      </w:r>
    </w:p>
    <w:p w14:paraId="04FD5A18"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Atkins, R. C., Margaret, H., B.B, Gilbert., P.R, Josephson., L.C, Smith., and M.A, Kishlansky., 2023. </w:t>
      </w:r>
      <w:r w:rsidRPr="00BC119D">
        <w:rPr>
          <w:i/>
          <w:iCs/>
          <w:color w:val="1A1A1A"/>
          <w:shd w:val="clear" w:color="auto" w:fill="FFFFFF"/>
        </w:rPr>
        <w:t>United Kingdom</w:t>
      </w:r>
      <w:r w:rsidRPr="00BC119D">
        <w:rPr>
          <w:color w:val="1A1A1A"/>
          <w:shd w:val="clear" w:color="auto" w:fill="FFFFFF"/>
        </w:rPr>
        <w:t xml:space="preserve">. </w:t>
      </w:r>
      <w:r w:rsidRPr="00BC119D">
        <w:rPr>
          <w:i/>
          <w:iCs/>
          <w:color w:val="1A1A1A"/>
          <w:shd w:val="clear" w:color="auto" w:fill="FFFFFF"/>
        </w:rPr>
        <w:t>Encyclopedia Britannica</w:t>
      </w:r>
      <w:r w:rsidRPr="00BC119D">
        <w:rPr>
          <w:color w:val="1A1A1A"/>
          <w:shd w:val="clear" w:color="auto" w:fill="FFFFFF"/>
        </w:rPr>
        <w:t>.</w:t>
      </w:r>
      <w:hyperlink r:id="rId28" w:history="1">
        <w:r w:rsidRPr="00BC119D">
          <w:rPr>
            <w:rStyle w:val="Hyperlink"/>
            <w:color w:val="1A1A1A"/>
            <w:shd w:val="clear" w:color="auto" w:fill="FFFFFF"/>
          </w:rPr>
          <w:t xml:space="preserve"> </w:t>
        </w:r>
        <w:r w:rsidRPr="00BC119D">
          <w:rPr>
            <w:rStyle w:val="Hyperlink"/>
            <w:color w:val="1155CC"/>
            <w:shd w:val="clear" w:color="auto" w:fill="FFFFFF"/>
          </w:rPr>
          <w:t>https://www.britannica.com/place/United-Kingdom</w:t>
        </w:r>
      </w:hyperlink>
      <w:r w:rsidRPr="00BC119D">
        <w:rPr>
          <w:color w:val="1A1A1A"/>
          <w:shd w:val="clear" w:color="auto" w:fill="FFFFFF"/>
        </w:rPr>
        <w:t>. (Accessed on 13 August 2023).</w:t>
      </w:r>
    </w:p>
    <w:p w14:paraId="0675FD00"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Boykoff, M., Chandler, P., Church, P. and Osnes, B., 2021. Examining climate change and sustainable/fast fashion in the 21st century:‘Trash the Runway’. </w:t>
      </w:r>
      <w:r w:rsidRPr="00BC119D">
        <w:rPr>
          <w:i/>
          <w:iCs/>
          <w:color w:val="222222"/>
          <w:shd w:val="clear" w:color="auto" w:fill="FFFFFF"/>
        </w:rPr>
        <w:t>Oxford Open Climate Change</w:t>
      </w:r>
      <w:r w:rsidRPr="00BC119D">
        <w:rPr>
          <w:color w:val="222222"/>
          <w:shd w:val="clear" w:color="auto" w:fill="FFFFFF"/>
        </w:rPr>
        <w:t xml:space="preserve">, </w:t>
      </w:r>
      <w:r w:rsidRPr="00BC119D">
        <w:rPr>
          <w:i/>
          <w:iCs/>
          <w:color w:val="222222"/>
          <w:shd w:val="clear" w:color="auto" w:fill="FFFFFF"/>
        </w:rPr>
        <w:t>1</w:t>
      </w:r>
      <w:r w:rsidRPr="00BC119D">
        <w:rPr>
          <w:color w:val="222222"/>
          <w:shd w:val="clear" w:color="auto" w:fill="FFFFFF"/>
        </w:rPr>
        <w:t>(1), p.kgab003.</w:t>
      </w:r>
    </w:p>
    <w:p w14:paraId="777797E7"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Burberry., 2023. </w:t>
      </w:r>
      <w:r w:rsidRPr="00BC119D">
        <w:rPr>
          <w:i/>
          <w:iCs/>
          <w:color w:val="1A1A1A"/>
          <w:shd w:val="clear" w:color="auto" w:fill="FFFFFF"/>
        </w:rPr>
        <w:t xml:space="preserve">Modern British Luxury. </w:t>
      </w:r>
      <w:r w:rsidRPr="00BC119D">
        <w:rPr>
          <w:color w:val="1A1A1A"/>
          <w:shd w:val="clear" w:color="auto" w:fill="FFFFFF"/>
        </w:rPr>
        <w:t>Available at: https://www.burberryplc.com/. (Accessed on 13 August 2023)</w:t>
      </w:r>
    </w:p>
    <w:p w14:paraId="420B6DE2"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Burberry., 2023. </w:t>
      </w:r>
      <w:r w:rsidRPr="00BC119D">
        <w:rPr>
          <w:i/>
          <w:iCs/>
          <w:color w:val="1A1A1A"/>
          <w:shd w:val="clear" w:color="auto" w:fill="FFFFFF"/>
        </w:rPr>
        <w:t xml:space="preserve">Our Purpose and Value. </w:t>
      </w:r>
      <w:r w:rsidRPr="00BC119D">
        <w:rPr>
          <w:color w:val="1A1A1A"/>
          <w:shd w:val="clear" w:color="auto" w:fill="FFFFFF"/>
        </w:rPr>
        <w:t>Available at:</w:t>
      </w:r>
      <w:hyperlink r:id="rId29" w:history="1">
        <w:r w:rsidRPr="00BC119D">
          <w:rPr>
            <w:rStyle w:val="Hyperlink"/>
            <w:color w:val="1A1A1A"/>
            <w:shd w:val="clear" w:color="auto" w:fill="FFFFFF"/>
          </w:rPr>
          <w:t xml:space="preserve"> </w:t>
        </w:r>
        <w:r w:rsidRPr="00BC119D">
          <w:rPr>
            <w:rStyle w:val="Hyperlink"/>
            <w:b/>
            <w:bCs/>
            <w:color w:val="1155CC"/>
            <w:shd w:val="clear" w:color="auto" w:fill="FFFFFF"/>
          </w:rPr>
          <w:t>https://www.burberryplc.com/company/our-purpose-and-values</w:t>
        </w:r>
      </w:hyperlink>
      <w:r w:rsidRPr="00BC119D">
        <w:rPr>
          <w:color w:val="1A1A1A"/>
          <w:shd w:val="clear" w:color="auto" w:fill="FFFFFF"/>
        </w:rPr>
        <w:t>. (Accessed on 13 August 2023</w:t>
      </w:r>
    </w:p>
    <w:p w14:paraId="4B833F68"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Burberry., 2023. </w:t>
      </w:r>
      <w:r w:rsidRPr="00BC119D">
        <w:rPr>
          <w:i/>
          <w:iCs/>
          <w:color w:val="1A1A1A"/>
          <w:shd w:val="clear" w:color="auto" w:fill="FFFFFF"/>
        </w:rPr>
        <w:t xml:space="preserve">Company. </w:t>
      </w:r>
      <w:r w:rsidRPr="00BC119D">
        <w:rPr>
          <w:color w:val="1A1A1A"/>
          <w:shd w:val="clear" w:color="auto" w:fill="FFFFFF"/>
        </w:rPr>
        <w:t>Available at:</w:t>
      </w:r>
      <w:hyperlink r:id="rId30" w:history="1">
        <w:r w:rsidRPr="00BC119D">
          <w:rPr>
            <w:rStyle w:val="Hyperlink"/>
            <w:color w:val="1A1A1A"/>
            <w:shd w:val="clear" w:color="auto" w:fill="FFFFFF"/>
          </w:rPr>
          <w:t xml:space="preserve"> </w:t>
        </w:r>
        <w:r w:rsidRPr="00BC119D">
          <w:rPr>
            <w:rStyle w:val="Hyperlink"/>
            <w:color w:val="1155CC"/>
            <w:shd w:val="clear" w:color="auto" w:fill="FFFFFF"/>
          </w:rPr>
          <w:t>https://www.burberryplc.com/company</w:t>
        </w:r>
      </w:hyperlink>
      <w:r w:rsidRPr="00BC119D">
        <w:rPr>
          <w:color w:val="1A1A1A"/>
          <w:shd w:val="clear" w:color="auto" w:fill="FFFFFF"/>
        </w:rPr>
        <w:t>. (Accessed on 13 August 2023)</w:t>
      </w:r>
    </w:p>
    <w:p w14:paraId="05245D7D"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Burberry., 2023. </w:t>
      </w:r>
      <w:r w:rsidRPr="00BC119D">
        <w:rPr>
          <w:i/>
          <w:iCs/>
          <w:color w:val="1A1A1A"/>
          <w:shd w:val="clear" w:color="auto" w:fill="FFFFFF"/>
        </w:rPr>
        <w:t xml:space="preserve">Burberry to be Climate Positive by 2040.. </w:t>
      </w:r>
      <w:r w:rsidRPr="00BC119D">
        <w:rPr>
          <w:color w:val="1A1A1A"/>
          <w:shd w:val="clear" w:color="auto" w:fill="FFFFFF"/>
        </w:rPr>
        <w:t>Available at:</w:t>
      </w:r>
      <w:hyperlink r:id="rId31" w:history="1">
        <w:r w:rsidRPr="00BC119D">
          <w:rPr>
            <w:rStyle w:val="Hyperlink"/>
            <w:color w:val="1A1A1A"/>
            <w:shd w:val="clear" w:color="auto" w:fill="FFFFFF"/>
          </w:rPr>
          <w:t xml:space="preserve"> </w:t>
        </w:r>
        <w:r w:rsidRPr="00BC119D">
          <w:rPr>
            <w:rStyle w:val="Hyperlink"/>
            <w:color w:val="1155CC"/>
            <w:shd w:val="clear" w:color="auto" w:fill="FFFFFF"/>
          </w:rPr>
          <w:t>https://www.burberryplc.com/news/sustainability/2021/burberry-to-be-climate-positive-by-2040</w:t>
        </w:r>
      </w:hyperlink>
      <w:r w:rsidRPr="00BC119D">
        <w:rPr>
          <w:color w:val="1A1A1A"/>
          <w:shd w:val="clear" w:color="auto" w:fill="FFFFFF"/>
        </w:rPr>
        <w:t>. (Accessed on 13 August 2023)</w:t>
      </w:r>
    </w:p>
    <w:p w14:paraId="5F233CAE"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CAMILLERI, M. A., 2018. Market Segmentation, Targeting and Positioning. In Travel Marketing, Tourism </w:t>
      </w:r>
      <w:proofErr w:type="gramStart"/>
      <w:r w:rsidRPr="00BC119D">
        <w:rPr>
          <w:color w:val="1A1A1A"/>
          <w:shd w:val="clear" w:color="auto" w:fill="FFFFFF"/>
        </w:rPr>
        <w:t>Economics</w:t>
      </w:r>
      <w:proofErr w:type="gramEnd"/>
      <w:r w:rsidRPr="00BC119D">
        <w:rPr>
          <w:color w:val="1A1A1A"/>
          <w:shd w:val="clear" w:color="auto" w:fill="FFFFFF"/>
        </w:rPr>
        <w:t xml:space="preserve"> and the Airline Product (Chapter 4, pp. 69-83). Springer, Cham, Switzerland.</w:t>
      </w:r>
    </w:p>
    <w:p w14:paraId="65DBC8DC"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CAÑIZARES, A.D. AND BOUROTTE, C.L.M., 2021. Strategic diagnosis of geocommunication using SWOT analysis in the Varvite Geological Park, São Paulo, Brazil. </w:t>
      </w:r>
      <w:r w:rsidRPr="00BC119D">
        <w:rPr>
          <w:i/>
          <w:iCs/>
          <w:color w:val="222222"/>
          <w:shd w:val="clear" w:color="auto" w:fill="FFFFFF"/>
        </w:rPr>
        <w:t>Journal of the Geological Survey of Brazil</w:t>
      </w:r>
      <w:r w:rsidRPr="00BC119D">
        <w:rPr>
          <w:color w:val="222222"/>
          <w:shd w:val="clear" w:color="auto" w:fill="FFFFFF"/>
        </w:rPr>
        <w:t xml:space="preserve">, </w:t>
      </w:r>
      <w:r w:rsidRPr="00BC119D">
        <w:rPr>
          <w:i/>
          <w:iCs/>
          <w:color w:val="222222"/>
          <w:shd w:val="clear" w:color="auto" w:fill="FFFFFF"/>
        </w:rPr>
        <w:t>4</w:t>
      </w:r>
      <w:r w:rsidRPr="00BC119D">
        <w:rPr>
          <w:color w:val="222222"/>
          <w:shd w:val="clear" w:color="auto" w:fill="FFFFFF"/>
        </w:rPr>
        <w:t>, pp.89-102.</w:t>
      </w:r>
    </w:p>
    <w:p w14:paraId="3BB57E1B"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Casciani, D., Chkanikova, O. and Pal, R., 2022. Exploring the nature of digital transformation in the fashion industry: opportunities for supply chains, business models, and sustainability-oriented innovations. </w:t>
      </w:r>
      <w:r w:rsidRPr="00BC119D">
        <w:rPr>
          <w:i/>
          <w:iCs/>
          <w:color w:val="222222"/>
          <w:shd w:val="clear" w:color="auto" w:fill="FFFFFF"/>
        </w:rPr>
        <w:t>Sustainability: Science, Practice and Policy</w:t>
      </w:r>
      <w:r w:rsidRPr="00BC119D">
        <w:rPr>
          <w:color w:val="222222"/>
          <w:shd w:val="clear" w:color="auto" w:fill="FFFFFF"/>
        </w:rPr>
        <w:t xml:space="preserve">, </w:t>
      </w:r>
      <w:r w:rsidRPr="00BC119D">
        <w:rPr>
          <w:i/>
          <w:iCs/>
          <w:color w:val="222222"/>
          <w:shd w:val="clear" w:color="auto" w:fill="FFFFFF"/>
        </w:rPr>
        <w:t>18</w:t>
      </w:r>
      <w:r w:rsidRPr="00BC119D">
        <w:rPr>
          <w:color w:val="222222"/>
          <w:shd w:val="clear" w:color="auto" w:fill="FFFFFF"/>
        </w:rPr>
        <w:t>(1), pp.773-795.</w:t>
      </w:r>
    </w:p>
    <w:p w14:paraId="3CB3B803"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Choi, S.Y., Jo, J., Lee, Y., Ha, J. and Lee, J., 2022. A cross-cultural study of the proximity of clothing to self between millennial women in South Korea and Mongolia. </w:t>
      </w:r>
      <w:r w:rsidRPr="00BC119D">
        <w:rPr>
          <w:i/>
          <w:iCs/>
          <w:color w:val="222222"/>
          <w:shd w:val="clear" w:color="auto" w:fill="FFFFFF"/>
        </w:rPr>
        <w:t>Fashion and Textiles</w:t>
      </w:r>
      <w:r w:rsidRPr="00BC119D">
        <w:rPr>
          <w:color w:val="222222"/>
          <w:shd w:val="clear" w:color="auto" w:fill="FFFFFF"/>
        </w:rPr>
        <w:t xml:space="preserve">, </w:t>
      </w:r>
      <w:r w:rsidRPr="00BC119D">
        <w:rPr>
          <w:i/>
          <w:iCs/>
          <w:color w:val="222222"/>
          <w:shd w:val="clear" w:color="auto" w:fill="FFFFFF"/>
        </w:rPr>
        <w:t>9</w:t>
      </w:r>
      <w:r w:rsidRPr="00BC119D">
        <w:rPr>
          <w:color w:val="222222"/>
          <w:shd w:val="clear" w:color="auto" w:fill="FFFFFF"/>
        </w:rPr>
        <w:t>(1), pp.1-23.</w:t>
      </w:r>
    </w:p>
    <w:p w14:paraId="55A71BA3"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Chu, K. and Fujikawa, M., 2015. Burberry Revamps Its Image in Japan. </w:t>
      </w:r>
      <w:r w:rsidRPr="00BC119D">
        <w:rPr>
          <w:i/>
          <w:iCs/>
          <w:color w:val="222222"/>
          <w:shd w:val="clear" w:color="auto" w:fill="FFFFFF"/>
        </w:rPr>
        <w:t xml:space="preserve">The Wall Street Journal. </w:t>
      </w:r>
      <w:r w:rsidRPr="00BC119D">
        <w:rPr>
          <w:color w:val="222222"/>
          <w:shd w:val="clear" w:color="auto" w:fill="FFFFFF"/>
        </w:rPr>
        <w:t xml:space="preserve">Available at: </w:t>
      </w:r>
      <w:hyperlink r:id="rId32" w:history="1">
        <w:r w:rsidRPr="00BC119D">
          <w:rPr>
            <w:rStyle w:val="Hyperlink"/>
            <w:color w:val="1155CC"/>
            <w:shd w:val="clear" w:color="auto" w:fill="FFFFFF"/>
          </w:rPr>
          <w:t>https://www.wsj.com/articles/burberry-revamps-its-image-in-japan-1439547804</w:t>
        </w:r>
      </w:hyperlink>
      <w:r w:rsidRPr="00BC119D">
        <w:rPr>
          <w:color w:val="222222"/>
          <w:shd w:val="clear" w:color="auto" w:fill="FFFFFF"/>
        </w:rPr>
        <w:t xml:space="preserve">. </w:t>
      </w:r>
      <w:r w:rsidRPr="00BC119D">
        <w:rPr>
          <w:color w:val="1A1A1A"/>
          <w:shd w:val="clear" w:color="auto" w:fill="FFFFFF"/>
        </w:rPr>
        <w:t>(Accessed on 19 August 2023)</w:t>
      </w:r>
    </w:p>
    <w:p w14:paraId="06DC202C"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Diep, C., 2022. </w:t>
      </w:r>
      <w:r w:rsidRPr="00BC119D">
        <w:rPr>
          <w:i/>
          <w:iCs/>
          <w:color w:val="455F7C"/>
          <w:shd w:val="clear" w:color="auto" w:fill="FFFFFF"/>
        </w:rPr>
        <w:t xml:space="preserve">Leading domestic fashion companies in Japan as of 2021, by sales value, </w:t>
      </w:r>
      <w:r w:rsidRPr="00BC119D">
        <w:rPr>
          <w:color w:val="455F7C"/>
          <w:shd w:val="clear" w:color="auto" w:fill="FFFFFF"/>
        </w:rPr>
        <w:t>Statista. Available at:</w:t>
      </w:r>
      <w:hyperlink r:id="rId33" w:history="1">
        <w:r w:rsidRPr="00BC119D">
          <w:rPr>
            <w:rStyle w:val="Hyperlink"/>
            <w:color w:val="455F7C"/>
            <w:shd w:val="clear" w:color="auto" w:fill="FFFFFF"/>
          </w:rPr>
          <w:t xml:space="preserve"> </w:t>
        </w:r>
        <w:r w:rsidRPr="00BC119D">
          <w:rPr>
            <w:rStyle w:val="Hyperlink"/>
            <w:color w:val="1155CC"/>
            <w:shd w:val="clear" w:color="auto" w:fill="FFFFFF"/>
          </w:rPr>
          <w:t>https://www.statista.com/statistics/655806/japan-leading-domestic-fashion-companies/</w:t>
        </w:r>
      </w:hyperlink>
      <w:r w:rsidRPr="00BC119D">
        <w:rPr>
          <w:color w:val="455F7C"/>
          <w:shd w:val="clear" w:color="auto" w:fill="FFFFFF"/>
        </w:rPr>
        <w:t xml:space="preserve">. </w:t>
      </w:r>
      <w:r w:rsidRPr="00BC119D">
        <w:rPr>
          <w:color w:val="1A1A1A"/>
          <w:shd w:val="clear" w:color="auto" w:fill="FFFFFF"/>
        </w:rPr>
        <w:t>(Accessed on 13 August 2023)</w:t>
      </w:r>
    </w:p>
    <w:p w14:paraId="45CAF74C"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Erbach, E. and M, Szczepanski., 2022. </w:t>
      </w:r>
      <w:r w:rsidRPr="00BC119D">
        <w:rPr>
          <w:i/>
          <w:iCs/>
          <w:color w:val="222222"/>
          <w:shd w:val="clear" w:color="auto" w:fill="FFFFFF"/>
        </w:rPr>
        <w:t xml:space="preserve">United Kingdom climate change policies. </w:t>
      </w:r>
      <w:r w:rsidRPr="00BC119D">
        <w:rPr>
          <w:color w:val="222222"/>
          <w:shd w:val="clear" w:color="auto" w:fill="FFFFFF"/>
        </w:rPr>
        <w:t>European Parliament. Available at:</w:t>
      </w:r>
      <w:hyperlink r:id="rId34" w:history="1">
        <w:r w:rsidRPr="00BC119D">
          <w:rPr>
            <w:rStyle w:val="Hyperlink"/>
            <w:color w:val="222222"/>
            <w:shd w:val="clear" w:color="auto" w:fill="FFFFFF"/>
          </w:rPr>
          <w:t xml:space="preserve"> </w:t>
        </w:r>
        <w:r w:rsidRPr="00BC119D">
          <w:rPr>
            <w:rStyle w:val="Hyperlink"/>
            <w:color w:val="1155CC"/>
            <w:shd w:val="clear" w:color="auto" w:fill="FFFFFF"/>
          </w:rPr>
          <w:t>https://www.europarl.europa.eu/RegData/etudes/BRIE/2022/738189/EPRS_BRI(2022)738189_EN.pdf</w:t>
        </w:r>
      </w:hyperlink>
      <w:r w:rsidRPr="00BC119D">
        <w:rPr>
          <w:color w:val="222222"/>
          <w:shd w:val="clear" w:color="auto" w:fill="FFFFFF"/>
        </w:rPr>
        <w:t xml:space="preserve">. </w:t>
      </w:r>
      <w:r w:rsidRPr="00BC119D">
        <w:rPr>
          <w:color w:val="1A1A1A"/>
          <w:shd w:val="clear" w:color="auto" w:fill="FFFFFF"/>
        </w:rPr>
        <w:t> (Accessed on 13 August 2023)</w:t>
      </w:r>
    </w:p>
    <w:p w14:paraId="167E0B1C"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EU Business in Japan., 2023</w:t>
      </w:r>
      <w:proofErr w:type="gramStart"/>
      <w:r w:rsidRPr="00BC119D">
        <w:rPr>
          <w:color w:val="1A1A1A"/>
          <w:shd w:val="clear" w:color="auto" w:fill="FFFFFF"/>
        </w:rPr>
        <w:t xml:space="preserve">. </w:t>
      </w:r>
      <w:r w:rsidRPr="00BC119D">
        <w:rPr>
          <w:i/>
          <w:iCs/>
          <w:color w:val="1A1A1A"/>
          <w:shd w:val="clear" w:color="auto" w:fill="FFFFFF"/>
        </w:rPr>
        <w:t> </w:t>
      </w:r>
      <w:proofErr w:type="gramEnd"/>
      <w:r w:rsidRPr="00BC119D">
        <w:rPr>
          <w:i/>
          <w:iCs/>
          <w:color w:val="1A1A1A"/>
          <w:shd w:val="clear" w:color="auto" w:fill="FFFFFF"/>
        </w:rPr>
        <w:t xml:space="preserve">Fashion &amp; Clothing. </w:t>
      </w:r>
      <w:r w:rsidRPr="00BC119D">
        <w:rPr>
          <w:color w:val="1A1A1A"/>
          <w:shd w:val="clear" w:color="auto" w:fill="FFFFFF"/>
        </w:rPr>
        <w:t>Available at:</w:t>
      </w:r>
      <w:hyperlink r:id="rId35" w:anchor=":~:text=Japan's%20fashion%20market%20" w:history="1">
        <w:r w:rsidRPr="00BC119D">
          <w:rPr>
            <w:rStyle w:val="Hyperlink"/>
            <w:color w:val="1A1A1A"/>
            <w:shd w:val="clear" w:color="auto" w:fill="FFFFFF"/>
          </w:rPr>
          <w:t xml:space="preserve"> </w:t>
        </w:r>
        <w:r w:rsidRPr="00BC119D">
          <w:rPr>
            <w:rStyle w:val="Hyperlink"/>
            <w:color w:val="1155CC"/>
            <w:shd w:val="clear" w:color="auto" w:fill="FFFFFF"/>
          </w:rPr>
          <w:t>https://www.eu-japan.eu/eubusinessinjapan/sectors/textiles/fashion-clothing#:~:text=Japan's%20fashion%20market%20</w:t>
        </w:r>
      </w:hyperlink>
      <w:r w:rsidRPr="00BC119D">
        <w:rPr>
          <w:color w:val="1A1A1A"/>
          <w:shd w:val="clear" w:color="auto" w:fill="FFFFFF"/>
        </w:rPr>
        <w:t>(apparel%20and,estimated%20at%205%2C275.1%20billion%20yen. (Accessed on 13 August 2023)</w:t>
      </w:r>
    </w:p>
    <w:p w14:paraId="7C7CE53E"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Fashion United., 2023. </w:t>
      </w:r>
      <w:r w:rsidRPr="00BC119D">
        <w:rPr>
          <w:i/>
          <w:iCs/>
          <w:color w:val="1A1A1A"/>
          <w:shd w:val="clear" w:color="auto" w:fill="FFFFFF"/>
        </w:rPr>
        <w:t xml:space="preserve">UK Fashion Industry Statistics. </w:t>
      </w:r>
      <w:r w:rsidRPr="00BC119D">
        <w:rPr>
          <w:color w:val="1A1A1A"/>
          <w:shd w:val="clear" w:color="auto" w:fill="FFFFFF"/>
        </w:rPr>
        <w:t>Available at:</w:t>
      </w:r>
      <w:hyperlink r:id="rId36" w:history="1">
        <w:r w:rsidRPr="00BC119D">
          <w:rPr>
            <w:rStyle w:val="Hyperlink"/>
            <w:color w:val="1A1A1A"/>
            <w:shd w:val="clear" w:color="auto" w:fill="FFFFFF"/>
          </w:rPr>
          <w:t xml:space="preserve"> </w:t>
        </w:r>
        <w:r w:rsidRPr="00BC119D">
          <w:rPr>
            <w:rStyle w:val="Hyperlink"/>
            <w:color w:val="1155CC"/>
            <w:shd w:val="clear" w:color="auto" w:fill="FFFFFF"/>
          </w:rPr>
          <w:t>https://fashionunited.uk/uk-fashion-industry-statistics</w:t>
        </w:r>
      </w:hyperlink>
      <w:r w:rsidRPr="00BC119D">
        <w:rPr>
          <w:color w:val="1A1A1A"/>
          <w:shd w:val="clear" w:color="auto" w:fill="FFFFFF"/>
        </w:rPr>
        <w:t>. (Accessed on 13 August 2023)</w:t>
      </w:r>
    </w:p>
    <w:p w14:paraId="5E7384F1"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Fortune., 2016. </w:t>
      </w:r>
      <w:r w:rsidRPr="00BC119D">
        <w:rPr>
          <w:i/>
          <w:iCs/>
          <w:color w:val="1A1A1A"/>
          <w:shd w:val="clear" w:color="auto" w:fill="FFFFFF"/>
        </w:rPr>
        <w:t xml:space="preserve">Tourists Flocking to a Weak British Pound Drives Up Burberry’s UK Sales. </w:t>
      </w:r>
      <w:r w:rsidRPr="00BC119D">
        <w:rPr>
          <w:color w:val="1A1A1A"/>
          <w:shd w:val="clear" w:color="auto" w:fill="FFFFFF"/>
        </w:rPr>
        <w:t>Available at:</w:t>
      </w:r>
      <w:hyperlink r:id="rId37" w:history="1">
        <w:r w:rsidRPr="00BC119D">
          <w:rPr>
            <w:rStyle w:val="Hyperlink"/>
            <w:color w:val="1A1A1A"/>
            <w:shd w:val="clear" w:color="auto" w:fill="FFFFFF"/>
          </w:rPr>
          <w:t xml:space="preserve"> </w:t>
        </w:r>
        <w:r w:rsidRPr="00BC119D">
          <w:rPr>
            <w:rStyle w:val="Hyperlink"/>
            <w:color w:val="1155CC"/>
            <w:shd w:val="clear" w:color="auto" w:fill="FFFFFF"/>
          </w:rPr>
          <w:t>https://fortune.com/2016/10/18/burberry-brexit-uk-sales/</w:t>
        </w:r>
      </w:hyperlink>
      <w:r w:rsidRPr="00BC119D">
        <w:rPr>
          <w:color w:val="1A1A1A"/>
          <w:shd w:val="clear" w:color="auto" w:fill="FFFFFF"/>
        </w:rPr>
        <w:t>. (Accessed on 13 August 2023)</w:t>
      </w:r>
    </w:p>
    <w:p w14:paraId="10BFF07D"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Gonda, G., Gorgenyi-Hegyes, E., Nathan, R.J. and Fekete-Farkas, M., 2020. Competitive factors of fashion retail sector with special focus on SMEs. </w:t>
      </w:r>
      <w:r w:rsidRPr="00BC119D">
        <w:rPr>
          <w:i/>
          <w:iCs/>
          <w:color w:val="222222"/>
          <w:shd w:val="clear" w:color="auto" w:fill="FFFFFF"/>
        </w:rPr>
        <w:t>Economies</w:t>
      </w:r>
      <w:r w:rsidRPr="00BC119D">
        <w:rPr>
          <w:color w:val="222222"/>
          <w:shd w:val="clear" w:color="auto" w:fill="FFFFFF"/>
        </w:rPr>
        <w:t xml:space="preserve">, </w:t>
      </w:r>
      <w:r w:rsidRPr="00BC119D">
        <w:rPr>
          <w:i/>
          <w:iCs/>
          <w:color w:val="222222"/>
          <w:shd w:val="clear" w:color="auto" w:fill="FFFFFF"/>
        </w:rPr>
        <w:t>8</w:t>
      </w:r>
      <w:r w:rsidRPr="00BC119D">
        <w:rPr>
          <w:color w:val="222222"/>
          <w:shd w:val="clear" w:color="auto" w:fill="FFFFFF"/>
        </w:rPr>
        <w:t>(4), p.95.</w:t>
      </w:r>
    </w:p>
    <w:p w14:paraId="2E79A435"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GRAB, B., GELDMACHER, W. and IONESCU, R., 2018, April. Managing the risks associated with the cyber city project-case study of the NEOM Project. In </w:t>
      </w:r>
      <w:r w:rsidRPr="00BC119D">
        <w:rPr>
          <w:i/>
          <w:iCs/>
          <w:color w:val="222222"/>
          <w:shd w:val="clear" w:color="auto" w:fill="FFFFFF"/>
        </w:rPr>
        <w:t>31st IBIMA conference in Milan proceedings</w:t>
      </w:r>
      <w:r w:rsidRPr="00BC119D">
        <w:rPr>
          <w:color w:val="222222"/>
          <w:shd w:val="clear" w:color="auto" w:fill="FFFFFF"/>
        </w:rPr>
        <w:t xml:space="preserve"> (pp. 25-26).</w:t>
      </w:r>
    </w:p>
    <w:p w14:paraId="0B9D52F5"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Hofstede Insights., 2023. </w:t>
      </w:r>
      <w:r w:rsidRPr="00BC119D">
        <w:rPr>
          <w:i/>
          <w:iCs/>
          <w:color w:val="1A1A1A"/>
          <w:shd w:val="clear" w:color="auto" w:fill="FFFFFF"/>
        </w:rPr>
        <w:t xml:space="preserve">Country Comparison Tool. </w:t>
      </w:r>
      <w:r w:rsidRPr="00BC119D">
        <w:rPr>
          <w:color w:val="1A1A1A"/>
          <w:shd w:val="clear" w:color="auto" w:fill="FFFFFF"/>
        </w:rPr>
        <w:t>Available at:</w:t>
      </w:r>
      <w:hyperlink r:id="rId38" w:history="1">
        <w:r w:rsidRPr="00BC119D">
          <w:rPr>
            <w:rStyle w:val="Hyperlink"/>
            <w:color w:val="1A1A1A"/>
            <w:shd w:val="clear" w:color="auto" w:fill="FFFFFF"/>
          </w:rPr>
          <w:t xml:space="preserve"> </w:t>
        </w:r>
        <w:r w:rsidRPr="00BC119D">
          <w:rPr>
            <w:rStyle w:val="Hyperlink"/>
            <w:color w:val="1155CC"/>
            <w:shd w:val="clear" w:color="auto" w:fill="FFFFFF"/>
          </w:rPr>
          <w:t>https://www.hofstede-insights.com/country-comparison-tool?countries=japan%2Cunited+kingdom</w:t>
        </w:r>
      </w:hyperlink>
      <w:r w:rsidRPr="00BC119D">
        <w:rPr>
          <w:color w:val="1A1A1A"/>
          <w:shd w:val="clear" w:color="auto" w:fill="FFFFFF"/>
        </w:rPr>
        <w:t>. (Accessed on 13 August 2023)</w:t>
      </w:r>
    </w:p>
    <w:p w14:paraId="2D844258"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HUGEL, M., 2022</w:t>
      </w:r>
      <w:proofErr w:type="gramStart"/>
      <w:r w:rsidRPr="00BC119D">
        <w:rPr>
          <w:color w:val="222222"/>
          <w:shd w:val="clear" w:color="auto" w:fill="FFFFFF"/>
        </w:rPr>
        <w:t xml:space="preserve">.  </w:t>
      </w:r>
      <w:proofErr w:type="gramEnd"/>
      <w:r w:rsidRPr="00BC119D">
        <w:rPr>
          <w:i/>
          <w:iCs/>
          <w:color w:val="1A1A1A"/>
          <w:shd w:val="clear" w:color="auto" w:fill="FFFFFF"/>
        </w:rPr>
        <w:t>Market Targeting: Why it Pays to Differentiate</w:t>
      </w:r>
      <w:r w:rsidRPr="00BC119D">
        <w:rPr>
          <w:color w:val="1A1A1A"/>
          <w:shd w:val="clear" w:color="auto" w:fill="FFFFFF"/>
        </w:rPr>
        <w:t xml:space="preserve">, </w:t>
      </w:r>
      <w:r w:rsidRPr="00BC119D">
        <w:rPr>
          <w:i/>
          <w:iCs/>
          <w:color w:val="1A1A1A"/>
          <w:shd w:val="clear" w:color="auto" w:fill="FFFFFF"/>
        </w:rPr>
        <w:t xml:space="preserve">Hurree. </w:t>
      </w:r>
      <w:r w:rsidRPr="00BC119D">
        <w:rPr>
          <w:color w:val="1A1A1A"/>
          <w:shd w:val="clear" w:color="auto" w:fill="FFFFFF"/>
        </w:rPr>
        <w:t>Available at:</w:t>
      </w:r>
      <w:hyperlink r:id="rId39" w:history="1">
        <w:r w:rsidRPr="00BC119D">
          <w:rPr>
            <w:rStyle w:val="Hyperlink"/>
            <w:color w:val="1A1A1A"/>
            <w:shd w:val="clear" w:color="auto" w:fill="FFFFFF"/>
          </w:rPr>
          <w:t xml:space="preserve"> </w:t>
        </w:r>
        <w:r w:rsidRPr="00BC119D">
          <w:rPr>
            <w:rStyle w:val="Hyperlink"/>
            <w:color w:val="1155CC"/>
            <w:shd w:val="clear" w:color="auto" w:fill="FFFFFF"/>
          </w:rPr>
          <w:t>https://blog.hurree.co/market-targeting</w:t>
        </w:r>
      </w:hyperlink>
      <w:proofErr w:type="gramStart"/>
      <w:r w:rsidRPr="00BC119D">
        <w:rPr>
          <w:color w:val="1A1A1A"/>
          <w:shd w:val="clear" w:color="auto" w:fill="FFFFFF"/>
        </w:rPr>
        <w:t>.  </w:t>
      </w:r>
      <w:proofErr w:type="gramEnd"/>
      <w:r w:rsidRPr="00BC119D">
        <w:rPr>
          <w:color w:val="1A1A1A"/>
          <w:shd w:val="clear" w:color="auto" w:fill="FFFFFF"/>
        </w:rPr>
        <w:t>(Accessed on 19 August 2023)</w:t>
      </w:r>
    </w:p>
    <w:p w14:paraId="45F1EC6E"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Joy, M., 2018. Organisational Behaviour - T1 MBA - KTU Syllabus.</w:t>
      </w:r>
    </w:p>
    <w:p w14:paraId="6D081638"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Kim, Y.K. and Sullivan, P., 2019. Emotional branding speaks to consumers’ heart: the case of fashion brands. </w:t>
      </w:r>
      <w:r w:rsidRPr="00BC119D">
        <w:rPr>
          <w:i/>
          <w:iCs/>
          <w:color w:val="222222"/>
          <w:shd w:val="clear" w:color="auto" w:fill="FFFFFF"/>
        </w:rPr>
        <w:t>Fashion and textiles</w:t>
      </w:r>
      <w:r w:rsidRPr="00BC119D">
        <w:rPr>
          <w:color w:val="222222"/>
          <w:shd w:val="clear" w:color="auto" w:fill="FFFFFF"/>
        </w:rPr>
        <w:t xml:space="preserve">, </w:t>
      </w:r>
      <w:r w:rsidRPr="00BC119D">
        <w:rPr>
          <w:i/>
          <w:iCs/>
          <w:color w:val="222222"/>
          <w:shd w:val="clear" w:color="auto" w:fill="FFFFFF"/>
        </w:rPr>
        <w:t>6</w:t>
      </w:r>
      <w:r w:rsidRPr="00BC119D">
        <w:rPr>
          <w:color w:val="222222"/>
          <w:shd w:val="clear" w:color="auto" w:fill="FFFFFF"/>
        </w:rPr>
        <w:t>(1), pp.1-16.</w:t>
      </w:r>
    </w:p>
    <w:p w14:paraId="6A494F83"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Kunst, A., 2022. Burberry brand awareness, usage, popularity, loyalty, and buzz among luxury fashion owners in the UK in 2022. Statista. Available at: </w:t>
      </w:r>
      <w:hyperlink r:id="rId40" w:anchor=":~:text=What%20is%20the%20usage%20share,brand%2C%2030%25%20use%20them" w:history="1">
        <w:r w:rsidRPr="00BC119D">
          <w:rPr>
            <w:rStyle w:val="Hyperlink"/>
            <w:color w:val="1155CC"/>
            <w:shd w:val="clear" w:color="auto" w:fill="FFFFFF"/>
          </w:rPr>
          <w:t>https://www.statista.com/forecasts/1352000/burberry-luxury-fashion-brand-profile-in-the-uk#:~:text=What%20is%20the%20usage%20share,brand%2C%2030%25%20use%20them</w:t>
        </w:r>
      </w:hyperlink>
      <w:r w:rsidRPr="00BC119D">
        <w:rPr>
          <w:color w:val="222222"/>
          <w:shd w:val="clear" w:color="auto" w:fill="FFFFFF"/>
        </w:rPr>
        <w:t xml:space="preserve">. </w:t>
      </w:r>
      <w:r w:rsidRPr="00BC119D">
        <w:rPr>
          <w:color w:val="111111"/>
          <w:shd w:val="clear" w:color="auto" w:fill="FFFFFF"/>
        </w:rPr>
        <w:t> </w:t>
      </w:r>
      <w:r w:rsidRPr="00BC119D">
        <w:rPr>
          <w:color w:val="1A1A1A"/>
          <w:shd w:val="clear" w:color="auto" w:fill="FFFFFF"/>
        </w:rPr>
        <w:t>(Accessed on 19 August 2023)</w:t>
      </w:r>
      <w:r w:rsidRPr="00BC119D">
        <w:rPr>
          <w:color w:val="111111"/>
          <w:shd w:val="clear" w:color="auto" w:fill="FFFFFF"/>
        </w:rPr>
        <w:t>.</w:t>
      </w:r>
    </w:p>
    <w:p w14:paraId="197C4775"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Lebow, S., 2021. </w:t>
      </w:r>
      <w:r w:rsidRPr="00BC119D">
        <w:rPr>
          <w:i/>
          <w:iCs/>
          <w:color w:val="111111"/>
          <w:shd w:val="clear" w:color="auto" w:fill="FFFFFF"/>
        </w:rPr>
        <w:t xml:space="preserve">Amazon is in fashion in the UK, with ASOS trailing behind, </w:t>
      </w:r>
      <w:r w:rsidRPr="00BC119D">
        <w:rPr>
          <w:color w:val="111111"/>
          <w:shd w:val="clear" w:color="auto" w:fill="FFFFFF"/>
        </w:rPr>
        <w:t>Insider Intelligence. Available at:</w:t>
      </w:r>
      <w:hyperlink r:id="rId41" w:history="1">
        <w:r w:rsidRPr="00BC119D">
          <w:rPr>
            <w:rStyle w:val="Hyperlink"/>
            <w:color w:val="111111"/>
            <w:shd w:val="clear" w:color="auto" w:fill="FFFFFF"/>
          </w:rPr>
          <w:t xml:space="preserve"> </w:t>
        </w:r>
        <w:r w:rsidRPr="00BC119D">
          <w:rPr>
            <w:rStyle w:val="Hyperlink"/>
            <w:color w:val="1155CC"/>
            <w:shd w:val="clear" w:color="auto" w:fill="FFFFFF"/>
          </w:rPr>
          <w:t>https://www.insiderintelligence.com/content/amazon-fashion-uk-with-asos-trailing-behind</w:t>
        </w:r>
      </w:hyperlink>
      <w:r w:rsidRPr="00BC119D">
        <w:rPr>
          <w:color w:val="111111"/>
          <w:shd w:val="clear" w:color="auto" w:fill="FFFFFF"/>
        </w:rPr>
        <w:t xml:space="preserve"> </w:t>
      </w:r>
      <w:r w:rsidRPr="00BC119D">
        <w:rPr>
          <w:color w:val="1A1A1A"/>
          <w:shd w:val="clear" w:color="auto" w:fill="FFFFFF"/>
        </w:rPr>
        <w:t>(Accessed on 13 August 2023)</w:t>
      </w:r>
      <w:r w:rsidRPr="00BC119D">
        <w:rPr>
          <w:color w:val="111111"/>
          <w:shd w:val="clear" w:color="auto" w:fill="FFFFFF"/>
        </w:rPr>
        <w:t>. </w:t>
      </w:r>
    </w:p>
    <w:p w14:paraId="4FCE1870"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Loony BG., 2017. </w:t>
      </w:r>
      <w:r w:rsidRPr="00BC119D">
        <w:rPr>
          <w:i/>
          <w:iCs/>
          <w:color w:val="333333"/>
          <w:shd w:val="clear" w:color="auto" w:fill="FFFFFF"/>
        </w:rPr>
        <w:t xml:space="preserve">Facts of Japan - Top of the world in technology, </w:t>
      </w:r>
      <w:r w:rsidRPr="00BC119D">
        <w:rPr>
          <w:color w:val="333333"/>
          <w:shd w:val="clear" w:color="auto" w:fill="FFFFFF"/>
        </w:rPr>
        <w:t>HubPages</w:t>
      </w:r>
      <w:r w:rsidRPr="00BC119D">
        <w:rPr>
          <w:i/>
          <w:iCs/>
          <w:color w:val="333333"/>
          <w:shd w:val="clear" w:color="auto" w:fill="FFFFFF"/>
        </w:rPr>
        <w:t>.</w:t>
      </w:r>
      <w:r w:rsidRPr="00BC119D">
        <w:rPr>
          <w:b/>
          <w:bCs/>
          <w:color w:val="333333"/>
          <w:shd w:val="clear" w:color="auto" w:fill="FFFFFF"/>
        </w:rPr>
        <w:t xml:space="preserve"> </w:t>
      </w:r>
      <w:r w:rsidRPr="00BC119D">
        <w:rPr>
          <w:color w:val="333333"/>
          <w:shd w:val="clear" w:color="auto" w:fill="FFFFFF"/>
        </w:rPr>
        <w:t>Available</w:t>
      </w:r>
    </w:p>
    <w:p w14:paraId="308C5EB9"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Navarra, D. and Scaini, L., 2016. Improvements in the strategic use of the marketing matrices applying dynamics parameters based on time: A better analysis of prospect. </w:t>
      </w:r>
      <w:r w:rsidRPr="00BC119D">
        <w:rPr>
          <w:i/>
          <w:iCs/>
          <w:color w:val="222222"/>
          <w:shd w:val="clear" w:color="auto" w:fill="FFFFFF"/>
        </w:rPr>
        <w:t>European Scientific Journal</w:t>
      </w:r>
      <w:r w:rsidRPr="00BC119D">
        <w:rPr>
          <w:color w:val="222222"/>
          <w:shd w:val="clear" w:color="auto" w:fill="FFFFFF"/>
        </w:rPr>
        <w:t xml:space="preserve">, </w:t>
      </w:r>
      <w:r w:rsidRPr="00BC119D">
        <w:rPr>
          <w:i/>
          <w:iCs/>
          <w:color w:val="222222"/>
          <w:shd w:val="clear" w:color="auto" w:fill="FFFFFF"/>
        </w:rPr>
        <w:t>12</w:t>
      </w:r>
      <w:r w:rsidRPr="00BC119D">
        <w:rPr>
          <w:color w:val="222222"/>
          <w:shd w:val="clear" w:color="auto" w:fill="FFFFFF"/>
        </w:rPr>
        <w:t>(10).</w:t>
      </w:r>
    </w:p>
    <w:p w14:paraId="141AB77A"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333333"/>
          <w:shd w:val="clear" w:color="auto" w:fill="FFFFFF"/>
        </w:rPr>
        <w:t>Nguyen, H., 2018. Marketing Indochina Luxury and Tailored Tour to Finnish Consumers Case: Eviva Tour Vietnam. 10.13140/RG.2.2.22070.14406</w:t>
      </w:r>
      <w:proofErr w:type="gramStart"/>
      <w:r w:rsidRPr="00BC119D">
        <w:rPr>
          <w:color w:val="333333"/>
          <w:shd w:val="clear" w:color="auto" w:fill="FFFFFF"/>
        </w:rPr>
        <w:t xml:space="preserve">.  </w:t>
      </w:r>
      <w:proofErr w:type="gramEnd"/>
      <w:r w:rsidRPr="00BC119D">
        <w:rPr>
          <w:color w:val="333333"/>
          <w:shd w:val="clear" w:color="auto" w:fill="FFFFFF"/>
        </w:rPr>
        <w:t>at:</w:t>
      </w:r>
      <w:hyperlink r:id="rId42" w:history="1">
        <w:r w:rsidRPr="00BC119D">
          <w:rPr>
            <w:rStyle w:val="Hyperlink"/>
            <w:color w:val="333333"/>
            <w:shd w:val="clear" w:color="auto" w:fill="FFFFFF"/>
          </w:rPr>
          <w:t xml:space="preserve"> </w:t>
        </w:r>
        <w:r w:rsidRPr="00BC119D">
          <w:rPr>
            <w:rStyle w:val="Hyperlink"/>
            <w:color w:val="1155CC"/>
            <w:shd w:val="clear" w:color="auto" w:fill="FFFFFF"/>
          </w:rPr>
          <w:t>https://discover.hubpages.com/travel/Facts-of-Japan-Technologically-advanced</w:t>
        </w:r>
      </w:hyperlink>
      <w:r w:rsidRPr="00BC119D">
        <w:rPr>
          <w:color w:val="333333"/>
          <w:shd w:val="clear" w:color="auto" w:fill="FFFFFF"/>
        </w:rPr>
        <w:t xml:space="preserve">. </w:t>
      </w:r>
      <w:r w:rsidRPr="00BC119D">
        <w:rPr>
          <w:color w:val="1A1A1A"/>
          <w:shd w:val="clear" w:color="auto" w:fill="FFFFFF"/>
        </w:rPr>
        <w:t>(Accessed on 13 August 2023)</w:t>
      </w:r>
    </w:p>
    <w:p w14:paraId="5FFD75BF"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Nikkie Asia., 2014. </w:t>
      </w:r>
      <w:r w:rsidRPr="00BC119D">
        <w:rPr>
          <w:i/>
          <w:iCs/>
          <w:color w:val="1A1A1A"/>
          <w:shd w:val="clear" w:color="auto" w:fill="FFFFFF"/>
        </w:rPr>
        <w:t xml:space="preserve">Burberry wont renew licensing deal in deal Japan. </w:t>
      </w:r>
      <w:r w:rsidRPr="00BC119D">
        <w:rPr>
          <w:color w:val="1A1A1A"/>
          <w:shd w:val="clear" w:color="auto" w:fill="FFFFFF"/>
        </w:rPr>
        <w:t>Available at:</w:t>
      </w:r>
      <w:hyperlink r:id="rId43" w:history="1">
        <w:r w:rsidRPr="00BC119D">
          <w:rPr>
            <w:rStyle w:val="Hyperlink"/>
            <w:color w:val="1A1A1A"/>
            <w:shd w:val="clear" w:color="auto" w:fill="FFFFFF"/>
          </w:rPr>
          <w:t xml:space="preserve"> </w:t>
        </w:r>
        <w:r w:rsidRPr="00BC119D">
          <w:rPr>
            <w:rStyle w:val="Hyperlink"/>
            <w:color w:val="1155CC"/>
            <w:shd w:val="clear" w:color="auto" w:fill="FFFFFF"/>
          </w:rPr>
          <w:t>https://asia.nikkei.com/Business/Burberry-won-t-renew-licensing-deal-in-Japan</w:t>
        </w:r>
      </w:hyperlink>
      <w:r w:rsidRPr="00BC119D">
        <w:rPr>
          <w:color w:val="1A1A1A"/>
          <w:shd w:val="clear" w:color="auto" w:fill="FFFFFF"/>
        </w:rPr>
        <w:t>. (Accessed on 13 August 2023)</w:t>
      </w:r>
    </w:p>
    <w:p w14:paraId="199B0398"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Nippon.com., 2023. </w:t>
      </w:r>
      <w:r w:rsidRPr="00BC119D">
        <w:rPr>
          <w:i/>
          <w:iCs/>
          <w:color w:val="1A1A1A"/>
          <w:shd w:val="clear" w:color="auto" w:fill="FFFFFF"/>
        </w:rPr>
        <w:t xml:space="preserve">Nearly 20% of large earthquakes happen in Japan. </w:t>
      </w:r>
      <w:r w:rsidRPr="00BC119D">
        <w:rPr>
          <w:color w:val="1A1A1A"/>
          <w:shd w:val="clear" w:color="auto" w:fill="FFFFFF"/>
        </w:rPr>
        <w:t>Available at:</w:t>
      </w:r>
      <w:hyperlink r:id="rId44" w:anchor=":~:text=The%20materials%20show%20that%2C%20among,of%20the%20earthquakes%20and%20tsunamis" w:history="1">
        <w:r w:rsidRPr="00BC119D">
          <w:rPr>
            <w:rStyle w:val="Hyperlink"/>
            <w:color w:val="1A1A1A"/>
            <w:shd w:val="clear" w:color="auto" w:fill="FFFFFF"/>
          </w:rPr>
          <w:t xml:space="preserve"> </w:t>
        </w:r>
        <w:r w:rsidRPr="00BC119D">
          <w:rPr>
            <w:rStyle w:val="Hyperlink"/>
            <w:color w:val="1155CC"/>
            <w:shd w:val="clear" w:color="auto" w:fill="FFFFFF"/>
          </w:rPr>
          <w:t>https://www.nippon.com/en/japan-data/h00549/nearly-20-of-large-earthquakes-happen-in-japan.html#:~:text=The%20materials%20show%20that%2C%20among,of%20the%20earthquakes%20and%20tsunamis</w:t>
        </w:r>
      </w:hyperlink>
      <w:r w:rsidRPr="00BC119D">
        <w:rPr>
          <w:color w:val="1A1A1A"/>
          <w:shd w:val="clear" w:color="auto" w:fill="FFFFFF"/>
        </w:rPr>
        <w:t>. (Accessed on 13 August 2023)</w:t>
      </w:r>
    </w:p>
    <w:p w14:paraId="6AE5A493"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Office for National Statistics., 2023. </w:t>
      </w:r>
      <w:r w:rsidRPr="00BC119D">
        <w:rPr>
          <w:i/>
          <w:iCs/>
          <w:color w:val="1A1A1A"/>
          <w:shd w:val="clear" w:color="auto" w:fill="FFFFFF"/>
        </w:rPr>
        <w:t xml:space="preserve">Inflation and price indices. </w:t>
      </w:r>
      <w:r w:rsidRPr="00BC119D">
        <w:rPr>
          <w:color w:val="1A1A1A"/>
          <w:shd w:val="clear" w:color="auto" w:fill="FFFFFF"/>
        </w:rPr>
        <w:t>Available at:</w:t>
      </w:r>
      <w:hyperlink r:id="rId45" w:anchor=":~:text=Consumer%20price%20inflation%2C%20UK%3A%20June%202023&amp;text=On%20a%20monthly%20basis%2C%20CPIH,down%20from%208.7%25%20in%20May" w:history="1">
        <w:r w:rsidRPr="00BC119D">
          <w:rPr>
            <w:rStyle w:val="Hyperlink"/>
            <w:color w:val="1A1A1A"/>
            <w:shd w:val="clear" w:color="auto" w:fill="FFFFFF"/>
          </w:rPr>
          <w:t xml:space="preserve"> </w:t>
        </w:r>
        <w:r w:rsidRPr="00BC119D">
          <w:rPr>
            <w:rStyle w:val="Hyperlink"/>
            <w:color w:val="1155CC"/>
            <w:shd w:val="clear" w:color="auto" w:fill="FFFFFF"/>
          </w:rPr>
          <w:t>https://www.ons.gov.uk/economy/inflationandpriceindices#:~:text=Consumer%20price%20inflation%2C%20UK%3A%20June%202023&amp;text=On%20a%20monthly%20basis%2C%20CPIH,down%20from%208.7%25%20in%20May</w:t>
        </w:r>
      </w:hyperlink>
      <w:r w:rsidRPr="00BC119D">
        <w:rPr>
          <w:color w:val="1A1A1A"/>
          <w:shd w:val="clear" w:color="auto" w:fill="FFFFFF"/>
        </w:rPr>
        <w:t>..  (Accessed on 13 August 2023)</w:t>
      </w:r>
    </w:p>
    <w:p w14:paraId="06E78AC0"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O’Neill, A., 2023. </w:t>
      </w:r>
      <w:r w:rsidRPr="00BC119D">
        <w:rPr>
          <w:i/>
          <w:iCs/>
          <w:color w:val="0F2741"/>
          <w:shd w:val="clear" w:color="auto" w:fill="FFFFFF"/>
        </w:rPr>
        <w:t xml:space="preserve">United Kingdom: Real gross domestic product (GDP) growth rate from 2018 to 2028, Statista. </w:t>
      </w:r>
      <w:r w:rsidRPr="00BC119D">
        <w:rPr>
          <w:color w:val="1A1A1A"/>
          <w:shd w:val="clear" w:color="auto" w:fill="FFFFFF"/>
        </w:rPr>
        <w:t>Available at:</w:t>
      </w:r>
      <w:hyperlink r:id="rId46" w:history="1">
        <w:r w:rsidRPr="00BC119D">
          <w:rPr>
            <w:rStyle w:val="Hyperlink"/>
            <w:color w:val="1A1A1A"/>
            <w:shd w:val="clear" w:color="auto" w:fill="FFFFFF"/>
          </w:rPr>
          <w:t xml:space="preserve"> </w:t>
        </w:r>
        <w:r w:rsidRPr="00BC119D">
          <w:rPr>
            <w:rStyle w:val="Hyperlink"/>
            <w:color w:val="1155CC"/>
            <w:shd w:val="clear" w:color="auto" w:fill="FFFFFF"/>
          </w:rPr>
          <w:t>https://www.statista.com/statistics/263613/gross-domestic-product-gdp-growth-rate-in-the-united-kingdom/</w:t>
        </w:r>
      </w:hyperlink>
      <w:r w:rsidRPr="00BC119D">
        <w:rPr>
          <w:color w:val="1A1A1A"/>
          <w:shd w:val="clear" w:color="auto" w:fill="FFFFFF"/>
        </w:rPr>
        <w:t>. (Accessed on 13 August 2023)</w:t>
      </w:r>
    </w:p>
    <w:p w14:paraId="7BC2983A"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O’Neill, A., 2023. </w:t>
      </w:r>
      <w:r w:rsidRPr="00BC119D">
        <w:rPr>
          <w:i/>
          <w:iCs/>
          <w:color w:val="0F2741"/>
          <w:shd w:val="clear" w:color="auto" w:fill="FFFFFF"/>
        </w:rPr>
        <w:t xml:space="preserve">Japan: Real gross domestic product (GDP) growth rate from 2018 to 2028, Statista. </w:t>
      </w:r>
      <w:r w:rsidRPr="00BC119D">
        <w:rPr>
          <w:color w:val="1A1A1A"/>
          <w:shd w:val="clear" w:color="auto" w:fill="FFFFFF"/>
        </w:rPr>
        <w:t>Available at:</w:t>
      </w:r>
      <w:hyperlink r:id="rId47" w:history="1">
        <w:r w:rsidRPr="00BC119D">
          <w:rPr>
            <w:rStyle w:val="Hyperlink"/>
            <w:color w:val="1A1A1A"/>
            <w:shd w:val="clear" w:color="auto" w:fill="FFFFFF"/>
          </w:rPr>
          <w:t xml:space="preserve"> </w:t>
        </w:r>
        <w:r w:rsidRPr="00BC119D">
          <w:rPr>
            <w:rStyle w:val="Hyperlink"/>
            <w:color w:val="1155CC"/>
            <w:shd w:val="clear" w:color="auto" w:fill="FFFFFF"/>
          </w:rPr>
          <w:t>https://www.statista.com/statistics/263607/gross-domestic-product-gdp-growth-rate-in-japan/</w:t>
        </w:r>
      </w:hyperlink>
      <w:r w:rsidRPr="00BC119D">
        <w:rPr>
          <w:color w:val="1A1A1A"/>
          <w:shd w:val="clear" w:color="auto" w:fill="FFFFFF"/>
        </w:rPr>
        <w:t>  (Accessed on 13 August 2023)</w:t>
      </w:r>
    </w:p>
    <w:p w14:paraId="7356D6EA"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PANDEY, S., GUPTA, S. and CHHAJED, S., 2021. Marketing Mix Modeling (MMM)-Concepts and Model Interpretation. </w:t>
      </w:r>
      <w:r w:rsidRPr="00BC119D">
        <w:rPr>
          <w:i/>
          <w:iCs/>
          <w:color w:val="1A1A1A"/>
          <w:shd w:val="clear" w:color="auto" w:fill="FFFFFF"/>
        </w:rPr>
        <w:t>Sandeep Pandey, Snigdha Gupta, Shubham Chhajed</w:t>
      </w:r>
      <w:r w:rsidRPr="00BC119D">
        <w:rPr>
          <w:color w:val="1A1A1A"/>
          <w:shd w:val="clear" w:color="auto" w:fill="FFFFFF"/>
        </w:rPr>
        <w:t>.</w:t>
      </w:r>
    </w:p>
    <w:p w14:paraId="657FB3EF"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Shoeb, M.A., 2013. </w:t>
      </w:r>
      <w:r w:rsidRPr="00BC119D">
        <w:rPr>
          <w:i/>
          <w:iCs/>
          <w:color w:val="222222"/>
          <w:shd w:val="clear" w:color="auto" w:fill="FFFFFF"/>
        </w:rPr>
        <w:t>Integration of Wind Power into Electricity Markets</w:t>
      </w:r>
      <w:r w:rsidRPr="00BC119D">
        <w:rPr>
          <w:color w:val="222222"/>
          <w:shd w:val="clear" w:color="auto" w:fill="FFFFFF"/>
        </w:rPr>
        <w:t xml:space="preserve"> (Doctoral dissertation, Master thesis, Eindhoven University of Technology, EES. 13).</w:t>
      </w:r>
    </w:p>
    <w:p w14:paraId="6F26CB70"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222222"/>
          <w:shd w:val="clear" w:color="auto" w:fill="FFFFFF"/>
        </w:rPr>
        <w:t xml:space="preserve">SYED, A., 2021. </w:t>
      </w:r>
      <w:r w:rsidRPr="00BC119D">
        <w:rPr>
          <w:i/>
          <w:iCs/>
          <w:color w:val="222222"/>
          <w:shd w:val="clear" w:color="auto" w:fill="FFFFFF"/>
        </w:rPr>
        <w:t xml:space="preserve">Importance of STP in Digital Marketing, LinkedIn. </w:t>
      </w:r>
      <w:r w:rsidRPr="00BC119D">
        <w:rPr>
          <w:color w:val="222222"/>
          <w:shd w:val="clear" w:color="auto" w:fill="FFFFFF"/>
        </w:rPr>
        <w:t>Available at:</w:t>
      </w:r>
      <w:hyperlink r:id="rId48" w:history="1">
        <w:r w:rsidRPr="00BC119D">
          <w:rPr>
            <w:rStyle w:val="Hyperlink"/>
            <w:color w:val="222222"/>
            <w:shd w:val="clear" w:color="auto" w:fill="FFFFFF"/>
          </w:rPr>
          <w:t xml:space="preserve"> </w:t>
        </w:r>
        <w:r w:rsidRPr="00BC119D">
          <w:rPr>
            <w:rStyle w:val="Hyperlink"/>
            <w:color w:val="1155CC"/>
            <w:shd w:val="clear" w:color="auto" w:fill="FFFFFF"/>
          </w:rPr>
          <w:t>https://www.linkedin.com/pulse/importance-stp-digital-marketing-ashraf-syed/</w:t>
        </w:r>
      </w:hyperlink>
      <w:r w:rsidRPr="00BC119D">
        <w:rPr>
          <w:color w:val="222222"/>
          <w:shd w:val="clear" w:color="auto" w:fill="FFFFFF"/>
        </w:rPr>
        <w:t>. [Accessed 19 August 2023].</w:t>
      </w:r>
    </w:p>
    <w:p w14:paraId="3E576BF1"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THE ECONOMIST. </w:t>
      </w:r>
      <w:r w:rsidRPr="00BC119D">
        <w:rPr>
          <w:i/>
          <w:iCs/>
          <w:color w:val="1A1A1A"/>
          <w:shd w:val="clear" w:color="auto" w:fill="FFFFFF"/>
        </w:rPr>
        <w:t xml:space="preserve">The British economy is becoming more concentrated and less competitive. </w:t>
      </w:r>
      <w:r w:rsidRPr="00BC119D">
        <w:rPr>
          <w:color w:val="1A1A1A"/>
          <w:shd w:val="clear" w:color="auto" w:fill="FFFFFF"/>
        </w:rPr>
        <w:t>Available at:</w:t>
      </w:r>
      <w:hyperlink r:id="rId49" w:history="1">
        <w:r w:rsidRPr="00BC119D">
          <w:rPr>
            <w:rStyle w:val="Hyperlink"/>
            <w:color w:val="1A1A1A"/>
            <w:shd w:val="clear" w:color="auto" w:fill="FFFFFF"/>
          </w:rPr>
          <w:t xml:space="preserve"> </w:t>
        </w:r>
        <w:r w:rsidRPr="00BC119D">
          <w:rPr>
            <w:rStyle w:val="Hyperlink"/>
            <w:color w:val="1155CC"/>
            <w:shd w:val="clear" w:color="auto" w:fill="FFFFFF"/>
          </w:rPr>
          <w:t>https://www.economist.com/britain/2018/07/26/the-british-economy-is-becoming-more-concentrated-and-less-competitive?utm_medium=cpc.adword.pd&amp;utm_source=google&amp;ppccampaignID=18156330227&amp;ppcadID=&amp;utm_campaign=a.22brand_pmax&amp;utm_content=conversion.direct-response.anonymous&amp;gclid=CjwKCAjwzo2mBhAUEiwAf7wjkmUvMP4LxMnmYiQQq5sePycvkMG5cYYj10G0wtAlVxOKgvqe8fcTOBoChHQQAvD_BwE&amp;gclsrc=aw.ds</w:t>
        </w:r>
      </w:hyperlink>
      <w:r w:rsidRPr="00BC119D">
        <w:rPr>
          <w:color w:val="1A1A1A"/>
          <w:shd w:val="clear" w:color="auto" w:fill="FFFFFF"/>
        </w:rPr>
        <w:t>. [Accessed 28 July 2023].</w:t>
      </w:r>
    </w:p>
    <w:p w14:paraId="3AD4D7E4"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The Global Economy., 2023. </w:t>
      </w:r>
      <w:r w:rsidRPr="00BC119D">
        <w:rPr>
          <w:i/>
          <w:iCs/>
          <w:color w:val="1A1A1A"/>
          <w:shd w:val="clear" w:color="auto" w:fill="FFFFFF"/>
        </w:rPr>
        <w:t xml:space="preserve">United Kingdom: Political Stability. </w:t>
      </w:r>
      <w:r w:rsidRPr="00BC119D">
        <w:rPr>
          <w:color w:val="1A1A1A"/>
          <w:shd w:val="clear" w:color="auto" w:fill="FFFFFF"/>
        </w:rPr>
        <w:t>Available at:</w:t>
      </w:r>
      <w:hyperlink r:id="rId50" w:anchor=":~:text=Political%20stability%20index%20(%2D2.5%20weak%3B%202.5%20strong)&amp;text=For%20that%20indicator%2C%20we%20provide,of%201.03%20points%20in%202000" w:history="1">
        <w:r w:rsidRPr="00BC119D">
          <w:rPr>
            <w:rStyle w:val="Hyperlink"/>
            <w:color w:val="1A1A1A"/>
            <w:shd w:val="clear" w:color="auto" w:fill="FFFFFF"/>
          </w:rPr>
          <w:t xml:space="preserve"> </w:t>
        </w:r>
        <w:r w:rsidRPr="00BC119D">
          <w:rPr>
            <w:rStyle w:val="Hyperlink"/>
            <w:color w:val="1155CC"/>
            <w:shd w:val="clear" w:color="auto" w:fill="FFFFFF"/>
          </w:rPr>
          <w:t>https://www.theglobaleconomy.com/United-Kingdom/wb_political_stability/#:~:text=Political%20stability%20index%20(%2D2.5%20weak%3B%202.5%20strong)&amp;text=For%20that%20indicator%2C%20we%20provide,of%201.03%20points%20in%202000</w:t>
        </w:r>
      </w:hyperlink>
      <w:r w:rsidRPr="00BC119D">
        <w:rPr>
          <w:color w:val="1A1A1A"/>
          <w:shd w:val="clear" w:color="auto" w:fill="FFFFFF"/>
        </w:rPr>
        <w:t>. (Accessed on 13 August 2023)</w:t>
      </w:r>
    </w:p>
    <w:p w14:paraId="126B096B"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The Global Economy., 2023. </w:t>
      </w:r>
      <w:r w:rsidRPr="00BC119D">
        <w:rPr>
          <w:i/>
          <w:iCs/>
          <w:color w:val="1A1A1A"/>
          <w:shd w:val="clear" w:color="auto" w:fill="FFFFFF"/>
        </w:rPr>
        <w:t xml:space="preserve">Japan: Political Stability. </w:t>
      </w:r>
      <w:r w:rsidRPr="00BC119D">
        <w:rPr>
          <w:color w:val="1A1A1A"/>
          <w:shd w:val="clear" w:color="auto" w:fill="FFFFFF"/>
        </w:rPr>
        <w:t>Available at:</w:t>
      </w:r>
      <w:hyperlink r:id="rId51" w:history="1">
        <w:r w:rsidRPr="00BC119D">
          <w:rPr>
            <w:rStyle w:val="Hyperlink"/>
            <w:color w:val="1A1A1A"/>
            <w:shd w:val="clear" w:color="auto" w:fill="FFFFFF"/>
          </w:rPr>
          <w:t xml:space="preserve"> </w:t>
        </w:r>
        <w:r w:rsidRPr="00BC119D">
          <w:rPr>
            <w:rStyle w:val="Hyperlink"/>
            <w:b/>
            <w:bCs/>
            <w:color w:val="1155CC"/>
            <w:shd w:val="clear" w:color="auto" w:fill="FFFFFF"/>
          </w:rPr>
          <w:t>https://www.theglobaleconomy.com/Japan/wb_political_stability/</w:t>
        </w:r>
      </w:hyperlink>
      <w:r w:rsidRPr="00BC119D">
        <w:rPr>
          <w:color w:val="1A1A1A"/>
          <w:shd w:val="clear" w:color="auto" w:fill="FFFFFF"/>
        </w:rPr>
        <w:t>. (Accessed on 13 August 2023)</w:t>
      </w:r>
    </w:p>
    <w:p w14:paraId="2F54FB34"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The Japan Times., 2021. </w:t>
      </w:r>
      <w:r w:rsidRPr="00BC119D">
        <w:rPr>
          <w:i/>
          <w:iCs/>
          <w:color w:val="1A1A1A"/>
          <w:shd w:val="clear" w:color="auto" w:fill="FFFFFF"/>
        </w:rPr>
        <w:t xml:space="preserve">Uniting Paths to Carbon Neutrality. </w:t>
      </w:r>
      <w:r w:rsidRPr="00BC119D">
        <w:rPr>
          <w:color w:val="1A1A1A"/>
          <w:shd w:val="clear" w:color="auto" w:fill="FFFFFF"/>
        </w:rPr>
        <w:t>Available at:</w:t>
      </w:r>
      <w:hyperlink r:id="rId52" w:history="1">
        <w:r w:rsidRPr="00BC119D">
          <w:rPr>
            <w:rStyle w:val="Hyperlink"/>
            <w:b/>
            <w:bCs/>
            <w:color w:val="1155CC"/>
            <w:shd w:val="clear" w:color="auto" w:fill="FFFFFF"/>
          </w:rPr>
          <w:t>https://www.japantimes.co.jp/2021/11/01/special-supplements/uniting-paths-carbon-neutrality/</w:t>
        </w:r>
      </w:hyperlink>
      <w:r w:rsidRPr="00BC119D">
        <w:rPr>
          <w:color w:val="1A1A1A"/>
          <w:shd w:val="clear" w:color="auto" w:fill="FFFFFF"/>
        </w:rPr>
        <w:t xml:space="preserve"> (Accessed on 13 August 2023)</w:t>
      </w:r>
    </w:p>
    <w:p w14:paraId="6A35CF9B"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The Global City., 2023. </w:t>
      </w:r>
      <w:r w:rsidRPr="00BC119D">
        <w:rPr>
          <w:i/>
          <w:iCs/>
          <w:color w:val="1A1A1A"/>
          <w:shd w:val="clear" w:color="auto" w:fill="FFFFFF"/>
        </w:rPr>
        <w:t xml:space="preserve">Unparalleled Business Support. </w:t>
      </w:r>
      <w:r w:rsidRPr="00BC119D">
        <w:rPr>
          <w:color w:val="1A1A1A"/>
          <w:shd w:val="clear" w:color="auto" w:fill="FFFFFF"/>
        </w:rPr>
        <w:t>Available at:</w:t>
      </w:r>
      <w:hyperlink r:id="rId53" w:anchor=":~:text=Unparalleled%20business%20support&amp;text=The%20UK%20has%20more%20flexible,to%20help%20firms%20to%20succeed" w:history="1">
        <w:r w:rsidRPr="00BC119D">
          <w:rPr>
            <w:rStyle w:val="Hyperlink"/>
            <w:color w:val="1A1A1A"/>
            <w:shd w:val="clear" w:color="auto" w:fill="FFFFFF"/>
          </w:rPr>
          <w:t xml:space="preserve"> </w:t>
        </w:r>
        <w:r w:rsidRPr="00BC119D">
          <w:rPr>
            <w:rStyle w:val="Hyperlink"/>
            <w:color w:val="1155CC"/>
            <w:shd w:val="clear" w:color="auto" w:fill="FFFFFF"/>
          </w:rPr>
          <w:t>https://www.theglobalcity.uk/the-uk-offer/business-environment#:~:text=Unparalleled%20business%20support&amp;text=The%20UK%20has%20more%20flexible,to%20help%20firms%20to%20succeed</w:t>
        </w:r>
      </w:hyperlink>
      <w:r w:rsidRPr="00BC119D">
        <w:rPr>
          <w:color w:val="1A1A1A"/>
          <w:shd w:val="clear" w:color="auto" w:fill="FFFFFF"/>
        </w:rPr>
        <w:t xml:space="preserve"> (Accessed on 13 August 2023)</w:t>
      </w:r>
    </w:p>
    <w:p w14:paraId="2D6A65B8"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Toyoda, T., Hijino, S., K, Masamoto., H.G. Cameron., and A, Watanabe., 2023. </w:t>
      </w:r>
      <w:r w:rsidRPr="00BC119D">
        <w:rPr>
          <w:i/>
          <w:iCs/>
          <w:color w:val="1A1A1A"/>
          <w:shd w:val="clear" w:color="auto" w:fill="FFFFFF"/>
        </w:rPr>
        <w:t>Japan</w:t>
      </w:r>
      <w:r w:rsidRPr="00BC119D">
        <w:rPr>
          <w:color w:val="1A1A1A"/>
          <w:shd w:val="clear" w:color="auto" w:fill="FFFFFF"/>
        </w:rPr>
        <w:t xml:space="preserve">. </w:t>
      </w:r>
      <w:r w:rsidRPr="00BC119D">
        <w:rPr>
          <w:i/>
          <w:iCs/>
          <w:color w:val="1A1A1A"/>
          <w:shd w:val="clear" w:color="auto" w:fill="FFFFFF"/>
        </w:rPr>
        <w:t>Encyclopedia Britannica</w:t>
      </w:r>
      <w:r w:rsidRPr="00BC119D">
        <w:rPr>
          <w:color w:val="1A1A1A"/>
          <w:shd w:val="clear" w:color="auto" w:fill="FFFFFF"/>
        </w:rPr>
        <w:t>.</w:t>
      </w:r>
      <w:hyperlink r:id="rId54" w:history="1">
        <w:r w:rsidRPr="00BC119D">
          <w:rPr>
            <w:rStyle w:val="Hyperlink"/>
            <w:color w:val="1A1A1A"/>
            <w:shd w:val="clear" w:color="auto" w:fill="FFFFFF"/>
          </w:rPr>
          <w:t xml:space="preserve"> </w:t>
        </w:r>
        <w:r w:rsidRPr="00BC119D">
          <w:rPr>
            <w:rStyle w:val="Hyperlink"/>
            <w:color w:val="1155CC"/>
            <w:shd w:val="clear" w:color="auto" w:fill="FFFFFF"/>
          </w:rPr>
          <w:t>https://www.britannica.com/place/Japan</w:t>
        </w:r>
      </w:hyperlink>
      <w:r w:rsidRPr="00BC119D">
        <w:rPr>
          <w:color w:val="1A1A1A"/>
          <w:shd w:val="clear" w:color="auto" w:fill="FFFFFF"/>
        </w:rPr>
        <w:t>. (Accessed on 13 August 2023). </w:t>
      </w:r>
    </w:p>
    <w:p w14:paraId="65CD19B6"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Trust Pilot., 2023. Burberry Service. Available at: </w:t>
      </w:r>
      <w:hyperlink r:id="rId55" w:history="1">
        <w:r w:rsidRPr="00BC119D">
          <w:rPr>
            <w:rStyle w:val="Hyperlink"/>
            <w:color w:val="1155CC"/>
            <w:shd w:val="clear" w:color="auto" w:fill="FFFFFF"/>
          </w:rPr>
          <w:t>https://uk.trustpilot.com/review/www.burberry.com</w:t>
        </w:r>
      </w:hyperlink>
      <w:proofErr w:type="gramStart"/>
      <w:r w:rsidRPr="00BC119D">
        <w:rPr>
          <w:color w:val="1A1A1A"/>
          <w:shd w:val="clear" w:color="auto" w:fill="FFFFFF"/>
        </w:rPr>
        <w:t xml:space="preserve">.  </w:t>
      </w:r>
      <w:proofErr w:type="gramEnd"/>
      <w:r w:rsidRPr="00BC119D">
        <w:rPr>
          <w:color w:val="1A1A1A"/>
          <w:shd w:val="clear" w:color="auto" w:fill="FFFFFF"/>
        </w:rPr>
        <w:t>(Accessed on 19 August 2023)</w:t>
      </w:r>
    </w:p>
    <w:p w14:paraId="08603B1B"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UKFT., 2021. </w:t>
      </w:r>
      <w:r w:rsidRPr="00BC119D">
        <w:rPr>
          <w:i/>
          <w:iCs/>
          <w:color w:val="1A1A1A"/>
          <w:shd w:val="clear" w:color="auto" w:fill="FFFFFF"/>
        </w:rPr>
        <w:t xml:space="preserve">UKFT’s Compendium of Industry Statistics and Analysis 2020. </w:t>
      </w:r>
      <w:r w:rsidRPr="00BC119D">
        <w:rPr>
          <w:color w:val="1A1A1A"/>
          <w:shd w:val="clear" w:color="auto" w:fill="FFFFFF"/>
        </w:rPr>
        <w:t>Available at:</w:t>
      </w:r>
      <w:hyperlink r:id="rId56" w:history="1">
        <w:r w:rsidRPr="00BC119D">
          <w:rPr>
            <w:rStyle w:val="Hyperlink"/>
            <w:color w:val="1A1A1A"/>
            <w:shd w:val="clear" w:color="auto" w:fill="FFFFFF"/>
          </w:rPr>
          <w:t xml:space="preserve"> </w:t>
        </w:r>
        <w:r w:rsidRPr="00BC119D">
          <w:rPr>
            <w:rStyle w:val="Hyperlink"/>
            <w:color w:val="1155CC"/>
            <w:shd w:val="clear" w:color="auto" w:fill="FFFFFF"/>
          </w:rPr>
          <w:t>https://ukft.s3.eu-west-1.amazonaws.com/wp-content/uploads/2021/11/24095453/UKFTs-Compendium-of-Industry-Statistics-and-Analysis-2020-Executive-Summary.pdf</w:t>
        </w:r>
      </w:hyperlink>
      <w:r w:rsidRPr="00BC119D">
        <w:rPr>
          <w:color w:val="1A1A1A"/>
          <w:shd w:val="clear" w:color="auto" w:fill="FFFFFF"/>
        </w:rPr>
        <w:t>. (Accessed on 13 August 2023). </w:t>
      </w:r>
    </w:p>
    <w:p w14:paraId="6EC82212" w14:textId="77777777" w:rsidR="00BC119D" w:rsidRPr="00BC119D" w:rsidRDefault="00BC119D" w:rsidP="00BC119D">
      <w:pPr>
        <w:spacing w:line="480" w:lineRule="auto"/>
        <w:ind w:left="720" w:hanging="720"/>
        <w:jc w:val="both"/>
        <w:rPr>
          <w:rFonts w:ascii="Times New Roman" w:hAnsi="Times New Roman" w:cs="Times New Roman"/>
          <w:sz w:val="24"/>
          <w:szCs w:val="24"/>
        </w:rPr>
      </w:pPr>
    </w:p>
    <w:p w14:paraId="0ECFED46" w14:textId="77777777" w:rsidR="00BC119D" w:rsidRPr="00BC119D" w:rsidRDefault="00BC119D" w:rsidP="00BC119D">
      <w:pPr>
        <w:pStyle w:val="NormalWeb"/>
        <w:spacing w:before="0" w:beforeAutospacing="0" w:after="0" w:afterAutospacing="0" w:line="480" w:lineRule="auto"/>
        <w:ind w:left="720" w:hanging="720"/>
        <w:jc w:val="both"/>
      </w:pPr>
      <w:r w:rsidRPr="00BC119D">
        <w:rPr>
          <w:color w:val="1A1A1A"/>
          <w:shd w:val="clear" w:color="auto" w:fill="FFFFFF"/>
        </w:rPr>
        <w:t xml:space="preserve">Welp Magazine., 2020. A complete guide to directional strategy. Available at: </w:t>
      </w:r>
      <w:hyperlink r:id="rId57" w:anchor=":~:text=Directional%20strategy%20is%20the%20game,scope%20of%20each%20individual%20business" w:history="1">
        <w:r w:rsidRPr="00BC119D">
          <w:rPr>
            <w:rStyle w:val="Hyperlink"/>
            <w:color w:val="1155CC"/>
            <w:shd w:val="clear" w:color="auto" w:fill="FFFFFF"/>
          </w:rPr>
          <w:t>https://welpmagazine.com/a-complete-guide-to-directional-strategy/#:~:text=Directional%20strategy%20is%20the%20game,scope%20of%20each%20individual%20business</w:t>
        </w:r>
      </w:hyperlink>
      <w:r w:rsidRPr="00BC119D">
        <w:rPr>
          <w:color w:val="1A1A1A"/>
          <w:shd w:val="clear" w:color="auto" w:fill="FFFFFF"/>
        </w:rPr>
        <w:t>.  (Accessed on 19 August 2023). </w:t>
      </w:r>
    </w:p>
    <w:p w14:paraId="1AFCD4D6" w14:textId="77777777" w:rsidR="00BC119D" w:rsidRPr="00BC119D" w:rsidRDefault="00BC119D" w:rsidP="00BC119D">
      <w:pPr>
        <w:spacing w:line="480" w:lineRule="auto"/>
        <w:rPr>
          <w:rFonts w:ascii="Times New Roman" w:hAnsi="Times New Roman" w:cs="Times New Roman"/>
          <w:sz w:val="24"/>
          <w:szCs w:val="24"/>
        </w:rPr>
      </w:pPr>
    </w:p>
    <w:sectPr w:rsidR="00BC119D" w:rsidRPr="00BC119D" w:rsidSect="007B7D93">
      <w:footerReference w:type="default" r:id="rId5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6CD3B" w14:textId="77777777" w:rsidR="00882112" w:rsidRDefault="00882112" w:rsidP="001C19EB">
      <w:pPr>
        <w:spacing w:after="0" w:line="240" w:lineRule="auto"/>
      </w:pPr>
      <w:r>
        <w:separator/>
      </w:r>
    </w:p>
  </w:endnote>
  <w:endnote w:type="continuationSeparator" w:id="0">
    <w:p w14:paraId="329EDDB8" w14:textId="77777777" w:rsidR="00882112" w:rsidRDefault="00882112" w:rsidP="001C19EB">
      <w:pPr>
        <w:spacing w:after="0" w:line="240" w:lineRule="auto"/>
      </w:pPr>
      <w:r>
        <w:continuationSeparator/>
      </w:r>
    </w:p>
  </w:endnote>
  <w:endnote w:type="continuationNotice" w:id="1">
    <w:p w14:paraId="4A5BF8C2" w14:textId="77777777" w:rsidR="00BA1EF3" w:rsidRDefault="00BA1E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845474"/>
      <w:docPartObj>
        <w:docPartGallery w:val="Page Numbers (Bottom of Page)"/>
        <w:docPartUnique/>
      </w:docPartObj>
    </w:sdtPr>
    <w:sdtEndPr>
      <w:rPr>
        <w:noProof/>
      </w:rPr>
    </w:sdtEndPr>
    <w:sdtContent>
      <w:p w14:paraId="6C1A2CAD" w14:textId="380242D5" w:rsidR="001C19EB" w:rsidRDefault="001C19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55CFC8" w14:textId="77777777" w:rsidR="001C19EB" w:rsidRDefault="001C1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045B9" w14:textId="77777777" w:rsidR="00882112" w:rsidRDefault="00882112" w:rsidP="001C19EB">
      <w:pPr>
        <w:spacing w:after="0" w:line="240" w:lineRule="auto"/>
      </w:pPr>
      <w:r>
        <w:separator/>
      </w:r>
    </w:p>
  </w:footnote>
  <w:footnote w:type="continuationSeparator" w:id="0">
    <w:p w14:paraId="4AFF5142" w14:textId="77777777" w:rsidR="00882112" w:rsidRDefault="00882112" w:rsidP="001C19EB">
      <w:pPr>
        <w:spacing w:after="0" w:line="240" w:lineRule="auto"/>
      </w:pPr>
      <w:r>
        <w:continuationSeparator/>
      </w:r>
    </w:p>
  </w:footnote>
  <w:footnote w:type="continuationNotice" w:id="1">
    <w:p w14:paraId="51318C1E" w14:textId="77777777" w:rsidR="00BA1EF3" w:rsidRDefault="00BA1EF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76A6"/>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15C1F"/>
    <w:multiLevelType w:val="multilevel"/>
    <w:tmpl w:val="C95E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3739D"/>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E0C53"/>
    <w:multiLevelType w:val="hybridMultilevel"/>
    <w:tmpl w:val="DF101D3A"/>
    <w:lvl w:ilvl="0" w:tplc="F720104E">
      <w:start w:val="1"/>
      <w:numFmt w:val="decimal"/>
      <w:lvlText w:val="%1."/>
      <w:lvlJc w:val="left"/>
      <w:pPr>
        <w:ind w:left="720" w:hanging="360"/>
      </w:pPr>
      <w:rPr>
        <w:rFonts w:hint="default"/>
        <w:b/>
        <w:color w:val="0E101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D6152F"/>
    <w:multiLevelType w:val="hybridMultilevel"/>
    <w:tmpl w:val="DF762C1A"/>
    <w:lvl w:ilvl="0" w:tplc="04090011">
      <w:start w:val="1"/>
      <w:numFmt w:val="decimal"/>
      <w:lvlText w:val="%1)"/>
      <w:lvlJc w:val="left"/>
      <w:pPr>
        <w:ind w:left="720" w:hanging="360"/>
      </w:pPr>
      <w:rPr>
        <w:rFonts w:hint="default"/>
        <w:b/>
        <w:color w:val="0E101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FD10A5"/>
    <w:multiLevelType w:val="hybridMultilevel"/>
    <w:tmpl w:val="87F2E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2B6701"/>
    <w:multiLevelType w:val="multilevel"/>
    <w:tmpl w:val="D41C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63520E"/>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14F03"/>
    <w:multiLevelType w:val="multilevel"/>
    <w:tmpl w:val="B9AE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C9691B"/>
    <w:multiLevelType w:val="hybridMultilevel"/>
    <w:tmpl w:val="10C84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D110C8"/>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F56E7"/>
    <w:multiLevelType w:val="multilevel"/>
    <w:tmpl w:val="446C5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DD66FE"/>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1B2657"/>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7E173E"/>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8076F5"/>
    <w:multiLevelType w:val="multilevel"/>
    <w:tmpl w:val="CD98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717E80"/>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E824BE"/>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97631E"/>
    <w:multiLevelType w:val="hybridMultilevel"/>
    <w:tmpl w:val="74F0A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300AB8"/>
    <w:multiLevelType w:val="hybridMultilevel"/>
    <w:tmpl w:val="B9BE3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DC522F"/>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377A1B"/>
    <w:multiLevelType w:val="multilevel"/>
    <w:tmpl w:val="47EC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B63757"/>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F75ACE"/>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A430E9"/>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804107"/>
    <w:multiLevelType w:val="multilevel"/>
    <w:tmpl w:val="3BDA952A"/>
    <w:lvl w:ilvl="0">
      <w:start w:val="1"/>
      <w:numFmt w:val="decimal"/>
      <w:lvlText w:val="%1."/>
      <w:lvlJc w:val="left"/>
      <w:pPr>
        <w:ind w:left="720" w:hanging="360"/>
      </w:pPr>
      <w:rPr>
        <w:rFonts w:hint="default"/>
        <w:b/>
        <w:color w:val="0E101A"/>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56C51361"/>
    <w:multiLevelType w:val="multilevel"/>
    <w:tmpl w:val="5D6C4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D237B3"/>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572BF9"/>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6F5348"/>
    <w:multiLevelType w:val="hybridMultilevel"/>
    <w:tmpl w:val="7CD8E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2642F5"/>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6B2C8D"/>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1104E2"/>
    <w:multiLevelType w:val="hybridMultilevel"/>
    <w:tmpl w:val="D89A0C6E"/>
    <w:lvl w:ilvl="0" w:tplc="AD2CF7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147D83"/>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E7099E"/>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FE123F"/>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E17D15"/>
    <w:multiLevelType w:val="multilevel"/>
    <w:tmpl w:val="9B8E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BF53D2"/>
    <w:multiLevelType w:val="multilevel"/>
    <w:tmpl w:val="D04A3CCE"/>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2368C7"/>
    <w:multiLevelType w:val="hybridMultilevel"/>
    <w:tmpl w:val="E566F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526014">
    <w:abstractNumId w:val="15"/>
  </w:num>
  <w:num w:numId="2" w16cid:durableId="2027631113">
    <w:abstractNumId w:val="26"/>
  </w:num>
  <w:num w:numId="3" w16cid:durableId="334769376">
    <w:abstractNumId w:val="18"/>
  </w:num>
  <w:num w:numId="4" w16cid:durableId="969827818">
    <w:abstractNumId w:val="38"/>
  </w:num>
  <w:num w:numId="5" w16cid:durableId="1835102317">
    <w:abstractNumId w:val="19"/>
  </w:num>
  <w:num w:numId="6" w16cid:durableId="1898279119">
    <w:abstractNumId w:val="5"/>
  </w:num>
  <w:num w:numId="7" w16cid:durableId="1900169705">
    <w:abstractNumId w:val="8"/>
  </w:num>
  <w:num w:numId="8" w16cid:durableId="831946417">
    <w:abstractNumId w:val="6"/>
  </w:num>
  <w:num w:numId="9" w16cid:durableId="343828855">
    <w:abstractNumId w:val="21"/>
  </w:num>
  <w:num w:numId="10" w16cid:durableId="1520578607">
    <w:abstractNumId w:val="17"/>
  </w:num>
  <w:num w:numId="11" w16cid:durableId="1107770300">
    <w:abstractNumId w:val="1"/>
  </w:num>
  <w:num w:numId="12" w16cid:durableId="1642034848">
    <w:abstractNumId w:val="11"/>
  </w:num>
  <w:num w:numId="13" w16cid:durableId="1036001860">
    <w:abstractNumId w:val="37"/>
    <w:lvlOverride w:ilvl="0">
      <w:lvl w:ilvl="0">
        <w:numFmt w:val="decimal"/>
        <w:lvlText w:val="%1."/>
        <w:lvlJc w:val="left"/>
      </w:lvl>
    </w:lvlOverride>
  </w:num>
  <w:num w:numId="14" w16cid:durableId="2113234499">
    <w:abstractNumId w:val="37"/>
    <w:lvlOverride w:ilvl="0">
      <w:lvl w:ilvl="0">
        <w:numFmt w:val="decimal"/>
        <w:lvlText w:val="%1."/>
        <w:lvlJc w:val="left"/>
      </w:lvl>
    </w:lvlOverride>
  </w:num>
  <w:num w:numId="15" w16cid:durableId="1839537614">
    <w:abstractNumId w:val="37"/>
    <w:lvlOverride w:ilvl="0">
      <w:lvl w:ilvl="0">
        <w:numFmt w:val="decimal"/>
        <w:lvlText w:val="%1."/>
        <w:lvlJc w:val="left"/>
      </w:lvl>
    </w:lvlOverride>
  </w:num>
  <w:num w:numId="16" w16cid:durableId="1153064661">
    <w:abstractNumId w:val="37"/>
    <w:lvlOverride w:ilvl="0">
      <w:lvl w:ilvl="0">
        <w:numFmt w:val="decimal"/>
        <w:lvlText w:val="%1."/>
        <w:lvlJc w:val="left"/>
      </w:lvl>
    </w:lvlOverride>
  </w:num>
  <w:num w:numId="17" w16cid:durableId="991102776">
    <w:abstractNumId w:val="37"/>
    <w:lvlOverride w:ilvl="0">
      <w:lvl w:ilvl="0">
        <w:numFmt w:val="decimal"/>
        <w:lvlText w:val="%1."/>
        <w:lvlJc w:val="left"/>
      </w:lvl>
    </w:lvlOverride>
  </w:num>
  <w:num w:numId="18" w16cid:durableId="1328899029">
    <w:abstractNumId w:val="37"/>
    <w:lvlOverride w:ilvl="0">
      <w:lvl w:ilvl="0">
        <w:numFmt w:val="decimal"/>
        <w:lvlText w:val="%1."/>
        <w:lvlJc w:val="left"/>
      </w:lvl>
    </w:lvlOverride>
  </w:num>
  <w:num w:numId="19" w16cid:durableId="2051756744">
    <w:abstractNumId w:val="37"/>
    <w:lvlOverride w:ilvl="0">
      <w:lvl w:ilvl="0">
        <w:numFmt w:val="decimal"/>
        <w:lvlText w:val="%1."/>
        <w:lvlJc w:val="left"/>
      </w:lvl>
    </w:lvlOverride>
  </w:num>
  <w:num w:numId="20" w16cid:durableId="1546679319">
    <w:abstractNumId w:val="37"/>
    <w:lvlOverride w:ilvl="0">
      <w:lvl w:ilvl="0">
        <w:numFmt w:val="decimal"/>
        <w:lvlText w:val="%1."/>
        <w:lvlJc w:val="left"/>
      </w:lvl>
    </w:lvlOverride>
  </w:num>
  <w:num w:numId="21" w16cid:durableId="1276669747">
    <w:abstractNumId w:val="37"/>
    <w:lvlOverride w:ilvl="0">
      <w:lvl w:ilvl="0">
        <w:numFmt w:val="decimal"/>
        <w:lvlText w:val="%1."/>
        <w:lvlJc w:val="left"/>
      </w:lvl>
    </w:lvlOverride>
  </w:num>
  <w:num w:numId="22" w16cid:durableId="719791240">
    <w:abstractNumId w:val="9"/>
  </w:num>
  <w:num w:numId="23" w16cid:durableId="966668253">
    <w:abstractNumId w:val="24"/>
  </w:num>
  <w:num w:numId="24" w16cid:durableId="2046326799">
    <w:abstractNumId w:val="13"/>
  </w:num>
  <w:num w:numId="25" w16cid:durableId="1813054483">
    <w:abstractNumId w:val="34"/>
  </w:num>
  <w:num w:numId="26" w16cid:durableId="961762886">
    <w:abstractNumId w:val="36"/>
  </w:num>
  <w:num w:numId="27" w16cid:durableId="785849238">
    <w:abstractNumId w:val="35"/>
  </w:num>
  <w:num w:numId="28" w16cid:durableId="2055033548">
    <w:abstractNumId w:val="22"/>
  </w:num>
  <w:num w:numId="29" w16cid:durableId="40978815">
    <w:abstractNumId w:val="32"/>
  </w:num>
  <w:num w:numId="30" w16cid:durableId="1559824186">
    <w:abstractNumId w:val="3"/>
  </w:num>
  <w:num w:numId="31" w16cid:durableId="1878469664">
    <w:abstractNumId w:val="25"/>
  </w:num>
  <w:num w:numId="32" w16cid:durableId="1834100614">
    <w:abstractNumId w:val="33"/>
  </w:num>
  <w:num w:numId="33" w16cid:durableId="992493664">
    <w:abstractNumId w:val="31"/>
  </w:num>
  <w:num w:numId="34" w16cid:durableId="289632278">
    <w:abstractNumId w:val="20"/>
  </w:num>
  <w:num w:numId="35" w16cid:durableId="592319527">
    <w:abstractNumId w:val="27"/>
  </w:num>
  <w:num w:numId="36" w16cid:durableId="2080590284">
    <w:abstractNumId w:val="28"/>
  </w:num>
  <w:num w:numId="37" w16cid:durableId="1695886392">
    <w:abstractNumId w:val="7"/>
  </w:num>
  <w:num w:numId="38" w16cid:durableId="611129157">
    <w:abstractNumId w:val="30"/>
  </w:num>
  <w:num w:numId="39" w16cid:durableId="65956075">
    <w:abstractNumId w:val="23"/>
  </w:num>
  <w:num w:numId="40" w16cid:durableId="766930420">
    <w:abstractNumId w:val="0"/>
  </w:num>
  <w:num w:numId="41" w16cid:durableId="669598292">
    <w:abstractNumId w:val="12"/>
  </w:num>
  <w:num w:numId="42" w16cid:durableId="967706309">
    <w:abstractNumId w:val="29"/>
  </w:num>
  <w:num w:numId="43" w16cid:durableId="682827299">
    <w:abstractNumId w:val="16"/>
  </w:num>
  <w:num w:numId="44" w16cid:durableId="301694331">
    <w:abstractNumId w:val="10"/>
  </w:num>
  <w:num w:numId="45" w16cid:durableId="1381588307">
    <w:abstractNumId w:val="14"/>
  </w:num>
  <w:num w:numId="46" w16cid:durableId="1998342179">
    <w:abstractNumId w:val="2"/>
  </w:num>
  <w:num w:numId="47" w16cid:durableId="18362152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64C"/>
    <w:rsid w:val="00001468"/>
    <w:rsid w:val="00030121"/>
    <w:rsid w:val="00055AD8"/>
    <w:rsid w:val="00077395"/>
    <w:rsid w:val="000811A6"/>
    <w:rsid w:val="00081E63"/>
    <w:rsid w:val="0009458D"/>
    <w:rsid w:val="00096AE6"/>
    <w:rsid w:val="000D3E79"/>
    <w:rsid w:val="000E138F"/>
    <w:rsid w:val="000F061C"/>
    <w:rsid w:val="00102E76"/>
    <w:rsid w:val="00107057"/>
    <w:rsid w:val="00125E0E"/>
    <w:rsid w:val="0012691D"/>
    <w:rsid w:val="00133138"/>
    <w:rsid w:val="00142FDA"/>
    <w:rsid w:val="001526E3"/>
    <w:rsid w:val="00174F5D"/>
    <w:rsid w:val="00183CE1"/>
    <w:rsid w:val="001904DF"/>
    <w:rsid w:val="001904EE"/>
    <w:rsid w:val="00193AA8"/>
    <w:rsid w:val="00195D9F"/>
    <w:rsid w:val="001A499C"/>
    <w:rsid w:val="001A52FA"/>
    <w:rsid w:val="001A6C20"/>
    <w:rsid w:val="001A780E"/>
    <w:rsid w:val="001A7AD2"/>
    <w:rsid w:val="001A7CD5"/>
    <w:rsid w:val="001B27E3"/>
    <w:rsid w:val="001B7354"/>
    <w:rsid w:val="001C19EB"/>
    <w:rsid w:val="001C6FD8"/>
    <w:rsid w:val="001D58F7"/>
    <w:rsid w:val="001E0162"/>
    <w:rsid w:val="001E5743"/>
    <w:rsid w:val="001F120F"/>
    <w:rsid w:val="0020186D"/>
    <w:rsid w:val="00214254"/>
    <w:rsid w:val="002153A6"/>
    <w:rsid w:val="00216C16"/>
    <w:rsid w:val="00231384"/>
    <w:rsid w:val="0025255C"/>
    <w:rsid w:val="0026279F"/>
    <w:rsid w:val="002758FF"/>
    <w:rsid w:val="00281F20"/>
    <w:rsid w:val="002828C3"/>
    <w:rsid w:val="002837E2"/>
    <w:rsid w:val="00284A08"/>
    <w:rsid w:val="00285D61"/>
    <w:rsid w:val="002A03D8"/>
    <w:rsid w:val="002B1E5E"/>
    <w:rsid w:val="002B3582"/>
    <w:rsid w:val="002B4849"/>
    <w:rsid w:val="002C716E"/>
    <w:rsid w:val="002D42F9"/>
    <w:rsid w:val="002F07E3"/>
    <w:rsid w:val="003003D0"/>
    <w:rsid w:val="00302C3D"/>
    <w:rsid w:val="00312F8C"/>
    <w:rsid w:val="003214A5"/>
    <w:rsid w:val="0034196F"/>
    <w:rsid w:val="003452FA"/>
    <w:rsid w:val="00362ECA"/>
    <w:rsid w:val="0037062D"/>
    <w:rsid w:val="00386AE5"/>
    <w:rsid w:val="00390433"/>
    <w:rsid w:val="0039563E"/>
    <w:rsid w:val="00396389"/>
    <w:rsid w:val="0039728B"/>
    <w:rsid w:val="003B1F4C"/>
    <w:rsid w:val="003B44A6"/>
    <w:rsid w:val="003C443F"/>
    <w:rsid w:val="003C55DD"/>
    <w:rsid w:val="003D0BBC"/>
    <w:rsid w:val="003E1D56"/>
    <w:rsid w:val="003E3E7D"/>
    <w:rsid w:val="003E50E6"/>
    <w:rsid w:val="003F3807"/>
    <w:rsid w:val="0042465C"/>
    <w:rsid w:val="004247D9"/>
    <w:rsid w:val="00430BF2"/>
    <w:rsid w:val="0044037D"/>
    <w:rsid w:val="004504C9"/>
    <w:rsid w:val="00451FFE"/>
    <w:rsid w:val="00460572"/>
    <w:rsid w:val="00460D4A"/>
    <w:rsid w:val="0046289A"/>
    <w:rsid w:val="00463DD4"/>
    <w:rsid w:val="00475D51"/>
    <w:rsid w:val="0048128D"/>
    <w:rsid w:val="00482C59"/>
    <w:rsid w:val="00491E25"/>
    <w:rsid w:val="004B110C"/>
    <w:rsid w:val="004B2382"/>
    <w:rsid w:val="004B244F"/>
    <w:rsid w:val="004B5A19"/>
    <w:rsid w:val="004C0300"/>
    <w:rsid w:val="004C03CD"/>
    <w:rsid w:val="004C561A"/>
    <w:rsid w:val="004C7B42"/>
    <w:rsid w:val="004E19A2"/>
    <w:rsid w:val="004F4B8C"/>
    <w:rsid w:val="005046DC"/>
    <w:rsid w:val="00504C44"/>
    <w:rsid w:val="00507374"/>
    <w:rsid w:val="00507DF1"/>
    <w:rsid w:val="00514E7D"/>
    <w:rsid w:val="00515DED"/>
    <w:rsid w:val="00547B43"/>
    <w:rsid w:val="00552323"/>
    <w:rsid w:val="00556335"/>
    <w:rsid w:val="0057514A"/>
    <w:rsid w:val="00576798"/>
    <w:rsid w:val="00583607"/>
    <w:rsid w:val="00586218"/>
    <w:rsid w:val="00592936"/>
    <w:rsid w:val="00594912"/>
    <w:rsid w:val="005A68FF"/>
    <w:rsid w:val="005B24BF"/>
    <w:rsid w:val="005C006A"/>
    <w:rsid w:val="005C1604"/>
    <w:rsid w:val="005C3BA3"/>
    <w:rsid w:val="005D14DB"/>
    <w:rsid w:val="005E3706"/>
    <w:rsid w:val="005F2DEA"/>
    <w:rsid w:val="00602D28"/>
    <w:rsid w:val="00615B3D"/>
    <w:rsid w:val="00621133"/>
    <w:rsid w:val="006361EB"/>
    <w:rsid w:val="006361F4"/>
    <w:rsid w:val="00641D40"/>
    <w:rsid w:val="0064200E"/>
    <w:rsid w:val="00642917"/>
    <w:rsid w:val="006650D8"/>
    <w:rsid w:val="00677B20"/>
    <w:rsid w:val="00680270"/>
    <w:rsid w:val="006870C7"/>
    <w:rsid w:val="0069224C"/>
    <w:rsid w:val="00696754"/>
    <w:rsid w:val="006A1060"/>
    <w:rsid w:val="006B393B"/>
    <w:rsid w:val="006C3948"/>
    <w:rsid w:val="006C7654"/>
    <w:rsid w:val="006D4AAF"/>
    <w:rsid w:val="006E1AAD"/>
    <w:rsid w:val="006F7437"/>
    <w:rsid w:val="00700547"/>
    <w:rsid w:val="007030F7"/>
    <w:rsid w:val="00703B79"/>
    <w:rsid w:val="007216D6"/>
    <w:rsid w:val="00734AA8"/>
    <w:rsid w:val="00735C76"/>
    <w:rsid w:val="007622FB"/>
    <w:rsid w:val="00782B0E"/>
    <w:rsid w:val="00782FF5"/>
    <w:rsid w:val="0079333D"/>
    <w:rsid w:val="00796EEA"/>
    <w:rsid w:val="007A4F8D"/>
    <w:rsid w:val="007B1D3E"/>
    <w:rsid w:val="007B6A63"/>
    <w:rsid w:val="007B7D93"/>
    <w:rsid w:val="007C07A3"/>
    <w:rsid w:val="007C14F9"/>
    <w:rsid w:val="007C1C29"/>
    <w:rsid w:val="007E552F"/>
    <w:rsid w:val="007F6A83"/>
    <w:rsid w:val="008012DE"/>
    <w:rsid w:val="00803821"/>
    <w:rsid w:val="00810CBF"/>
    <w:rsid w:val="00816F0B"/>
    <w:rsid w:val="00825B43"/>
    <w:rsid w:val="008265EB"/>
    <w:rsid w:val="0083743A"/>
    <w:rsid w:val="00846ED1"/>
    <w:rsid w:val="008537BD"/>
    <w:rsid w:val="00860011"/>
    <w:rsid w:val="0087498E"/>
    <w:rsid w:val="00876FBB"/>
    <w:rsid w:val="0087776F"/>
    <w:rsid w:val="00882112"/>
    <w:rsid w:val="008927DD"/>
    <w:rsid w:val="00893D7B"/>
    <w:rsid w:val="00897450"/>
    <w:rsid w:val="008A110E"/>
    <w:rsid w:val="008A3B0D"/>
    <w:rsid w:val="008A68AA"/>
    <w:rsid w:val="008B6727"/>
    <w:rsid w:val="008C0503"/>
    <w:rsid w:val="008D568E"/>
    <w:rsid w:val="008D61F7"/>
    <w:rsid w:val="008F23F7"/>
    <w:rsid w:val="009059D1"/>
    <w:rsid w:val="00910251"/>
    <w:rsid w:val="00911506"/>
    <w:rsid w:val="00923CA4"/>
    <w:rsid w:val="00930220"/>
    <w:rsid w:val="0094426D"/>
    <w:rsid w:val="0095078B"/>
    <w:rsid w:val="00951EFC"/>
    <w:rsid w:val="009626E9"/>
    <w:rsid w:val="00972517"/>
    <w:rsid w:val="00977CDF"/>
    <w:rsid w:val="00982768"/>
    <w:rsid w:val="00995886"/>
    <w:rsid w:val="00997900"/>
    <w:rsid w:val="009A1D58"/>
    <w:rsid w:val="009A2A35"/>
    <w:rsid w:val="009A71E3"/>
    <w:rsid w:val="009B4FC0"/>
    <w:rsid w:val="009C285D"/>
    <w:rsid w:val="009D27F4"/>
    <w:rsid w:val="009D408B"/>
    <w:rsid w:val="009D6CCE"/>
    <w:rsid w:val="009D7D31"/>
    <w:rsid w:val="009F0F00"/>
    <w:rsid w:val="009F7699"/>
    <w:rsid w:val="00A0274D"/>
    <w:rsid w:val="00A045F4"/>
    <w:rsid w:val="00A16A48"/>
    <w:rsid w:val="00A16D9C"/>
    <w:rsid w:val="00A4369B"/>
    <w:rsid w:val="00A579F0"/>
    <w:rsid w:val="00A610A2"/>
    <w:rsid w:val="00A61655"/>
    <w:rsid w:val="00A65383"/>
    <w:rsid w:val="00A80A0B"/>
    <w:rsid w:val="00A83CF7"/>
    <w:rsid w:val="00A909D8"/>
    <w:rsid w:val="00A94F54"/>
    <w:rsid w:val="00AA2738"/>
    <w:rsid w:val="00AB313F"/>
    <w:rsid w:val="00AC218F"/>
    <w:rsid w:val="00AD3207"/>
    <w:rsid w:val="00AE7538"/>
    <w:rsid w:val="00AF3FC5"/>
    <w:rsid w:val="00AF464C"/>
    <w:rsid w:val="00AF619C"/>
    <w:rsid w:val="00B0201C"/>
    <w:rsid w:val="00B02D75"/>
    <w:rsid w:val="00B12B17"/>
    <w:rsid w:val="00B13992"/>
    <w:rsid w:val="00B478A2"/>
    <w:rsid w:val="00B62F26"/>
    <w:rsid w:val="00B71FE8"/>
    <w:rsid w:val="00BA1EF3"/>
    <w:rsid w:val="00BA34DA"/>
    <w:rsid w:val="00BA605F"/>
    <w:rsid w:val="00BB35EA"/>
    <w:rsid w:val="00BC119D"/>
    <w:rsid w:val="00BC58A1"/>
    <w:rsid w:val="00BD685D"/>
    <w:rsid w:val="00BE1E48"/>
    <w:rsid w:val="00BF165C"/>
    <w:rsid w:val="00BF7336"/>
    <w:rsid w:val="00BF7A7A"/>
    <w:rsid w:val="00C155FC"/>
    <w:rsid w:val="00C30093"/>
    <w:rsid w:val="00C32635"/>
    <w:rsid w:val="00C3605D"/>
    <w:rsid w:val="00C36CFA"/>
    <w:rsid w:val="00C37DCE"/>
    <w:rsid w:val="00C4126B"/>
    <w:rsid w:val="00C4195D"/>
    <w:rsid w:val="00C444A7"/>
    <w:rsid w:val="00C61911"/>
    <w:rsid w:val="00C62BDC"/>
    <w:rsid w:val="00C64212"/>
    <w:rsid w:val="00C717A4"/>
    <w:rsid w:val="00C76D08"/>
    <w:rsid w:val="00C8340D"/>
    <w:rsid w:val="00C92AFF"/>
    <w:rsid w:val="00C93F53"/>
    <w:rsid w:val="00CA4156"/>
    <w:rsid w:val="00CB56F5"/>
    <w:rsid w:val="00CC5829"/>
    <w:rsid w:val="00CC7714"/>
    <w:rsid w:val="00CC77D1"/>
    <w:rsid w:val="00CD1B7C"/>
    <w:rsid w:val="00CD2E33"/>
    <w:rsid w:val="00CF13A9"/>
    <w:rsid w:val="00CF20E3"/>
    <w:rsid w:val="00CF609B"/>
    <w:rsid w:val="00CF64EF"/>
    <w:rsid w:val="00D06996"/>
    <w:rsid w:val="00D1132A"/>
    <w:rsid w:val="00D16E23"/>
    <w:rsid w:val="00D175B6"/>
    <w:rsid w:val="00D20922"/>
    <w:rsid w:val="00D21D9A"/>
    <w:rsid w:val="00D25E1F"/>
    <w:rsid w:val="00D2641D"/>
    <w:rsid w:val="00D303BF"/>
    <w:rsid w:val="00D30E05"/>
    <w:rsid w:val="00D42A20"/>
    <w:rsid w:val="00D44E59"/>
    <w:rsid w:val="00D53EA2"/>
    <w:rsid w:val="00D63D1D"/>
    <w:rsid w:val="00D73953"/>
    <w:rsid w:val="00D74290"/>
    <w:rsid w:val="00D837ED"/>
    <w:rsid w:val="00D84980"/>
    <w:rsid w:val="00D920B4"/>
    <w:rsid w:val="00D933B8"/>
    <w:rsid w:val="00DD1F90"/>
    <w:rsid w:val="00DD39AF"/>
    <w:rsid w:val="00DD40A2"/>
    <w:rsid w:val="00DD6EE6"/>
    <w:rsid w:val="00DD731A"/>
    <w:rsid w:val="00DE1B1E"/>
    <w:rsid w:val="00DE302C"/>
    <w:rsid w:val="00DE501B"/>
    <w:rsid w:val="00DF66A0"/>
    <w:rsid w:val="00DF7C4C"/>
    <w:rsid w:val="00E16286"/>
    <w:rsid w:val="00E222E8"/>
    <w:rsid w:val="00E55206"/>
    <w:rsid w:val="00E554E7"/>
    <w:rsid w:val="00E7195A"/>
    <w:rsid w:val="00E72B07"/>
    <w:rsid w:val="00E771AE"/>
    <w:rsid w:val="00E8508F"/>
    <w:rsid w:val="00E95784"/>
    <w:rsid w:val="00EB66D7"/>
    <w:rsid w:val="00EC3699"/>
    <w:rsid w:val="00EC6F55"/>
    <w:rsid w:val="00ED6716"/>
    <w:rsid w:val="00ED6CAA"/>
    <w:rsid w:val="00ED7481"/>
    <w:rsid w:val="00EF1433"/>
    <w:rsid w:val="00EF2900"/>
    <w:rsid w:val="00EF2A76"/>
    <w:rsid w:val="00EF3938"/>
    <w:rsid w:val="00F002F1"/>
    <w:rsid w:val="00F0384D"/>
    <w:rsid w:val="00F0422E"/>
    <w:rsid w:val="00F11F4D"/>
    <w:rsid w:val="00F211DE"/>
    <w:rsid w:val="00F464E7"/>
    <w:rsid w:val="00F629EF"/>
    <w:rsid w:val="00F64F47"/>
    <w:rsid w:val="00F65171"/>
    <w:rsid w:val="00F65455"/>
    <w:rsid w:val="00F6580D"/>
    <w:rsid w:val="00F70091"/>
    <w:rsid w:val="00F72987"/>
    <w:rsid w:val="00F749D2"/>
    <w:rsid w:val="00F772C5"/>
    <w:rsid w:val="00F773EB"/>
    <w:rsid w:val="00F84B38"/>
    <w:rsid w:val="00F85391"/>
    <w:rsid w:val="00FA24D5"/>
    <w:rsid w:val="00FA4920"/>
    <w:rsid w:val="00FA5569"/>
    <w:rsid w:val="00FB2D9F"/>
    <w:rsid w:val="00FB4521"/>
    <w:rsid w:val="00FC4D4D"/>
    <w:rsid w:val="00FC5627"/>
    <w:rsid w:val="00FC7074"/>
    <w:rsid w:val="00FE4C0E"/>
    <w:rsid w:val="00FF20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BB8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3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9333D"/>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F464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AF464C"/>
    <w:rPr>
      <w:color w:val="0563C1" w:themeColor="hyperlink"/>
      <w:u w:val="single"/>
    </w:rPr>
  </w:style>
  <w:style w:type="character" w:styleId="UnresolvedMention">
    <w:name w:val="Unresolved Mention"/>
    <w:basedOn w:val="DefaultParagraphFont"/>
    <w:uiPriority w:val="99"/>
    <w:semiHidden/>
    <w:unhideWhenUsed/>
    <w:rsid w:val="00AF464C"/>
    <w:rPr>
      <w:color w:val="605E5C"/>
      <w:shd w:val="clear" w:color="auto" w:fill="E1DFDD"/>
    </w:rPr>
  </w:style>
  <w:style w:type="paragraph" w:customStyle="1" w:styleId="topic-paragraph">
    <w:name w:val="topic-paragraph"/>
    <w:basedOn w:val="Normal"/>
    <w:rsid w:val="002B358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B3582"/>
    <w:rPr>
      <w:b/>
      <w:bCs/>
    </w:rPr>
  </w:style>
  <w:style w:type="paragraph" w:styleId="Caption">
    <w:name w:val="caption"/>
    <w:basedOn w:val="Normal"/>
    <w:next w:val="Normal"/>
    <w:uiPriority w:val="35"/>
    <w:unhideWhenUsed/>
    <w:qFormat/>
    <w:rsid w:val="00030121"/>
    <w:pPr>
      <w:spacing w:after="200" w:line="240" w:lineRule="auto"/>
    </w:pPr>
    <w:rPr>
      <w:i/>
      <w:iCs/>
      <w:color w:val="44546A" w:themeColor="text2"/>
      <w:sz w:val="18"/>
      <w:szCs w:val="18"/>
    </w:rPr>
  </w:style>
  <w:style w:type="paragraph" w:styleId="z-TopofForm">
    <w:name w:val="HTML Top of Form"/>
    <w:basedOn w:val="Normal"/>
    <w:next w:val="Normal"/>
    <w:link w:val="z-TopofFormChar"/>
    <w:hidden/>
    <w:uiPriority w:val="99"/>
    <w:semiHidden/>
    <w:unhideWhenUsed/>
    <w:rsid w:val="005F2DEA"/>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5F2DEA"/>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unhideWhenUsed/>
    <w:rsid w:val="005F2DEA"/>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rsid w:val="005F2DEA"/>
    <w:rPr>
      <w:rFonts w:ascii="Arial" w:eastAsia="Times New Roman" w:hAnsi="Arial" w:cs="Arial"/>
      <w:vanish/>
      <w:kern w:val="0"/>
      <w:sz w:val="16"/>
      <w:szCs w:val="16"/>
      <w14:ligatures w14:val="none"/>
    </w:rPr>
  </w:style>
  <w:style w:type="character" w:customStyle="1" w:styleId="hgkelc">
    <w:name w:val="hgkelc"/>
    <w:basedOn w:val="DefaultParagraphFont"/>
    <w:rsid w:val="003F3807"/>
  </w:style>
  <w:style w:type="character" w:customStyle="1" w:styleId="kx21rb">
    <w:name w:val="kx21rb"/>
    <w:basedOn w:val="DefaultParagraphFont"/>
    <w:rsid w:val="00C717A4"/>
  </w:style>
  <w:style w:type="paragraph" w:customStyle="1" w:styleId="trt0xe">
    <w:name w:val="trt0xe"/>
    <w:basedOn w:val="Normal"/>
    <w:rsid w:val="0026279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810CBF"/>
    <w:rPr>
      <w:i/>
      <w:iCs/>
    </w:rPr>
  </w:style>
  <w:style w:type="character" w:customStyle="1" w:styleId="ref-lnk">
    <w:name w:val="ref-lnk"/>
    <w:basedOn w:val="DefaultParagraphFont"/>
    <w:rsid w:val="005C3BA3"/>
  </w:style>
  <w:style w:type="character" w:customStyle="1" w:styleId="off-screen">
    <w:name w:val="off-screen"/>
    <w:basedOn w:val="DefaultParagraphFont"/>
    <w:rsid w:val="005C3BA3"/>
  </w:style>
  <w:style w:type="paragraph" w:styleId="ListParagraph">
    <w:name w:val="List Paragraph"/>
    <w:basedOn w:val="Normal"/>
    <w:uiPriority w:val="34"/>
    <w:qFormat/>
    <w:rsid w:val="0057514A"/>
    <w:pPr>
      <w:ind w:left="720"/>
      <w:contextualSpacing/>
    </w:pPr>
  </w:style>
  <w:style w:type="paragraph" w:styleId="Header">
    <w:name w:val="header"/>
    <w:basedOn w:val="Normal"/>
    <w:link w:val="HeaderChar"/>
    <w:uiPriority w:val="99"/>
    <w:unhideWhenUsed/>
    <w:rsid w:val="001C19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19EB"/>
  </w:style>
  <w:style w:type="paragraph" w:styleId="Footer">
    <w:name w:val="footer"/>
    <w:basedOn w:val="Normal"/>
    <w:link w:val="FooterChar"/>
    <w:uiPriority w:val="99"/>
    <w:unhideWhenUsed/>
    <w:rsid w:val="001C19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19EB"/>
  </w:style>
  <w:style w:type="table" w:styleId="TableGrid">
    <w:name w:val="Table Grid"/>
    <w:basedOn w:val="TableNormal"/>
    <w:uiPriority w:val="39"/>
    <w:rsid w:val="00460D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9333D"/>
    <w:rPr>
      <w:rFonts w:ascii="Times New Roman" w:eastAsia="Times New Roman" w:hAnsi="Times New Roman" w:cs="Times New Roman"/>
      <w:b/>
      <w:bCs/>
      <w:kern w:val="0"/>
      <w:sz w:val="36"/>
      <w:szCs w:val="36"/>
      <w14:ligatures w14:val="none"/>
    </w:rPr>
  </w:style>
  <w:style w:type="character" w:customStyle="1" w:styleId="display-block">
    <w:name w:val="display-block"/>
    <w:basedOn w:val="DefaultParagraphFont"/>
    <w:rsid w:val="0079333D"/>
  </w:style>
  <w:style w:type="table" w:styleId="PlainTable5">
    <w:name w:val="Plain Table 5"/>
    <w:basedOn w:val="TableNormal"/>
    <w:uiPriority w:val="45"/>
    <w:rsid w:val="004B238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2-Accent5">
    <w:name w:val="List Table 2 Accent 5"/>
    <w:basedOn w:val="TableNormal"/>
    <w:uiPriority w:val="47"/>
    <w:rsid w:val="004B2382"/>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5">
    <w:name w:val="List Table 6 Colorful Accent 5"/>
    <w:basedOn w:val="TableNormal"/>
    <w:uiPriority w:val="51"/>
    <w:rsid w:val="004B2382"/>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9D7D3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Heading1Char">
    <w:name w:val="Heading 1 Char"/>
    <w:basedOn w:val="DefaultParagraphFont"/>
    <w:link w:val="Heading1"/>
    <w:uiPriority w:val="9"/>
    <w:rsid w:val="002153A6"/>
    <w:rPr>
      <w:rFonts w:asciiTheme="majorHAnsi" w:eastAsiaTheme="majorEastAsia" w:hAnsiTheme="majorHAnsi" w:cstheme="majorBidi"/>
      <w:color w:val="2F5496" w:themeColor="accent1" w:themeShade="BF"/>
      <w:sz w:val="32"/>
      <w:szCs w:val="32"/>
    </w:rPr>
  </w:style>
  <w:style w:type="table" w:styleId="GridTable6Colorful-Accent5">
    <w:name w:val="Grid Table 6 Colorful Accent 5"/>
    <w:basedOn w:val="TableNormal"/>
    <w:uiPriority w:val="51"/>
    <w:rsid w:val="0064200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BC119D"/>
    <w:pPr>
      <w:outlineLvl w:val="9"/>
    </w:pPr>
    <w:rPr>
      <w:kern w:val="0"/>
      <w14:ligatures w14:val="none"/>
    </w:rPr>
  </w:style>
  <w:style w:type="paragraph" w:styleId="TOC1">
    <w:name w:val="toc 1"/>
    <w:basedOn w:val="Normal"/>
    <w:next w:val="Normal"/>
    <w:autoRedefine/>
    <w:uiPriority w:val="39"/>
    <w:unhideWhenUsed/>
    <w:rsid w:val="00BC11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17529">
      <w:bodyDiv w:val="1"/>
      <w:marLeft w:val="0"/>
      <w:marRight w:val="0"/>
      <w:marTop w:val="0"/>
      <w:marBottom w:val="0"/>
      <w:divBdr>
        <w:top w:val="none" w:sz="0" w:space="0" w:color="auto"/>
        <w:left w:val="none" w:sz="0" w:space="0" w:color="auto"/>
        <w:bottom w:val="none" w:sz="0" w:space="0" w:color="auto"/>
        <w:right w:val="none" w:sz="0" w:space="0" w:color="auto"/>
      </w:divBdr>
    </w:div>
    <w:div w:id="107508723">
      <w:bodyDiv w:val="1"/>
      <w:marLeft w:val="0"/>
      <w:marRight w:val="0"/>
      <w:marTop w:val="0"/>
      <w:marBottom w:val="0"/>
      <w:divBdr>
        <w:top w:val="none" w:sz="0" w:space="0" w:color="auto"/>
        <w:left w:val="none" w:sz="0" w:space="0" w:color="auto"/>
        <w:bottom w:val="none" w:sz="0" w:space="0" w:color="auto"/>
        <w:right w:val="none" w:sz="0" w:space="0" w:color="auto"/>
      </w:divBdr>
    </w:div>
    <w:div w:id="116729474">
      <w:bodyDiv w:val="1"/>
      <w:marLeft w:val="0"/>
      <w:marRight w:val="0"/>
      <w:marTop w:val="0"/>
      <w:marBottom w:val="0"/>
      <w:divBdr>
        <w:top w:val="none" w:sz="0" w:space="0" w:color="auto"/>
        <w:left w:val="none" w:sz="0" w:space="0" w:color="auto"/>
        <w:bottom w:val="none" w:sz="0" w:space="0" w:color="auto"/>
        <w:right w:val="none" w:sz="0" w:space="0" w:color="auto"/>
      </w:divBdr>
      <w:divsChild>
        <w:div w:id="1760831357">
          <w:marLeft w:val="0"/>
          <w:marRight w:val="0"/>
          <w:marTop w:val="0"/>
          <w:marBottom w:val="0"/>
          <w:divBdr>
            <w:top w:val="none" w:sz="0" w:space="0" w:color="auto"/>
            <w:left w:val="none" w:sz="0" w:space="0" w:color="auto"/>
            <w:bottom w:val="none" w:sz="0" w:space="0" w:color="auto"/>
            <w:right w:val="none" w:sz="0" w:space="0" w:color="auto"/>
          </w:divBdr>
          <w:divsChild>
            <w:div w:id="954681245">
              <w:marLeft w:val="0"/>
              <w:marRight w:val="0"/>
              <w:marTop w:val="0"/>
              <w:marBottom w:val="0"/>
              <w:divBdr>
                <w:top w:val="none" w:sz="0" w:space="0" w:color="auto"/>
                <w:left w:val="none" w:sz="0" w:space="0" w:color="auto"/>
                <w:bottom w:val="none" w:sz="0" w:space="0" w:color="auto"/>
                <w:right w:val="none" w:sz="0" w:space="0" w:color="auto"/>
              </w:divBdr>
              <w:divsChild>
                <w:div w:id="32370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22303">
      <w:bodyDiv w:val="1"/>
      <w:marLeft w:val="0"/>
      <w:marRight w:val="0"/>
      <w:marTop w:val="0"/>
      <w:marBottom w:val="0"/>
      <w:divBdr>
        <w:top w:val="none" w:sz="0" w:space="0" w:color="auto"/>
        <w:left w:val="none" w:sz="0" w:space="0" w:color="auto"/>
        <w:bottom w:val="none" w:sz="0" w:space="0" w:color="auto"/>
        <w:right w:val="none" w:sz="0" w:space="0" w:color="auto"/>
      </w:divBdr>
      <w:divsChild>
        <w:div w:id="1166437740">
          <w:marLeft w:val="0"/>
          <w:marRight w:val="0"/>
          <w:marTop w:val="0"/>
          <w:marBottom w:val="480"/>
          <w:divBdr>
            <w:top w:val="none" w:sz="0" w:space="0" w:color="auto"/>
            <w:left w:val="none" w:sz="0" w:space="0" w:color="auto"/>
            <w:bottom w:val="none" w:sz="0" w:space="0" w:color="auto"/>
            <w:right w:val="none" w:sz="0" w:space="0" w:color="auto"/>
          </w:divBdr>
        </w:div>
        <w:div w:id="1242136181">
          <w:marLeft w:val="0"/>
          <w:marRight w:val="0"/>
          <w:marTop w:val="0"/>
          <w:marBottom w:val="0"/>
          <w:divBdr>
            <w:top w:val="none" w:sz="0" w:space="0" w:color="auto"/>
            <w:left w:val="none" w:sz="0" w:space="0" w:color="auto"/>
            <w:bottom w:val="none" w:sz="0" w:space="0" w:color="auto"/>
            <w:right w:val="none" w:sz="0" w:space="0" w:color="auto"/>
          </w:divBdr>
          <w:divsChild>
            <w:div w:id="181189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53065">
      <w:bodyDiv w:val="1"/>
      <w:marLeft w:val="0"/>
      <w:marRight w:val="0"/>
      <w:marTop w:val="0"/>
      <w:marBottom w:val="0"/>
      <w:divBdr>
        <w:top w:val="none" w:sz="0" w:space="0" w:color="auto"/>
        <w:left w:val="none" w:sz="0" w:space="0" w:color="auto"/>
        <w:bottom w:val="none" w:sz="0" w:space="0" w:color="auto"/>
        <w:right w:val="none" w:sz="0" w:space="0" w:color="auto"/>
      </w:divBdr>
      <w:divsChild>
        <w:div w:id="167866442">
          <w:marLeft w:val="0"/>
          <w:marRight w:val="0"/>
          <w:marTop w:val="0"/>
          <w:marBottom w:val="0"/>
          <w:divBdr>
            <w:top w:val="none" w:sz="0" w:space="0" w:color="auto"/>
            <w:left w:val="none" w:sz="0" w:space="0" w:color="auto"/>
            <w:bottom w:val="none" w:sz="0" w:space="0" w:color="auto"/>
            <w:right w:val="none" w:sz="0" w:space="0" w:color="auto"/>
          </w:divBdr>
        </w:div>
      </w:divsChild>
    </w:div>
    <w:div w:id="183633816">
      <w:bodyDiv w:val="1"/>
      <w:marLeft w:val="0"/>
      <w:marRight w:val="0"/>
      <w:marTop w:val="0"/>
      <w:marBottom w:val="0"/>
      <w:divBdr>
        <w:top w:val="none" w:sz="0" w:space="0" w:color="auto"/>
        <w:left w:val="none" w:sz="0" w:space="0" w:color="auto"/>
        <w:bottom w:val="none" w:sz="0" w:space="0" w:color="auto"/>
        <w:right w:val="none" w:sz="0" w:space="0" w:color="auto"/>
      </w:divBdr>
      <w:divsChild>
        <w:div w:id="54744162">
          <w:marLeft w:val="0"/>
          <w:marRight w:val="0"/>
          <w:marTop w:val="0"/>
          <w:marBottom w:val="0"/>
          <w:divBdr>
            <w:top w:val="none" w:sz="0" w:space="0" w:color="auto"/>
            <w:left w:val="none" w:sz="0" w:space="0" w:color="auto"/>
            <w:bottom w:val="none" w:sz="0" w:space="0" w:color="auto"/>
            <w:right w:val="none" w:sz="0" w:space="0" w:color="auto"/>
          </w:divBdr>
        </w:div>
      </w:divsChild>
    </w:div>
    <w:div w:id="206379647">
      <w:bodyDiv w:val="1"/>
      <w:marLeft w:val="0"/>
      <w:marRight w:val="0"/>
      <w:marTop w:val="0"/>
      <w:marBottom w:val="0"/>
      <w:divBdr>
        <w:top w:val="none" w:sz="0" w:space="0" w:color="auto"/>
        <w:left w:val="none" w:sz="0" w:space="0" w:color="auto"/>
        <w:bottom w:val="none" w:sz="0" w:space="0" w:color="auto"/>
        <w:right w:val="none" w:sz="0" w:space="0" w:color="auto"/>
      </w:divBdr>
    </w:div>
    <w:div w:id="246810352">
      <w:bodyDiv w:val="1"/>
      <w:marLeft w:val="0"/>
      <w:marRight w:val="0"/>
      <w:marTop w:val="0"/>
      <w:marBottom w:val="0"/>
      <w:divBdr>
        <w:top w:val="none" w:sz="0" w:space="0" w:color="auto"/>
        <w:left w:val="none" w:sz="0" w:space="0" w:color="auto"/>
        <w:bottom w:val="none" w:sz="0" w:space="0" w:color="auto"/>
        <w:right w:val="none" w:sz="0" w:space="0" w:color="auto"/>
      </w:divBdr>
      <w:divsChild>
        <w:div w:id="303051070">
          <w:marLeft w:val="0"/>
          <w:marRight w:val="0"/>
          <w:marTop w:val="0"/>
          <w:marBottom w:val="0"/>
          <w:divBdr>
            <w:top w:val="none" w:sz="0" w:space="0" w:color="auto"/>
            <w:left w:val="none" w:sz="0" w:space="0" w:color="auto"/>
            <w:bottom w:val="none" w:sz="0" w:space="0" w:color="auto"/>
            <w:right w:val="none" w:sz="0" w:space="0" w:color="auto"/>
          </w:divBdr>
          <w:divsChild>
            <w:div w:id="1717270220">
              <w:marLeft w:val="0"/>
              <w:marRight w:val="0"/>
              <w:marTop w:val="0"/>
              <w:marBottom w:val="0"/>
              <w:divBdr>
                <w:top w:val="none" w:sz="0" w:space="0" w:color="auto"/>
                <w:left w:val="none" w:sz="0" w:space="0" w:color="auto"/>
                <w:bottom w:val="none" w:sz="0" w:space="0" w:color="auto"/>
                <w:right w:val="none" w:sz="0" w:space="0" w:color="auto"/>
              </w:divBdr>
              <w:divsChild>
                <w:div w:id="5879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8624">
      <w:bodyDiv w:val="1"/>
      <w:marLeft w:val="0"/>
      <w:marRight w:val="0"/>
      <w:marTop w:val="0"/>
      <w:marBottom w:val="0"/>
      <w:divBdr>
        <w:top w:val="none" w:sz="0" w:space="0" w:color="auto"/>
        <w:left w:val="none" w:sz="0" w:space="0" w:color="auto"/>
        <w:bottom w:val="none" w:sz="0" w:space="0" w:color="auto"/>
        <w:right w:val="none" w:sz="0" w:space="0" w:color="auto"/>
      </w:divBdr>
      <w:divsChild>
        <w:div w:id="1727874724">
          <w:marLeft w:val="0"/>
          <w:marRight w:val="0"/>
          <w:marTop w:val="0"/>
          <w:marBottom w:val="0"/>
          <w:divBdr>
            <w:top w:val="none" w:sz="0" w:space="0" w:color="auto"/>
            <w:left w:val="none" w:sz="0" w:space="0" w:color="auto"/>
            <w:bottom w:val="none" w:sz="0" w:space="0" w:color="auto"/>
            <w:right w:val="none" w:sz="0" w:space="0" w:color="auto"/>
          </w:divBdr>
          <w:divsChild>
            <w:div w:id="1495757688">
              <w:marLeft w:val="0"/>
              <w:marRight w:val="0"/>
              <w:marTop w:val="0"/>
              <w:marBottom w:val="0"/>
              <w:divBdr>
                <w:top w:val="none" w:sz="0" w:space="0" w:color="auto"/>
                <w:left w:val="none" w:sz="0" w:space="0" w:color="auto"/>
                <w:bottom w:val="none" w:sz="0" w:space="0" w:color="auto"/>
                <w:right w:val="none" w:sz="0" w:space="0" w:color="auto"/>
              </w:divBdr>
              <w:divsChild>
                <w:div w:id="10801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6002">
      <w:bodyDiv w:val="1"/>
      <w:marLeft w:val="0"/>
      <w:marRight w:val="0"/>
      <w:marTop w:val="0"/>
      <w:marBottom w:val="0"/>
      <w:divBdr>
        <w:top w:val="none" w:sz="0" w:space="0" w:color="auto"/>
        <w:left w:val="none" w:sz="0" w:space="0" w:color="auto"/>
        <w:bottom w:val="none" w:sz="0" w:space="0" w:color="auto"/>
        <w:right w:val="none" w:sz="0" w:space="0" w:color="auto"/>
      </w:divBdr>
      <w:divsChild>
        <w:div w:id="613489199">
          <w:marLeft w:val="0"/>
          <w:marRight w:val="0"/>
          <w:marTop w:val="0"/>
          <w:marBottom w:val="0"/>
          <w:divBdr>
            <w:top w:val="none" w:sz="0" w:space="0" w:color="auto"/>
            <w:left w:val="none" w:sz="0" w:space="0" w:color="auto"/>
            <w:bottom w:val="none" w:sz="0" w:space="0" w:color="auto"/>
            <w:right w:val="none" w:sz="0" w:space="0" w:color="auto"/>
          </w:divBdr>
          <w:divsChild>
            <w:div w:id="1163934418">
              <w:marLeft w:val="0"/>
              <w:marRight w:val="0"/>
              <w:marTop w:val="0"/>
              <w:marBottom w:val="0"/>
              <w:divBdr>
                <w:top w:val="none" w:sz="0" w:space="0" w:color="auto"/>
                <w:left w:val="none" w:sz="0" w:space="0" w:color="auto"/>
                <w:bottom w:val="none" w:sz="0" w:space="0" w:color="auto"/>
                <w:right w:val="none" w:sz="0" w:space="0" w:color="auto"/>
              </w:divBdr>
              <w:divsChild>
                <w:div w:id="1145707867">
                  <w:marLeft w:val="0"/>
                  <w:marRight w:val="0"/>
                  <w:marTop w:val="0"/>
                  <w:marBottom w:val="0"/>
                  <w:divBdr>
                    <w:top w:val="none" w:sz="0" w:space="0" w:color="auto"/>
                    <w:left w:val="none" w:sz="0" w:space="0" w:color="auto"/>
                    <w:bottom w:val="none" w:sz="0" w:space="0" w:color="auto"/>
                    <w:right w:val="none" w:sz="0" w:space="0" w:color="auto"/>
                  </w:divBdr>
                  <w:divsChild>
                    <w:div w:id="1394815255">
                      <w:marLeft w:val="0"/>
                      <w:marRight w:val="0"/>
                      <w:marTop w:val="0"/>
                      <w:marBottom w:val="0"/>
                      <w:divBdr>
                        <w:top w:val="none" w:sz="0" w:space="0" w:color="auto"/>
                        <w:left w:val="none" w:sz="0" w:space="0" w:color="auto"/>
                        <w:bottom w:val="none" w:sz="0" w:space="0" w:color="auto"/>
                        <w:right w:val="none" w:sz="0" w:space="0" w:color="auto"/>
                      </w:divBdr>
                      <w:divsChild>
                        <w:div w:id="974524843">
                          <w:marLeft w:val="0"/>
                          <w:marRight w:val="0"/>
                          <w:marTop w:val="0"/>
                          <w:marBottom w:val="0"/>
                          <w:divBdr>
                            <w:top w:val="none" w:sz="0" w:space="0" w:color="auto"/>
                            <w:left w:val="none" w:sz="0" w:space="0" w:color="auto"/>
                            <w:bottom w:val="none" w:sz="0" w:space="0" w:color="auto"/>
                            <w:right w:val="none" w:sz="0" w:space="0" w:color="auto"/>
                          </w:divBdr>
                          <w:divsChild>
                            <w:div w:id="73809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212757">
      <w:bodyDiv w:val="1"/>
      <w:marLeft w:val="0"/>
      <w:marRight w:val="0"/>
      <w:marTop w:val="0"/>
      <w:marBottom w:val="0"/>
      <w:divBdr>
        <w:top w:val="none" w:sz="0" w:space="0" w:color="auto"/>
        <w:left w:val="none" w:sz="0" w:space="0" w:color="auto"/>
        <w:bottom w:val="none" w:sz="0" w:space="0" w:color="auto"/>
        <w:right w:val="none" w:sz="0" w:space="0" w:color="auto"/>
      </w:divBdr>
      <w:divsChild>
        <w:div w:id="2090760675">
          <w:marLeft w:val="0"/>
          <w:marRight w:val="0"/>
          <w:marTop w:val="0"/>
          <w:marBottom w:val="150"/>
          <w:divBdr>
            <w:top w:val="none" w:sz="0" w:space="0" w:color="auto"/>
            <w:left w:val="none" w:sz="0" w:space="0" w:color="auto"/>
            <w:bottom w:val="none" w:sz="0" w:space="0" w:color="auto"/>
            <w:right w:val="none" w:sz="0" w:space="0" w:color="auto"/>
          </w:divBdr>
        </w:div>
      </w:divsChild>
    </w:div>
    <w:div w:id="384060106">
      <w:bodyDiv w:val="1"/>
      <w:marLeft w:val="0"/>
      <w:marRight w:val="0"/>
      <w:marTop w:val="0"/>
      <w:marBottom w:val="0"/>
      <w:divBdr>
        <w:top w:val="none" w:sz="0" w:space="0" w:color="auto"/>
        <w:left w:val="none" w:sz="0" w:space="0" w:color="auto"/>
        <w:bottom w:val="none" w:sz="0" w:space="0" w:color="auto"/>
        <w:right w:val="none" w:sz="0" w:space="0" w:color="auto"/>
      </w:divBdr>
      <w:divsChild>
        <w:div w:id="1306664539">
          <w:marLeft w:val="0"/>
          <w:marRight w:val="0"/>
          <w:marTop w:val="0"/>
          <w:marBottom w:val="0"/>
          <w:divBdr>
            <w:top w:val="none" w:sz="0" w:space="0" w:color="auto"/>
            <w:left w:val="none" w:sz="0" w:space="0" w:color="auto"/>
            <w:bottom w:val="none" w:sz="0" w:space="0" w:color="auto"/>
            <w:right w:val="none" w:sz="0" w:space="0" w:color="auto"/>
          </w:divBdr>
          <w:divsChild>
            <w:div w:id="853571518">
              <w:marLeft w:val="0"/>
              <w:marRight w:val="0"/>
              <w:marTop w:val="0"/>
              <w:marBottom w:val="0"/>
              <w:divBdr>
                <w:top w:val="none" w:sz="0" w:space="0" w:color="auto"/>
                <w:left w:val="none" w:sz="0" w:space="0" w:color="auto"/>
                <w:bottom w:val="none" w:sz="0" w:space="0" w:color="auto"/>
                <w:right w:val="none" w:sz="0" w:space="0" w:color="auto"/>
              </w:divBdr>
              <w:divsChild>
                <w:div w:id="24931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096130">
      <w:bodyDiv w:val="1"/>
      <w:marLeft w:val="0"/>
      <w:marRight w:val="0"/>
      <w:marTop w:val="0"/>
      <w:marBottom w:val="0"/>
      <w:divBdr>
        <w:top w:val="none" w:sz="0" w:space="0" w:color="auto"/>
        <w:left w:val="none" w:sz="0" w:space="0" w:color="auto"/>
        <w:bottom w:val="none" w:sz="0" w:space="0" w:color="auto"/>
        <w:right w:val="none" w:sz="0" w:space="0" w:color="auto"/>
      </w:divBdr>
      <w:divsChild>
        <w:div w:id="1061369350">
          <w:marLeft w:val="0"/>
          <w:marRight w:val="0"/>
          <w:marTop w:val="0"/>
          <w:marBottom w:val="0"/>
          <w:divBdr>
            <w:top w:val="none" w:sz="0" w:space="0" w:color="auto"/>
            <w:left w:val="none" w:sz="0" w:space="0" w:color="auto"/>
            <w:bottom w:val="none" w:sz="0" w:space="0" w:color="auto"/>
            <w:right w:val="none" w:sz="0" w:space="0" w:color="auto"/>
          </w:divBdr>
        </w:div>
      </w:divsChild>
    </w:div>
    <w:div w:id="466821131">
      <w:bodyDiv w:val="1"/>
      <w:marLeft w:val="0"/>
      <w:marRight w:val="0"/>
      <w:marTop w:val="0"/>
      <w:marBottom w:val="0"/>
      <w:divBdr>
        <w:top w:val="none" w:sz="0" w:space="0" w:color="auto"/>
        <w:left w:val="none" w:sz="0" w:space="0" w:color="auto"/>
        <w:bottom w:val="none" w:sz="0" w:space="0" w:color="auto"/>
        <w:right w:val="none" w:sz="0" w:space="0" w:color="auto"/>
      </w:divBdr>
    </w:div>
    <w:div w:id="503858293">
      <w:bodyDiv w:val="1"/>
      <w:marLeft w:val="0"/>
      <w:marRight w:val="0"/>
      <w:marTop w:val="0"/>
      <w:marBottom w:val="0"/>
      <w:divBdr>
        <w:top w:val="none" w:sz="0" w:space="0" w:color="auto"/>
        <w:left w:val="none" w:sz="0" w:space="0" w:color="auto"/>
        <w:bottom w:val="none" w:sz="0" w:space="0" w:color="auto"/>
        <w:right w:val="none" w:sz="0" w:space="0" w:color="auto"/>
      </w:divBdr>
      <w:divsChild>
        <w:div w:id="839929424">
          <w:marLeft w:val="0"/>
          <w:marRight w:val="0"/>
          <w:marTop w:val="0"/>
          <w:marBottom w:val="0"/>
          <w:divBdr>
            <w:top w:val="none" w:sz="0" w:space="0" w:color="auto"/>
            <w:left w:val="none" w:sz="0" w:space="0" w:color="auto"/>
            <w:bottom w:val="none" w:sz="0" w:space="0" w:color="auto"/>
            <w:right w:val="none" w:sz="0" w:space="0" w:color="auto"/>
          </w:divBdr>
        </w:div>
      </w:divsChild>
    </w:div>
    <w:div w:id="564877164">
      <w:bodyDiv w:val="1"/>
      <w:marLeft w:val="0"/>
      <w:marRight w:val="0"/>
      <w:marTop w:val="0"/>
      <w:marBottom w:val="0"/>
      <w:divBdr>
        <w:top w:val="none" w:sz="0" w:space="0" w:color="auto"/>
        <w:left w:val="none" w:sz="0" w:space="0" w:color="auto"/>
        <w:bottom w:val="none" w:sz="0" w:space="0" w:color="auto"/>
        <w:right w:val="none" w:sz="0" w:space="0" w:color="auto"/>
      </w:divBdr>
      <w:divsChild>
        <w:div w:id="1870295672">
          <w:marLeft w:val="0"/>
          <w:marRight w:val="0"/>
          <w:marTop w:val="0"/>
          <w:marBottom w:val="0"/>
          <w:divBdr>
            <w:top w:val="none" w:sz="0" w:space="0" w:color="auto"/>
            <w:left w:val="none" w:sz="0" w:space="0" w:color="auto"/>
            <w:bottom w:val="none" w:sz="0" w:space="0" w:color="auto"/>
            <w:right w:val="none" w:sz="0" w:space="0" w:color="auto"/>
          </w:divBdr>
          <w:divsChild>
            <w:div w:id="1821380745">
              <w:marLeft w:val="0"/>
              <w:marRight w:val="0"/>
              <w:marTop w:val="0"/>
              <w:marBottom w:val="0"/>
              <w:divBdr>
                <w:top w:val="none" w:sz="0" w:space="0" w:color="auto"/>
                <w:left w:val="none" w:sz="0" w:space="0" w:color="auto"/>
                <w:bottom w:val="none" w:sz="0" w:space="0" w:color="auto"/>
                <w:right w:val="none" w:sz="0" w:space="0" w:color="auto"/>
              </w:divBdr>
              <w:divsChild>
                <w:div w:id="646517797">
                  <w:marLeft w:val="0"/>
                  <w:marRight w:val="0"/>
                  <w:marTop w:val="0"/>
                  <w:marBottom w:val="0"/>
                  <w:divBdr>
                    <w:top w:val="none" w:sz="0" w:space="0" w:color="auto"/>
                    <w:left w:val="none" w:sz="0" w:space="0" w:color="auto"/>
                    <w:bottom w:val="none" w:sz="0" w:space="0" w:color="auto"/>
                    <w:right w:val="none" w:sz="0" w:space="0" w:color="auto"/>
                  </w:divBdr>
                  <w:divsChild>
                    <w:div w:id="11869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422625">
      <w:bodyDiv w:val="1"/>
      <w:marLeft w:val="0"/>
      <w:marRight w:val="0"/>
      <w:marTop w:val="0"/>
      <w:marBottom w:val="0"/>
      <w:divBdr>
        <w:top w:val="none" w:sz="0" w:space="0" w:color="auto"/>
        <w:left w:val="none" w:sz="0" w:space="0" w:color="auto"/>
        <w:bottom w:val="none" w:sz="0" w:space="0" w:color="auto"/>
        <w:right w:val="none" w:sz="0" w:space="0" w:color="auto"/>
      </w:divBdr>
    </w:div>
    <w:div w:id="606616434">
      <w:bodyDiv w:val="1"/>
      <w:marLeft w:val="0"/>
      <w:marRight w:val="0"/>
      <w:marTop w:val="0"/>
      <w:marBottom w:val="0"/>
      <w:divBdr>
        <w:top w:val="none" w:sz="0" w:space="0" w:color="auto"/>
        <w:left w:val="none" w:sz="0" w:space="0" w:color="auto"/>
        <w:bottom w:val="none" w:sz="0" w:space="0" w:color="auto"/>
        <w:right w:val="none" w:sz="0" w:space="0" w:color="auto"/>
      </w:divBdr>
    </w:div>
    <w:div w:id="676233133">
      <w:bodyDiv w:val="1"/>
      <w:marLeft w:val="0"/>
      <w:marRight w:val="0"/>
      <w:marTop w:val="0"/>
      <w:marBottom w:val="0"/>
      <w:divBdr>
        <w:top w:val="none" w:sz="0" w:space="0" w:color="auto"/>
        <w:left w:val="none" w:sz="0" w:space="0" w:color="auto"/>
        <w:bottom w:val="none" w:sz="0" w:space="0" w:color="auto"/>
        <w:right w:val="none" w:sz="0" w:space="0" w:color="auto"/>
      </w:divBdr>
    </w:div>
    <w:div w:id="686640278">
      <w:bodyDiv w:val="1"/>
      <w:marLeft w:val="0"/>
      <w:marRight w:val="0"/>
      <w:marTop w:val="0"/>
      <w:marBottom w:val="0"/>
      <w:divBdr>
        <w:top w:val="none" w:sz="0" w:space="0" w:color="auto"/>
        <w:left w:val="none" w:sz="0" w:space="0" w:color="auto"/>
        <w:bottom w:val="none" w:sz="0" w:space="0" w:color="auto"/>
        <w:right w:val="none" w:sz="0" w:space="0" w:color="auto"/>
      </w:divBdr>
    </w:div>
    <w:div w:id="769156965">
      <w:bodyDiv w:val="1"/>
      <w:marLeft w:val="0"/>
      <w:marRight w:val="0"/>
      <w:marTop w:val="0"/>
      <w:marBottom w:val="0"/>
      <w:divBdr>
        <w:top w:val="none" w:sz="0" w:space="0" w:color="auto"/>
        <w:left w:val="none" w:sz="0" w:space="0" w:color="auto"/>
        <w:bottom w:val="none" w:sz="0" w:space="0" w:color="auto"/>
        <w:right w:val="none" w:sz="0" w:space="0" w:color="auto"/>
      </w:divBdr>
      <w:divsChild>
        <w:div w:id="2003846732">
          <w:marLeft w:val="0"/>
          <w:marRight w:val="0"/>
          <w:marTop w:val="0"/>
          <w:marBottom w:val="0"/>
          <w:divBdr>
            <w:top w:val="single" w:sz="2" w:space="0" w:color="D9D9E3"/>
            <w:left w:val="single" w:sz="2" w:space="0" w:color="D9D9E3"/>
            <w:bottom w:val="single" w:sz="2" w:space="0" w:color="D9D9E3"/>
            <w:right w:val="single" w:sz="2" w:space="0" w:color="D9D9E3"/>
          </w:divBdr>
          <w:divsChild>
            <w:div w:id="294602503">
              <w:marLeft w:val="0"/>
              <w:marRight w:val="0"/>
              <w:marTop w:val="0"/>
              <w:marBottom w:val="0"/>
              <w:divBdr>
                <w:top w:val="single" w:sz="2" w:space="0" w:color="D9D9E3"/>
                <w:left w:val="single" w:sz="2" w:space="0" w:color="D9D9E3"/>
                <w:bottom w:val="single" w:sz="2" w:space="0" w:color="D9D9E3"/>
                <w:right w:val="single" w:sz="2" w:space="0" w:color="D9D9E3"/>
              </w:divBdr>
              <w:divsChild>
                <w:div w:id="1593468962">
                  <w:marLeft w:val="0"/>
                  <w:marRight w:val="0"/>
                  <w:marTop w:val="0"/>
                  <w:marBottom w:val="0"/>
                  <w:divBdr>
                    <w:top w:val="single" w:sz="2" w:space="0" w:color="D9D9E3"/>
                    <w:left w:val="single" w:sz="2" w:space="0" w:color="D9D9E3"/>
                    <w:bottom w:val="single" w:sz="2" w:space="0" w:color="D9D9E3"/>
                    <w:right w:val="single" w:sz="2" w:space="0" w:color="D9D9E3"/>
                  </w:divBdr>
                  <w:divsChild>
                    <w:div w:id="833569369">
                      <w:marLeft w:val="0"/>
                      <w:marRight w:val="0"/>
                      <w:marTop w:val="0"/>
                      <w:marBottom w:val="0"/>
                      <w:divBdr>
                        <w:top w:val="single" w:sz="2" w:space="0" w:color="D9D9E3"/>
                        <w:left w:val="single" w:sz="2" w:space="0" w:color="D9D9E3"/>
                        <w:bottom w:val="single" w:sz="2" w:space="0" w:color="D9D9E3"/>
                        <w:right w:val="single" w:sz="2" w:space="0" w:color="D9D9E3"/>
                      </w:divBdr>
                      <w:divsChild>
                        <w:div w:id="1028330679">
                          <w:marLeft w:val="0"/>
                          <w:marRight w:val="0"/>
                          <w:marTop w:val="0"/>
                          <w:marBottom w:val="0"/>
                          <w:divBdr>
                            <w:top w:val="single" w:sz="2" w:space="0" w:color="auto"/>
                            <w:left w:val="single" w:sz="2" w:space="0" w:color="auto"/>
                            <w:bottom w:val="single" w:sz="6" w:space="0" w:color="auto"/>
                            <w:right w:val="single" w:sz="2" w:space="0" w:color="auto"/>
                          </w:divBdr>
                          <w:divsChild>
                            <w:div w:id="1861384549">
                              <w:marLeft w:val="0"/>
                              <w:marRight w:val="0"/>
                              <w:marTop w:val="100"/>
                              <w:marBottom w:val="100"/>
                              <w:divBdr>
                                <w:top w:val="single" w:sz="2" w:space="0" w:color="D9D9E3"/>
                                <w:left w:val="single" w:sz="2" w:space="0" w:color="D9D9E3"/>
                                <w:bottom w:val="single" w:sz="2" w:space="0" w:color="D9D9E3"/>
                                <w:right w:val="single" w:sz="2" w:space="0" w:color="D9D9E3"/>
                              </w:divBdr>
                              <w:divsChild>
                                <w:div w:id="782723329">
                                  <w:marLeft w:val="0"/>
                                  <w:marRight w:val="0"/>
                                  <w:marTop w:val="0"/>
                                  <w:marBottom w:val="0"/>
                                  <w:divBdr>
                                    <w:top w:val="single" w:sz="2" w:space="0" w:color="D9D9E3"/>
                                    <w:left w:val="single" w:sz="2" w:space="0" w:color="D9D9E3"/>
                                    <w:bottom w:val="single" w:sz="2" w:space="0" w:color="D9D9E3"/>
                                    <w:right w:val="single" w:sz="2" w:space="0" w:color="D9D9E3"/>
                                  </w:divBdr>
                                  <w:divsChild>
                                    <w:div w:id="1227185520">
                                      <w:marLeft w:val="0"/>
                                      <w:marRight w:val="0"/>
                                      <w:marTop w:val="0"/>
                                      <w:marBottom w:val="0"/>
                                      <w:divBdr>
                                        <w:top w:val="single" w:sz="2" w:space="0" w:color="D9D9E3"/>
                                        <w:left w:val="single" w:sz="2" w:space="0" w:color="D9D9E3"/>
                                        <w:bottom w:val="single" w:sz="2" w:space="0" w:color="D9D9E3"/>
                                        <w:right w:val="single" w:sz="2" w:space="0" w:color="D9D9E3"/>
                                      </w:divBdr>
                                      <w:divsChild>
                                        <w:div w:id="1853912694">
                                          <w:marLeft w:val="0"/>
                                          <w:marRight w:val="0"/>
                                          <w:marTop w:val="0"/>
                                          <w:marBottom w:val="0"/>
                                          <w:divBdr>
                                            <w:top w:val="single" w:sz="2" w:space="0" w:color="D9D9E3"/>
                                            <w:left w:val="single" w:sz="2" w:space="0" w:color="D9D9E3"/>
                                            <w:bottom w:val="single" w:sz="2" w:space="0" w:color="D9D9E3"/>
                                            <w:right w:val="single" w:sz="2" w:space="0" w:color="D9D9E3"/>
                                          </w:divBdr>
                                          <w:divsChild>
                                            <w:div w:id="769662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75837133">
          <w:marLeft w:val="0"/>
          <w:marRight w:val="0"/>
          <w:marTop w:val="0"/>
          <w:marBottom w:val="0"/>
          <w:divBdr>
            <w:top w:val="none" w:sz="0" w:space="0" w:color="auto"/>
            <w:left w:val="none" w:sz="0" w:space="0" w:color="auto"/>
            <w:bottom w:val="none" w:sz="0" w:space="0" w:color="auto"/>
            <w:right w:val="none" w:sz="0" w:space="0" w:color="auto"/>
          </w:divBdr>
        </w:div>
      </w:divsChild>
    </w:div>
    <w:div w:id="793131897">
      <w:bodyDiv w:val="1"/>
      <w:marLeft w:val="0"/>
      <w:marRight w:val="0"/>
      <w:marTop w:val="0"/>
      <w:marBottom w:val="0"/>
      <w:divBdr>
        <w:top w:val="none" w:sz="0" w:space="0" w:color="auto"/>
        <w:left w:val="none" w:sz="0" w:space="0" w:color="auto"/>
        <w:bottom w:val="none" w:sz="0" w:space="0" w:color="auto"/>
        <w:right w:val="none" w:sz="0" w:space="0" w:color="auto"/>
      </w:divBdr>
    </w:div>
    <w:div w:id="883718731">
      <w:bodyDiv w:val="1"/>
      <w:marLeft w:val="0"/>
      <w:marRight w:val="0"/>
      <w:marTop w:val="0"/>
      <w:marBottom w:val="0"/>
      <w:divBdr>
        <w:top w:val="none" w:sz="0" w:space="0" w:color="auto"/>
        <w:left w:val="none" w:sz="0" w:space="0" w:color="auto"/>
        <w:bottom w:val="none" w:sz="0" w:space="0" w:color="auto"/>
        <w:right w:val="none" w:sz="0" w:space="0" w:color="auto"/>
      </w:divBdr>
    </w:div>
    <w:div w:id="936131740">
      <w:bodyDiv w:val="1"/>
      <w:marLeft w:val="0"/>
      <w:marRight w:val="0"/>
      <w:marTop w:val="0"/>
      <w:marBottom w:val="0"/>
      <w:divBdr>
        <w:top w:val="none" w:sz="0" w:space="0" w:color="auto"/>
        <w:left w:val="none" w:sz="0" w:space="0" w:color="auto"/>
        <w:bottom w:val="none" w:sz="0" w:space="0" w:color="auto"/>
        <w:right w:val="none" w:sz="0" w:space="0" w:color="auto"/>
      </w:divBdr>
      <w:divsChild>
        <w:div w:id="380591009">
          <w:marLeft w:val="0"/>
          <w:marRight w:val="0"/>
          <w:marTop w:val="0"/>
          <w:marBottom w:val="0"/>
          <w:divBdr>
            <w:top w:val="none" w:sz="0" w:space="0" w:color="auto"/>
            <w:left w:val="none" w:sz="0" w:space="0" w:color="auto"/>
            <w:bottom w:val="none" w:sz="0" w:space="0" w:color="auto"/>
            <w:right w:val="none" w:sz="0" w:space="0" w:color="auto"/>
          </w:divBdr>
          <w:divsChild>
            <w:div w:id="756560289">
              <w:marLeft w:val="0"/>
              <w:marRight w:val="0"/>
              <w:marTop w:val="0"/>
              <w:marBottom w:val="0"/>
              <w:divBdr>
                <w:top w:val="none" w:sz="0" w:space="0" w:color="auto"/>
                <w:left w:val="none" w:sz="0" w:space="0" w:color="auto"/>
                <w:bottom w:val="none" w:sz="0" w:space="0" w:color="auto"/>
                <w:right w:val="none" w:sz="0" w:space="0" w:color="auto"/>
              </w:divBdr>
              <w:divsChild>
                <w:div w:id="28288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923246">
      <w:bodyDiv w:val="1"/>
      <w:marLeft w:val="0"/>
      <w:marRight w:val="0"/>
      <w:marTop w:val="0"/>
      <w:marBottom w:val="0"/>
      <w:divBdr>
        <w:top w:val="none" w:sz="0" w:space="0" w:color="auto"/>
        <w:left w:val="none" w:sz="0" w:space="0" w:color="auto"/>
        <w:bottom w:val="none" w:sz="0" w:space="0" w:color="auto"/>
        <w:right w:val="none" w:sz="0" w:space="0" w:color="auto"/>
      </w:divBdr>
    </w:div>
    <w:div w:id="1010445789">
      <w:bodyDiv w:val="1"/>
      <w:marLeft w:val="0"/>
      <w:marRight w:val="0"/>
      <w:marTop w:val="0"/>
      <w:marBottom w:val="0"/>
      <w:divBdr>
        <w:top w:val="none" w:sz="0" w:space="0" w:color="auto"/>
        <w:left w:val="none" w:sz="0" w:space="0" w:color="auto"/>
        <w:bottom w:val="none" w:sz="0" w:space="0" w:color="auto"/>
        <w:right w:val="none" w:sz="0" w:space="0" w:color="auto"/>
      </w:divBdr>
      <w:divsChild>
        <w:div w:id="1135027269">
          <w:marLeft w:val="0"/>
          <w:marRight w:val="0"/>
          <w:marTop w:val="0"/>
          <w:marBottom w:val="0"/>
          <w:divBdr>
            <w:top w:val="none" w:sz="0" w:space="0" w:color="auto"/>
            <w:left w:val="none" w:sz="0" w:space="0" w:color="auto"/>
            <w:bottom w:val="none" w:sz="0" w:space="0" w:color="auto"/>
            <w:right w:val="none" w:sz="0" w:space="0" w:color="auto"/>
          </w:divBdr>
          <w:divsChild>
            <w:div w:id="767895543">
              <w:marLeft w:val="0"/>
              <w:marRight w:val="0"/>
              <w:marTop w:val="0"/>
              <w:marBottom w:val="0"/>
              <w:divBdr>
                <w:top w:val="none" w:sz="0" w:space="0" w:color="auto"/>
                <w:left w:val="none" w:sz="0" w:space="0" w:color="auto"/>
                <w:bottom w:val="none" w:sz="0" w:space="0" w:color="auto"/>
                <w:right w:val="none" w:sz="0" w:space="0" w:color="auto"/>
              </w:divBdr>
              <w:divsChild>
                <w:div w:id="186836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569243">
      <w:bodyDiv w:val="1"/>
      <w:marLeft w:val="0"/>
      <w:marRight w:val="0"/>
      <w:marTop w:val="0"/>
      <w:marBottom w:val="0"/>
      <w:divBdr>
        <w:top w:val="none" w:sz="0" w:space="0" w:color="auto"/>
        <w:left w:val="none" w:sz="0" w:space="0" w:color="auto"/>
        <w:bottom w:val="none" w:sz="0" w:space="0" w:color="auto"/>
        <w:right w:val="none" w:sz="0" w:space="0" w:color="auto"/>
      </w:divBdr>
      <w:divsChild>
        <w:div w:id="1707756911">
          <w:marLeft w:val="0"/>
          <w:marRight w:val="0"/>
          <w:marTop w:val="0"/>
          <w:marBottom w:val="0"/>
          <w:divBdr>
            <w:top w:val="none" w:sz="0" w:space="0" w:color="auto"/>
            <w:left w:val="none" w:sz="0" w:space="0" w:color="auto"/>
            <w:bottom w:val="none" w:sz="0" w:space="0" w:color="auto"/>
            <w:right w:val="none" w:sz="0" w:space="0" w:color="auto"/>
          </w:divBdr>
          <w:divsChild>
            <w:div w:id="794372635">
              <w:marLeft w:val="0"/>
              <w:marRight w:val="0"/>
              <w:marTop w:val="0"/>
              <w:marBottom w:val="0"/>
              <w:divBdr>
                <w:top w:val="none" w:sz="0" w:space="0" w:color="auto"/>
                <w:left w:val="none" w:sz="0" w:space="0" w:color="auto"/>
                <w:bottom w:val="none" w:sz="0" w:space="0" w:color="auto"/>
                <w:right w:val="none" w:sz="0" w:space="0" w:color="auto"/>
              </w:divBdr>
              <w:divsChild>
                <w:div w:id="132547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558723">
      <w:bodyDiv w:val="1"/>
      <w:marLeft w:val="0"/>
      <w:marRight w:val="0"/>
      <w:marTop w:val="0"/>
      <w:marBottom w:val="0"/>
      <w:divBdr>
        <w:top w:val="none" w:sz="0" w:space="0" w:color="auto"/>
        <w:left w:val="none" w:sz="0" w:space="0" w:color="auto"/>
        <w:bottom w:val="none" w:sz="0" w:space="0" w:color="auto"/>
        <w:right w:val="none" w:sz="0" w:space="0" w:color="auto"/>
      </w:divBdr>
    </w:div>
    <w:div w:id="1321034032">
      <w:bodyDiv w:val="1"/>
      <w:marLeft w:val="0"/>
      <w:marRight w:val="0"/>
      <w:marTop w:val="0"/>
      <w:marBottom w:val="0"/>
      <w:divBdr>
        <w:top w:val="none" w:sz="0" w:space="0" w:color="auto"/>
        <w:left w:val="none" w:sz="0" w:space="0" w:color="auto"/>
        <w:bottom w:val="none" w:sz="0" w:space="0" w:color="auto"/>
        <w:right w:val="none" w:sz="0" w:space="0" w:color="auto"/>
      </w:divBdr>
      <w:divsChild>
        <w:div w:id="1288049073">
          <w:marLeft w:val="0"/>
          <w:marRight w:val="0"/>
          <w:marTop w:val="0"/>
          <w:marBottom w:val="0"/>
          <w:divBdr>
            <w:top w:val="none" w:sz="0" w:space="0" w:color="auto"/>
            <w:left w:val="none" w:sz="0" w:space="0" w:color="auto"/>
            <w:bottom w:val="none" w:sz="0" w:space="0" w:color="auto"/>
            <w:right w:val="none" w:sz="0" w:space="0" w:color="auto"/>
          </w:divBdr>
          <w:divsChild>
            <w:div w:id="1875844353">
              <w:marLeft w:val="0"/>
              <w:marRight w:val="0"/>
              <w:marTop w:val="0"/>
              <w:marBottom w:val="0"/>
              <w:divBdr>
                <w:top w:val="none" w:sz="0" w:space="0" w:color="auto"/>
                <w:left w:val="none" w:sz="0" w:space="0" w:color="auto"/>
                <w:bottom w:val="none" w:sz="0" w:space="0" w:color="auto"/>
                <w:right w:val="none" w:sz="0" w:space="0" w:color="auto"/>
              </w:divBdr>
              <w:divsChild>
                <w:div w:id="1711607041">
                  <w:marLeft w:val="0"/>
                  <w:marRight w:val="0"/>
                  <w:marTop w:val="0"/>
                  <w:marBottom w:val="0"/>
                  <w:divBdr>
                    <w:top w:val="none" w:sz="0" w:space="0" w:color="auto"/>
                    <w:left w:val="none" w:sz="0" w:space="0" w:color="auto"/>
                    <w:bottom w:val="none" w:sz="0" w:space="0" w:color="auto"/>
                    <w:right w:val="none" w:sz="0" w:space="0" w:color="auto"/>
                  </w:divBdr>
                  <w:divsChild>
                    <w:div w:id="117650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562781">
      <w:bodyDiv w:val="1"/>
      <w:marLeft w:val="0"/>
      <w:marRight w:val="0"/>
      <w:marTop w:val="0"/>
      <w:marBottom w:val="0"/>
      <w:divBdr>
        <w:top w:val="none" w:sz="0" w:space="0" w:color="auto"/>
        <w:left w:val="none" w:sz="0" w:space="0" w:color="auto"/>
        <w:bottom w:val="none" w:sz="0" w:space="0" w:color="auto"/>
        <w:right w:val="none" w:sz="0" w:space="0" w:color="auto"/>
      </w:divBdr>
    </w:div>
    <w:div w:id="1340541063">
      <w:bodyDiv w:val="1"/>
      <w:marLeft w:val="0"/>
      <w:marRight w:val="0"/>
      <w:marTop w:val="0"/>
      <w:marBottom w:val="0"/>
      <w:divBdr>
        <w:top w:val="none" w:sz="0" w:space="0" w:color="auto"/>
        <w:left w:val="none" w:sz="0" w:space="0" w:color="auto"/>
        <w:bottom w:val="none" w:sz="0" w:space="0" w:color="auto"/>
        <w:right w:val="none" w:sz="0" w:space="0" w:color="auto"/>
      </w:divBdr>
    </w:div>
    <w:div w:id="1394500658">
      <w:bodyDiv w:val="1"/>
      <w:marLeft w:val="0"/>
      <w:marRight w:val="0"/>
      <w:marTop w:val="0"/>
      <w:marBottom w:val="0"/>
      <w:divBdr>
        <w:top w:val="none" w:sz="0" w:space="0" w:color="auto"/>
        <w:left w:val="none" w:sz="0" w:space="0" w:color="auto"/>
        <w:bottom w:val="none" w:sz="0" w:space="0" w:color="auto"/>
        <w:right w:val="none" w:sz="0" w:space="0" w:color="auto"/>
      </w:divBdr>
      <w:divsChild>
        <w:div w:id="126438648">
          <w:marLeft w:val="0"/>
          <w:marRight w:val="0"/>
          <w:marTop w:val="0"/>
          <w:marBottom w:val="0"/>
          <w:divBdr>
            <w:top w:val="none" w:sz="0" w:space="0" w:color="auto"/>
            <w:left w:val="none" w:sz="0" w:space="0" w:color="auto"/>
            <w:bottom w:val="none" w:sz="0" w:space="0" w:color="auto"/>
            <w:right w:val="none" w:sz="0" w:space="0" w:color="auto"/>
          </w:divBdr>
          <w:divsChild>
            <w:div w:id="868375612">
              <w:marLeft w:val="0"/>
              <w:marRight w:val="0"/>
              <w:marTop w:val="0"/>
              <w:marBottom w:val="0"/>
              <w:divBdr>
                <w:top w:val="none" w:sz="0" w:space="0" w:color="auto"/>
                <w:left w:val="none" w:sz="0" w:space="0" w:color="auto"/>
                <w:bottom w:val="none" w:sz="0" w:space="0" w:color="auto"/>
                <w:right w:val="none" w:sz="0" w:space="0" w:color="auto"/>
              </w:divBdr>
              <w:divsChild>
                <w:div w:id="8332519">
                  <w:marLeft w:val="0"/>
                  <w:marRight w:val="0"/>
                  <w:marTop w:val="0"/>
                  <w:marBottom w:val="300"/>
                  <w:divBdr>
                    <w:top w:val="none" w:sz="0" w:space="0" w:color="auto"/>
                    <w:left w:val="none" w:sz="0" w:space="0" w:color="auto"/>
                    <w:bottom w:val="none" w:sz="0" w:space="0" w:color="auto"/>
                    <w:right w:val="none" w:sz="0" w:space="0" w:color="auto"/>
                  </w:divBdr>
                  <w:divsChild>
                    <w:div w:id="66277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470611">
      <w:bodyDiv w:val="1"/>
      <w:marLeft w:val="0"/>
      <w:marRight w:val="0"/>
      <w:marTop w:val="0"/>
      <w:marBottom w:val="0"/>
      <w:divBdr>
        <w:top w:val="none" w:sz="0" w:space="0" w:color="auto"/>
        <w:left w:val="none" w:sz="0" w:space="0" w:color="auto"/>
        <w:bottom w:val="none" w:sz="0" w:space="0" w:color="auto"/>
        <w:right w:val="none" w:sz="0" w:space="0" w:color="auto"/>
      </w:divBdr>
    </w:div>
    <w:div w:id="1453942819">
      <w:bodyDiv w:val="1"/>
      <w:marLeft w:val="0"/>
      <w:marRight w:val="0"/>
      <w:marTop w:val="0"/>
      <w:marBottom w:val="0"/>
      <w:divBdr>
        <w:top w:val="none" w:sz="0" w:space="0" w:color="auto"/>
        <w:left w:val="none" w:sz="0" w:space="0" w:color="auto"/>
        <w:bottom w:val="none" w:sz="0" w:space="0" w:color="auto"/>
        <w:right w:val="none" w:sz="0" w:space="0" w:color="auto"/>
      </w:divBdr>
      <w:divsChild>
        <w:div w:id="1911768515">
          <w:marLeft w:val="0"/>
          <w:marRight w:val="0"/>
          <w:marTop w:val="0"/>
          <w:marBottom w:val="0"/>
          <w:divBdr>
            <w:top w:val="none" w:sz="0" w:space="0" w:color="auto"/>
            <w:left w:val="none" w:sz="0" w:space="0" w:color="auto"/>
            <w:bottom w:val="none" w:sz="0" w:space="0" w:color="auto"/>
            <w:right w:val="none" w:sz="0" w:space="0" w:color="auto"/>
          </w:divBdr>
        </w:div>
      </w:divsChild>
    </w:div>
    <w:div w:id="1502508899">
      <w:bodyDiv w:val="1"/>
      <w:marLeft w:val="0"/>
      <w:marRight w:val="0"/>
      <w:marTop w:val="0"/>
      <w:marBottom w:val="0"/>
      <w:divBdr>
        <w:top w:val="none" w:sz="0" w:space="0" w:color="auto"/>
        <w:left w:val="none" w:sz="0" w:space="0" w:color="auto"/>
        <w:bottom w:val="none" w:sz="0" w:space="0" w:color="auto"/>
        <w:right w:val="none" w:sz="0" w:space="0" w:color="auto"/>
      </w:divBdr>
    </w:div>
    <w:div w:id="1513643280">
      <w:bodyDiv w:val="1"/>
      <w:marLeft w:val="0"/>
      <w:marRight w:val="0"/>
      <w:marTop w:val="0"/>
      <w:marBottom w:val="0"/>
      <w:divBdr>
        <w:top w:val="none" w:sz="0" w:space="0" w:color="auto"/>
        <w:left w:val="none" w:sz="0" w:space="0" w:color="auto"/>
        <w:bottom w:val="none" w:sz="0" w:space="0" w:color="auto"/>
        <w:right w:val="none" w:sz="0" w:space="0" w:color="auto"/>
      </w:divBdr>
      <w:divsChild>
        <w:div w:id="276108939">
          <w:marLeft w:val="0"/>
          <w:marRight w:val="0"/>
          <w:marTop w:val="0"/>
          <w:marBottom w:val="0"/>
          <w:divBdr>
            <w:top w:val="none" w:sz="0" w:space="0" w:color="auto"/>
            <w:left w:val="none" w:sz="0" w:space="0" w:color="auto"/>
            <w:bottom w:val="none" w:sz="0" w:space="0" w:color="auto"/>
            <w:right w:val="none" w:sz="0" w:space="0" w:color="auto"/>
          </w:divBdr>
        </w:div>
      </w:divsChild>
    </w:div>
    <w:div w:id="1561285373">
      <w:bodyDiv w:val="1"/>
      <w:marLeft w:val="0"/>
      <w:marRight w:val="0"/>
      <w:marTop w:val="0"/>
      <w:marBottom w:val="0"/>
      <w:divBdr>
        <w:top w:val="none" w:sz="0" w:space="0" w:color="auto"/>
        <w:left w:val="none" w:sz="0" w:space="0" w:color="auto"/>
        <w:bottom w:val="none" w:sz="0" w:space="0" w:color="auto"/>
        <w:right w:val="none" w:sz="0" w:space="0" w:color="auto"/>
      </w:divBdr>
    </w:div>
    <w:div w:id="1561361068">
      <w:bodyDiv w:val="1"/>
      <w:marLeft w:val="0"/>
      <w:marRight w:val="0"/>
      <w:marTop w:val="0"/>
      <w:marBottom w:val="0"/>
      <w:divBdr>
        <w:top w:val="none" w:sz="0" w:space="0" w:color="auto"/>
        <w:left w:val="none" w:sz="0" w:space="0" w:color="auto"/>
        <w:bottom w:val="none" w:sz="0" w:space="0" w:color="auto"/>
        <w:right w:val="none" w:sz="0" w:space="0" w:color="auto"/>
      </w:divBdr>
    </w:div>
    <w:div w:id="1568223344">
      <w:bodyDiv w:val="1"/>
      <w:marLeft w:val="0"/>
      <w:marRight w:val="0"/>
      <w:marTop w:val="0"/>
      <w:marBottom w:val="0"/>
      <w:divBdr>
        <w:top w:val="none" w:sz="0" w:space="0" w:color="auto"/>
        <w:left w:val="none" w:sz="0" w:space="0" w:color="auto"/>
        <w:bottom w:val="none" w:sz="0" w:space="0" w:color="auto"/>
        <w:right w:val="none" w:sz="0" w:space="0" w:color="auto"/>
      </w:divBdr>
      <w:divsChild>
        <w:div w:id="223954932">
          <w:marLeft w:val="0"/>
          <w:marRight w:val="0"/>
          <w:marTop w:val="0"/>
          <w:marBottom w:val="0"/>
          <w:divBdr>
            <w:top w:val="none" w:sz="0" w:space="0" w:color="auto"/>
            <w:left w:val="none" w:sz="0" w:space="0" w:color="auto"/>
            <w:bottom w:val="none" w:sz="0" w:space="0" w:color="auto"/>
            <w:right w:val="none" w:sz="0" w:space="0" w:color="auto"/>
          </w:divBdr>
          <w:divsChild>
            <w:div w:id="1240943188">
              <w:marLeft w:val="0"/>
              <w:marRight w:val="0"/>
              <w:marTop w:val="0"/>
              <w:marBottom w:val="0"/>
              <w:divBdr>
                <w:top w:val="none" w:sz="0" w:space="0" w:color="auto"/>
                <w:left w:val="none" w:sz="0" w:space="0" w:color="auto"/>
                <w:bottom w:val="none" w:sz="0" w:space="0" w:color="auto"/>
                <w:right w:val="none" w:sz="0" w:space="0" w:color="auto"/>
              </w:divBdr>
              <w:divsChild>
                <w:div w:id="141659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684050">
      <w:bodyDiv w:val="1"/>
      <w:marLeft w:val="0"/>
      <w:marRight w:val="0"/>
      <w:marTop w:val="0"/>
      <w:marBottom w:val="0"/>
      <w:divBdr>
        <w:top w:val="none" w:sz="0" w:space="0" w:color="auto"/>
        <w:left w:val="none" w:sz="0" w:space="0" w:color="auto"/>
        <w:bottom w:val="none" w:sz="0" w:space="0" w:color="auto"/>
        <w:right w:val="none" w:sz="0" w:space="0" w:color="auto"/>
      </w:divBdr>
      <w:divsChild>
        <w:div w:id="699865657">
          <w:marLeft w:val="0"/>
          <w:marRight w:val="0"/>
          <w:marTop w:val="0"/>
          <w:marBottom w:val="0"/>
          <w:divBdr>
            <w:top w:val="none" w:sz="0" w:space="0" w:color="auto"/>
            <w:left w:val="none" w:sz="0" w:space="0" w:color="auto"/>
            <w:bottom w:val="none" w:sz="0" w:space="0" w:color="auto"/>
            <w:right w:val="none" w:sz="0" w:space="0" w:color="auto"/>
          </w:divBdr>
          <w:divsChild>
            <w:div w:id="955677789">
              <w:marLeft w:val="0"/>
              <w:marRight w:val="0"/>
              <w:marTop w:val="0"/>
              <w:marBottom w:val="0"/>
              <w:divBdr>
                <w:top w:val="none" w:sz="0" w:space="0" w:color="auto"/>
                <w:left w:val="none" w:sz="0" w:space="0" w:color="auto"/>
                <w:bottom w:val="none" w:sz="0" w:space="0" w:color="auto"/>
                <w:right w:val="none" w:sz="0" w:space="0" w:color="auto"/>
              </w:divBdr>
              <w:divsChild>
                <w:div w:id="159547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67406">
      <w:bodyDiv w:val="1"/>
      <w:marLeft w:val="0"/>
      <w:marRight w:val="0"/>
      <w:marTop w:val="0"/>
      <w:marBottom w:val="0"/>
      <w:divBdr>
        <w:top w:val="none" w:sz="0" w:space="0" w:color="auto"/>
        <w:left w:val="none" w:sz="0" w:space="0" w:color="auto"/>
        <w:bottom w:val="none" w:sz="0" w:space="0" w:color="auto"/>
        <w:right w:val="none" w:sz="0" w:space="0" w:color="auto"/>
      </w:divBdr>
    </w:div>
    <w:div w:id="1629968451">
      <w:bodyDiv w:val="1"/>
      <w:marLeft w:val="0"/>
      <w:marRight w:val="0"/>
      <w:marTop w:val="0"/>
      <w:marBottom w:val="0"/>
      <w:divBdr>
        <w:top w:val="none" w:sz="0" w:space="0" w:color="auto"/>
        <w:left w:val="none" w:sz="0" w:space="0" w:color="auto"/>
        <w:bottom w:val="none" w:sz="0" w:space="0" w:color="auto"/>
        <w:right w:val="none" w:sz="0" w:space="0" w:color="auto"/>
      </w:divBdr>
      <w:divsChild>
        <w:div w:id="1047216227">
          <w:marLeft w:val="0"/>
          <w:marRight w:val="0"/>
          <w:marTop w:val="0"/>
          <w:marBottom w:val="150"/>
          <w:divBdr>
            <w:top w:val="none" w:sz="0" w:space="0" w:color="auto"/>
            <w:left w:val="none" w:sz="0" w:space="0" w:color="auto"/>
            <w:bottom w:val="none" w:sz="0" w:space="0" w:color="auto"/>
            <w:right w:val="none" w:sz="0" w:space="0" w:color="auto"/>
          </w:divBdr>
        </w:div>
      </w:divsChild>
    </w:div>
    <w:div w:id="1636909983">
      <w:bodyDiv w:val="1"/>
      <w:marLeft w:val="0"/>
      <w:marRight w:val="0"/>
      <w:marTop w:val="0"/>
      <w:marBottom w:val="0"/>
      <w:divBdr>
        <w:top w:val="none" w:sz="0" w:space="0" w:color="auto"/>
        <w:left w:val="none" w:sz="0" w:space="0" w:color="auto"/>
        <w:bottom w:val="none" w:sz="0" w:space="0" w:color="auto"/>
        <w:right w:val="none" w:sz="0" w:space="0" w:color="auto"/>
      </w:divBdr>
    </w:div>
    <w:div w:id="1639066510">
      <w:bodyDiv w:val="1"/>
      <w:marLeft w:val="0"/>
      <w:marRight w:val="0"/>
      <w:marTop w:val="0"/>
      <w:marBottom w:val="0"/>
      <w:divBdr>
        <w:top w:val="none" w:sz="0" w:space="0" w:color="auto"/>
        <w:left w:val="none" w:sz="0" w:space="0" w:color="auto"/>
        <w:bottom w:val="none" w:sz="0" w:space="0" w:color="auto"/>
        <w:right w:val="none" w:sz="0" w:space="0" w:color="auto"/>
      </w:divBdr>
      <w:divsChild>
        <w:div w:id="1377587796">
          <w:marLeft w:val="0"/>
          <w:marRight w:val="0"/>
          <w:marTop w:val="0"/>
          <w:marBottom w:val="0"/>
          <w:divBdr>
            <w:top w:val="none" w:sz="0" w:space="0" w:color="auto"/>
            <w:left w:val="none" w:sz="0" w:space="0" w:color="auto"/>
            <w:bottom w:val="none" w:sz="0" w:space="0" w:color="auto"/>
            <w:right w:val="none" w:sz="0" w:space="0" w:color="auto"/>
          </w:divBdr>
          <w:divsChild>
            <w:div w:id="773788942">
              <w:marLeft w:val="0"/>
              <w:marRight w:val="0"/>
              <w:marTop w:val="0"/>
              <w:marBottom w:val="0"/>
              <w:divBdr>
                <w:top w:val="none" w:sz="0" w:space="0" w:color="auto"/>
                <w:left w:val="none" w:sz="0" w:space="0" w:color="auto"/>
                <w:bottom w:val="none" w:sz="0" w:space="0" w:color="auto"/>
                <w:right w:val="none" w:sz="0" w:space="0" w:color="auto"/>
              </w:divBdr>
              <w:divsChild>
                <w:div w:id="119931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558797">
      <w:bodyDiv w:val="1"/>
      <w:marLeft w:val="0"/>
      <w:marRight w:val="0"/>
      <w:marTop w:val="0"/>
      <w:marBottom w:val="0"/>
      <w:divBdr>
        <w:top w:val="none" w:sz="0" w:space="0" w:color="auto"/>
        <w:left w:val="none" w:sz="0" w:space="0" w:color="auto"/>
        <w:bottom w:val="none" w:sz="0" w:space="0" w:color="auto"/>
        <w:right w:val="none" w:sz="0" w:space="0" w:color="auto"/>
      </w:divBdr>
    </w:div>
    <w:div w:id="1707103138">
      <w:bodyDiv w:val="1"/>
      <w:marLeft w:val="0"/>
      <w:marRight w:val="0"/>
      <w:marTop w:val="0"/>
      <w:marBottom w:val="0"/>
      <w:divBdr>
        <w:top w:val="none" w:sz="0" w:space="0" w:color="auto"/>
        <w:left w:val="none" w:sz="0" w:space="0" w:color="auto"/>
        <w:bottom w:val="none" w:sz="0" w:space="0" w:color="auto"/>
        <w:right w:val="none" w:sz="0" w:space="0" w:color="auto"/>
      </w:divBdr>
    </w:div>
    <w:div w:id="1723938705">
      <w:bodyDiv w:val="1"/>
      <w:marLeft w:val="0"/>
      <w:marRight w:val="0"/>
      <w:marTop w:val="0"/>
      <w:marBottom w:val="0"/>
      <w:divBdr>
        <w:top w:val="none" w:sz="0" w:space="0" w:color="auto"/>
        <w:left w:val="none" w:sz="0" w:space="0" w:color="auto"/>
        <w:bottom w:val="none" w:sz="0" w:space="0" w:color="auto"/>
        <w:right w:val="none" w:sz="0" w:space="0" w:color="auto"/>
      </w:divBdr>
    </w:div>
    <w:div w:id="1950698704">
      <w:bodyDiv w:val="1"/>
      <w:marLeft w:val="0"/>
      <w:marRight w:val="0"/>
      <w:marTop w:val="0"/>
      <w:marBottom w:val="0"/>
      <w:divBdr>
        <w:top w:val="none" w:sz="0" w:space="0" w:color="auto"/>
        <w:left w:val="none" w:sz="0" w:space="0" w:color="auto"/>
        <w:bottom w:val="none" w:sz="0" w:space="0" w:color="auto"/>
        <w:right w:val="none" w:sz="0" w:space="0" w:color="auto"/>
      </w:divBdr>
    </w:div>
    <w:div w:id="1968854621">
      <w:bodyDiv w:val="1"/>
      <w:marLeft w:val="0"/>
      <w:marRight w:val="0"/>
      <w:marTop w:val="0"/>
      <w:marBottom w:val="0"/>
      <w:divBdr>
        <w:top w:val="none" w:sz="0" w:space="0" w:color="auto"/>
        <w:left w:val="none" w:sz="0" w:space="0" w:color="auto"/>
        <w:bottom w:val="none" w:sz="0" w:space="0" w:color="auto"/>
        <w:right w:val="none" w:sz="0" w:space="0" w:color="auto"/>
      </w:divBdr>
    </w:div>
    <w:div w:id="1973749533">
      <w:bodyDiv w:val="1"/>
      <w:marLeft w:val="0"/>
      <w:marRight w:val="0"/>
      <w:marTop w:val="0"/>
      <w:marBottom w:val="0"/>
      <w:divBdr>
        <w:top w:val="none" w:sz="0" w:space="0" w:color="auto"/>
        <w:left w:val="none" w:sz="0" w:space="0" w:color="auto"/>
        <w:bottom w:val="none" w:sz="0" w:space="0" w:color="auto"/>
        <w:right w:val="none" w:sz="0" w:space="0" w:color="auto"/>
      </w:divBdr>
      <w:divsChild>
        <w:div w:id="658197452">
          <w:marLeft w:val="0"/>
          <w:marRight w:val="0"/>
          <w:marTop w:val="0"/>
          <w:marBottom w:val="0"/>
          <w:divBdr>
            <w:top w:val="none" w:sz="0" w:space="0" w:color="auto"/>
            <w:left w:val="none" w:sz="0" w:space="0" w:color="auto"/>
            <w:bottom w:val="none" w:sz="0" w:space="0" w:color="auto"/>
            <w:right w:val="none" w:sz="0" w:space="0" w:color="auto"/>
          </w:divBdr>
        </w:div>
        <w:div w:id="305748374">
          <w:marLeft w:val="0"/>
          <w:marRight w:val="0"/>
          <w:marTop w:val="0"/>
          <w:marBottom w:val="0"/>
          <w:divBdr>
            <w:top w:val="none" w:sz="0" w:space="0" w:color="auto"/>
            <w:left w:val="none" w:sz="0" w:space="0" w:color="auto"/>
            <w:bottom w:val="none" w:sz="0" w:space="0" w:color="auto"/>
            <w:right w:val="none" w:sz="0" w:space="0" w:color="auto"/>
          </w:divBdr>
          <w:divsChild>
            <w:div w:id="1551573829">
              <w:marLeft w:val="0"/>
              <w:marRight w:val="0"/>
              <w:marTop w:val="0"/>
              <w:marBottom w:val="0"/>
              <w:divBdr>
                <w:top w:val="none" w:sz="0" w:space="0" w:color="auto"/>
                <w:left w:val="none" w:sz="0" w:space="0" w:color="auto"/>
                <w:bottom w:val="none" w:sz="0" w:space="0" w:color="auto"/>
                <w:right w:val="none" w:sz="0" w:space="0" w:color="auto"/>
              </w:divBdr>
              <w:divsChild>
                <w:div w:id="1375427493">
                  <w:marLeft w:val="0"/>
                  <w:marRight w:val="0"/>
                  <w:marTop w:val="0"/>
                  <w:marBottom w:val="0"/>
                  <w:divBdr>
                    <w:top w:val="none" w:sz="0" w:space="0" w:color="auto"/>
                    <w:left w:val="none" w:sz="0" w:space="0" w:color="auto"/>
                    <w:bottom w:val="none" w:sz="0" w:space="0" w:color="auto"/>
                    <w:right w:val="none" w:sz="0" w:space="0" w:color="auto"/>
                  </w:divBdr>
                  <w:divsChild>
                    <w:div w:id="17851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00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hyperlink" Target="https://blog.hurree.co/market-targeting" TargetMode="External"/><Relationship Id="rId21" Type="http://schemas.openxmlformats.org/officeDocument/2006/relationships/image" Target="media/image14.png"/><Relationship Id="rId34" Type="http://schemas.openxmlformats.org/officeDocument/2006/relationships/hyperlink" Target="https://www.europarl.europa.eu/RegData/etudes/BRIE/2022/738189/EPRS_BRI(2022)738189_EN.pdf" TargetMode="External"/><Relationship Id="rId42" Type="http://schemas.openxmlformats.org/officeDocument/2006/relationships/hyperlink" Target="https://discover.hubpages.com/travel/Facts-of-Japan-Technologically-advanced" TargetMode="External"/><Relationship Id="rId47" Type="http://schemas.openxmlformats.org/officeDocument/2006/relationships/hyperlink" Target="https://www.statista.com/statistics/263607/gross-domestic-product-gdp-growth-rate-in-japan/" TargetMode="External"/><Relationship Id="rId50" Type="http://schemas.openxmlformats.org/officeDocument/2006/relationships/hyperlink" Target="https://www.theglobaleconomy.com/United-Kingdom/wb_political_stability/" TargetMode="External"/><Relationship Id="rId55" Type="http://schemas.openxmlformats.org/officeDocument/2006/relationships/hyperlink" Target="https://uk.trustpilot.com/review/www.burberry.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burberryplc.com/company/our-purpose-and-values" TargetMode="Externa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hyperlink" Target="https://www.wsj.com/articles/burberry-revamps-its-image-in-japan-1439547804" TargetMode="External"/><Relationship Id="rId37" Type="http://schemas.openxmlformats.org/officeDocument/2006/relationships/hyperlink" Target="https://fortune.com/2016/10/18/burberry-brexit-uk-sales/" TargetMode="External"/><Relationship Id="rId40" Type="http://schemas.openxmlformats.org/officeDocument/2006/relationships/hyperlink" Target="https://www.statista.com/forecasts/1352000/burberry-luxury-fashion-brand-profile-in-the-uk" TargetMode="External"/><Relationship Id="rId45" Type="http://schemas.openxmlformats.org/officeDocument/2006/relationships/hyperlink" Target="https://www.ons.gov.uk/economy/inflationandpriceindices" TargetMode="External"/><Relationship Id="rId53" Type="http://schemas.openxmlformats.org/officeDocument/2006/relationships/hyperlink" Target="https://www.theglobalcity.uk/the-uk-offer/business-environment"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businessoffashion.com/articles/luxury/bof-exclusive-how-burberry-is-rebuilding-its-japan-business/" TargetMode="External"/><Relationship Id="rId30" Type="http://schemas.openxmlformats.org/officeDocument/2006/relationships/hyperlink" Target="https://www.burberryplc.com/company" TargetMode="External"/><Relationship Id="rId35" Type="http://schemas.openxmlformats.org/officeDocument/2006/relationships/hyperlink" Target="https://www.eu-japan.eu/eubusinessinjapan/sectors/textiles/fashion-clothing" TargetMode="External"/><Relationship Id="rId43" Type="http://schemas.openxmlformats.org/officeDocument/2006/relationships/hyperlink" Target="https://asia.nikkei.com/Business/Burberry-won-t-renew-licensing-deal-in-Japan" TargetMode="External"/><Relationship Id="rId48" Type="http://schemas.openxmlformats.org/officeDocument/2006/relationships/hyperlink" Target="https://www.linkedin.com/pulse/importance-stp-digital-marketing-ashraf-syed/" TargetMode="External"/><Relationship Id="rId56" Type="http://schemas.openxmlformats.org/officeDocument/2006/relationships/hyperlink" Target="https://ukft.s3.eu-west-1.amazonaws.com/wp-content/uploads/2021/11/24095453/UKFTs-Compendium-of-Industry-Statistics-and-Analysis-2020-Executive-Summary.pdf" TargetMode="External"/><Relationship Id="rId8" Type="http://schemas.openxmlformats.org/officeDocument/2006/relationships/image" Target="media/image1.png"/><Relationship Id="rId51" Type="http://schemas.openxmlformats.org/officeDocument/2006/relationships/hyperlink" Target="https://www.theglobaleconomy.com/Japan/wb_political_stability/"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statista.com/statistics/655806/japan-leading-domestic-fashion-companies/" TargetMode="External"/><Relationship Id="rId38" Type="http://schemas.openxmlformats.org/officeDocument/2006/relationships/hyperlink" Target="https://www.hofstede-insights.com/country-comparison-tool?countries=japan%2Cunited+kingdom" TargetMode="External"/><Relationship Id="rId46" Type="http://schemas.openxmlformats.org/officeDocument/2006/relationships/hyperlink" Target="https://www.statista.com/statistics/263613/gross-domestic-product-gdp-growth-rate-in-the-united-kingdom/" TargetMode="External"/><Relationship Id="rId59"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www.insiderintelligence.com/content/amazon-fashion-uk-with-asos-trailing-behind" TargetMode="External"/><Relationship Id="rId54" Type="http://schemas.openxmlformats.org/officeDocument/2006/relationships/hyperlink" Target="https://www.britannica.com/place/Japa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britannica.com/place/United-Kingdom" TargetMode="External"/><Relationship Id="rId36" Type="http://schemas.openxmlformats.org/officeDocument/2006/relationships/hyperlink" Target="https://fashionunited.uk/uk-fashion-industry-statistics" TargetMode="External"/><Relationship Id="rId49" Type="http://schemas.openxmlformats.org/officeDocument/2006/relationships/hyperlink" Target="https://www.economist.com/britain/2018/07/26/the-british-economy-is-becoming-more-concentrated-and-less-competitive?utm_medium=cpc.adword.pd&amp;utm_source=google&amp;ppccampaignID=18156330227&amp;ppcadID=&amp;utm_campaign=a.22brand_pmax&amp;utm_content=conversion.direct-response.anonymous&amp;gclid=CjwKCAjwzo2mBhAUEiwAf7wjkmUvMP4LxMnmYiQQq5sePycvkMG5cYYj10G0wtAlVxOKgvqe8fcTOBoChHQQAvD_BwE&amp;gclsrc=aw.ds" TargetMode="External"/><Relationship Id="rId57" Type="http://schemas.openxmlformats.org/officeDocument/2006/relationships/hyperlink" Target="https://welpmagazine.com/a-complete-guide-to-directional-strategy/" TargetMode="External"/><Relationship Id="rId10" Type="http://schemas.openxmlformats.org/officeDocument/2006/relationships/image" Target="media/image3.jpeg"/><Relationship Id="rId31" Type="http://schemas.openxmlformats.org/officeDocument/2006/relationships/hyperlink" Target="https://www.burberryplc.com/news/sustainability/2021/burberry-to-be-climate-positive-by-2040" TargetMode="External"/><Relationship Id="rId44" Type="http://schemas.openxmlformats.org/officeDocument/2006/relationships/hyperlink" Target="https://www.nippon.com/en/japan-data/h00549/nearly-20-of-large-earthquakes-happen-in-japan.html" TargetMode="External"/><Relationship Id="rId52" Type="http://schemas.openxmlformats.org/officeDocument/2006/relationships/hyperlink" Target="https://www.japantimes.co.jp/2021/11/01/special-supplements/uniting-paths-carbon-neutrality/"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9D730-F291-4BC4-ABA5-6587CFA7591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7988</Words>
  <Characters>45532</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53414</CharactersWithSpaces>
  <SharedDoc>false</SharedDoc>
  <HLinks>
    <vt:vector size="258" baseType="variant">
      <vt:variant>
        <vt:i4>5570575</vt:i4>
      </vt:variant>
      <vt:variant>
        <vt:i4>240</vt:i4>
      </vt:variant>
      <vt:variant>
        <vt:i4>0</vt:i4>
      </vt:variant>
      <vt:variant>
        <vt:i4>5</vt:i4>
      </vt:variant>
      <vt:variant>
        <vt:lpwstr>https://welpmagazine.com/a-complete-guide-to-directional-strategy/</vt:lpwstr>
      </vt:variant>
      <vt:variant>
        <vt:lpwstr>:~:text=Directional%20strategy%20is%20the%20game,scope%20of%20each%20individual%20business</vt:lpwstr>
      </vt:variant>
      <vt:variant>
        <vt:i4>4128826</vt:i4>
      </vt:variant>
      <vt:variant>
        <vt:i4>237</vt:i4>
      </vt:variant>
      <vt:variant>
        <vt:i4>0</vt:i4>
      </vt:variant>
      <vt:variant>
        <vt:i4>5</vt:i4>
      </vt:variant>
      <vt:variant>
        <vt:lpwstr>https://ukft.s3.eu-west-1.amazonaws.com/wp-content/uploads/2021/11/24095453/UKFTs-Compendium-of-Industry-Statistics-and-Analysis-2020-Executive-Summary.pdf</vt:lpwstr>
      </vt:variant>
      <vt:variant>
        <vt:lpwstr/>
      </vt:variant>
      <vt:variant>
        <vt:i4>5898260</vt:i4>
      </vt:variant>
      <vt:variant>
        <vt:i4>234</vt:i4>
      </vt:variant>
      <vt:variant>
        <vt:i4>0</vt:i4>
      </vt:variant>
      <vt:variant>
        <vt:i4>5</vt:i4>
      </vt:variant>
      <vt:variant>
        <vt:lpwstr>https://uk.trustpilot.com/review/www.burberry.com</vt:lpwstr>
      </vt:variant>
      <vt:variant>
        <vt:lpwstr/>
      </vt:variant>
      <vt:variant>
        <vt:i4>2490473</vt:i4>
      </vt:variant>
      <vt:variant>
        <vt:i4>231</vt:i4>
      </vt:variant>
      <vt:variant>
        <vt:i4>0</vt:i4>
      </vt:variant>
      <vt:variant>
        <vt:i4>5</vt:i4>
      </vt:variant>
      <vt:variant>
        <vt:lpwstr>https://www.britannica.com/place/Japan</vt:lpwstr>
      </vt:variant>
      <vt:variant>
        <vt:lpwstr/>
      </vt:variant>
      <vt:variant>
        <vt:i4>7340157</vt:i4>
      </vt:variant>
      <vt:variant>
        <vt:i4>228</vt:i4>
      </vt:variant>
      <vt:variant>
        <vt:i4>0</vt:i4>
      </vt:variant>
      <vt:variant>
        <vt:i4>5</vt:i4>
      </vt:variant>
      <vt:variant>
        <vt:lpwstr>https://www.theglobalcity.uk/the-uk-offer/business-environment</vt:lpwstr>
      </vt:variant>
      <vt:variant>
        <vt:lpwstr>:~:text=Unparalleled%20business%20support&amp;text=The%20UK%20has%20more%20flexible,to%20help%20firms%20to%20succeed</vt:lpwstr>
      </vt:variant>
      <vt:variant>
        <vt:i4>5308488</vt:i4>
      </vt:variant>
      <vt:variant>
        <vt:i4>225</vt:i4>
      </vt:variant>
      <vt:variant>
        <vt:i4>0</vt:i4>
      </vt:variant>
      <vt:variant>
        <vt:i4>5</vt:i4>
      </vt:variant>
      <vt:variant>
        <vt:lpwstr>https://www.japantimes.co.jp/2021/11/01/special-supplements/uniting-paths-carbon-neutrality/</vt:lpwstr>
      </vt:variant>
      <vt:variant>
        <vt:lpwstr/>
      </vt:variant>
      <vt:variant>
        <vt:i4>7798908</vt:i4>
      </vt:variant>
      <vt:variant>
        <vt:i4>222</vt:i4>
      </vt:variant>
      <vt:variant>
        <vt:i4>0</vt:i4>
      </vt:variant>
      <vt:variant>
        <vt:i4>5</vt:i4>
      </vt:variant>
      <vt:variant>
        <vt:lpwstr>https://www.theglobaleconomy.com/Japan/wb_political_stability/</vt:lpwstr>
      </vt:variant>
      <vt:variant>
        <vt:lpwstr/>
      </vt:variant>
      <vt:variant>
        <vt:i4>5570624</vt:i4>
      </vt:variant>
      <vt:variant>
        <vt:i4>219</vt:i4>
      </vt:variant>
      <vt:variant>
        <vt:i4>0</vt:i4>
      </vt:variant>
      <vt:variant>
        <vt:i4>5</vt:i4>
      </vt:variant>
      <vt:variant>
        <vt:lpwstr>https://www.theglobaleconomy.com/United-Kingdom/wb_political_stability/</vt:lpwstr>
      </vt:variant>
      <vt:variant>
        <vt:lpwstr>:~:text=Political%20stability%20index%20(%2D2.5%20weak%3B%202.5%20strong)&amp;text=For%20that%20indicator%2C%20we%20provide,of%201.03%20points%20in%202000</vt:lpwstr>
      </vt:variant>
      <vt:variant>
        <vt:i4>5308467</vt:i4>
      </vt:variant>
      <vt:variant>
        <vt:i4>216</vt:i4>
      </vt:variant>
      <vt:variant>
        <vt:i4>0</vt:i4>
      </vt:variant>
      <vt:variant>
        <vt:i4>5</vt:i4>
      </vt:variant>
      <vt:variant>
        <vt:lpwstr>https://www.economist.com/britain/2018/07/26/the-british-economy-is-becoming-more-concentrated-and-less-competitive?utm_medium=cpc.adword.pd&amp;utm_source=google&amp;ppccampaignID=18156330227&amp;ppcadID=&amp;utm_campaign=a.22brand_pmax&amp;utm_content=conversion.direct-response.anonymous&amp;gclid=CjwKCAjwzo2mBhAUEiwAf7wjkmUvMP4LxMnmYiQQq5sePycvkMG5cYYj10G0wtAlVxOKgvqe8fcTOBoChHQQAvD_BwE&amp;gclsrc=aw.ds</vt:lpwstr>
      </vt:variant>
      <vt:variant>
        <vt:lpwstr/>
      </vt:variant>
      <vt:variant>
        <vt:i4>327744</vt:i4>
      </vt:variant>
      <vt:variant>
        <vt:i4>213</vt:i4>
      </vt:variant>
      <vt:variant>
        <vt:i4>0</vt:i4>
      </vt:variant>
      <vt:variant>
        <vt:i4>5</vt:i4>
      </vt:variant>
      <vt:variant>
        <vt:lpwstr>https://www.linkedin.com/pulse/importance-stp-digital-marketing-ashraf-syed/</vt:lpwstr>
      </vt:variant>
      <vt:variant>
        <vt:lpwstr/>
      </vt:variant>
      <vt:variant>
        <vt:i4>2621567</vt:i4>
      </vt:variant>
      <vt:variant>
        <vt:i4>210</vt:i4>
      </vt:variant>
      <vt:variant>
        <vt:i4>0</vt:i4>
      </vt:variant>
      <vt:variant>
        <vt:i4>5</vt:i4>
      </vt:variant>
      <vt:variant>
        <vt:lpwstr>https://www.statista.com/statistics/263607/gross-domestic-product-gdp-growth-rate-in-japan/</vt:lpwstr>
      </vt:variant>
      <vt:variant>
        <vt:lpwstr/>
      </vt:variant>
      <vt:variant>
        <vt:i4>5439561</vt:i4>
      </vt:variant>
      <vt:variant>
        <vt:i4>207</vt:i4>
      </vt:variant>
      <vt:variant>
        <vt:i4>0</vt:i4>
      </vt:variant>
      <vt:variant>
        <vt:i4>5</vt:i4>
      </vt:variant>
      <vt:variant>
        <vt:lpwstr>https://www.statista.com/statistics/263613/gross-domestic-product-gdp-growth-rate-in-the-united-kingdom/</vt:lpwstr>
      </vt:variant>
      <vt:variant>
        <vt:lpwstr/>
      </vt:variant>
      <vt:variant>
        <vt:i4>6815787</vt:i4>
      </vt:variant>
      <vt:variant>
        <vt:i4>204</vt:i4>
      </vt:variant>
      <vt:variant>
        <vt:i4>0</vt:i4>
      </vt:variant>
      <vt:variant>
        <vt:i4>5</vt:i4>
      </vt:variant>
      <vt:variant>
        <vt:lpwstr>https://www.ons.gov.uk/economy/inflationandpriceindices</vt:lpwstr>
      </vt:variant>
      <vt:variant>
        <vt:lpwstr>:~:text=Consumer%20price%20inflation%2C%20UK%3A%20June%202023&amp;text=On%20a%20monthly%20basis%2C%20CPIH,down%20from%208.7%25%20in%20May</vt:lpwstr>
      </vt:variant>
      <vt:variant>
        <vt:i4>2949232</vt:i4>
      </vt:variant>
      <vt:variant>
        <vt:i4>201</vt:i4>
      </vt:variant>
      <vt:variant>
        <vt:i4>0</vt:i4>
      </vt:variant>
      <vt:variant>
        <vt:i4>5</vt:i4>
      </vt:variant>
      <vt:variant>
        <vt:lpwstr>https://www.nippon.com/en/japan-data/h00549/nearly-20-of-large-earthquakes-happen-in-japan.html</vt:lpwstr>
      </vt:variant>
      <vt:variant>
        <vt:lpwstr>:~:text=The%20materials%20show%20that%2C%20among,of%20the%20earthquakes%20and%20tsunamis</vt:lpwstr>
      </vt:variant>
      <vt:variant>
        <vt:i4>1966089</vt:i4>
      </vt:variant>
      <vt:variant>
        <vt:i4>198</vt:i4>
      </vt:variant>
      <vt:variant>
        <vt:i4>0</vt:i4>
      </vt:variant>
      <vt:variant>
        <vt:i4>5</vt:i4>
      </vt:variant>
      <vt:variant>
        <vt:lpwstr>https://asia.nikkei.com/Business/Burberry-won-t-renew-licensing-deal-in-Japan</vt:lpwstr>
      </vt:variant>
      <vt:variant>
        <vt:lpwstr/>
      </vt:variant>
      <vt:variant>
        <vt:i4>4718593</vt:i4>
      </vt:variant>
      <vt:variant>
        <vt:i4>195</vt:i4>
      </vt:variant>
      <vt:variant>
        <vt:i4>0</vt:i4>
      </vt:variant>
      <vt:variant>
        <vt:i4>5</vt:i4>
      </vt:variant>
      <vt:variant>
        <vt:lpwstr>https://discover.hubpages.com/travel/Facts-of-Japan-Technologically-advanced</vt:lpwstr>
      </vt:variant>
      <vt:variant>
        <vt:lpwstr/>
      </vt:variant>
      <vt:variant>
        <vt:i4>6291503</vt:i4>
      </vt:variant>
      <vt:variant>
        <vt:i4>192</vt:i4>
      </vt:variant>
      <vt:variant>
        <vt:i4>0</vt:i4>
      </vt:variant>
      <vt:variant>
        <vt:i4>5</vt:i4>
      </vt:variant>
      <vt:variant>
        <vt:lpwstr>https://www.insiderintelligence.com/content/amazon-fashion-uk-with-asos-trailing-behind</vt:lpwstr>
      </vt:variant>
      <vt:variant>
        <vt:lpwstr/>
      </vt:variant>
      <vt:variant>
        <vt:i4>6619232</vt:i4>
      </vt:variant>
      <vt:variant>
        <vt:i4>189</vt:i4>
      </vt:variant>
      <vt:variant>
        <vt:i4>0</vt:i4>
      </vt:variant>
      <vt:variant>
        <vt:i4>5</vt:i4>
      </vt:variant>
      <vt:variant>
        <vt:lpwstr>https://www.statista.com/forecasts/1352000/burberry-luxury-fashion-brand-profile-in-the-uk</vt:lpwstr>
      </vt:variant>
      <vt:variant>
        <vt:lpwstr>:~:text=What%20is%20the%20usage%20share,brand%2C%2030%25%20use%20them</vt:lpwstr>
      </vt:variant>
      <vt:variant>
        <vt:i4>7274553</vt:i4>
      </vt:variant>
      <vt:variant>
        <vt:i4>186</vt:i4>
      </vt:variant>
      <vt:variant>
        <vt:i4>0</vt:i4>
      </vt:variant>
      <vt:variant>
        <vt:i4>5</vt:i4>
      </vt:variant>
      <vt:variant>
        <vt:lpwstr>https://blog.hurree.co/market-targeting</vt:lpwstr>
      </vt:variant>
      <vt:variant>
        <vt:lpwstr/>
      </vt:variant>
      <vt:variant>
        <vt:i4>2490416</vt:i4>
      </vt:variant>
      <vt:variant>
        <vt:i4>183</vt:i4>
      </vt:variant>
      <vt:variant>
        <vt:i4>0</vt:i4>
      </vt:variant>
      <vt:variant>
        <vt:i4>5</vt:i4>
      </vt:variant>
      <vt:variant>
        <vt:lpwstr>https://www.hofstede-insights.com/country-comparison-tool?countries=japan%2Cunited+kingdom</vt:lpwstr>
      </vt:variant>
      <vt:variant>
        <vt:lpwstr/>
      </vt:variant>
      <vt:variant>
        <vt:i4>851984</vt:i4>
      </vt:variant>
      <vt:variant>
        <vt:i4>180</vt:i4>
      </vt:variant>
      <vt:variant>
        <vt:i4>0</vt:i4>
      </vt:variant>
      <vt:variant>
        <vt:i4>5</vt:i4>
      </vt:variant>
      <vt:variant>
        <vt:lpwstr>https://fortune.com/2016/10/18/burberry-brexit-uk-sales/</vt:lpwstr>
      </vt:variant>
      <vt:variant>
        <vt:lpwstr/>
      </vt:variant>
      <vt:variant>
        <vt:i4>2228276</vt:i4>
      </vt:variant>
      <vt:variant>
        <vt:i4>177</vt:i4>
      </vt:variant>
      <vt:variant>
        <vt:i4>0</vt:i4>
      </vt:variant>
      <vt:variant>
        <vt:i4>5</vt:i4>
      </vt:variant>
      <vt:variant>
        <vt:lpwstr>https://fashionunited.uk/uk-fashion-industry-statistics</vt:lpwstr>
      </vt:variant>
      <vt:variant>
        <vt:lpwstr/>
      </vt:variant>
      <vt:variant>
        <vt:i4>2424933</vt:i4>
      </vt:variant>
      <vt:variant>
        <vt:i4>174</vt:i4>
      </vt:variant>
      <vt:variant>
        <vt:i4>0</vt:i4>
      </vt:variant>
      <vt:variant>
        <vt:i4>5</vt:i4>
      </vt:variant>
      <vt:variant>
        <vt:lpwstr>https://www.eu-japan.eu/eubusinessinjapan/sectors/textiles/fashion-clothing</vt:lpwstr>
      </vt:variant>
      <vt:variant>
        <vt:lpwstr>:~:text=Japan's%20fashion%20market%20</vt:lpwstr>
      </vt:variant>
      <vt:variant>
        <vt:i4>3080312</vt:i4>
      </vt:variant>
      <vt:variant>
        <vt:i4>171</vt:i4>
      </vt:variant>
      <vt:variant>
        <vt:i4>0</vt:i4>
      </vt:variant>
      <vt:variant>
        <vt:i4>5</vt:i4>
      </vt:variant>
      <vt:variant>
        <vt:lpwstr>https://www.europarl.europa.eu/RegData/etudes/BRIE/2022/738189/EPRS_BRI(2022)738189_EN.pdf</vt:lpwstr>
      </vt:variant>
      <vt:variant>
        <vt:lpwstr/>
      </vt:variant>
      <vt:variant>
        <vt:i4>1376321</vt:i4>
      </vt:variant>
      <vt:variant>
        <vt:i4>168</vt:i4>
      </vt:variant>
      <vt:variant>
        <vt:i4>0</vt:i4>
      </vt:variant>
      <vt:variant>
        <vt:i4>5</vt:i4>
      </vt:variant>
      <vt:variant>
        <vt:lpwstr>https://www.statista.com/statistics/655806/japan-leading-domestic-fashion-companies/</vt:lpwstr>
      </vt:variant>
      <vt:variant>
        <vt:lpwstr/>
      </vt:variant>
      <vt:variant>
        <vt:i4>7733366</vt:i4>
      </vt:variant>
      <vt:variant>
        <vt:i4>165</vt:i4>
      </vt:variant>
      <vt:variant>
        <vt:i4>0</vt:i4>
      </vt:variant>
      <vt:variant>
        <vt:i4>5</vt:i4>
      </vt:variant>
      <vt:variant>
        <vt:lpwstr>https://www.wsj.com/articles/burberry-revamps-its-image-in-japan-1439547804</vt:lpwstr>
      </vt:variant>
      <vt:variant>
        <vt:lpwstr/>
      </vt:variant>
      <vt:variant>
        <vt:i4>786510</vt:i4>
      </vt:variant>
      <vt:variant>
        <vt:i4>162</vt:i4>
      </vt:variant>
      <vt:variant>
        <vt:i4>0</vt:i4>
      </vt:variant>
      <vt:variant>
        <vt:i4>5</vt:i4>
      </vt:variant>
      <vt:variant>
        <vt:lpwstr>https://www.burberryplc.com/news/sustainability/2021/burberry-to-be-climate-positive-by-2040</vt:lpwstr>
      </vt:variant>
      <vt:variant>
        <vt:lpwstr/>
      </vt:variant>
      <vt:variant>
        <vt:i4>2555957</vt:i4>
      </vt:variant>
      <vt:variant>
        <vt:i4>159</vt:i4>
      </vt:variant>
      <vt:variant>
        <vt:i4>0</vt:i4>
      </vt:variant>
      <vt:variant>
        <vt:i4>5</vt:i4>
      </vt:variant>
      <vt:variant>
        <vt:lpwstr>https://www.burberryplc.com/company</vt:lpwstr>
      </vt:variant>
      <vt:variant>
        <vt:lpwstr/>
      </vt:variant>
      <vt:variant>
        <vt:i4>3080227</vt:i4>
      </vt:variant>
      <vt:variant>
        <vt:i4>156</vt:i4>
      </vt:variant>
      <vt:variant>
        <vt:i4>0</vt:i4>
      </vt:variant>
      <vt:variant>
        <vt:i4>5</vt:i4>
      </vt:variant>
      <vt:variant>
        <vt:lpwstr>https://www.burberryplc.com/company/our-purpose-and-values</vt:lpwstr>
      </vt:variant>
      <vt:variant>
        <vt:lpwstr/>
      </vt:variant>
      <vt:variant>
        <vt:i4>6750326</vt:i4>
      </vt:variant>
      <vt:variant>
        <vt:i4>153</vt:i4>
      </vt:variant>
      <vt:variant>
        <vt:i4>0</vt:i4>
      </vt:variant>
      <vt:variant>
        <vt:i4>5</vt:i4>
      </vt:variant>
      <vt:variant>
        <vt:lpwstr>https://www.britannica.com/place/United-Kingdom</vt:lpwstr>
      </vt:variant>
      <vt:variant>
        <vt:lpwstr/>
      </vt:variant>
      <vt:variant>
        <vt:i4>4784192</vt:i4>
      </vt:variant>
      <vt:variant>
        <vt:i4>150</vt:i4>
      </vt:variant>
      <vt:variant>
        <vt:i4>0</vt:i4>
      </vt:variant>
      <vt:variant>
        <vt:i4>5</vt:i4>
      </vt:variant>
      <vt:variant>
        <vt:lpwstr>https://www.businessoffashion.com/articles/luxury/bof-exclusive-how-burberry-is-rebuilding-its-japan-business/</vt:lpwstr>
      </vt:variant>
      <vt:variant>
        <vt:lpwstr>:~:text=So%2C%20alongside%20several%20new%20flagship,crafted%2C%20reinforcing%20the%20brand's%20luxury</vt:lpwstr>
      </vt:variant>
      <vt:variant>
        <vt:i4>1310768</vt:i4>
      </vt:variant>
      <vt:variant>
        <vt:i4>68</vt:i4>
      </vt:variant>
      <vt:variant>
        <vt:i4>0</vt:i4>
      </vt:variant>
      <vt:variant>
        <vt:i4>5</vt:i4>
      </vt:variant>
      <vt:variant>
        <vt:lpwstr/>
      </vt:variant>
      <vt:variant>
        <vt:lpwstr>_Toc143523018</vt:lpwstr>
      </vt:variant>
      <vt:variant>
        <vt:i4>1310768</vt:i4>
      </vt:variant>
      <vt:variant>
        <vt:i4>62</vt:i4>
      </vt:variant>
      <vt:variant>
        <vt:i4>0</vt:i4>
      </vt:variant>
      <vt:variant>
        <vt:i4>5</vt:i4>
      </vt:variant>
      <vt:variant>
        <vt:lpwstr/>
      </vt:variant>
      <vt:variant>
        <vt:lpwstr>_Toc143523017</vt:lpwstr>
      </vt:variant>
      <vt:variant>
        <vt:i4>1310768</vt:i4>
      </vt:variant>
      <vt:variant>
        <vt:i4>56</vt:i4>
      </vt:variant>
      <vt:variant>
        <vt:i4>0</vt:i4>
      </vt:variant>
      <vt:variant>
        <vt:i4>5</vt:i4>
      </vt:variant>
      <vt:variant>
        <vt:lpwstr/>
      </vt:variant>
      <vt:variant>
        <vt:lpwstr>_Toc143523016</vt:lpwstr>
      </vt:variant>
      <vt:variant>
        <vt:i4>1310768</vt:i4>
      </vt:variant>
      <vt:variant>
        <vt:i4>50</vt:i4>
      </vt:variant>
      <vt:variant>
        <vt:i4>0</vt:i4>
      </vt:variant>
      <vt:variant>
        <vt:i4>5</vt:i4>
      </vt:variant>
      <vt:variant>
        <vt:lpwstr/>
      </vt:variant>
      <vt:variant>
        <vt:lpwstr>_Toc143523015</vt:lpwstr>
      </vt:variant>
      <vt:variant>
        <vt:i4>1310768</vt:i4>
      </vt:variant>
      <vt:variant>
        <vt:i4>44</vt:i4>
      </vt:variant>
      <vt:variant>
        <vt:i4>0</vt:i4>
      </vt:variant>
      <vt:variant>
        <vt:i4>5</vt:i4>
      </vt:variant>
      <vt:variant>
        <vt:lpwstr/>
      </vt:variant>
      <vt:variant>
        <vt:lpwstr>_Toc143523014</vt:lpwstr>
      </vt:variant>
      <vt:variant>
        <vt:i4>1310768</vt:i4>
      </vt:variant>
      <vt:variant>
        <vt:i4>38</vt:i4>
      </vt:variant>
      <vt:variant>
        <vt:i4>0</vt:i4>
      </vt:variant>
      <vt:variant>
        <vt:i4>5</vt:i4>
      </vt:variant>
      <vt:variant>
        <vt:lpwstr/>
      </vt:variant>
      <vt:variant>
        <vt:lpwstr>_Toc143523013</vt:lpwstr>
      </vt:variant>
      <vt:variant>
        <vt:i4>1310768</vt:i4>
      </vt:variant>
      <vt:variant>
        <vt:i4>32</vt:i4>
      </vt:variant>
      <vt:variant>
        <vt:i4>0</vt:i4>
      </vt:variant>
      <vt:variant>
        <vt:i4>5</vt:i4>
      </vt:variant>
      <vt:variant>
        <vt:lpwstr/>
      </vt:variant>
      <vt:variant>
        <vt:lpwstr>_Toc143523012</vt:lpwstr>
      </vt:variant>
      <vt:variant>
        <vt:i4>1310768</vt:i4>
      </vt:variant>
      <vt:variant>
        <vt:i4>26</vt:i4>
      </vt:variant>
      <vt:variant>
        <vt:i4>0</vt:i4>
      </vt:variant>
      <vt:variant>
        <vt:i4>5</vt:i4>
      </vt:variant>
      <vt:variant>
        <vt:lpwstr/>
      </vt:variant>
      <vt:variant>
        <vt:lpwstr>_Toc143523011</vt:lpwstr>
      </vt:variant>
      <vt:variant>
        <vt:i4>1310768</vt:i4>
      </vt:variant>
      <vt:variant>
        <vt:i4>20</vt:i4>
      </vt:variant>
      <vt:variant>
        <vt:i4>0</vt:i4>
      </vt:variant>
      <vt:variant>
        <vt:i4>5</vt:i4>
      </vt:variant>
      <vt:variant>
        <vt:lpwstr/>
      </vt:variant>
      <vt:variant>
        <vt:lpwstr>_Toc143523010</vt:lpwstr>
      </vt:variant>
      <vt:variant>
        <vt:i4>1376304</vt:i4>
      </vt:variant>
      <vt:variant>
        <vt:i4>14</vt:i4>
      </vt:variant>
      <vt:variant>
        <vt:i4>0</vt:i4>
      </vt:variant>
      <vt:variant>
        <vt:i4>5</vt:i4>
      </vt:variant>
      <vt:variant>
        <vt:lpwstr/>
      </vt:variant>
      <vt:variant>
        <vt:lpwstr>_Toc143523009</vt:lpwstr>
      </vt:variant>
      <vt:variant>
        <vt:i4>1376304</vt:i4>
      </vt:variant>
      <vt:variant>
        <vt:i4>8</vt:i4>
      </vt:variant>
      <vt:variant>
        <vt:i4>0</vt:i4>
      </vt:variant>
      <vt:variant>
        <vt:i4>5</vt:i4>
      </vt:variant>
      <vt:variant>
        <vt:lpwstr/>
      </vt:variant>
      <vt:variant>
        <vt:lpwstr>_Toc143523008</vt:lpwstr>
      </vt:variant>
      <vt:variant>
        <vt:i4>1376304</vt:i4>
      </vt:variant>
      <vt:variant>
        <vt:i4>2</vt:i4>
      </vt:variant>
      <vt:variant>
        <vt:i4>0</vt:i4>
      </vt:variant>
      <vt:variant>
        <vt:i4>5</vt:i4>
      </vt:variant>
      <vt:variant>
        <vt:lpwstr/>
      </vt:variant>
      <vt:variant>
        <vt:lpwstr>_Toc143523007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2023-08-21T14:13:00Z</dcterms:created>
  <dcterms:modified xsi:type="dcterms:W3CDTF">2023-08-21T14:13:00Z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2023-08-14T20:44:07Z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ff624848-1b05-4b82-bae9-7ad44dee593a</vt:lpwstr>
  </property>
  <property fmtid="{D5CDD505-2E9C-101B-9397-08002B2CF9AE}" pid="7" name="MSIP_Label_defa4170-0d19-0005-0004-bc88714345d2_ActionId">
    <vt:lpwstr>12fe559a-d1bc-470f-8fbd-b35997f739fc</vt:lpwstr>
  </property>
  <property fmtid="{D5CDD505-2E9C-101B-9397-08002B2CF9AE}" pid="8" name="MSIP_Label_defa4170-0d19-0005-0004-bc88714345d2_ContentBits">
    <vt:lpwstr>0</vt:lpwstr>
  </property>
</Properties>
</file>