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2F3F4E70"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50558E">
              <w:rPr>
                <w:rFonts w:ascii="Arial" w:hAnsi="Arial" w:cs="Arial"/>
                <w:b/>
                <w:sz w:val="22"/>
                <w:szCs w:val="22"/>
              </w:rPr>
              <w:t>Quinn Dunbar</w:t>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3156168B" w:rsidR="00DB116D" w:rsidRPr="00A406E5" w:rsidRDefault="00040143" w:rsidP="00E51AAC">
            <w:pPr>
              <w:spacing w:before="120" w:after="120"/>
              <w:jc w:val="both"/>
              <w:rPr>
                <w:rFonts w:ascii="Arial" w:hAnsi="Arial" w:cs="Arial"/>
                <w:b/>
                <w:sz w:val="22"/>
                <w:szCs w:val="22"/>
              </w:rPr>
            </w:pPr>
            <w:r>
              <w:rPr>
                <w:rFonts w:ascii="Arial" w:hAnsi="Arial" w:cs="Arial"/>
                <w:b/>
                <w:sz w:val="22"/>
                <w:szCs w:val="22"/>
              </w:rPr>
              <w:t>BEng OME</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6327FB05" w:rsidR="008F1308" w:rsidRPr="00A406E5" w:rsidRDefault="00040143" w:rsidP="00E51AAC">
            <w:pPr>
              <w:spacing w:before="120" w:after="120"/>
              <w:jc w:val="both"/>
              <w:rPr>
                <w:rFonts w:ascii="Arial" w:hAnsi="Arial" w:cs="Arial"/>
                <w:b/>
                <w:sz w:val="22"/>
                <w:szCs w:val="22"/>
              </w:rPr>
            </w:pPr>
            <w:r>
              <w:rPr>
                <w:rFonts w:ascii="Arial" w:hAnsi="Arial" w:cs="Arial"/>
                <w:b/>
                <w:sz w:val="22"/>
                <w:szCs w:val="22"/>
              </w:rPr>
              <w:t>Advanced Physics for OME</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2B8CF029" w:rsidR="00B84B5B" w:rsidRPr="00A406E5" w:rsidRDefault="00040143" w:rsidP="00152E9D">
            <w:pPr>
              <w:spacing w:before="120" w:after="120"/>
              <w:jc w:val="both"/>
              <w:rPr>
                <w:rFonts w:ascii="Arial" w:hAnsi="Arial" w:cs="Arial"/>
                <w:b/>
                <w:sz w:val="22"/>
                <w:szCs w:val="22"/>
              </w:rPr>
            </w:pPr>
            <w:r>
              <w:rPr>
                <w:rFonts w:ascii="Arial" w:hAnsi="Arial" w:cs="Arial"/>
                <w:b/>
                <w:sz w:val="22"/>
                <w:szCs w:val="22"/>
              </w:rPr>
              <w:t>ACDB5015</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1B8C428C" w:rsidR="00B84B5B" w:rsidRPr="00A406E5" w:rsidRDefault="00040143"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659437EB" w:rsidR="00DB116D" w:rsidRPr="00A406E5" w:rsidRDefault="00040143" w:rsidP="00E51AAC">
            <w:pPr>
              <w:spacing w:before="120" w:after="120"/>
              <w:jc w:val="both"/>
              <w:rPr>
                <w:rFonts w:ascii="Arial" w:hAnsi="Arial" w:cs="Arial"/>
                <w:b/>
                <w:sz w:val="22"/>
                <w:szCs w:val="22"/>
              </w:rPr>
            </w:pPr>
            <w:r>
              <w:rPr>
                <w:rFonts w:ascii="Arial" w:hAnsi="Arial" w:cs="Arial"/>
                <w:b/>
                <w:sz w:val="22"/>
                <w:szCs w:val="22"/>
              </w:rPr>
              <w:t>Prof Kelvin Donne</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77777777" w:rsidR="00DB116D" w:rsidRPr="00A406E5" w:rsidRDefault="00DB116D" w:rsidP="00E51AAC">
            <w:pPr>
              <w:spacing w:before="120" w:after="120"/>
              <w:jc w:val="both"/>
              <w:rPr>
                <w:rFonts w:ascii="Arial" w:hAnsi="Arial" w:cs="Arial"/>
                <w:b/>
                <w:sz w:val="22"/>
                <w:szCs w:val="22"/>
              </w:rPr>
            </w:pP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4D8CC6A8" w:rsidR="00DB116D" w:rsidRPr="00A406E5" w:rsidRDefault="00040143" w:rsidP="005F0579">
            <w:pPr>
              <w:spacing w:before="120" w:after="120"/>
              <w:jc w:val="both"/>
              <w:rPr>
                <w:rFonts w:ascii="Arial" w:hAnsi="Arial" w:cs="Arial"/>
                <w:b/>
                <w:sz w:val="22"/>
                <w:szCs w:val="22"/>
              </w:rPr>
            </w:pPr>
            <w:r>
              <w:rPr>
                <w:rFonts w:ascii="Arial" w:hAnsi="Arial" w:cs="Arial"/>
                <w:b/>
                <w:sz w:val="22"/>
                <w:szCs w:val="22"/>
              </w:rPr>
              <w:t xml:space="preserve">Design of shaped charges </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49EC3445" w:rsidR="00DB116D" w:rsidRPr="00A406E5" w:rsidRDefault="00040143" w:rsidP="00E51AAC">
            <w:pPr>
              <w:spacing w:before="120" w:after="120"/>
              <w:jc w:val="both"/>
              <w:rPr>
                <w:rFonts w:ascii="Arial" w:hAnsi="Arial" w:cs="Arial"/>
                <w:b/>
                <w:sz w:val="22"/>
                <w:szCs w:val="22"/>
              </w:rPr>
            </w:pPr>
            <w:r>
              <w:rPr>
                <w:rFonts w:ascii="Arial" w:hAnsi="Arial" w:cs="Arial"/>
                <w:b/>
                <w:sz w:val="22"/>
                <w:szCs w:val="22"/>
              </w:rPr>
              <w:t>5000</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67859A0B" w:rsidR="00B84B5B" w:rsidRPr="00A406E5" w:rsidRDefault="00EB733E" w:rsidP="005F0579">
            <w:pPr>
              <w:spacing w:before="120" w:after="120"/>
              <w:jc w:val="both"/>
              <w:rPr>
                <w:rFonts w:ascii="Arial" w:hAnsi="Arial" w:cs="Arial"/>
                <w:b/>
                <w:sz w:val="22"/>
                <w:szCs w:val="22"/>
              </w:rPr>
            </w:pPr>
            <w:r>
              <w:rPr>
                <w:rFonts w:ascii="Arial" w:hAnsi="Arial" w:cs="Arial"/>
                <w:b/>
                <w:sz w:val="22"/>
                <w:szCs w:val="22"/>
              </w:rPr>
              <w:t xml:space="preserve">Monday </w:t>
            </w:r>
            <w:r w:rsidR="000361DC">
              <w:rPr>
                <w:rFonts w:ascii="Arial" w:hAnsi="Arial" w:cs="Arial"/>
                <w:b/>
                <w:sz w:val="22"/>
                <w:szCs w:val="22"/>
              </w:rPr>
              <w:t>5</w:t>
            </w:r>
            <w:r w:rsidRPr="00EB733E">
              <w:rPr>
                <w:rFonts w:ascii="Arial" w:hAnsi="Arial" w:cs="Arial"/>
                <w:b/>
                <w:sz w:val="22"/>
                <w:szCs w:val="22"/>
                <w:vertAlign w:val="superscript"/>
              </w:rPr>
              <w:t>th</w:t>
            </w:r>
            <w:r>
              <w:rPr>
                <w:rFonts w:ascii="Arial" w:hAnsi="Arial" w:cs="Arial"/>
                <w:b/>
                <w:sz w:val="22"/>
                <w:szCs w:val="22"/>
              </w:rPr>
              <w:t xml:space="preserve"> </w:t>
            </w:r>
            <w:proofErr w:type="gramStart"/>
            <w:r>
              <w:rPr>
                <w:rFonts w:ascii="Arial" w:hAnsi="Arial" w:cs="Arial"/>
                <w:b/>
                <w:sz w:val="22"/>
                <w:szCs w:val="22"/>
              </w:rPr>
              <w:t xml:space="preserve">January  </w:t>
            </w:r>
            <w:r w:rsidR="000361DC">
              <w:rPr>
                <w:rFonts w:ascii="Arial" w:hAnsi="Arial" w:cs="Arial"/>
                <w:b/>
                <w:sz w:val="22"/>
                <w:szCs w:val="22"/>
              </w:rPr>
              <w:t>2026</w:t>
            </w:r>
            <w:proofErr w:type="gramEnd"/>
            <w:r w:rsidR="000361DC">
              <w:rPr>
                <w:rFonts w:ascii="Arial" w:hAnsi="Arial" w:cs="Arial"/>
                <w:b/>
                <w:sz w:val="22"/>
                <w:szCs w:val="22"/>
              </w:rPr>
              <w:t xml:space="preserve"> </w:t>
            </w:r>
            <w:r>
              <w:rPr>
                <w:rFonts w:ascii="Arial" w:hAnsi="Arial" w:cs="Arial"/>
                <w:b/>
                <w:sz w:val="22"/>
                <w:szCs w:val="22"/>
              </w:rPr>
              <w:t>3pm</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312634E8" w:rsidR="00B84B5B" w:rsidRPr="00A406E5" w:rsidRDefault="00EB733E" w:rsidP="005F0579">
            <w:pPr>
              <w:spacing w:before="120" w:after="120"/>
              <w:jc w:val="both"/>
              <w:rPr>
                <w:rFonts w:ascii="Arial" w:hAnsi="Arial" w:cs="Arial"/>
                <w:b/>
                <w:sz w:val="22"/>
                <w:szCs w:val="22"/>
              </w:rPr>
            </w:pPr>
            <w:r>
              <w:rPr>
                <w:rFonts w:ascii="Arial" w:hAnsi="Arial" w:cs="Arial"/>
                <w:b/>
                <w:sz w:val="22"/>
                <w:szCs w:val="22"/>
              </w:rPr>
              <w:t>Monday 1</w:t>
            </w:r>
            <w:r w:rsidR="000361DC">
              <w:rPr>
                <w:rFonts w:ascii="Arial" w:hAnsi="Arial" w:cs="Arial"/>
                <w:b/>
                <w:sz w:val="22"/>
                <w:szCs w:val="22"/>
              </w:rPr>
              <w:t>2</w:t>
            </w:r>
            <w:r w:rsidRPr="00EB733E">
              <w:rPr>
                <w:rFonts w:ascii="Arial" w:hAnsi="Arial" w:cs="Arial"/>
                <w:b/>
                <w:sz w:val="22"/>
                <w:szCs w:val="22"/>
                <w:vertAlign w:val="superscript"/>
              </w:rPr>
              <w:t>th</w:t>
            </w:r>
            <w:r>
              <w:rPr>
                <w:rFonts w:ascii="Arial" w:hAnsi="Arial" w:cs="Arial"/>
                <w:b/>
                <w:sz w:val="22"/>
                <w:szCs w:val="22"/>
              </w:rPr>
              <w:t xml:space="preserve"> January </w:t>
            </w:r>
            <w:r w:rsidR="000361DC">
              <w:rPr>
                <w:rFonts w:ascii="Arial" w:hAnsi="Arial" w:cs="Arial"/>
                <w:b/>
                <w:sz w:val="22"/>
                <w:szCs w:val="22"/>
              </w:rPr>
              <w:t xml:space="preserve">2026 </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35656193" w14:textId="77777777" w:rsidR="00C01A3F" w:rsidRPr="00A406E5" w:rsidRDefault="00C01A3F" w:rsidP="00152E9D">
            <w:pPr>
              <w:ind w:left="360"/>
              <w:rPr>
                <w:rFonts w:ascii="Arial" w:hAnsi="Arial" w:cs="Arial"/>
                <w:sz w:val="22"/>
                <w:szCs w:val="22"/>
              </w:rPr>
            </w:pPr>
          </w:p>
          <w:p w14:paraId="62E0D774" w14:textId="77777777" w:rsidR="00040143" w:rsidRPr="00072F6B" w:rsidRDefault="00040143" w:rsidP="00040143">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72F6B">
              <w:rPr>
                <w:rFonts w:ascii="Arial" w:hAnsi="Arial" w:cs="Arial"/>
                <w:sz w:val="22"/>
                <w:szCs w:val="22"/>
              </w:rPr>
              <w:t>Demonstrate a critical understanding of complex mechanics, structural aspects of physics and engineering science relevant to OME</w:t>
            </w:r>
          </w:p>
          <w:p w14:paraId="66B670D4" w14:textId="77777777" w:rsidR="00040143" w:rsidRPr="00072F6B" w:rsidRDefault="00040143" w:rsidP="00040143">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72F6B">
              <w:rPr>
                <w:rFonts w:ascii="Arial" w:hAnsi="Arial" w:cs="Arial"/>
                <w:sz w:val="22"/>
                <w:szCs w:val="22"/>
              </w:rPr>
              <w:t>Critically analyse ballistics, blast and shock waves</w:t>
            </w:r>
          </w:p>
          <w:p w14:paraId="0013603E" w14:textId="77777777" w:rsidR="00040143" w:rsidRPr="00072F6B" w:rsidRDefault="00040143" w:rsidP="00040143">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72F6B">
              <w:rPr>
                <w:rFonts w:ascii="Arial" w:hAnsi="Arial" w:cs="Arial"/>
                <w:sz w:val="22"/>
                <w:szCs w:val="22"/>
              </w:rPr>
              <w:t>Model OME systems and effects</w:t>
            </w:r>
          </w:p>
          <w:p w14:paraId="0D5D1C4C" w14:textId="77777777" w:rsidR="00C01A3F" w:rsidRPr="00A406E5" w:rsidRDefault="00C01A3F" w:rsidP="00152E9D">
            <w:pPr>
              <w:ind w:left="360"/>
              <w:rPr>
                <w:rFonts w:ascii="Arial" w:hAnsi="Arial" w:cs="Arial"/>
                <w:sz w:val="22"/>
                <w:szCs w:val="22"/>
              </w:rPr>
            </w:pPr>
          </w:p>
          <w:p w14:paraId="4813458F" w14:textId="77777777" w:rsidR="00C01A3F" w:rsidRPr="00A406E5" w:rsidRDefault="00C01A3F" w:rsidP="00152E9D">
            <w:pPr>
              <w:ind w:left="360"/>
              <w:rPr>
                <w:rFonts w:ascii="Arial" w:hAnsi="Arial" w:cs="Arial"/>
                <w:sz w:val="22"/>
                <w:szCs w:val="22"/>
              </w:rPr>
            </w:pPr>
          </w:p>
          <w:p w14:paraId="26605066" w14:textId="77777777" w:rsidR="00C01A3F" w:rsidRPr="00A406E5" w:rsidRDefault="00C01A3F" w:rsidP="00152E9D">
            <w:pPr>
              <w:ind w:left="360"/>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4411176E"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343AF4A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2CFD938D"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079DFCBC"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38406EC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039D6745"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420D6DA2"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14E2DF7F" w14:textId="77777777" w:rsidR="00C71EF9" w:rsidRPr="00C71EF9" w:rsidRDefault="00C71EF9" w:rsidP="00C71EF9">
      <w:pPr>
        <w:ind w:left="720"/>
        <w:rPr>
          <w:rFonts w:ascii="Arial" w:hAnsi="Arial" w:cs="Arial"/>
          <w:b/>
          <w:bCs/>
          <w:sz w:val="24"/>
          <w:szCs w:val="24"/>
          <w:u w:val="single"/>
        </w:rPr>
      </w:pPr>
      <w:r w:rsidRPr="00C71EF9">
        <w:rPr>
          <w:rFonts w:ascii="Arial" w:hAnsi="Arial" w:cs="Arial"/>
          <w:b/>
          <w:bCs/>
          <w:sz w:val="24"/>
          <w:szCs w:val="24"/>
          <w:u w:val="single"/>
        </w:rPr>
        <w:t>Introduction:</w:t>
      </w:r>
    </w:p>
    <w:p w14:paraId="661B2E57" w14:textId="77777777" w:rsidR="00C71EF9" w:rsidRDefault="00C71EF9" w:rsidP="00C71EF9">
      <w:pPr>
        <w:ind w:left="720"/>
        <w:rPr>
          <w:rFonts w:ascii="Arial" w:hAnsi="Arial" w:cs="Arial"/>
          <w:sz w:val="24"/>
          <w:szCs w:val="24"/>
        </w:rPr>
      </w:pPr>
    </w:p>
    <w:p w14:paraId="5EA4B4B8" w14:textId="3BCDBC23" w:rsidR="00C71EF9" w:rsidRDefault="00C71EF9" w:rsidP="00C71EF9">
      <w:pPr>
        <w:ind w:left="720"/>
        <w:rPr>
          <w:rFonts w:ascii="Arial" w:hAnsi="Arial" w:cs="Arial"/>
          <w:sz w:val="24"/>
          <w:szCs w:val="24"/>
        </w:rPr>
      </w:pPr>
      <w:r>
        <w:rPr>
          <w:rFonts w:ascii="Arial" w:hAnsi="Arial" w:cs="Arial"/>
          <w:sz w:val="24"/>
          <w:szCs w:val="24"/>
        </w:rPr>
        <w:t>This assignment emphasises the modelling and critical analysis aspects of this module’s learning outcomes.  The context is a shaped charge device, consisting of a casing, high explosive charge and a conical liner.</w:t>
      </w:r>
    </w:p>
    <w:p w14:paraId="6FB5EFC7" w14:textId="77777777" w:rsidR="00C71EF9" w:rsidRDefault="00C71EF9" w:rsidP="00C71EF9">
      <w:pPr>
        <w:rPr>
          <w:rFonts w:ascii="Arial" w:hAnsi="Arial" w:cs="Arial"/>
          <w:sz w:val="24"/>
          <w:szCs w:val="24"/>
        </w:rPr>
      </w:pPr>
    </w:p>
    <w:p w14:paraId="31BC8594" w14:textId="77777777" w:rsidR="00C71EF9" w:rsidRDefault="00C71EF9" w:rsidP="00C71EF9">
      <w:pPr>
        <w:rPr>
          <w:rFonts w:ascii="Arial" w:hAnsi="Arial" w:cs="Arial"/>
          <w:sz w:val="24"/>
          <w:szCs w:val="24"/>
        </w:rPr>
      </w:pPr>
    </w:p>
    <w:p w14:paraId="1CB8EB0A" w14:textId="77777777" w:rsidR="00C71EF9" w:rsidRDefault="00C71EF9" w:rsidP="00C71EF9">
      <w:pPr>
        <w:ind w:left="720"/>
        <w:rPr>
          <w:rFonts w:ascii="Arial" w:hAnsi="Arial" w:cs="Arial"/>
          <w:sz w:val="24"/>
          <w:szCs w:val="24"/>
        </w:rPr>
      </w:pPr>
    </w:p>
    <w:p w14:paraId="7D1DA297" w14:textId="77777777" w:rsidR="00C71EF9" w:rsidRDefault="00C71EF9" w:rsidP="00C71EF9">
      <w:pPr>
        <w:ind w:left="720"/>
        <w:rPr>
          <w:rFonts w:ascii="Arial" w:hAnsi="Arial" w:cs="Arial"/>
          <w:sz w:val="24"/>
          <w:szCs w:val="24"/>
        </w:rPr>
      </w:pPr>
      <w:r>
        <w:rPr>
          <w:rFonts w:ascii="Arial" w:hAnsi="Arial" w:cs="Arial"/>
          <w:sz w:val="24"/>
          <w:szCs w:val="24"/>
        </w:rPr>
        <w:t>The brief for this lab assignment is to:</w:t>
      </w:r>
    </w:p>
    <w:p w14:paraId="74F37164" w14:textId="77777777" w:rsidR="00C71EF9" w:rsidRPr="004B44A3" w:rsidRDefault="00C71EF9" w:rsidP="00C71EF9">
      <w:pPr>
        <w:pStyle w:val="ListParagraph"/>
        <w:numPr>
          <w:ilvl w:val="0"/>
          <w:numId w:val="18"/>
        </w:numPr>
        <w:rPr>
          <w:rFonts w:ascii="Arial" w:hAnsi="Arial" w:cs="Arial"/>
          <w:sz w:val="24"/>
          <w:szCs w:val="24"/>
        </w:rPr>
      </w:pPr>
      <w:r>
        <w:rPr>
          <w:rFonts w:ascii="Arial" w:hAnsi="Arial" w:cs="Arial"/>
          <w:sz w:val="24"/>
          <w:szCs w:val="24"/>
        </w:rPr>
        <w:t>Undertake a literature</w:t>
      </w:r>
      <w:r w:rsidRPr="004B44A3">
        <w:rPr>
          <w:rFonts w:ascii="Arial" w:hAnsi="Arial" w:cs="Arial"/>
          <w:sz w:val="24"/>
          <w:szCs w:val="24"/>
        </w:rPr>
        <w:t xml:space="preserve"> review of relevant research on shaped charges and their modelling</w:t>
      </w:r>
      <w:r>
        <w:rPr>
          <w:rFonts w:ascii="Arial" w:hAnsi="Arial" w:cs="Arial"/>
          <w:sz w:val="24"/>
          <w:szCs w:val="24"/>
        </w:rPr>
        <w:t>, including the material models used.</w:t>
      </w:r>
    </w:p>
    <w:p w14:paraId="3A51F0F4" w14:textId="0B7DF57E" w:rsidR="00C71EF9" w:rsidRDefault="00C71EF9" w:rsidP="00C71EF9">
      <w:pPr>
        <w:pStyle w:val="ListParagraph"/>
        <w:numPr>
          <w:ilvl w:val="0"/>
          <w:numId w:val="18"/>
        </w:numPr>
        <w:rPr>
          <w:rFonts w:ascii="Arial" w:hAnsi="Arial" w:cs="Arial"/>
          <w:sz w:val="24"/>
          <w:szCs w:val="24"/>
        </w:rPr>
      </w:pPr>
      <w:r>
        <w:rPr>
          <w:rFonts w:ascii="Arial" w:hAnsi="Arial" w:cs="Arial"/>
          <w:sz w:val="24"/>
          <w:szCs w:val="24"/>
        </w:rPr>
        <w:t xml:space="preserve">Undertake 2D </w:t>
      </w:r>
      <w:proofErr w:type="gramStart"/>
      <w:r>
        <w:rPr>
          <w:rFonts w:ascii="Arial" w:hAnsi="Arial" w:cs="Arial"/>
          <w:sz w:val="24"/>
          <w:szCs w:val="24"/>
        </w:rPr>
        <w:t>modelling  and</w:t>
      </w:r>
      <w:proofErr w:type="gramEnd"/>
      <w:r>
        <w:rPr>
          <w:rFonts w:ascii="Arial" w:hAnsi="Arial" w:cs="Arial"/>
          <w:sz w:val="24"/>
          <w:szCs w:val="24"/>
        </w:rPr>
        <w:t xml:space="preserve"> analysis </w:t>
      </w:r>
      <w:proofErr w:type="gramStart"/>
      <w:r>
        <w:rPr>
          <w:rFonts w:ascii="Arial" w:hAnsi="Arial" w:cs="Arial"/>
          <w:sz w:val="24"/>
          <w:szCs w:val="24"/>
        </w:rPr>
        <w:t>of  two</w:t>
      </w:r>
      <w:proofErr w:type="gramEnd"/>
      <w:r>
        <w:rPr>
          <w:rFonts w:ascii="Arial" w:hAnsi="Arial" w:cs="Arial"/>
          <w:sz w:val="24"/>
          <w:szCs w:val="24"/>
        </w:rPr>
        <w:t xml:space="preserve">  different shaped charge designs </w:t>
      </w:r>
    </w:p>
    <w:p w14:paraId="74880604" w14:textId="758B621D" w:rsidR="00C71EF9" w:rsidRDefault="00C71EF9" w:rsidP="00C71EF9">
      <w:pPr>
        <w:pStyle w:val="ListParagraph"/>
        <w:numPr>
          <w:ilvl w:val="0"/>
          <w:numId w:val="18"/>
        </w:numPr>
        <w:rPr>
          <w:rFonts w:ascii="Arial" w:hAnsi="Arial" w:cs="Arial"/>
          <w:sz w:val="24"/>
          <w:szCs w:val="24"/>
        </w:rPr>
      </w:pPr>
      <w:r>
        <w:rPr>
          <w:rFonts w:ascii="Arial" w:hAnsi="Arial" w:cs="Arial"/>
          <w:sz w:val="24"/>
          <w:szCs w:val="24"/>
        </w:rPr>
        <w:t>Undertake a 3D model of the final design selected from the 2D design exercises.</w:t>
      </w:r>
    </w:p>
    <w:p w14:paraId="1AEB7E18" w14:textId="5D5759A7" w:rsidR="00FD4CD9" w:rsidRPr="00CD079C" w:rsidRDefault="00FD4CD9" w:rsidP="00C71EF9">
      <w:pPr>
        <w:pStyle w:val="ListParagraph"/>
        <w:numPr>
          <w:ilvl w:val="0"/>
          <w:numId w:val="18"/>
        </w:numPr>
        <w:rPr>
          <w:rFonts w:ascii="Arial" w:hAnsi="Arial" w:cs="Arial"/>
          <w:sz w:val="24"/>
          <w:szCs w:val="24"/>
        </w:rPr>
      </w:pPr>
      <w:r>
        <w:rPr>
          <w:rFonts w:ascii="Arial" w:hAnsi="Arial" w:cs="Arial"/>
          <w:sz w:val="24"/>
          <w:szCs w:val="24"/>
        </w:rPr>
        <w:t>Present a report with your review, computational design and analysis.</w:t>
      </w: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151D5A1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71EF9">
        <w:rPr>
          <w:rFonts w:ascii="Arial" w:hAnsi="Arial" w:cs="Arial"/>
          <w:i/>
          <w:sz w:val="22"/>
          <w:szCs w:val="22"/>
        </w:rPr>
        <w:t xml:space="preserve">Reference </w:t>
      </w:r>
      <w:proofErr w:type="gramStart"/>
      <w:r w:rsidR="00C71EF9">
        <w:rPr>
          <w:rFonts w:ascii="Arial" w:hAnsi="Arial" w:cs="Arial"/>
          <w:i/>
          <w:sz w:val="22"/>
          <w:szCs w:val="22"/>
        </w:rPr>
        <w:t>to  relevant</w:t>
      </w:r>
      <w:proofErr w:type="gramEnd"/>
      <w:r w:rsidR="00C71EF9">
        <w:rPr>
          <w:rFonts w:ascii="Arial" w:hAnsi="Arial" w:cs="Arial"/>
          <w:i/>
          <w:sz w:val="22"/>
          <w:szCs w:val="22"/>
        </w:rPr>
        <w:t xml:space="preserve"> peer-reviewed research papers on shaped charges: their historical development and </w:t>
      </w:r>
      <w:proofErr w:type="gramStart"/>
      <w:r w:rsidR="00C71EF9">
        <w:rPr>
          <w:rFonts w:ascii="Arial" w:hAnsi="Arial" w:cs="Arial"/>
          <w:i/>
          <w:sz w:val="22"/>
          <w:szCs w:val="22"/>
        </w:rPr>
        <w:t>context;  and</w:t>
      </w:r>
      <w:proofErr w:type="gramEnd"/>
      <w:r w:rsidR="00C71EF9">
        <w:rPr>
          <w:rFonts w:ascii="Arial" w:hAnsi="Arial" w:cs="Arial"/>
          <w:i/>
          <w:sz w:val="22"/>
          <w:szCs w:val="22"/>
        </w:rPr>
        <w:t xml:space="preserve"> the modelling approaches used.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w:t>
      </w:r>
      <w:proofErr w:type="gramStart"/>
      <w:r w:rsidR="00D22D9C" w:rsidRPr="00A406E5">
        <w:rPr>
          <w:rFonts w:ascii="Arial" w:hAnsi="Arial" w:cs="Arial"/>
          <w:sz w:val="22"/>
          <w:szCs w:val="22"/>
        </w:rPr>
        <w:t>your</w:t>
      </w:r>
      <w:proofErr w:type="gramEnd"/>
      <w:r w:rsidR="00D22D9C" w:rsidRPr="00A406E5">
        <w:rPr>
          <w:rFonts w:ascii="Arial" w:hAnsi="Arial" w:cs="Arial"/>
          <w:sz w:val="22"/>
          <w:szCs w:val="22"/>
        </w:rPr>
        <w:t xml:space="preserve">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634F8535"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71EF9">
        <w:rPr>
          <w:rFonts w:ascii="Arial" w:hAnsi="Arial" w:cs="Arial"/>
          <w:i/>
          <w:sz w:val="22"/>
          <w:szCs w:val="22"/>
        </w:rPr>
        <w:t xml:space="preserve">You should show how your literature review has informed your design approach and the selection and </w:t>
      </w:r>
      <w:proofErr w:type="gramStart"/>
      <w:r w:rsidR="00C71EF9">
        <w:rPr>
          <w:rFonts w:ascii="Arial" w:hAnsi="Arial" w:cs="Arial"/>
          <w:i/>
          <w:sz w:val="22"/>
          <w:szCs w:val="22"/>
        </w:rPr>
        <w:t>assumptions  of</w:t>
      </w:r>
      <w:proofErr w:type="gramEnd"/>
      <w:r w:rsidR="00C71EF9">
        <w:rPr>
          <w:rFonts w:ascii="Arial" w:hAnsi="Arial" w:cs="Arial"/>
          <w:i/>
          <w:sz w:val="22"/>
          <w:szCs w:val="22"/>
        </w:rPr>
        <w:t xml:space="preserve"> </w:t>
      </w:r>
      <w:proofErr w:type="gramStart"/>
      <w:r w:rsidR="00C71EF9">
        <w:rPr>
          <w:rFonts w:ascii="Arial" w:hAnsi="Arial" w:cs="Arial"/>
          <w:i/>
          <w:sz w:val="22"/>
          <w:szCs w:val="22"/>
        </w:rPr>
        <w:t xml:space="preserve">the  </w:t>
      </w:r>
      <w:r w:rsidR="0007041A">
        <w:rPr>
          <w:rFonts w:ascii="Arial" w:hAnsi="Arial" w:cs="Arial"/>
          <w:i/>
          <w:sz w:val="22"/>
          <w:szCs w:val="22"/>
        </w:rPr>
        <w:t>high</w:t>
      </w:r>
      <w:proofErr w:type="gramEnd"/>
      <w:r w:rsidR="0007041A">
        <w:rPr>
          <w:rFonts w:ascii="Arial" w:hAnsi="Arial" w:cs="Arial"/>
          <w:i/>
          <w:sz w:val="22"/>
          <w:szCs w:val="22"/>
        </w:rPr>
        <w:t xml:space="preserve"> strain-rate </w:t>
      </w:r>
      <w:r w:rsidR="00C71EF9">
        <w:rPr>
          <w:rFonts w:ascii="Arial" w:hAnsi="Arial" w:cs="Arial"/>
          <w:i/>
          <w:sz w:val="22"/>
          <w:szCs w:val="22"/>
        </w:rPr>
        <w:t>material models used for each component in the assembly.</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49B68196" w14:textId="77777777" w:rsidR="00C71EF9" w:rsidRPr="00A406E5" w:rsidRDefault="008042F0" w:rsidP="00C71EF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71EF9">
        <w:rPr>
          <w:rFonts w:ascii="Arial" w:hAnsi="Arial" w:cs="Arial"/>
          <w:i/>
          <w:sz w:val="22"/>
          <w:szCs w:val="22"/>
        </w:rPr>
        <w:t xml:space="preserve">Your discussion on the results will provide evidence of your cognitive and intellectual skills, through consideration of the various stress components and jet velocities.  You need to exercise good judgment in balancing the benefits of an improved model against the additional computational cost. </w:t>
      </w:r>
    </w:p>
    <w:p w14:paraId="0C4DBCFD" w14:textId="799623D7" w:rsidR="00C01A3F" w:rsidRPr="00A406E5" w:rsidRDefault="00C01A3F" w:rsidP="00C01A3F">
      <w:pPr>
        <w:jc w:val="both"/>
        <w:rPr>
          <w:rFonts w:ascii="Arial" w:hAnsi="Arial" w:cs="Arial"/>
          <w:i/>
          <w:sz w:val="22"/>
          <w:szCs w:val="22"/>
        </w:rPr>
      </w:pP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4E29C6C4" w14:textId="77777777" w:rsidR="00D22D9C" w:rsidRPr="00A406E5" w:rsidRDefault="00D22D9C" w:rsidP="00D22D9C">
      <w:pPr>
        <w:jc w:val="both"/>
        <w:rPr>
          <w:rFonts w:ascii="Arial" w:hAnsi="Arial" w:cs="Arial"/>
          <w:sz w:val="22"/>
          <w:szCs w:val="22"/>
        </w:rPr>
      </w:pPr>
    </w:p>
    <w:p w14:paraId="4AE3051F" w14:textId="77777777" w:rsidR="003D1F87" w:rsidRDefault="008042F0" w:rsidP="00C71EF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71EF9">
        <w:rPr>
          <w:rFonts w:ascii="Arial" w:hAnsi="Arial" w:cs="Arial"/>
          <w:i/>
          <w:sz w:val="22"/>
          <w:szCs w:val="22"/>
        </w:rPr>
        <w:t xml:space="preserve">You should provide evidence in your </w:t>
      </w:r>
      <w:proofErr w:type="gramStart"/>
      <w:r w:rsidR="00C71EF9">
        <w:rPr>
          <w:rFonts w:ascii="Arial" w:hAnsi="Arial" w:cs="Arial"/>
          <w:i/>
          <w:sz w:val="22"/>
          <w:szCs w:val="22"/>
        </w:rPr>
        <w:t>report  that</w:t>
      </w:r>
      <w:proofErr w:type="gramEnd"/>
      <w:r w:rsidR="00C71EF9">
        <w:rPr>
          <w:rFonts w:ascii="Arial" w:hAnsi="Arial" w:cs="Arial"/>
          <w:i/>
          <w:sz w:val="22"/>
          <w:szCs w:val="22"/>
        </w:rPr>
        <w:t xml:space="preserve"> you have engaged with the ABAQUS interface and the Property &amp; Mesh </w:t>
      </w:r>
      <w:proofErr w:type="gramStart"/>
      <w:r w:rsidR="00C71EF9">
        <w:rPr>
          <w:rFonts w:ascii="Arial" w:hAnsi="Arial" w:cs="Arial"/>
          <w:i/>
          <w:sz w:val="22"/>
          <w:szCs w:val="22"/>
        </w:rPr>
        <w:t>modules in particular, in</w:t>
      </w:r>
      <w:proofErr w:type="gramEnd"/>
      <w:r w:rsidR="00C71EF9">
        <w:rPr>
          <w:rFonts w:ascii="Arial" w:hAnsi="Arial" w:cs="Arial"/>
          <w:i/>
          <w:sz w:val="22"/>
          <w:szCs w:val="22"/>
        </w:rPr>
        <w:t xml:space="preserve"> order </w:t>
      </w:r>
      <w:proofErr w:type="gramStart"/>
      <w:r w:rsidR="00C71EF9">
        <w:rPr>
          <w:rFonts w:ascii="Arial" w:hAnsi="Arial" w:cs="Arial"/>
          <w:i/>
          <w:sz w:val="22"/>
          <w:szCs w:val="22"/>
        </w:rPr>
        <w:t>to  support</w:t>
      </w:r>
      <w:proofErr w:type="gramEnd"/>
      <w:r w:rsidR="00C71EF9">
        <w:rPr>
          <w:rFonts w:ascii="Arial" w:hAnsi="Arial" w:cs="Arial"/>
          <w:i/>
          <w:sz w:val="22"/>
          <w:szCs w:val="22"/>
        </w:rPr>
        <w:t xml:space="preserve"> your written commentary. </w:t>
      </w:r>
    </w:p>
    <w:p w14:paraId="2CDC541C" w14:textId="42518197" w:rsidR="003D1F87" w:rsidRDefault="003D1F87" w:rsidP="00C71EF9">
      <w:pPr>
        <w:jc w:val="both"/>
        <w:rPr>
          <w:rFonts w:ascii="Arial" w:hAnsi="Arial" w:cs="Arial"/>
          <w:i/>
          <w:sz w:val="22"/>
          <w:szCs w:val="22"/>
        </w:rPr>
      </w:pPr>
      <w:r>
        <w:rPr>
          <w:rFonts w:ascii="Arial" w:hAnsi="Arial" w:cs="Arial"/>
          <w:i/>
          <w:sz w:val="22"/>
          <w:szCs w:val="22"/>
        </w:rPr>
        <w:t xml:space="preserve">For the 3D model, some consideration should be evident in the </w:t>
      </w:r>
      <w:proofErr w:type="gramStart"/>
      <w:r>
        <w:rPr>
          <w:rFonts w:ascii="Arial" w:hAnsi="Arial" w:cs="Arial"/>
          <w:i/>
          <w:sz w:val="22"/>
          <w:szCs w:val="22"/>
        </w:rPr>
        <w:t>report  of</w:t>
      </w:r>
      <w:proofErr w:type="gramEnd"/>
      <w:r>
        <w:rPr>
          <w:rFonts w:ascii="Arial" w:hAnsi="Arial" w:cs="Arial"/>
          <w:i/>
          <w:sz w:val="22"/>
          <w:szCs w:val="22"/>
        </w:rPr>
        <w:t xml:space="preserve"> an advanced technique such adaptive Lagrangian meshing, </w:t>
      </w:r>
      <w:proofErr w:type="gramStart"/>
      <w:r>
        <w:rPr>
          <w:rFonts w:ascii="Arial" w:hAnsi="Arial" w:cs="Arial"/>
          <w:i/>
          <w:sz w:val="22"/>
          <w:szCs w:val="22"/>
        </w:rPr>
        <w:t>SPH  modelling</w:t>
      </w:r>
      <w:proofErr w:type="gramEnd"/>
      <w:r>
        <w:rPr>
          <w:rFonts w:ascii="Arial" w:hAnsi="Arial" w:cs="Arial"/>
          <w:i/>
          <w:sz w:val="22"/>
          <w:szCs w:val="22"/>
        </w:rPr>
        <w:t xml:space="preserve">, Eulerian mesh. </w:t>
      </w:r>
    </w:p>
    <w:p w14:paraId="46B97754" w14:textId="378D82E3" w:rsidR="00C71EF9" w:rsidRPr="00A406E5" w:rsidRDefault="0007041A" w:rsidP="00C71EF9">
      <w:pPr>
        <w:jc w:val="both"/>
        <w:rPr>
          <w:rFonts w:ascii="Arial" w:hAnsi="Arial" w:cs="Arial"/>
          <w:i/>
          <w:sz w:val="22"/>
          <w:szCs w:val="22"/>
        </w:rPr>
      </w:pPr>
      <w:r>
        <w:rPr>
          <w:rFonts w:ascii="Arial" w:hAnsi="Arial" w:cs="Arial"/>
          <w:i/>
          <w:sz w:val="22"/>
          <w:szCs w:val="22"/>
        </w:rPr>
        <w:t xml:space="preserve">Appropriate selection and display of the results is required </w:t>
      </w:r>
      <w:proofErr w:type="gramStart"/>
      <w:r>
        <w:rPr>
          <w:rFonts w:ascii="Arial" w:hAnsi="Arial" w:cs="Arial"/>
          <w:i/>
          <w:sz w:val="22"/>
          <w:szCs w:val="22"/>
        </w:rPr>
        <w:t>to  provide</w:t>
      </w:r>
      <w:proofErr w:type="gramEnd"/>
      <w:r>
        <w:rPr>
          <w:rFonts w:ascii="Arial" w:hAnsi="Arial" w:cs="Arial"/>
          <w:i/>
          <w:sz w:val="22"/>
          <w:szCs w:val="22"/>
        </w:rPr>
        <w:t xml:space="preserve"> evidence in support of your analysis.</w:t>
      </w:r>
    </w:p>
    <w:p w14:paraId="33BB21B9" w14:textId="5423B3BF" w:rsidR="00C01A3F" w:rsidRPr="00A406E5" w:rsidRDefault="00C01A3F" w:rsidP="00C01A3F">
      <w:pPr>
        <w:jc w:val="both"/>
        <w:rPr>
          <w:rFonts w:ascii="Arial" w:hAnsi="Arial" w:cs="Arial"/>
          <w:i/>
          <w:sz w:val="22"/>
          <w:szCs w:val="22"/>
        </w:rPr>
      </w:pP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7D286396" w14:textId="77777777" w:rsidR="0007041A" w:rsidRDefault="008042F0" w:rsidP="0007041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7041A">
        <w:rPr>
          <w:rFonts w:ascii="Arial" w:hAnsi="Arial" w:cs="Arial"/>
          <w:i/>
          <w:sz w:val="22"/>
          <w:szCs w:val="22"/>
        </w:rPr>
        <w:t xml:space="preserve">Your report should have </w:t>
      </w:r>
    </w:p>
    <w:p w14:paraId="11815D51" w14:textId="091C7612" w:rsidR="0007041A" w:rsidRDefault="0007041A" w:rsidP="0007041A">
      <w:pPr>
        <w:pStyle w:val="ListParagraph"/>
        <w:numPr>
          <w:ilvl w:val="0"/>
          <w:numId w:val="20"/>
        </w:numPr>
        <w:jc w:val="both"/>
        <w:rPr>
          <w:rFonts w:ascii="Arial" w:hAnsi="Arial" w:cs="Arial"/>
          <w:sz w:val="22"/>
          <w:szCs w:val="22"/>
        </w:rPr>
      </w:pPr>
      <w:r>
        <w:rPr>
          <w:rFonts w:ascii="Arial" w:hAnsi="Arial" w:cs="Arial"/>
          <w:sz w:val="22"/>
          <w:szCs w:val="22"/>
        </w:rPr>
        <w:t xml:space="preserve">A good structure including contents list, enumerated chapters, and references </w:t>
      </w:r>
      <w:proofErr w:type="gramStart"/>
      <w:r>
        <w:rPr>
          <w:rFonts w:ascii="Arial" w:hAnsi="Arial" w:cs="Arial"/>
          <w:sz w:val="22"/>
          <w:szCs w:val="22"/>
        </w:rPr>
        <w:t>presented  to</w:t>
      </w:r>
      <w:proofErr w:type="gramEnd"/>
      <w:r>
        <w:rPr>
          <w:rFonts w:ascii="Arial" w:hAnsi="Arial" w:cs="Arial"/>
          <w:sz w:val="22"/>
          <w:szCs w:val="22"/>
        </w:rPr>
        <w:t xml:space="preserve"> a consistent standard. </w:t>
      </w:r>
    </w:p>
    <w:p w14:paraId="2AE5AE97" w14:textId="77777777" w:rsidR="0007041A" w:rsidRPr="00D93D59" w:rsidRDefault="0007041A" w:rsidP="0007041A">
      <w:pPr>
        <w:pStyle w:val="ListParagraph"/>
        <w:numPr>
          <w:ilvl w:val="0"/>
          <w:numId w:val="20"/>
        </w:numPr>
        <w:jc w:val="both"/>
        <w:rPr>
          <w:rFonts w:ascii="Arial" w:hAnsi="Arial" w:cs="Arial"/>
          <w:sz w:val="22"/>
          <w:szCs w:val="22"/>
        </w:rPr>
      </w:pPr>
      <w:r w:rsidRPr="00D93D59">
        <w:rPr>
          <w:rFonts w:ascii="Arial" w:hAnsi="Arial" w:cs="Arial"/>
          <w:sz w:val="22"/>
          <w:szCs w:val="22"/>
        </w:rPr>
        <w:t>Description of the problem</w:t>
      </w:r>
      <w:r>
        <w:rPr>
          <w:rFonts w:ascii="Arial" w:hAnsi="Arial" w:cs="Arial"/>
          <w:sz w:val="22"/>
          <w:szCs w:val="22"/>
        </w:rPr>
        <w:t xml:space="preserve"> with background context with suitable references</w:t>
      </w:r>
    </w:p>
    <w:p w14:paraId="4867993E" w14:textId="77777777" w:rsidR="0007041A" w:rsidRDefault="0007041A" w:rsidP="0007041A">
      <w:pPr>
        <w:pStyle w:val="ListParagraph"/>
        <w:numPr>
          <w:ilvl w:val="0"/>
          <w:numId w:val="19"/>
        </w:numPr>
        <w:jc w:val="both"/>
        <w:rPr>
          <w:rFonts w:ascii="Arial" w:hAnsi="Arial" w:cs="Arial"/>
          <w:sz w:val="22"/>
          <w:szCs w:val="22"/>
        </w:rPr>
      </w:pPr>
      <w:r>
        <w:rPr>
          <w:rFonts w:ascii="Arial" w:hAnsi="Arial" w:cs="Arial"/>
          <w:sz w:val="22"/>
          <w:szCs w:val="22"/>
        </w:rPr>
        <w:t>Description of the modelling approach and material models used with suitable references.</w:t>
      </w:r>
    </w:p>
    <w:p w14:paraId="496EB6D1" w14:textId="7F3BB33A" w:rsidR="0007041A" w:rsidRDefault="0007041A" w:rsidP="0007041A">
      <w:pPr>
        <w:pStyle w:val="ListParagraph"/>
        <w:numPr>
          <w:ilvl w:val="0"/>
          <w:numId w:val="19"/>
        </w:numPr>
        <w:jc w:val="both"/>
        <w:rPr>
          <w:rFonts w:ascii="Arial" w:hAnsi="Arial" w:cs="Arial"/>
          <w:sz w:val="22"/>
          <w:szCs w:val="22"/>
        </w:rPr>
      </w:pPr>
      <w:r>
        <w:rPr>
          <w:rFonts w:ascii="Arial" w:hAnsi="Arial" w:cs="Arial"/>
          <w:sz w:val="22"/>
          <w:szCs w:val="22"/>
        </w:rPr>
        <w:t xml:space="preserve">Critical analysis of the results of each simulation. Commentary on limitations and approximations of simulation and recommendations for </w:t>
      </w:r>
      <w:proofErr w:type="gramStart"/>
      <w:r>
        <w:rPr>
          <w:rFonts w:ascii="Arial" w:hAnsi="Arial" w:cs="Arial"/>
          <w:sz w:val="22"/>
          <w:szCs w:val="22"/>
        </w:rPr>
        <w:t>improvement..</w:t>
      </w:r>
      <w:proofErr w:type="gramEnd"/>
    </w:p>
    <w:p w14:paraId="37683ADB" w14:textId="626F02A8" w:rsidR="0007041A" w:rsidRPr="007E3D02" w:rsidRDefault="0007041A" w:rsidP="0007041A">
      <w:pPr>
        <w:pStyle w:val="ListParagraph"/>
        <w:numPr>
          <w:ilvl w:val="0"/>
          <w:numId w:val="19"/>
        </w:numPr>
        <w:jc w:val="both"/>
        <w:rPr>
          <w:rFonts w:ascii="Arial" w:hAnsi="Arial" w:cs="Arial"/>
          <w:sz w:val="22"/>
          <w:szCs w:val="22"/>
        </w:rPr>
      </w:pPr>
      <w:r>
        <w:rPr>
          <w:rFonts w:ascii="Arial" w:hAnsi="Arial" w:cs="Arial"/>
          <w:sz w:val="22"/>
          <w:szCs w:val="22"/>
        </w:rPr>
        <w:t xml:space="preserve">Evidence of a </w:t>
      </w:r>
      <w:r w:rsidR="00A70662">
        <w:rPr>
          <w:rFonts w:ascii="Arial" w:hAnsi="Arial" w:cs="Arial"/>
          <w:sz w:val="22"/>
          <w:szCs w:val="22"/>
        </w:rPr>
        <w:t>systematic</w:t>
      </w:r>
      <w:r>
        <w:rPr>
          <w:rFonts w:ascii="Arial" w:hAnsi="Arial" w:cs="Arial"/>
          <w:sz w:val="22"/>
          <w:szCs w:val="22"/>
        </w:rPr>
        <w:t xml:space="preserve"> literature search with the references used </w:t>
      </w:r>
      <w:proofErr w:type="gramStart"/>
      <w:r>
        <w:rPr>
          <w:rFonts w:ascii="Arial" w:hAnsi="Arial" w:cs="Arial"/>
          <w:sz w:val="22"/>
          <w:szCs w:val="22"/>
        </w:rPr>
        <w:t>to  develop</w:t>
      </w:r>
      <w:proofErr w:type="gramEnd"/>
      <w:r>
        <w:rPr>
          <w:rFonts w:ascii="Arial" w:hAnsi="Arial" w:cs="Arial"/>
          <w:sz w:val="22"/>
          <w:szCs w:val="22"/>
        </w:rPr>
        <w:t xml:space="preserve">  the narrative.</w:t>
      </w:r>
    </w:p>
    <w:p w14:paraId="507DD0EB" w14:textId="34A6AF9D" w:rsidR="00C01A3F" w:rsidRPr="00A406E5" w:rsidRDefault="00C01A3F" w:rsidP="00C01A3F">
      <w:pPr>
        <w:jc w:val="both"/>
        <w:rPr>
          <w:rFonts w:ascii="Arial" w:hAnsi="Arial" w:cs="Arial"/>
          <w:i/>
          <w:sz w:val="22"/>
          <w:szCs w:val="22"/>
        </w:rPr>
      </w:pP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E118742" w:rsidR="00152E9D" w:rsidRPr="00A406E5" w:rsidRDefault="0007041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3644810F" w:rsidR="00152E9D" w:rsidRPr="00A406E5" w:rsidRDefault="00951884" w:rsidP="00152E9D">
            <w:pPr>
              <w:jc w:val="center"/>
              <w:rPr>
                <w:rFonts w:ascii="Arial" w:hAnsi="Arial" w:cs="Arial"/>
                <w:sz w:val="32"/>
              </w:rPr>
            </w:pPr>
            <w:r>
              <w:rPr>
                <w:rFonts w:ascii="Arial" w:hAnsi="Arial" w:cs="Arial"/>
                <w:sz w:val="32"/>
              </w:rPr>
              <w:t>19</w:t>
            </w: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5875BB84" w:rsidR="00152E9D" w:rsidRPr="00A406E5" w:rsidRDefault="00951884" w:rsidP="00152E9D">
            <w:pPr>
              <w:spacing w:after="120"/>
              <w:rPr>
                <w:rFonts w:ascii="Arial" w:hAnsi="Arial" w:cs="Arial"/>
                <w:sz w:val="14"/>
                <w:szCs w:val="14"/>
              </w:rPr>
            </w:pPr>
            <w:r>
              <w:rPr>
                <w:rFonts w:ascii="Arial" w:hAnsi="Arial" w:cs="Arial"/>
                <w:sz w:val="14"/>
                <w:szCs w:val="14"/>
              </w:rPr>
              <w:t xml:space="preserve">Excellent set of </w:t>
            </w:r>
            <w:proofErr w:type="gramStart"/>
            <w:r>
              <w:rPr>
                <w:rFonts w:ascii="Arial" w:hAnsi="Arial" w:cs="Arial"/>
                <w:sz w:val="14"/>
                <w:szCs w:val="14"/>
              </w:rPr>
              <w:t>references ,properly</w:t>
            </w:r>
            <w:proofErr w:type="gramEnd"/>
            <w:r>
              <w:rPr>
                <w:rFonts w:ascii="Arial" w:hAnsi="Arial" w:cs="Arial"/>
                <w:sz w:val="14"/>
                <w:szCs w:val="14"/>
              </w:rPr>
              <w:t xml:space="preserve"> used in text</w:t>
            </w: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ACD8A5C" w:rsidR="00152E9D" w:rsidRPr="00A406E5" w:rsidRDefault="0007041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0C3111D1" w:rsidR="00152E9D" w:rsidRPr="00A406E5" w:rsidRDefault="00716D3C" w:rsidP="00152E9D">
            <w:pPr>
              <w:jc w:val="center"/>
              <w:rPr>
                <w:rFonts w:ascii="Arial" w:hAnsi="Arial" w:cs="Arial"/>
                <w:sz w:val="32"/>
              </w:rPr>
            </w:pPr>
            <w:r>
              <w:rPr>
                <w:rFonts w:ascii="Arial" w:hAnsi="Arial" w:cs="Arial"/>
                <w:sz w:val="32"/>
              </w:rPr>
              <w:t>18</w:t>
            </w: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43CF7B26" w:rsidR="00152E9D" w:rsidRPr="00A406E5" w:rsidRDefault="00951884" w:rsidP="00152E9D">
            <w:pPr>
              <w:spacing w:after="120"/>
              <w:rPr>
                <w:rFonts w:ascii="Arial" w:hAnsi="Arial" w:cs="Arial"/>
                <w:sz w:val="14"/>
                <w:szCs w:val="14"/>
              </w:rPr>
            </w:pPr>
            <w:r>
              <w:rPr>
                <w:rFonts w:ascii="Arial" w:hAnsi="Arial" w:cs="Arial"/>
                <w:sz w:val="14"/>
                <w:szCs w:val="14"/>
              </w:rPr>
              <w:t xml:space="preserve">Good contextual </w:t>
            </w:r>
            <w:proofErr w:type="gramStart"/>
            <w:r>
              <w:rPr>
                <w:rFonts w:ascii="Arial" w:hAnsi="Arial" w:cs="Arial"/>
                <w:sz w:val="14"/>
                <w:szCs w:val="14"/>
              </w:rPr>
              <w:t>narrative  and</w:t>
            </w:r>
            <w:proofErr w:type="gramEnd"/>
            <w:r>
              <w:rPr>
                <w:rFonts w:ascii="Arial" w:hAnsi="Arial" w:cs="Arial"/>
                <w:sz w:val="14"/>
                <w:szCs w:val="14"/>
              </w:rPr>
              <w:t xml:space="preserve"> results referred </w:t>
            </w:r>
            <w:proofErr w:type="gramStart"/>
            <w:r>
              <w:rPr>
                <w:rFonts w:ascii="Arial" w:hAnsi="Arial" w:cs="Arial"/>
                <w:sz w:val="14"/>
                <w:szCs w:val="14"/>
              </w:rPr>
              <w:t>to  existing</w:t>
            </w:r>
            <w:proofErr w:type="gramEnd"/>
            <w:r>
              <w:rPr>
                <w:rFonts w:ascii="Arial" w:hAnsi="Arial" w:cs="Arial"/>
                <w:sz w:val="14"/>
                <w:szCs w:val="14"/>
              </w:rPr>
              <w:t xml:space="preserve"> literature</w:t>
            </w:r>
            <w:proofErr w:type="gramStart"/>
            <w:r>
              <w:rPr>
                <w:rFonts w:ascii="Arial" w:hAnsi="Arial" w:cs="Arial"/>
                <w:sz w:val="14"/>
                <w:szCs w:val="14"/>
              </w:rPr>
              <w:t>-  good</w:t>
            </w:r>
            <w:proofErr w:type="gramEnd"/>
            <w:r>
              <w:rPr>
                <w:rFonts w:ascii="Arial" w:hAnsi="Arial" w:cs="Arial"/>
                <w:sz w:val="14"/>
                <w:szCs w:val="14"/>
              </w:rPr>
              <w:t xml:space="preserve"> </w:t>
            </w:r>
            <w:r w:rsidR="00716D3C">
              <w:rPr>
                <w:rFonts w:ascii="Arial" w:hAnsi="Arial" w:cs="Arial"/>
                <w:sz w:val="14"/>
                <w:szCs w:val="14"/>
              </w:rPr>
              <w:t xml:space="preserve">practice. Good </w:t>
            </w:r>
            <w:r w:rsidR="006B0712">
              <w:rPr>
                <w:rFonts w:ascii="Arial" w:hAnsi="Arial" w:cs="Arial"/>
                <w:sz w:val="14"/>
                <w:szCs w:val="14"/>
              </w:rPr>
              <w:t>presentation</w:t>
            </w:r>
            <w:r w:rsidR="00716D3C">
              <w:rPr>
                <w:rFonts w:ascii="Arial" w:hAnsi="Arial" w:cs="Arial"/>
                <w:sz w:val="14"/>
                <w:szCs w:val="14"/>
              </w:rPr>
              <w:t xml:space="preserve"> of material data used.</w:t>
            </w: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0A69FF56" w:rsidR="00152E9D" w:rsidRPr="00A406E5" w:rsidRDefault="0007041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007DAD7A" w:rsidR="00152E9D" w:rsidRPr="00A406E5" w:rsidRDefault="00716D3C" w:rsidP="00152E9D">
            <w:pPr>
              <w:jc w:val="center"/>
              <w:rPr>
                <w:rFonts w:ascii="Arial" w:hAnsi="Arial" w:cs="Arial"/>
                <w:sz w:val="32"/>
              </w:rPr>
            </w:pPr>
            <w:r>
              <w:rPr>
                <w:rFonts w:ascii="Arial" w:hAnsi="Arial" w:cs="Arial"/>
                <w:sz w:val="32"/>
              </w:rPr>
              <w:t>18</w:t>
            </w: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1B9DDED6" w:rsidR="00152E9D" w:rsidRPr="00A406E5" w:rsidRDefault="00951884" w:rsidP="00152E9D">
            <w:pPr>
              <w:spacing w:after="120"/>
              <w:rPr>
                <w:rFonts w:ascii="Arial" w:hAnsi="Arial" w:cs="Arial"/>
                <w:sz w:val="14"/>
                <w:szCs w:val="14"/>
              </w:rPr>
            </w:pPr>
            <w:r>
              <w:rPr>
                <w:rFonts w:ascii="Arial" w:hAnsi="Arial" w:cs="Arial"/>
                <w:sz w:val="14"/>
                <w:szCs w:val="14"/>
              </w:rPr>
              <w:t xml:space="preserve">The narrative shows a high standard of cognitive grasp of the problem. Cautious interpretation of results is commended. Sensitivity analysis and commentary of 2D, 3D analyses </w:t>
            </w:r>
            <w:proofErr w:type="gramStart"/>
            <w:r>
              <w:rPr>
                <w:rFonts w:ascii="Arial" w:hAnsi="Arial" w:cs="Arial"/>
                <w:sz w:val="14"/>
                <w:szCs w:val="14"/>
              </w:rPr>
              <w:t>is</w:t>
            </w:r>
            <w:proofErr w:type="gramEnd"/>
            <w:r>
              <w:rPr>
                <w:rFonts w:ascii="Arial" w:hAnsi="Arial" w:cs="Arial"/>
                <w:sz w:val="14"/>
                <w:szCs w:val="14"/>
              </w:rPr>
              <w:t xml:space="preserve"> very good.  Analysis if jet </w:t>
            </w:r>
            <w:proofErr w:type="spellStart"/>
            <w:r>
              <w:rPr>
                <w:rFonts w:ascii="Arial" w:hAnsi="Arial" w:cs="Arial"/>
                <w:sz w:val="14"/>
                <w:szCs w:val="14"/>
              </w:rPr>
              <w:t>velicity</w:t>
            </w:r>
            <w:proofErr w:type="spellEnd"/>
            <w:r>
              <w:rPr>
                <w:rFonts w:ascii="Arial" w:hAnsi="Arial" w:cs="Arial"/>
                <w:sz w:val="14"/>
                <w:szCs w:val="14"/>
              </w:rPr>
              <w:t xml:space="preserve"> </w:t>
            </w:r>
            <w:proofErr w:type="gramStart"/>
            <w:r>
              <w:rPr>
                <w:rFonts w:ascii="Arial" w:hAnsi="Arial" w:cs="Arial"/>
                <w:sz w:val="14"/>
                <w:szCs w:val="14"/>
              </w:rPr>
              <w:t>gradient  is</w:t>
            </w:r>
            <w:proofErr w:type="gramEnd"/>
            <w:r>
              <w:rPr>
                <w:rFonts w:ascii="Arial" w:hAnsi="Arial" w:cs="Arial"/>
                <w:sz w:val="14"/>
                <w:szCs w:val="14"/>
              </w:rPr>
              <w:t xml:space="preserve"> good. </w:t>
            </w: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6F48389C" w:rsidR="00152E9D" w:rsidRPr="00A406E5" w:rsidRDefault="0007041A"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0AECD005" w:rsidR="00152E9D" w:rsidRPr="00A406E5" w:rsidRDefault="00716D3C" w:rsidP="00152E9D">
            <w:pPr>
              <w:jc w:val="center"/>
              <w:rPr>
                <w:rFonts w:ascii="Arial" w:hAnsi="Arial" w:cs="Arial"/>
                <w:sz w:val="32"/>
              </w:rPr>
            </w:pPr>
            <w:r>
              <w:rPr>
                <w:rFonts w:ascii="Arial" w:hAnsi="Arial" w:cs="Arial"/>
                <w:sz w:val="32"/>
              </w:rPr>
              <w:t>2</w:t>
            </w:r>
            <w:r w:rsidR="009E30F5">
              <w:rPr>
                <w:rFonts w:ascii="Arial" w:hAnsi="Arial" w:cs="Arial"/>
                <w:sz w:val="32"/>
              </w:rPr>
              <w:t>4</w:t>
            </w: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325A060B" w:rsidR="00152E9D" w:rsidRPr="00A406E5" w:rsidRDefault="00951884" w:rsidP="00152E9D">
            <w:pPr>
              <w:spacing w:after="120"/>
              <w:rPr>
                <w:rFonts w:ascii="Arial" w:hAnsi="Arial" w:cs="Arial"/>
                <w:sz w:val="14"/>
                <w:szCs w:val="14"/>
              </w:rPr>
            </w:pPr>
            <w:r>
              <w:rPr>
                <w:rFonts w:ascii="Arial" w:hAnsi="Arial" w:cs="Arial"/>
                <w:sz w:val="14"/>
                <w:szCs w:val="14"/>
              </w:rPr>
              <w:t xml:space="preserve">A very high standard of practical    computational competence demonstrated in the report. Your investigation of mesh sensitivity and intelligent progression through the </w:t>
            </w:r>
            <w:r w:rsidR="009E30F5">
              <w:rPr>
                <w:rFonts w:ascii="Arial" w:hAnsi="Arial" w:cs="Arial"/>
                <w:sz w:val="14"/>
                <w:szCs w:val="14"/>
              </w:rPr>
              <w:t>practical</w:t>
            </w:r>
            <w:r>
              <w:rPr>
                <w:rFonts w:ascii="Arial" w:hAnsi="Arial" w:cs="Arial"/>
                <w:sz w:val="14"/>
                <w:szCs w:val="14"/>
              </w:rPr>
              <w:t xml:space="preserve"> work is noted.</w:t>
            </w: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524D4D9D" w:rsidR="00152E9D" w:rsidRPr="00A406E5" w:rsidRDefault="0007041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1F454535" w:rsidR="00152E9D" w:rsidRPr="00A406E5" w:rsidRDefault="00716D3C" w:rsidP="00152E9D">
            <w:pPr>
              <w:jc w:val="center"/>
              <w:rPr>
                <w:rFonts w:ascii="Arial" w:hAnsi="Arial" w:cs="Arial"/>
                <w:sz w:val="32"/>
              </w:rPr>
            </w:pPr>
            <w:r>
              <w:rPr>
                <w:rFonts w:ascii="Arial" w:hAnsi="Arial" w:cs="Arial"/>
                <w:sz w:val="32"/>
              </w:rPr>
              <w:t>9</w:t>
            </w: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32F7B798" w:rsidR="00152E9D" w:rsidRPr="00A406E5" w:rsidRDefault="00716D3C" w:rsidP="00152E9D">
            <w:pPr>
              <w:spacing w:after="120"/>
              <w:rPr>
                <w:rFonts w:ascii="Arial" w:hAnsi="Arial" w:cs="Arial"/>
                <w:sz w:val="14"/>
                <w:szCs w:val="14"/>
              </w:rPr>
            </w:pPr>
            <w:r>
              <w:rPr>
                <w:rFonts w:ascii="Arial" w:hAnsi="Arial" w:cs="Arial"/>
                <w:sz w:val="14"/>
                <w:szCs w:val="14"/>
              </w:rPr>
              <w:t>Excellent</w:t>
            </w:r>
            <w:r w:rsidR="00951884">
              <w:rPr>
                <w:rFonts w:ascii="Arial" w:hAnsi="Arial" w:cs="Arial"/>
                <w:sz w:val="14"/>
                <w:szCs w:val="14"/>
              </w:rPr>
              <w:t xml:space="preserve"> structure, abstract, logical flow of discussion. </w:t>
            </w:r>
            <w:r>
              <w:rPr>
                <w:rFonts w:ascii="Arial" w:hAnsi="Arial" w:cs="Arial"/>
                <w:sz w:val="14"/>
                <w:szCs w:val="14"/>
              </w:rPr>
              <w:t xml:space="preserve"> Some figures could be larger on the page.</w:t>
            </w: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00964B46" w:rsidR="00152E9D" w:rsidRPr="00A406E5" w:rsidRDefault="00A30E37" w:rsidP="00152E9D">
            <w:pPr>
              <w:jc w:val="right"/>
              <w:rPr>
                <w:rFonts w:ascii="Arial" w:hAnsi="Arial" w:cs="Arial"/>
                <w:b/>
                <w:bCs/>
              </w:rPr>
            </w:pPr>
            <w:r>
              <w:rPr>
                <w:rFonts w:ascii="Arial" w:hAnsi="Arial" w:cs="Arial"/>
                <w:b/>
                <w:bCs/>
              </w:rPr>
              <w:t>8</w:t>
            </w:r>
            <w:r w:rsidR="00BD50AE">
              <w:rPr>
                <w:rFonts w:ascii="Arial" w:hAnsi="Arial" w:cs="Arial"/>
                <w:b/>
                <w:bCs/>
              </w:rPr>
              <w:t>8</w:t>
            </w:r>
            <w:r w:rsidR="00152E9D"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4A3A33" w14:textId="77777777" w:rsidR="00054A85" w:rsidRDefault="00054A85">
      <w:r>
        <w:separator/>
      </w:r>
    </w:p>
  </w:endnote>
  <w:endnote w:type="continuationSeparator" w:id="0">
    <w:p w14:paraId="2EAE421C" w14:textId="77777777" w:rsidR="00054A85" w:rsidRDefault="00054A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CDA7FC" w14:textId="77777777" w:rsidR="00054A85" w:rsidRDefault="00054A85">
      <w:r>
        <w:separator/>
      </w:r>
    </w:p>
  </w:footnote>
  <w:footnote w:type="continuationSeparator" w:id="0">
    <w:p w14:paraId="62F264CA" w14:textId="77777777" w:rsidR="00054A85" w:rsidRDefault="00054A8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DD01B3"/>
    <w:multiLevelType w:val="hybridMultilevel"/>
    <w:tmpl w:val="D1B6E7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AF74EAB"/>
    <w:multiLevelType w:val="hybridMultilevel"/>
    <w:tmpl w:val="6ACA5EC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2"/>
  </w:num>
  <w:num w:numId="2" w16cid:durableId="73672553">
    <w:abstractNumId w:val="10"/>
  </w:num>
  <w:num w:numId="3" w16cid:durableId="551386548">
    <w:abstractNumId w:val="19"/>
  </w:num>
  <w:num w:numId="4" w16cid:durableId="1328249599">
    <w:abstractNumId w:val="15"/>
  </w:num>
  <w:num w:numId="5" w16cid:durableId="1629507774">
    <w:abstractNumId w:val="8"/>
  </w:num>
  <w:num w:numId="6" w16cid:durableId="815100522">
    <w:abstractNumId w:val="18"/>
  </w:num>
  <w:num w:numId="7" w16cid:durableId="1664971962">
    <w:abstractNumId w:val="3"/>
  </w:num>
  <w:num w:numId="8" w16cid:durableId="420836819">
    <w:abstractNumId w:val="17"/>
  </w:num>
  <w:num w:numId="9" w16cid:durableId="1352684847">
    <w:abstractNumId w:val="11"/>
  </w:num>
  <w:num w:numId="10" w16cid:durableId="1326278409">
    <w:abstractNumId w:val="5"/>
  </w:num>
  <w:num w:numId="11" w16cid:durableId="1897081028">
    <w:abstractNumId w:val="6"/>
  </w:num>
  <w:num w:numId="12" w16cid:durableId="1114714032">
    <w:abstractNumId w:val="9"/>
  </w:num>
  <w:num w:numId="13" w16cid:durableId="1289899390">
    <w:abstractNumId w:val="16"/>
  </w:num>
  <w:num w:numId="14" w16cid:durableId="1550071778">
    <w:abstractNumId w:val="4"/>
  </w:num>
  <w:num w:numId="15" w16cid:durableId="255409480">
    <w:abstractNumId w:val="0"/>
  </w:num>
  <w:num w:numId="16" w16cid:durableId="595863372">
    <w:abstractNumId w:val="7"/>
  </w:num>
  <w:num w:numId="17" w16cid:durableId="385492754">
    <w:abstractNumId w:val="13"/>
  </w:num>
  <w:num w:numId="18" w16cid:durableId="1895964351">
    <w:abstractNumId w:val="1"/>
  </w:num>
  <w:num w:numId="19" w16cid:durableId="1726443992">
    <w:abstractNumId w:val="14"/>
  </w:num>
  <w:num w:numId="20" w16cid:durableId="137049199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61DC"/>
    <w:rsid w:val="0003704A"/>
    <w:rsid w:val="00040143"/>
    <w:rsid w:val="00054A85"/>
    <w:rsid w:val="00061334"/>
    <w:rsid w:val="0007041A"/>
    <w:rsid w:val="000822E5"/>
    <w:rsid w:val="000971FC"/>
    <w:rsid w:val="000A2A3A"/>
    <w:rsid w:val="000A492A"/>
    <w:rsid w:val="000B6DF8"/>
    <w:rsid w:val="000D2F80"/>
    <w:rsid w:val="000E413A"/>
    <w:rsid w:val="000F4496"/>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36EBB"/>
    <w:rsid w:val="003507D0"/>
    <w:rsid w:val="00352C4A"/>
    <w:rsid w:val="00362560"/>
    <w:rsid w:val="003732FD"/>
    <w:rsid w:val="003753B2"/>
    <w:rsid w:val="00376559"/>
    <w:rsid w:val="00382BAA"/>
    <w:rsid w:val="00384D73"/>
    <w:rsid w:val="00393EB6"/>
    <w:rsid w:val="003A3CE5"/>
    <w:rsid w:val="003B366F"/>
    <w:rsid w:val="003B3F9D"/>
    <w:rsid w:val="003B6C95"/>
    <w:rsid w:val="003D1F87"/>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0558E"/>
    <w:rsid w:val="00524566"/>
    <w:rsid w:val="00527E60"/>
    <w:rsid w:val="00530BEF"/>
    <w:rsid w:val="0053353C"/>
    <w:rsid w:val="005364C6"/>
    <w:rsid w:val="005411C7"/>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B0712"/>
    <w:rsid w:val="006C625B"/>
    <w:rsid w:val="006D49ED"/>
    <w:rsid w:val="006D55CE"/>
    <w:rsid w:val="006D637A"/>
    <w:rsid w:val="006D6F24"/>
    <w:rsid w:val="006F0F95"/>
    <w:rsid w:val="006F45BF"/>
    <w:rsid w:val="006F60E0"/>
    <w:rsid w:val="00702F71"/>
    <w:rsid w:val="00716D3C"/>
    <w:rsid w:val="007366DF"/>
    <w:rsid w:val="00757839"/>
    <w:rsid w:val="00770C81"/>
    <w:rsid w:val="00791024"/>
    <w:rsid w:val="00793F0A"/>
    <w:rsid w:val="007A2657"/>
    <w:rsid w:val="007B5F83"/>
    <w:rsid w:val="007C682C"/>
    <w:rsid w:val="007D2385"/>
    <w:rsid w:val="007F214F"/>
    <w:rsid w:val="007F243A"/>
    <w:rsid w:val="00800069"/>
    <w:rsid w:val="008042F0"/>
    <w:rsid w:val="008310A0"/>
    <w:rsid w:val="00835D29"/>
    <w:rsid w:val="00842E7F"/>
    <w:rsid w:val="00852933"/>
    <w:rsid w:val="008566E5"/>
    <w:rsid w:val="008566FE"/>
    <w:rsid w:val="00865B46"/>
    <w:rsid w:val="00895734"/>
    <w:rsid w:val="00896134"/>
    <w:rsid w:val="008A2E1B"/>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1884"/>
    <w:rsid w:val="00965881"/>
    <w:rsid w:val="009871FF"/>
    <w:rsid w:val="00990799"/>
    <w:rsid w:val="00995D51"/>
    <w:rsid w:val="009A0631"/>
    <w:rsid w:val="009A1BDC"/>
    <w:rsid w:val="009B10ED"/>
    <w:rsid w:val="009D3EA4"/>
    <w:rsid w:val="009D649C"/>
    <w:rsid w:val="009E30F5"/>
    <w:rsid w:val="009E4BC1"/>
    <w:rsid w:val="009F5CB2"/>
    <w:rsid w:val="00A03BB8"/>
    <w:rsid w:val="00A16E98"/>
    <w:rsid w:val="00A30E37"/>
    <w:rsid w:val="00A3505D"/>
    <w:rsid w:val="00A4036F"/>
    <w:rsid w:val="00A406E5"/>
    <w:rsid w:val="00A4641C"/>
    <w:rsid w:val="00A55876"/>
    <w:rsid w:val="00A67FB1"/>
    <w:rsid w:val="00A70662"/>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4F9E"/>
    <w:rsid w:val="00BD50AE"/>
    <w:rsid w:val="00BE0B01"/>
    <w:rsid w:val="00BE79C7"/>
    <w:rsid w:val="00BF3CB5"/>
    <w:rsid w:val="00C01A3F"/>
    <w:rsid w:val="00C04ECE"/>
    <w:rsid w:val="00C073F1"/>
    <w:rsid w:val="00C1285B"/>
    <w:rsid w:val="00C1361B"/>
    <w:rsid w:val="00C14E1F"/>
    <w:rsid w:val="00C315AF"/>
    <w:rsid w:val="00C36D9A"/>
    <w:rsid w:val="00C44A72"/>
    <w:rsid w:val="00C61FC2"/>
    <w:rsid w:val="00C705F9"/>
    <w:rsid w:val="00C71EF9"/>
    <w:rsid w:val="00C7448E"/>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2EFA"/>
    <w:rsid w:val="00EB4F96"/>
    <w:rsid w:val="00EB733E"/>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D4CD9"/>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04014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040143"/>
    <w:rPr>
      <w:sz w:val="24"/>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C71EF9"/>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11</Pages>
  <Words>3772</Words>
  <Characters>22398</Characters>
  <Application>Microsoft Office Word</Application>
  <DocSecurity>0</DocSecurity>
  <Lines>1351</Lines>
  <Paragraphs>233</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26083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Kelvin Donne</cp:lastModifiedBy>
  <cp:revision>7</cp:revision>
  <cp:lastPrinted>2014-10-10T07:42:00Z</cp:lastPrinted>
  <dcterms:created xsi:type="dcterms:W3CDTF">2026-01-18T09:53:00Z</dcterms:created>
  <dcterms:modified xsi:type="dcterms:W3CDTF">2026-01-18T11:15:00Z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