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5678A" w14:textId="77777777" w:rsidR="001F23A2" w:rsidRDefault="001F23A2" w:rsidP="001F23A2">
      <w:pPr>
        <w:spacing w:before="240" w:line="360" w:lineRule="auto"/>
        <w:jc w:val="center"/>
        <w:rPr>
          <w:rFonts w:ascii="Times New Roman" w:eastAsia="Arial" w:hAnsi="Times New Roman" w:cs="Times New Roman"/>
          <w:b/>
          <w:sz w:val="48"/>
          <w:szCs w:val="48"/>
        </w:rPr>
      </w:pPr>
    </w:p>
    <w:p w14:paraId="58D5678B" w14:textId="77777777" w:rsidR="001F23A2" w:rsidRDefault="001F23A2" w:rsidP="001F23A2">
      <w:pPr>
        <w:spacing w:before="240" w:line="360" w:lineRule="auto"/>
        <w:jc w:val="center"/>
        <w:rPr>
          <w:rFonts w:ascii="Times New Roman" w:eastAsia="Arial" w:hAnsi="Times New Roman" w:cs="Times New Roman"/>
          <w:b/>
          <w:sz w:val="48"/>
          <w:szCs w:val="48"/>
        </w:rPr>
      </w:pPr>
    </w:p>
    <w:p w14:paraId="58D5678C" w14:textId="77777777" w:rsidR="001F23A2" w:rsidRDefault="001F23A2" w:rsidP="001F23A2">
      <w:pPr>
        <w:spacing w:before="240" w:line="360" w:lineRule="auto"/>
        <w:jc w:val="center"/>
        <w:rPr>
          <w:rFonts w:ascii="Times New Roman" w:eastAsia="Arial" w:hAnsi="Times New Roman" w:cs="Times New Roman"/>
          <w:b/>
          <w:sz w:val="48"/>
          <w:szCs w:val="48"/>
        </w:rPr>
      </w:pPr>
    </w:p>
    <w:p w14:paraId="58D5678D" w14:textId="77777777" w:rsidR="001F23A2" w:rsidRDefault="001F23A2" w:rsidP="001F23A2">
      <w:pPr>
        <w:spacing w:before="240" w:line="360" w:lineRule="auto"/>
        <w:jc w:val="center"/>
        <w:rPr>
          <w:rFonts w:ascii="Times New Roman" w:eastAsia="Arial" w:hAnsi="Times New Roman" w:cs="Times New Roman"/>
          <w:b/>
          <w:sz w:val="48"/>
          <w:szCs w:val="48"/>
        </w:rPr>
      </w:pPr>
    </w:p>
    <w:p w14:paraId="58D5678E" w14:textId="77777777" w:rsidR="001F23A2" w:rsidRDefault="001F23A2" w:rsidP="001F23A2">
      <w:pPr>
        <w:spacing w:before="240" w:line="360" w:lineRule="auto"/>
        <w:jc w:val="center"/>
        <w:rPr>
          <w:rFonts w:ascii="Times New Roman" w:eastAsia="Arial" w:hAnsi="Times New Roman" w:cs="Times New Roman"/>
          <w:b/>
          <w:sz w:val="48"/>
          <w:szCs w:val="48"/>
        </w:rPr>
      </w:pPr>
    </w:p>
    <w:p w14:paraId="58D5678F" w14:textId="77777777" w:rsidR="00CB0AE0" w:rsidRDefault="00850A37" w:rsidP="001F23A2">
      <w:pPr>
        <w:spacing w:before="240" w:line="360" w:lineRule="auto"/>
        <w:jc w:val="center"/>
        <w:rPr>
          <w:rFonts w:ascii="Times New Roman" w:eastAsia="Arial" w:hAnsi="Times New Roman" w:cs="Times New Roman"/>
          <w:b/>
          <w:sz w:val="48"/>
          <w:szCs w:val="48"/>
        </w:rPr>
      </w:pPr>
      <w:r w:rsidRPr="001F23A2">
        <w:rPr>
          <w:rFonts w:ascii="Times New Roman" w:eastAsia="Arial" w:hAnsi="Times New Roman" w:cs="Times New Roman"/>
          <w:b/>
          <w:sz w:val="48"/>
          <w:szCs w:val="48"/>
        </w:rPr>
        <w:t>Scenario question</w:t>
      </w:r>
    </w:p>
    <w:p w14:paraId="58D56790" w14:textId="77777777" w:rsidR="00F04B33" w:rsidRDefault="00F04B33" w:rsidP="00F04B33">
      <w:pPr>
        <w:spacing w:before="240" w:line="360" w:lineRule="auto"/>
        <w:rPr>
          <w:rFonts w:ascii="Times New Roman" w:hAnsi="Times New Roman" w:cs="Times New Roman"/>
          <w:sz w:val="48"/>
          <w:szCs w:val="48"/>
        </w:rPr>
        <w:sectPr w:rsidR="00F04B33" w:rsidSect="00381445">
          <w:footerReference w:type="default" r:id="rId7"/>
          <w:pgSz w:w="11907" w:h="16839" w:code="9"/>
          <w:pgMar w:top="1440" w:right="1440" w:bottom="1440" w:left="1440" w:header="720" w:footer="720" w:gutter="0"/>
          <w:cols w:space="720"/>
          <w:docGrid w:linePitch="360"/>
        </w:sectPr>
      </w:pPr>
    </w:p>
    <w:sdt>
      <w:sdtPr>
        <w:rPr>
          <w:rFonts w:asciiTheme="minorHAnsi" w:eastAsiaTheme="minorHAnsi" w:hAnsiTheme="minorHAnsi" w:cstheme="minorBidi"/>
          <w:b w:val="0"/>
          <w:bCs w:val="0"/>
          <w:color w:val="auto"/>
          <w:sz w:val="22"/>
          <w:szCs w:val="22"/>
          <w:lang w:eastAsia="en-US"/>
        </w:rPr>
        <w:id w:val="704382914"/>
        <w:docPartObj>
          <w:docPartGallery w:val="Table of Contents"/>
          <w:docPartUnique/>
        </w:docPartObj>
      </w:sdtPr>
      <w:sdtEndPr>
        <w:rPr>
          <w:noProof/>
        </w:rPr>
      </w:sdtEndPr>
      <w:sdtContent>
        <w:p w14:paraId="58D56791" w14:textId="77777777" w:rsidR="00D7573F" w:rsidRDefault="00D7573F">
          <w:pPr>
            <w:pStyle w:val="TOCHeading"/>
          </w:pPr>
          <w:r>
            <w:t>Table of Contents</w:t>
          </w:r>
        </w:p>
        <w:p w14:paraId="58D56792" w14:textId="77777777" w:rsidR="00D7573F" w:rsidRDefault="00D7573F">
          <w:pPr>
            <w:pStyle w:val="TOC1"/>
            <w:tabs>
              <w:tab w:val="right" w:leader="dot" w:pos="9017"/>
            </w:tabs>
            <w:rPr>
              <w:noProof/>
            </w:rPr>
          </w:pPr>
          <w:r>
            <w:fldChar w:fldCharType="begin"/>
          </w:r>
          <w:r>
            <w:instrText xml:space="preserve"> TOC \o "1-3" \h \z \u </w:instrText>
          </w:r>
          <w:r>
            <w:fldChar w:fldCharType="separate"/>
          </w:r>
          <w:hyperlink w:anchor="_Toc138339330" w:history="1">
            <w:r w:rsidRPr="00F42EFA">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_Toc138339330 \h </w:instrText>
            </w:r>
            <w:r>
              <w:rPr>
                <w:noProof/>
                <w:webHidden/>
              </w:rPr>
            </w:r>
            <w:r>
              <w:rPr>
                <w:noProof/>
                <w:webHidden/>
              </w:rPr>
              <w:fldChar w:fldCharType="separate"/>
            </w:r>
            <w:r>
              <w:rPr>
                <w:noProof/>
                <w:webHidden/>
              </w:rPr>
              <w:t>3</w:t>
            </w:r>
            <w:r>
              <w:rPr>
                <w:noProof/>
                <w:webHidden/>
              </w:rPr>
              <w:fldChar w:fldCharType="end"/>
            </w:r>
          </w:hyperlink>
        </w:p>
        <w:p w14:paraId="58D56793" w14:textId="77777777" w:rsidR="00D7573F" w:rsidRDefault="00444792">
          <w:pPr>
            <w:pStyle w:val="TOC2"/>
            <w:tabs>
              <w:tab w:val="right" w:leader="dot" w:pos="9017"/>
            </w:tabs>
            <w:rPr>
              <w:noProof/>
            </w:rPr>
          </w:pPr>
          <w:hyperlink w:anchor="_Toc138339331" w:history="1">
            <w:r w:rsidR="00D7573F" w:rsidRPr="00F42EFA">
              <w:rPr>
                <w:rStyle w:val="Hyperlink"/>
                <w:rFonts w:ascii="Times New Roman" w:hAnsi="Times New Roman" w:cs="Times New Roman"/>
                <w:noProof/>
              </w:rPr>
              <w:t>First Incident</w:t>
            </w:r>
            <w:r w:rsidR="00D7573F">
              <w:rPr>
                <w:noProof/>
                <w:webHidden/>
              </w:rPr>
              <w:tab/>
            </w:r>
            <w:r w:rsidR="00D7573F">
              <w:rPr>
                <w:noProof/>
                <w:webHidden/>
              </w:rPr>
              <w:fldChar w:fldCharType="begin"/>
            </w:r>
            <w:r w:rsidR="00D7573F">
              <w:rPr>
                <w:noProof/>
                <w:webHidden/>
              </w:rPr>
              <w:instrText xml:space="preserve"> PAGEREF _Toc138339331 \h </w:instrText>
            </w:r>
            <w:r w:rsidR="00D7573F">
              <w:rPr>
                <w:noProof/>
                <w:webHidden/>
              </w:rPr>
            </w:r>
            <w:r w:rsidR="00D7573F">
              <w:rPr>
                <w:noProof/>
                <w:webHidden/>
              </w:rPr>
              <w:fldChar w:fldCharType="separate"/>
            </w:r>
            <w:r w:rsidR="00D7573F">
              <w:rPr>
                <w:noProof/>
                <w:webHidden/>
              </w:rPr>
              <w:t>4</w:t>
            </w:r>
            <w:r w:rsidR="00D7573F">
              <w:rPr>
                <w:noProof/>
                <w:webHidden/>
              </w:rPr>
              <w:fldChar w:fldCharType="end"/>
            </w:r>
          </w:hyperlink>
        </w:p>
        <w:p w14:paraId="58D56794" w14:textId="77777777" w:rsidR="00D7573F" w:rsidRDefault="00444792">
          <w:pPr>
            <w:pStyle w:val="TOC2"/>
            <w:tabs>
              <w:tab w:val="right" w:leader="dot" w:pos="9017"/>
            </w:tabs>
            <w:rPr>
              <w:noProof/>
            </w:rPr>
          </w:pPr>
          <w:hyperlink w:anchor="_Toc138339332" w:history="1">
            <w:r w:rsidR="00D7573F" w:rsidRPr="00F42EFA">
              <w:rPr>
                <w:rStyle w:val="Hyperlink"/>
                <w:rFonts w:ascii="Times New Roman" w:hAnsi="Times New Roman" w:cs="Times New Roman"/>
                <w:noProof/>
              </w:rPr>
              <w:t>Second Incident</w:t>
            </w:r>
            <w:r w:rsidR="00D7573F">
              <w:rPr>
                <w:noProof/>
                <w:webHidden/>
              </w:rPr>
              <w:tab/>
            </w:r>
            <w:r w:rsidR="00D7573F">
              <w:rPr>
                <w:noProof/>
                <w:webHidden/>
              </w:rPr>
              <w:fldChar w:fldCharType="begin"/>
            </w:r>
            <w:r w:rsidR="00D7573F">
              <w:rPr>
                <w:noProof/>
                <w:webHidden/>
              </w:rPr>
              <w:instrText xml:space="preserve"> PAGEREF _Toc138339332 \h </w:instrText>
            </w:r>
            <w:r w:rsidR="00D7573F">
              <w:rPr>
                <w:noProof/>
                <w:webHidden/>
              </w:rPr>
            </w:r>
            <w:r w:rsidR="00D7573F">
              <w:rPr>
                <w:noProof/>
                <w:webHidden/>
              </w:rPr>
              <w:fldChar w:fldCharType="separate"/>
            </w:r>
            <w:r w:rsidR="00D7573F">
              <w:rPr>
                <w:noProof/>
                <w:webHidden/>
              </w:rPr>
              <w:t>4</w:t>
            </w:r>
            <w:r w:rsidR="00D7573F">
              <w:rPr>
                <w:noProof/>
                <w:webHidden/>
              </w:rPr>
              <w:fldChar w:fldCharType="end"/>
            </w:r>
          </w:hyperlink>
        </w:p>
        <w:p w14:paraId="58D56795" w14:textId="77777777" w:rsidR="00D7573F" w:rsidRDefault="00444792">
          <w:pPr>
            <w:pStyle w:val="TOC2"/>
            <w:tabs>
              <w:tab w:val="right" w:leader="dot" w:pos="9017"/>
            </w:tabs>
            <w:rPr>
              <w:noProof/>
            </w:rPr>
          </w:pPr>
          <w:hyperlink w:anchor="_Toc138339333" w:history="1">
            <w:r w:rsidR="00D7573F" w:rsidRPr="00F42EFA">
              <w:rPr>
                <w:rStyle w:val="Hyperlink"/>
                <w:rFonts w:ascii="Times New Roman" w:hAnsi="Times New Roman" w:cs="Times New Roman"/>
                <w:noProof/>
              </w:rPr>
              <w:t>Act and Laws according to the first incident</w:t>
            </w:r>
            <w:r w:rsidR="00D7573F">
              <w:rPr>
                <w:noProof/>
                <w:webHidden/>
              </w:rPr>
              <w:tab/>
            </w:r>
            <w:r w:rsidR="00D7573F">
              <w:rPr>
                <w:noProof/>
                <w:webHidden/>
              </w:rPr>
              <w:fldChar w:fldCharType="begin"/>
            </w:r>
            <w:r w:rsidR="00D7573F">
              <w:rPr>
                <w:noProof/>
                <w:webHidden/>
              </w:rPr>
              <w:instrText xml:space="preserve"> PAGEREF _Toc138339333 \h </w:instrText>
            </w:r>
            <w:r w:rsidR="00D7573F">
              <w:rPr>
                <w:noProof/>
                <w:webHidden/>
              </w:rPr>
            </w:r>
            <w:r w:rsidR="00D7573F">
              <w:rPr>
                <w:noProof/>
                <w:webHidden/>
              </w:rPr>
              <w:fldChar w:fldCharType="separate"/>
            </w:r>
            <w:r w:rsidR="00D7573F">
              <w:rPr>
                <w:noProof/>
                <w:webHidden/>
              </w:rPr>
              <w:t>4</w:t>
            </w:r>
            <w:r w:rsidR="00D7573F">
              <w:rPr>
                <w:noProof/>
                <w:webHidden/>
              </w:rPr>
              <w:fldChar w:fldCharType="end"/>
            </w:r>
          </w:hyperlink>
        </w:p>
        <w:p w14:paraId="58D56796" w14:textId="77777777" w:rsidR="00D7573F" w:rsidRDefault="00444792">
          <w:pPr>
            <w:pStyle w:val="TOC2"/>
            <w:tabs>
              <w:tab w:val="right" w:leader="dot" w:pos="9017"/>
            </w:tabs>
            <w:rPr>
              <w:noProof/>
            </w:rPr>
          </w:pPr>
          <w:hyperlink w:anchor="_Toc138339334" w:history="1">
            <w:r w:rsidR="00D7573F" w:rsidRPr="00F42EFA">
              <w:rPr>
                <w:rStyle w:val="Hyperlink"/>
                <w:rFonts w:ascii="Times New Roman" w:hAnsi="Times New Roman" w:cs="Times New Roman"/>
                <w:noProof/>
              </w:rPr>
              <w:t>Act and Laws according to the second incident</w:t>
            </w:r>
            <w:r w:rsidR="00D7573F">
              <w:rPr>
                <w:noProof/>
                <w:webHidden/>
              </w:rPr>
              <w:tab/>
            </w:r>
            <w:r w:rsidR="00D7573F">
              <w:rPr>
                <w:noProof/>
                <w:webHidden/>
              </w:rPr>
              <w:fldChar w:fldCharType="begin"/>
            </w:r>
            <w:r w:rsidR="00D7573F">
              <w:rPr>
                <w:noProof/>
                <w:webHidden/>
              </w:rPr>
              <w:instrText xml:space="preserve"> PAGEREF _Toc138339334 \h </w:instrText>
            </w:r>
            <w:r w:rsidR="00D7573F">
              <w:rPr>
                <w:noProof/>
                <w:webHidden/>
              </w:rPr>
            </w:r>
            <w:r w:rsidR="00D7573F">
              <w:rPr>
                <w:noProof/>
                <w:webHidden/>
              </w:rPr>
              <w:fldChar w:fldCharType="separate"/>
            </w:r>
            <w:r w:rsidR="00D7573F">
              <w:rPr>
                <w:noProof/>
                <w:webHidden/>
              </w:rPr>
              <w:t>5</w:t>
            </w:r>
            <w:r w:rsidR="00D7573F">
              <w:rPr>
                <w:noProof/>
                <w:webHidden/>
              </w:rPr>
              <w:fldChar w:fldCharType="end"/>
            </w:r>
          </w:hyperlink>
        </w:p>
        <w:p w14:paraId="58D56797" w14:textId="77777777" w:rsidR="00D7573F" w:rsidRDefault="00444792">
          <w:pPr>
            <w:pStyle w:val="TOC2"/>
            <w:tabs>
              <w:tab w:val="right" w:leader="dot" w:pos="9017"/>
            </w:tabs>
            <w:rPr>
              <w:noProof/>
            </w:rPr>
          </w:pPr>
          <w:hyperlink w:anchor="_Toc138339335" w:history="1">
            <w:r w:rsidR="00D7573F" w:rsidRPr="00F42EFA">
              <w:rPr>
                <w:rStyle w:val="Hyperlink"/>
                <w:rFonts w:ascii="Times New Roman" w:hAnsi="Times New Roman" w:cs="Times New Roman"/>
                <w:noProof/>
              </w:rPr>
              <w:t>Advice Paula of her potential criminal liability</w:t>
            </w:r>
            <w:r w:rsidR="00D7573F">
              <w:rPr>
                <w:noProof/>
                <w:webHidden/>
              </w:rPr>
              <w:tab/>
            </w:r>
            <w:r w:rsidR="00D7573F">
              <w:rPr>
                <w:noProof/>
                <w:webHidden/>
              </w:rPr>
              <w:fldChar w:fldCharType="begin"/>
            </w:r>
            <w:r w:rsidR="00D7573F">
              <w:rPr>
                <w:noProof/>
                <w:webHidden/>
              </w:rPr>
              <w:instrText xml:space="preserve"> PAGEREF _Toc138339335 \h </w:instrText>
            </w:r>
            <w:r w:rsidR="00D7573F">
              <w:rPr>
                <w:noProof/>
                <w:webHidden/>
              </w:rPr>
            </w:r>
            <w:r w:rsidR="00D7573F">
              <w:rPr>
                <w:noProof/>
                <w:webHidden/>
              </w:rPr>
              <w:fldChar w:fldCharType="separate"/>
            </w:r>
            <w:r w:rsidR="00D7573F">
              <w:rPr>
                <w:noProof/>
                <w:webHidden/>
              </w:rPr>
              <w:t>5</w:t>
            </w:r>
            <w:r w:rsidR="00D7573F">
              <w:rPr>
                <w:noProof/>
                <w:webHidden/>
              </w:rPr>
              <w:fldChar w:fldCharType="end"/>
            </w:r>
          </w:hyperlink>
        </w:p>
        <w:p w14:paraId="58D56798" w14:textId="77777777" w:rsidR="00D7573F" w:rsidRDefault="00444792">
          <w:pPr>
            <w:pStyle w:val="TOC2"/>
            <w:tabs>
              <w:tab w:val="right" w:leader="dot" w:pos="9017"/>
            </w:tabs>
            <w:rPr>
              <w:noProof/>
            </w:rPr>
          </w:pPr>
          <w:hyperlink w:anchor="_Toc138339336" w:history="1">
            <w:r w:rsidR="00D7573F" w:rsidRPr="00F42EFA">
              <w:rPr>
                <w:rStyle w:val="Hyperlink"/>
                <w:rFonts w:ascii="Times New Roman" w:hAnsi="Times New Roman" w:cs="Times New Roman"/>
                <w:noProof/>
              </w:rPr>
              <w:t>Advice Harriet of her potential criminal liability</w:t>
            </w:r>
            <w:r w:rsidR="00D7573F">
              <w:rPr>
                <w:noProof/>
                <w:webHidden/>
              </w:rPr>
              <w:tab/>
            </w:r>
            <w:r w:rsidR="00D7573F">
              <w:rPr>
                <w:noProof/>
                <w:webHidden/>
              </w:rPr>
              <w:fldChar w:fldCharType="begin"/>
            </w:r>
            <w:r w:rsidR="00D7573F">
              <w:rPr>
                <w:noProof/>
                <w:webHidden/>
              </w:rPr>
              <w:instrText xml:space="preserve"> PAGEREF _Toc138339336 \h </w:instrText>
            </w:r>
            <w:r w:rsidR="00D7573F">
              <w:rPr>
                <w:noProof/>
                <w:webHidden/>
              </w:rPr>
            </w:r>
            <w:r w:rsidR="00D7573F">
              <w:rPr>
                <w:noProof/>
                <w:webHidden/>
              </w:rPr>
              <w:fldChar w:fldCharType="separate"/>
            </w:r>
            <w:r w:rsidR="00D7573F">
              <w:rPr>
                <w:noProof/>
                <w:webHidden/>
              </w:rPr>
              <w:t>6</w:t>
            </w:r>
            <w:r w:rsidR="00D7573F">
              <w:rPr>
                <w:noProof/>
                <w:webHidden/>
              </w:rPr>
              <w:fldChar w:fldCharType="end"/>
            </w:r>
          </w:hyperlink>
        </w:p>
        <w:p w14:paraId="58D56799" w14:textId="77777777" w:rsidR="00D7573F" w:rsidRDefault="00444792">
          <w:pPr>
            <w:pStyle w:val="TOC1"/>
            <w:tabs>
              <w:tab w:val="right" w:leader="dot" w:pos="9017"/>
            </w:tabs>
            <w:rPr>
              <w:noProof/>
            </w:rPr>
          </w:pPr>
          <w:hyperlink w:anchor="_Toc138339337" w:history="1">
            <w:r w:rsidR="00D7573F" w:rsidRPr="00F42EFA">
              <w:rPr>
                <w:rStyle w:val="Hyperlink"/>
                <w:rFonts w:ascii="Times New Roman" w:hAnsi="Times New Roman" w:cs="Times New Roman"/>
                <w:noProof/>
              </w:rPr>
              <w:t>Conclusion</w:t>
            </w:r>
            <w:r w:rsidR="00D7573F">
              <w:rPr>
                <w:noProof/>
                <w:webHidden/>
              </w:rPr>
              <w:tab/>
            </w:r>
            <w:r w:rsidR="00D7573F">
              <w:rPr>
                <w:noProof/>
                <w:webHidden/>
              </w:rPr>
              <w:fldChar w:fldCharType="begin"/>
            </w:r>
            <w:r w:rsidR="00D7573F">
              <w:rPr>
                <w:noProof/>
                <w:webHidden/>
              </w:rPr>
              <w:instrText xml:space="preserve"> PAGEREF _Toc138339337 \h </w:instrText>
            </w:r>
            <w:r w:rsidR="00D7573F">
              <w:rPr>
                <w:noProof/>
                <w:webHidden/>
              </w:rPr>
            </w:r>
            <w:r w:rsidR="00D7573F">
              <w:rPr>
                <w:noProof/>
                <w:webHidden/>
              </w:rPr>
              <w:fldChar w:fldCharType="separate"/>
            </w:r>
            <w:r w:rsidR="00D7573F">
              <w:rPr>
                <w:noProof/>
                <w:webHidden/>
              </w:rPr>
              <w:t>7</w:t>
            </w:r>
            <w:r w:rsidR="00D7573F">
              <w:rPr>
                <w:noProof/>
                <w:webHidden/>
              </w:rPr>
              <w:fldChar w:fldCharType="end"/>
            </w:r>
          </w:hyperlink>
        </w:p>
        <w:p w14:paraId="58D5679A" w14:textId="77777777" w:rsidR="00D7573F" w:rsidRDefault="00444792">
          <w:pPr>
            <w:pStyle w:val="TOC1"/>
            <w:tabs>
              <w:tab w:val="right" w:leader="dot" w:pos="9017"/>
            </w:tabs>
            <w:rPr>
              <w:noProof/>
            </w:rPr>
          </w:pPr>
          <w:hyperlink w:anchor="_Toc138339338" w:history="1">
            <w:r w:rsidR="00D7573F" w:rsidRPr="00F42EFA">
              <w:rPr>
                <w:rStyle w:val="Hyperlink"/>
                <w:rFonts w:ascii="Times New Roman" w:hAnsi="Times New Roman" w:cs="Times New Roman"/>
                <w:noProof/>
              </w:rPr>
              <w:t>References</w:t>
            </w:r>
            <w:r w:rsidR="00D7573F">
              <w:rPr>
                <w:noProof/>
                <w:webHidden/>
              </w:rPr>
              <w:tab/>
            </w:r>
            <w:r w:rsidR="00D7573F">
              <w:rPr>
                <w:noProof/>
                <w:webHidden/>
              </w:rPr>
              <w:fldChar w:fldCharType="begin"/>
            </w:r>
            <w:r w:rsidR="00D7573F">
              <w:rPr>
                <w:noProof/>
                <w:webHidden/>
              </w:rPr>
              <w:instrText xml:space="preserve"> PAGEREF _Toc138339338 \h </w:instrText>
            </w:r>
            <w:r w:rsidR="00D7573F">
              <w:rPr>
                <w:noProof/>
                <w:webHidden/>
              </w:rPr>
            </w:r>
            <w:r w:rsidR="00D7573F">
              <w:rPr>
                <w:noProof/>
                <w:webHidden/>
              </w:rPr>
              <w:fldChar w:fldCharType="separate"/>
            </w:r>
            <w:r w:rsidR="00D7573F">
              <w:rPr>
                <w:noProof/>
                <w:webHidden/>
              </w:rPr>
              <w:t>8</w:t>
            </w:r>
            <w:r w:rsidR="00D7573F">
              <w:rPr>
                <w:noProof/>
                <w:webHidden/>
              </w:rPr>
              <w:fldChar w:fldCharType="end"/>
            </w:r>
          </w:hyperlink>
        </w:p>
        <w:p w14:paraId="58D5679B" w14:textId="77777777" w:rsidR="00D7573F" w:rsidRDefault="00D7573F">
          <w:r>
            <w:rPr>
              <w:b/>
              <w:bCs/>
              <w:noProof/>
            </w:rPr>
            <w:fldChar w:fldCharType="end"/>
          </w:r>
        </w:p>
      </w:sdtContent>
    </w:sdt>
    <w:p w14:paraId="58D5679C" w14:textId="77777777" w:rsidR="00ED4F5C" w:rsidRDefault="00ED4F5C" w:rsidP="00F04B33">
      <w:pPr>
        <w:spacing w:before="240" w:line="360" w:lineRule="auto"/>
        <w:rPr>
          <w:rFonts w:ascii="Times New Roman" w:hAnsi="Times New Roman" w:cs="Times New Roman"/>
          <w:sz w:val="48"/>
          <w:szCs w:val="48"/>
        </w:rPr>
        <w:sectPr w:rsidR="00ED4F5C" w:rsidSect="00381445">
          <w:pgSz w:w="11907" w:h="16839" w:code="9"/>
          <w:pgMar w:top="1440" w:right="1440" w:bottom="1440" w:left="1440" w:header="720" w:footer="720" w:gutter="0"/>
          <w:cols w:space="720"/>
          <w:docGrid w:linePitch="360"/>
        </w:sectPr>
      </w:pPr>
    </w:p>
    <w:p w14:paraId="58D5679D" w14:textId="77777777" w:rsidR="00ED4F5C" w:rsidRPr="00ED4F5C" w:rsidRDefault="00ED4F5C" w:rsidP="00ED4F5C">
      <w:pPr>
        <w:pStyle w:val="Heading1"/>
        <w:spacing w:after="240" w:line="360" w:lineRule="auto"/>
        <w:jc w:val="both"/>
        <w:rPr>
          <w:rFonts w:ascii="Times New Roman" w:hAnsi="Times New Roman" w:cs="Times New Roman"/>
          <w:color w:val="auto"/>
          <w:sz w:val="32"/>
          <w:szCs w:val="32"/>
        </w:rPr>
      </w:pPr>
      <w:bookmarkStart w:id="0" w:name="_Toc138339330"/>
      <w:r w:rsidRPr="00ED4F5C">
        <w:rPr>
          <w:rFonts w:ascii="Times New Roman" w:hAnsi="Times New Roman" w:cs="Times New Roman"/>
          <w:color w:val="auto"/>
          <w:sz w:val="32"/>
          <w:szCs w:val="32"/>
        </w:rPr>
        <w:lastRenderedPageBreak/>
        <w:t>Introduction</w:t>
      </w:r>
      <w:bookmarkEnd w:id="0"/>
    </w:p>
    <w:p w14:paraId="58D5679E" w14:textId="5EB50D6C" w:rsidR="00ED4F5C" w:rsidRDefault="00ED4F5C" w:rsidP="00ED4F5C">
      <w:pPr>
        <w:spacing w:before="240" w:line="360" w:lineRule="auto"/>
        <w:jc w:val="both"/>
        <w:rPr>
          <w:rFonts w:ascii="Times New Roman" w:hAnsi="Times New Roman" w:cs="Times New Roman"/>
          <w:sz w:val="24"/>
          <w:szCs w:val="24"/>
        </w:rPr>
      </w:pPr>
      <w:r w:rsidRPr="00ED4F5C">
        <w:rPr>
          <w:rFonts w:ascii="Times New Roman" w:hAnsi="Times New Roman" w:cs="Times New Roman"/>
          <w:sz w:val="24"/>
          <w:szCs w:val="24"/>
        </w:rPr>
        <w:t xml:space="preserve">The laws of theft and hitting to hurt someone are considered crimes everywhere. </w:t>
      </w:r>
      <w:r w:rsidR="00F7383D">
        <w:rPr>
          <w:rFonts w:ascii="Times New Roman" w:hAnsi="Times New Roman" w:cs="Times New Roman"/>
          <w:sz w:val="24"/>
          <w:szCs w:val="24"/>
        </w:rPr>
        <w:t>Stealing</w:t>
      </w:r>
      <w:r w:rsidRPr="00ED4F5C">
        <w:rPr>
          <w:rFonts w:ascii="Times New Roman" w:hAnsi="Times New Roman" w:cs="Times New Roman"/>
          <w:sz w:val="24"/>
          <w:szCs w:val="24"/>
        </w:rPr>
        <w:t xml:space="preserve"> is taking someone's property or things without telling or informing him. On the other hand, hitting or assaulting someone may cause serious harm or injury to any person. These situations are harmful both for the victim and the convict. To solve these issues</w:t>
      </w:r>
      <w:r w:rsidR="00562176">
        <w:rPr>
          <w:rFonts w:ascii="Times New Roman" w:hAnsi="Times New Roman" w:cs="Times New Roman"/>
          <w:sz w:val="24"/>
          <w:szCs w:val="24"/>
        </w:rPr>
        <w:t xml:space="preserve">, different laws can help them and </w:t>
      </w:r>
      <w:r w:rsidRPr="00ED4F5C">
        <w:rPr>
          <w:rFonts w:ascii="Times New Roman" w:hAnsi="Times New Roman" w:cs="Times New Roman"/>
          <w:sz w:val="24"/>
          <w:szCs w:val="24"/>
        </w:rPr>
        <w:t xml:space="preserve">provide them </w:t>
      </w:r>
      <w:r w:rsidR="00F7383D">
        <w:rPr>
          <w:rFonts w:ascii="Times New Roman" w:hAnsi="Times New Roman" w:cs="Times New Roman"/>
          <w:sz w:val="24"/>
          <w:szCs w:val="24"/>
        </w:rPr>
        <w:t xml:space="preserve">with </w:t>
      </w:r>
      <w:r w:rsidRPr="00ED4F5C">
        <w:rPr>
          <w:rFonts w:ascii="Times New Roman" w:hAnsi="Times New Roman" w:cs="Times New Roman"/>
          <w:sz w:val="24"/>
          <w:szCs w:val="24"/>
        </w:rPr>
        <w:t xml:space="preserve">proper justice. The </w:t>
      </w:r>
      <w:r w:rsidR="00562176">
        <w:rPr>
          <w:rFonts w:ascii="Times New Roman" w:hAnsi="Times New Roman" w:cs="Times New Roman"/>
          <w:sz w:val="24"/>
          <w:szCs w:val="24"/>
        </w:rPr>
        <w:t>rules</w:t>
      </w:r>
      <w:r w:rsidRPr="00ED4F5C">
        <w:rPr>
          <w:rFonts w:ascii="Times New Roman" w:hAnsi="Times New Roman" w:cs="Times New Roman"/>
          <w:sz w:val="24"/>
          <w:szCs w:val="24"/>
        </w:rPr>
        <w:t xml:space="preserve"> and acts of assault and theft have undergone necessary development to fit the time and get a response from people. This portfolio has the occurrence of </w:t>
      </w:r>
      <w:r w:rsidR="00562176">
        <w:rPr>
          <w:rFonts w:ascii="Times New Roman" w:hAnsi="Times New Roman" w:cs="Times New Roman"/>
          <w:sz w:val="24"/>
          <w:szCs w:val="24"/>
        </w:rPr>
        <w:t>robbery</w:t>
      </w:r>
      <w:r w:rsidRPr="00ED4F5C">
        <w:rPr>
          <w:rFonts w:ascii="Times New Roman" w:hAnsi="Times New Roman" w:cs="Times New Roman"/>
          <w:sz w:val="24"/>
          <w:szCs w:val="24"/>
        </w:rPr>
        <w:t xml:space="preserve"> and assault and the discussion to resolve these problems according to </w:t>
      </w:r>
      <w:r w:rsidR="00F7383D">
        <w:rPr>
          <w:rFonts w:ascii="Times New Roman" w:hAnsi="Times New Roman" w:cs="Times New Roman"/>
          <w:sz w:val="24"/>
          <w:szCs w:val="24"/>
        </w:rPr>
        <w:t xml:space="preserve">the </w:t>
      </w:r>
      <w:r w:rsidRPr="00ED4F5C">
        <w:rPr>
          <w:rFonts w:ascii="Times New Roman" w:hAnsi="Times New Roman" w:cs="Times New Roman"/>
          <w:sz w:val="24"/>
          <w:szCs w:val="24"/>
        </w:rPr>
        <w:t>law</w:t>
      </w:r>
      <w:sdt>
        <w:sdtPr>
          <w:rPr>
            <w:rFonts w:ascii="Times New Roman" w:hAnsi="Times New Roman" w:cs="Times New Roman"/>
            <w:sz w:val="24"/>
            <w:szCs w:val="24"/>
          </w:rPr>
          <w:id w:val="-2025848648"/>
          <w:citation/>
        </w:sdtPr>
        <w:sdtEndPr/>
        <w:sdtContent>
          <w:r w:rsidR="000713FF">
            <w:rPr>
              <w:rFonts w:ascii="Times New Roman" w:hAnsi="Times New Roman" w:cs="Times New Roman"/>
              <w:sz w:val="24"/>
              <w:szCs w:val="24"/>
            </w:rPr>
            <w:fldChar w:fldCharType="begin"/>
          </w:r>
          <w:r w:rsidR="000713FF">
            <w:rPr>
              <w:rFonts w:ascii="Times New Roman" w:hAnsi="Times New Roman" w:cs="Times New Roman"/>
              <w:sz w:val="24"/>
              <w:szCs w:val="24"/>
            </w:rPr>
            <w:instrText xml:space="preserve"> CITATION GRE23 \l 1033 </w:instrText>
          </w:r>
          <w:r w:rsidR="000713FF">
            <w:rPr>
              <w:rFonts w:ascii="Times New Roman" w:hAnsi="Times New Roman" w:cs="Times New Roman"/>
              <w:sz w:val="24"/>
              <w:szCs w:val="24"/>
            </w:rPr>
            <w:fldChar w:fldCharType="separate"/>
          </w:r>
          <w:r w:rsidR="000713FF">
            <w:rPr>
              <w:rFonts w:ascii="Times New Roman" w:hAnsi="Times New Roman" w:cs="Times New Roman"/>
              <w:noProof/>
              <w:sz w:val="24"/>
              <w:szCs w:val="24"/>
            </w:rPr>
            <w:t xml:space="preserve"> </w:t>
          </w:r>
          <w:r w:rsidR="000713FF" w:rsidRPr="000713FF">
            <w:rPr>
              <w:rFonts w:ascii="Times New Roman" w:hAnsi="Times New Roman" w:cs="Times New Roman"/>
              <w:noProof/>
              <w:sz w:val="24"/>
              <w:szCs w:val="24"/>
            </w:rPr>
            <w:t>(GREAVES, 2023)</w:t>
          </w:r>
          <w:r w:rsidR="000713FF">
            <w:rPr>
              <w:rFonts w:ascii="Times New Roman" w:hAnsi="Times New Roman" w:cs="Times New Roman"/>
              <w:sz w:val="24"/>
              <w:szCs w:val="24"/>
            </w:rPr>
            <w:fldChar w:fldCharType="end"/>
          </w:r>
        </w:sdtContent>
      </w:sdt>
      <w:r w:rsidRPr="00ED4F5C">
        <w:rPr>
          <w:rFonts w:ascii="Times New Roman" w:hAnsi="Times New Roman" w:cs="Times New Roman"/>
          <w:sz w:val="24"/>
          <w:szCs w:val="24"/>
        </w:rPr>
        <w:t>.</w:t>
      </w:r>
    </w:p>
    <w:p w14:paraId="58D5679F" w14:textId="77777777" w:rsidR="00AC512C" w:rsidRDefault="00AC512C" w:rsidP="00ED4F5C">
      <w:pPr>
        <w:spacing w:before="240" w:line="360" w:lineRule="auto"/>
        <w:jc w:val="both"/>
        <w:rPr>
          <w:rFonts w:ascii="Times New Roman" w:hAnsi="Times New Roman" w:cs="Times New Roman"/>
          <w:sz w:val="24"/>
          <w:szCs w:val="24"/>
        </w:rPr>
        <w:sectPr w:rsidR="00AC512C" w:rsidSect="00381445">
          <w:pgSz w:w="11907" w:h="16839" w:code="9"/>
          <w:pgMar w:top="1440" w:right="1440" w:bottom="1440" w:left="1440" w:header="720" w:footer="720" w:gutter="0"/>
          <w:cols w:space="720"/>
          <w:docGrid w:linePitch="360"/>
        </w:sectPr>
      </w:pPr>
    </w:p>
    <w:p w14:paraId="58D567A0" w14:textId="77777777" w:rsidR="00205B4C" w:rsidRPr="009F1A8B" w:rsidRDefault="00205B4C" w:rsidP="009F1A8B">
      <w:pPr>
        <w:pStyle w:val="Heading2"/>
        <w:spacing w:after="240" w:line="360" w:lineRule="auto"/>
        <w:jc w:val="both"/>
        <w:rPr>
          <w:rFonts w:ascii="Times New Roman" w:hAnsi="Times New Roman" w:cs="Times New Roman"/>
          <w:color w:val="auto"/>
          <w:sz w:val="28"/>
          <w:szCs w:val="28"/>
        </w:rPr>
      </w:pPr>
      <w:bookmarkStart w:id="1" w:name="_Toc138339331"/>
      <w:r w:rsidRPr="009F1A8B">
        <w:rPr>
          <w:rFonts w:ascii="Times New Roman" w:hAnsi="Times New Roman" w:cs="Times New Roman"/>
          <w:color w:val="auto"/>
          <w:sz w:val="28"/>
          <w:szCs w:val="28"/>
        </w:rPr>
        <w:lastRenderedPageBreak/>
        <w:t>First Incident</w:t>
      </w:r>
      <w:bookmarkEnd w:id="1"/>
    </w:p>
    <w:p w14:paraId="58D567A1" w14:textId="67AACE8F" w:rsidR="00205B4C" w:rsidRPr="00205B4C" w:rsidRDefault="00205B4C" w:rsidP="00205B4C">
      <w:pPr>
        <w:spacing w:before="240" w:line="360" w:lineRule="auto"/>
        <w:jc w:val="both"/>
        <w:rPr>
          <w:rFonts w:ascii="Times New Roman" w:hAnsi="Times New Roman" w:cs="Times New Roman"/>
          <w:sz w:val="24"/>
          <w:szCs w:val="24"/>
        </w:rPr>
      </w:pPr>
      <w:r w:rsidRPr="00205B4C">
        <w:rPr>
          <w:rFonts w:ascii="Times New Roman" w:hAnsi="Times New Roman" w:cs="Times New Roman"/>
          <w:sz w:val="24"/>
          <w:szCs w:val="24"/>
        </w:rPr>
        <w:t xml:space="preserve">On her 40th birthday of Christine, her husband arranged a </w:t>
      </w:r>
      <w:r w:rsidR="00F7383D">
        <w:rPr>
          <w:rFonts w:ascii="Times New Roman" w:hAnsi="Times New Roman" w:cs="Times New Roman"/>
          <w:sz w:val="24"/>
          <w:szCs w:val="24"/>
        </w:rPr>
        <w:t xml:space="preserve">surprise party to cheer her up and </w:t>
      </w:r>
      <w:r w:rsidRPr="00205B4C">
        <w:rPr>
          <w:rFonts w:ascii="Times New Roman" w:hAnsi="Times New Roman" w:cs="Times New Roman"/>
          <w:sz w:val="24"/>
          <w:szCs w:val="24"/>
        </w:rPr>
        <w:t xml:space="preserve">gave her a luxury bag as a birthday gift. While she </w:t>
      </w:r>
      <w:r w:rsidR="00F7383D" w:rsidRPr="00F7383D">
        <w:rPr>
          <w:rFonts w:ascii="Times New Roman" w:hAnsi="Times New Roman" w:cs="Times New Roman"/>
          <w:sz w:val="24"/>
          <w:szCs w:val="24"/>
        </w:rPr>
        <w:t xml:space="preserve">opened them in front of the guests, one of their guests, Paula, became very jealous to see the designer handbag </w:t>
      </w:r>
      <w:proofErr w:type="gramStart"/>
      <w:r w:rsidR="00F7383D" w:rsidRPr="00F7383D">
        <w:rPr>
          <w:rFonts w:ascii="Times New Roman" w:hAnsi="Times New Roman" w:cs="Times New Roman"/>
          <w:sz w:val="24"/>
          <w:szCs w:val="24"/>
        </w:rPr>
        <w:t>gifted</w:t>
      </w:r>
      <w:proofErr w:type="gramEnd"/>
      <w:r w:rsidR="00F7383D" w:rsidRPr="00F7383D">
        <w:rPr>
          <w:rFonts w:ascii="Times New Roman" w:hAnsi="Times New Roman" w:cs="Times New Roman"/>
          <w:sz w:val="24"/>
          <w:szCs w:val="24"/>
        </w:rPr>
        <w:t xml:space="preserve"> by Christine's husband and took it</w:t>
      </w:r>
      <w:r w:rsidRPr="00205B4C">
        <w:rPr>
          <w:rFonts w:ascii="Times New Roman" w:hAnsi="Times New Roman" w:cs="Times New Roman"/>
          <w:sz w:val="24"/>
          <w:szCs w:val="24"/>
        </w:rPr>
        <w:t xml:space="preserve"> at night without informing Christine. She intentionally put the bag under her car so that she </w:t>
      </w:r>
      <w:r w:rsidR="00F7383D">
        <w:rPr>
          <w:rFonts w:ascii="Times New Roman" w:hAnsi="Times New Roman" w:cs="Times New Roman"/>
          <w:sz w:val="24"/>
          <w:szCs w:val="24"/>
        </w:rPr>
        <w:t>could</w:t>
      </w:r>
      <w:r w:rsidRPr="00205B4C">
        <w:rPr>
          <w:rFonts w:ascii="Times New Roman" w:hAnsi="Times New Roman" w:cs="Times New Roman"/>
          <w:sz w:val="24"/>
          <w:szCs w:val="24"/>
        </w:rPr>
        <w:t xml:space="preserve"> take it after the party. While everyone </w:t>
      </w:r>
      <w:r w:rsidR="00F7383D">
        <w:rPr>
          <w:rFonts w:ascii="Times New Roman" w:hAnsi="Times New Roman" w:cs="Times New Roman"/>
          <w:sz w:val="24"/>
          <w:szCs w:val="24"/>
        </w:rPr>
        <w:t>left</w:t>
      </w:r>
      <w:r w:rsidRPr="00205B4C">
        <w:rPr>
          <w:rFonts w:ascii="Times New Roman" w:hAnsi="Times New Roman" w:cs="Times New Roman"/>
          <w:sz w:val="24"/>
          <w:szCs w:val="24"/>
        </w:rPr>
        <w:t xml:space="preserve"> the party after another incident, Paula took the handbag and went home. It's an act of inferiority</w:t>
      </w:r>
      <w:sdt>
        <w:sdtPr>
          <w:rPr>
            <w:rFonts w:ascii="Times New Roman" w:hAnsi="Times New Roman" w:cs="Times New Roman"/>
            <w:sz w:val="24"/>
            <w:szCs w:val="24"/>
          </w:rPr>
          <w:id w:val="1649872015"/>
          <w:citation/>
        </w:sdtPr>
        <w:sdtEndPr/>
        <w:sdtContent>
          <w:r w:rsidR="0029706C">
            <w:rPr>
              <w:rFonts w:ascii="Times New Roman" w:hAnsi="Times New Roman" w:cs="Times New Roman"/>
              <w:sz w:val="24"/>
              <w:szCs w:val="24"/>
            </w:rPr>
            <w:fldChar w:fldCharType="begin"/>
          </w:r>
          <w:r w:rsidR="0029706C">
            <w:rPr>
              <w:rFonts w:ascii="Times New Roman" w:hAnsi="Times New Roman" w:cs="Times New Roman"/>
              <w:sz w:val="24"/>
              <w:szCs w:val="24"/>
            </w:rPr>
            <w:instrText xml:space="preserve"> CITATION Ash13 \l 1033 </w:instrText>
          </w:r>
          <w:r w:rsidR="0029706C">
            <w:rPr>
              <w:rFonts w:ascii="Times New Roman" w:hAnsi="Times New Roman" w:cs="Times New Roman"/>
              <w:sz w:val="24"/>
              <w:szCs w:val="24"/>
            </w:rPr>
            <w:fldChar w:fldCharType="separate"/>
          </w:r>
          <w:r w:rsidR="0029706C">
            <w:rPr>
              <w:rFonts w:ascii="Times New Roman" w:hAnsi="Times New Roman" w:cs="Times New Roman"/>
              <w:noProof/>
              <w:sz w:val="24"/>
              <w:szCs w:val="24"/>
            </w:rPr>
            <w:t xml:space="preserve"> </w:t>
          </w:r>
          <w:r w:rsidR="0029706C" w:rsidRPr="0029706C">
            <w:rPr>
              <w:rFonts w:ascii="Times New Roman" w:hAnsi="Times New Roman" w:cs="Times New Roman"/>
              <w:noProof/>
              <w:sz w:val="24"/>
              <w:szCs w:val="24"/>
            </w:rPr>
            <w:t>(Ashworth, 2013)</w:t>
          </w:r>
          <w:r w:rsidR="0029706C">
            <w:rPr>
              <w:rFonts w:ascii="Times New Roman" w:hAnsi="Times New Roman" w:cs="Times New Roman"/>
              <w:sz w:val="24"/>
              <w:szCs w:val="24"/>
            </w:rPr>
            <w:fldChar w:fldCharType="end"/>
          </w:r>
        </w:sdtContent>
      </w:sdt>
      <w:r w:rsidRPr="00205B4C">
        <w:rPr>
          <w:rFonts w:ascii="Times New Roman" w:hAnsi="Times New Roman" w:cs="Times New Roman"/>
          <w:sz w:val="24"/>
          <w:szCs w:val="24"/>
        </w:rPr>
        <w:t>.</w:t>
      </w:r>
    </w:p>
    <w:p w14:paraId="58D567A2" w14:textId="4C40F093" w:rsidR="00205B4C" w:rsidRPr="00EE56FD" w:rsidRDefault="00205B4C" w:rsidP="00EE56FD">
      <w:pPr>
        <w:pStyle w:val="Heading2"/>
        <w:spacing w:after="240" w:line="360" w:lineRule="auto"/>
        <w:jc w:val="both"/>
        <w:rPr>
          <w:rFonts w:ascii="Times New Roman" w:hAnsi="Times New Roman" w:cs="Times New Roman"/>
          <w:color w:val="auto"/>
          <w:sz w:val="28"/>
          <w:szCs w:val="28"/>
        </w:rPr>
      </w:pPr>
      <w:bookmarkStart w:id="2" w:name="_Toc138339332"/>
      <w:r w:rsidRPr="00EE56FD">
        <w:rPr>
          <w:rFonts w:ascii="Times New Roman" w:hAnsi="Times New Roman" w:cs="Times New Roman"/>
          <w:color w:val="auto"/>
          <w:sz w:val="28"/>
          <w:szCs w:val="28"/>
        </w:rPr>
        <w:t xml:space="preserve">Second </w:t>
      </w:r>
      <w:bookmarkEnd w:id="2"/>
      <w:r w:rsidR="005E6BC3">
        <w:rPr>
          <w:rFonts w:ascii="Times New Roman" w:hAnsi="Times New Roman" w:cs="Times New Roman"/>
          <w:color w:val="auto"/>
          <w:sz w:val="28"/>
          <w:szCs w:val="28"/>
        </w:rPr>
        <w:t>Incident.</w:t>
      </w:r>
    </w:p>
    <w:p w14:paraId="58D567A3" w14:textId="11EEAA5E" w:rsidR="00AC512C" w:rsidRDefault="00205B4C" w:rsidP="00205B4C">
      <w:pPr>
        <w:spacing w:before="240" w:line="360" w:lineRule="auto"/>
        <w:jc w:val="both"/>
        <w:rPr>
          <w:rFonts w:ascii="Times New Roman" w:hAnsi="Times New Roman" w:cs="Times New Roman"/>
          <w:sz w:val="24"/>
          <w:szCs w:val="24"/>
        </w:rPr>
      </w:pPr>
      <w:r w:rsidRPr="00205B4C">
        <w:rPr>
          <w:rFonts w:ascii="Times New Roman" w:hAnsi="Times New Roman" w:cs="Times New Roman"/>
          <w:sz w:val="24"/>
          <w:szCs w:val="24"/>
        </w:rPr>
        <w:t xml:space="preserve">At the same party, Harriet and </w:t>
      </w:r>
      <w:proofErr w:type="gramStart"/>
      <w:r w:rsidRPr="00205B4C">
        <w:rPr>
          <w:rFonts w:ascii="Times New Roman" w:hAnsi="Times New Roman" w:cs="Times New Roman"/>
          <w:sz w:val="24"/>
          <w:szCs w:val="24"/>
        </w:rPr>
        <w:t>Leon just</w:t>
      </w:r>
      <w:proofErr w:type="gramEnd"/>
      <w:r w:rsidRPr="00205B4C">
        <w:rPr>
          <w:rFonts w:ascii="Times New Roman" w:hAnsi="Times New Roman" w:cs="Times New Roman"/>
          <w:sz w:val="24"/>
          <w:szCs w:val="24"/>
        </w:rPr>
        <w:t xml:space="preserve"> met. Harriet didn't drink alcohol because he was allergic to this</w:t>
      </w:r>
      <w:r w:rsidR="00F7383D">
        <w:rPr>
          <w:rFonts w:ascii="Times New Roman" w:hAnsi="Times New Roman" w:cs="Times New Roman"/>
          <w:sz w:val="24"/>
          <w:szCs w:val="24"/>
        </w:rPr>
        <w:t>,</w:t>
      </w:r>
      <w:r w:rsidRPr="00205B4C">
        <w:rPr>
          <w:rFonts w:ascii="Times New Roman" w:hAnsi="Times New Roman" w:cs="Times New Roman"/>
          <w:sz w:val="24"/>
          <w:szCs w:val="24"/>
        </w:rPr>
        <w:t xml:space="preserve"> and when he went to the toilet, Leon </w:t>
      </w:r>
      <w:r w:rsidR="00F7383D">
        <w:rPr>
          <w:rFonts w:ascii="Times New Roman" w:hAnsi="Times New Roman" w:cs="Times New Roman"/>
          <w:sz w:val="24"/>
          <w:szCs w:val="24"/>
        </w:rPr>
        <w:t>mixed</w:t>
      </w:r>
      <w:r w:rsidRPr="00205B4C">
        <w:rPr>
          <w:rFonts w:ascii="Times New Roman" w:hAnsi="Times New Roman" w:cs="Times New Roman"/>
          <w:sz w:val="24"/>
          <w:szCs w:val="24"/>
        </w:rPr>
        <w:t xml:space="preserve"> vodka with Harriet's drink intentionally to have fun. After drinking, Harriet </w:t>
      </w:r>
      <w:r w:rsidR="00F7383D">
        <w:rPr>
          <w:rFonts w:ascii="Times New Roman" w:hAnsi="Times New Roman" w:cs="Times New Roman"/>
          <w:sz w:val="24"/>
          <w:szCs w:val="24"/>
        </w:rPr>
        <w:t>suffered</w:t>
      </w:r>
      <w:r w:rsidRPr="00205B4C">
        <w:rPr>
          <w:rFonts w:ascii="Times New Roman" w:hAnsi="Times New Roman" w:cs="Times New Roman"/>
          <w:sz w:val="24"/>
          <w:szCs w:val="24"/>
        </w:rPr>
        <w:t xml:space="preserve"> from hallucinations</w:t>
      </w:r>
      <w:r w:rsidR="00F7383D">
        <w:rPr>
          <w:rFonts w:ascii="Times New Roman" w:hAnsi="Times New Roman" w:cs="Times New Roman"/>
          <w:sz w:val="24"/>
          <w:szCs w:val="24"/>
        </w:rPr>
        <w:t>,</w:t>
      </w:r>
      <w:r w:rsidRPr="00205B4C">
        <w:rPr>
          <w:rFonts w:ascii="Times New Roman" w:hAnsi="Times New Roman" w:cs="Times New Roman"/>
          <w:sz w:val="24"/>
          <w:szCs w:val="24"/>
        </w:rPr>
        <w:t xml:space="preserve"> and he thought there was a fire in the house. So, when she wanted to get out of </w:t>
      </w:r>
      <w:r w:rsidR="00F7383D">
        <w:rPr>
          <w:rFonts w:ascii="Times New Roman" w:hAnsi="Times New Roman" w:cs="Times New Roman"/>
          <w:sz w:val="24"/>
          <w:szCs w:val="24"/>
        </w:rPr>
        <w:t>fear of seeing</w:t>
      </w:r>
      <w:r w:rsidRPr="00205B4C">
        <w:rPr>
          <w:rFonts w:ascii="Times New Roman" w:hAnsi="Times New Roman" w:cs="Times New Roman"/>
          <w:sz w:val="24"/>
          <w:szCs w:val="24"/>
        </w:rPr>
        <w:t xml:space="preserve"> the fire because of her hallucination, she smashed the large panes of glass in the bi-fold doors of Christine's kitchen. Another bad incident </w:t>
      </w:r>
      <w:r w:rsidR="009F6AE4" w:rsidRPr="00205B4C">
        <w:rPr>
          <w:rFonts w:ascii="Times New Roman" w:hAnsi="Times New Roman" w:cs="Times New Roman"/>
          <w:sz w:val="24"/>
          <w:szCs w:val="24"/>
        </w:rPr>
        <w:t>h</w:t>
      </w:r>
      <w:r w:rsidR="009F6AE4">
        <w:rPr>
          <w:rFonts w:ascii="Times New Roman" w:hAnsi="Times New Roman" w:cs="Times New Roman"/>
          <w:sz w:val="24"/>
          <w:szCs w:val="24"/>
        </w:rPr>
        <w:t>appens</w:t>
      </w:r>
      <w:r w:rsidR="00AD0B68">
        <w:rPr>
          <w:rFonts w:ascii="Times New Roman" w:hAnsi="Times New Roman" w:cs="Times New Roman"/>
          <w:sz w:val="24"/>
          <w:szCs w:val="24"/>
        </w:rPr>
        <w:t xml:space="preserve"> when Harriet </w:t>
      </w:r>
      <w:r w:rsidR="00F7383D">
        <w:rPr>
          <w:rFonts w:ascii="Times New Roman" w:hAnsi="Times New Roman" w:cs="Times New Roman"/>
          <w:sz w:val="24"/>
          <w:szCs w:val="24"/>
        </w:rPr>
        <w:t>hits</w:t>
      </w:r>
      <w:r w:rsidR="00AD0B68">
        <w:rPr>
          <w:rFonts w:ascii="Times New Roman" w:hAnsi="Times New Roman" w:cs="Times New Roman"/>
          <w:sz w:val="24"/>
          <w:szCs w:val="24"/>
        </w:rPr>
        <w:t xml:space="preserve"> Daniel (</w:t>
      </w:r>
      <w:r w:rsidRPr="00205B4C">
        <w:rPr>
          <w:rFonts w:ascii="Times New Roman" w:hAnsi="Times New Roman" w:cs="Times New Roman"/>
          <w:sz w:val="24"/>
          <w:szCs w:val="24"/>
        </w:rPr>
        <w:t xml:space="preserve">one of the guests) in the face and </w:t>
      </w:r>
      <w:r w:rsidR="00F7383D">
        <w:rPr>
          <w:rFonts w:ascii="Times New Roman" w:hAnsi="Times New Roman" w:cs="Times New Roman"/>
          <w:sz w:val="24"/>
          <w:szCs w:val="24"/>
        </w:rPr>
        <w:t>breaks</w:t>
      </w:r>
      <w:r w:rsidRPr="00205B4C">
        <w:rPr>
          <w:rFonts w:ascii="Times New Roman" w:hAnsi="Times New Roman" w:cs="Times New Roman"/>
          <w:sz w:val="24"/>
          <w:szCs w:val="24"/>
        </w:rPr>
        <w:t xml:space="preserve"> a cheekbone. As a result, the party is ruined</w:t>
      </w:r>
      <w:r w:rsidR="00F7383D">
        <w:rPr>
          <w:rFonts w:ascii="Times New Roman" w:hAnsi="Times New Roman" w:cs="Times New Roman"/>
          <w:sz w:val="24"/>
          <w:szCs w:val="24"/>
        </w:rPr>
        <w:t>; Christine</w:t>
      </w:r>
      <w:r w:rsidRPr="00205B4C">
        <w:rPr>
          <w:rFonts w:ascii="Times New Roman" w:hAnsi="Times New Roman" w:cs="Times New Roman"/>
          <w:sz w:val="24"/>
          <w:szCs w:val="24"/>
        </w:rPr>
        <w:t xml:space="preserve"> and her husband </w:t>
      </w:r>
      <w:r w:rsidR="00F7383D">
        <w:rPr>
          <w:rFonts w:ascii="Times New Roman" w:hAnsi="Times New Roman" w:cs="Times New Roman"/>
          <w:sz w:val="24"/>
          <w:szCs w:val="24"/>
        </w:rPr>
        <w:t>try</w:t>
      </w:r>
      <w:r w:rsidRPr="00205B4C">
        <w:rPr>
          <w:rFonts w:ascii="Times New Roman" w:hAnsi="Times New Roman" w:cs="Times New Roman"/>
          <w:sz w:val="24"/>
          <w:szCs w:val="24"/>
        </w:rPr>
        <w:t xml:space="preserve"> to manage Harriet to calm down and </w:t>
      </w:r>
      <w:r w:rsidR="00F7383D">
        <w:rPr>
          <w:rFonts w:ascii="Times New Roman" w:hAnsi="Times New Roman" w:cs="Times New Roman"/>
          <w:sz w:val="24"/>
          <w:szCs w:val="24"/>
        </w:rPr>
        <w:t>ask</w:t>
      </w:r>
      <w:r w:rsidRPr="00205B4C">
        <w:rPr>
          <w:rFonts w:ascii="Times New Roman" w:hAnsi="Times New Roman" w:cs="Times New Roman"/>
          <w:sz w:val="24"/>
          <w:szCs w:val="24"/>
        </w:rPr>
        <w:t xml:space="preserve"> everyone to leave.</w:t>
      </w:r>
    </w:p>
    <w:p w14:paraId="58D567A4" w14:textId="77777777" w:rsidR="00811B25" w:rsidRPr="00D50AFF" w:rsidRDefault="00811B25" w:rsidP="00D50AFF">
      <w:pPr>
        <w:pStyle w:val="Heading2"/>
        <w:spacing w:after="240" w:line="360" w:lineRule="auto"/>
        <w:jc w:val="both"/>
        <w:rPr>
          <w:rFonts w:ascii="Times New Roman" w:hAnsi="Times New Roman" w:cs="Times New Roman"/>
          <w:color w:val="auto"/>
          <w:sz w:val="28"/>
          <w:szCs w:val="28"/>
        </w:rPr>
      </w:pPr>
      <w:bookmarkStart w:id="3" w:name="_Toc138339333"/>
      <w:r w:rsidRPr="00D50AFF">
        <w:rPr>
          <w:rFonts w:ascii="Times New Roman" w:hAnsi="Times New Roman" w:cs="Times New Roman"/>
          <w:color w:val="auto"/>
          <w:sz w:val="28"/>
          <w:szCs w:val="28"/>
        </w:rPr>
        <w:t>Act and Laws according to the first incident</w:t>
      </w:r>
      <w:bookmarkEnd w:id="3"/>
    </w:p>
    <w:p w14:paraId="58D567A5" w14:textId="412D7C9C" w:rsidR="00317103" w:rsidRDefault="00811B25" w:rsidP="00811B25">
      <w:pPr>
        <w:spacing w:before="240" w:line="360" w:lineRule="auto"/>
        <w:jc w:val="both"/>
        <w:rPr>
          <w:rFonts w:ascii="Times New Roman" w:hAnsi="Times New Roman" w:cs="Times New Roman"/>
          <w:sz w:val="24"/>
          <w:szCs w:val="24"/>
        </w:rPr>
      </w:pPr>
      <w:r w:rsidRPr="00811B25">
        <w:rPr>
          <w:rFonts w:ascii="Times New Roman" w:hAnsi="Times New Roman" w:cs="Times New Roman"/>
          <w:sz w:val="24"/>
          <w:szCs w:val="24"/>
        </w:rPr>
        <w:t xml:space="preserve">Everyone knows that taking someone's property or things without informing him, whether small or large, is a crime known as theft. The person is called a thief if </w:t>
      </w:r>
      <w:r w:rsidR="00F7383D">
        <w:rPr>
          <w:rFonts w:ascii="Times New Roman" w:hAnsi="Times New Roman" w:cs="Times New Roman"/>
          <w:sz w:val="24"/>
          <w:szCs w:val="24"/>
        </w:rPr>
        <w:t>they steal</w:t>
      </w:r>
      <w:r w:rsidRPr="00811B25">
        <w:rPr>
          <w:rFonts w:ascii="Times New Roman" w:hAnsi="Times New Roman" w:cs="Times New Roman"/>
          <w:sz w:val="24"/>
          <w:szCs w:val="24"/>
        </w:rPr>
        <w:t xml:space="preserve"> anything intentionally. In the first incident, Paula steals Christine's designer handbag. According to the law of the UK, it is a crime under Section 1 of the Theft Act of 1968</w:t>
      </w:r>
      <w:sdt>
        <w:sdtPr>
          <w:rPr>
            <w:rFonts w:ascii="Times New Roman" w:hAnsi="Times New Roman" w:cs="Times New Roman"/>
            <w:sz w:val="24"/>
            <w:szCs w:val="24"/>
          </w:rPr>
          <w:id w:val="-1917323342"/>
          <w:citation/>
        </w:sdtPr>
        <w:sdtEndPr/>
        <w:sdtContent>
          <w:r w:rsidR="00F86917">
            <w:rPr>
              <w:rFonts w:ascii="Times New Roman" w:hAnsi="Times New Roman" w:cs="Times New Roman"/>
              <w:sz w:val="24"/>
              <w:szCs w:val="24"/>
            </w:rPr>
            <w:fldChar w:fldCharType="begin"/>
          </w:r>
          <w:r w:rsidR="00F86917">
            <w:rPr>
              <w:rFonts w:ascii="Times New Roman" w:hAnsi="Times New Roman" w:cs="Times New Roman"/>
              <w:sz w:val="24"/>
              <w:szCs w:val="24"/>
            </w:rPr>
            <w:instrText xml:space="preserve"> CITATION Jas231 \l 1033 </w:instrText>
          </w:r>
          <w:r w:rsidR="00F86917">
            <w:rPr>
              <w:rFonts w:ascii="Times New Roman" w:hAnsi="Times New Roman" w:cs="Times New Roman"/>
              <w:sz w:val="24"/>
              <w:szCs w:val="24"/>
            </w:rPr>
            <w:fldChar w:fldCharType="separate"/>
          </w:r>
          <w:r w:rsidR="00F86917">
            <w:rPr>
              <w:rFonts w:ascii="Times New Roman" w:hAnsi="Times New Roman" w:cs="Times New Roman"/>
              <w:noProof/>
              <w:sz w:val="24"/>
              <w:szCs w:val="24"/>
            </w:rPr>
            <w:t xml:space="preserve"> </w:t>
          </w:r>
          <w:r w:rsidR="00F86917" w:rsidRPr="00F86917">
            <w:rPr>
              <w:rFonts w:ascii="Times New Roman" w:hAnsi="Times New Roman" w:cs="Times New Roman"/>
              <w:noProof/>
              <w:sz w:val="24"/>
              <w:szCs w:val="24"/>
            </w:rPr>
            <w:t>(Jasiński, 2023)</w:t>
          </w:r>
          <w:r w:rsidR="00F86917">
            <w:rPr>
              <w:rFonts w:ascii="Times New Roman" w:hAnsi="Times New Roman" w:cs="Times New Roman"/>
              <w:sz w:val="24"/>
              <w:szCs w:val="24"/>
            </w:rPr>
            <w:fldChar w:fldCharType="end"/>
          </w:r>
        </w:sdtContent>
      </w:sdt>
      <w:r w:rsidRPr="00811B25">
        <w:rPr>
          <w:rFonts w:ascii="Times New Roman" w:hAnsi="Times New Roman" w:cs="Times New Roman"/>
          <w:sz w:val="24"/>
          <w:szCs w:val="24"/>
        </w:rPr>
        <w:t xml:space="preserve">. This Act has clearly defined that </w:t>
      </w:r>
      <w:r w:rsidR="00F7383D" w:rsidRPr="00F7383D">
        <w:rPr>
          <w:rFonts w:ascii="Times New Roman" w:hAnsi="Times New Roman" w:cs="Times New Roman"/>
          <w:sz w:val="24"/>
          <w:szCs w:val="24"/>
        </w:rPr>
        <w:t xml:space="preserve">intentionally taking property, things, etc., </w:t>
      </w:r>
      <w:r w:rsidRPr="00811B25">
        <w:rPr>
          <w:rFonts w:ascii="Times New Roman" w:hAnsi="Times New Roman" w:cs="Times New Roman"/>
          <w:sz w:val="24"/>
          <w:szCs w:val="24"/>
        </w:rPr>
        <w:t xml:space="preserve">that </w:t>
      </w:r>
      <w:r w:rsidR="00F7383D">
        <w:rPr>
          <w:rFonts w:ascii="Times New Roman" w:hAnsi="Times New Roman" w:cs="Times New Roman"/>
          <w:sz w:val="24"/>
          <w:szCs w:val="24"/>
        </w:rPr>
        <w:t>belong</w:t>
      </w:r>
      <w:r w:rsidRPr="00811B25">
        <w:rPr>
          <w:rFonts w:ascii="Times New Roman" w:hAnsi="Times New Roman" w:cs="Times New Roman"/>
          <w:sz w:val="24"/>
          <w:szCs w:val="24"/>
        </w:rPr>
        <w:t xml:space="preserve"> to him rather than another person is an offensive crime</w:t>
      </w:r>
      <w:sdt>
        <w:sdtPr>
          <w:rPr>
            <w:rFonts w:ascii="Times New Roman" w:hAnsi="Times New Roman" w:cs="Times New Roman"/>
            <w:sz w:val="24"/>
            <w:szCs w:val="24"/>
          </w:rPr>
          <w:id w:val="-1078897393"/>
          <w:citation/>
        </w:sdtPr>
        <w:sdtEndPr/>
        <w:sdtContent>
          <w:r w:rsidR="00176545">
            <w:rPr>
              <w:rFonts w:ascii="Times New Roman" w:hAnsi="Times New Roman" w:cs="Times New Roman"/>
              <w:sz w:val="24"/>
              <w:szCs w:val="24"/>
            </w:rPr>
            <w:fldChar w:fldCharType="begin"/>
          </w:r>
          <w:r w:rsidR="00176545">
            <w:rPr>
              <w:rFonts w:ascii="Times New Roman" w:hAnsi="Times New Roman" w:cs="Times New Roman"/>
              <w:sz w:val="24"/>
              <w:szCs w:val="24"/>
            </w:rPr>
            <w:instrText xml:space="preserve"> CITATION Her23 \l 1033 </w:instrText>
          </w:r>
          <w:r w:rsidR="00176545">
            <w:rPr>
              <w:rFonts w:ascii="Times New Roman" w:hAnsi="Times New Roman" w:cs="Times New Roman"/>
              <w:sz w:val="24"/>
              <w:szCs w:val="24"/>
            </w:rPr>
            <w:fldChar w:fldCharType="separate"/>
          </w:r>
          <w:r w:rsidR="00176545">
            <w:rPr>
              <w:rFonts w:ascii="Times New Roman" w:hAnsi="Times New Roman" w:cs="Times New Roman"/>
              <w:noProof/>
              <w:sz w:val="24"/>
              <w:szCs w:val="24"/>
            </w:rPr>
            <w:t xml:space="preserve"> </w:t>
          </w:r>
          <w:r w:rsidR="00176545" w:rsidRPr="00176545">
            <w:rPr>
              <w:rFonts w:ascii="Times New Roman" w:hAnsi="Times New Roman" w:cs="Times New Roman"/>
              <w:noProof/>
              <w:sz w:val="24"/>
              <w:szCs w:val="24"/>
            </w:rPr>
            <w:t>(Herring, 2023)</w:t>
          </w:r>
          <w:r w:rsidR="00176545">
            <w:rPr>
              <w:rFonts w:ascii="Times New Roman" w:hAnsi="Times New Roman" w:cs="Times New Roman"/>
              <w:sz w:val="24"/>
              <w:szCs w:val="24"/>
            </w:rPr>
            <w:fldChar w:fldCharType="end"/>
          </w:r>
        </w:sdtContent>
      </w:sdt>
      <w:r w:rsidRPr="00811B25">
        <w:rPr>
          <w:rFonts w:ascii="Times New Roman" w:hAnsi="Times New Roman" w:cs="Times New Roman"/>
          <w:sz w:val="24"/>
          <w:szCs w:val="24"/>
        </w:rPr>
        <w:t xml:space="preserve">. The act also </w:t>
      </w:r>
      <w:proofErr w:type="spellStart"/>
      <w:r w:rsidR="005E6BC3">
        <w:rPr>
          <w:rFonts w:ascii="Times New Roman" w:hAnsi="Times New Roman" w:cs="Times New Roman"/>
          <w:sz w:val="24"/>
          <w:szCs w:val="24"/>
        </w:rPr>
        <w:t>recognised</w:t>
      </w:r>
      <w:proofErr w:type="spellEnd"/>
      <w:r w:rsidRPr="00811B25">
        <w:rPr>
          <w:rFonts w:ascii="Times New Roman" w:hAnsi="Times New Roman" w:cs="Times New Roman"/>
          <w:sz w:val="24"/>
          <w:szCs w:val="24"/>
        </w:rPr>
        <w:t xml:space="preserve"> different types of theft, such as theft by finding, theft by deception, theft by employees, etc. This act also </w:t>
      </w:r>
      <w:proofErr w:type="spellStart"/>
      <w:r w:rsidR="00444792">
        <w:rPr>
          <w:rFonts w:ascii="Times New Roman" w:hAnsi="Times New Roman" w:cs="Times New Roman"/>
          <w:sz w:val="24"/>
          <w:szCs w:val="24"/>
        </w:rPr>
        <w:t>individualised</w:t>
      </w:r>
      <w:proofErr w:type="spellEnd"/>
      <w:r w:rsidRPr="00811B25">
        <w:rPr>
          <w:rFonts w:ascii="Times New Roman" w:hAnsi="Times New Roman" w:cs="Times New Roman"/>
          <w:sz w:val="24"/>
          <w:szCs w:val="24"/>
        </w:rPr>
        <w:t xml:space="preserve"> between theft and other </w:t>
      </w:r>
      <w:r w:rsidR="00F7383D" w:rsidRPr="00F7383D">
        <w:rPr>
          <w:rFonts w:ascii="Times New Roman" w:hAnsi="Times New Roman" w:cs="Times New Roman"/>
          <w:sz w:val="24"/>
          <w:szCs w:val="24"/>
        </w:rPr>
        <w:t>related offences, like burglary</w:t>
      </w:r>
      <w:r w:rsidR="00F7383D">
        <w:rPr>
          <w:rFonts w:ascii="Times New Roman" w:hAnsi="Times New Roman" w:cs="Times New Roman"/>
          <w:sz w:val="24"/>
          <w:szCs w:val="24"/>
        </w:rPr>
        <w:t>,</w:t>
      </w:r>
      <w:r w:rsidR="00F7383D" w:rsidRPr="00F7383D">
        <w:rPr>
          <w:rFonts w:ascii="Times New Roman" w:hAnsi="Times New Roman" w:cs="Times New Roman"/>
          <w:sz w:val="24"/>
          <w:szCs w:val="24"/>
        </w:rPr>
        <w:t xml:space="preserve"> which means entering </w:t>
      </w:r>
      <w:r w:rsidRPr="00811B25">
        <w:rPr>
          <w:rFonts w:ascii="Times New Roman" w:hAnsi="Times New Roman" w:cs="Times New Roman"/>
          <w:sz w:val="24"/>
          <w:szCs w:val="24"/>
        </w:rPr>
        <w:t>any residential area or house unlawfully, robbery</w:t>
      </w:r>
      <w:r w:rsidR="00F7383D">
        <w:rPr>
          <w:rFonts w:ascii="Times New Roman" w:hAnsi="Times New Roman" w:cs="Times New Roman"/>
          <w:sz w:val="24"/>
          <w:szCs w:val="24"/>
        </w:rPr>
        <w:t>,</w:t>
      </w:r>
      <w:r w:rsidRPr="00811B25">
        <w:rPr>
          <w:rFonts w:ascii="Times New Roman" w:hAnsi="Times New Roman" w:cs="Times New Roman"/>
          <w:sz w:val="24"/>
          <w:szCs w:val="24"/>
        </w:rPr>
        <w:t xml:space="preserve"> which means theft by using weapons or threats, etc. According to the Act, the punishment for theft is a maximum sentence of seven years imprisonment. This punishment also depends on the value of the property </w:t>
      </w:r>
      <w:r w:rsidR="00F7383D">
        <w:rPr>
          <w:rFonts w:ascii="Times New Roman" w:hAnsi="Times New Roman" w:cs="Times New Roman"/>
          <w:sz w:val="24"/>
          <w:szCs w:val="24"/>
        </w:rPr>
        <w:t>the convict has stolen and</w:t>
      </w:r>
      <w:r w:rsidRPr="00811B25">
        <w:rPr>
          <w:rFonts w:ascii="Times New Roman" w:hAnsi="Times New Roman" w:cs="Times New Roman"/>
          <w:sz w:val="24"/>
          <w:szCs w:val="24"/>
        </w:rPr>
        <w:t xml:space="preserve"> the circumstances. The law can also measure the appropriate level of crime so that the victim gets </w:t>
      </w:r>
      <w:proofErr w:type="gramStart"/>
      <w:r w:rsidRPr="00811B25">
        <w:rPr>
          <w:rFonts w:ascii="Times New Roman" w:hAnsi="Times New Roman" w:cs="Times New Roman"/>
          <w:sz w:val="24"/>
          <w:szCs w:val="24"/>
        </w:rPr>
        <w:t>justice</w:t>
      </w:r>
      <w:proofErr w:type="gramEnd"/>
      <w:r w:rsidRPr="00811B25">
        <w:rPr>
          <w:rFonts w:ascii="Times New Roman" w:hAnsi="Times New Roman" w:cs="Times New Roman"/>
          <w:sz w:val="24"/>
          <w:szCs w:val="24"/>
        </w:rPr>
        <w:t xml:space="preserve"> and the convict gets proper </w:t>
      </w:r>
      <w:r w:rsidRPr="00811B25">
        <w:rPr>
          <w:rFonts w:ascii="Times New Roman" w:hAnsi="Times New Roman" w:cs="Times New Roman"/>
          <w:sz w:val="24"/>
          <w:szCs w:val="24"/>
        </w:rPr>
        <w:lastRenderedPageBreak/>
        <w:t>punishment. In the first incident</w:t>
      </w:r>
      <w:proofErr w:type="gramStart"/>
      <w:r w:rsidRPr="00811B25">
        <w:rPr>
          <w:rFonts w:ascii="Times New Roman" w:hAnsi="Times New Roman" w:cs="Times New Roman"/>
          <w:sz w:val="24"/>
          <w:szCs w:val="24"/>
        </w:rPr>
        <w:t>, it has seen that</w:t>
      </w:r>
      <w:proofErr w:type="gramEnd"/>
      <w:r w:rsidRPr="00811B25">
        <w:rPr>
          <w:rFonts w:ascii="Times New Roman" w:hAnsi="Times New Roman" w:cs="Times New Roman"/>
          <w:sz w:val="24"/>
          <w:szCs w:val="24"/>
        </w:rPr>
        <w:t xml:space="preserve"> Paula stole a designer handbag from Christine at her birthday party due to jealousy. She forgot that it </w:t>
      </w:r>
      <w:r w:rsidR="00F7383D">
        <w:rPr>
          <w:rFonts w:ascii="Times New Roman" w:hAnsi="Times New Roman" w:cs="Times New Roman"/>
          <w:sz w:val="24"/>
          <w:szCs w:val="24"/>
        </w:rPr>
        <w:t>was</w:t>
      </w:r>
      <w:r w:rsidRPr="00811B25">
        <w:rPr>
          <w:rFonts w:ascii="Times New Roman" w:hAnsi="Times New Roman" w:cs="Times New Roman"/>
          <w:sz w:val="24"/>
          <w:szCs w:val="24"/>
        </w:rPr>
        <w:t xml:space="preserve"> a crime</w:t>
      </w:r>
      <w:r w:rsidR="00F7383D">
        <w:rPr>
          <w:rFonts w:ascii="Times New Roman" w:hAnsi="Times New Roman" w:cs="Times New Roman"/>
          <w:sz w:val="24"/>
          <w:szCs w:val="24"/>
        </w:rPr>
        <w:t>,</w:t>
      </w:r>
      <w:r w:rsidRPr="00811B25">
        <w:rPr>
          <w:rFonts w:ascii="Times New Roman" w:hAnsi="Times New Roman" w:cs="Times New Roman"/>
          <w:sz w:val="24"/>
          <w:szCs w:val="24"/>
        </w:rPr>
        <w:t xml:space="preserve"> and if Christine filed a case against her, she </w:t>
      </w:r>
      <w:r w:rsidR="00F7383D">
        <w:rPr>
          <w:rFonts w:ascii="Times New Roman" w:hAnsi="Times New Roman" w:cs="Times New Roman"/>
          <w:sz w:val="24"/>
          <w:szCs w:val="24"/>
        </w:rPr>
        <w:t>might</w:t>
      </w:r>
      <w:r w:rsidRPr="00811B25">
        <w:rPr>
          <w:rFonts w:ascii="Times New Roman" w:hAnsi="Times New Roman" w:cs="Times New Roman"/>
          <w:sz w:val="24"/>
          <w:szCs w:val="24"/>
        </w:rPr>
        <w:t xml:space="preserve"> be punished for theft. Again, if her house is searched and she is caught red-handed, he will be punished according to </w:t>
      </w:r>
      <w:r w:rsidR="00F7383D">
        <w:rPr>
          <w:rFonts w:ascii="Times New Roman" w:hAnsi="Times New Roman" w:cs="Times New Roman"/>
          <w:sz w:val="24"/>
          <w:szCs w:val="24"/>
        </w:rPr>
        <w:t xml:space="preserve">the </w:t>
      </w:r>
      <w:r w:rsidRPr="00811B25">
        <w:rPr>
          <w:rFonts w:ascii="Times New Roman" w:hAnsi="Times New Roman" w:cs="Times New Roman"/>
          <w:sz w:val="24"/>
          <w:szCs w:val="24"/>
        </w:rPr>
        <w:t>law</w:t>
      </w:r>
      <w:sdt>
        <w:sdtPr>
          <w:rPr>
            <w:rFonts w:ascii="Times New Roman" w:hAnsi="Times New Roman" w:cs="Times New Roman"/>
            <w:sz w:val="24"/>
            <w:szCs w:val="24"/>
          </w:rPr>
          <w:id w:val="-1402360999"/>
          <w:citation/>
        </w:sdtPr>
        <w:sdtEndPr/>
        <w:sdtContent>
          <w:r w:rsidR="00D50C6F">
            <w:rPr>
              <w:rFonts w:ascii="Times New Roman" w:hAnsi="Times New Roman" w:cs="Times New Roman"/>
              <w:sz w:val="24"/>
              <w:szCs w:val="24"/>
            </w:rPr>
            <w:fldChar w:fldCharType="begin"/>
          </w:r>
          <w:r w:rsidR="00D50C6F">
            <w:rPr>
              <w:rFonts w:ascii="Times New Roman" w:hAnsi="Times New Roman" w:cs="Times New Roman"/>
              <w:sz w:val="24"/>
              <w:szCs w:val="24"/>
            </w:rPr>
            <w:instrText xml:space="preserve"> CITATION Tom23 \l 1033 </w:instrText>
          </w:r>
          <w:r w:rsidR="00D50C6F">
            <w:rPr>
              <w:rFonts w:ascii="Times New Roman" w:hAnsi="Times New Roman" w:cs="Times New Roman"/>
              <w:sz w:val="24"/>
              <w:szCs w:val="24"/>
            </w:rPr>
            <w:fldChar w:fldCharType="separate"/>
          </w:r>
          <w:r w:rsidR="00D50C6F">
            <w:rPr>
              <w:rFonts w:ascii="Times New Roman" w:hAnsi="Times New Roman" w:cs="Times New Roman"/>
              <w:noProof/>
              <w:sz w:val="24"/>
              <w:szCs w:val="24"/>
            </w:rPr>
            <w:t xml:space="preserve"> </w:t>
          </w:r>
          <w:r w:rsidR="00D50C6F" w:rsidRPr="00D50C6F">
            <w:rPr>
              <w:rFonts w:ascii="Times New Roman" w:hAnsi="Times New Roman" w:cs="Times New Roman"/>
              <w:noProof/>
              <w:sz w:val="24"/>
              <w:szCs w:val="24"/>
            </w:rPr>
            <w:t>(Tommaso, 2023)</w:t>
          </w:r>
          <w:r w:rsidR="00D50C6F">
            <w:rPr>
              <w:rFonts w:ascii="Times New Roman" w:hAnsi="Times New Roman" w:cs="Times New Roman"/>
              <w:sz w:val="24"/>
              <w:szCs w:val="24"/>
            </w:rPr>
            <w:fldChar w:fldCharType="end"/>
          </w:r>
        </w:sdtContent>
      </w:sdt>
      <w:r w:rsidRPr="00811B25">
        <w:rPr>
          <w:rFonts w:ascii="Times New Roman" w:hAnsi="Times New Roman" w:cs="Times New Roman"/>
          <w:sz w:val="24"/>
          <w:szCs w:val="24"/>
        </w:rPr>
        <w:t>.</w:t>
      </w:r>
    </w:p>
    <w:p w14:paraId="58D567A6" w14:textId="77777777" w:rsidR="00814973" w:rsidRPr="005A0D24" w:rsidRDefault="00814973" w:rsidP="005A0D24">
      <w:pPr>
        <w:pStyle w:val="Heading2"/>
        <w:spacing w:after="240" w:line="360" w:lineRule="auto"/>
        <w:jc w:val="both"/>
        <w:rPr>
          <w:rFonts w:ascii="Times New Roman" w:hAnsi="Times New Roman" w:cs="Times New Roman"/>
          <w:color w:val="auto"/>
          <w:sz w:val="28"/>
          <w:szCs w:val="28"/>
        </w:rPr>
      </w:pPr>
      <w:bookmarkStart w:id="4" w:name="_Toc138339334"/>
      <w:r w:rsidRPr="005A0D24">
        <w:rPr>
          <w:rFonts w:ascii="Times New Roman" w:hAnsi="Times New Roman" w:cs="Times New Roman"/>
          <w:color w:val="auto"/>
          <w:sz w:val="28"/>
          <w:szCs w:val="28"/>
        </w:rPr>
        <w:t>Act and Laws according to the second incident</w:t>
      </w:r>
      <w:bookmarkEnd w:id="4"/>
      <w:r w:rsidRPr="005A0D24">
        <w:rPr>
          <w:rFonts w:ascii="Times New Roman" w:hAnsi="Times New Roman" w:cs="Times New Roman"/>
          <w:color w:val="auto"/>
          <w:sz w:val="28"/>
          <w:szCs w:val="28"/>
        </w:rPr>
        <w:t xml:space="preserve">  </w:t>
      </w:r>
    </w:p>
    <w:p w14:paraId="58D567A7" w14:textId="470BC58D" w:rsidR="00533877" w:rsidRDefault="00814973" w:rsidP="00814973">
      <w:pPr>
        <w:spacing w:before="240" w:line="360" w:lineRule="auto"/>
        <w:jc w:val="both"/>
        <w:rPr>
          <w:rFonts w:ascii="Times New Roman" w:hAnsi="Times New Roman" w:cs="Times New Roman"/>
          <w:sz w:val="24"/>
          <w:szCs w:val="24"/>
        </w:rPr>
      </w:pPr>
      <w:r w:rsidRPr="00814973">
        <w:rPr>
          <w:rFonts w:ascii="Times New Roman" w:hAnsi="Times New Roman" w:cs="Times New Roman"/>
          <w:sz w:val="24"/>
          <w:szCs w:val="24"/>
        </w:rPr>
        <w:t xml:space="preserve">Hitting or attacking someone is known as assault and </w:t>
      </w:r>
      <w:r w:rsidR="00F7383D">
        <w:rPr>
          <w:rFonts w:ascii="Times New Roman" w:hAnsi="Times New Roman" w:cs="Times New Roman"/>
          <w:sz w:val="24"/>
          <w:szCs w:val="24"/>
        </w:rPr>
        <w:t>is a crime because it can harm both</w:t>
      </w:r>
      <w:r w:rsidRPr="00814973">
        <w:rPr>
          <w:rFonts w:ascii="Times New Roman" w:hAnsi="Times New Roman" w:cs="Times New Roman"/>
          <w:sz w:val="24"/>
          <w:szCs w:val="24"/>
        </w:rPr>
        <w:t xml:space="preserve"> the victim and the convict. When anyone intentionally attacks someone, it may cause great harm or injury</w:t>
      </w:r>
      <w:r w:rsidR="00F7383D">
        <w:rPr>
          <w:rFonts w:ascii="Times New Roman" w:hAnsi="Times New Roman" w:cs="Times New Roman"/>
          <w:sz w:val="24"/>
          <w:szCs w:val="24"/>
        </w:rPr>
        <w:t>,</w:t>
      </w:r>
      <w:r w:rsidRPr="00814973">
        <w:rPr>
          <w:rFonts w:ascii="Times New Roman" w:hAnsi="Times New Roman" w:cs="Times New Roman"/>
          <w:sz w:val="24"/>
          <w:szCs w:val="24"/>
        </w:rPr>
        <w:t xml:space="preserve"> even the result may be the </w:t>
      </w:r>
      <w:r w:rsidR="00F7383D">
        <w:rPr>
          <w:rFonts w:ascii="Times New Roman" w:hAnsi="Times New Roman" w:cs="Times New Roman"/>
          <w:sz w:val="24"/>
          <w:szCs w:val="24"/>
        </w:rPr>
        <w:t>victim’s death</w:t>
      </w:r>
      <w:r w:rsidRPr="00814973">
        <w:rPr>
          <w:rFonts w:ascii="Times New Roman" w:hAnsi="Times New Roman" w:cs="Times New Roman"/>
          <w:sz w:val="24"/>
          <w:szCs w:val="24"/>
        </w:rPr>
        <w:t xml:space="preserve">. According to the law, to assault someone falls under the Criminal Justice Act of 1988, the Offences </w:t>
      </w:r>
      <w:r w:rsidR="00F7383D">
        <w:rPr>
          <w:rFonts w:ascii="Times New Roman" w:hAnsi="Times New Roman" w:cs="Times New Roman"/>
          <w:sz w:val="24"/>
          <w:szCs w:val="24"/>
        </w:rPr>
        <w:t>Against</w:t>
      </w:r>
      <w:r w:rsidRPr="00814973">
        <w:rPr>
          <w:rFonts w:ascii="Times New Roman" w:hAnsi="Times New Roman" w:cs="Times New Roman"/>
          <w:sz w:val="24"/>
          <w:szCs w:val="24"/>
        </w:rPr>
        <w:t xml:space="preserve"> the Person Act of 1861, and the Crime and Disorder Act of 1998.  </w:t>
      </w:r>
      <w:r w:rsidR="00F7383D">
        <w:rPr>
          <w:rFonts w:ascii="Times New Roman" w:hAnsi="Times New Roman" w:cs="Times New Roman"/>
          <w:sz w:val="24"/>
          <w:szCs w:val="24"/>
        </w:rPr>
        <w:t>Anyone who hits or attacks someone</w:t>
      </w:r>
      <w:r w:rsidRPr="00814973">
        <w:rPr>
          <w:rFonts w:ascii="Times New Roman" w:hAnsi="Times New Roman" w:cs="Times New Roman"/>
          <w:sz w:val="24"/>
          <w:szCs w:val="24"/>
        </w:rPr>
        <w:t xml:space="preserve"> could be charged with assault Actual Bodily Harm (ABH) or Grievous Bodily Harm (GBH). According to the law, Grievous Bodily Harm (GBH) </w:t>
      </w:r>
      <w:r w:rsidR="00F7383D">
        <w:rPr>
          <w:rFonts w:ascii="Times New Roman" w:hAnsi="Times New Roman" w:cs="Times New Roman"/>
          <w:sz w:val="24"/>
          <w:szCs w:val="24"/>
        </w:rPr>
        <w:t>refers</w:t>
      </w:r>
      <w:r w:rsidRPr="00814973">
        <w:rPr>
          <w:rFonts w:ascii="Times New Roman" w:hAnsi="Times New Roman" w:cs="Times New Roman"/>
          <w:sz w:val="24"/>
          <w:szCs w:val="24"/>
        </w:rPr>
        <w:t xml:space="preserve"> to serious injury like breaking any part of the body or bone</w:t>
      </w:r>
      <w:r w:rsidR="00F7383D">
        <w:rPr>
          <w:rFonts w:ascii="Times New Roman" w:hAnsi="Times New Roman" w:cs="Times New Roman"/>
          <w:sz w:val="24"/>
          <w:szCs w:val="24"/>
        </w:rPr>
        <w:t>,</w:t>
      </w:r>
      <w:r w:rsidRPr="00814973">
        <w:rPr>
          <w:rFonts w:ascii="Times New Roman" w:hAnsi="Times New Roman" w:cs="Times New Roman"/>
          <w:sz w:val="24"/>
          <w:szCs w:val="24"/>
        </w:rPr>
        <w:t xml:space="preserve"> including permanent disfigurement. On the other hand, Actual Bodily Harm (ABH) </w:t>
      </w:r>
      <w:r w:rsidR="00F7383D">
        <w:rPr>
          <w:rFonts w:ascii="Times New Roman" w:hAnsi="Times New Roman" w:cs="Times New Roman"/>
          <w:sz w:val="24"/>
          <w:szCs w:val="24"/>
        </w:rPr>
        <w:t>refers to</w:t>
      </w:r>
      <w:r w:rsidRPr="00814973">
        <w:rPr>
          <w:rFonts w:ascii="Times New Roman" w:hAnsi="Times New Roman" w:cs="Times New Roman"/>
          <w:sz w:val="24"/>
          <w:szCs w:val="24"/>
        </w:rPr>
        <w:t xml:space="preserve"> less than serious injury but a bit more than a minor injury. The maximum punishment for Grievous Bodily Harm (GBH) is life imprisonment</w:t>
      </w:r>
      <w:r w:rsidR="00F7383D">
        <w:rPr>
          <w:rFonts w:ascii="Times New Roman" w:hAnsi="Times New Roman" w:cs="Times New Roman"/>
          <w:sz w:val="24"/>
          <w:szCs w:val="24"/>
        </w:rPr>
        <w:t>,</w:t>
      </w:r>
      <w:r w:rsidRPr="00814973">
        <w:rPr>
          <w:rFonts w:ascii="Times New Roman" w:hAnsi="Times New Roman" w:cs="Times New Roman"/>
          <w:sz w:val="24"/>
          <w:szCs w:val="24"/>
        </w:rPr>
        <w:t xml:space="preserve"> and for Actual Bodily Harm (ABH) is five years imprisonment. But this punishment may differ according to the victim and circumstances. At Christine's Birthday party, Harriet </w:t>
      </w:r>
      <w:r w:rsidR="00F7383D">
        <w:rPr>
          <w:rFonts w:ascii="Times New Roman" w:hAnsi="Times New Roman" w:cs="Times New Roman"/>
          <w:sz w:val="24"/>
          <w:szCs w:val="24"/>
        </w:rPr>
        <w:t>hits</w:t>
      </w:r>
      <w:r w:rsidRPr="00814973">
        <w:rPr>
          <w:rFonts w:ascii="Times New Roman" w:hAnsi="Times New Roman" w:cs="Times New Roman"/>
          <w:sz w:val="24"/>
          <w:szCs w:val="24"/>
        </w:rPr>
        <w:t xml:space="preserve"> Daniel's face due to drinking vodka mixed by Leon intentionally. But the occurrence Harriet did was unintentional</w:t>
      </w:r>
      <w:r w:rsidR="00F7383D">
        <w:rPr>
          <w:rFonts w:ascii="Times New Roman" w:hAnsi="Times New Roman" w:cs="Times New Roman"/>
          <w:sz w:val="24"/>
          <w:szCs w:val="24"/>
        </w:rPr>
        <w:t>,</w:t>
      </w:r>
      <w:r w:rsidRPr="00814973">
        <w:rPr>
          <w:rFonts w:ascii="Times New Roman" w:hAnsi="Times New Roman" w:cs="Times New Roman"/>
          <w:sz w:val="24"/>
          <w:szCs w:val="24"/>
        </w:rPr>
        <w:t xml:space="preserve"> but Daniel was unaware of it. </w:t>
      </w:r>
      <w:r w:rsidR="00F7383D">
        <w:rPr>
          <w:rFonts w:ascii="Times New Roman" w:hAnsi="Times New Roman" w:cs="Times New Roman"/>
          <w:sz w:val="24"/>
          <w:szCs w:val="24"/>
        </w:rPr>
        <w:t>If</w:t>
      </w:r>
      <w:r w:rsidRPr="00814973">
        <w:rPr>
          <w:rFonts w:ascii="Times New Roman" w:hAnsi="Times New Roman" w:cs="Times New Roman"/>
          <w:sz w:val="24"/>
          <w:szCs w:val="24"/>
        </w:rPr>
        <w:t xml:space="preserve"> Daniel filed a case against Harriet, she may be charged with Grievous Bodily Harm (GBH)</w:t>
      </w:r>
      <w:sdt>
        <w:sdtPr>
          <w:rPr>
            <w:rFonts w:ascii="Times New Roman" w:hAnsi="Times New Roman" w:cs="Times New Roman"/>
            <w:sz w:val="24"/>
            <w:szCs w:val="24"/>
          </w:rPr>
          <w:id w:val="760332539"/>
          <w:citation/>
        </w:sdtPr>
        <w:sdtEndPr/>
        <w:sdtContent>
          <w:r w:rsidR="00F86917">
            <w:rPr>
              <w:rFonts w:ascii="Times New Roman" w:hAnsi="Times New Roman" w:cs="Times New Roman"/>
              <w:sz w:val="24"/>
              <w:szCs w:val="24"/>
            </w:rPr>
            <w:fldChar w:fldCharType="begin"/>
          </w:r>
          <w:r w:rsidR="00F86917">
            <w:rPr>
              <w:rFonts w:ascii="Times New Roman" w:hAnsi="Times New Roman" w:cs="Times New Roman"/>
              <w:sz w:val="24"/>
              <w:szCs w:val="24"/>
            </w:rPr>
            <w:instrText xml:space="preserve"> CITATION Jas23 \l 1033 </w:instrText>
          </w:r>
          <w:r w:rsidR="00F86917">
            <w:rPr>
              <w:rFonts w:ascii="Times New Roman" w:hAnsi="Times New Roman" w:cs="Times New Roman"/>
              <w:sz w:val="24"/>
              <w:szCs w:val="24"/>
            </w:rPr>
            <w:fldChar w:fldCharType="separate"/>
          </w:r>
          <w:r w:rsidR="00F86917">
            <w:rPr>
              <w:rFonts w:ascii="Times New Roman" w:hAnsi="Times New Roman" w:cs="Times New Roman"/>
              <w:noProof/>
              <w:sz w:val="24"/>
              <w:szCs w:val="24"/>
            </w:rPr>
            <w:t xml:space="preserve"> </w:t>
          </w:r>
          <w:r w:rsidR="00F86917" w:rsidRPr="00F86917">
            <w:rPr>
              <w:rFonts w:ascii="Times New Roman" w:hAnsi="Times New Roman" w:cs="Times New Roman"/>
              <w:noProof/>
              <w:sz w:val="24"/>
              <w:szCs w:val="24"/>
            </w:rPr>
            <w:t>(Jasiński, 2023)</w:t>
          </w:r>
          <w:r w:rsidR="00F86917">
            <w:rPr>
              <w:rFonts w:ascii="Times New Roman" w:hAnsi="Times New Roman" w:cs="Times New Roman"/>
              <w:sz w:val="24"/>
              <w:szCs w:val="24"/>
            </w:rPr>
            <w:fldChar w:fldCharType="end"/>
          </w:r>
        </w:sdtContent>
      </w:sdt>
      <w:r w:rsidRPr="00814973">
        <w:rPr>
          <w:rFonts w:ascii="Times New Roman" w:hAnsi="Times New Roman" w:cs="Times New Roman"/>
          <w:sz w:val="24"/>
          <w:szCs w:val="24"/>
        </w:rPr>
        <w:t>.</w:t>
      </w:r>
    </w:p>
    <w:p w14:paraId="58D567A8" w14:textId="77777777" w:rsidR="00074472" w:rsidRPr="001A6AD1" w:rsidRDefault="00074472" w:rsidP="001A6AD1">
      <w:pPr>
        <w:pStyle w:val="Heading2"/>
        <w:spacing w:after="240" w:line="360" w:lineRule="auto"/>
        <w:jc w:val="both"/>
        <w:rPr>
          <w:rFonts w:ascii="Times New Roman" w:hAnsi="Times New Roman" w:cs="Times New Roman"/>
          <w:color w:val="auto"/>
          <w:sz w:val="28"/>
          <w:szCs w:val="28"/>
        </w:rPr>
      </w:pPr>
      <w:bookmarkStart w:id="5" w:name="_Toc138339335"/>
      <w:r w:rsidRPr="001A6AD1">
        <w:rPr>
          <w:rFonts w:ascii="Times New Roman" w:hAnsi="Times New Roman" w:cs="Times New Roman"/>
          <w:color w:val="auto"/>
          <w:sz w:val="28"/>
          <w:szCs w:val="28"/>
        </w:rPr>
        <w:t>Advice Paula of her potential criminal liability</w:t>
      </w:r>
      <w:bookmarkEnd w:id="5"/>
    </w:p>
    <w:p w14:paraId="58D567A9" w14:textId="7FB3BE19" w:rsidR="00074472" w:rsidRDefault="00F7383D" w:rsidP="00074472">
      <w:pPr>
        <w:spacing w:before="240" w:line="360" w:lineRule="auto"/>
        <w:jc w:val="both"/>
        <w:rPr>
          <w:rFonts w:ascii="Times New Roman" w:hAnsi="Times New Roman" w:cs="Times New Roman"/>
          <w:sz w:val="24"/>
          <w:szCs w:val="24"/>
        </w:rPr>
      </w:pPr>
      <w:r w:rsidRPr="00F7383D">
        <w:rPr>
          <w:rFonts w:ascii="Times New Roman" w:hAnsi="Times New Roman" w:cs="Times New Roman"/>
          <w:sz w:val="24"/>
          <w:szCs w:val="24"/>
        </w:rPr>
        <w:t xml:space="preserve">Paula took her designer bag </w:t>
      </w:r>
      <w:r>
        <w:rPr>
          <w:rFonts w:ascii="Times New Roman" w:hAnsi="Times New Roman" w:cs="Times New Roman"/>
          <w:sz w:val="24"/>
          <w:szCs w:val="24"/>
        </w:rPr>
        <w:t>to</w:t>
      </w:r>
      <w:r w:rsidRPr="00F7383D">
        <w:rPr>
          <w:rFonts w:ascii="Times New Roman" w:hAnsi="Times New Roman" w:cs="Times New Roman"/>
          <w:sz w:val="24"/>
          <w:szCs w:val="24"/>
        </w:rPr>
        <w:t xml:space="preserve"> Christine's birthday party </w:t>
      </w:r>
      <w:r w:rsidR="00074472" w:rsidRPr="00074472">
        <w:rPr>
          <w:rFonts w:ascii="Times New Roman" w:hAnsi="Times New Roman" w:cs="Times New Roman"/>
          <w:sz w:val="24"/>
          <w:szCs w:val="24"/>
        </w:rPr>
        <w:t xml:space="preserve">because she </w:t>
      </w:r>
      <w:r>
        <w:rPr>
          <w:rFonts w:ascii="Times New Roman" w:hAnsi="Times New Roman" w:cs="Times New Roman"/>
          <w:sz w:val="24"/>
          <w:szCs w:val="24"/>
        </w:rPr>
        <w:t>liked</w:t>
      </w:r>
      <w:r w:rsidR="00074472" w:rsidRPr="00074472">
        <w:rPr>
          <w:rFonts w:ascii="Times New Roman" w:hAnsi="Times New Roman" w:cs="Times New Roman"/>
          <w:sz w:val="24"/>
          <w:szCs w:val="24"/>
        </w:rPr>
        <w:t xml:space="preserve"> it. So, Paula stole it</w:t>
      </w:r>
      <w:r>
        <w:rPr>
          <w:rFonts w:ascii="Times New Roman" w:hAnsi="Times New Roman" w:cs="Times New Roman"/>
          <w:sz w:val="24"/>
          <w:szCs w:val="24"/>
        </w:rPr>
        <w:t>, which</w:t>
      </w:r>
      <w:r w:rsidR="00074472" w:rsidRPr="00074472">
        <w:rPr>
          <w:rFonts w:ascii="Times New Roman" w:hAnsi="Times New Roman" w:cs="Times New Roman"/>
          <w:sz w:val="24"/>
          <w:szCs w:val="24"/>
        </w:rPr>
        <w:t xml:space="preserve"> is a crime according to the law. Paula should </w:t>
      </w:r>
      <w:r>
        <w:rPr>
          <w:rFonts w:ascii="Times New Roman" w:hAnsi="Times New Roman" w:cs="Times New Roman"/>
          <w:sz w:val="24"/>
          <w:szCs w:val="24"/>
        </w:rPr>
        <w:t>remember</w:t>
      </w:r>
      <w:r w:rsidR="00074472" w:rsidRPr="00074472">
        <w:rPr>
          <w:rFonts w:ascii="Times New Roman" w:hAnsi="Times New Roman" w:cs="Times New Roman"/>
          <w:sz w:val="24"/>
          <w:szCs w:val="24"/>
        </w:rPr>
        <w:t xml:space="preserve"> that taking anyone's property without informing him is an abhorrent crime. If </w:t>
      </w:r>
      <w:r>
        <w:rPr>
          <w:rFonts w:ascii="Times New Roman" w:hAnsi="Times New Roman" w:cs="Times New Roman"/>
          <w:sz w:val="24"/>
          <w:szCs w:val="24"/>
        </w:rPr>
        <w:t>anyone</w:t>
      </w:r>
      <w:r w:rsidR="00074472" w:rsidRPr="00074472">
        <w:rPr>
          <w:rFonts w:ascii="Times New Roman" w:hAnsi="Times New Roman" w:cs="Times New Roman"/>
          <w:sz w:val="24"/>
          <w:szCs w:val="24"/>
        </w:rPr>
        <w:t xml:space="preserve"> likes anyone's thing, </w:t>
      </w:r>
      <w:r>
        <w:rPr>
          <w:rFonts w:ascii="Times New Roman" w:hAnsi="Times New Roman" w:cs="Times New Roman"/>
          <w:sz w:val="24"/>
          <w:szCs w:val="24"/>
        </w:rPr>
        <w:t>they</w:t>
      </w:r>
      <w:r w:rsidR="00074472" w:rsidRPr="00074472">
        <w:rPr>
          <w:rFonts w:ascii="Times New Roman" w:hAnsi="Times New Roman" w:cs="Times New Roman"/>
          <w:sz w:val="24"/>
          <w:szCs w:val="24"/>
        </w:rPr>
        <w:t xml:space="preserve"> could tell him</w:t>
      </w:r>
      <w:r>
        <w:rPr>
          <w:rFonts w:ascii="Times New Roman" w:hAnsi="Times New Roman" w:cs="Times New Roman"/>
          <w:sz w:val="24"/>
          <w:szCs w:val="24"/>
        </w:rPr>
        <w:t>,</w:t>
      </w:r>
      <w:r w:rsidR="00074472" w:rsidRPr="00074472">
        <w:rPr>
          <w:rFonts w:ascii="Times New Roman" w:hAnsi="Times New Roman" w:cs="Times New Roman"/>
          <w:sz w:val="24"/>
          <w:szCs w:val="24"/>
        </w:rPr>
        <w:t xml:space="preserve"> and if the owner gives </w:t>
      </w:r>
      <w:r>
        <w:rPr>
          <w:rFonts w:ascii="Times New Roman" w:hAnsi="Times New Roman" w:cs="Times New Roman"/>
          <w:sz w:val="24"/>
          <w:szCs w:val="24"/>
        </w:rPr>
        <w:t>it</w:t>
      </w:r>
      <w:r w:rsidR="00074472" w:rsidRPr="00074472">
        <w:rPr>
          <w:rFonts w:ascii="Times New Roman" w:hAnsi="Times New Roman" w:cs="Times New Roman"/>
          <w:sz w:val="24"/>
          <w:szCs w:val="24"/>
        </w:rPr>
        <w:t xml:space="preserve"> to him, the person can take it. On the other hand, Paula </w:t>
      </w:r>
      <w:r>
        <w:rPr>
          <w:rFonts w:ascii="Times New Roman" w:hAnsi="Times New Roman" w:cs="Times New Roman"/>
          <w:sz w:val="24"/>
          <w:szCs w:val="24"/>
        </w:rPr>
        <w:t>could</w:t>
      </w:r>
      <w:r w:rsidR="00074472" w:rsidRPr="00074472">
        <w:rPr>
          <w:rFonts w:ascii="Times New Roman" w:hAnsi="Times New Roman" w:cs="Times New Roman"/>
          <w:sz w:val="24"/>
          <w:szCs w:val="24"/>
        </w:rPr>
        <w:t xml:space="preserve"> buy another bag from the </w:t>
      </w:r>
      <w:proofErr w:type="gramStart"/>
      <w:r w:rsidR="00074472" w:rsidRPr="00074472">
        <w:rPr>
          <w:rFonts w:ascii="Times New Roman" w:hAnsi="Times New Roman" w:cs="Times New Roman"/>
          <w:sz w:val="24"/>
          <w:szCs w:val="24"/>
        </w:rPr>
        <w:t>market</w:t>
      </w:r>
      <w:proofErr w:type="gramEnd"/>
      <w:r w:rsidR="00074472" w:rsidRPr="00074472">
        <w:rPr>
          <w:rFonts w:ascii="Times New Roman" w:hAnsi="Times New Roman" w:cs="Times New Roman"/>
          <w:sz w:val="24"/>
          <w:szCs w:val="24"/>
        </w:rPr>
        <w:t xml:space="preserve"> if possible</w:t>
      </w:r>
      <w:r>
        <w:rPr>
          <w:rFonts w:ascii="Times New Roman" w:hAnsi="Times New Roman" w:cs="Times New Roman"/>
          <w:sz w:val="24"/>
          <w:szCs w:val="24"/>
        </w:rPr>
        <w:t>,</w:t>
      </w:r>
      <w:r w:rsidR="00074472" w:rsidRPr="00074472">
        <w:rPr>
          <w:rFonts w:ascii="Times New Roman" w:hAnsi="Times New Roman" w:cs="Times New Roman"/>
          <w:sz w:val="24"/>
          <w:szCs w:val="24"/>
        </w:rPr>
        <w:t xml:space="preserve"> but it was not fair to take it and </w:t>
      </w:r>
      <w:r>
        <w:rPr>
          <w:rFonts w:ascii="Times New Roman" w:hAnsi="Times New Roman" w:cs="Times New Roman"/>
          <w:sz w:val="24"/>
          <w:szCs w:val="24"/>
        </w:rPr>
        <w:t>go</w:t>
      </w:r>
      <w:r w:rsidR="00074472" w:rsidRPr="00074472">
        <w:rPr>
          <w:rFonts w:ascii="Times New Roman" w:hAnsi="Times New Roman" w:cs="Times New Roman"/>
          <w:sz w:val="24"/>
          <w:szCs w:val="24"/>
        </w:rPr>
        <w:t xml:space="preserve"> home. In this case, Paula can </w:t>
      </w:r>
      <w:proofErr w:type="spellStart"/>
      <w:r>
        <w:rPr>
          <w:rFonts w:ascii="Times New Roman" w:hAnsi="Times New Roman" w:cs="Times New Roman"/>
          <w:sz w:val="24"/>
          <w:szCs w:val="24"/>
        </w:rPr>
        <w:t>apologise</w:t>
      </w:r>
      <w:proofErr w:type="spellEnd"/>
      <w:r w:rsidR="00074472" w:rsidRPr="00074472">
        <w:rPr>
          <w:rFonts w:ascii="Times New Roman" w:hAnsi="Times New Roman" w:cs="Times New Roman"/>
          <w:sz w:val="24"/>
          <w:szCs w:val="24"/>
        </w:rPr>
        <w:t xml:space="preserve"> and return the bag to Christine. But if Christine filed any </w:t>
      </w:r>
      <w:r>
        <w:rPr>
          <w:rFonts w:ascii="Times New Roman" w:hAnsi="Times New Roman" w:cs="Times New Roman"/>
          <w:sz w:val="24"/>
          <w:szCs w:val="24"/>
        </w:rPr>
        <w:t>claim</w:t>
      </w:r>
      <w:r w:rsidR="00074472" w:rsidRPr="00074472">
        <w:rPr>
          <w:rFonts w:ascii="Times New Roman" w:hAnsi="Times New Roman" w:cs="Times New Roman"/>
          <w:sz w:val="24"/>
          <w:szCs w:val="24"/>
        </w:rPr>
        <w:t xml:space="preserve"> about the theft and it turned out that Paula </w:t>
      </w:r>
      <w:r>
        <w:rPr>
          <w:rFonts w:ascii="Times New Roman" w:hAnsi="Times New Roman" w:cs="Times New Roman"/>
          <w:sz w:val="24"/>
          <w:szCs w:val="24"/>
        </w:rPr>
        <w:t>was</w:t>
      </w:r>
      <w:r w:rsidR="00074472" w:rsidRPr="00074472">
        <w:rPr>
          <w:rFonts w:ascii="Times New Roman" w:hAnsi="Times New Roman" w:cs="Times New Roman"/>
          <w:sz w:val="24"/>
          <w:szCs w:val="24"/>
        </w:rPr>
        <w:t xml:space="preserve"> guilty, then Paula may </w:t>
      </w:r>
      <w:proofErr w:type="gramStart"/>
      <w:r w:rsidR="00074472" w:rsidRPr="00074472">
        <w:rPr>
          <w:rFonts w:ascii="Times New Roman" w:hAnsi="Times New Roman" w:cs="Times New Roman"/>
          <w:sz w:val="24"/>
          <w:szCs w:val="24"/>
        </w:rPr>
        <w:t>take</w:t>
      </w:r>
      <w:proofErr w:type="gramEnd"/>
      <w:r w:rsidR="00074472" w:rsidRPr="00074472">
        <w:rPr>
          <w:rFonts w:ascii="Times New Roman" w:hAnsi="Times New Roman" w:cs="Times New Roman"/>
          <w:sz w:val="24"/>
          <w:szCs w:val="24"/>
        </w:rPr>
        <w:t xml:space="preserve"> the help of a lawyer. In that case, if Paula proves that she did not intend to take the thing permanently or wanted to return her bag after a few days and Christine accepts and withdraws the case, then Paula will be acquitted. Again, Paula can offer compensation for the bag</w:t>
      </w:r>
      <w:r>
        <w:rPr>
          <w:rFonts w:ascii="Times New Roman" w:hAnsi="Times New Roman" w:cs="Times New Roman"/>
          <w:sz w:val="24"/>
          <w:szCs w:val="24"/>
        </w:rPr>
        <w:t>,</w:t>
      </w:r>
      <w:r w:rsidR="00074472" w:rsidRPr="00074472">
        <w:rPr>
          <w:rFonts w:ascii="Times New Roman" w:hAnsi="Times New Roman" w:cs="Times New Roman"/>
          <w:sz w:val="24"/>
          <w:szCs w:val="24"/>
        </w:rPr>
        <w:t xml:space="preserve"> and if </w:t>
      </w:r>
      <w:r w:rsidR="00074472" w:rsidRPr="00074472">
        <w:rPr>
          <w:rFonts w:ascii="Times New Roman" w:hAnsi="Times New Roman" w:cs="Times New Roman"/>
          <w:sz w:val="24"/>
          <w:szCs w:val="24"/>
        </w:rPr>
        <w:lastRenderedPageBreak/>
        <w:t>Christine agrees with the proposal, Paula can be free from the guilt. Whatever the result</w:t>
      </w:r>
      <w:r>
        <w:rPr>
          <w:rFonts w:ascii="Times New Roman" w:hAnsi="Times New Roman" w:cs="Times New Roman"/>
          <w:sz w:val="24"/>
          <w:szCs w:val="24"/>
        </w:rPr>
        <w:t>, it is always a crime to steal</w:t>
      </w:r>
      <w:r w:rsidR="00074472" w:rsidRPr="00074472">
        <w:rPr>
          <w:rFonts w:ascii="Times New Roman" w:hAnsi="Times New Roman" w:cs="Times New Roman"/>
          <w:sz w:val="24"/>
          <w:szCs w:val="24"/>
        </w:rPr>
        <w:t xml:space="preserve"> any personal property of others everywhere in the world</w:t>
      </w:r>
      <w:sdt>
        <w:sdtPr>
          <w:rPr>
            <w:rFonts w:ascii="Times New Roman" w:hAnsi="Times New Roman" w:cs="Times New Roman"/>
            <w:sz w:val="24"/>
            <w:szCs w:val="24"/>
          </w:rPr>
          <w:id w:val="1381590871"/>
          <w:citation/>
        </w:sdtPr>
        <w:sdtEndPr/>
        <w:sdtContent>
          <w:r w:rsidR="000713FF">
            <w:rPr>
              <w:rFonts w:ascii="Times New Roman" w:hAnsi="Times New Roman" w:cs="Times New Roman"/>
              <w:sz w:val="24"/>
              <w:szCs w:val="24"/>
            </w:rPr>
            <w:fldChar w:fldCharType="begin"/>
          </w:r>
          <w:r w:rsidR="000713FF">
            <w:rPr>
              <w:rFonts w:ascii="Times New Roman" w:hAnsi="Times New Roman" w:cs="Times New Roman"/>
              <w:sz w:val="24"/>
              <w:szCs w:val="24"/>
            </w:rPr>
            <w:instrText xml:space="preserve"> CITATION Her23 \l 1033 </w:instrText>
          </w:r>
          <w:r w:rsidR="000713FF">
            <w:rPr>
              <w:rFonts w:ascii="Times New Roman" w:hAnsi="Times New Roman" w:cs="Times New Roman"/>
              <w:sz w:val="24"/>
              <w:szCs w:val="24"/>
            </w:rPr>
            <w:fldChar w:fldCharType="separate"/>
          </w:r>
          <w:r w:rsidR="000713FF">
            <w:rPr>
              <w:rFonts w:ascii="Times New Roman" w:hAnsi="Times New Roman" w:cs="Times New Roman"/>
              <w:noProof/>
              <w:sz w:val="24"/>
              <w:szCs w:val="24"/>
            </w:rPr>
            <w:t xml:space="preserve"> </w:t>
          </w:r>
          <w:r w:rsidR="000713FF" w:rsidRPr="000713FF">
            <w:rPr>
              <w:rFonts w:ascii="Times New Roman" w:hAnsi="Times New Roman" w:cs="Times New Roman"/>
              <w:noProof/>
              <w:sz w:val="24"/>
              <w:szCs w:val="24"/>
            </w:rPr>
            <w:t>(Herring, 2023)</w:t>
          </w:r>
          <w:r w:rsidR="000713FF">
            <w:rPr>
              <w:rFonts w:ascii="Times New Roman" w:hAnsi="Times New Roman" w:cs="Times New Roman"/>
              <w:sz w:val="24"/>
              <w:szCs w:val="24"/>
            </w:rPr>
            <w:fldChar w:fldCharType="end"/>
          </w:r>
        </w:sdtContent>
      </w:sdt>
      <w:r w:rsidR="00074472" w:rsidRPr="00074472">
        <w:rPr>
          <w:rFonts w:ascii="Times New Roman" w:hAnsi="Times New Roman" w:cs="Times New Roman"/>
          <w:sz w:val="24"/>
          <w:szCs w:val="24"/>
        </w:rPr>
        <w:t>.</w:t>
      </w:r>
    </w:p>
    <w:p w14:paraId="58D567AA" w14:textId="77777777" w:rsidR="00E27A7A" w:rsidRPr="00B17042" w:rsidRDefault="00E27A7A" w:rsidP="00B17042">
      <w:pPr>
        <w:pStyle w:val="Heading2"/>
        <w:spacing w:after="240" w:line="360" w:lineRule="auto"/>
        <w:jc w:val="both"/>
        <w:rPr>
          <w:rFonts w:ascii="Times New Roman" w:hAnsi="Times New Roman" w:cs="Times New Roman"/>
          <w:color w:val="auto"/>
          <w:sz w:val="28"/>
          <w:szCs w:val="28"/>
        </w:rPr>
      </w:pPr>
      <w:bookmarkStart w:id="6" w:name="_Toc138339336"/>
      <w:r w:rsidRPr="00B17042">
        <w:rPr>
          <w:rFonts w:ascii="Times New Roman" w:hAnsi="Times New Roman" w:cs="Times New Roman"/>
          <w:color w:val="auto"/>
          <w:sz w:val="28"/>
          <w:szCs w:val="28"/>
        </w:rPr>
        <w:t>Advice Harriet of her potential criminal liability</w:t>
      </w:r>
      <w:bookmarkEnd w:id="6"/>
      <w:r w:rsidRPr="00B17042">
        <w:rPr>
          <w:rFonts w:ascii="Times New Roman" w:hAnsi="Times New Roman" w:cs="Times New Roman"/>
          <w:color w:val="auto"/>
          <w:sz w:val="28"/>
          <w:szCs w:val="28"/>
        </w:rPr>
        <w:t xml:space="preserve"> </w:t>
      </w:r>
    </w:p>
    <w:p w14:paraId="58D567AB" w14:textId="3D158C45" w:rsidR="00E27A7A" w:rsidRDefault="00F7383D" w:rsidP="00E27A7A">
      <w:pPr>
        <w:spacing w:before="240" w:line="360" w:lineRule="auto"/>
        <w:jc w:val="both"/>
        <w:rPr>
          <w:rFonts w:ascii="Times New Roman" w:hAnsi="Times New Roman" w:cs="Times New Roman"/>
          <w:sz w:val="24"/>
          <w:szCs w:val="24"/>
        </w:rPr>
      </w:pPr>
      <w:r w:rsidRPr="00F7383D">
        <w:rPr>
          <w:rFonts w:ascii="Times New Roman" w:hAnsi="Times New Roman" w:cs="Times New Roman"/>
          <w:sz w:val="24"/>
          <w:szCs w:val="24"/>
        </w:rPr>
        <w:t>Leon mixed vodka in Harriet's drinks at Christine's birthday party</w:t>
      </w:r>
      <w:r>
        <w:rPr>
          <w:rFonts w:ascii="Times New Roman" w:hAnsi="Times New Roman" w:cs="Times New Roman"/>
          <w:sz w:val="24"/>
          <w:szCs w:val="24"/>
        </w:rPr>
        <w:t>,</w:t>
      </w:r>
      <w:r w:rsidR="00E27A7A" w:rsidRPr="00E27A7A">
        <w:rPr>
          <w:rFonts w:ascii="Times New Roman" w:hAnsi="Times New Roman" w:cs="Times New Roman"/>
          <w:sz w:val="24"/>
          <w:szCs w:val="24"/>
        </w:rPr>
        <w:t xml:space="preserve"> knowing she was allergic to it. Leon did that to make fun but </w:t>
      </w:r>
      <w:r>
        <w:rPr>
          <w:rFonts w:ascii="Times New Roman" w:hAnsi="Times New Roman" w:cs="Times New Roman"/>
          <w:sz w:val="24"/>
          <w:szCs w:val="24"/>
        </w:rPr>
        <w:t>did not think</w:t>
      </w:r>
      <w:r w:rsidR="00E27A7A" w:rsidRPr="00E27A7A">
        <w:rPr>
          <w:rFonts w:ascii="Times New Roman" w:hAnsi="Times New Roman" w:cs="Times New Roman"/>
          <w:sz w:val="24"/>
          <w:szCs w:val="24"/>
        </w:rPr>
        <w:t xml:space="preserve"> the result would be like this. Harriet </w:t>
      </w:r>
      <w:proofErr w:type="gramStart"/>
      <w:r w:rsidR="00E27A7A" w:rsidRPr="00E27A7A">
        <w:rPr>
          <w:rFonts w:ascii="Times New Roman" w:hAnsi="Times New Roman" w:cs="Times New Roman"/>
          <w:sz w:val="24"/>
          <w:szCs w:val="24"/>
        </w:rPr>
        <w:t>got</w:t>
      </w:r>
      <w:proofErr w:type="gramEnd"/>
      <w:r w:rsidR="00E27A7A" w:rsidRPr="00E27A7A">
        <w:rPr>
          <w:rFonts w:ascii="Times New Roman" w:hAnsi="Times New Roman" w:cs="Times New Roman"/>
          <w:sz w:val="24"/>
          <w:szCs w:val="24"/>
        </w:rPr>
        <w:t xml:space="preserve"> hallucination of fire and smashed the large panes and unfortunately broke Daniel's cheekbone. According to the law, it is a case of Grievous Bodily Harm (GBH)</w:t>
      </w:r>
      <w:r>
        <w:rPr>
          <w:rFonts w:ascii="Times New Roman" w:hAnsi="Times New Roman" w:cs="Times New Roman"/>
          <w:sz w:val="24"/>
          <w:szCs w:val="24"/>
        </w:rPr>
        <w:t>,</w:t>
      </w:r>
      <w:r w:rsidR="00E27A7A" w:rsidRPr="00E27A7A">
        <w:rPr>
          <w:rFonts w:ascii="Times New Roman" w:hAnsi="Times New Roman" w:cs="Times New Roman"/>
          <w:sz w:val="24"/>
          <w:szCs w:val="24"/>
        </w:rPr>
        <w:t xml:space="preserve"> and the punishment is maximum life imprisonment. In this case, Harriet can </w:t>
      </w:r>
      <w:proofErr w:type="gramStart"/>
      <w:r w:rsidR="00E27A7A" w:rsidRPr="00E27A7A">
        <w:rPr>
          <w:rFonts w:ascii="Times New Roman" w:hAnsi="Times New Roman" w:cs="Times New Roman"/>
          <w:sz w:val="24"/>
          <w:szCs w:val="24"/>
        </w:rPr>
        <w:t>take</w:t>
      </w:r>
      <w:proofErr w:type="gramEnd"/>
      <w:r w:rsidR="00E27A7A" w:rsidRPr="00E27A7A">
        <w:rPr>
          <w:rFonts w:ascii="Times New Roman" w:hAnsi="Times New Roman" w:cs="Times New Roman"/>
          <w:sz w:val="24"/>
          <w:szCs w:val="24"/>
        </w:rPr>
        <w:t xml:space="preserve"> the help of a lawyer as she </w:t>
      </w:r>
      <w:r>
        <w:rPr>
          <w:rFonts w:ascii="Times New Roman" w:hAnsi="Times New Roman" w:cs="Times New Roman"/>
          <w:sz w:val="24"/>
          <w:szCs w:val="24"/>
        </w:rPr>
        <w:t>committed</w:t>
      </w:r>
      <w:r w:rsidR="00E27A7A" w:rsidRPr="00E27A7A">
        <w:rPr>
          <w:rFonts w:ascii="Times New Roman" w:hAnsi="Times New Roman" w:cs="Times New Roman"/>
          <w:sz w:val="24"/>
          <w:szCs w:val="24"/>
        </w:rPr>
        <w:t xml:space="preserve"> a crime. She </w:t>
      </w:r>
      <w:proofErr w:type="gramStart"/>
      <w:r w:rsidR="00E27A7A" w:rsidRPr="00E27A7A">
        <w:rPr>
          <w:rFonts w:ascii="Times New Roman" w:hAnsi="Times New Roman" w:cs="Times New Roman"/>
          <w:sz w:val="24"/>
          <w:szCs w:val="24"/>
        </w:rPr>
        <w:t>has to</w:t>
      </w:r>
      <w:proofErr w:type="gramEnd"/>
      <w:r w:rsidR="00E27A7A" w:rsidRPr="00E27A7A">
        <w:rPr>
          <w:rFonts w:ascii="Times New Roman" w:hAnsi="Times New Roman" w:cs="Times New Roman"/>
          <w:sz w:val="24"/>
          <w:szCs w:val="24"/>
        </w:rPr>
        <w:t xml:space="preserve"> prove that she did that unintentionally because she did not know about the drink. On the other hand, Leon is the main convict because he mixed vodka intentionally</w:t>
      </w:r>
      <w:r>
        <w:rPr>
          <w:rFonts w:ascii="Times New Roman" w:hAnsi="Times New Roman" w:cs="Times New Roman"/>
          <w:sz w:val="24"/>
          <w:szCs w:val="24"/>
        </w:rPr>
        <w:t>,</w:t>
      </w:r>
      <w:r w:rsidR="00E27A7A" w:rsidRPr="00E27A7A">
        <w:rPr>
          <w:rFonts w:ascii="Times New Roman" w:hAnsi="Times New Roman" w:cs="Times New Roman"/>
          <w:sz w:val="24"/>
          <w:szCs w:val="24"/>
        </w:rPr>
        <w:t xml:space="preserve"> </w:t>
      </w:r>
      <w:r>
        <w:rPr>
          <w:rFonts w:ascii="Times New Roman" w:hAnsi="Times New Roman" w:cs="Times New Roman"/>
          <w:sz w:val="24"/>
          <w:szCs w:val="24"/>
        </w:rPr>
        <w:t>learning</w:t>
      </w:r>
      <w:r w:rsidR="00E27A7A" w:rsidRPr="00E27A7A">
        <w:rPr>
          <w:rFonts w:ascii="Times New Roman" w:hAnsi="Times New Roman" w:cs="Times New Roman"/>
          <w:sz w:val="24"/>
          <w:szCs w:val="24"/>
        </w:rPr>
        <w:t xml:space="preserve"> about the problem of Harriet. If Harriet can prove it</w:t>
      </w:r>
      <w:r>
        <w:rPr>
          <w:rFonts w:ascii="Times New Roman" w:hAnsi="Times New Roman" w:cs="Times New Roman"/>
          <w:sz w:val="24"/>
          <w:szCs w:val="24"/>
        </w:rPr>
        <w:t>, she</w:t>
      </w:r>
      <w:r w:rsidR="00E27A7A" w:rsidRPr="00E27A7A">
        <w:rPr>
          <w:rFonts w:ascii="Times New Roman" w:hAnsi="Times New Roman" w:cs="Times New Roman"/>
          <w:sz w:val="24"/>
          <w:szCs w:val="24"/>
        </w:rPr>
        <w:t xml:space="preserve"> can get rid of this case</w:t>
      </w:r>
      <w:sdt>
        <w:sdtPr>
          <w:rPr>
            <w:rFonts w:ascii="Times New Roman" w:hAnsi="Times New Roman" w:cs="Times New Roman"/>
            <w:sz w:val="24"/>
            <w:szCs w:val="24"/>
          </w:rPr>
          <w:id w:val="-378483194"/>
          <w:citation/>
        </w:sdtPr>
        <w:sdtEndPr/>
        <w:sdtContent>
          <w:r w:rsidR="007873D0">
            <w:rPr>
              <w:rFonts w:ascii="Times New Roman" w:hAnsi="Times New Roman" w:cs="Times New Roman"/>
              <w:sz w:val="24"/>
              <w:szCs w:val="24"/>
            </w:rPr>
            <w:fldChar w:fldCharType="begin"/>
          </w:r>
          <w:r w:rsidR="007873D0">
            <w:rPr>
              <w:rFonts w:ascii="Times New Roman" w:hAnsi="Times New Roman" w:cs="Times New Roman"/>
              <w:sz w:val="24"/>
              <w:szCs w:val="24"/>
            </w:rPr>
            <w:instrText xml:space="preserve"> CITATION Ash13 \l 1033 </w:instrText>
          </w:r>
          <w:r w:rsidR="007873D0">
            <w:rPr>
              <w:rFonts w:ascii="Times New Roman" w:hAnsi="Times New Roman" w:cs="Times New Roman"/>
              <w:sz w:val="24"/>
              <w:szCs w:val="24"/>
            </w:rPr>
            <w:fldChar w:fldCharType="separate"/>
          </w:r>
          <w:r w:rsidR="007873D0">
            <w:rPr>
              <w:rFonts w:ascii="Times New Roman" w:hAnsi="Times New Roman" w:cs="Times New Roman"/>
              <w:noProof/>
              <w:sz w:val="24"/>
              <w:szCs w:val="24"/>
            </w:rPr>
            <w:t xml:space="preserve"> </w:t>
          </w:r>
          <w:r w:rsidR="007873D0" w:rsidRPr="007873D0">
            <w:rPr>
              <w:rFonts w:ascii="Times New Roman" w:hAnsi="Times New Roman" w:cs="Times New Roman"/>
              <w:noProof/>
              <w:sz w:val="24"/>
              <w:szCs w:val="24"/>
            </w:rPr>
            <w:t>(Ashworth, 2013)</w:t>
          </w:r>
          <w:r w:rsidR="007873D0">
            <w:rPr>
              <w:rFonts w:ascii="Times New Roman" w:hAnsi="Times New Roman" w:cs="Times New Roman"/>
              <w:sz w:val="24"/>
              <w:szCs w:val="24"/>
            </w:rPr>
            <w:fldChar w:fldCharType="end"/>
          </w:r>
        </w:sdtContent>
      </w:sdt>
      <w:r w:rsidR="00E27A7A" w:rsidRPr="00E27A7A">
        <w:rPr>
          <w:rFonts w:ascii="Times New Roman" w:hAnsi="Times New Roman" w:cs="Times New Roman"/>
          <w:sz w:val="24"/>
          <w:szCs w:val="24"/>
        </w:rPr>
        <w:t xml:space="preserve">. Again, Harriet can offer compensation along with the </w:t>
      </w:r>
      <w:r>
        <w:rPr>
          <w:rFonts w:ascii="Times New Roman" w:hAnsi="Times New Roman" w:cs="Times New Roman"/>
          <w:sz w:val="24"/>
          <w:szCs w:val="24"/>
        </w:rPr>
        <w:t>necessary medical bills</w:t>
      </w:r>
      <w:r w:rsidR="00E27A7A" w:rsidRPr="00E27A7A">
        <w:rPr>
          <w:rFonts w:ascii="Times New Roman" w:hAnsi="Times New Roman" w:cs="Times New Roman"/>
          <w:sz w:val="24"/>
          <w:szCs w:val="24"/>
        </w:rPr>
        <w:t xml:space="preserve"> for the treatment of Daniel. However, this is a crime to assault or hit someone and </w:t>
      </w:r>
      <w:r>
        <w:rPr>
          <w:rFonts w:ascii="Times New Roman" w:hAnsi="Times New Roman" w:cs="Times New Roman"/>
          <w:sz w:val="24"/>
          <w:szCs w:val="24"/>
        </w:rPr>
        <w:t>cause</w:t>
      </w:r>
      <w:r w:rsidR="00E27A7A" w:rsidRPr="00E27A7A">
        <w:rPr>
          <w:rFonts w:ascii="Times New Roman" w:hAnsi="Times New Roman" w:cs="Times New Roman"/>
          <w:sz w:val="24"/>
          <w:szCs w:val="24"/>
        </w:rPr>
        <w:t xml:space="preserve"> permanent bodily injury</w:t>
      </w:r>
      <w:r>
        <w:rPr>
          <w:rFonts w:ascii="Times New Roman" w:hAnsi="Times New Roman" w:cs="Times New Roman"/>
          <w:sz w:val="24"/>
          <w:szCs w:val="24"/>
        </w:rPr>
        <w:t>,</w:t>
      </w:r>
      <w:r w:rsidR="00E27A7A" w:rsidRPr="00E27A7A">
        <w:rPr>
          <w:rFonts w:ascii="Times New Roman" w:hAnsi="Times New Roman" w:cs="Times New Roman"/>
          <w:sz w:val="24"/>
          <w:szCs w:val="24"/>
        </w:rPr>
        <w:t xml:space="preserve"> and the law is strict. If Daniel agrees with the </w:t>
      </w:r>
      <w:r>
        <w:rPr>
          <w:rFonts w:ascii="Times New Roman" w:hAnsi="Times New Roman" w:cs="Times New Roman"/>
          <w:sz w:val="24"/>
          <w:szCs w:val="24"/>
        </w:rPr>
        <w:t>compensation proposal</w:t>
      </w:r>
      <w:r w:rsidR="00E27A7A" w:rsidRPr="00E27A7A">
        <w:rPr>
          <w:rFonts w:ascii="Times New Roman" w:hAnsi="Times New Roman" w:cs="Times New Roman"/>
          <w:sz w:val="24"/>
          <w:szCs w:val="24"/>
        </w:rPr>
        <w:t xml:space="preserve"> and does not complain against Harriet, then Harriet will not be accused of his undesirable </w:t>
      </w:r>
      <w:proofErr w:type="spellStart"/>
      <w:r>
        <w:rPr>
          <w:rFonts w:ascii="Times New Roman" w:hAnsi="Times New Roman" w:cs="Times New Roman"/>
          <w:sz w:val="24"/>
          <w:szCs w:val="24"/>
        </w:rPr>
        <w:t>behaviour</w:t>
      </w:r>
      <w:proofErr w:type="spellEnd"/>
      <w:r w:rsidR="00E27A7A" w:rsidRPr="00E27A7A">
        <w:rPr>
          <w:rFonts w:ascii="Times New Roman" w:hAnsi="Times New Roman" w:cs="Times New Roman"/>
          <w:sz w:val="24"/>
          <w:szCs w:val="24"/>
        </w:rPr>
        <w:t>.</w:t>
      </w:r>
    </w:p>
    <w:p w14:paraId="58D567AC" w14:textId="77777777" w:rsidR="003A1B9B" w:rsidRDefault="003A1B9B" w:rsidP="00E27A7A">
      <w:pPr>
        <w:spacing w:before="240" w:line="360" w:lineRule="auto"/>
        <w:jc w:val="both"/>
        <w:rPr>
          <w:rFonts w:ascii="Times New Roman" w:hAnsi="Times New Roman" w:cs="Times New Roman"/>
          <w:sz w:val="24"/>
          <w:szCs w:val="24"/>
        </w:rPr>
        <w:sectPr w:rsidR="003A1B9B" w:rsidSect="00381445">
          <w:pgSz w:w="11907" w:h="16839" w:code="9"/>
          <w:pgMar w:top="1440" w:right="1440" w:bottom="1440" w:left="1440" w:header="720" w:footer="720" w:gutter="0"/>
          <w:cols w:space="720"/>
          <w:docGrid w:linePitch="360"/>
        </w:sectPr>
      </w:pPr>
    </w:p>
    <w:p w14:paraId="58D567AD" w14:textId="77777777" w:rsidR="00F64FAA" w:rsidRPr="00E565AC" w:rsidRDefault="00F64FAA" w:rsidP="00E565AC">
      <w:pPr>
        <w:pStyle w:val="Heading1"/>
        <w:spacing w:line="360" w:lineRule="auto"/>
        <w:jc w:val="both"/>
        <w:rPr>
          <w:rFonts w:ascii="Times New Roman" w:hAnsi="Times New Roman" w:cs="Times New Roman"/>
          <w:color w:val="auto"/>
          <w:sz w:val="32"/>
          <w:szCs w:val="32"/>
        </w:rPr>
      </w:pPr>
      <w:bookmarkStart w:id="7" w:name="_Toc138339337"/>
      <w:r w:rsidRPr="00E565AC">
        <w:rPr>
          <w:rFonts w:ascii="Times New Roman" w:hAnsi="Times New Roman" w:cs="Times New Roman"/>
          <w:color w:val="auto"/>
          <w:sz w:val="32"/>
          <w:szCs w:val="32"/>
        </w:rPr>
        <w:lastRenderedPageBreak/>
        <w:t>Conclusion</w:t>
      </w:r>
      <w:bookmarkEnd w:id="7"/>
    </w:p>
    <w:p w14:paraId="58D567AE" w14:textId="1B16CAAE" w:rsidR="00C316A5" w:rsidRDefault="00F64FAA" w:rsidP="00F64FAA">
      <w:pPr>
        <w:spacing w:before="240" w:line="360" w:lineRule="auto"/>
        <w:jc w:val="both"/>
        <w:rPr>
          <w:rFonts w:ascii="Times New Roman" w:hAnsi="Times New Roman" w:cs="Times New Roman"/>
          <w:sz w:val="24"/>
          <w:szCs w:val="24"/>
        </w:rPr>
        <w:sectPr w:rsidR="00C316A5" w:rsidSect="00381445">
          <w:pgSz w:w="11907" w:h="16839" w:code="9"/>
          <w:pgMar w:top="1440" w:right="1440" w:bottom="1440" w:left="1440" w:header="720" w:footer="720" w:gutter="0"/>
          <w:cols w:space="720"/>
          <w:docGrid w:linePitch="360"/>
        </w:sectPr>
      </w:pPr>
      <w:proofErr w:type="gramStart"/>
      <w:r w:rsidRPr="00F64FAA">
        <w:rPr>
          <w:rFonts w:ascii="Times New Roman" w:hAnsi="Times New Roman" w:cs="Times New Roman"/>
          <w:sz w:val="24"/>
          <w:szCs w:val="24"/>
        </w:rPr>
        <w:t>It is clear that Paula</w:t>
      </w:r>
      <w:proofErr w:type="gramEnd"/>
      <w:r w:rsidRPr="00F64FAA">
        <w:rPr>
          <w:rFonts w:ascii="Times New Roman" w:hAnsi="Times New Roman" w:cs="Times New Roman"/>
          <w:sz w:val="24"/>
          <w:szCs w:val="24"/>
        </w:rPr>
        <w:t xml:space="preserve"> took the bag intentionally</w:t>
      </w:r>
      <w:r w:rsidR="00F7383D">
        <w:rPr>
          <w:rFonts w:ascii="Times New Roman" w:hAnsi="Times New Roman" w:cs="Times New Roman"/>
          <w:sz w:val="24"/>
          <w:szCs w:val="24"/>
        </w:rPr>
        <w:t>, which is a theft crime</w:t>
      </w:r>
      <w:r w:rsidRPr="00F64FAA">
        <w:rPr>
          <w:rFonts w:ascii="Times New Roman" w:hAnsi="Times New Roman" w:cs="Times New Roman"/>
          <w:sz w:val="24"/>
          <w:szCs w:val="24"/>
        </w:rPr>
        <w:t>. So, she should return the bag to the owner, Christine</w:t>
      </w:r>
      <w:r w:rsidR="00F7383D">
        <w:rPr>
          <w:rFonts w:ascii="Times New Roman" w:hAnsi="Times New Roman" w:cs="Times New Roman"/>
          <w:sz w:val="24"/>
          <w:szCs w:val="24"/>
        </w:rPr>
        <w:t>;</w:t>
      </w:r>
      <w:r w:rsidRPr="00F64FAA">
        <w:rPr>
          <w:rFonts w:ascii="Times New Roman" w:hAnsi="Times New Roman" w:cs="Times New Roman"/>
          <w:sz w:val="24"/>
          <w:szCs w:val="24"/>
        </w:rPr>
        <w:t xml:space="preserve"> otherwise</w:t>
      </w:r>
      <w:r w:rsidR="00F7383D">
        <w:rPr>
          <w:rFonts w:ascii="Times New Roman" w:hAnsi="Times New Roman" w:cs="Times New Roman"/>
          <w:sz w:val="24"/>
          <w:szCs w:val="24"/>
        </w:rPr>
        <w:t>,</w:t>
      </w:r>
      <w:r w:rsidRPr="00F64FAA">
        <w:rPr>
          <w:rFonts w:ascii="Times New Roman" w:hAnsi="Times New Roman" w:cs="Times New Roman"/>
          <w:sz w:val="24"/>
          <w:szCs w:val="24"/>
        </w:rPr>
        <w:t xml:space="preserve"> she may charge for theft. On the other hand, Harriet broke Daniel's cheekbone unintentionally, and according to the circumstances, she is not guilty. Leon did wrong</w:t>
      </w:r>
      <w:r w:rsidR="00F7383D">
        <w:rPr>
          <w:rFonts w:ascii="Times New Roman" w:hAnsi="Times New Roman" w:cs="Times New Roman"/>
          <w:sz w:val="24"/>
          <w:szCs w:val="24"/>
        </w:rPr>
        <w:t xml:space="preserve"> and</w:t>
      </w:r>
      <w:r w:rsidRPr="00F64FAA">
        <w:rPr>
          <w:rFonts w:ascii="Times New Roman" w:hAnsi="Times New Roman" w:cs="Times New Roman"/>
          <w:sz w:val="24"/>
          <w:szCs w:val="24"/>
        </w:rPr>
        <w:t xml:space="preserve"> is also guilty of what happened at the party. Whatever, everyone must obey the law wherever he is</w:t>
      </w:r>
      <w:sdt>
        <w:sdtPr>
          <w:rPr>
            <w:rFonts w:ascii="Times New Roman" w:hAnsi="Times New Roman" w:cs="Times New Roman"/>
            <w:sz w:val="24"/>
            <w:szCs w:val="24"/>
          </w:rPr>
          <w:id w:val="545417110"/>
          <w:citation/>
        </w:sdtPr>
        <w:sdtEndPr/>
        <w:sdtContent>
          <w:r w:rsidR="00B71883">
            <w:rPr>
              <w:rFonts w:ascii="Times New Roman" w:hAnsi="Times New Roman" w:cs="Times New Roman"/>
              <w:sz w:val="24"/>
              <w:szCs w:val="24"/>
            </w:rPr>
            <w:fldChar w:fldCharType="begin"/>
          </w:r>
          <w:r w:rsidR="00B71883">
            <w:rPr>
              <w:rFonts w:ascii="Times New Roman" w:hAnsi="Times New Roman" w:cs="Times New Roman"/>
              <w:sz w:val="24"/>
              <w:szCs w:val="24"/>
            </w:rPr>
            <w:instrText xml:space="preserve"> CITATION GRE23 \l 1033 </w:instrText>
          </w:r>
          <w:r w:rsidR="00B71883">
            <w:rPr>
              <w:rFonts w:ascii="Times New Roman" w:hAnsi="Times New Roman" w:cs="Times New Roman"/>
              <w:sz w:val="24"/>
              <w:szCs w:val="24"/>
            </w:rPr>
            <w:fldChar w:fldCharType="separate"/>
          </w:r>
          <w:r w:rsidR="00B71883">
            <w:rPr>
              <w:rFonts w:ascii="Times New Roman" w:hAnsi="Times New Roman" w:cs="Times New Roman"/>
              <w:noProof/>
              <w:sz w:val="24"/>
              <w:szCs w:val="24"/>
            </w:rPr>
            <w:t xml:space="preserve"> </w:t>
          </w:r>
          <w:r w:rsidR="00B71883" w:rsidRPr="00B71883">
            <w:rPr>
              <w:rFonts w:ascii="Times New Roman" w:hAnsi="Times New Roman" w:cs="Times New Roman"/>
              <w:noProof/>
              <w:sz w:val="24"/>
              <w:szCs w:val="24"/>
            </w:rPr>
            <w:t>(GREAVES, 2023)</w:t>
          </w:r>
          <w:r w:rsidR="00B71883">
            <w:rPr>
              <w:rFonts w:ascii="Times New Roman" w:hAnsi="Times New Roman" w:cs="Times New Roman"/>
              <w:sz w:val="24"/>
              <w:szCs w:val="24"/>
            </w:rPr>
            <w:fldChar w:fldCharType="end"/>
          </w:r>
        </w:sdtContent>
      </w:sdt>
      <w:r w:rsidRPr="00F64FAA">
        <w:rPr>
          <w:rFonts w:ascii="Times New Roman" w:hAnsi="Times New Roman" w:cs="Times New Roman"/>
          <w:sz w:val="24"/>
          <w:szCs w:val="24"/>
        </w:rPr>
        <w:t>.</w:t>
      </w:r>
    </w:p>
    <w:p w14:paraId="58D567AF" w14:textId="77777777" w:rsidR="00C316A5" w:rsidRDefault="00C316A5" w:rsidP="00C316A5">
      <w:pPr>
        <w:pStyle w:val="Heading1"/>
        <w:spacing w:after="240" w:line="360" w:lineRule="auto"/>
        <w:jc w:val="both"/>
        <w:rPr>
          <w:rFonts w:ascii="Times New Roman" w:hAnsi="Times New Roman" w:cs="Times New Roman"/>
          <w:color w:val="auto"/>
          <w:sz w:val="32"/>
          <w:szCs w:val="32"/>
        </w:rPr>
      </w:pPr>
      <w:bookmarkStart w:id="8" w:name="_Toc138339338"/>
      <w:r w:rsidRPr="00C316A5">
        <w:rPr>
          <w:rFonts w:ascii="Times New Roman" w:hAnsi="Times New Roman" w:cs="Times New Roman"/>
          <w:color w:val="auto"/>
          <w:sz w:val="32"/>
          <w:szCs w:val="32"/>
        </w:rPr>
        <w:lastRenderedPageBreak/>
        <w:t>References</w:t>
      </w:r>
      <w:bookmarkEnd w:id="8"/>
    </w:p>
    <w:p w14:paraId="58D567B0" w14:textId="77777777" w:rsidR="00E44B9D" w:rsidRDefault="00E44B9D" w:rsidP="00E44B9D">
      <w:pPr>
        <w:pStyle w:val="NormalWeb"/>
        <w:spacing w:line="360" w:lineRule="auto"/>
        <w:ind w:left="567" w:hanging="567"/>
        <w:jc w:val="both"/>
      </w:pPr>
      <w:r>
        <w:t xml:space="preserve">Adelstein, R. (2017) ‘Criminal liability’, </w:t>
      </w:r>
      <w:r>
        <w:rPr>
          <w:i/>
          <w:iCs/>
        </w:rPr>
        <w:t>Oxford Scholarship Online</w:t>
      </w:r>
      <w:r>
        <w:t xml:space="preserve"> [Preprint]. doi:10.1093/</w:t>
      </w:r>
      <w:proofErr w:type="spellStart"/>
      <w:r>
        <w:t>oso</w:t>
      </w:r>
      <w:proofErr w:type="spellEnd"/>
      <w:r>
        <w:t xml:space="preserve">/9780190694272.003.0009. </w:t>
      </w:r>
    </w:p>
    <w:p w14:paraId="58D567B1" w14:textId="77777777" w:rsidR="00E44B9D" w:rsidRDefault="00E44B9D" w:rsidP="00E44B9D">
      <w:pPr>
        <w:pStyle w:val="NormalWeb"/>
        <w:spacing w:line="360" w:lineRule="auto"/>
        <w:ind w:left="567" w:hanging="567"/>
        <w:jc w:val="both"/>
      </w:pPr>
      <w:r>
        <w:t xml:space="preserve">Ashworth, A. and </w:t>
      </w:r>
      <w:proofErr w:type="spellStart"/>
      <w:r>
        <w:t>Horder</w:t>
      </w:r>
      <w:proofErr w:type="spellEnd"/>
      <w:r>
        <w:t xml:space="preserve">, J. (2013) </w:t>
      </w:r>
      <w:r>
        <w:rPr>
          <w:i/>
          <w:iCs/>
        </w:rPr>
        <w:t>Principles of criminal law</w:t>
      </w:r>
      <w:r>
        <w:t xml:space="preserve">. Oxford, United Kingdom: Oxford University Press. </w:t>
      </w:r>
    </w:p>
    <w:p w14:paraId="58D567B2" w14:textId="77777777" w:rsidR="00E44B9D" w:rsidRDefault="00E44B9D" w:rsidP="00E44B9D">
      <w:pPr>
        <w:pStyle w:val="NormalWeb"/>
        <w:spacing w:line="360" w:lineRule="auto"/>
        <w:ind w:left="567" w:hanging="567"/>
        <w:jc w:val="both"/>
      </w:pPr>
      <w:r>
        <w:rPr>
          <w:i/>
          <w:iCs/>
        </w:rPr>
        <w:t>Assault</w:t>
      </w:r>
      <w:r>
        <w:t xml:space="preserve"> (no date) </w:t>
      </w:r>
      <w:r>
        <w:rPr>
          <w:i/>
          <w:iCs/>
        </w:rPr>
        <w:t>Sentencing</w:t>
      </w:r>
      <w:r>
        <w:t xml:space="preserve">. Available at: https://www.sentencingcouncil.org.uk/outlines/assault/ (Accessed: 22 June 2023). </w:t>
      </w:r>
    </w:p>
    <w:p w14:paraId="58D567B3" w14:textId="77777777" w:rsidR="00E44B9D" w:rsidRDefault="00E44B9D" w:rsidP="00E44B9D">
      <w:pPr>
        <w:pStyle w:val="NormalWeb"/>
        <w:spacing w:line="360" w:lineRule="auto"/>
        <w:ind w:left="567" w:hanging="567"/>
        <w:jc w:val="both"/>
      </w:pPr>
      <w:r>
        <w:rPr>
          <w:i/>
          <w:iCs/>
        </w:rPr>
        <w:t>Criminal law</w:t>
      </w:r>
      <w:r>
        <w:t xml:space="preserve"> (no date) </w:t>
      </w:r>
      <w:r>
        <w:rPr>
          <w:i/>
          <w:iCs/>
        </w:rPr>
        <w:t>The Law Society</w:t>
      </w:r>
      <w:r>
        <w:t xml:space="preserve">. Available at: https://www.lawsociety.org.uk/public/for-public-visitors/common-legal-issues/criminal-law (Accessed: 22 June 2023). </w:t>
      </w:r>
    </w:p>
    <w:p w14:paraId="58D567B4" w14:textId="77777777" w:rsidR="00E44B9D" w:rsidRDefault="00E44B9D" w:rsidP="00E44B9D">
      <w:pPr>
        <w:pStyle w:val="NormalWeb"/>
        <w:spacing w:line="360" w:lineRule="auto"/>
        <w:ind w:left="567" w:hanging="567"/>
        <w:jc w:val="both"/>
      </w:pPr>
      <w:r>
        <w:t xml:space="preserve">GREAVES, H.R.G. (2023) </w:t>
      </w:r>
      <w:r>
        <w:rPr>
          <w:i/>
          <w:iCs/>
        </w:rPr>
        <w:t>British constitution</w:t>
      </w:r>
      <w:r>
        <w:t xml:space="preserve">. </w:t>
      </w:r>
      <w:proofErr w:type="spellStart"/>
      <w:r>
        <w:t>S.l.</w:t>
      </w:r>
      <w:proofErr w:type="spellEnd"/>
      <w:r>
        <w:t xml:space="preserve">: ROUTLEDGE. </w:t>
      </w:r>
    </w:p>
    <w:p w14:paraId="58D567B5" w14:textId="77777777" w:rsidR="00E44B9D" w:rsidRDefault="00E44B9D" w:rsidP="00E44B9D">
      <w:pPr>
        <w:pStyle w:val="NormalWeb"/>
        <w:spacing w:line="360" w:lineRule="auto"/>
        <w:ind w:left="567" w:hanging="567"/>
        <w:jc w:val="both"/>
      </w:pPr>
      <w:r>
        <w:t xml:space="preserve">Herring, J. (2023) </w:t>
      </w:r>
      <w:r>
        <w:rPr>
          <w:i/>
          <w:iCs/>
        </w:rPr>
        <w:t>Criminal law</w:t>
      </w:r>
      <w:r>
        <w:t xml:space="preserve">. Oxford: Hart. </w:t>
      </w:r>
    </w:p>
    <w:p w14:paraId="58D567B6" w14:textId="77777777" w:rsidR="00E44B9D" w:rsidRDefault="00E44B9D" w:rsidP="00E44B9D">
      <w:pPr>
        <w:pStyle w:val="NormalWeb"/>
        <w:spacing w:line="360" w:lineRule="auto"/>
        <w:ind w:left="567" w:hanging="567"/>
        <w:jc w:val="both"/>
      </w:pPr>
      <w:proofErr w:type="spellStart"/>
      <w:r>
        <w:t>Jasiński</w:t>
      </w:r>
      <w:proofErr w:type="spellEnd"/>
      <w:r>
        <w:t xml:space="preserve">, W. and </w:t>
      </w:r>
      <w:proofErr w:type="spellStart"/>
      <w:r>
        <w:t>Kremens</w:t>
      </w:r>
      <w:proofErr w:type="spellEnd"/>
      <w:r>
        <w:t xml:space="preserve">, K. (2023) </w:t>
      </w:r>
      <w:r>
        <w:rPr>
          <w:i/>
          <w:iCs/>
        </w:rPr>
        <w:t>Compensation for wrongful convictions: A comparative perspective</w:t>
      </w:r>
      <w:r>
        <w:t xml:space="preserve">. Abingdon, Oxon: Taylor &amp; Francis. </w:t>
      </w:r>
    </w:p>
    <w:p w14:paraId="58D567B7" w14:textId="77777777" w:rsidR="00E44B9D" w:rsidRDefault="00E44B9D" w:rsidP="00E44B9D">
      <w:pPr>
        <w:pStyle w:val="NormalWeb"/>
        <w:spacing w:line="360" w:lineRule="auto"/>
        <w:ind w:left="567" w:hanging="567"/>
        <w:jc w:val="both"/>
      </w:pPr>
      <w:r>
        <w:t xml:space="preserve">Ltd, A.A. (2023) </w:t>
      </w:r>
      <w:r>
        <w:rPr>
          <w:i/>
          <w:iCs/>
        </w:rPr>
        <w:t>The potential criminal liability</w:t>
      </w:r>
      <w:r>
        <w:t xml:space="preserve">, </w:t>
      </w:r>
      <w:r>
        <w:rPr>
          <w:i/>
          <w:iCs/>
        </w:rPr>
        <w:t>Law Teacher</w:t>
      </w:r>
      <w:r>
        <w:t xml:space="preserve">. Available at: https://www.lawteacher.net/free-law-essays/criminal-law/the-potential-criminal-liability.php (Accessed: 22 June 2023). </w:t>
      </w:r>
    </w:p>
    <w:p w14:paraId="58D567B8" w14:textId="1E8152BE" w:rsidR="00E44B9D" w:rsidRDefault="00E44B9D" w:rsidP="00E44B9D">
      <w:pPr>
        <w:pStyle w:val="NormalWeb"/>
        <w:spacing w:line="360" w:lineRule="auto"/>
        <w:ind w:left="567" w:hanging="567"/>
        <w:jc w:val="both"/>
      </w:pPr>
      <w:r>
        <w:rPr>
          <w:i/>
          <w:iCs/>
        </w:rPr>
        <w:t xml:space="preserve">Public Health Crisis Management and criminal liability </w:t>
      </w:r>
      <w:r>
        <w:t xml:space="preserve">(2023). </w:t>
      </w:r>
      <w:proofErr w:type="spellStart"/>
      <w:r>
        <w:t>S.l.</w:t>
      </w:r>
      <w:proofErr w:type="spellEnd"/>
      <w:r>
        <w:t xml:space="preserve">: HART PUBLISHING. </w:t>
      </w:r>
    </w:p>
    <w:p w14:paraId="58D567B9" w14:textId="77777777" w:rsidR="00E44B9D" w:rsidRDefault="00E44B9D" w:rsidP="00E44B9D">
      <w:pPr>
        <w:pStyle w:val="NormalWeb"/>
        <w:spacing w:line="360" w:lineRule="auto"/>
        <w:ind w:left="567" w:hanging="567"/>
        <w:jc w:val="both"/>
      </w:pPr>
      <w:r>
        <w:t xml:space="preserve">Ross, D.L. (2023) ‘Personnel issues and liability’, </w:t>
      </w:r>
      <w:r>
        <w:rPr>
          <w:i/>
          <w:iCs/>
        </w:rPr>
        <w:t>Civil Liability in Criminal Justice</w:t>
      </w:r>
      <w:r>
        <w:t xml:space="preserve">, pp. 261–312. doi:10.4324/9781003170792-9. </w:t>
      </w:r>
    </w:p>
    <w:p w14:paraId="58D567BA" w14:textId="77777777" w:rsidR="00E44B9D" w:rsidRDefault="00E44B9D" w:rsidP="00E44B9D">
      <w:pPr>
        <w:pStyle w:val="NormalWeb"/>
        <w:spacing w:line="360" w:lineRule="auto"/>
        <w:ind w:left="567" w:hanging="567"/>
        <w:jc w:val="both"/>
      </w:pPr>
      <w:r>
        <w:t xml:space="preserve">Tommaso, D.A. (2023) </w:t>
      </w:r>
      <w:r>
        <w:rPr>
          <w:i/>
          <w:iCs/>
        </w:rPr>
        <w:t>Corporate Liability and international criminal law</w:t>
      </w:r>
      <w:r>
        <w:t xml:space="preserve">. Abingdon, Oxon UK: Routledge. </w:t>
      </w:r>
    </w:p>
    <w:p w14:paraId="58D567BB" w14:textId="77777777" w:rsidR="00E44B9D" w:rsidRDefault="00E44B9D" w:rsidP="00E44B9D">
      <w:pPr>
        <w:pStyle w:val="NormalWeb"/>
        <w:spacing w:line="360" w:lineRule="auto"/>
        <w:ind w:left="567" w:hanging="567"/>
        <w:jc w:val="both"/>
      </w:pPr>
      <w:r>
        <w:t xml:space="preserve">‘Culpability and criminal liability’ (2023) </w:t>
      </w:r>
      <w:r>
        <w:rPr>
          <w:i/>
          <w:iCs/>
        </w:rPr>
        <w:t>Principles of Indonesian Criminal Law</w:t>
      </w:r>
      <w:r>
        <w:t xml:space="preserve"> [Preprint]. doi:10.5040/9781509950959.ch-006. </w:t>
      </w:r>
    </w:p>
    <w:p w14:paraId="58D567BC" w14:textId="77777777" w:rsidR="005C5916" w:rsidRPr="005C5916" w:rsidRDefault="005C5916" w:rsidP="005C5916"/>
    <w:p w14:paraId="58D567BD" w14:textId="77777777" w:rsidR="005525FB" w:rsidRPr="00ED4F5C" w:rsidRDefault="005525FB" w:rsidP="00F64FAA">
      <w:pPr>
        <w:spacing w:before="240" w:line="360" w:lineRule="auto"/>
        <w:jc w:val="both"/>
        <w:rPr>
          <w:rFonts w:ascii="Times New Roman" w:hAnsi="Times New Roman" w:cs="Times New Roman"/>
          <w:sz w:val="24"/>
          <w:szCs w:val="24"/>
        </w:rPr>
      </w:pPr>
    </w:p>
    <w:p w14:paraId="58D567BE" w14:textId="77777777" w:rsidR="002610B3" w:rsidRPr="00ED4F5C" w:rsidRDefault="002610B3">
      <w:pPr>
        <w:spacing w:before="240" w:line="360" w:lineRule="auto"/>
        <w:jc w:val="both"/>
        <w:rPr>
          <w:rFonts w:ascii="Times New Roman" w:hAnsi="Times New Roman" w:cs="Times New Roman"/>
          <w:sz w:val="24"/>
          <w:szCs w:val="24"/>
        </w:rPr>
      </w:pPr>
    </w:p>
    <w:sectPr w:rsidR="002610B3" w:rsidRPr="00ED4F5C" w:rsidSect="00381445">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567C1" w14:textId="77777777" w:rsidR="00F672B1" w:rsidRDefault="00F672B1" w:rsidP="00AC512C">
      <w:pPr>
        <w:spacing w:after="0" w:line="240" w:lineRule="auto"/>
      </w:pPr>
      <w:r>
        <w:separator/>
      </w:r>
    </w:p>
  </w:endnote>
  <w:endnote w:type="continuationSeparator" w:id="0">
    <w:p w14:paraId="58D567C2" w14:textId="77777777" w:rsidR="00F672B1" w:rsidRDefault="00F672B1" w:rsidP="00AC5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1882729"/>
      <w:docPartObj>
        <w:docPartGallery w:val="Page Numbers (Bottom of Page)"/>
        <w:docPartUnique/>
      </w:docPartObj>
    </w:sdtPr>
    <w:sdtEndPr>
      <w:rPr>
        <w:noProof/>
      </w:rPr>
    </w:sdtEndPr>
    <w:sdtContent>
      <w:p w14:paraId="58D567C3" w14:textId="77777777" w:rsidR="00AC512C" w:rsidRDefault="00AC512C">
        <w:pPr>
          <w:pStyle w:val="Footer"/>
          <w:jc w:val="center"/>
        </w:pPr>
        <w:r>
          <w:fldChar w:fldCharType="begin"/>
        </w:r>
        <w:r>
          <w:instrText xml:space="preserve"> PAGE   \* MERGEFORMAT </w:instrText>
        </w:r>
        <w:r>
          <w:fldChar w:fldCharType="separate"/>
        </w:r>
        <w:r w:rsidR="002610B3">
          <w:rPr>
            <w:noProof/>
          </w:rPr>
          <w:t>1</w:t>
        </w:r>
        <w:r>
          <w:rPr>
            <w:noProof/>
          </w:rPr>
          <w:fldChar w:fldCharType="end"/>
        </w:r>
      </w:p>
    </w:sdtContent>
  </w:sdt>
  <w:p w14:paraId="58D567C4" w14:textId="77777777" w:rsidR="00AC512C" w:rsidRDefault="00AC51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567BF" w14:textId="77777777" w:rsidR="00F672B1" w:rsidRDefault="00F672B1" w:rsidP="00AC512C">
      <w:pPr>
        <w:spacing w:after="0" w:line="240" w:lineRule="auto"/>
      </w:pPr>
      <w:r>
        <w:separator/>
      </w:r>
    </w:p>
  </w:footnote>
  <w:footnote w:type="continuationSeparator" w:id="0">
    <w:p w14:paraId="58D567C0" w14:textId="77777777" w:rsidR="00F672B1" w:rsidRDefault="00F672B1" w:rsidP="00AC51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1445"/>
    <w:rsid w:val="00044362"/>
    <w:rsid w:val="000713FF"/>
    <w:rsid w:val="00074472"/>
    <w:rsid w:val="0015384D"/>
    <w:rsid w:val="00176545"/>
    <w:rsid w:val="001770BD"/>
    <w:rsid w:val="001A6AD1"/>
    <w:rsid w:val="001F23A2"/>
    <w:rsid w:val="00205B4C"/>
    <w:rsid w:val="002610B3"/>
    <w:rsid w:val="0029706C"/>
    <w:rsid w:val="00317103"/>
    <w:rsid w:val="00381445"/>
    <w:rsid w:val="003A1B9B"/>
    <w:rsid w:val="00444792"/>
    <w:rsid w:val="004D0E03"/>
    <w:rsid w:val="00533877"/>
    <w:rsid w:val="005459D7"/>
    <w:rsid w:val="005525FB"/>
    <w:rsid w:val="00562176"/>
    <w:rsid w:val="005A0D24"/>
    <w:rsid w:val="005B1BB4"/>
    <w:rsid w:val="005C5916"/>
    <w:rsid w:val="005E6BC3"/>
    <w:rsid w:val="007873D0"/>
    <w:rsid w:val="0080236F"/>
    <w:rsid w:val="00811B25"/>
    <w:rsid w:val="00814973"/>
    <w:rsid w:val="008446C4"/>
    <w:rsid w:val="00850A37"/>
    <w:rsid w:val="00861B68"/>
    <w:rsid w:val="009F1A8B"/>
    <w:rsid w:val="009F6AE4"/>
    <w:rsid w:val="00A348F6"/>
    <w:rsid w:val="00AC512C"/>
    <w:rsid w:val="00AD0B68"/>
    <w:rsid w:val="00AE4F0A"/>
    <w:rsid w:val="00B17042"/>
    <w:rsid w:val="00B71883"/>
    <w:rsid w:val="00C316A5"/>
    <w:rsid w:val="00CB0AE0"/>
    <w:rsid w:val="00D01F7A"/>
    <w:rsid w:val="00D50AFF"/>
    <w:rsid w:val="00D50C6F"/>
    <w:rsid w:val="00D7573F"/>
    <w:rsid w:val="00E27A7A"/>
    <w:rsid w:val="00E44B9D"/>
    <w:rsid w:val="00E565AC"/>
    <w:rsid w:val="00E56BC0"/>
    <w:rsid w:val="00E83FAB"/>
    <w:rsid w:val="00ED4F5C"/>
    <w:rsid w:val="00EE56FD"/>
    <w:rsid w:val="00F04B33"/>
    <w:rsid w:val="00F64FAA"/>
    <w:rsid w:val="00F672B1"/>
    <w:rsid w:val="00F7383D"/>
    <w:rsid w:val="00F86917"/>
    <w:rsid w:val="00FC4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5678A"/>
  <w15:docId w15:val="{2BBE527D-475F-4FE3-B158-2580E8539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4F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F1A8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F5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AC51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512C"/>
  </w:style>
  <w:style w:type="paragraph" w:styleId="Footer">
    <w:name w:val="footer"/>
    <w:basedOn w:val="Normal"/>
    <w:link w:val="FooterChar"/>
    <w:uiPriority w:val="99"/>
    <w:unhideWhenUsed/>
    <w:rsid w:val="00AC51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512C"/>
  </w:style>
  <w:style w:type="character" w:customStyle="1" w:styleId="Heading2Char">
    <w:name w:val="Heading 2 Char"/>
    <w:basedOn w:val="DefaultParagraphFont"/>
    <w:link w:val="Heading2"/>
    <w:uiPriority w:val="9"/>
    <w:rsid w:val="009F1A8B"/>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E44B9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873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73D0"/>
    <w:rPr>
      <w:rFonts w:ascii="Tahoma" w:hAnsi="Tahoma" w:cs="Tahoma"/>
      <w:sz w:val="16"/>
      <w:szCs w:val="16"/>
    </w:rPr>
  </w:style>
  <w:style w:type="paragraph" w:styleId="TOCHeading">
    <w:name w:val="TOC Heading"/>
    <w:basedOn w:val="Heading1"/>
    <w:next w:val="Normal"/>
    <w:uiPriority w:val="39"/>
    <w:semiHidden/>
    <w:unhideWhenUsed/>
    <w:qFormat/>
    <w:rsid w:val="00D7573F"/>
    <w:pPr>
      <w:outlineLvl w:val="9"/>
    </w:pPr>
    <w:rPr>
      <w:lang w:eastAsia="ja-JP"/>
    </w:rPr>
  </w:style>
  <w:style w:type="paragraph" w:styleId="TOC1">
    <w:name w:val="toc 1"/>
    <w:basedOn w:val="Normal"/>
    <w:next w:val="Normal"/>
    <w:autoRedefine/>
    <w:uiPriority w:val="39"/>
    <w:unhideWhenUsed/>
    <w:rsid w:val="00D7573F"/>
    <w:pPr>
      <w:spacing w:after="100"/>
    </w:pPr>
  </w:style>
  <w:style w:type="paragraph" w:styleId="TOC2">
    <w:name w:val="toc 2"/>
    <w:basedOn w:val="Normal"/>
    <w:next w:val="Normal"/>
    <w:autoRedefine/>
    <w:uiPriority w:val="39"/>
    <w:unhideWhenUsed/>
    <w:rsid w:val="00D7573F"/>
    <w:pPr>
      <w:spacing w:after="100"/>
      <w:ind w:left="220"/>
    </w:pPr>
  </w:style>
  <w:style w:type="character" w:styleId="Hyperlink">
    <w:name w:val="Hyperlink"/>
    <w:basedOn w:val="DefaultParagraphFont"/>
    <w:uiPriority w:val="99"/>
    <w:unhideWhenUsed/>
    <w:rsid w:val="00D757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236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Ash13</b:Tag>
    <b:SourceType>Book</b:SourceType>
    <b:Guid>{6FB7EC14-952C-4850-9704-FB034A81ECC0}</b:Guid>
    <b:Author>
      <b:Author>
        <b:NameList>
          <b:Person>
            <b:Last>Ashworth</b:Last>
            <b:First>A.</b:First>
            <b:Middle>and Horder, J.</b:Middle>
          </b:Person>
        </b:NameList>
      </b:Author>
    </b:Author>
    <b:Year>2013</b:Year>
    <b:RefOrder>2</b:RefOrder>
  </b:Source>
  <b:Source>
    <b:Tag>GRE23</b:Tag>
    <b:SourceType>Book</b:SourceType>
    <b:Guid>{D6CBEBD3-D93C-41B9-8317-4E61EB5B47C5}</b:Guid>
    <b:Author>
      <b:Author>
        <b:NameList>
          <b:Person>
            <b:Last>GREAVES</b:Last>
            <b:First>H.R.G.</b:First>
          </b:Person>
        </b:NameList>
      </b:Author>
    </b:Author>
    <b:Year>2023</b:Year>
    <b:RefOrder>1</b:RefOrder>
  </b:Source>
  <b:Source>
    <b:Tag>Her23</b:Tag>
    <b:SourceType>Book</b:SourceType>
    <b:Guid>{89AA08C9-C907-4BD8-BFA6-40ED235481A2}</b:Guid>
    <b:Author>
      <b:Author>
        <b:NameList>
          <b:Person>
            <b:Last>Herring</b:Last>
            <b:First>J.</b:First>
          </b:Person>
        </b:NameList>
      </b:Author>
    </b:Author>
    <b:Year>2023</b:Year>
    <b:RefOrder>4</b:RefOrder>
  </b:Source>
  <b:Source>
    <b:Tag>Jas23</b:Tag>
    <b:SourceType>Book</b:SourceType>
    <b:Guid>{9C316500-0C0F-40B1-9DD4-0AD5443EF439}</b:Guid>
    <b:Author>
      <b:Author>
        <b:NameList>
          <b:Person>
            <b:Last>Jasiński</b:Last>
            <b:First>W.</b:First>
            <b:Middle>and Kremens, K.</b:Middle>
          </b:Person>
        </b:NameList>
      </b:Author>
    </b:Author>
    <b:Year>2023</b:Year>
    <b:RefOrder>6</b:RefOrder>
  </b:Source>
  <b:Source>
    <b:Tag>Jas231</b:Tag>
    <b:SourceType>Book</b:SourceType>
    <b:Guid>{80529253-7C72-4524-8F31-D613D4690E56}</b:Guid>
    <b:Author>
      <b:Author>
        <b:NameList>
          <b:Person>
            <b:Last>Jasiński</b:Last>
            <b:First>W.</b:First>
            <b:Middle>and Kremens, K.</b:Middle>
          </b:Person>
        </b:NameList>
      </b:Author>
    </b:Author>
    <b:Year>2023</b:Year>
    <b:RefOrder>3</b:RefOrder>
  </b:Source>
  <b:Source>
    <b:Tag>Tom23</b:Tag>
    <b:SourceType>Book</b:SourceType>
    <b:Guid>{014878D7-2B73-4FD1-89B2-61761319261F}</b:Guid>
    <b:Author>
      <b:Author>
        <b:NameList>
          <b:Person>
            <b:Last>Tommaso</b:Last>
            <b:First>D.A.</b:First>
          </b:Person>
        </b:NameList>
      </b:Author>
    </b:Author>
    <b:Year>2023</b:Year>
    <b:RefOrder>5</b:RefOrder>
  </b:Source>
</b:Sources>
</file>

<file path=customXml/itemProps1.xml><?xml version="1.0" encoding="utf-8"?>
<ds:datastoreItem xmlns:ds="http://schemas.openxmlformats.org/officeDocument/2006/customXml" ds:itemID="{76DEB7AF-9DA5-481F-989A-E83C6314E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9</Pages>
  <Words>1695</Words>
  <Characters>8645</Characters>
  <Application>Microsoft Office Word</Application>
  <DocSecurity>0</DocSecurity>
  <Lines>154</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 Zilani</dc:creator>
  <cp:lastModifiedBy>milletnue@gmail.com</cp:lastModifiedBy>
  <cp:revision>53</cp:revision>
  <dcterms:created xsi:type="dcterms:W3CDTF">2023-06-21T10:25:00Z</dcterms:created>
  <dcterms:modified xsi:type="dcterms:W3CDTF">2023-07-06T15:31:00Z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9f71e4e5c5190abbb4474284f0f7fe0e9da384e710b7b737ac94a1b9ac2a6dda</vt:lpwstr>
  </property>
</Properties>
</file>