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33F54" w:rsidRPr="003C5B5E" w:rsidRDefault="00533F54">
      <w:pPr>
        <w:rPr>
          <w:rFonts w:ascii="Calibri" w:hAnsi="Calibri"/>
          <w:b/>
          <w:sz w:val="44"/>
          <w:szCs w:val="44"/>
        </w:rPr>
      </w:pPr>
      <w:r w:rsidRPr="00AF6E01">
        <w:rPr>
          <w:rFonts w:ascii="Calibri" w:hAnsi="Calibri"/>
          <w:b/>
          <w:color w:val="0070C0"/>
          <w:sz w:val="44"/>
          <w:szCs w:val="44"/>
        </w:rPr>
        <w:t>Online publication</w:t>
      </w:r>
      <w:r w:rsidRPr="00AF6E01">
        <w:rPr>
          <w:rFonts w:ascii="Calibri" w:hAnsi="Calibri"/>
          <w:b/>
          <w:color w:val="0070C0"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  <w:t xml:space="preserve">  </w:t>
      </w:r>
      <w:r w:rsidRPr="003C5B5E">
        <w:rPr>
          <w:rFonts w:ascii="Calibri" w:hAnsi="Calibri"/>
          <w:b/>
          <w:sz w:val="44"/>
          <w:szCs w:val="44"/>
        </w:rPr>
        <w:tab/>
        <w:t xml:space="preserve">      </w:t>
      </w:r>
      <w:r w:rsidR="003C5B5E">
        <w:rPr>
          <w:rFonts w:ascii="Calibri" w:hAnsi="Calibri"/>
          <w:b/>
          <w:sz w:val="44"/>
          <w:szCs w:val="44"/>
        </w:rPr>
        <w:t xml:space="preserve">   </w:t>
      </w:r>
      <w:r w:rsidRPr="00AF6E01">
        <w:rPr>
          <w:rFonts w:ascii="Calibri" w:hAnsi="Calibri"/>
          <w:b/>
          <w:color w:val="0070C0"/>
          <w:sz w:val="44"/>
          <w:szCs w:val="44"/>
        </w:rPr>
        <w:t>Page</w:t>
      </w:r>
    </w:p>
    <w:p w:rsidR="0009255E" w:rsidRDefault="00B67CEE" w:rsidP="0009255E">
      <w:pPr>
        <w:spacing w:before="100" w:beforeAutospacing="1" w:after="100" w:afterAutospacing="1" w:line="240" w:lineRule="auto"/>
        <w:outlineLvl w:val="0"/>
        <w:rPr>
          <w:rFonts w:ascii="Calibri" w:eastAsia="Times New Roman" w:hAnsi="Calibri" w:cs="Times New Roman"/>
          <w:b/>
          <w:bCs/>
          <w:kern w:val="36"/>
          <w:sz w:val="28"/>
          <w:szCs w:val="28"/>
          <w:lang w:eastAsia="en-GB"/>
        </w:rPr>
      </w:pPr>
      <w:r w:rsidRPr="00B67CEE">
        <w:rPr>
          <w:rFonts w:ascii="Calibri" w:eastAsia="Times New Roman" w:hAnsi="Calibri" w:cs="Times New Roman"/>
          <w:b/>
          <w:bCs/>
          <w:kern w:val="36"/>
          <w:sz w:val="28"/>
          <w:szCs w:val="28"/>
          <w:lang w:eastAsia="en-GB"/>
        </w:rPr>
        <w:t xml:space="preserve">(A) </w:t>
      </w:r>
      <w:r w:rsidR="00854ED1" w:rsidRPr="00B67CEE">
        <w:rPr>
          <w:rFonts w:ascii="Calibri" w:eastAsia="Times New Roman" w:hAnsi="Calibri" w:cs="Times New Roman"/>
          <w:b/>
          <w:bCs/>
          <w:kern w:val="36"/>
          <w:sz w:val="28"/>
          <w:szCs w:val="28"/>
          <w:lang w:eastAsia="en-GB"/>
        </w:rPr>
        <w:t>Guardian newspaper</w:t>
      </w:r>
      <w:r w:rsidR="00854ED1" w:rsidRPr="00B67CEE">
        <w:rPr>
          <w:rFonts w:ascii="Calibri" w:eastAsia="Times New Roman" w:hAnsi="Calibri" w:cs="Times New Roman"/>
          <w:b/>
          <w:bCs/>
          <w:kern w:val="36"/>
          <w:sz w:val="28"/>
          <w:szCs w:val="28"/>
          <w:lang w:eastAsia="en-GB"/>
        </w:rPr>
        <w:tab/>
      </w:r>
    </w:p>
    <w:p w:rsidR="00854ED1" w:rsidRPr="00854ED1" w:rsidRDefault="00854ED1" w:rsidP="0009255E">
      <w:pPr>
        <w:pStyle w:val="NoSpacing"/>
        <w:rPr>
          <w:kern w:val="36"/>
          <w:lang w:eastAsia="en-GB"/>
        </w:rPr>
      </w:pPr>
      <w:r w:rsidRPr="00854ED1">
        <w:rPr>
          <w:kern w:val="36"/>
          <w:lang w:eastAsia="en-GB"/>
        </w:rPr>
        <w:t>(1) Ireland resists calls to seek EU financial aid</w:t>
      </w:r>
      <w:r w:rsidR="008C40D1">
        <w:rPr>
          <w:kern w:val="36"/>
          <w:lang w:eastAsia="en-GB"/>
        </w:rPr>
        <w:tab/>
      </w:r>
      <w:r w:rsidR="008C40D1">
        <w:rPr>
          <w:kern w:val="36"/>
          <w:lang w:eastAsia="en-GB"/>
        </w:rPr>
        <w:tab/>
      </w:r>
      <w:r w:rsidR="008C40D1">
        <w:rPr>
          <w:kern w:val="36"/>
          <w:lang w:eastAsia="en-GB"/>
        </w:rPr>
        <w:tab/>
      </w:r>
      <w:r w:rsidR="008C40D1">
        <w:rPr>
          <w:kern w:val="36"/>
          <w:lang w:eastAsia="en-GB"/>
        </w:rPr>
        <w:tab/>
      </w:r>
      <w:r w:rsidR="008C40D1">
        <w:rPr>
          <w:kern w:val="36"/>
          <w:lang w:eastAsia="en-GB"/>
        </w:rPr>
        <w:tab/>
      </w:r>
      <w:r w:rsidR="007D5BAA">
        <w:rPr>
          <w:kern w:val="36"/>
          <w:lang w:eastAsia="en-GB"/>
        </w:rPr>
        <w:tab/>
      </w:r>
      <w:r w:rsidR="00533F54">
        <w:rPr>
          <w:kern w:val="36"/>
          <w:lang w:eastAsia="en-GB"/>
        </w:rPr>
        <w:tab/>
      </w:r>
      <w:r w:rsidR="008C40D1">
        <w:rPr>
          <w:kern w:val="36"/>
          <w:lang w:eastAsia="en-GB"/>
        </w:rPr>
        <w:t>1</w:t>
      </w:r>
    </w:p>
    <w:p w:rsidR="00854ED1" w:rsidRDefault="00854ED1" w:rsidP="0009255E">
      <w:pPr>
        <w:pStyle w:val="NoSpacing"/>
        <w:rPr>
          <w:rFonts w:eastAsia="Times New Roman" w:cs="Times New Roman"/>
          <w:bCs/>
          <w:kern w:val="36"/>
          <w:lang w:eastAsia="en-GB"/>
        </w:rPr>
      </w:pPr>
      <w:r w:rsidRPr="00854ED1">
        <w:rPr>
          <w:rFonts w:eastAsia="Times New Roman" w:cs="Times New Roman"/>
          <w:bCs/>
          <w:kern w:val="36"/>
          <w:lang w:eastAsia="en-GB"/>
        </w:rPr>
        <w:t>(2)UK property prices record</w:t>
      </w:r>
      <w:r w:rsidR="008C40D1">
        <w:rPr>
          <w:rFonts w:eastAsia="Times New Roman" w:cs="Times New Roman"/>
          <w:bCs/>
          <w:kern w:val="36"/>
          <w:lang w:eastAsia="en-GB"/>
        </w:rPr>
        <w:t xml:space="preserve"> </w:t>
      </w:r>
      <w:r w:rsidRPr="00854ED1">
        <w:rPr>
          <w:rFonts w:eastAsia="Times New Roman" w:cs="Times New Roman"/>
          <w:bCs/>
          <w:kern w:val="36"/>
          <w:lang w:eastAsia="en-GB"/>
        </w:rPr>
        <w:t>sharpest fall since late 2007</w:t>
      </w:r>
      <w:r w:rsidR="008C40D1">
        <w:rPr>
          <w:rFonts w:eastAsia="Times New Roman" w:cs="Times New Roman"/>
          <w:bCs/>
          <w:kern w:val="36"/>
          <w:lang w:eastAsia="en-GB"/>
        </w:rPr>
        <w:tab/>
      </w:r>
      <w:r w:rsidR="008C40D1">
        <w:rPr>
          <w:rFonts w:eastAsia="Times New Roman" w:cs="Times New Roman"/>
          <w:bCs/>
          <w:kern w:val="36"/>
          <w:lang w:eastAsia="en-GB"/>
        </w:rPr>
        <w:tab/>
      </w:r>
      <w:r w:rsidR="008C40D1">
        <w:rPr>
          <w:rFonts w:eastAsia="Times New Roman" w:cs="Times New Roman"/>
          <w:bCs/>
          <w:kern w:val="36"/>
          <w:lang w:eastAsia="en-GB"/>
        </w:rPr>
        <w:tab/>
      </w:r>
      <w:r w:rsidR="007D5BAA">
        <w:rPr>
          <w:rFonts w:eastAsia="Times New Roman" w:cs="Times New Roman"/>
          <w:bCs/>
          <w:kern w:val="36"/>
          <w:lang w:eastAsia="en-GB"/>
        </w:rPr>
        <w:tab/>
      </w:r>
      <w:r w:rsidR="00533F54">
        <w:rPr>
          <w:rFonts w:eastAsia="Times New Roman" w:cs="Times New Roman"/>
          <w:bCs/>
          <w:kern w:val="36"/>
          <w:lang w:eastAsia="en-GB"/>
        </w:rPr>
        <w:t xml:space="preserve">    </w:t>
      </w:r>
      <w:r w:rsidR="00533F54">
        <w:rPr>
          <w:rFonts w:eastAsia="Times New Roman" w:cs="Times New Roman"/>
          <w:bCs/>
          <w:kern w:val="36"/>
          <w:lang w:eastAsia="en-GB"/>
        </w:rPr>
        <w:tab/>
      </w:r>
      <w:r w:rsidR="008C40D1">
        <w:rPr>
          <w:rFonts w:eastAsia="Times New Roman" w:cs="Times New Roman"/>
          <w:bCs/>
          <w:kern w:val="36"/>
          <w:lang w:eastAsia="en-GB"/>
        </w:rPr>
        <w:t>2</w:t>
      </w:r>
    </w:p>
    <w:p w:rsidR="008C40D1" w:rsidRDefault="008C40D1" w:rsidP="008C40D1">
      <w:pPr>
        <w:pStyle w:val="NoSpacing"/>
        <w:rPr>
          <w:rFonts w:ascii="Calibri" w:eastAsia="Times New Roman" w:hAnsi="Calibri" w:cs="Times New Roman"/>
          <w:bCs/>
          <w:kern w:val="36"/>
          <w:lang w:eastAsia="en-GB"/>
        </w:rPr>
      </w:pPr>
      <w:r w:rsidRPr="008C40D1">
        <w:rPr>
          <w:rFonts w:ascii="Calibri" w:eastAsia="Times New Roman" w:hAnsi="Calibri" w:cs="Times New Roman"/>
          <w:bCs/>
          <w:kern w:val="36"/>
          <w:lang w:eastAsia="en-GB"/>
        </w:rPr>
        <w:t>(3)Pontin's sparks interest from buyers as KPMG rules out rapid sale</w:t>
      </w:r>
      <w:r>
        <w:rPr>
          <w:rFonts w:ascii="Calibri" w:eastAsia="Times New Roman" w:hAnsi="Calibri" w:cs="Times New Roman"/>
          <w:bCs/>
          <w:kern w:val="36"/>
          <w:lang w:eastAsia="en-GB"/>
        </w:rPr>
        <w:tab/>
      </w:r>
      <w:r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7D5BAA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533F54">
        <w:rPr>
          <w:rFonts w:ascii="Calibri" w:eastAsia="Times New Roman" w:hAnsi="Calibri" w:cs="Times New Roman"/>
          <w:bCs/>
          <w:kern w:val="36"/>
          <w:lang w:eastAsia="en-GB"/>
        </w:rPr>
        <w:tab/>
      </w:r>
      <w:r>
        <w:rPr>
          <w:rFonts w:ascii="Calibri" w:eastAsia="Times New Roman" w:hAnsi="Calibri" w:cs="Times New Roman"/>
          <w:bCs/>
          <w:kern w:val="36"/>
          <w:lang w:eastAsia="en-GB"/>
        </w:rPr>
        <w:t>3</w:t>
      </w:r>
    </w:p>
    <w:p w:rsidR="007D5BAA" w:rsidRDefault="007D5BAA" w:rsidP="00B67CEE">
      <w:pPr>
        <w:pStyle w:val="NoSpacing"/>
        <w:rPr>
          <w:kern w:val="36"/>
          <w:lang w:eastAsia="en-GB"/>
        </w:rPr>
      </w:pPr>
      <w:r w:rsidRPr="007D5BAA">
        <w:rPr>
          <w:kern w:val="36"/>
          <w:lang w:eastAsia="en-GB"/>
        </w:rPr>
        <w:t>(4)Cotton subsidies costing west African farmers £155m a year, report reveals</w:t>
      </w:r>
      <w:r>
        <w:rPr>
          <w:kern w:val="36"/>
          <w:lang w:eastAsia="en-GB"/>
        </w:rPr>
        <w:tab/>
      </w:r>
      <w:r>
        <w:rPr>
          <w:kern w:val="36"/>
          <w:lang w:eastAsia="en-GB"/>
        </w:rPr>
        <w:tab/>
      </w:r>
      <w:r w:rsidR="00533F54">
        <w:rPr>
          <w:kern w:val="36"/>
          <w:lang w:eastAsia="en-GB"/>
        </w:rPr>
        <w:tab/>
      </w:r>
      <w:r w:rsidR="00B67CEE">
        <w:rPr>
          <w:kern w:val="36"/>
          <w:lang w:eastAsia="en-GB"/>
        </w:rPr>
        <w:t>5</w:t>
      </w:r>
    </w:p>
    <w:p w:rsidR="00B67CEE" w:rsidRDefault="00B67CEE" w:rsidP="00B67CEE">
      <w:pPr>
        <w:pStyle w:val="NoSpacing"/>
        <w:rPr>
          <w:kern w:val="36"/>
          <w:lang w:eastAsia="en-GB"/>
        </w:rPr>
      </w:pPr>
      <w:r w:rsidRPr="00B67CEE">
        <w:rPr>
          <w:kern w:val="36"/>
          <w:lang w:eastAsia="en-GB"/>
        </w:rPr>
        <w:t>(5)Businesses urge the Bank of England to pump another £50bn into the economy</w:t>
      </w:r>
      <w:r>
        <w:rPr>
          <w:kern w:val="36"/>
          <w:lang w:eastAsia="en-GB"/>
        </w:rPr>
        <w:tab/>
      </w:r>
      <w:r w:rsidR="00533F54">
        <w:rPr>
          <w:kern w:val="36"/>
          <w:lang w:eastAsia="en-GB"/>
        </w:rPr>
        <w:tab/>
      </w:r>
      <w:r>
        <w:rPr>
          <w:kern w:val="36"/>
          <w:lang w:eastAsia="en-GB"/>
        </w:rPr>
        <w:t>6</w:t>
      </w:r>
    </w:p>
    <w:p w:rsidR="00C6028F" w:rsidRDefault="00C727E9" w:rsidP="00C6028F">
      <w:pPr>
        <w:pStyle w:val="NoSpacing"/>
        <w:rPr>
          <w:rFonts w:ascii="Calibri" w:eastAsia="Times New Roman" w:hAnsi="Calibri" w:cs="Times New Roman"/>
          <w:bCs/>
          <w:kern w:val="36"/>
          <w:lang w:eastAsia="en-GB"/>
        </w:rPr>
      </w:pPr>
      <w:r w:rsidRPr="00C727E9">
        <w:rPr>
          <w:rFonts w:ascii="Calibri" w:eastAsia="Times New Roman" w:hAnsi="Calibri" w:cs="Times New Roman"/>
          <w:bCs/>
          <w:kern w:val="36"/>
          <w:lang w:eastAsia="en-GB"/>
        </w:rPr>
        <w:t>(6)John Lewis sees early start to Christmas sales</w:t>
      </w:r>
      <w:r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</w:r>
      <w:r w:rsidR="00C6028F">
        <w:rPr>
          <w:rFonts w:ascii="Calibri" w:eastAsia="Times New Roman" w:hAnsi="Calibri" w:cs="Times New Roman"/>
          <w:bCs/>
          <w:kern w:val="36"/>
          <w:lang w:eastAsia="en-GB"/>
        </w:rPr>
        <w:tab/>
        <w:t>7</w:t>
      </w:r>
    </w:p>
    <w:p w:rsidR="00C6028F" w:rsidRDefault="00C6028F" w:rsidP="00C6028F">
      <w:pPr>
        <w:pStyle w:val="NoSpacing"/>
        <w:rPr>
          <w:rFonts w:ascii="Calibri" w:hAnsi="Calibri"/>
        </w:rPr>
      </w:pPr>
      <w:r w:rsidRPr="00C6028F">
        <w:rPr>
          <w:rFonts w:ascii="Calibri" w:hAnsi="Calibri"/>
        </w:rPr>
        <w:t>(7)Unilever unveils ambitious long term sustainability programme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  <w:t>7</w:t>
      </w:r>
    </w:p>
    <w:p w:rsidR="005C7199" w:rsidRDefault="005C7199" w:rsidP="004118DE">
      <w:pPr>
        <w:spacing w:after="0" w:line="240" w:lineRule="auto"/>
        <w:rPr>
          <w:rFonts w:ascii="Calibri" w:eastAsia="Times New Roman" w:hAnsi="Calibri" w:cs="Times New Roman"/>
          <w:lang w:eastAsia="en-GB"/>
        </w:rPr>
      </w:pPr>
    </w:p>
    <w:p w:rsidR="00B33FC3" w:rsidRDefault="00B33FC3" w:rsidP="004118DE">
      <w:pPr>
        <w:spacing w:after="0" w:line="240" w:lineRule="auto"/>
        <w:rPr>
          <w:rFonts w:ascii="Calibri" w:eastAsia="Times New Roman" w:hAnsi="Calibri" w:cs="Times New Roman"/>
          <w:lang w:eastAsia="en-GB"/>
        </w:rPr>
      </w:pPr>
      <w:r>
        <w:rPr>
          <w:rFonts w:ascii="Calibri" w:eastAsia="Times New Roman" w:hAnsi="Calibri" w:cs="Times New Roman"/>
          <w:lang w:eastAsia="en-GB"/>
        </w:rPr>
        <w:t>(8)Barclays strengthens European team</w:t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  <w:t>9</w:t>
      </w:r>
    </w:p>
    <w:p w:rsidR="00B33FC3" w:rsidRDefault="00B33FC3" w:rsidP="004118DE">
      <w:pPr>
        <w:spacing w:after="0" w:line="240" w:lineRule="auto"/>
        <w:rPr>
          <w:rFonts w:ascii="Calibri" w:eastAsia="Times New Roman" w:hAnsi="Calibri" w:cs="Times New Roman"/>
          <w:lang w:eastAsia="en-GB"/>
        </w:rPr>
      </w:pPr>
      <w:r>
        <w:rPr>
          <w:rFonts w:ascii="Calibri" w:eastAsia="Times New Roman" w:hAnsi="Calibri" w:cs="Times New Roman"/>
          <w:lang w:eastAsia="en-GB"/>
        </w:rPr>
        <w:t>(9)</w:t>
      </w:r>
      <w:r w:rsidR="001C33F1">
        <w:rPr>
          <w:rFonts w:ascii="Calibri" w:eastAsia="Times New Roman" w:hAnsi="Calibri" w:cs="Times New Roman"/>
          <w:lang w:eastAsia="en-GB"/>
        </w:rPr>
        <w:t>Hewlett Packard: hundred’s of  job losses in Scotland</w:t>
      </w:r>
      <w:r w:rsidR="001C33F1">
        <w:rPr>
          <w:rFonts w:ascii="Calibri" w:eastAsia="Times New Roman" w:hAnsi="Calibri" w:cs="Times New Roman"/>
          <w:lang w:eastAsia="en-GB"/>
        </w:rPr>
        <w:tab/>
      </w:r>
      <w:r w:rsidR="001C33F1">
        <w:rPr>
          <w:rFonts w:ascii="Calibri" w:eastAsia="Times New Roman" w:hAnsi="Calibri" w:cs="Times New Roman"/>
          <w:lang w:eastAsia="en-GB"/>
        </w:rPr>
        <w:tab/>
      </w:r>
      <w:r w:rsidR="001C33F1">
        <w:rPr>
          <w:rFonts w:ascii="Calibri" w:eastAsia="Times New Roman" w:hAnsi="Calibri" w:cs="Times New Roman"/>
          <w:lang w:eastAsia="en-GB"/>
        </w:rPr>
        <w:tab/>
      </w:r>
      <w:r w:rsidR="001C33F1">
        <w:rPr>
          <w:rFonts w:ascii="Calibri" w:eastAsia="Times New Roman" w:hAnsi="Calibri" w:cs="Times New Roman"/>
          <w:lang w:eastAsia="en-GB"/>
        </w:rPr>
        <w:tab/>
      </w:r>
      <w:r w:rsidR="001C33F1">
        <w:rPr>
          <w:rFonts w:ascii="Calibri" w:eastAsia="Times New Roman" w:hAnsi="Calibri" w:cs="Times New Roman"/>
          <w:lang w:eastAsia="en-GB"/>
        </w:rPr>
        <w:tab/>
      </w:r>
      <w:r w:rsidR="001C33F1">
        <w:rPr>
          <w:rFonts w:ascii="Calibri" w:eastAsia="Times New Roman" w:hAnsi="Calibri" w:cs="Times New Roman"/>
          <w:lang w:eastAsia="en-GB"/>
        </w:rPr>
        <w:tab/>
        <w:t>11</w:t>
      </w:r>
    </w:p>
    <w:p w:rsidR="004118DE" w:rsidRDefault="004118DE" w:rsidP="004118DE">
      <w:pPr>
        <w:spacing w:after="0" w:line="240" w:lineRule="auto"/>
        <w:rPr>
          <w:rFonts w:ascii="Calibri" w:eastAsia="Times New Roman" w:hAnsi="Calibri" w:cs="Times New Roman"/>
          <w:lang w:eastAsia="en-GB"/>
        </w:rPr>
      </w:pPr>
      <w:r w:rsidRPr="004118DE">
        <w:rPr>
          <w:rFonts w:ascii="Calibri" w:eastAsia="Times New Roman" w:hAnsi="Calibri" w:cs="Times New Roman"/>
          <w:lang w:eastAsia="en-GB"/>
        </w:rPr>
        <w:t xml:space="preserve">(10) Zimbabwe inflation hit 500billion% </w:t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ab/>
      </w:r>
      <w:r w:rsidR="004C1ECE">
        <w:rPr>
          <w:rFonts w:ascii="Calibri" w:eastAsia="Times New Roman" w:hAnsi="Calibri" w:cs="Times New Roman"/>
          <w:lang w:eastAsia="en-GB"/>
        </w:rPr>
        <w:tab/>
      </w:r>
      <w:r>
        <w:rPr>
          <w:rFonts w:ascii="Calibri" w:eastAsia="Times New Roman" w:hAnsi="Calibri" w:cs="Times New Roman"/>
          <w:lang w:eastAsia="en-GB"/>
        </w:rPr>
        <w:t>12</w:t>
      </w:r>
    </w:p>
    <w:p w:rsidR="004118DE" w:rsidRPr="00D96551" w:rsidRDefault="004118DE" w:rsidP="00D96551">
      <w:pPr>
        <w:pStyle w:val="NoSpacing"/>
      </w:pPr>
      <w:r w:rsidRPr="00D96551">
        <w:t>(11) Lloyds and RBS bosses quizzed over bankers' pay</w:t>
      </w:r>
      <w:r w:rsidRPr="00D96551">
        <w:tab/>
      </w:r>
      <w:r w:rsidRPr="00D96551">
        <w:tab/>
      </w:r>
      <w:r w:rsidRPr="00D96551">
        <w:tab/>
      </w:r>
      <w:r w:rsidRPr="00D96551">
        <w:tab/>
      </w:r>
      <w:r w:rsidRPr="00D96551">
        <w:tab/>
      </w:r>
      <w:r w:rsidRPr="00D96551">
        <w:tab/>
        <w:t>13</w:t>
      </w:r>
    </w:p>
    <w:p w:rsidR="00D96551" w:rsidRPr="00D70FF6" w:rsidRDefault="00D96551" w:rsidP="00D70FF6">
      <w:pPr>
        <w:pStyle w:val="NoSpacing"/>
      </w:pPr>
      <w:r w:rsidRPr="00D70FF6">
        <w:t>(12) TNT Post fears Royal Mail privatisation will create monopoly</w:t>
      </w:r>
      <w:r w:rsidRPr="00D70FF6">
        <w:tab/>
      </w:r>
      <w:r w:rsidRPr="00D70FF6">
        <w:tab/>
      </w:r>
      <w:r w:rsidRPr="00D70FF6">
        <w:tab/>
      </w:r>
      <w:r w:rsidRPr="00D70FF6">
        <w:tab/>
        <w:t>14</w:t>
      </w:r>
    </w:p>
    <w:p w:rsidR="00D70FF6" w:rsidRPr="00A419DF" w:rsidRDefault="00D70FF6" w:rsidP="00A419DF">
      <w:pPr>
        <w:pStyle w:val="NoSpacing"/>
      </w:pPr>
      <w:r w:rsidRPr="00A419DF">
        <w:t>(13) Ryanair pilot 'sent to Siberia' after O'Leary jibe</w:t>
      </w:r>
      <w:r w:rsidRPr="00A419DF">
        <w:tab/>
      </w:r>
      <w:r w:rsidRPr="00A419DF">
        <w:tab/>
      </w:r>
      <w:r w:rsidRPr="00A419DF">
        <w:tab/>
      </w:r>
      <w:r w:rsidRPr="00A419DF">
        <w:tab/>
      </w:r>
      <w:r w:rsidRPr="00A419DF">
        <w:tab/>
      </w:r>
      <w:r w:rsidRPr="00A419DF">
        <w:tab/>
        <w:t>16</w:t>
      </w:r>
    </w:p>
    <w:p w:rsidR="00A419DF" w:rsidRPr="00D63332" w:rsidRDefault="00A419DF" w:rsidP="00D63332">
      <w:pPr>
        <w:pStyle w:val="NoSpacing"/>
      </w:pPr>
      <w:r w:rsidRPr="00D63332">
        <w:t>(14) Gordon Brown book extract: Chronic recklessness powered by unchecked greed</w:t>
      </w:r>
      <w:r w:rsidRPr="00D63332">
        <w:tab/>
      </w:r>
      <w:r w:rsidRPr="00D63332">
        <w:tab/>
        <w:t>17</w:t>
      </w:r>
    </w:p>
    <w:p w:rsidR="005C7199" w:rsidRDefault="005C7199" w:rsidP="00F32530">
      <w:pPr>
        <w:pStyle w:val="NoSpacing"/>
      </w:pPr>
    </w:p>
    <w:p w:rsidR="00D63332" w:rsidRPr="00F32530" w:rsidRDefault="00D63332" w:rsidP="00F32530">
      <w:pPr>
        <w:pStyle w:val="NoSpacing"/>
      </w:pPr>
      <w:r w:rsidRPr="00F32530">
        <w:t>(15)  Citigroup stake sale makes $12bn profit for US taxpayers</w:t>
      </w:r>
      <w:r w:rsidRPr="00F32530">
        <w:tab/>
      </w:r>
      <w:r w:rsidRPr="00F32530">
        <w:tab/>
      </w:r>
      <w:r w:rsidRPr="00F32530">
        <w:tab/>
      </w:r>
      <w:r w:rsidRPr="00F32530">
        <w:tab/>
      </w:r>
      <w:r w:rsidRPr="00F32530">
        <w:tab/>
        <w:t>2</w:t>
      </w:r>
      <w:r w:rsidR="00792277" w:rsidRPr="00F32530">
        <w:t>1</w:t>
      </w:r>
    </w:p>
    <w:p w:rsidR="00F32530" w:rsidRPr="00FA296D" w:rsidRDefault="00F32530" w:rsidP="00FA296D">
      <w:pPr>
        <w:pStyle w:val="NoSpacing"/>
      </w:pPr>
      <w:r w:rsidRPr="00FA296D">
        <w:t>(16) Retail sales show weak rise with tough Christmas ahead</w:t>
      </w:r>
      <w:r w:rsidRPr="00FA296D">
        <w:tab/>
      </w:r>
      <w:r w:rsidRPr="00FA296D">
        <w:tab/>
      </w:r>
      <w:r w:rsidRPr="00FA296D">
        <w:tab/>
      </w:r>
      <w:r w:rsidRPr="00FA296D">
        <w:tab/>
      </w:r>
      <w:r w:rsidRPr="00FA296D">
        <w:tab/>
        <w:t>22</w:t>
      </w:r>
    </w:p>
    <w:p w:rsidR="00FA296D" w:rsidRPr="004843F7" w:rsidRDefault="00FA296D" w:rsidP="004843F7">
      <w:pPr>
        <w:pStyle w:val="NoSpacing"/>
      </w:pPr>
      <w:r w:rsidRPr="004843F7">
        <w:t>(17) Merkel leaves questions hanging over Germany's attitude to euro crisis</w:t>
      </w:r>
      <w:r w:rsidRPr="004843F7">
        <w:tab/>
      </w:r>
      <w:r w:rsidRPr="004843F7">
        <w:tab/>
      </w:r>
      <w:r w:rsidRPr="004843F7">
        <w:tab/>
        <w:t>24</w:t>
      </w:r>
    </w:p>
    <w:p w:rsidR="004843F7" w:rsidRPr="004843F7" w:rsidRDefault="004843F7" w:rsidP="004843F7">
      <w:pPr>
        <w:pStyle w:val="NoSpacing"/>
      </w:pPr>
      <w:r w:rsidRPr="004843F7">
        <w:t>(18) Eurozone must do more to boost the single currency, IMF warns</w:t>
      </w:r>
      <w:r w:rsidRPr="004843F7">
        <w:tab/>
      </w:r>
      <w:r w:rsidRPr="004843F7">
        <w:tab/>
      </w:r>
      <w:r w:rsidRPr="004843F7">
        <w:tab/>
      </w:r>
      <w:r w:rsidRPr="004843F7">
        <w:tab/>
        <w:t>24</w:t>
      </w:r>
    </w:p>
    <w:p w:rsidR="004843F7" w:rsidRPr="00E55296" w:rsidRDefault="004843F7" w:rsidP="00E55296">
      <w:pPr>
        <w:pStyle w:val="NoSpacing"/>
      </w:pPr>
      <w:r w:rsidRPr="00E55296">
        <w:t>(19) Greece seeks longer to repay €110bn IMF bailout loan as austerity bites</w:t>
      </w:r>
      <w:r w:rsidRPr="00E55296">
        <w:tab/>
      </w:r>
      <w:r w:rsidRPr="00E55296">
        <w:tab/>
      </w:r>
      <w:r w:rsidRPr="00E55296">
        <w:tab/>
        <w:t>26</w:t>
      </w:r>
    </w:p>
    <w:p w:rsidR="00E55296" w:rsidRDefault="00E55296" w:rsidP="00BB4DBF">
      <w:pPr>
        <w:pStyle w:val="NoSpacing"/>
      </w:pPr>
      <w:r w:rsidRPr="00E55296">
        <w:t>(20) The deficit hawks' scare stories</w:t>
      </w:r>
      <w:r w:rsidR="000A4026">
        <w:tab/>
      </w:r>
      <w:r w:rsidR="000A4026">
        <w:tab/>
      </w:r>
      <w:r w:rsidR="000A4026">
        <w:tab/>
      </w:r>
      <w:r w:rsidR="000A4026">
        <w:tab/>
      </w:r>
      <w:r w:rsidR="000A4026">
        <w:tab/>
      </w:r>
      <w:r w:rsidR="000A4026">
        <w:tab/>
      </w:r>
      <w:r w:rsidR="000A4026">
        <w:tab/>
      </w:r>
      <w:r w:rsidR="000A4026">
        <w:tab/>
        <w:t>28</w:t>
      </w:r>
    </w:p>
    <w:p w:rsidR="00435699" w:rsidRDefault="00BB4DBF" w:rsidP="00BB4DBF">
      <w:pPr>
        <w:pStyle w:val="NoSpacing"/>
        <w:rPr>
          <w:rFonts w:ascii="Calibri" w:hAnsi="Calibri" w:cs="Arial"/>
          <w:bCs/>
          <w:lang w:val="en-US"/>
        </w:rPr>
      </w:pPr>
      <w:r w:rsidRPr="00BB4DBF">
        <w:rPr>
          <w:rFonts w:ascii="Calibri" w:hAnsi="Calibri" w:cs="Arial"/>
          <w:bCs/>
          <w:lang w:val="en-US"/>
        </w:rPr>
        <w:t>(21)The Guardian: Brain drain becomes election issue</w:t>
      </w:r>
      <w:r w:rsidR="00435699">
        <w:rPr>
          <w:rFonts w:ascii="Calibri" w:hAnsi="Calibri" w:cs="Arial"/>
          <w:bCs/>
          <w:lang w:val="en-US"/>
        </w:rPr>
        <w:t>…</w:t>
      </w:r>
      <w:r w:rsidR="00435699">
        <w:rPr>
          <w:rFonts w:ascii="Calibri" w:hAnsi="Calibri" w:cs="Arial"/>
          <w:bCs/>
          <w:lang w:val="en-US"/>
        </w:rPr>
        <w:tab/>
      </w:r>
      <w:r w:rsidR="00435699">
        <w:rPr>
          <w:rFonts w:ascii="Calibri" w:hAnsi="Calibri" w:cs="Arial"/>
          <w:bCs/>
          <w:lang w:val="en-US"/>
        </w:rPr>
        <w:tab/>
      </w:r>
      <w:r w:rsidR="00435699">
        <w:rPr>
          <w:rFonts w:ascii="Calibri" w:hAnsi="Calibri" w:cs="Arial"/>
          <w:bCs/>
          <w:lang w:val="en-US"/>
        </w:rPr>
        <w:tab/>
      </w:r>
      <w:r w:rsidR="00435699">
        <w:rPr>
          <w:rFonts w:ascii="Calibri" w:hAnsi="Calibri" w:cs="Arial"/>
          <w:bCs/>
          <w:lang w:val="en-US"/>
        </w:rPr>
        <w:tab/>
      </w:r>
      <w:r w:rsidR="00435699">
        <w:rPr>
          <w:rFonts w:ascii="Calibri" w:hAnsi="Calibri" w:cs="Arial"/>
          <w:bCs/>
          <w:lang w:val="en-US"/>
        </w:rPr>
        <w:tab/>
      </w:r>
      <w:r w:rsidR="00435699">
        <w:rPr>
          <w:rFonts w:ascii="Calibri" w:hAnsi="Calibri" w:cs="Arial"/>
          <w:bCs/>
          <w:lang w:val="en-US"/>
        </w:rPr>
        <w:tab/>
        <w:t>30</w:t>
      </w:r>
    </w:p>
    <w:p w:rsidR="005C7199" w:rsidRDefault="005C7199" w:rsidP="00CF594A">
      <w:pPr>
        <w:pStyle w:val="NoSpacing"/>
        <w:rPr>
          <w:rFonts w:ascii="Calibri" w:hAnsi="Calibri"/>
          <w:lang w:val="en-US"/>
        </w:rPr>
      </w:pPr>
    </w:p>
    <w:p w:rsidR="00CF594A" w:rsidRDefault="00CF594A" w:rsidP="00CF594A">
      <w:pPr>
        <w:pStyle w:val="NoSpacing"/>
        <w:rPr>
          <w:rFonts w:ascii="Calibri" w:hAnsi="Calibri" w:cs="Arial"/>
          <w:bCs/>
          <w:lang w:val="en-US"/>
        </w:rPr>
      </w:pPr>
      <w:r w:rsidRPr="00CF594A">
        <w:rPr>
          <w:rFonts w:ascii="Calibri" w:hAnsi="Calibri"/>
          <w:lang w:val="en-US"/>
        </w:rPr>
        <w:t xml:space="preserve">(22)  </w:t>
      </w:r>
      <w:r w:rsidRPr="00CF594A">
        <w:rPr>
          <w:rFonts w:ascii="Calibri" w:hAnsi="Calibri" w:cs="Arial"/>
          <w:bCs/>
          <w:lang w:val="en-US"/>
        </w:rPr>
        <w:t>The Guardian: Media: A new Patten of working</w:t>
      </w:r>
      <w:r>
        <w:rPr>
          <w:rFonts w:ascii="Calibri" w:hAnsi="Calibri" w:cs="Arial"/>
          <w:bCs/>
          <w:lang w:val="en-US"/>
        </w:rPr>
        <w:tab/>
      </w:r>
      <w:r>
        <w:rPr>
          <w:rFonts w:ascii="Calibri" w:hAnsi="Calibri" w:cs="Arial"/>
          <w:bCs/>
          <w:lang w:val="en-US"/>
        </w:rPr>
        <w:tab/>
      </w:r>
      <w:r>
        <w:rPr>
          <w:rFonts w:ascii="Calibri" w:hAnsi="Calibri" w:cs="Arial"/>
          <w:bCs/>
          <w:lang w:val="en-US"/>
        </w:rPr>
        <w:tab/>
      </w:r>
      <w:r>
        <w:rPr>
          <w:rFonts w:ascii="Calibri" w:hAnsi="Calibri" w:cs="Arial"/>
          <w:bCs/>
          <w:lang w:val="en-US"/>
        </w:rPr>
        <w:tab/>
      </w:r>
      <w:r>
        <w:rPr>
          <w:rFonts w:ascii="Calibri" w:hAnsi="Calibri" w:cs="Arial"/>
          <w:bCs/>
          <w:lang w:val="en-US"/>
        </w:rPr>
        <w:tab/>
      </w:r>
      <w:r>
        <w:rPr>
          <w:rFonts w:ascii="Calibri" w:hAnsi="Calibri" w:cs="Arial"/>
          <w:bCs/>
          <w:lang w:val="en-US"/>
        </w:rPr>
        <w:tab/>
        <w:t>33</w:t>
      </w:r>
    </w:p>
    <w:p w:rsidR="00132345" w:rsidRDefault="00132345" w:rsidP="00132345">
      <w:pPr>
        <w:pStyle w:val="NoSpacing"/>
        <w:rPr>
          <w:lang w:val="en-US"/>
        </w:rPr>
      </w:pPr>
      <w:r w:rsidRPr="00132345">
        <w:rPr>
          <w:lang w:val="en-US"/>
        </w:rPr>
        <w:t xml:space="preserve">(23) The Guardian: The iPad maker risks falling out with publishers…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35</w:t>
      </w:r>
    </w:p>
    <w:p w:rsidR="00132345" w:rsidRDefault="00132345" w:rsidP="00132345">
      <w:pPr>
        <w:pStyle w:val="NoSpacing"/>
        <w:rPr>
          <w:lang w:val="en-US"/>
        </w:rPr>
      </w:pPr>
      <w:r w:rsidRPr="00132345">
        <w:rPr>
          <w:lang w:val="en-US"/>
        </w:rPr>
        <w:t>(24) The Guardian: Media: Music's leap of faith</w:t>
      </w:r>
      <w:r>
        <w:rPr>
          <w:lang w:val="en-US"/>
        </w:rPr>
        <w:t>…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38</w:t>
      </w:r>
    </w:p>
    <w:p w:rsidR="00090C89" w:rsidRDefault="00090C89" w:rsidP="00B26E3F">
      <w:pPr>
        <w:pStyle w:val="NoSpacing"/>
        <w:rPr>
          <w:lang w:val="en-US"/>
        </w:rPr>
      </w:pPr>
      <w:r w:rsidRPr="00090C89">
        <w:rPr>
          <w:lang w:val="en-US"/>
        </w:rPr>
        <w:t>(25) The Guardian: Media: ITV buys into Lygo's expertise but will it buy his shows?</w:t>
      </w:r>
      <w:r>
        <w:rPr>
          <w:lang w:val="en-US"/>
        </w:rPr>
        <w:tab/>
      </w:r>
      <w:r>
        <w:rPr>
          <w:lang w:val="en-US"/>
        </w:rPr>
        <w:tab/>
        <w:t>41</w:t>
      </w:r>
    </w:p>
    <w:p w:rsidR="00B26E3F" w:rsidRDefault="00B26E3F" w:rsidP="004C1ECE">
      <w:pPr>
        <w:pStyle w:val="NoSpacing"/>
        <w:rPr>
          <w:lang w:val="en-US"/>
        </w:rPr>
      </w:pPr>
      <w:r w:rsidRPr="00B26E3F">
        <w:rPr>
          <w:lang w:val="en-US"/>
        </w:rPr>
        <w:t>(26) The Guardian: 'People matter' is key message on the road to recovery</w:t>
      </w:r>
      <w:r>
        <w:rPr>
          <w:lang w:val="en-US"/>
        </w:rPr>
        <w:t>…</w:t>
      </w:r>
      <w:r w:rsidRPr="00B26E3F">
        <w:rPr>
          <w:lang w:val="en-US"/>
        </w:rPr>
        <w:t xml:space="preserve">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43</w:t>
      </w:r>
    </w:p>
    <w:p w:rsidR="004C1ECE" w:rsidRDefault="004C1ECE" w:rsidP="004C1ECE">
      <w:pPr>
        <w:pStyle w:val="NoSpacing"/>
        <w:rPr>
          <w:lang w:val="en-US"/>
        </w:rPr>
      </w:pPr>
      <w:r w:rsidRPr="004C1ECE">
        <w:rPr>
          <w:iCs/>
          <w:lang w:val="en-US"/>
        </w:rPr>
        <w:t>(27)</w:t>
      </w:r>
      <w:r w:rsidRPr="004C1ECE">
        <w:rPr>
          <w:i/>
          <w:iCs/>
          <w:lang w:val="en-US"/>
        </w:rPr>
        <w:t xml:space="preserve"> </w:t>
      </w:r>
      <w:r w:rsidRPr="004C1ECE">
        <w:rPr>
          <w:lang w:val="en-US"/>
        </w:rPr>
        <w:t xml:space="preserve">The Guardian: Service design: Public sector: 'A powerful case for reform'...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45</w:t>
      </w:r>
    </w:p>
    <w:p w:rsidR="004C1ECE" w:rsidRDefault="004C1ECE" w:rsidP="008D7841">
      <w:pPr>
        <w:pStyle w:val="NoSpacing"/>
        <w:rPr>
          <w:lang w:val="en-US"/>
        </w:rPr>
      </w:pPr>
      <w:r w:rsidRPr="004C1ECE">
        <w:rPr>
          <w:lang w:val="en-US"/>
        </w:rPr>
        <w:t>(28) The Guardian: Sport: Digger: Doping reform hits impasse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48</w:t>
      </w:r>
    </w:p>
    <w:p w:rsidR="005C7199" w:rsidRDefault="005C7199" w:rsidP="007A254B">
      <w:pPr>
        <w:pStyle w:val="NoSpacing"/>
        <w:rPr>
          <w:lang w:val="en-US"/>
        </w:rPr>
      </w:pPr>
    </w:p>
    <w:p w:rsidR="008D7841" w:rsidRDefault="004C1ECE" w:rsidP="007A254B">
      <w:pPr>
        <w:pStyle w:val="NoSpacing"/>
        <w:rPr>
          <w:lang w:val="en-US"/>
        </w:rPr>
      </w:pPr>
      <w:r>
        <w:rPr>
          <w:lang w:val="en-US"/>
        </w:rPr>
        <w:t xml:space="preserve">(29)  </w:t>
      </w:r>
      <w:r w:rsidR="008D7841" w:rsidRPr="008D7841">
        <w:rPr>
          <w:lang w:val="en-US"/>
        </w:rPr>
        <w:t>The Guardian: Technology</w:t>
      </w:r>
      <w:r w:rsidR="008D7841">
        <w:rPr>
          <w:lang w:val="en-US"/>
        </w:rPr>
        <w:t>/</w:t>
      </w:r>
      <w:r w:rsidR="008D7841" w:rsidRPr="008D7841">
        <w:rPr>
          <w:lang w:val="en-US"/>
        </w:rPr>
        <w:t>Cloud computing isn't just candyfloss thinking</w:t>
      </w:r>
      <w:r w:rsidR="008D7841">
        <w:rPr>
          <w:lang w:val="en-US"/>
        </w:rPr>
        <w:t>…</w:t>
      </w:r>
      <w:r w:rsidR="008D7841">
        <w:rPr>
          <w:lang w:val="en-US"/>
        </w:rPr>
        <w:tab/>
      </w:r>
      <w:r w:rsidR="008D7841">
        <w:rPr>
          <w:lang w:val="en-US"/>
        </w:rPr>
        <w:tab/>
      </w:r>
      <w:r w:rsidR="008D7841">
        <w:rPr>
          <w:lang w:val="en-US"/>
        </w:rPr>
        <w:tab/>
        <w:t>51</w:t>
      </w:r>
    </w:p>
    <w:p w:rsidR="007A254B" w:rsidRPr="007A254B" w:rsidRDefault="007A254B" w:rsidP="00FD5D90">
      <w:pPr>
        <w:pStyle w:val="NoSpacing"/>
        <w:rPr>
          <w:lang w:val="en-US"/>
        </w:rPr>
      </w:pPr>
      <w:r w:rsidRPr="007A254B">
        <w:rPr>
          <w:lang w:val="en-US"/>
        </w:rPr>
        <w:t>(30) The Guardian: Rules of engagement: From the public to the private sector</w:t>
      </w:r>
      <w:r>
        <w:rPr>
          <w:lang w:val="en-US"/>
        </w:rPr>
        <w:t>…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53</w:t>
      </w:r>
    </w:p>
    <w:p w:rsidR="006E5537" w:rsidRDefault="007A254B" w:rsidP="00FD5D90">
      <w:pPr>
        <w:pStyle w:val="NoSpacing"/>
        <w:rPr>
          <w:rFonts w:ascii="Calibri" w:hAnsi="Calibri" w:cs="Arial"/>
          <w:bCs/>
          <w:lang w:val="en-US"/>
        </w:rPr>
      </w:pPr>
      <w:r>
        <w:rPr>
          <w:rFonts w:ascii="Calibri" w:hAnsi="Calibri" w:cs="Arial"/>
          <w:bCs/>
          <w:lang w:val="en-US"/>
        </w:rPr>
        <w:t>(31)</w:t>
      </w:r>
      <w:r w:rsidR="006E5537" w:rsidRPr="006E5537">
        <w:rPr>
          <w:rFonts w:ascii="Calibri" w:hAnsi="Calibri" w:cs="Arial"/>
          <w:bCs/>
          <w:lang w:val="en-US"/>
        </w:rPr>
        <w:t>The Guardian: High street: Bank codes: Lenders rake in profits</w:t>
      </w:r>
      <w:r w:rsidR="006E5537">
        <w:rPr>
          <w:rFonts w:ascii="Calibri" w:hAnsi="Calibri" w:cs="Arial"/>
          <w:bCs/>
          <w:lang w:val="en-US"/>
        </w:rPr>
        <w:t>…</w:t>
      </w:r>
      <w:r w:rsidR="006E5537">
        <w:rPr>
          <w:rFonts w:ascii="Calibri" w:hAnsi="Calibri" w:cs="Arial"/>
          <w:bCs/>
          <w:lang w:val="en-US"/>
        </w:rPr>
        <w:tab/>
      </w:r>
      <w:r w:rsidR="006E5537">
        <w:rPr>
          <w:rFonts w:ascii="Calibri" w:hAnsi="Calibri" w:cs="Arial"/>
          <w:bCs/>
          <w:lang w:val="en-US"/>
        </w:rPr>
        <w:tab/>
      </w:r>
      <w:r w:rsidR="006E5537">
        <w:rPr>
          <w:rFonts w:ascii="Calibri" w:hAnsi="Calibri" w:cs="Arial"/>
          <w:bCs/>
          <w:lang w:val="en-US"/>
        </w:rPr>
        <w:tab/>
      </w:r>
      <w:r w:rsidR="006E5537">
        <w:rPr>
          <w:rFonts w:ascii="Calibri" w:hAnsi="Calibri" w:cs="Arial"/>
          <w:bCs/>
          <w:lang w:val="en-US"/>
        </w:rPr>
        <w:tab/>
        <w:t>56</w:t>
      </w:r>
    </w:p>
    <w:p w:rsidR="00FD5D90" w:rsidRPr="00FD5D90" w:rsidRDefault="007A254B" w:rsidP="00FD5D90">
      <w:pPr>
        <w:pStyle w:val="NoSpacing"/>
        <w:rPr>
          <w:lang w:val="en-US"/>
        </w:rPr>
      </w:pPr>
      <w:r>
        <w:rPr>
          <w:lang w:val="en-US"/>
        </w:rPr>
        <w:t>(32)</w:t>
      </w:r>
      <w:r w:rsidR="00FD5D90" w:rsidRPr="00FD5D90">
        <w:rPr>
          <w:lang w:val="en-US"/>
        </w:rPr>
        <w:t>The Guardian: Education: And so farewell to my 'stakeholders'</w:t>
      </w:r>
      <w:r w:rsidR="00FD5D90">
        <w:rPr>
          <w:lang w:val="en-US"/>
        </w:rPr>
        <w:t>…</w:t>
      </w:r>
      <w:r w:rsidR="00FD5D90" w:rsidRPr="00FD5D90">
        <w:rPr>
          <w:lang w:val="en-US"/>
        </w:rPr>
        <w:t xml:space="preserve"> </w:t>
      </w:r>
      <w:r w:rsidR="00FD5D90">
        <w:rPr>
          <w:lang w:val="en-US"/>
        </w:rPr>
        <w:tab/>
      </w:r>
      <w:r w:rsidR="00FD5D90">
        <w:rPr>
          <w:lang w:val="en-US"/>
        </w:rPr>
        <w:tab/>
      </w:r>
      <w:r w:rsidR="00FD5D90">
        <w:rPr>
          <w:lang w:val="en-US"/>
        </w:rPr>
        <w:tab/>
      </w:r>
      <w:r w:rsidR="00FD5D90">
        <w:rPr>
          <w:lang w:val="en-US"/>
        </w:rPr>
        <w:tab/>
        <w:t>60</w:t>
      </w:r>
    </w:p>
    <w:p w:rsidR="007A254B" w:rsidRPr="00FD5D90" w:rsidRDefault="007A254B" w:rsidP="0006175F">
      <w:pPr>
        <w:pStyle w:val="NoSpacing"/>
        <w:rPr>
          <w:rFonts w:ascii="Calibri" w:hAnsi="Calibri" w:cs="Arial"/>
          <w:bCs/>
          <w:lang w:val="en-US"/>
        </w:rPr>
      </w:pPr>
      <w:r w:rsidRPr="00FD5D90">
        <w:rPr>
          <w:lang w:val="en-US"/>
        </w:rPr>
        <w:t>(33)</w:t>
      </w:r>
      <w:r w:rsidR="00FD5D90" w:rsidRPr="00FD5D90">
        <w:rPr>
          <w:lang w:val="en-US"/>
        </w:rPr>
        <w:t>The Guardian: Awang injury masks mixed fortunes of Sir Chris and Queen Victoria</w:t>
      </w:r>
      <w:r w:rsidR="00FD5D90">
        <w:rPr>
          <w:lang w:val="en-US"/>
        </w:rPr>
        <w:tab/>
      </w:r>
      <w:r w:rsidR="00FD5D90">
        <w:rPr>
          <w:lang w:val="en-US"/>
        </w:rPr>
        <w:tab/>
        <w:t>63</w:t>
      </w:r>
    </w:p>
    <w:p w:rsidR="0006175F" w:rsidRPr="0006175F" w:rsidRDefault="007A254B" w:rsidP="004F53A9">
      <w:pPr>
        <w:pStyle w:val="NoSpacing"/>
        <w:rPr>
          <w:lang w:val="en-US"/>
        </w:rPr>
      </w:pPr>
      <w:r w:rsidRPr="0006175F">
        <w:rPr>
          <w:lang w:val="en-US"/>
        </w:rPr>
        <w:t>(34)</w:t>
      </w:r>
      <w:r w:rsidR="0006175F" w:rsidRPr="0006175F">
        <w:rPr>
          <w:lang w:val="en-US"/>
        </w:rPr>
        <w:t>The Guardian: Media: Apple demands core changes - and a bigger slice of profit</w:t>
      </w:r>
      <w:r w:rsidR="0006175F">
        <w:rPr>
          <w:lang w:val="en-US"/>
        </w:rPr>
        <w:tab/>
      </w:r>
      <w:r w:rsidR="0006175F">
        <w:rPr>
          <w:lang w:val="en-US"/>
        </w:rPr>
        <w:tab/>
        <w:t>66</w:t>
      </w:r>
    </w:p>
    <w:p w:rsidR="005C7199" w:rsidRDefault="005C7199" w:rsidP="004F53A9">
      <w:pPr>
        <w:pStyle w:val="NoSpacing"/>
        <w:rPr>
          <w:lang w:val="en-US"/>
        </w:rPr>
      </w:pPr>
    </w:p>
    <w:p w:rsidR="00A33CB7" w:rsidRPr="004F53A9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(35)</w:t>
      </w:r>
      <w:r w:rsidR="00A33CB7" w:rsidRPr="004F53A9">
        <w:rPr>
          <w:lang w:val="en-US"/>
        </w:rPr>
        <w:t xml:space="preserve"> The Guardian: Politics: Cameron rejigs his inner circle</w:t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6D4468">
        <w:rPr>
          <w:lang w:val="en-US"/>
        </w:rPr>
        <w:t>68</w:t>
      </w:r>
    </w:p>
    <w:p w:rsidR="00A33CB7" w:rsidRPr="004F53A9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(36)</w:t>
      </w:r>
      <w:r w:rsidR="00A33CB7" w:rsidRPr="004F53A9">
        <w:rPr>
          <w:lang w:val="en-US"/>
        </w:rPr>
        <w:t xml:space="preserve"> The Guardian: Students find themselves on the frontline in fight</w:t>
      </w:r>
      <w:r w:rsidR="004F53A9">
        <w:rPr>
          <w:lang w:val="en-US"/>
        </w:rPr>
        <w:t>…</w:t>
      </w:r>
      <w:r w:rsidR="006D4468">
        <w:rPr>
          <w:lang w:val="en-US"/>
        </w:rPr>
        <w:tab/>
      </w:r>
      <w:r w:rsidR="006D4468">
        <w:rPr>
          <w:lang w:val="en-US"/>
        </w:rPr>
        <w:tab/>
      </w:r>
      <w:r w:rsidR="006D4468">
        <w:rPr>
          <w:lang w:val="en-US"/>
        </w:rPr>
        <w:tab/>
      </w:r>
      <w:r w:rsidR="006D4468">
        <w:rPr>
          <w:lang w:val="en-US"/>
        </w:rPr>
        <w:tab/>
        <w:t>70</w:t>
      </w:r>
    </w:p>
    <w:p w:rsidR="00A33CB7" w:rsidRPr="004F53A9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(37)</w:t>
      </w:r>
      <w:r w:rsidR="00A33CB7" w:rsidRPr="004F53A9">
        <w:rPr>
          <w:lang w:val="en-US"/>
        </w:rPr>
        <w:t xml:space="preserve"> The Guardian: Viewpoint Too soon to move the bankers' goalposts</w:t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6D4468">
        <w:rPr>
          <w:lang w:val="en-US"/>
        </w:rPr>
        <w:t>73</w:t>
      </w:r>
    </w:p>
    <w:p w:rsidR="00A33CB7" w:rsidRPr="004F53A9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(38)</w:t>
      </w:r>
      <w:r w:rsidR="00A33CB7" w:rsidRPr="004F53A9">
        <w:rPr>
          <w:lang w:val="en-US"/>
        </w:rPr>
        <w:t xml:space="preserve"> The Guardian: Sam Wollaston Dr Kevin Fong is like a medical version of Dr Brian Cox</w:t>
      </w:r>
      <w:r w:rsidR="004F53A9">
        <w:rPr>
          <w:lang w:val="en-US"/>
        </w:rPr>
        <w:t>…</w:t>
      </w:r>
      <w:r w:rsidR="00A65D41">
        <w:rPr>
          <w:lang w:val="en-US"/>
        </w:rPr>
        <w:tab/>
        <w:t>75</w:t>
      </w:r>
    </w:p>
    <w:p w:rsidR="004F53A9" w:rsidRPr="004F53A9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(39)</w:t>
      </w:r>
      <w:r w:rsidR="004F53A9" w:rsidRPr="004F53A9">
        <w:rPr>
          <w:lang w:val="en-US"/>
        </w:rPr>
        <w:t xml:space="preserve"> The Guardian: Front: Sixties swing again as reborn fashion label Biba</w:t>
      </w:r>
      <w:r w:rsidR="004F53A9">
        <w:rPr>
          <w:lang w:val="en-US"/>
        </w:rPr>
        <w:t>…</w:t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  <w:t>77</w:t>
      </w:r>
    </w:p>
    <w:p w:rsidR="00854ED1" w:rsidRDefault="007A254B" w:rsidP="004F53A9">
      <w:pPr>
        <w:pStyle w:val="NoSpacing"/>
        <w:rPr>
          <w:lang w:val="en-US"/>
        </w:rPr>
      </w:pPr>
      <w:r w:rsidRPr="004F53A9">
        <w:rPr>
          <w:lang w:val="en-US"/>
        </w:rPr>
        <w:t>(40)</w:t>
      </w:r>
      <w:r w:rsidR="004F53A9" w:rsidRPr="004F53A9">
        <w:rPr>
          <w:lang w:val="en-US"/>
        </w:rPr>
        <w:t xml:space="preserve"> The Guardian: Software war: How to tell a squeezed BlackBerry</w:t>
      </w:r>
      <w:r w:rsidR="004F53A9">
        <w:rPr>
          <w:lang w:val="en-US"/>
        </w:rPr>
        <w:t>…</w:t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</w:r>
      <w:r w:rsidR="00A65D41">
        <w:rPr>
          <w:lang w:val="en-US"/>
        </w:rPr>
        <w:tab/>
        <w:t>78</w:t>
      </w:r>
    </w:p>
    <w:p w:rsidR="0047020B" w:rsidRPr="003C5B5E" w:rsidRDefault="0047020B" w:rsidP="0047020B">
      <w:pPr>
        <w:rPr>
          <w:rFonts w:ascii="Calibri" w:hAnsi="Calibri"/>
          <w:b/>
          <w:sz w:val="44"/>
          <w:szCs w:val="44"/>
        </w:rPr>
      </w:pPr>
      <w:r w:rsidRPr="00AF6E01">
        <w:rPr>
          <w:rFonts w:ascii="Calibri" w:hAnsi="Calibri"/>
          <w:b/>
          <w:color w:val="0070C0"/>
          <w:sz w:val="44"/>
          <w:szCs w:val="44"/>
        </w:rPr>
        <w:lastRenderedPageBreak/>
        <w:t>Online publication</w:t>
      </w:r>
      <w:r w:rsidRPr="00AF6E01">
        <w:rPr>
          <w:rFonts w:ascii="Calibri" w:hAnsi="Calibri"/>
          <w:b/>
          <w:color w:val="0070C0"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  <w:t xml:space="preserve">  </w:t>
      </w:r>
      <w:r w:rsidRPr="003C5B5E">
        <w:rPr>
          <w:rFonts w:ascii="Calibri" w:hAnsi="Calibri"/>
          <w:b/>
          <w:sz w:val="44"/>
          <w:szCs w:val="44"/>
        </w:rPr>
        <w:tab/>
        <w:t xml:space="preserve">      </w:t>
      </w:r>
      <w:r>
        <w:rPr>
          <w:rFonts w:ascii="Calibri" w:hAnsi="Calibri"/>
          <w:b/>
          <w:sz w:val="44"/>
          <w:szCs w:val="44"/>
        </w:rPr>
        <w:t xml:space="preserve">   </w:t>
      </w:r>
      <w:r w:rsidRPr="00AF6E01">
        <w:rPr>
          <w:rFonts w:ascii="Calibri" w:hAnsi="Calibri"/>
          <w:b/>
          <w:color w:val="0070C0"/>
          <w:sz w:val="44"/>
          <w:szCs w:val="44"/>
        </w:rPr>
        <w:t>Page</w:t>
      </w:r>
    </w:p>
    <w:p w:rsidR="008B711A" w:rsidRPr="008B711A" w:rsidRDefault="008B711A" w:rsidP="008B711A">
      <w:pPr>
        <w:pStyle w:val="NormalWeb"/>
        <w:jc w:val="both"/>
        <w:rPr>
          <w:rFonts w:ascii="Calibri" w:hAnsi="Calibri"/>
          <w:b/>
          <w:bCs/>
          <w:kern w:val="36"/>
          <w:sz w:val="22"/>
          <w:szCs w:val="22"/>
        </w:rPr>
      </w:pPr>
      <w:r w:rsidRPr="008B711A">
        <w:rPr>
          <w:rFonts w:ascii="Calibri" w:hAnsi="Calibri"/>
          <w:b/>
          <w:bCs/>
          <w:kern w:val="36"/>
          <w:sz w:val="22"/>
          <w:szCs w:val="22"/>
        </w:rPr>
        <w:t xml:space="preserve">(B) The Economist </w:t>
      </w:r>
    </w:p>
    <w:p w:rsidR="008B711A" w:rsidRPr="00A54E23" w:rsidRDefault="008B711A" w:rsidP="00A54E23">
      <w:pPr>
        <w:pStyle w:val="NoSpacing"/>
        <w:rPr>
          <w:lang w:eastAsia="en-GB"/>
        </w:rPr>
      </w:pPr>
      <w:r w:rsidRPr="00A54E23">
        <w:rPr>
          <w:lang w:eastAsia="en-GB"/>
        </w:rPr>
        <w:t>(1) Barrack Obama : Greenhouse gas emissions</w:t>
      </w:r>
      <w:r w:rsidRPr="00A54E23">
        <w:rPr>
          <w:lang w:eastAsia="en-GB"/>
        </w:rPr>
        <w:tab/>
      </w:r>
      <w:r w:rsidRPr="00A54E23">
        <w:rPr>
          <w:lang w:eastAsia="en-GB"/>
        </w:rPr>
        <w:tab/>
      </w:r>
      <w:r w:rsidRPr="00A54E23">
        <w:rPr>
          <w:lang w:eastAsia="en-GB"/>
        </w:rPr>
        <w:tab/>
      </w:r>
      <w:r w:rsidRPr="00A54E23">
        <w:rPr>
          <w:lang w:eastAsia="en-GB"/>
        </w:rPr>
        <w:tab/>
      </w:r>
      <w:r w:rsidRPr="00A54E23">
        <w:rPr>
          <w:lang w:eastAsia="en-GB"/>
        </w:rPr>
        <w:tab/>
      </w:r>
      <w:r w:rsidRPr="00A54E23">
        <w:rPr>
          <w:lang w:eastAsia="en-GB"/>
        </w:rPr>
        <w:tab/>
      </w:r>
      <w:r w:rsidRPr="00A54E23">
        <w:rPr>
          <w:lang w:eastAsia="en-GB"/>
        </w:rPr>
        <w:tab/>
        <w:t>80</w:t>
      </w:r>
    </w:p>
    <w:p w:rsidR="006B2C0A" w:rsidRPr="00A54E23" w:rsidRDefault="006B2C0A" w:rsidP="00A54E23">
      <w:pPr>
        <w:pStyle w:val="NoSpacing"/>
      </w:pPr>
      <w:r w:rsidRPr="00A54E23">
        <w:rPr>
          <w:lang w:eastAsia="en-GB"/>
        </w:rPr>
        <w:t xml:space="preserve">(2) </w:t>
      </w:r>
      <w:r w:rsidRPr="00A54E23">
        <w:t>Dotconomy</w:t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="00643BB7" w:rsidRPr="00A54E23">
        <w:t>83</w:t>
      </w:r>
    </w:p>
    <w:p w:rsidR="00084C7E" w:rsidRPr="00A54E23" w:rsidRDefault="00084C7E" w:rsidP="00A54E23">
      <w:pPr>
        <w:pStyle w:val="NoSpacing"/>
      </w:pPr>
      <w:r w:rsidRPr="00A54E23">
        <w:t>(3)Sticking together: the Rolling Stones partnership of Jagger &amp; Richards</w:t>
      </w:r>
      <w:r w:rsidRPr="00A54E23">
        <w:tab/>
      </w:r>
      <w:r w:rsidRPr="00A54E23">
        <w:tab/>
      </w:r>
      <w:r w:rsidRPr="00A54E23">
        <w:tab/>
      </w:r>
      <w:r w:rsidRPr="00A54E23">
        <w:tab/>
        <w:t>85</w:t>
      </w:r>
    </w:p>
    <w:p w:rsidR="00D95BCE" w:rsidRDefault="00D95BCE" w:rsidP="00A54E23">
      <w:pPr>
        <w:pStyle w:val="NoSpacing"/>
      </w:pPr>
    </w:p>
    <w:p w:rsidR="00B6154D" w:rsidRPr="00A54E23" w:rsidRDefault="00B6154D" w:rsidP="00A54E23">
      <w:pPr>
        <w:pStyle w:val="NoSpacing"/>
      </w:pPr>
      <w:r w:rsidRPr="00A54E23">
        <w:t>(4)The euro-zone crisis, again</w:t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="00EA6B87" w:rsidRPr="00A54E23">
        <w:t>87</w:t>
      </w:r>
    </w:p>
    <w:p w:rsidR="00EA6B87" w:rsidRPr="00A54E23" w:rsidRDefault="00EA6B87" w:rsidP="00A54E23">
      <w:pPr>
        <w:pStyle w:val="NoSpacing"/>
      </w:pPr>
      <w:r w:rsidRPr="00A54E23">
        <w:t xml:space="preserve">(5)Eurostar's not very high-speed new trains </w:t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  <w:t>89</w:t>
      </w:r>
    </w:p>
    <w:p w:rsidR="009816A6" w:rsidRPr="00A54E23" w:rsidRDefault="009816A6" w:rsidP="00A54E23">
      <w:pPr>
        <w:pStyle w:val="NoSpacing"/>
      </w:pPr>
      <w:r w:rsidRPr="00A54E23">
        <w:t>(6) Chinese takeovers</w:t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  <w:t>90</w:t>
      </w:r>
    </w:p>
    <w:p w:rsidR="00D95BCE" w:rsidRDefault="00D95BCE" w:rsidP="00A54E23">
      <w:pPr>
        <w:pStyle w:val="NoSpacing"/>
      </w:pPr>
    </w:p>
    <w:p w:rsidR="00B333F7" w:rsidRPr="00A54E23" w:rsidRDefault="00B333F7" w:rsidP="00A54E23">
      <w:pPr>
        <w:pStyle w:val="NoSpacing"/>
      </w:pPr>
      <w:r w:rsidRPr="00A54E23">
        <w:t>(7) Know your onions</w:t>
      </w:r>
      <w:r w:rsidR="0012399C" w:rsidRPr="00A54E23">
        <w:t>:  c</w:t>
      </w:r>
      <w:r w:rsidR="00AD3690" w:rsidRPr="00A54E23">
        <w:t xml:space="preserve">ommodity speculators do more good than harm </w:t>
      </w:r>
      <w:r w:rsidRPr="00A54E23">
        <w:tab/>
      </w:r>
      <w:r w:rsidRPr="00A54E23">
        <w:tab/>
      </w:r>
      <w:r w:rsidRPr="00A54E23">
        <w:tab/>
        <w:t>98</w:t>
      </w:r>
    </w:p>
    <w:p w:rsidR="00AD4A1E" w:rsidRPr="00A54E23" w:rsidRDefault="00AD4A1E" w:rsidP="00A54E23">
      <w:pPr>
        <w:pStyle w:val="NoSpacing"/>
      </w:pPr>
      <w:r w:rsidRPr="00A54E23">
        <w:t>(8) Rolls-Royce:  containing engine failure</w:t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Pr="00A54E23">
        <w:tab/>
      </w:r>
      <w:r w:rsidR="00AD3690" w:rsidRPr="00A54E23">
        <w:t>99</w:t>
      </w:r>
    </w:p>
    <w:p w:rsidR="00A54E23" w:rsidRPr="00A54E23" w:rsidRDefault="00A54E23" w:rsidP="00A54E23">
      <w:pPr>
        <w:pStyle w:val="NoSpacing"/>
      </w:pPr>
      <w:r w:rsidRPr="00A54E23">
        <w:t>(9) Sir Martin Sorrell:  King of the Mad Men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84B35">
        <w:t>101</w:t>
      </w:r>
    </w:p>
    <w:p w:rsidR="00D95BCE" w:rsidRDefault="00D95BCE" w:rsidP="00A54E23">
      <w:pPr>
        <w:pStyle w:val="NoSpacing"/>
        <w:rPr>
          <w:lang w:eastAsia="en-GB"/>
        </w:rPr>
      </w:pPr>
    </w:p>
    <w:p w:rsidR="009E54C0" w:rsidRDefault="009E54C0" w:rsidP="00A54E23">
      <w:pPr>
        <w:pStyle w:val="NoSpacing"/>
        <w:rPr>
          <w:lang w:eastAsia="en-GB"/>
        </w:rPr>
      </w:pPr>
      <w:r w:rsidRPr="00A54E23">
        <w:rPr>
          <w:lang w:eastAsia="en-GB"/>
        </w:rPr>
        <w:t xml:space="preserve">(10) Container ships at anchor because of a </w:t>
      </w:r>
      <w:r w:rsidRPr="00A54E23">
        <w:rPr>
          <w:bCs/>
          <w:lang w:eastAsia="en-GB"/>
        </w:rPr>
        <w:t xml:space="preserve">collapse </w:t>
      </w:r>
      <w:r w:rsidRPr="00A54E23">
        <w:rPr>
          <w:lang w:eastAsia="en-GB"/>
        </w:rPr>
        <w:t xml:space="preserve">in </w:t>
      </w:r>
      <w:r w:rsidRPr="00A54E23">
        <w:rPr>
          <w:bCs/>
          <w:lang w:eastAsia="en-GB"/>
        </w:rPr>
        <w:t xml:space="preserve">global </w:t>
      </w:r>
      <w:r w:rsidRPr="00A54E23">
        <w:rPr>
          <w:lang w:eastAsia="en-GB"/>
        </w:rPr>
        <w:t xml:space="preserve">trade. </w:t>
      </w:r>
      <w:r w:rsidR="00884B35">
        <w:rPr>
          <w:lang w:eastAsia="en-GB"/>
        </w:rPr>
        <w:tab/>
      </w:r>
      <w:r w:rsidR="00884B35">
        <w:rPr>
          <w:lang w:eastAsia="en-GB"/>
        </w:rPr>
        <w:tab/>
      </w:r>
      <w:r w:rsidR="00884B35">
        <w:rPr>
          <w:lang w:eastAsia="en-GB"/>
        </w:rPr>
        <w:tab/>
      </w:r>
      <w:r w:rsidR="00884B35">
        <w:rPr>
          <w:lang w:eastAsia="en-GB"/>
        </w:rPr>
        <w:tab/>
        <w:t>102</w:t>
      </w:r>
    </w:p>
    <w:p w:rsidR="00B12B92" w:rsidRDefault="0058343A" w:rsidP="001D5DE8">
      <w:pPr>
        <w:pStyle w:val="NoSpacing"/>
      </w:pPr>
      <w:r w:rsidRPr="0058343A">
        <w:rPr>
          <w:lang w:eastAsia="en-GB"/>
        </w:rPr>
        <w:t>(11</w:t>
      </w:r>
      <w:r>
        <w:rPr>
          <w:lang w:eastAsia="en-GB"/>
        </w:rPr>
        <w:t>)</w:t>
      </w:r>
      <w:r w:rsidRPr="0058343A">
        <w:t>Walk, don't run</w:t>
      </w:r>
      <w:r>
        <w:t xml:space="preserve">: </w:t>
      </w:r>
      <w:r w:rsidRPr="0058343A">
        <w:t xml:space="preserve"> the chief </w:t>
      </w:r>
      <w:r w:rsidRPr="0058343A">
        <w:rPr>
          <w:bCs/>
        </w:rPr>
        <w:t>economist</w:t>
      </w:r>
      <w:r>
        <w:rPr>
          <w:bCs/>
        </w:rPr>
        <w:t xml:space="preserve"> </w:t>
      </w:r>
      <w:r w:rsidRPr="0058343A">
        <w:t>at the World Bank</w:t>
      </w:r>
      <w:r>
        <w:t xml:space="preserve"> </w:t>
      </w:r>
      <w:r>
        <w:rPr>
          <w:bCs/>
        </w:rPr>
        <w:t>, Justin Lin,</w:t>
      </w:r>
      <w:r w:rsidRPr="0058343A">
        <w:rPr>
          <w:bCs/>
        </w:rPr>
        <w:t xml:space="preserve"> </w:t>
      </w:r>
      <w:r>
        <w:t>advises</w:t>
      </w:r>
      <w:r>
        <w:tab/>
      </w:r>
      <w:r>
        <w:tab/>
      </w:r>
      <w:r w:rsidR="00B12B92">
        <w:t xml:space="preserve">               105</w:t>
      </w:r>
    </w:p>
    <w:p w:rsidR="00670B80" w:rsidRDefault="001D5DE8" w:rsidP="001D5DE8">
      <w:pPr>
        <w:pStyle w:val="NoSpacing"/>
        <w:rPr>
          <w:rFonts w:eastAsia="Times New Roman" w:cs="Times New Roman"/>
          <w:lang w:eastAsia="en-GB"/>
        </w:rPr>
      </w:pPr>
      <w:r w:rsidRPr="001D5DE8">
        <w:t xml:space="preserve">(12) </w:t>
      </w:r>
      <w:r w:rsidRPr="001D5DE8">
        <w:rPr>
          <w:rFonts w:eastAsia="Times New Roman" w:cs="Times New Roman"/>
          <w:lang w:eastAsia="en-GB"/>
        </w:rPr>
        <w:t xml:space="preserve">Swiss bank </w:t>
      </w:r>
      <w:r>
        <w:rPr>
          <w:rFonts w:eastAsia="Times New Roman" w:cs="Times New Roman"/>
          <w:lang w:eastAsia="en-GB"/>
        </w:rPr>
        <w:t xml:space="preserve">UBS </w:t>
      </w:r>
      <w:r w:rsidRPr="001D5DE8">
        <w:rPr>
          <w:rFonts w:eastAsia="Times New Roman" w:cs="Times New Roman"/>
          <w:lang w:eastAsia="en-GB"/>
        </w:rPr>
        <w:t xml:space="preserve">posted a </w:t>
      </w:r>
      <w:r>
        <w:rPr>
          <w:rFonts w:eastAsia="Times New Roman" w:cs="Times New Roman"/>
          <w:lang w:eastAsia="en-GB"/>
        </w:rPr>
        <w:t xml:space="preserve">substantial </w:t>
      </w:r>
      <w:r w:rsidRPr="001D5DE8">
        <w:rPr>
          <w:rFonts w:eastAsia="Times New Roman" w:cs="Times New Roman"/>
          <w:lang w:eastAsia="en-GB"/>
        </w:rPr>
        <w:t xml:space="preserve">quarterly net loss. </w:t>
      </w:r>
      <w:r>
        <w:rPr>
          <w:rFonts w:eastAsia="Times New Roman" w:cs="Times New Roman"/>
          <w:lang w:eastAsia="en-GB"/>
        </w:rPr>
        <w:tab/>
      </w:r>
      <w:r>
        <w:rPr>
          <w:rFonts w:eastAsia="Times New Roman" w:cs="Times New Roman"/>
          <w:lang w:eastAsia="en-GB"/>
        </w:rPr>
        <w:tab/>
      </w:r>
      <w:r>
        <w:rPr>
          <w:rFonts w:eastAsia="Times New Roman" w:cs="Times New Roman"/>
          <w:lang w:eastAsia="en-GB"/>
        </w:rPr>
        <w:tab/>
      </w:r>
      <w:r>
        <w:rPr>
          <w:rFonts w:eastAsia="Times New Roman" w:cs="Times New Roman"/>
          <w:lang w:eastAsia="en-GB"/>
        </w:rPr>
        <w:tab/>
      </w:r>
      <w:r>
        <w:rPr>
          <w:rFonts w:eastAsia="Times New Roman" w:cs="Times New Roman"/>
          <w:lang w:eastAsia="en-GB"/>
        </w:rPr>
        <w:tab/>
        <w:t>108</w:t>
      </w:r>
    </w:p>
    <w:p w:rsidR="00D95BCE" w:rsidRDefault="00D95BCE" w:rsidP="00D06C23">
      <w:pPr>
        <w:pStyle w:val="NoSpacing"/>
      </w:pPr>
    </w:p>
    <w:p w:rsidR="001D5DE8" w:rsidRDefault="00781920" w:rsidP="00D06C23">
      <w:pPr>
        <w:pStyle w:val="NoSpacing"/>
      </w:pPr>
      <w:r>
        <w:t>(13) Limping towards the exit:   the Irish economy</w:t>
      </w:r>
      <w:r>
        <w:tab/>
      </w:r>
      <w:r>
        <w:tab/>
      </w:r>
      <w:r>
        <w:tab/>
      </w:r>
      <w:r>
        <w:tab/>
      </w:r>
      <w:r>
        <w:tab/>
      </w:r>
      <w:r>
        <w:tab/>
        <w:t>110</w:t>
      </w:r>
    </w:p>
    <w:p w:rsidR="008B711A" w:rsidRDefault="007E24D6" w:rsidP="00677318">
      <w:pPr>
        <w:pStyle w:val="NoSpacing"/>
      </w:pPr>
      <w:r w:rsidRPr="007E24D6">
        <w:rPr>
          <w:rFonts w:cs="Arial"/>
        </w:rPr>
        <w:t xml:space="preserve">(14) </w:t>
      </w:r>
      <w:hyperlink r:id="rId6" w:history="1">
        <w:r w:rsidRPr="00677318">
          <w:rPr>
            <w:rStyle w:val="Hyperlink"/>
            <w:rFonts w:ascii="Calibri" w:hAnsi="Calibri"/>
            <w:color w:val="auto"/>
            <w:u w:val="none"/>
          </w:rPr>
          <w:t>Cherchez la femme</w:t>
        </w:r>
      </w:hyperlink>
      <w:r w:rsidRPr="00677318">
        <w:t xml:space="preserve"> : </w:t>
      </w:r>
      <w:r w:rsidRPr="007E24D6">
        <w:rPr>
          <w:rStyle w:val="Strong"/>
          <w:rFonts w:ascii="Calibri" w:hAnsi="Calibri"/>
          <w:b w:val="0"/>
        </w:rPr>
        <w:t xml:space="preserve"> women  woefully under-represented on MBA</w:t>
      </w:r>
      <w:r>
        <w:rPr>
          <w:rStyle w:val="Strong"/>
          <w:rFonts w:ascii="Calibri" w:hAnsi="Calibri"/>
          <w:b w:val="0"/>
        </w:rPr>
        <w:t>s</w:t>
      </w:r>
      <w:r w:rsidRPr="007E24D6">
        <w:t> </w:t>
      </w:r>
      <w:r w:rsidR="0078474F">
        <w:tab/>
      </w:r>
      <w:r w:rsidR="0078474F">
        <w:tab/>
      </w:r>
      <w:r w:rsidR="0078474F">
        <w:tab/>
      </w:r>
      <w:r w:rsidR="00D06C23">
        <w:t>112</w:t>
      </w:r>
    </w:p>
    <w:p w:rsidR="00D06C23" w:rsidRPr="0050668F" w:rsidRDefault="00677318" w:rsidP="0050668F">
      <w:pPr>
        <w:pStyle w:val="NoSpacing"/>
      </w:pPr>
      <w:r w:rsidRPr="0050668F">
        <w:t>(15) MBA Diary: Picking up the pace</w:t>
      </w:r>
      <w:r w:rsidRPr="0050668F">
        <w:tab/>
      </w:r>
      <w:r w:rsidRPr="0050668F">
        <w:tab/>
      </w:r>
      <w:r w:rsidRPr="0050668F">
        <w:tab/>
      </w:r>
      <w:r w:rsidRPr="0050668F">
        <w:tab/>
      </w:r>
      <w:r w:rsidRPr="0050668F">
        <w:tab/>
      </w:r>
      <w:r w:rsidRPr="0050668F">
        <w:tab/>
      </w:r>
      <w:r w:rsidRPr="0050668F">
        <w:tab/>
      </w:r>
      <w:r w:rsidRPr="0050668F">
        <w:tab/>
      </w:r>
      <w:r w:rsidR="0050668F" w:rsidRPr="0050668F">
        <w:t>115</w:t>
      </w:r>
    </w:p>
    <w:p w:rsidR="00D95BCE" w:rsidRDefault="00D95BCE" w:rsidP="00990166">
      <w:pPr>
        <w:pStyle w:val="NoSpacing"/>
      </w:pPr>
    </w:p>
    <w:p w:rsidR="0050668F" w:rsidRPr="00990166" w:rsidRDefault="0050668F" w:rsidP="00990166">
      <w:pPr>
        <w:pStyle w:val="NoSpacing"/>
      </w:pPr>
      <w:r w:rsidRPr="00990166">
        <w:t xml:space="preserve">(16) </w:t>
      </w:r>
      <w:hyperlink r:id="rId7" w:history="1">
        <w:r w:rsidRPr="00990166">
          <w:rPr>
            <w:rStyle w:val="Hyperlink"/>
            <w:rFonts w:ascii="Calibri" w:hAnsi="Calibri"/>
            <w:color w:val="auto"/>
            <w:u w:val="none"/>
          </w:rPr>
          <w:t>Pirate copy</w:t>
        </w:r>
      </w:hyperlink>
      <w:r w:rsidRPr="00990166">
        <w:t xml:space="preserve">:   </w:t>
      </w:r>
      <w:r w:rsidRPr="00990166">
        <w:rPr>
          <w:rStyle w:val="Strong"/>
          <w:rFonts w:ascii="Calibri" w:hAnsi="Calibri"/>
          <w:b w:val="0"/>
        </w:rPr>
        <w:t>What managers can learn from Somali pirates</w:t>
      </w:r>
      <w:r w:rsidRPr="00990166">
        <w:rPr>
          <w:b/>
        </w:rPr>
        <w:t> </w:t>
      </w:r>
      <w:r w:rsidRPr="00990166">
        <w:rPr>
          <w:b/>
        </w:rPr>
        <w:tab/>
      </w:r>
      <w:r w:rsidRPr="00990166">
        <w:tab/>
      </w:r>
      <w:r w:rsidRPr="00990166">
        <w:tab/>
      </w:r>
      <w:r w:rsidRPr="00990166">
        <w:tab/>
      </w:r>
      <w:r w:rsidRPr="00990166">
        <w:tab/>
        <w:t>116</w:t>
      </w:r>
    </w:p>
    <w:p w:rsidR="0050668F" w:rsidRPr="00990166" w:rsidRDefault="00580D55" w:rsidP="00990166">
      <w:pPr>
        <w:pStyle w:val="NoSpacing"/>
      </w:pPr>
      <w:r w:rsidRPr="00990166">
        <w:t xml:space="preserve">(17)  Mastering bits and bytes </w:t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  <w:t>118</w:t>
      </w:r>
    </w:p>
    <w:p w:rsidR="00396D69" w:rsidRPr="00990166" w:rsidRDefault="00396D69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 w:cs="Arial"/>
          <w:color w:val="000000"/>
        </w:rPr>
        <w:t xml:space="preserve">(18) </w:t>
      </w:r>
      <w:r w:rsidRPr="00990166">
        <w:rPr>
          <w:rFonts w:ascii="Calibri" w:hAnsi="Calibri"/>
        </w:rPr>
        <w:t xml:space="preserve">Toyota's boss seeks inspiration from rice balls 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120</w:t>
      </w:r>
    </w:p>
    <w:p w:rsidR="00D95BCE" w:rsidRDefault="00D95BCE" w:rsidP="00990166">
      <w:pPr>
        <w:pStyle w:val="NoSpacing"/>
        <w:rPr>
          <w:rFonts w:ascii="Calibri" w:hAnsi="Calibri"/>
        </w:rPr>
      </w:pPr>
    </w:p>
    <w:p w:rsidR="00396D69" w:rsidRPr="00990166" w:rsidRDefault="00396D69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 xml:space="preserve">(19) Ford, GM and Chrysler: Not dead yet 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122</w:t>
      </w:r>
    </w:p>
    <w:p w:rsidR="003D1256" w:rsidRPr="00990166" w:rsidRDefault="003D1256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 xml:space="preserve">(20) This little piggy went to market 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123</w:t>
      </w:r>
    </w:p>
    <w:p w:rsidR="002E1732" w:rsidRPr="00990166" w:rsidRDefault="002E1732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>(21) Price rises in China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124</w:t>
      </w:r>
    </w:p>
    <w:p w:rsidR="00D95BCE" w:rsidRDefault="00D95BCE" w:rsidP="00990166">
      <w:pPr>
        <w:pStyle w:val="NoSpacing"/>
        <w:rPr>
          <w:rFonts w:ascii="Calibri" w:hAnsi="Calibri"/>
        </w:rPr>
      </w:pPr>
    </w:p>
    <w:p w:rsidR="00B313D4" w:rsidRPr="00990166" w:rsidRDefault="00B313D4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 xml:space="preserve">(22) Cleaning up a mess 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126</w:t>
      </w:r>
    </w:p>
    <w:p w:rsidR="00890D39" w:rsidRPr="00990166" w:rsidRDefault="00890D39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>(23) A test of nerves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129</w:t>
      </w:r>
    </w:p>
    <w:p w:rsidR="00A97365" w:rsidRPr="00990166" w:rsidRDefault="00A97365" w:rsidP="00990166">
      <w:pPr>
        <w:pStyle w:val="NoSpacing"/>
      </w:pPr>
      <w:r w:rsidRPr="00990166">
        <w:rPr>
          <w:rFonts w:ascii="Calibri" w:hAnsi="Calibri"/>
        </w:rPr>
        <w:t xml:space="preserve">(24) </w:t>
      </w:r>
      <w:r w:rsidRPr="00990166">
        <w:t>The question is:  Do economists need a code of conduct?</w:t>
      </w:r>
      <w:r w:rsidRPr="00990166">
        <w:tab/>
      </w:r>
      <w:r w:rsidRPr="00990166">
        <w:tab/>
      </w:r>
      <w:r w:rsidRPr="00990166">
        <w:tab/>
      </w:r>
      <w:r w:rsidRPr="00990166">
        <w:tab/>
      </w:r>
      <w:r w:rsidRPr="00990166">
        <w:tab/>
        <w:t>131</w:t>
      </w:r>
    </w:p>
    <w:p w:rsidR="00D95BCE" w:rsidRDefault="00D95BCE" w:rsidP="00990166">
      <w:pPr>
        <w:pStyle w:val="NoSpacing"/>
        <w:rPr>
          <w:rFonts w:ascii="Calibri" w:hAnsi="Calibri"/>
        </w:rPr>
      </w:pPr>
    </w:p>
    <w:p w:rsidR="00291B65" w:rsidRPr="00990166" w:rsidRDefault="00291B65" w:rsidP="00990166">
      <w:pPr>
        <w:pStyle w:val="NoSpacing"/>
        <w:rPr>
          <w:rFonts w:ascii="Calibri" w:hAnsi="Calibri"/>
        </w:rPr>
      </w:pPr>
      <w:r w:rsidRPr="00990166">
        <w:rPr>
          <w:rFonts w:ascii="Calibri" w:hAnsi="Calibri"/>
        </w:rPr>
        <w:t xml:space="preserve">(25) Still a U, not a V    </w:t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</w:r>
      <w:r w:rsidRPr="00990166">
        <w:rPr>
          <w:rFonts w:ascii="Calibri" w:hAnsi="Calibri"/>
        </w:rPr>
        <w:tab/>
        <w:t>135</w:t>
      </w:r>
    </w:p>
    <w:p w:rsidR="006575F1" w:rsidRPr="00990166" w:rsidRDefault="006575F1" w:rsidP="00990166">
      <w:pPr>
        <w:pStyle w:val="NoSpacing"/>
      </w:pPr>
      <w:r w:rsidRPr="00990166">
        <w:rPr>
          <w:rFonts w:ascii="Calibri" w:eastAsia="Times New Roman" w:hAnsi="Calibri" w:cs="Times New Roman"/>
          <w:lang w:eastAsia="en-GB"/>
        </w:rPr>
        <w:t xml:space="preserve">(26)  </w:t>
      </w:r>
      <w:r w:rsidRPr="00990166">
        <w:t>The big mo</w:t>
      </w:r>
      <w:r w:rsidR="00744B2C" w:rsidRPr="00990166">
        <w:t xml:space="preserve">:  the </w:t>
      </w:r>
      <w:r w:rsidR="00744B2C" w:rsidRPr="00990166">
        <w:rPr>
          <w:rFonts w:ascii="Calibri" w:hAnsi="Calibri"/>
        </w:rPr>
        <w:t xml:space="preserve"> “momentum effect”</w:t>
      </w:r>
      <w:r w:rsidR="00C37B30" w:rsidRPr="00990166">
        <w:rPr>
          <w:rFonts w:ascii="Calibri" w:hAnsi="Calibri"/>
        </w:rPr>
        <w:t xml:space="preserve"> </w:t>
      </w:r>
      <w:r w:rsidR="00744B2C" w:rsidRPr="00990166">
        <w:t>in the stock market</w:t>
      </w:r>
      <w:r w:rsidRPr="00990166">
        <w:tab/>
      </w:r>
      <w:r w:rsidRPr="00990166">
        <w:tab/>
      </w:r>
      <w:r w:rsidR="00C37B30" w:rsidRPr="00990166">
        <w:tab/>
      </w:r>
      <w:r w:rsidR="00C37B30" w:rsidRPr="00990166">
        <w:tab/>
      </w:r>
      <w:r w:rsidR="00C37B30" w:rsidRPr="00990166">
        <w:tab/>
      </w:r>
      <w:r w:rsidRPr="00990166">
        <w:t>137</w:t>
      </w:r>
    </w:p>
    <w:p w:rsidR="006575F1" w:rsidRPr="006575F1" w:rsidRDefault="006575F1" w:rsidP="006575F1"/>
    <w:p w:rsidR="00A97365" w:rsidRPr="00A97365" w:rsidRDefault="00A97365" w:rsidP="00A97365">
      <w:pPr>
        <w:jc w:val="both"/>
      </w:pPr>
    </w:p>
    <w:p w:rsidR="00890D39" w:rsidRDefault="00890D39" w:rsidP="00890D39">
      <w:pPr>
        <w:rPr>
          <w:rFonts w:ascii="Calibri" w:hAnsi="Calibri"/>
        </w:rPr>
      </w:pPr>
    </w:p>
    <w:p w:rsidR="000A44E2" w:rsidRDefault="000A44E2" w:rsidP="00890D39">
      <w:pPr>
        <w:rPr>
          <w:rFonts w:ascii="Calibri" w:hAnsi="Calibri"/>
        </w:rPr>
      </w:pPr>
    </w:p>
    <w:p w:rsidR="000A44E2" w:rsidRDefault="000A44E2" w:rsidP="00890D39">
      <w:pPr>
        <w:rPr>
          <w:rFonts w:ascii="Calibri" w:hAnsi="Calibri"/>
        </w:rPr>
      </w:pPr>
    </w:p>
    <w:p w:rsidR="000A44E2" w:rsidRDefault="000A44E2" w:rsidP="00890D39">
      <w:pPr>
        <w:rPr>
          <w:rFonts w:ascii="Calibri" w:hAnsi="Calibri"/>
        </w:rPr>
      </w:pPr>
    </w:p>
    <w:p w:rsidR="007B2AEC" w:rsidRPr="003C5B5E" w:rsidRDefault="007B2AEC" w:rsidP="007B2AEC">
      <w:pPr>
        <w:rPr>
          <w:rFonts w:ascii="Calibri" w:hAnsi="Calibri"/>
          <w:b/>
          <w:sz w:val="44"/>
          <w:szCs w:val="44"/>
        </w:rPr>
      </w:pPr>
      <w:r w:rsidRPr="00AF6E01">
        <w:rPr>
          <w:rFonts w:ascii="Calibri" w:hAnsi="Calibri"/>
          <w:b/>
          <w:color w:val="0070C0"/>
          <w:sz w:val="44"/>
          <w:szCs w:val="44"/>
        </w:rPr>
        <w:lastRenderedPageBreak/>
        <w:t>Online publication</w:t>
      </w:r>
      <w:r w:rsidRPr="00AF6E01">
        <w:rPr>
          <w:rFonts w:ascii="Calibri" w:hAnsi="Calibri"/>
          <w:b/>
          <w:color w:val="0070C0"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  <w:t xml:space="preserve">  </w:t>
      </w:r>
      <w:r w:rsidRPr="003C5B5E">
        <w:rPr>
          <w:rFonts w:ascii="Calibri" w:hAnsi="Calibri"/>
          <w:b/>
          <w:sz w:val="44"/>
          <w:szCs w:val="44"/>
        </w:rPr>
        <w:tab/>
        <w:t xml:space="preserve">    </w:t>
      </w:r>
      <w:r w:rsidRPr="00AF6E01">
        <w:rPr>
          <w:rFonts w:ascii="Calibri" w:hAnsi="Calibri"/>
          <w:b/>
          <w:color w:val="0070C0"/>
          <w:sz w:val="44"/>
          <w:szCs w:val="44"/>
        </w:rPr>
        <w:t>Page</w:t>
      </w:r>
    </w:p>
    <w:p w:rsidR="000A44E2" w:rsidRPr="00BA064A" w:rsidRDefault="00BA064A" w:rsidP="000A44E2">
      <w:pPr>
        <w:rPr>
          <w:rFonts w:ascii="Calibri" w:hAnsi="Calibri"/>
          <w:b/>
        </w:rPr>
      </w:pPr>
      <w:r w:rsidRPr="00BA064A">
        <w:rPr>
          <w:rFonts w:ascii="Calibri" w:hAnsi="Calibri"/>
          <w:b/>
        </w:rPr>
        <w:t xml:space="preserve">(C) </w:t>
      </w:r>
      <w:r w:rsidR="000A44E2" w:rsidRPr="00BA064A">
        <w:rPr>
          <w:rFonts w:ascii="Calibri" w:hAnsi="Calibri"/>
          <w:b/>
        </w:rPr>
        <w:t>NEW YORK TIMES</w:t>
      </w:r>
    </w:p>
    <w:p w:rsidR="000A44E2" w:rsidRPr="00366C3E" w:rsidRDefault="000A44E2" w:rsidP="00366C3E">
      <w:pPr>
        <w:pStyle w:val="NoSpacing"/>
      </w:pPr>
      <w:r w:rsidRPr="00366C3E">
        <w:t>(1) Europe Fears That Debt Crisis Is Ready to Spread</w:t>
      </w:r>
      <w:r w:rsidR="007B2AEC" w:rsidRPr="00366C3E">
        <w:tab/>
      </w:r>
      <w:r w:rsidR="007B2AEC" w:rsidRPr="00366C3E">
        <w:tab/>
      </w:r>
      <w:r w:rsidR="007B2AEC" w:rsidRPr="00366C3E">
        <w:tab/>
      </w:r>
      <w:r w:rsidR="007B2AEC" w:rsidRPr="00366C3E">
        <w:tab/>
      </w:r>
      <w:r w:rsidR="007B2AEC" w:rsidRPr="00366C3E">
        <w:tab/>
      </w:r>
      <w:r w:rsidR="00366C3E" w:rsidRPr="00366C3E">
        <w:t>139</w:t>
      </w:r>
      <w:r w:rsidR="007B2AEC" w:rsidRPr="00366C3E">
        <w:tab/>
      </w:r>
    </w:p>
    <w:p w:rsidR="000A44E2" w:rsidRPr="00366C3E" w:rsidRDefault="000A44E2" w:rsidP="00366C3E">
      <w:pPr>
        <w:pStyle w:val="NoSpacing"/>
      </w:pPr>
      <w:r w:rsidRPr="00366C3E">
        <w:t>(2) Under Attack, Fed Officials Defend Buying of Bonds</w:t>
      </w:r>
      <w:r w:rsidR="00366C3E">
        <w:tab/>
      </w:r>
      <w:r w:rsidR="00366C3E">
        <w:tab/>
      </w:r>
      <w:r w:rsidR="00366C3E">
        <w:tab/>
      </w:r>
      <w:r w:rsidR="00366C3E">
        <w:tab/>
      </w:r>
      <w:r w:rsidR="00366C3E">
        <w:tab/>
        <w:t>141</w:t>
      </w:r>
    </w:p>
    <w:p w:rsidR="000A44E2" w:rsidRPr="00366C3E" w:rsidRDefault="000A44E2" w:rsidP="00366C3E">
      <w:pPr>
        <w:pStyle w:val="NoSpacing"/>
      </w:pPr>
      <w:r w:rsidRPr="00366C3E">
        <w:t>(3) Voices of Foreclosure Speak Daily About Desperation and Misery</w:t>
      </w:r>
      <w:r w:rsidR="00366C3E">
        <w:tab/>
      </w:r>
      <w:r w:rsidR="00366C3E">
        <w:tab/>
      </w:r>
      <w:r w:rsidR="00366C3E">
        <w:tab/>
      </w:r>
      <w:r w:rsidR="00C52DD9">
        <w:t>145</w:t>
      </w:r>
    </w:p>
    <w:p w:rsidR="00BA064A" w:rsidRPr="00366C3E" w:rsidRDefault="00BA064A" w:rsidP="00366C3E">
      <w:pPr>
        <w:pStyle w:val="NoSpacing"/>
      </w:pPr>
    </w:p>
    <w:p w:rsidR="002B45C2" w:rsidRPr="00BA064A" w:rsidRDefault="002B45C2" w:rsidP="00BA064A">
      <w:pPr>
        <w:pStyle w:val="NoSpacing"/>
        <w:rPr>
          <w:bCs/>
        </w:rPr>
      </w:pPr>
      <w:r w:rsidRPr="00BA064A">
        <w:t>(4)Working It Out, iTunes to Sell Beatles Titles</w:t>
      </w:r>
      <w:r w:rsidR="00C52DD9">
        <w:tab/>
      </w:r>
      <w:r w:rsidR="00C52DD9">
        <w:tab/>
      </w:r>
      <w:r w:rsidR="00C52DD9">
        <w:tab/>
      </w:r>
      <w:r w:rsidR="00C52DD9">
        <w:tab/>
      </w:r>
      <w:r w:rsidR="00C52DD9">
        <w:tab/>
      </w:r>
      <w:r w:rsidR="00C52DD9">
        <w:tab/>
      </w:r>
      <w:r w:rsidR="00C16539">
        <w:t>148</w:t>
      </w:r>
    </w:p>
    <w:p w:rsidR="002B45C2" w:rsidRPr="00BA064A" w:rsidRDefault="002B45C2" w:rsidP="00BA064A">
      <w:pPr>
        <w:pStyle w:val="NoSpacing"/>
        <w:rPr>
          <w:bCs/>
        </w:rPr>
      </w:pPr>
      <w:r w:rsidRPr="00BA064A">
        <w:t>(5) Weaker Dollar Seen as Unlikely to Cure Joblessness</w:t>
      </w:r>
      <w:r w:rsidR="00C16539">
        <w:tab/>
      </w:r>
      <w:r w:rsidR="00C16539">
        <w:tab/>
      </w:r>
      <w:r w:rsidR="00C16539">
        <w:tab/>
      </w:r>
      <w:r w:rsidR="00C16539">
        <w:tab/>
      </w:r>
      <w:r w:rsidR="00C16539">
        <w:tab/>
        <w:t>151</w:t>
      </w:r>
    </w:p>
    <w:p w:rsidR="002B45C2" w:rsidRPr="00BA064A" w:rsidRDefault="002B45C2" w:rsidP="00BA064A">
      <w:pPr>
        <w:pStyle w:val="NoSpacing"/>
        <w:rPr>
          <w:bCs/>
        </w:rPr>
      </w:pPr>
      <w:r w:rsidRPr="00BA064A">
        <w:t>(6) G.M. Offer May Surpass Expectations</w:t>
      </w:r>
      <w:r w:rsidR="00C16539">
        <w:tab/>
      </w:r>
      <w:r w:rsidR="00C16539">
        <w:tab/>
      </w:r>
      <w:r w:rsidR="00C16539">
        <w:tab/>
      </w:r>
      <w:r w:rsidR="00C16539">
        <w:tab/>
      </w:r>
      <w:r w:rsidR="00C16539">
        <w:tab/>
      </w:r>
      <w:r w:rsidR="00C16539">
        <w:tab/>
      </w:r>
      <w:r w:rsidR="0014369A">
        <w:t>154</w:t>
      </w:r>
    </w:p>
    <w:p w:rsidR="00BA064A" w:rsidRDefault="00BA064A" w:rsidP="00BA064A">
      <w:pPr>
        <w:pStyle w:val="NoSpacing"/>
      </w:pPr>
    </w:p>
    <w:p w:rsidR="002B45C2" w:rsidRPr="00BA064A" w:rsidRDefault="002B45C2" w:rsidP="00BA064A">
      <w:pPr>
        <w:pStyle w:val="NoSpacing"/>
        <w:rPr>
          <w:bCs/>
        </w:rPr>
      </w:pPr>
      <w:r w:rsidRPr="00BA064A">
        <w:t>(7) Facebook Offers New Messaging Tool</w:t>
      </w:r>
      <w:r w:rsidR="0014369A">
        <w:tab/>
      </w:r>
      <w:r w:rsidR="0014369A">
        <w:tab/>
      </w:r>
      <w:r w:rsidR="0014369A">
        <w:tab/>
      </w:r>
      <w:r w:rsidR="0014369A">
        <w:tab/>
      </w:r>
      <w:r w:rsidR="0014369A">
        <w:tab/>
      </w:r>
      <w:r w:rsidR="0014369A">
        <w:tab/>
      </w:r>
      <w:r w:rsidR="001F627A">
        <w:t>156</w:t>
      </w:r>
    </w:p>
    <w:p w:rsidR="00884569" w:rsidRPr="00BA064A" w:rsidRDefault="00884569" w:rsidP="00BA064A">
      <w:pPr>
        <w:pStyle w:val="NoSpacing"/>
        <w:rPr>
          <w:bCs/>
        </w:rPr>
      </w:pPr>
      <w:r w:rsidRPr="00BA064A">
        <w:t>(8)</w:t>
      </w:r>
      <w:r w:rsidRPr="00BA064A">
        <w:rPr>
          <w:bCs/>
        </w:rPr>
        <w:t>A Little Extra on the Road</w:t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</w:r>
      <w:r w:rsidR="001F627A">
        <w:rPr>
          <w:bCs/>
        </w:rPr>
        <w:tab/>
        <w:t>159</w:t>
      </w:r>
    </w:p>
    <w:p w:rsidR="005035AF" w:rsidRPr="00BA064A" w:rsidRDefault="005035AF" w:rsidP="00BA064A">
      <w:pPr>
        <w:pStyle w:val="NoSpacing"/>
        <w:rPr>
          <w:bCs/>
        </w:rPr>
      </w:pPr>
      <w:r w:rsidRPr="00BA064A">
        <w:t>(9) NBC, Looking for a Spark, Shifts Prime-Time Lineup</w:t>
      </w:r>
      <w:r w:rsidR="001F627A">
        <w:tab/>
      </w:r>
      <w:r w:rsidR="001F627A">
        <w:tab/>
      </w:r>
      <w:r w:rsidR="001F627A">
        <w:tab/>
      </w:r>
      <w:r w:rsidR="001F627A">
        <w:tab/>
      </w:r>
      <w:r w:rsidR="001F627A">
        <w:tab/>
        <w:t>162</w:t>
      </w:r>
    </w:p>
    <w:p w:rsidR="00BA064A" w:rsidRDefault="00BA064A" w:rsidP="00BA064A">
      <w:pPr>
        <w:pStyle w:val="NoSpacing"/>
      </w:pPr>
    </w:p>
    <w:p w:rsidR="00D1347C" w:rsidRPr="00BA064A" w:rsidRDefault="00D1347C" w:rsidP="00BA064A">
      <w:pPr>
        <w:pStyle w:val="NoSpacing"/>
      </w:pPr>
      <w:r w:rsidRPr="00BA064A">
        <w:t xml:space="preserve">(10) </w:t>
      </w:r>
      <w:r w:rsidRPr="00BA064A">
        <w:rPr>
          <w:rStyle w:val="date"/>
          <w:rFonts w:ascii="Calibri" w:hAnsi="Calibri"/>
        </w:rPr>
        <w:t xml:space="preserve">November 30, 2010, </w:t>
      </w:r>
      <w:r w:rsidRPr="00BA064A">
        <w:rPr>
          <w:rStyle w:val="Emphasis"/>
          <w:rFonts w:ascii="Calibri" w:hAnsi="Calibri"/>
        </w:rPr>
        <w:t>1:08 am</w:t>
      </w:r>
      <w:r w:rsidRPr="00BA064A">
        <w:t xml:space="preserve"> </w:t>
      </w:r>
      <w:hyperlink r:id="rId8" w:history="1">
        <w:r w:rsidRPr="00F94554">
          <w:rPr>
            <w:rStyle w:val="Hyperlink"/>
            <w:rFonts w:ascii="Calibri" w:hAnsi="Calibri"/>
            <w:color w:val="auto"/>
            <w:u w:val="none"/>
          </w:rPr>
          <w:t>Mergers &amp; Acquisitions</w:t>
        </w:r>
      </w:hyperlink>
      <w:r w:rsidRPr="00F94554">
        <w:rPr>
          <w:rStyle w:val="cat-links"/>
          <w:rFonts w:ascii="Calibri" w:hAnsi="Calibri"/>
        </w:rPr>
        <w:t xml:space="preserve"> </w:t>
      </w:r>
      <w:r w:rsidR="001F627A">
        <w:rPr>
          <w:rStyle w:val="cat-links"/>
          <w:rFonts w:ascii="Calibri" w:hAnsi="Calibri"/>
        </w:rPr>
        <w:tab/>
      </w:r>
      <w:r w:rsidR="001F627A">
        <w:rPr>
          <w:rStyle w:val="cat-links"/>
          <w:rFonts w:ascii="Calibri" w:hAnsi="Calibri"/>
        </w:rPr>
        <w:tab/>
      </w:r>
      <w:r w:rsidR="001F627A">
        <w:rPr>
          <w:rStyle w:val="cat-links"/>
          <w:rFonts w:ascii="Calibri" w:hAnsi="Calibri"/>
        </w:rPr>
        <w:tab/>
      </w:r>
      <w:r w:rsidR="001F627A">
        <w:rPr>
          <w:rStyle w:val="cat-links"/>
          <w:rFonts w:ascii="Calibri" w:hAnsi="Calibri"/>
        </w:rPr>
        <w:tab/>
      </w:r>
      <w:r w:rsidR="00C34025">
        <w:rPr>
          <w:rStyle w:val="cat-links"/>
          <w:rFonts w:ascii="Calibri" w:hAnsi="Calibri"/>
        </w:rPr>
        <w:t>164</w:t>
      </w:r>
    </w:p>
    <w:p w:rsidR="004B3050" w:rsidRPr="00BA064A" w:rsidRDefault="004B3050" w:rsidP="00BA064A">
      <w:pPr>
        <w:pStyle w:val="NoSpacing"/>
      </w:pPr>
      <w:r w:rsidRPr="00BA064A">
        <w:t>(11) Netflix Partner Says Comcast ‘Toll’ Threatens Online Video Delivery</w:t>
      </w:r>
      <w:r w:rsidR="00C34025">
        <w:tab/>
      </w:r>
      <w:r w:rsidR="00C34025">
        <w:tab/>
      </w:r>
      <w:r w:rsidR="00C34025">
        <w:tab/>
        <w:t>166</w:t>
      </w:r>
    </w:p>
    <w:p w:rsidR="004B3050" w:rsidRPr="00BA064A" w:rsidRDefault="004B3050" w:rsidP="00BA064A">
      <w:pPr>
        <w:pStyle w:val="NoSpacing"/>
        <w:rPr>
          <w:bCs/>
        </w:rPr>
      </w:pPr>
      <w:r w:rsidRPr="00BA064A">
        <w:t>(12) Breaking Away From Coal</w:t>
      </w:r>
      <w:r w:rsidR="00C34025">
        <w:tab/>
      </w:r>
      <w:r w:rsidR="00C34025">
        <w:tab/>
      </w:r>
      <w:r w:rsidR="00C34025">
        <w:tab/>
      </w:r>
      <w:r w:rsidR="00C34025">
        <w:tab/>
      </w:r>
      <w:r w:rsidR="00C34025">
        <w:tab/>
      </w:r>
      <w:r w:rsidR="00C34025">
        <w:tab/>
      </w:r>
      <w:r w:rsidR="00C34025">
        <w:tab/>
      </w:r>
      <w:r w:rsidR="00C34025">
        <w:tab/>
        <w:t>169</w:t>
      </w:r>
    </w:p>
    <w:p w:rsidR="00BA064A" w:rsidRDefault="00BA064A" w:rsidP="00BA064A">
      <w:pPr>
        <w:pStyle w:val="NoSpacing"/>
        <w:rPr>
          <w:color w:val="000000"/>
        </w:rPr>
      </w:pPr>
    </w:p>
    <w:p w:rsidR="004B3050" w:rsidRPr="00BA064A" w:rsidRDefault="004B3050" w:rsidP="00BA064A">
      <w:pPr>
        <w:pStyle w:val="NoSpacing"/>
        <w:rPr>
          <w:bCs/>
        </w:rPr>
      </w:pPr>
      <w:r w:rsidRPr="00BA064A">
        <w:rPr>
          <w:color w:val="000000"/>
        </w:rPr>
        <w:t xml:space="preserve">(13) </w:t>
      </w:r>
      <w:r w:rsidRPr="00BA064A">
        <w:t>Ryan Seacrest and Clear Channel in Expanded Radio Deal</w:t>
      </w:r>
      <w:r w:rsidR="00C34025">
        <w:tab/>
      </w:r>
      <w:r w:rsidR="00C34025">
        <w:tab/>
      </w:r>
      <w:r w:rsidR="00C34025">
        <w:tab/>
      </w:r>
      <w:r w:rsidR="00C34025">
        <w:tab/>
      </w:r>
      <w:r w:rsidR="003C22FA">
        <w:t>172</w:t>
      </w:r>
    </w:p>
    <w:p w:rsidR="00EF1264" w:rsidRPr="00BA064A" w:rsidRDefault="00EF1264" w:rsidP="00BA064A">
      <w:pPr>
        <w:pStyle w:val="NoSpacing"/>
        <w:rPr>
          <w:bCs/>
        </w:rPr>
      </w:pPr>
      <w:r w:rsidRPr="00BA064A">
        <w:rPr>
          <w:color w:val="000000"/>
        </w:rPr>
        <w:t xml:space="preserve">(14) </w:t>
      </w:r>
      <w:r w:rsidRPr="00BA064A">
        <w:t>A Facebook Founder Begins a Social Network Focused on Charities</w:t>
      </w:r>
      <w:r w:rsidR="003C22FA">
        <w:tab/>
      </w:r>
      <w:r w:rsidR="003C22FA">
        <w:tab/>
      </w:r>
      <w:r w:rsidR="006F7415">
        <w:tab/>
        <w:t>173</w:t>
      </w:r>
      <w:r w:rsidR="003C22FA">
        <w:tab/>
      </w:r>
    </w:p>
    <w:p w:rsidR="00BD55D1" w:rsidRPr="00BA064A" w:rsidRDefault="00BD55D1" w:rsidP="00BA064A">
      <w:pPr>
        <w:pStyle w:val="NoSpacing"/>
        <w:rPr>
          <w:bCs/>
        </w:rPr>
      </w:pPr>
      <w:r w:rsidRPr="00BA064A">
        <w:rPr>
          <w:color w:val="000000"/>
        </w:rPr>
        <w:t xml:space="preserve">(15) </w:t>
      </w:r>
      <w:r w:rsidRPr="00BA064A">
        <w:t>Splits in Euro Zone Emerge Amid Debt Crisis</w:t>
      </w:r>
      <w:r w:rsidR="006F7415">
        <w:tab/>
      </w:r>
      <w:r w:rsidR="006F7415">
        <w:tab/>
      </w:r>
      <w:r w:rsidR="006F7415">
        <w:tab/>
      </w:r>
      <w:r w:rsidR="006F7415">
        <w:tab/>
      </w:r>
      <w:r w:rsidR="006F7415">
        <w:tab/>
      </w:r>
      <w:r w:rsidR="006F7415">
        <w:tab/>
        <w:t>176</w:t>
      </w:r>
    </w:p>
    <w:p w:rsidR="00BA064A" w:rsidRDefault="00BA064A" w:rsidP="00BA064A">
      <w:pPr>
        <w:pStyle w:val="NoSpacing"/>
        <w:rPr>
          <w:color w:val="000000"/>
        </w:rPr>
      </w:pPr>
    </w:p>
    <w:p w:rsidR="00D017B4" w:rsidRPr="00BA064A" w:rsidRDefault="00D017B4" w:rsidP="00BA064A">
      <w:pPr>
        <w:pStyle w:val="NoSpacing"/>
        <w:rPr>
          <w:bCs/>
        </w:rPr>
      </w:pPr>
      <w:r w:rsidRPr="00BA064A">
        <w:rPr>
          <w:color w:val="000000"/>
        </w:rPr>
        <w:t xml:space="preserve">(16) </w:t>
      </w:r>
      <w:r w:rsidRPr="00BA064A">
        <w:t>Drug Maker Wrote Book Under 2 Doctors’ Names, Documents Say</w:t>
      </w:r>
      <w:r w:rsidR="006F7415">
        <w:tab/>
      </w:r>
      <w:r w:rsidR="006F7415">
        <w:tab/>
      </w:r>
      <w:r w:rsidR="006F7415">
        <w:tab/>
      </w:r>
      <w:r w:rsidR="00FF5AAD">
        <w:t>179</w:t>
      </w:r>
    </w:p>
    <w:p w:rsidR="0014166C" w:rsidRPr="00BA064A" w:rsidRDefault="0014166C" w:rsidP="00BA064A">
      <w:pPr>
        <w:pStyle w:val="NoSpacing"/>
        <w:rPr>
          <w:bCs/>
        </w:rPr>
      </w:pPr>
      <w:r w:rsidRPr="00BA064A">
        <w:t>(17) Bank of Japan Expands Asset Purchases to Support Economy</w:t>
      </w:r>
      <w:r w:rsidR="00FF5AAD">
        <w:tab/>
      </w:r>
      <w:r w:rsidR="00FF5AAD">
        <w:tab/>
      </w:r>
      <w:r w:rsidR="00FF5AAD">
        <w:tab/>
        <w:t>182</w:t>
      </w:r>
    </w:p>
    <w:p w:rsidR="00BC26CD" w:rsidRPr="00BA064A" w:rsidRDefault="00BC26CD" w:rsidP="00BA064A">
      <w:pPr>
        <w:pStyle w:val="NoSpacing"/>
        <w:rPr>
          <w:rFonts w:eastAsia="Times New Roman" w:cs="Times New Roman"/>
          <w:kern w:val="36"/>
          <w:lang w:eastAsia="en-GB"/>
        </w:rPr>
      </w:pPr>
      <w:r w:rsidRPr="00BA064A">
        <w:rPr>
          <w:rFonts w:eastAsia="Times New Roman" w:cs="Times New Roman"/>
          <w:kern w:val="36"/>
          <w:lang w:eastAsia="en-GB"/>
        </w:rPr>
        <w:t>(18)Emerging Economies Move Ahead With Nuclear Plans</w:t>
      </w:r>
      <w:r w:rsidR="00FF5AAD">
        <w:rPr>
          <w:rFonts w:eastAsia="Times New Roman" w:cs="Times New Roman"/>
          <w:kern w:val="36"/>
          <w:lang w:eastAsia="en-GB"/>
        </w:rPr>
        <w:tab/>
      </w:r>
      <w:r w:rsidR="00FF5AAD">
        <w:rPr>
          <w:rFonts w:eastAsia="Times New Roman" w:cs="Times New Roman"/>
          <w:kern w:val="36"/>
          <w:lang w:eastAsia="en-GB"/>
        </w:rPr>
        <w:tab/>
      </w:r>
      <w:r w:rsidR="00FF5AAD">
        <w:rPr>
          <w:rFonts w:eastAsia="Times New Roman" w:cs="Times New Roman"/>
          <w:kern w:val="36"/>
          <w:lang w:eastAsia="en-GB"/>
        </w:rPr>
        <w:tab/>
      </w:r>
      <w:r w:rsidR="00FF5AAD">
        <w:rPr>
          <w:rFonts w:eastAsia="Times New Roman" w:cs="Times New Roman"/>
          <w:kern w:val="36"/>
          <w:lang w:eastAsia="en-GB"/>
        </w:rPr>
        <w:tab/>
        <w:t>185</w:t>
      </w:r>
    </w:p>
    <w:p w:rsidR="00BA064A" w:rsidRDefault="00BA064A" w:rsidP="00BA064A">
      <w:pPr>
        <w:pStyle w:val="NoSpacing"/>
      </w:pPr>
    </w:p>
    <w:p w:rsidR="00BC26CD" w:rsidRPr="00BA064A" w:rsidRDefault="00BC26CD" w:rsidP="00BA064A">
      <w:pPr>
        <w:pStyle w:val="NoSpacing"/>
        <w:rPr>
          <w:bCs/>
        </w:rPr>
      </w:pPr>
      <w:r w:rsidRPr="00BA064A">
        <w:t>(19) Hewlett-Packard Chief Unveils Strategy for Expansion</w:t>
      </w:r>
      <w:r w:rsidR="00FF5AAD">
        <w:tab/>
      </w:r>
      <w:r w:rsidR="00FF5AAD">
        <w:tab/>
      </w:r>
      <w:r w:rsidR="00FF5AAD">
        <w:tab/>
      </w:r>
      <w:r w:rsidR="00FF5AAD">
        <w:tab/>
        <w:t>188</w:t>
      </w:r>
    </w:p>
    <w:p w:rsidR="00796BF1" w:rsidRPr="00BA064A" w:rsidRDefault="00796BF1" w:rsidP="00BA064A">
      <w:pPr>
        <w:pStyle w:val="NoSpacing"/>
        <w:rPr>
          <w:bCs/>
        </w:rPr>
      </w:pPr>
      <w:r w:rsidRPr="00BA064A">
        <w:t>(20) Panic Selling in Japan Weighs on Global Markets</w:t>
      </w:r>
      <w:r w:rsidR="00FF5AAD">
        <w:tab/>
      </w:r>
      <w:r w:rsidR="00FF5AAD">
        <w:tab/>
      </w:r>
      <w:r w:rsidR="00FF5AAD">
        <w:tab/>
      </w:r>
      <w:r w:rsidR="00FF5AAD">
        <w:tab/>
      </w:r>
      <w:r w:rsidR="00FF5AAD">
        <w:tab/>
      </w:r>
      <w:r w:rsidR="00AB54B6">
        <w:t>190</w:t>
      </w:r>
    </w:p>
    <w:p w:rsidR="002107FB" w:rsidRPr="00BA064A" w:rsidRDefault="002107FB" w:rsidP="00BA064A">
      <w:pPr>
        <w:pStyle w:val="NoSpacing"/>
        <w:rPr>
          <w:bCs/>
        </w:rPr>
      </w:pPr>
      <w:r w:rsidRPr="00BA064A">
        <w:t>(21) As Library E-Books Live Long, Publisher Sets Expiration Date</w:t>
      </w:r>
      <w:r w:rsidR="00AB54B6">
        <w:tab/>
      </w:r>
      <w:r w:rsidR="00AB54B6">
        <w:tab/>
      </w:r>
      <w:r w:rsidR="00AB54B6">
        <w:tab/>
      </w:r>
      <w:r w:rsidR="00AB54B6">
        <w:tab/>
        <w:t>193</w:t>
      </w:r>
    </w:p>
    <w:p w:rsidR="00BA064A" w:rsidRDefault="00BA064A" w:rsidP="00BA064A">
      <w:pPr>
        <w:pStyle w:val="NoSpacing"/>
      </w:pPr>
    </w:p>
    <w:p w:rsidR="00E50029" w:rsidRPr="00BA064A" w:rsidRDefault="00E50029" w:rsidP="00BA064A">
      <w:pPr>
        <w:pStyle w:val="NoSpacing"/>
      </w:pPr>
      <w:r w:rsidRPr="00BA064A">
        <w:t xml:space="preserve">(22) </w:t>
      </w:r>
      <w:hyperlink r:id="rId9" w:history="1">
        <w:r w:rsidRPr="00F94554">
          <w:rPr>
            <w:rStyle w:val="Hyperlink"/>
            <w:rFonts w:ascii="Calibri" w:hAnsi="Calibri"/>
            <w:color w:val="auto"/>
            <w:u w:val="none"/>
          </w:rPr>
          <w:t>Disaster in Japan Batters Suppliers</w:t>
        </w:r>
      </w:hyperlink>
      <w:r w:rsidR="00AB54B6" w:rsidRPr="00F94554">
        <w:tab/>
      </w:r>
      <w:r w:rsidR="001C7D32">
        <w:tab/>
      </w:r>
      <w:r w:rsidR="001C7D32">
        <w:tab/>
      </w:r>
      <w:r w:rsidR="001C7D32">
        <w:tab/>
      </w:r>
      <w:r w:rsidR="001C7D32">
        <w:tab/>
      </w:r>
      <w:r w:rsidR="001C7D32">
        <w:tab/>
      </w:r>
      <w:r w:rsidR="001C7D32">
        <w:tab/>
        <w:t>195</w:t>
      </w:r>
      <w:r w:rsidR="00AB54B6">
        <w:tab/>
      </w:r>
    </w:p>
    <w:p w:rsidR="00E50029" w:rsidRPr="00BA064A" w:rsidRDefault="00E50029" w:rsidP="00BA064A">
      <w:pPr>
        <w:pStyle w:val="NoSpacing"/>
        <w:rPr>
          <w:bCs/>
        </w:rPr>
      </w:pPr>
      <w:r w:rsidRPr="00BA064A">
        <w:t>(23) Harnessing the Power of the Mom Blogger</w:t>
      </w:r>
      <w:r w:rsidR="001C7D32">
        <w:tab/>
      </w:r>
      <w:r w:rsidR="001C7D32">
        <w:tab/>
      </w:r>
      <w:r w:rsidR="001C7D32">
        <w:tab/>
      </w:r>
      <w:r w:rsidR="001C7D32">
        <w:tab/>
      </w:r>
      <w:r w:rsidR="001C7D32">
        <w:tab/>
      </w:r>
      <w:r w:rsidR="001C7D32">
        <w:tab/>
      </w:r>
      <w:r w:rsidR="002C3FEF">
        <w:t>198</w:t>
      </w:r>
    </w:p>
    <w:p w:rsidR="0004245B" w:rsidRPr="00BA064A" w:rsidRDefault="0004245B" w:rsidP="00BA064A">
      <w:pPr>
        <w:pStyle w:val="NoSpacing"/>
      </w:pPr>
      <w:r w:rsidRPr="00BA064A">
        <w:t>(24) Defying the Economics of Baseball</w:t>
      </w:r>
      <w:r w:rsidR="002C3FEF">
        <w:tab/>
      </w:r>
      <w:r w:rsidR="002C3FEF">
        <w:tab/>
      </w:r>
      <w:r w:rsidR="002C3FEF">
        <w:tab/>
      </w:r>
      <w:r w:rsidR="002C3FEF">
        <w:tab/>
      </w:r>
      <w:r w:rsidR="002C3FEF">
        <w:tab/>
      </w:r>
      <w:r w:rsidR="002C3FEF">
        <w:tab/>
      </w:r>
      <w:r w:rsidR="002C3FEF">
        <w:tab/>
        <w:t>201</w:t>
      </w:r>
    </w:p>
    <w:p w:rsidR="00BA064A" w:rsidRDefault="00BA064A" w:rsidP="00BA064A">
      <w:pPr>
        <w:pStyle w:val="NoSpacing"/>
      </w:pPr>
    </w:p>
    <w:p w:rsidR="0004245B" w:rsidRPr="00BA064A" w:rsidRDefault="0004245B" w:rsidP="00BA064A">
      <w:pPr>
        <w:pStyle w:val="NoSpacing"/>
      </w:pPr>
      <w:r w:rsidRPr="00BA064A">
        <w:t>(25) Developers Matter the Most for iPad 2’s Success</w:t>
      </w:r>
      <w:r w:rsidR="002C3FEF">
        <w:tab/>
      </w:r>
      <w:r w:rsidR="002C3FEF">
        <w:tab/>
      </w:r>
      <w:r w:rsidR="002C3FEF">
        <w:tab/>
      </w:r>
      <w:r w:rsidR="002C3FEF">
        <w:tab/>
      </w:r>
      <w:r w:rsidR="002C3FEF">
        <w:tab/>
        <w:t>204</w:t>
      </w:r>
    </w:p>
    <w:p w:rsidR="0004245B" w:rsidRPr="00BA064A" w:rsidRDefault="0004245B" w:rsidP="00BA064A">
      <w:pPr>
        <w:pStyle w:val="NoSpacing"/>
        <w:rPr>
          <w:bCs/>
        </w:rPr>
      </w:pPr>
    </w:p>
    <w:p w:rsidR="00E50029" w:rsidRDefault="00E50029" w:rsidP="00E50029">
      <w:pPr>
        <w:pStyle w:val="Heading1"/>
        <w:spacing w:after="120"/>
        <w:jc w:val="both"/>
        <w:rPr>
          <w:rFonts w:ascii="Calibri" w:hAnsi="Calibri"/>
          <w:bCs w:val="0"/>
        </w:rPr>
      </w:pPr>
    </w:p>
    <w:p w:rsidR="005C6AFF" w:rsidRDefault="005C6AFF" w:rsidP="00E50029">
      <w:pPr>
        <w:pStyle w:val="Heading1"/>
        <w:spacing w:after="120"/>
        <w:jc w:val="both"/>
        <w:rPr>
          <w:rFonts w:ascii="Calibri" w:hAnsi="Calibri"/>
          <w:bCs w:val="0"/>
        </w:rPr>
      </w:pPr>
    </w:p>
    <w:p w:rsidR="005C6AFF" w:rsidRDefault="005C6AFF" w:rsidP="00E50029">
      <w:pPr>
        <w:pStyle w:val="Heading1"/>
        <w:spacing w:after="120"/>
        <w:jc w:val="both"/>
        <w:rPr>
          <w:rFonts w:ascii="Calibri" w:hAnsi="Calibri"/>
          <w:bCs w:val="0"/>
        </w:rPr>
      </w:pPr>
    </w:p>
    <w:p w:rsidR="002054D5" w:rsidRDefault="002054D5" w:rsidP="002054D5">
      <w:pPr>
        <w:pStyle w:val="NoSpacing"/>
        <w:rPr>
          <w:rFonts w:ascii="Calibri" w:hAnsi="Calibri"/>
        </w:rPr>
      </w:pPr>
    </w:p>
    <w:p w:rsidR="002054D5" w:rsidRDefault="002054D5" w:rsidP="002054D5">
      <w:pPr>
        <w:pStyle w:val="NoSpacing"/>
        <w:rPr>
          <w:rFonts w:ascii="Calibri" w:hAnsi="Calibri"/>
        </w:rPr>
      </w:pPr>
    </w:p>
    <w:p w:rsidR="00700EA3" w:rsidRPr="003C5B5E" w:rsidRDefault="00700EA3" w:rsidP="00700EA3">
      <w:pPr>
        <w:rPr>
          <w:rFonts w:ascii="Calibri" w:hAnsi="Calibri"/>
          <w:b/>
          <w:sz w:val="44"/>
          <w:szCs w:val="44"/>
        </w:rPr>
      </w:pPr>
      <w:r w:rsidRPr="00AF6E01">
        <w:rPr>
          <w:rFonts w:ascii="Calibri" w:hAnsi="Calibri"/>
          <w:b/>
          <w:color w:val="0070C0"/>
          <w:sz w:val="44"/>
          <w:szCs w:val="44"/>
        </w:rPr>
        <w:lastRenderedPageBreak/>
        <w:t>Online publication</w:t>
      </w:r>
      <w:r w:rsidRPr="00AF6E01">
        <w:rPr>
          <w:rFonts w:ascii="Calibri" w:hAnsi="Calibri"/>
          <w:b/>
          <w:color w:val="0070C0"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</w:r>
      <w:r w:rsidRPr="003C5B5E">
        <w:rPr>
          <w:rFonts w:ascii="Calibri" w:hAnsi="Calibri"/>
          <w:b/>
          <w:sz w:val="44"/>
          <w:szCs w:val="44"/>
        </w:rPr>
        <w:tab/>
        <w:t xml:space="preserve">  </w:t>
      </w:r>
      <w:r w:rsidRPr="003C5B5E">
        <w:rPr>
          <w:rFonts w:ascii="Calibri" w:hAnsi="Calibri"/>
          <w:b/>
          <w:sz w:val="44"/>
          <w:szCs w:val="44"/>
        </w:rPr>
        <w:tab/>
        <w:t xml:space="preserve">    </w:t>
      </w:r>
      <w:r w:rsidRPr="00AF6E01">
        <w:rPr>
          <w:rFonts w:ascii="Calibri" w:hAnsi="Calibri"/>
          <w:b/>
          <w:color w:val="0070C0"/>
          <w:sz w:val="44"/>
          <w:szCs w:val="44"/>
        </w:rPr>
        <w:t>Page</w:t>
      </w:r>
    </w:p>
    <w:p w:rsidR="005C6AFF" w:rsidRPr="00700EA3" w:rsidRDefault="00700EA3" w:rsidP="002054D5">
      <w:pPr>
        <w:pStyle w:val="NoSpacing"/>
        <w:rPr>
          <w:rFonts w:ascii="Calibri" w:hAnsi="Calibri"/>
          <w:b/>
        </w:rPr>
      </w:pPr>
      <w:r w:rsidRPr="00700EA3">
        <w:rPr>
          <w:rFonts w:ascii="Calibri" w:hAnsi="Calibri"/>
          <w:b/>
        </w:rPr>
        <w:t xml:space="preserve">(D) </w:t>
      </w:r>
      <w:r w:rsidR="005C6AFF" w:rsidRPr="00700EA3">
        <w:rPr>
          <w:rFonts w:ascii="Calibri" w:hAnsi="Calibri"/>
          <w:b/>
        </w:rPr>
        <w:t>TIME Magazine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5C6AFF" w:rsidRPr="002054D5" w:rsidRDefault="005C6A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(1) October Retail Sales Best Since March</w:t>
      </w:r>
      <w:r w:rsidR="0036596E">
        <w:rPr>
          <w:rFonts w:ascii="Calibri" w:hAnsi="Calibri"/>
        </w:rPr>
        <w:tab/>
      </w:r>
      <w:r w:rsidR="0036596E">
        <w:rPr>
          <w:rFonts w:ascii="Calibri" w:hAnsi="Calibri"/>
        </w:rPr>
        <w:tab/>
      </w:r>
      <w:r w:rsidR="0036596E">
        <w:rPr>
          <w:rFonts w:ascii="Calibri" w:hAnsi="Calibri"/>
        </w:rPr>
        <w:tab/>
      </w:r>
      <w:r w:rsidR="0036596E">
        <w:rPr>
          <w:rFonts w:ascii="Calibri" w:hAnsi="Calibri"/>
        </w:rPr>
        <w:tab/>
      </w:r>
      <w:r w:rsidR="0036596E">
        <w:rPr>
          <w:rFonts w:ascii="Calibri" w:hAnsi="Calibri"/>
        </w:rPr>
        <w:tab/>
      </w:r>
      <w:r w:rsidR="0036596E">
        <w:rPr>
          <w:rFonts w:ascii="Calibri" w:hAnsi="Calibri"/>
        </w:rPr>
        <w:tab/>
      </w:r>
      <w:r w:rsidR="00954BAF">
        <w:rPr>
          <w:rFonts w:ascii="Calibri" w:hAnsi="Calibri"/>
        </w:rPr>
        <w:t>206</w:t>
      </w:r>
    </w:p>
    <w:p w:rsidR="005C6AFF" w:rsidRPr="002054D5" w:rsidRDefault="005C6A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(2) Fixing the Deficit: Our Biggest Test</w:t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  <w:t>207</w:t>
      </w:r>
    </w:p>
    <w:p w:rsidR="005C6AFF" w:rsidRPr="002054D5" w:rsidRDefault="005C6A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(3) Pentagon In The Fiscal Crosshairs</w:t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  <w:t>209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5C6AFF" w:rsidRPr="002054D5" w:rsidRDefault="005C6A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(4) Who Is Best Qualified to Run a School System?</w:t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  <w:t>212</w:t>
      </w: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(5) Jobless Claims Tick Up, But Near Two-Year Low</w:t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  <w:t>214</w:t>
      </w: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(6) General Motors Launches IPO</w:t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954BAF">
        <w:rPr>
          <w:rFonts w:ascii="Calibri" w:hAnsi="Calibri"/>
        </w:rPr>
        <w:tab/>
      </w:r>
      <w:r w:rsidR="00C72DFA">
        <w:rPr>
          <w:rFonts w:ascii="Calibri" w:hAnsi="Calibri"/>
        </w:rPr>
        <w:t>216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(7) The Playboy Bunny Looks to Asia to Multiply</w:t>
      </w:r>
      <w:r w:rsidR="00C72DFA">
        <w:rPr>
          <w:rFonts w:ascii="Calibri" w:hAnsi="Calibri"/>
        </w:rPr>
        <w:tab/>
      </w:r>
      <w:r w:rsidR="00C72DFA">
        <w:rPr>
          <w:rFonts w:ascii="Calibri" w:hAnsi="Calibri"/>
        </w:rPr>
        <w:tab/>
      </w:r>
      <w:r w:rsidR="00C72DFA">
        <w:rPr>
          <w:rFonts w:ascii="Calibri" w:hAnsi="Calibri"/>
        </w:rPr>
        <w:tab/>
      </w:r>
      <w:r w:rsidR="00C72DFA">
        <w:rPr>
          <w:rFonts w:ascii="Calibri" w:hAnsi="Calibri"/>
        </w:rPr>
        <w:tab/>
      </w:r>
      <w:r w:rsidR="00C72DFA">
        <w:rPr>
          <w:rFonts w:ascii="Calibri" w:hAnsi="Calibri"/>
        </w:rPr>
        <w:tab/>
      </w:r>
      <w:r w:rsidR="00C72DFA">
        <w:rPr>
          <w:rFonts w:ascii="Calibri" w:hAnsi="Calibri"/>
        </w:rPr>
        <w:tab/>
        <w:t>218</w:t>
      </w:r>
    </w:p>
    <w:p w:rsidR="00EC42D9" w:rsidRPr="002054D5" w:rsidRDefault="00EC42D9" w:rsidP="002054D5">
      <w:pPr>
        <w:pStyle w:val="NoSpacing"/>
        <w:rPr>
          <w:rFonts w:ascii="Calibri" w:hAnsi="Calibri"/>
          <w:caps/>
        </w:rPr>
      </w:pPr>
      <w:r w:rsidRPr="002054D5">
        <w:rPr>
          <w:rFonts w:ascii="Calibri" w:hAnsi="Calibri"/>
        </w:rPr>
        <w:t xml:space="preserve">(8) </w:t>
      </w:r>
      <w:r w:rsidRPr="002054D5">
        <w:rPr>
          <w:rFonts w:ascii="Calibri" w:hAnsi="Calibri"/>
          <w:caps/>
        </w:rPr>
        <w:t>Technologizer</w:t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C72DFA">
        <w:rPr>
          <w:rFonts w:ascii="Calibri" w:hAnsi="Calibri"/>
          <w:caps/>
        </w:rPr>
        <w:tab/>
      </w:r>
      <w:r w:rsidR="00101F53">
        <w:rPr>
          <w:rFonts w:ascii="Calibri" w:hAnsi="Calibri"/>
          <w:caps/>
        </w:rPr>
        <w:t>221</w:t>
      </w: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Post–Black Friday: A Guide to Tech Deals for the Holidays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  <w:color w:val="333333"/>
        </w:rPr>
        <w:t>(9)</w:t>
      </w:r>
      <w:r w:rsidRPr="002054D5">
        <w:rPr>
          <w:rFonts w:ascii="Calibri" w:hAnsi="Calibri"/>
        </w:rPr>
        <w:t xml:space="preserve"> Does RIM Have a Second Act?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  <w:t>223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EC42D9" w:rsidRPr="002054D5" w:rsidRDefault="00EC42D9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(10) A Currency Race to the Bottom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  <w:t>225</w:t>
      </w:r>
    </w:p>
    <w:p w:rsidR="003350FF" w:rsidRPr="002054D5" w:rsidRDefault="003350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(11) The London Datastore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  <w:t>226</w:t>
      </w:r>
    </w:p>
    <w:p w:rsidR="005C6AFF" w:rsidRPr="002054D5" w:rsidRDefault="003350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(12) Enter the New iPad Rivals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  <w:t>228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3350FF" w:rsidRPr="002054D5" w:rsidRDefault="003350FF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(13) Portugal Avoids a Bailout — But For How Long?</w:t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101F53">
        <w:rPr>
          <w:rFonts w:ascii="Calibri" w:hAnsi="Calibri"/>
        </w:rPr>
        <w:tab/>
      </w:r>
      <w:r w:rsidR="00985A0E">
        <w:rPr>
          <w:rFonts w:ascii="Calibri" w:hAnsi="Calibri"/>
        </w:rPr>
        <w:t>231</w:t>
      </w:r>
    </w:p>
    <w:p w:rsidR="00727E16" w:rsidRPr="002054D5" w:rsidRDefault="00727E16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(14) Toyota's Biggest Problem: Aging Lineup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233</w:t>
      </w:r>
    </w:p>
    <w:p w:rsidR="00622A15" w:rsidRPr="002054D5" w:rsidRDefault="00622A15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(15) Asian Stocks Down on Portugal Debt Fears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235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7E4466" w:rsidRPr="002054D5" w:rsidRDefault="007E4466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(16) Where the Jobs Are: The Right Spots in the Recovery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236</w:t>
      </w:r>
    </w:p>
    <w:p w:rsidR="007E4466" w:rsidRPr="002054D5" w:rsidRDefault="007E4466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  <w:iCs/>
        </w:rPr>
        <w:t xml:space="preserve">(17) </w:t>
      </w:r>
      <w:r w:rsidRPr="002054D5">
        <w:rPr>
          <w:rFonts w:ascii="Calibri" w:hAnsi="Calibri"/>
        </w:rPr>
        <w:t>How Your Name May Cost You at the Mall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240</w:t>
      </w:r>
    </w:p>
    <w:p w:rsidR="007E4466" w:rsidRPr="002054D5" w:rsidRDefault="007E4466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  <w:iCs/>
        </w:rPr>
        <w:t xml:space="preserve">(18) </w:t>
      </w:r>
      <w:r w:rsidRPr="002054D5">
        <w:rPr>
          <w:rFonts w:ascii="Calibri" w:hAnsi="Calibri"/>
        </w:rPr>
        <w:t>World Economic Forum at Davos: Still Standing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243</w:t>
      </w:r>
    </w:p>
    <w:p w:rsidR="002054D5" w:rsidRDefault="002054D5" w:rsidP="002054D5">
      <w:pPr>
        <w:pStyle w:val="NoSpacing"/>
        <w:rPr>
          <w:rFonts w:ascii="Calibri" w:hAnsi="Calibri"/>
          <w:iCs/>
        </w:rPr>
      </w:pPr>
    </w:p>
    <w:p w:rsidR="007E4466" w:rsidRPr="002054D5" w:rsidRDefault="007E4466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  <w:iCs/>
        </w:rPr>
        <w:t xml:space="preserve">(19) </w:t>
      </w:r>
      <w:r w:rsidRPr="002054D5">
        <w:rPr>
          <w:rFonts w:ascii="Calibri" w:hAnsi="Calibri"/>
        </w:rPr>
        <w:t>Unemployment Falls Sharply to 9%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248</w:t>
      </w:r>
    </w:p>
    <w:p w:rsidR="007E4466" w:rsidRPr="002054D5" w:rsidRDefault="007E4466" w:rsidP="002054D5">
      <w:pPr>
        <w:pStyle w:val="NoSpacing"/>
      </w:pPr>
      <w:r w:rsidRPr="002054D5">
        <w:rPr>
          <w:rFonts w:ascii="Calibri" w:hAnsi="Calibri"/>
          <w:iCs/>
        </w:rPr>
        <w:t xml:space="preserve">(20) </w:t>
      </w:r>
      <w:r w:rsidRPr="002054D5">
        <w:t>Thousands Wrongly Claim EV Tax Credits</w:t>
      </w:r>
      <w:r w:rsidR="00985A0E">
        <w:tab/>
      </w:r>
      <w:r w:rsidR="00985A0E">
        <w:tab/>
      </w:r>
      <w:r w:rsidR="00985A0E">
        <w:tab/>
      </w:r>
      <w:r w:rsidR="00985A0E">
        <w:tab/>
      </w:r>
      <w:r w:rsidR="00985A0E">
        <w:tab/>
      </w:r>
      <w:r w:rsidR="00985A0E">
        <w:tab/>
        <w:t>249</w:t>
      </w:r>
    </w:p>
    <w:p w:rsidR="001243E7" w:rsidRPr="002054D5" w:rsidRDefault="001243E7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(21) Green Motors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  <w:t>250</w:t>
      </w:r>
    </w:p>
    <w:p w:rsidR="002054D5" w:rsidRDefault="002054D5" w:rsidP="002054D5">
      <w:pPr>
        <w:pStyle w:val="NoSpacing"/>
        <w:rPr>
          <w:rFonts w:ascii="Calibri" w:hAnsi="Calibri"/>
          <w:iCs/>
        </w:rPr>
      </w:pPr>
    </w:p>
    <w:p w:rsidR="001243E7" w:rsidRPr="002054D5" w:rsidRDefault="001243E7" w:rsidP="002054D5">
      <w:pPr>
        <w:pStyle w:val="NoSpacing"/>
        <w:rPr>
          <w:rFonts w:ascii="Calibri" w:hAnsi="Calibri"/>
          <w:b/>
        </w:rPr>
      </w:pPr>
      <w:r w:rsidRPr="002054D5">
        <w:rPr>
          <w:rFonts w:ascii="Calibri" w:hAnsi="Calibri"/>
          <w:iCs/>
        </w:rPr>
        <w:t xml:space="preserve">(22) </w:t>
      </w:r>
      <w:r w:rsidRPr="002054D5">
        <w:rPr>
          <w:rFonts w:ascii="Calibri" w:hAnsi="Calibri"/>
        </w:rPr>
        <w:t>Service-Sector Growth Hints at Hiring</w:t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85A0E">
        <w:rPr>
          <w:rFonts w:ascii="Calibri" w:hAnsi="Calibri"/>
        </w:rPr>
        <w:tab/>
      </w:r>
      <w:r w:rsidR="009111DA">
        <w:rPr>
          <w:rFonts w:ascii="Calibri" w:hAnsi="Calibri"/>
        </w:rPr>
        <w:t>253</w:t>
      </w:r>
    </w:p>
    <w:p w:rsidR="003E7700" w:rsidRPr="002054D5" w:rsidRDefault="003E7700" w:rsidP="002054D5">
      <w:pPr>
        <w:pStyle w:val="NoSpacing"/>
        <w:rPr>
          <w:rFonts w:ascii="Calibri" w:hAnsi="Calibri"/>
          <w:b/>
        </w:rPr>
      </w:pPr>
      <w:r w:rsidRPr="002054D5">
        <w:rPr>
          <w:rFonts w:ascii="Calibri" w:hAnsi="Calibri"/>
        </w:rPr>
        <w:t>(23) Camera Phones vs. Cameras: Not Perfect, but Great</w:t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  <w:t>254</w:t>
      </w:r>
    </w:p>
    <w:p w:rsidR="003E7700" w:rsidRPr="002054D5" w:rsidRDefault="003E7700" w:rsidP="002054D5">
      <w:pPr>
        <w:pStyle w:val="NoSpacing"/>
      </w:pPr>
      <w:r w:rsidRPr="002054D5">
        <w:t>(24) Is Europe Losing the Fight Against Internet Pirates?</w:t>
      </w:r>
      <w:r w:rsidR="009111DA">
        <w:tab/>
      </w:r>
      <w:r w:rsidR="009111DA">
        <w:tab/>
      </w:r>
      <w:r w:rsidR="009111DA">
        <w:tab/>
      </w:r>
      <w:r w:rsidR="009111DA">
        <w:tab/>
      </w:r>
      <w:r w:rsidR="009111DA">
        <w:tab/>
        <w:t>256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3E7700" w:rsidRPr="002054D5" w:rsidRDefault="003E7700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(25) World Economic Forum: A New Kind of Recovery</w:t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9111DA">
        <w:rPr>
          <w:rFonts w:ascii="Calibri" w:hAnsi="Calibri"/>
        </w:rPr>
        <w:tab/>
      </w:r>
      <w:r w:rsidR="00BF433B">
        <w:rPr>
          <w:rFonts w:ascii="Calibri" w:hAnsi="Calibri"/>
        </w:rPr>
        <w:t>258</w:t>
      </w:r>
    </w:p>
    <w:p w:rsidR="003E7700" w:rsidRPr="002054D5" w:rsidRDefault="003E7700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(26) Despite China, U.S. Factories Maintain Edge</w:t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  <w:t>260</w:t>
      </w:r>
    </w:p>
    <w:p w:rsidR="003E7700" w:rsidRPr="002054D5" w:rsidRDefault="003E7700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(27) Economy Grows 3.2 Percent in Q4 of 2010</w:t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BF433B">
        <w:rPr>
          <w:rFonts w:ascii="Calibri" w:hAnsi="Calibri"/>
        </w:rPr>
        <w:tab/>
      </w:r>
      <w:r w:rsidR="00E87E75">
        <w:rPr>
          <w:rFonts w:ascii="Calibri" w:hAnsi="Calibri"/>
        </w:rPr>
        <w:t>262</w:t>
      </w:r>
    </w:p>
    <w:p w:rsidR="002054D5" w:rsidRDefault="002054D5" w:rsidP="002054D5">
      <w:pPr>
        <w:pStyle w:val="NoSpacing"/>
        <w:rPr>
          <w:rFonts w:ascii="Calibri" w:hAnsi="Calibri"/>
        </w:rPr>
      </w:pPr>
    </w:p>
    <w:p w:rsidR="003E7700" w:rsidRPr="002054D5" w:rsidRDefault="003E7700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(28) Currency War Emerges at Davos</w:t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E87E75">
        <w:rPr>
          <w:rFonts w:ascii="Calibri" w:hAnsi="Calibri"/>
        </w:rPr>
        <w:tab/>
      </w:r>
      <w:r w:rsidR="00BA7B79">
        <w:rPr>
          <w:rFonts w:ascii="Calibri" w:hAnsi="Calibri"/>
        </w:rPr>
        <w:t>264</w:t>
      </w:r>
    </w:p>
    <w:p w:rsidR="003E7700" w:rsidRPr="002054D5" w:rsidRDefault="003E7700" w:rsidP="002054D5">
      <w:pPr>
        <w:pStyle w:val="NoSpacing"/>
        <w:rPr>
          <w:rFonts w:ascii="Calibri" w:hAnsi="Calibri"/>
        </w:rPr>
      </w:pPr>
      <w:r w:rsidRPr="002054D5">
        <w:rPr>
          <w:rFonts w:ascii="Calibri" w:hAnsi="Calibri"/>
        </w:rPr>
        <w:t>(29) Goldman Sachs Triples Execs' Salaries</w:t>
      </w:r>
      <w:r w:rsidR="00BA7B79">
        <w:rPr>
          <w:rFonts w:ascii="Calibri" w:hAnsi="Calibri"/>
        </w:rPr>
        <w:tab/>
      </w:r>
      <w:r w:rsidR="00BA7B79">
        <w:rPr>
          <w:rFonts w:ascii="Calibri" w:hAnsi="Calibri"/>
        </w:rPr>
        <w:tab/>
      </w:r>
      <w:r w:rsidR="00BA7B79">
        <w:rPr>
          <w:rFonts w:ascii="Calibri" w:hAnsi="Calibri"/>
        </w:rPr>
        <w:tab/>
      </w:r>
      <w:r w:rsidR="00BA7B79">
        <w:rPr>
          <w:rFonts w:ascii="Calibri" w:hAnsi="Calibri"/>
        </w:rPr>
        <w:tab/>
      </w:r>
      <w:r w:rsidR="00BA7B79">
        <w:rPr>
          <w:rFonts w:ascii="Calibri" w:hAnsi="Calibri"/>
        </w:rPr>
        <w:tab/>
      </w:r>
      <w:r w:rsidR="00BA7B79">
        <w:rPr>
          <w:rFonts w:ascii="Calibri" w:hAnsi="Calibri"/>
        </w:rPr>
        <w:tab/>
        <w:t>265</w:t>
      </w:r>
    </w:p>
    <w:p w:rsidR="00580D55" w:rsidRPr="002054D5" w:rsidRDefault="00580D55" w:rsidP="002054D5">
      <w:pPr>
        <w:pStyle w:val="NoSpacing"/>
      </w:pPr>
    </w:p>
    <w:p w:rsidR="00A86A28" w:rsidRPr="002054D5" w:rsidRDefault="00A86A28">
      <w:pPr>
        <w:pStyle w:val="NoSpacing"/>
      </w:pPr>
    </w:p>
    <w:sectPr w:rsidR="00A86A28" w:rsidRPr="002054D5" w:rsidSect="005A6A3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A22B2" w:rsidRDefault="005A22B2" w:rsidP="0047020B">
      <w:pPr>
        <w:spacing w:after="0" w:line="240" w:lineRule="auto"/>
      </w:pPr>
      <w:r>
        <w:separator/>
      </w:r>
    </w:p>
  </w:endnote>
  <w:endnote w:type="continuationSeparator" w:id="0">
    <w:p w:rsidR="005A22B2" w:rsidRDefault="005A22B2" w:rsidP="004702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A22B2" w:rsidRDefault="005A22B2" w:rsidP="0047020B">
      <w:pPr>
        <w:spacing w:after="0" w:line="240" w:lineRule="auto"/>
      </w:pPr>
      <w:r>
        <w:separator/>
      </w:r>
    </w:p>
  </w:footnote>
  <w:footnote w:type="continuationSeparator" w:id="0">
    <w:p w:rsidR="005A22B2" w:rsidRDefault="005A22B2" w:rsidP="004702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020B" w:rsidRDefault="0047020B" w:rsidP="0047020B">
    <w:r w:rsidRPr="00AF6E01">
      <w:rPr>
        <w:rFonts w:ascii="Calibri" w:hAnsi="Calibri"/>
        <w:b/>
        <w:color w:val="0070C0"/>
        <w:sz w:val="44"/>
        <w:szCs w:val="44"/>
      </w:rPr>
      <w:t>CORPUS 1 / Index to articles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8547F"/>
    <w:rsid w:val="0004245B"/>
    <w:rsid w:val="00054D9E"/>
    <w:rsid w:val="0006175F"/>
    <w:rsid w:val="00084C7E"/>
    <w:rsid w:val="00090C89"/>
    <w:rsid w:val="0009255E"/>
    <w:rsid w:val="000A4026"/>
    <w:rsid w:val="000A44E2"/>
    <w:rsid w:val="000C1DDC"/>
    <w:rsid w:val="00101F53"/>
    <w:rsid w:val="0012399C"/>
    <w:rsid w:val="001243E7"/>
    <w:rsid w:val="00132345"/>
    <w:rsid w:val="0014166C"/>
    <w:rsid w:val="0014369A"/>
    <w:rsid w:val="001C33F1"/>
    <w:rsid w:val="001C7D32"/>
    <w:rsid w:val="001D4F4F"/>
    <w:rsid w:val="001D5DE8"/>
    <w:rsid w:val="001F627A"/>
    <w:rsid w:val="002054D5"/>
    <w:rsid w:val="002107FB"/>
    <w:rsid w:val="00291B65"/>
    <w:rsid w:val="002B45C2"/>
    <w:rsid w:val="002C3FEF"/>
    <w:rsid w:val="002E1732"/>
    <w:rsid w:val="002E312F"/>
    <w:rsid w:val="00317806"/>
    <w:rsid w:val="003350FF"/>
    <w:rsid w:val="0036596E"/>
    <w:rsid w:val="00366C3E"/>
    <w:rsid w:val="00396D69"/>
    <w:rsid w:val="003C22FA"/>
    <w:rsid w:val="003C5B5E"/>
    <w:rsid w:val="003D1256"/>
    <w:rsid w:val="003E7700"/>
    <w:rsid w:val="004118DE"/>
    <w:rsid w:val="00435699"/>
    <w:rsid w:val="004608AA"/>
    <w:rsid w:val="0047020B"/>
    <w:rsid w:val="004843F7"/>
    <w:rsid w:val="0049450E"/>
    <w:rsid w:val="004B3050"/>
    <w:rsid w:val="004C1ECE"/>
    <w:rsid w:val="004F53A9"/>
    <w:rsid w:val="005035AF"/>
    <w:rsid w:val="0050668F"/>
    <w:rsid w:val="00533F54"/>
    <w:rsid w:val="00580D55"/>
    <w:rsid w:val="0058343A"/>
    <w:rsid w:val="005A22B2"/>
    <w:rsid w:val="005A6A33"/>
    <w:rsid w:val="005C6AFF"/>
    <w:rsid w:val="005C7199"/>
    <w:rsid w:val="006140D3"/>
    <w:rsid w:val="00622A15"/>
    <w:rsid w:val="00643BB7"/>
    <w:rsid w:val="006575F1"/>
    <w:rsid w:val="00670B80"/>
    <w:rsid w:val="00677318"/>
    <w:rsid w:val="006B2C0A"/>
    <w:rsid w:val="006D4468"/>
    <w:rsid w:val="006E5537"/>
    <w:rsid w:val="006F7415"/>
    <w:rsid w:val="00700EA3"/>
    <w:rsid w:val="00727E16"/>
    <w:rsid w:val="00744B2C"/>
    <w:rsid w:val="00781920"/>
    <w:rsid w:val="007838A6"/>
    <w:rsid w:val="0078474F"/>
    <w:rsid w:val="00792277"/>
    <w:rsid w:val="00796BF1"/>
    <w:rsid w:val="007A254B"/>
    <w:rsid w:val="007B2AEC"/>
    <w:rsid w:val="007D5BAA"/>
    <w:rsid w:val="007E24D6"/>
    <w:rsid w:val="007E4466"/>
    <w:rsid w:val="00854ED1"/>
    <w:rsid w:val="00884569"/>
    <w:rsid w:val="00884B35"/>
    <w:rsid w:val="00890D39"/>
    <w:rsid w:val="008B711A"/>
    <w:rsid w:val="008C40D1"/>
    <w:rsid w:val="008D7841"/>
    <w:rsid w:val="009111DA"/>
    <w:rsid w:val="00954BAF"/>
    <w:rsid w:val="009816A6"/>
    <w:rsid w:val="00985A0E"/>
    <w:rsid w:val="00987C3B"/>
    <w:rsid w:val="00990166"/>
    <w:rsid w:val="009E54C0"/>
    <w:rsid w:val="00A33CB7"/>
    <w:rsid w:val="00A419DF"/>
    <w:rsid w:val="00A54E23"/>
    <w:rsid w:val="00A65D41"/>
    <w:rsid w:val="00A8547F"/>
    <w:rsid w:val="00A86A28"/>
    <w:rsid w:val="00A97365"/>
    <w:rsid w:val="00AB54B6"/>
    <w:rsid w:val="00AD3690"/>
    <w:rsid w:val="00AD4A1E"/>
    <w:rsid w:val="00AF6E01"/>
    <w:rsid w:val="00B12B92"/>
    <w:rsid w:val="00B26E3F"/>
    <w:rsid w:val="00B313D4"/>
    <w:rsid w:val="00B333F7"/>
    <w:rsid w:val="00B33FC3"/>
    <w:rsid w:val="00B6154D"/>
    <w:rsid w:val="00B67CEE"/>
    <w:rsid w:val="00BA064A"/>
    <w:rsid w:val="00BA7B79"/>
    <w:rsid w:val="00BB4DBF"/>
    <w:rsid w:val="00BC26CD"/>
    <w:rsid w:val="00BD55D1"/>
    <w:rsid w:val="00BE3678"/>
    <w:rsid w:val="00BF433B"/>
    <w:rsid w:val="00C16539"/>
    <w:rsid w:val="00C34025"/>
    <w:rsid w:val="00C37B30"/>
    <w:rsid w:val="00C52DD9"/>
    <w:rsid w:val="00C6028F"/>
    <w:rsid w:val="00C634EE"/>
    <w:rsid w:val="00C727E9"/>
    <w:rsid w:val="00C72DFA"/>
    <w:rsid w:val="00CF594A"/>
    <w:rsid w:val="00D017B4"/>
    <w:rsid w:val="00D06C23"/>
    <w:rsid w:val="00D1347C"/>
    <w:rsid w:val="00D63332"/>
    <w:rsid w:val="00D70FF6"/>
    <w:rsid w:val="00D95BCE"/>
    <w:rsid w:val="00D96551"/>
    <w:rsid w:val="00DF55B1"/>
    <w:rsid w:val="00E50029"/>
    <w:rsid w:val="00E55296"/>
    <w:rsid w:val="00E87E75"/>
    <w:rsid w:val="00EA6B87"/>
    <w:rsid w:val="00EC42D9"/>
    <w:rsid w:val="00EF1264"/>
    <w:rsid w:val="00F32530"/>
    <w:rsid w:val="00F35113"/>
    <w:rsid w:val="00F94554"/>
    <w:rsid w:val="00FA296D"/>
    <w:rsid w:val="00FD5D90"/>
    <w:rsid w:val="00FE13D3"/>
    <w:rsid w:val="00FF5AA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C6028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369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002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54ED1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6028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8B71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702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020B"/>
  </w:style>
  <w:style w:type="paragraph" w:styleId="Footer">
    <w:name w:val="footer"/>
    <w:basedOn w:val="Normal"/>
    <w:link w:val="FooterChar"/>
    <w:uiPriority w:val="99"/>
    <w:semiHidden/>
    <w:unhideWhenUsed/>
    <w:rsid w:val="004702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7020B"/>
  </w:style>
  <w:style w:type="paragraph" w:styleId="BalloonText">
    <w:name w:val="Balloon Text"/>
    <w:basedOn w:val="Normal"/>
    <w:link w:val="BalloonTextChar"/>
    <w:uiPriority w:val="99"/>
    <w:semiHidden/>
    <w:unhideWhenUsed/>
    <w:rsid w:val="0047020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7020B"/>
    <w:rPr>
      <w:rFonts w:ascii="Tahoma" w:hAnsi="Tahoma" w:cs="Tahoma"/>
      <w:sz w:val="16"/>
      <w:szCs w:val="16"/>
    </w:rPr>
  </w:style>
  <w:style w:type="paragraph" w:customStyle="1" w:styleId="ec-blog-headline">
    <w:name w:val="ec-blog-headline"/>
    <w:basedOn w:val="Normal"/>
    <w:rsid w:val="00EA6B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D369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A54E23"/>
    <w:rPr>
      <w:i/>
      <w:iCs/>
    </w:rPr>
  </w:style>
  <w:style w:type="paragraph" w:customStyle="1" w:styleId="ec-article-info">
    <w:name w:val="ec-article-info"/>
    <w:basedOn w:val="Normal"/>
    <w:rsid w:val="00A54E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E24D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E24D6"/>
    <w:rPr>
      <w:b/>
      <w:bCs/>
    </w:rPr>
  </w:style>
  <w:style w:type="paragraph" w:customStyle="1" w:styleId="ec-wmba-headline">
    <w:name w:val="ec-wmba-headline"/>
    <w:basedOn w:val="Normal"/>
    <w:rsid w:val="007E24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date">
    <w:name w:val="date"/>
    <w:basedOn w:val="DefaultParagraphFont"/>
    <w:rsid w:val="00D1347C"/>
  </w:style>
  <w:style w:type="character" w:customStyle="1" w:styleId="cat-links">
    <w:name w:val="cat-links"/>
    <w:basedOn w:val="DefaultParagraphFont"/>
    <w:rsid w:val="00D1347C"/>
  </w:style>
  <w:style w:type="character" w:customStyle="1" w:styleId="Heading3Char">
    <w:name w:val="Heading 3 Char"/>
    <w:basedOn w:val="DefaultParagraphFont"/>
    <w:link w:val="Heading3"/>
    <w:uiPriority w:val="9"/>
    <w:semiHidden/>
    <w:rsid w:val="00E50029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ealbook.nytimes.com/category/main-topics/mergers-acquisition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economist.com/whichmba/somali-pirate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conomist.com/whichmba/women_mbas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www.nytimes.com/2011/03/15/business/global/15supply.html?ref=busin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4</Pages>
  <Words>1195</Words>
  <Characters>6815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7995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129</cp:revision>
  <dcterms:created xsi:type="dcterms:W3CDTF">2011-07-21T12:49:00Z</dcterms:created>
  <dcterms:modified xsi:type="dcterms:W3CDTF">2011-07-26T10:18:00Z</dcterms:modified>
</cp:coreProperties>
</file>