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ECA2A" w14:textId="77777777" w:rsidR="00BC1D63" w:rsidRDefault="00BC1D63" w:rsidP="00BC1D63">
      <w:pPr>
        <w:spacing w:line="360" w:lineRule="auto"/>
        <w:jc w:val="center"/>
        <w:rPr>
          <w:rFonts w:ascii="Arial Black" w:hAnsi="Arial Black" w:cs="Arial"/>
          <w:sz w:val="28"/>
          <w:szCs w:val="28"/>
        </w:rPr>
      </w:pPr>
    </w:p>
    <w:p w14:paraId="662E63CE" w14:textId="77777777" w:rsidR="00BC1D63" w:rsidRDefault="00BC1D63" w:rsidP="00BC1D63">
      <w:pPr>
        <w:spacing w:line="360" w:lineRule="auto"/>
        <w:jc w:val="center"/>
        <w:rPr>
          <w:rFonts w:ascii="Arial Black" w:hAnsi="Arial Black" w:cs="Arial"/>
          <w:sz w:val="28"/>
          <w:szCs w:val="28"/>
        </w:rPr>
      </w:pPr>
    </w:p>
    <w:p w14:paraId="3DEADFCA" w14:textId="77777777" w:rsidR="00703CC9" w:rsidRPr="00811581" w:rsidRDefault="00703CC9" w:rsidP="00703CC9">
      <w:pPr>
        <w:spacing w:after="160" w:line="360" w:lineRule="auto"/>
        <w:jc w:val="center"/>
        <w:rPr>
          <w:rFonts w:eastAsia="Times New Roman" w:cstheme="minorHAnsi"/>
          <w:b/>
          <w:color w:val="000000"/>
          <w:sz w:val="28"/>
          <w:szCs w:val="28"/>
        </w:rPr>
      </w:pPr>
      <w:r w:rsidRPr="00811581">
        <w:rPr>
          <w:rFonts w:eastAsia="Times New Roman" w:cstheme="minorHAnsi"/>
          <w:b/>
          <w:color w:val="000000"/>
          <w:sz w:val="28"/>
          <w:szCs w:val="28"/>
        </w:rPr>
        <w:t>Winfred Nakanjako Diane</w:t>
      </w:r>
    </w:p>
    <w:p w14:paraId="7698260A" w14:textId="77777777" w:rsidR="00703CC9" w:rsidRPr="00811581" w:rsidRDefault="00703CC9" w:rsidP="00703CC9">
      <w:pPr>
        <w:keepNext/>
        <w:keepLines/>
        <w:spacing w:before="240" w:after="0" w:line="360" w:lineRule="auto"/>
        <w:jc w:val="center"/>
        <w:outlineLvl w:val="0"/>
        <w:rPr>
          <w:rFonts w:eastAsia="Times New Roman" w:cstheme="minorHAnsi"/>
          <w:b/>
          <w:color w:val="000000"/>
          <w:sz w:val="28"/>
          <w:szCs w:val="28"/>
        </w:rPr>
      </w:pPr>
      <w:r w:rsidRPr="00811581">
        <w:rPr>
          <w:rFonts w:eastAsia="Times New Roman" w:cstheme="minorHAnsi"/>
          <w:b/>
          <w:color w:val="000000"/>
          <w:sz w:val="28"/>
          <w:szCs w:val="28"/>
        </w:rPr>
        <w:t>1905864</w:t>
      </w:r>
    </w:p>
    <w:p w14:paraId="45F84FC9" w14:textId="77777777" w:rsidR="00703CC9" w:rsidRDefault="00703CC9" w:rsidP="00703CC9">
      <w:pPr>
        <w:spacing w:line="360" w:lineRule="auto"/>
        <w:jc w:val="center"/>
        <w:rPr>
          <w:rFonts w:cstheme="minorHAnsi"/>
          <w:b/>
          <w:sz w:val="28"/>
          <w:szCs w:val="28"/>
        </w:rPr>
      </w:pPr>
      <w:r>
        <w:rPr>
          <w:rFonts w:cstheme="minorHAnsi"/>
          <w:b/>
          <w:sz w:val="28"/>
          <w:szCs w:val="28"/>
        </w:rPr>
        <w:t>Principles of Health and Social Care Practice</w:t>
      </w:r>
    </w:p>
    <w:p w14:paraId="62199920" w14:textId="77777777" w:rsidR="00703CC9" w:rsidRPr="00811581" w:rsidRDefault="00703CC9" w:rsidP="00703CC9">
      <w:pPr>
        <w:spacing w:line="360" w:lineRule="auto"/>
        <w:jc w:val="center"/>
        <w:rPr>
          <w:rFonts w:cstheme="minorHAnsi"/>
          <w:b/>
          <w:sz w:val="28"/>
          <w:szCs w:val="28"/>
        </w:rPr>
      </w:pPr>
      <w:r w:rsidRPr="00811581">
        <w:rPr>
          <w:rFonts w:cstheme="minorHAnsi"/>
          <w:b/>
          <w:sz w:val="28"/>
          <w:szCs w:val="28"/>
        </w:rPr>
        <w:t>Module Code: BM</w:t>
      </w:r>
      <w:r>
        <w:rPr>
          <w:rFonts w:cstheme="minorHAnsi"/>
          <w:b/>
          <w:sz w:val="28"/>
          <w:szCs w:val="28"/>
        </w:rPr>
        <w:t>HP5002_LON</w:t>
      </w:r>
    </w:p>
    <w:p w14:paraId="0B1448EE" w14:textId="77777777" w:rsidR="00703CC9" w:rsidRDefault="00703CC9" w:rsidP="00703CC9">
      <w:pPr>
        <w:spacing w:line="360" w:lineRule="auto"/>
        <w:jc w:val="center"/>
        <w:rPr>
          <w:rFonts w:cstheme="minorHAnsi"/>
          <w:b/>
          <w:sz w:val="28"/>
          <w:szCs w:val="28"/>
        </w:rPr>
      </w:pPr>
      <w:r>
        <w:rPr>
          <w:rFonts w:cstheme="minorHAnsi"/>
          <w:b/>
          <w:sz w:val="28"/>
          <w:szCs w:val="28"/>
        </w:rPr>
        <w:t>Adesewa Ajayi</w:t>
      </w:r>
    </w:p>
    <w:p w14:paraId="243E7FF2" w14:textId="77777777" w:rsidR="00703CC9" w:rsidRPr="00811581" w:rsidRDefault="00703CC9" w:rsidP="00703CC9">
      <w:pPr>
        <w:spacing w:line="360" w:lineRule="auto"/>
        <w:jc w:val="center"/>
        <w:rPr>
          <w:rFonts w:cstheme="minorHAnsi"/>
          <w:b/>
          <w:sz w:val="28"/>
          <w:szCs w:val="28"/>
        </w:rPr>
      </w:pPr>
      <w:r w:rsidRPr="00811581">
        <w:rPr>
          <w:rFonts w:cstheme="minorHAnsi"/>
          <w:b/>
          <w:sz w:val="28"/>
          <w:szCs w:val="28"/>
        </w:rPr>
        <w:t>Assessment</w:t>
      </w:r>
      <w:r>
        <w:rPr>
          <w:rFonts w:cstheme="minorHAnsi"/>
          <w:b/>
          <w:sz w:val="28"/>
          <w:szCs w:val="28"/>
        </w:rPr>
        <w:t xml:space="preserve"> 2</w:t>
      </w:r>
    </w:p>
    <w:p w14:paraId="0B1AD2AE" w14:textId="357CFD36" w:rsidR="00C56216" w:rsidRPr="00BF2066" w:rsidRDefault="00703CC9" w:rsidP="00BF2066">
      <w:pPr>
        <w:spacing w:line="360" w:lineRule="auto"/>
        <w:rPr>
          <w:rFonts w:ascii="Arial" w:hAnsi="Arial" w:cs="Arial"/>
          <w:sz w:val="24"/>
          <w:szCs w:val="24"/>
        </w:rPr>
      </w:pPr>
      <w:r>
        <w:rPr>
          <w:rFonts w:ascii="Arial" w:hAnsi="Arial" w:cs="Arial"/>
          <w:sz w:val="24"/>
          <w:szCs w:val="24"/>
        </w:rPr>
        <w:t xml:space="preserve">                                                           </w:t>
      </w:r>
    </w:p>
    <w:p w14:paraId="1F11085F" w14:textId="77777777" w:rsidR="00CA74D9" w:rsidRPr="00BF2066" w:rsidRDefault="00CA74D9" w:rsidP="00BF2066">
      <w:pPr>
        <w:spacing w:line="360" w:lineRule="auto"/>
        <w:rPr>
          <w:rFonts w:ascii="Arial" w:hAnsi="Arial" w:cs="Arial"/>
          <w:sz w:val="24"/>
          <w:szCs w:val="24"/>
        </w:rPr>
      </w:pPr>
      <w:r w:rsidRPr="00BF2066">
        <w:rPr>
          <w:rFonts w:ascii="Arial" w:hAnsi="Arial" w:cs="Arial"/>
          <w:sz w:val="24"/>
          <w:szCs w:val="24"/>
        </w:rPr>
        <w:br w:type="page"/>
      </w:r>
    </w:p>
    <w:p w14:paraId="6B7AEFF6" w14:textId="597B64E0" w:rsidR="00050138" w:rsidRPr="00F63371" w:rsidRDefault="00F63371" w:rsidP="00BF2066">
      <w:pPr>
        <w:spacing w:line="360" w:lineRule="auto"/>
        <w:rPr>
          <w:rFonts w:ascii="Arial" w:hAnsi="Arial" w:cs="Arial"/>
          <w:b/>
          <w:bCs/>
          <w:sz w:val="24"/>
          <w:szCs w:val="24"/>
          <w:lang w:val="en-GB"/>
        </w:rPr>
      </w:pPr>
      <w:r w:rsidRPr="00F63371">
        <w:rPr>
          <w:rFonts w:ascii="Arial" w:hAnsi="Arial" w:cs="Arial"/>
          <w:b/>
          <w:bCs/>
          <w:sz w:val="24"/>
          <w:szCs w:val="24"/>
          <w:lang w:val="en-GB"/>
        </w:rPr>
        <w:lastRenderedPageBreak/>
        <w:t>The practice of person-centred care in health and social care</w:t>
      </w:r>
    </w:p>
    <w:p w14:paraId="6654AD32" w14:textId="599723F7" w:rsidR="00892420" w:rsidRPr="00BF2066" w:rsidRDefault="004C0371" w:rsidP="00BF2066">
      <w:pPr>
        <w:spacing w:line="360" w:lineRule="auto"/>
        <w:rPr>
          <w:rFonts w:ascii="Arial" w:hAnsi="Arial" w:cs="Arial"/>
          <w:sz w:val="24"/>
          <w:szCs w:val="24"/>
          <w:lang w:val="en-GB"/>
        </w:rPr>
      </w:pPr>
      <w:r w:rsidRPr="00BF2066">
        <w:rPr>
          <w:rFonts w:ascii="Arial" w:hAnsi="Arial" w:cs="Arial"/>
          <w:sz w:val="24"/>
          <w:szCs w:val="24"/>
          <w:lang w:val="en-GB"/>
        </w:rPr>
        <w:t xml:space="preserve">The concept of </w:t>
      </w:r>
      <w:r w:rsidR="00F63371" w:rsidRPr="00BF2066">
        <w:rPr>
          <w:rFonts w:ascii="Arial" w:hAnsi="Arial" w:cs="Arial"/>
          <w:sz w:val="24"/>
          <w:szCs w:val="24"/>
          <w:lang w:val="en-GB"/>
        </w:rPr>
        <w:t>person-centred</w:t>
      </w:r>
      <w:r w:rsidRPr="00BF2066">
        <w:rPr>
          <w:rFonts w:ascii="Arial" w:hAnsi="Arial" w:cs="Arial"/>
          <w:sz w:val="24"/>
          <w:szCs w:val="24"/>
          <w:lang w:val="en-GB"/>
        </w:rPr>
        <w:t xml:space="preserve"> care is among the </w:t>
      </w:r>
      <w:r w:rsidR="00444F1A" w:rsidRPr="00BF2066">
        <w:rPr>
          <w:rFonts w:ascii="Arial" w:hAnsi="Arial" w:cs="Arial"/>
          <w:sz w:val="24"/>
          <w:szCs w:val="24"/>
          <w:lang w:val="en-GB"/>
        </w:rPr>
        <w:t xml:space="preserve">most important aspects to delivery of </w:t>
      </w:r>
      <w:proofErr w:type="gramStart"/>
      <w:r w:rsidR="00444F1A" w:rsidRPr="00BF2066">
        <w:rPr>
          <w:rFonts w:ascii="Arial" w:hAnsi="Arial" w:cs="Arial"/>
          <w:sz w:val="24"/>
          <w:szCs w:val="24"/>
          <w:lang w:val="en-GB"/>
        </w:rPr>
        <w:t>high quality</w:t>
      </w:r>
      <w:proofErr w:type="gramEnd"/>
      <w:r w:rsidR="00444F1A" w:rsidRPr="00BF2066">
        <w:rPr>
          <w:rFonts w:ascii="Arial" w:hAnsi="Arial" w:cs="Arial"/>
          <w:sz w:val="24"/>
          <w:szCs w:val="24"/>
          <w:lang w:val="en-GB"/>
        </w:rPr>
        <w:t xml:space="preserve"> care today across the nation. </w:t>
      </w:r>
      <w:r w:rsidR="002D5B5D" w:rsidRPr="00BF2066">
        <w:rPr>
          <w:rFonts w:ascii="Arial" w:hAnsi="Arial" w:cs="Arial"/>
          <w:sz w:val="24"/>
          <w:szCs w:val="24"/>
          <w:lang w:val="en-GB"/>
        </w:rPr>
        <w:t xml:space="preserve">The origin of the concept of person centred care dates to </w:t>
      </w:r>
      <w:r w:rsidR="002D5B5D" w:rsidRPr="00BF2066">
        <w:rPr>
          <w:rFonts w:ascii="Arial" w:hAnsi="Arial" w:cs="Arial"/>
          <w:sz w:val="24"/>
          <w:szCs w:val="24"/>
        </w:rPr>
        <w:t>humanistic psychotherapy.</w:t>
      </w:r>
      <w:r w:rsidR="005D11DA" w:rsidRPr="00BF2066">
        <w:rPr>
          <w:rFonts w:ascii="Arial" w:hAnsi="Arial" w:cs="Arial"/>
          <w:sz w:val="24"/>
          <w:szCs w:val="24"/>
        </w:rPr>
        <w:t xml:space="preserve"> </w:t>
      </w:r>
      <w:r w:rsidR="00722503" w:rsidRPr="00BF2066">
        <w:rPr>
          <w:rFonts w:ascii="Arial" w:hAnsi="Arial" w:cs="Arial"/>
          <w:sz w:val="24"/>
          <w:szCs w:val="24"/>
          <w:lang w:val="en-GB"/>
        </w:rPr>
        <w:t>The person centred care approach an approach developed towards improving how health and social care services are delivered in health as</w:t>
      </w:r>
      <w:r w:rsidR="00E019FB" w:rsidRPr="00BF2066">
        <w:rPr>
          <w:rFonts w:ascii="Arial" w:hAnsi="Arial" w:cs="Arial"/>
          <w:sz w:val="24"/>
          <w:szCs w:val="24"/>
          <w:lang w:val="en-GB"/>
        </w:rPr>
        <w:t xml:space="preserve"> well as social care across the health sector</w:t>
      </w:r>
      <w:r w:rsidR="002D21D7" w:rsidRPr="00BF2066">
        <w:rPr>
          <w:rFonts w:ascii="Arial" w:hAnsi="Arial" w:cs="Arial"/>
          <w:sz w:val="24"/>
          <w:szCs w:val="24"/>
          <w:lang w:val="en-GB"/>
        </w:rPr>
        <w:t xml:space="preserve"> (Better Health, 2020)</w:t>
      </w:r>
      <w:r w:rsidR="00E019FB" w:rsidRPr="00BF2066">
        <w:rPr>
          <w:rFonts w:ascii="Arial" w:hAnsi="Arial" w:cs="Arial"/>
          <w:sz w:val="24"/>
          <w:szCs w:val="24"/>
          <w:lang w:val="en-GB"/>
        </w:rPr>
        <w:t xml:space="preserve">. </w:t>
      </w:r>
      <w:r w:rsidR="001B5280" w:rsidRPr="00BF2066">
        <w:rPr>
          <w:rFonts w:ascii="Arial" w:hAnsi="Arial" w:cs="Arial"/>
          <w:sz w:val="24"/>
          <w:szCs w:val="24"/>
          <w:lang w:val="en-GB"/>
        </w:rPr>
        <w:t>While the approach continues to gain grounds across the health and social care service provision</w:t>
      </w:r>
      <w:r w:rsidR="006B5410" w:rsidRPr="00BF2066">
        <w:rPr>
          <w:rFonts w:ascii="Arial" w:hAnsi="Arial" w:cs="Arial"/>
          <w:sz w:val="24"/>
          <w:szCs w:val="24"/>
          <w:lang w:val="en-GB"/>
        </w:rPr>
        <w:t xml:space="preserve">, there are various theoretical and ethical frameworks </w:t>
      </w:r>
      <w:r w:rsidR="0076526F" w:rsidRPr="00BF2066">
        <w:rPr>
          <w:rFonts w:ascii="Arial" w:hAnsi="Arial" w:cs="Arial"/>
          <w:sz w:val="24"/>
          <w:szCs w:val="24"/>
          <w:lang w:val="en-GB"/>
        </w:rPr>
        <w:t xml:space="preserve">which have been put in place to underpin how person centred care is provided across the various levels of care. </w:t>
      </w:r>
      <w:r w:rsidR="00426A67" w:rsidRPr="00BF2066">
        <w:rPr>
          <w:rFonts w:ascii="Arial" w:hAnsi="Arial" w:cs="Arial"/>
          <w:sz w:val="24"/>
          <w:szCs w:val="24"/>
          <w:lang w:val="en-GB"/>
        </w:rPr>
        <w:t xml:space="preserve">Person centred care comes with various benefits to the service users, to the staff and to the staff itself. However, the provision of </w:t>
      </w:r>
      <w:r w:rsidR="00E66C0B" w:rsidRPr="00BF2066">
        <w:rPr>
          <w:rFonts w:ascii="Arial" w:hAnsi="Arial" w:cs="Arial"/>
          <w:sz w:val="24"/>
          <w:szCs w:val="24"/>
          <w:lang w:val="en-GB"/>
        </w:rPr>
        <w:t xml:space="preserve">person centred care also comes with various limitations arising from various aspects of service provision in the person centred manner. </w:t>
      </w:r>
      <w:r w:rsidR="00780214" w:rsidRPr="00BF2066">
        <w:rPr>
          <w:rFonts w:ascii="Arial" w:hAnsi="Arial" w:cs="Arial"/>
          <w:sz w:val="24"/>
          <w:szCs w:val="24"/>
          <w:lang w:val="en-GB"/>
        </w:rPr>
        <w:t xml:space="preserve">All this aspects of person centred care shall be discussed in this essay with a demonstration of </w:t>
      </w:r>
      <w:r w:rsidR="00E6543A" w:rsidRPr="00BF2066">
        <w:rPr>
          <w:rFonts w:ascii="Arial" w:hAnsi="Arial" w:cs="Arial"/>
          <w:sz w:val="24"/>
          <w:szCs w:val="24"/>
          <w:lang w:val="en-GB"/>
        </w:rPr>
        <w:t xml:space="preserve">how person centred care is applied to caring for someone suffering from dementia and </w:t>
      </w:r>
      <w:r w:rsidR="00E46105" w:rsidRPr="00BF2066">
        <w:rPr>
          <w:rFonts w:ascii="Arial" w:hAnsi="Arial" w:cs="Arial"/>
          <w:sz w:val="24"/>
          <w:szCs w:val="24"/>
          <w:lang w:val="en-GB"/>
        </w:rPr>
        <w:t>recommendations provided for improving how person centred care can be provided.</w:t>
      </w:r>
    </w:p>
    <w:p w14:paraId="598548AE" w14:textId="77777777" w:rsidR="00E17DC2" w:rsidRPr="00BF2066" w:rsidRDefault="00F475BE" w:rsidP="00BF2066">
      <w:pPr>
        <w:spacing w:line="360" w:lineRule="auto"/>
        <w:rPr>
          <w:rFonts w:ascii="Arial" w:hAnsi="Arial" w:cs="Arial"/>
          <w:sz w:val="24"/>
          <w:szCs w:val="24"/>
          <w:lang w:val="en-GB"/>
        </w:rPr>
      </w:pPr>
      <w:r w:rsidRPr="00BF2066">
        <w:rPr>
          <w:rFonts w:ascii="Arial" w:hAnsi="Arial" w:cs="Arial"/>
          <w:sz w:val="24"/>
          <w:szCs w:val="24"/>
          <w:lang w:val="en-GB"/>
        </w:rPr>
        <w:t xml:space="preserve">The concept of person centred care is defined as a manner in which health and social care services are </w:t>
      </w:r>
      <w:r w:rsidR="00EA2952" w:rsidRPr="00BF2066">
        <w:rPr>
          <w:rFonts w:ascii="Arial" w:hAnsi="Arial" w:cs="Arial"/>
          <w:sz w:val="24"/>
          <w:szCs w:val="24"/>
          <w:lang w:val="en-GB"/>
        </w:rPr>
        <w:t xml:space="preserve">provided to the service users in a manner in which the service users to the health and social care services are put at the centre of the </w:t>
      </w:r>
      <w:r w:rsidR="00DA5DC2" w:rsidRPr="00BF2066">
        <w:rPr>
          <w:rFonts w:ascii="Arial" w:hAnsi="Arial" w:cs="Arial"/>
          <w:sz w:val="24"/>
          <w:szCs w:val="24"/>
          <w:lang w:val="en-GB"/>
        </w:rPr>
        <w:t xml:space="preserve">service and where the service users are treated as equal partners while </w:t>
      </w:r>
      <w:r w:rsidR="00A25751" w:rsidRPr="00BF2066">
        <w:rPr>
          <w:rFonts w:ascii="Arial" w:hAnsi="Arial" w:cs="Arial"/>
          <w:sz w:val="24"/>
          <w:szCs w:val="24"/>
          <w:lang w:val="en-GB"/>
        </w:rPr>
        <w:t>planning, developing or monitoring of care</w:t>
      </w:r>
      <w:r w:rsidR="002B7CDA" w:rsidRPr="00BF2066">
        <w:rPr>
          <w:rFonts w:ascii="Arial" w:hAnsi="Arial" w:cs="Arial"/>
          <w:sz w:val="24"/>
          <w:szCs w:val="24"/>
          <w:lang w:val="en-GB"/>
        </w:rPr>
        <w:t xml:space="preserve">. </w:t>
      </w:r>
      <w:r w:rsidR="00187653" w:rsidRPr="00BF2066">
        <w:rPr>
          <w:rFonts w:ascii="Arial" w:hAnsi="Arial" w:cs="Arial"/>
          <w:sz w:val="24"/>
          <w:szCs w:val="24"/>
          <w:lang w:val="en-GB"/>
        </w:rPr>
        <w:t xml:space="preserve">With the concept of person centred care, the service users as well as the members of their families have a big say in the process of decision making. </w:t>
      </w:r>
      <w:r w:rsidR="005C3951" w:rsidRPr="00BF2066">
        <w:rPr>
          <w:rFonts w:ascii="Arial" w:hAnsi="Arial" w:cs="Arial"/>
          <w:sz w:val="24"/>
          <w:szCs w:val="24"/>
          <w:lang w:val="en-GB"/>
        </w:rPr>
        <w:t>In this concept of care, the preferences of the individual, their differences as well as diversity is always respected. This way, all the needs of the service users are met in an effective manner</w:t>
      </w:r>
      <w:r w:rsidR="00A70706" w:rsidRPr="00BF2066">
        <w:rPr>
          <w:rFonts w:ascii="Arial" w:hAnsi="Arial" w:cs="Arial"/>
          <w:sz w:val="24"/>
          <w:szCs w:val="24"/>
          <w:lang w:val="en-GB"/>
        </w:rPr>
        <w:t xml:space="preserve"> (Better Health, 2020)</w:t>
      </w:r>
      <w:r w:rsidR="00D456AC" w:rsidRPr="00BF2066">
        <w:rPr>
          <w:rFonts w:ascii="Arial" w:hAnsi="Arial" w:cs="Arial"/>
          <w:sz w:val="24"/>
          <w:szCs w:val="24"/>
          <w:lang w:val="en-GB"/>
        </w:rPr>
        <w:t>.</w:t>
      </w:r>
    </w:p>
    <w:p w14:paraId="69421C2A" w14:textId="77777777" w:rsidR="00D456AC" w:rsidRPr="00BF2066" w:rsidRDefault="00ED0B20" w:rsidP="00BF2066">
      <w:pPr>
        <w:spacing w:line="360" w:lineRule="auto"/>
        <w:rPr>
          <w:rFonts w:ascii="Arial" w:hAnsi="Arial" w:cs="Arial"/>
          <w:sz w:val="24"/>
          <w:szCs w:val="24"/>
          <w:lang w:val="en-GB"/>
        </w:rPr>
      </w:pPr>
      <w:r w:rsidRPr="00BF2066">
        <w:rPr>
          <w:rFonts w:ascii="Arial" w:hAnsi="Arial" w:cs="Arial"/>
          <w:sz w:val="24"/>
          <w:szCs w:val="24"/>
          <w:lang w:val="en-GB"/>
        </w:rPr>
        <w:t xml:space="preserve">Person centred care is a resource which is used to guide health and the social care professionals who wish to </w:t>
      </w:r>
      <w:r w:rsidR="0050631F" w:rsidRPr="00BF2066">
        <w:rPr>
          <w:rFonts w:ascii="Arial" w:hAnsi="Arial" w:cs="Arial"/>
          <w:sz w:val="24"/>
          <w:szCs w:val="24"/>
          <w:lang w:val="en-GB"/>
        </w:rPr>
        <w:t xml:space="preserve">practice in a person centred way. </w:t>
      </w:r>
      <w:r w:rsidR="00BB40A0" w:rsidRPr="00BF2066">
        <w:rPr>
          <w:rFonts w:ascii="Arial" w:hAnsi="Arial" w:cs="Arial"/>
          <w:sz w:val="24"/>
          <w:szCs w:val="24"/>
          <w:lang w:val="en-GB"/>
        </w:rPr>
        <w:t xml:space="preserve">Through the concept of person centred care, the service users are not only provided with all the things which they need from their health condition as well as the information which they require but also </w:t>
      </w:r>
      <w:r w:rsidR="00BD1BB4" w:rsidRPr="00BF2066">
        <w:rPr>
          <w:rFonts w:ascii="Arial" w:hAnsi="Arial" w:cs="Arial"/>
          <w:sz w:val="24"/>
          <w:szCs w:val="24"/>
          <w:lang w:val="en-GB"/>
        </w:rPr>
        <w:t xml:space="preserve">entails </w:t>
      </w:r>
      <w:r w:rsidR="008A2A70" w:rsidRPr="00BF2066">
        <w:rPr>
          <w:rFonts w:ascii="Arial" w:hAnsi="Arial" w:cs="Arial"/>
          <w:sz w:val="24"/>
          <w:szCs w:val="24"/>
          <w:lang w:val="en-GB"/>
        </w:rPr>
        <w:t xml:space="preserve">providing care to the individuals with a consideration of their wishes, </w:t>
      </w:r>
      <w:r w:rsidR="008A2A70" w:rsidRPr="00BF2066">
        <w:rPr>
          <w:rFonts w:ascii="Arial" w:hAnsi="Arial" w:cs="Arial"/>
          <w:sz w:val="24"/>
          <w:szCs w:val="24"/>
          <w:lang w:val="en-GB"/>
        </w:rPr>
        <w:lastRenderedPageBreak/>
        <w:t>preferences, values, beliefs</w:t>
      </w:r>
      <w:r w:rsidR="00AF2139" w:rsidRPr="00BF2066">
        <w:rPr>
          <w:rFonts w:ascii="Arial" w:hAnsi="Arial" w:cs="Arial"/>
          <w:sz w:val="24"/>
          <w:szCs w:val="24"/>
          <w:lang w:val="en-GB"/>
        </w:rPr>
        <w:t xml:space="preserve">, the status of their families considered </w:t>
      </w:r>
      <w:r w:rsidR="00D251CA" w:rsidRPr="00BF2066">
        <w:rPr>
          <w:rFonts w:ascii="Arial" w:hAnsi="Arial" w:cs="Arial"/>
          <w:sz w:val="24"/>
          <w:szCs w:val="24"/>
          <w:lang w:val="en-GB"/>
        </w:rPr>
        <w:t xml:space="preserve">and with the consideration of the social circumstances of the individual in need of care. </w:t>
      </w:r>
      <w:r w:rsidR="0004752A" w:rsidRPr="00BF2066">
        <w:rPr>
          <w:rFonts w:ascii="Arial" w:hAnsi="Arial" w:cs="Arial"/>
          <w:sz w:val="24"/>
          <w:szCs w:val="24"/>
          <w:lang w:val="en-GB"/>
        </w:rPr>
        <w:t xml:space="preserve">It also entails </w:t>
      </w:r>
      <w:r w:rsidR="00A704C9" w:rsidRPr="00BF2066">
        <w:rPr>
          <w:rFonts w:ascii="Arial" w:hAnsi="Arial" w:cs="Arial"/>
          <w:sz w:val="24"/>
          <w:szCs w:val="24"/>
          <w:lang w:val="en-GB"/>
        </w:rPr>
        <w:t xml:space="preserve">taking the service users as not only equal partners but also as </w:t>
      </w:r>
      <w:r w:rsidR="00B260A2" w:rsidRPr="00BF2066">
        <w:rPr>
          <w:rFonts w:ascii="Arial" w:hAnsi="Arial" w:cs="Arial"/>
          <w:sz w:val="24"/>
          <w:szCs w:val="24"/>
          <w:lang w:val="en-GB"/>
        </w:rPr>
        <w:t xml:space="preserve">experts over their care. This way, the most effective means of meeting the needs of their care can be developed. </w:t>
      </w:r>
      <w:r w:rsidR="004578BB" w:rsidRPr="00BF2066">
        <w:rPr>
          <w:rFonts w:ascii="Arial" w:hAnsi="Arial" w:cs="Arial"/>
          <w:sz w:val="24"/>
          <w:szCs w:val="24"/>
          <w:lang w:val="en-GB"/>
        </w:rPr>
        <w:t>With this approach, the decision making process is a shared process between the health and social care professionals, the service user and their families</w:t>
      </w:r>
      <w:r w:rsidR="00E0156C" w:rsidRPr="00BF2066">
        <w:rPr>
          <w:rFonts w:ascii="Arial" w:hAnsi="Arial" w:cs="Arial"/>
          <w:sz w:val="24"/>
          <w:szCs w:val="24"/>
          <w:lang w:val="en-GB"/>
        </w:rPr>
        <w:t xml:space="preserve"> (</w:t>
      </w:r>
      <w:r w:rsidR="00E0156C" w:rsidRPr="00BF2066">
        <w:rPr>
          <w:rFonts w:ascii="Arial" w:hAnsi="Arial" w:cs="Arial"/>
          <w:sz w:val="24"/>
          <w:szCs w:val="24"/>
          <w:shd w:val="clear" w:color="auto" w:fill="FFFFFF"/>
        </w:rPr>
        <w:t>Coulter and Oldham, 2016</w:t>
      </w:r>
      <w:r w:rsidR="00E0156C" w:rsidRPr="00BF2066">
        <w:rPr>
          <w:rFonts w:ascii="Arial" w:hAnsi="Arial" w:cs="Arial"/>
          <w:sz w:val="24"/>
          <w:szCs w:val="24"/>
          <w:lang w:val="en-GB"/>
        </w:rPr>
        <w:t>)</w:t>
      </w:r>
      <w:r w:rsidR="00DA03E5" w:rsidRPr="00BF2066">
        <w:rPr>
          <w:rFonts w:ascii="Arial" w:hAnsi="Arial" w:cs="Arial"/>
          <w:sz w:val="24"/>
          <w:szCs w:val="24"/>
          <w:lang w:val="en-GB"/>
        </w:rPr>
        <w:t xml:space="preserve">. </w:t>
      </w:r>
    </w:p>
    <w:p w14:paraId="283F791C" w14:textId="77777777" w:rsidR="004C0371" w:rsidRPr="006955F0" w:rsidRDefault="000B1DD1" w:rsidP="006955F0">
      <w:pPr>
        <w:spacing w:line="360" w:lineRule="auto"/>
        <w:rPr>
          <w:rFonts w:ascii="Arial" w:hAnsi="Arial" w:cs="Arial"/>
          <w:sz w:val="24"/>
          <w:szCs w:val="24"/>
          <w:lang w:val="en-GB"/>
        </w:rPr>
      </w:pPr>
      <w:r w:rsidRPr="00BF2066">
        <w:rPr>
          <w:rFonts w:ascii="Arial" w:hAnsi="Arial" w:cs="Arial"/>
          <w:sz w:val="24"/>
          <w:szCs w:val="24"/>
          <w:lang w:val="en-GB"/>
        </w:rPr>
        <w:t xml:space="preserve">The concept of person centred care entails providing the patients, clients or service users with individualized care which is beyond their </w:t>
      </w:r>
      <w:r w:rsidR="00B342F2" w:rsidRPr="00BF2066">
        <w:rPr>
          <w:rFonts w:ascii="Arial" w:hAnsi="Arial" w:cs="Arial"/>
          <w:sz w:val="24"/>
          <w:szCs w:val="24"/>
          <w:lang w:val="en-GB"/>
        </w:rPr>
        <w:t xml:space="preserve">health issues. </w:t>
      </w:r>
      <w:r w:rsidR="00897B48" w:rsidRPr="00BF2066">
        <w:rPr>
          <w:rFonts w:ascii="Arial" w:hAnsi="Arial" w:cs="Arial"/>
          <w:sz w:val="24"/>
          <w:szCs w:val="24"/>
          <w:lang w:val="en-GB"/>
        </w:rPr>
        <w:t xml:space="preserve">This way, the care services provided are guided by the needs of the individual and not the needs of the service. </w:t>
      </w:r>
      <w:r w:rsidR="00C874E8" w:rsidRPr="00BF2066">
        <w:rPr>
          <w:rFonts w:ascii="Arial" w:hAnsi="Arial" w:cs="Arial"/>
          <w:sz w:val="24"/>
          <w:szCs w:val="24"/>
          <w:lang w:val="en-GB"/>
        </w:rPr>
        <w:t>To</w:t>
      </w:r>
      <w:r w:rsidR="000B6E1C" w:rsidRPr="00BF2066">
        <w:rPr>
          <w:rFonts w:ascii="Arial" w:hAnsi="Arial" w:cs="Arial"/>
          <w:sz w:val="24"/>
          <w:szCs w:val="24"/>
          <w:lang w:val="en-GB"/>
        </w:rPr>
        <w:t xml:space="preserve"> do this, the healthcare professionals must have adequate knowledge of the service user</w:t>
      </w:r>
      <w:r w:rsidR="00773BA1" w:rsidRPr="00BF2066">
        <w:rPr>
          <w:rFonts w:ascii="Arial" w:hAnsi="Arial" w:cs="Arial"/>
          <w:sz w:val="24"/>
          <w:szCs w:val="24"/>
          <w:lang w:val="en-GB"/>
        </w:rPr>
        <w:t xml:space="preserve"> whether from talking or through medical </w:t>
      </w:r>
      <w:r w:rsidR="00FD3418" w:rsidRPr="00BF2066">
        <w:rPr>
          <w:rFonts w:ascii="Arial" w:hAnsi="Arial" w:cs="Arial"/>
          <w:sz w:val="24"/>
          <w:szCs w:val="24"/>
          <w:lang w:val="en-GB"/>
        </w:rPr>
        <w:t xml:space="preserve">histories or any other way. </w:t>
      </w:r>
      <w:r w:rsidR="00D34F10" w:rsidRPr="00BF2066">
        <w:rPr>
          <w:rFonts w:ascii="Arial" w:hAnsi="Arial" w:cs="Arial"/>
          <w:sz w:val="24"/>
          <w:szCs w:val="24"/>
          <w:lang w:val="en-GB"/>
        </w:rPr>
        <w:t>The name ‘person centred care’ denotes that the person is a</w:t>
      </w:r>
      <w:r w:rsidR="00C874E8" w:rsidRPr="00BF2066">
        <w:rPr>
          <w:rFonts w:ascii="Arial" w:hAnsi="Arial" w:cs="Arial"/>
          <w:sz w:val="24"/>
          <w:szCs w:val="24"/>
          <w:lang w:val="en-GB"/>
        </w:rPr>
        <w:t>t</w:t>
      </w:r>
      <w:r w:rsidR="00D34F10" w:rsidRPr="00BF2066">
        <w:rPr>
          <w:rFonts w:ascii="Arial" w:hAnsi="Arial" w:cs="Arial"/>
          <w:sz w:val="24"/>
          <w:szCs w:val="24"/>
          <w:lang w:val="en-GB"/>
        </w:rPr>
        <w:t xml:space="preserve"> the heart of the care service being provided. </w:t>
      </w:r>
      <w:r w:rsidR="006955C1" w:rsidRPr="00BF2066">
        <w:rPr>
          <w:rFonts w:ascii="Arial" w:hAnsi="Arial" w:cs="Arial"/>
          <w:sz w:val="24"/>
          <w:szCs w:val="24"/>
          <w:lang w:val="en-GB"/>
        </w:rPr>
        <w:t>Therefore, the dignity as well as the autonomy of the individuals seeking care is always upheld under this approach</w:t>
      </w:r>
      <w:r w:rsidR="00C874E8" w:rsidRPr="00BF2066">
        <w:rPr>
          <w:rFonts w:ascii="Arial" w:hAnsi="Arial" w:cs="Arial"/>
          <w:sz w:val="24"/>
          <w:szCs w:val="24"/>
          <w:lang w:val="en-GB"/>
        </w:rPr>
        <w:t xml:space="preserve"> (Liz, 2018)</w:t>
      </w:r>
      <w:r w:rsidR="006955C1" w:rsidRPr="00BF2066">
        <w:rPr>
          <w:rFonts w:ascii="Arial" w:hAnsi="Arial" w:cs="Arial"/>
          <w:sz w:val="24"/>
          <w:szCs w:val="24"/>
          <w:lang w:val="en-GB"/>
        </w:rPr>
        <w:t xml:space="preserve">. </w:t>
      </w:r>
      <w:r w:rsidR="004C0371" w:rsidRPr="00BF2066">
        <w:rPr>
          <w:rStyle w:val="eop"/>
          <w:rFonts w:ascii="Arial" w:hAnsi="Arial" w:cs="Arial"/>
          <w:sz w:val="24"/>
          <w:szCs w:val="24"/>
        </w:rPr>
        <w:t> </w:t>
      </w:r>
    </w:p>
    <w:p w14:paraId="2615F8B2" w14:textId="6DC5E8BE" w:rsidR="00AE379D" w:rsidRPr="00BF2066" w:rsidRDefault="00BF5222" w:rsidP="00BF2066">
      <w:pPr>
        <w:pStyle w:val="post-meta"/>
        <w:spacing w:before="0" w:beforeAutospacing="0" w:after="0" w:afterAutospacing="0" w:line="360" w:lineRule="auto"/>
        <w:rPr>
          <w:rFonts w:ascii="Arial" w:hAnsi="Arial" w:cs="Arial"/>
        </w:rPr>
      </w:pPr>
      <w:r w:rsidRPr="00BF2066">
        <w:rPr>
          <w:rFonts w:ascii="Arial" w:hAnsi="Arial" w:cs="Arial"/>
          <w:lang w:val="en-GB"/>
        </w:rPr>
        <w:t>Various theories have underpinned the person centred care practice</w:t>
      </w:r>
      <w:r w:rsidR="00850F23" w:rsidRPr="00BF2066">
        <w:rPr>
          <w:rFonts w:ascii="Arial" w:hAnsi="Arial" w:cs="Arial"/>
          <w:lang w:val="en-GB"/>
        </w:rPr>
        <w:t xml:space="preserve"> (</w:t>
      </w:r>
      <w:r w:rsidR="00850F23" w:rsidRPr="00BF2066">
        <w:rPr>
          <w:rFonts w:ascii="Arial" w:hAnsi="Arial" w:cs="Arial"/>
        </w:rPr>
        <w:t>Department of Health, 2005</w:t>
      </w:r>
      <w:r w:rsidR="00F63371" w:rsidRPr="00BF2066">
        <w:rPr>
          <w:rFonts w:ascii="Arial" w:hAnsi="Arial" w:cs="Arial"/>
        </w:rPr>
        <w:t>).</w:t>
      </w:r>
      <w:r w:rsidRPr="00BF2066">
        <w:rPr>
          <w:rFonts w:ascii="Arial" w:hAnsi="Arial" w:cs="Arial"/>
          <w:lang w:val="en-GB"/>
        </w:rPr>
        <w:t xml:space="preserve"> </w:t>
      </w:r>
      <w:r w:rsidR="00595F95" w:rsidRPr="00BF2066">
        <w:rPr>
          <w:rFonts w:ascii="Arial" w:hAnsi="Arial" w:cs="Arial"/>
          <w:lang w:val="en-GB"/>
        </w:rPr>
        <w:t>Among these theories, the major one is the grounded the</w:t>
      </w:r>
      <w:r w:rsidR="00297774" w:rsidRPr="00BF2066">
        <w:rPr>
          <w:rFonts w:ascii="Arial" w:hAnsi="Arial" w:cs="Arial"/>
          <w:lang w:val="en-GB"/>
        </w:rPr>
        <w:t xml:space="preserve">ory of humanizing care as developed by </w:t>
      </w:r>
      <w:r w:rsidR="00297774" w:rsidRPr="00BF2066">
        <w:rPr>
          <w:rFonts w:ascii="Arial" w:hAnsi="Arial" w:cs="Arial"/>
        </w:rPr>
        <w:t xml:space="preserve">Todres et al (2009). </w:t>
      </w:r>
      <w:r w:rsidR="005A14D0" w:rsidRPr="00BF2066">
        <w:rPr>
          <w:rFonts w:ascii="Arial" w:hAnsi="Arial" w:cs="Arial"/>
        </w:rPr>
        <w:t xml:space="preserve">The theory provides </w:t>
      </w:r>
      <w:r w:rsidR="00BF6C4F" w:rsidRPr="00BF2066">
        <w:rPr>
          <w:rFonts w:ascii="Arial" w:hAnsi="Arial" w:cs="Arial"/>
        </w:rPr>
        <w:t xml:space="preserve">on the human aspects of care while putting the person at the centre of their care. </w:t>
      </w:r>
      <w:r w:rsidR="004B43DD" w:rsidRPr="00BF2066">
        <w:rPr>
          <w:rFonts w:ascii="Arial" w:hAnsi="Arial" w:cs="Arial"/>
        </w:rPr>
        <w:t xml:space="preserve">According to the theory, there are various forms of humanization which is also the same case to </w:t>
      </w:r>
      <w:r w:rsidR="008D6B0E" w:rsidRPr="00BF2066">
        <w:rPr>
          <w:rFonts w:ascii="Arial" w:hAnsi="Arial" w:cs="Arial"/>
        </w:rPr>
        <w:t>de</w:t>
      </w:r>
      <w:r w:rsidR="004B43DD" w:rsidRPr="00BF2066">
        <w:rPr>
          <w:rFonts w:ascii="Arial" w:hAnsi="Arial" w:cs="Arial"/>
        </w:rPr>
        <w:t>humanization</w:t>
      </w:r>
      <w:r w:rsidR="008D6B0E" w:rsidRPr="00BF2066">
        <w:rPr>
          <w:rFonts w:ascii="Arial" w:hAnsi="Arial" w:cs="Arial"/>
        </w:rPr>
        <w:t xml:space="preserve"> which is also broken down to various forms</w:t>
      </w:r>
      <w:r w:rsidR="004B43DD" w:rsidRPr="00BF2066">
        <w:rPr>
          <w:rFonts w:ascii="Arial" w:hAnsi="Arial" w:cs="Arial"/>
        </w:rPr>
        <w:t xml:space="preserve">. </w:t>
      </w:r>
      <w:r w:rsidR="00A7558E" w:rsidRPr="00BF2066">
        <w:rPr>
          <w:rFonts w:ascii="Arial" w:hAnsi="Arial" w:cs="Arial"/>
        </w:rPr>
        <w:t xml:space="preserve">A form of humanization goes hand in hand with another form of dehumanization. Therefore, </w:t>
      </w:r>
      <w:r w:rsidR="00401203" w:rsidRPr="00BF2066">
        <w:rPr>
          <w:rFonts w:ascii="Arial" w:hAnsi="Arial" w:cs="Arial"/>
        </w:rPr>
        <w:t xml:space="preserve">it is used to identify the humanization and the dehumanizing elements in the interaction between the </w:t>
      </w:r>
      <w:r w:rsidR="002C1A1F" w:rsidRPr="00BF2066">
        <w:rPr>
          <w:rFonts w:ascii="Arial" w:hAnsi="Arial" w:cs="Arial"/>
        </w:rPr>
        <w:t xml:space="preserve">service user and the healthcare professional. </w:t>
      </w:r>
      <w:r w:rsidR="00B14FA0" w:rsidRPr="00BF2066">
        <w:rPr>
          <w:rFonts w:ascii="Arial" w:hAnsi="Arial" w:cs="Arial"/>
        </w:rPr>
        <w:t xml:space="preserve">There are various dimensions of care provided under this theory. </w:t>
      </w:r>
      <w:r w:rsidR="00603147" w:rsidRPr="00BF2066">
        <w:rPr>
          <w:rFonts w:ascii="Arial" w:hAnsi="Arial" w:cs="Arial"/>
        </w:rPr>
        <w:t xml:space="preserve">Insiderness goes with objectification while </w:t>
      </w:r>
      <w:r w:rsidR="00AE379D" w:rsidRPr="00BF2066">
        <w:rPr>
          <w:rFonts w:ascii="Arial" w:hAnsi="Arial" w:cs="Arial"/>
        </w:rPr>
        <w:t>Agency goes with passivity</w:t>
      </w:r>
      <w:r w:rsidR="00B67177" w:rsidRPr="00BF2066">
        <w:rPr>
          <w:rFonts w:ascii="Arial" w:hAnsi="Arial" w:cs="Arial"/>
        </w:rPr>
        <w:t xml:space="preserve"> (</w:t>
      </w:r>
      <w:r w:rsidR="00B67177" w:rsidRPr="00BF2066">
        <w:rPr>
          <w:rFonts w:ascii="Arial" w:hAnsi="Arial" w:cs="Arial"/>
          <w:shd w:val="clear" w:color="auto" w:fill="FFFFFF"/>
        </w:rPr>
        <w:t>Cheraghi et al., 2017</w:t>
      </w:r>
      <w:r w:rsidR="00B67177" w:rsidRPr="00BF2066">
        <w:rPr>
          <w:rFonts w:ascii="Arial" w:hAnsi="Arial" w:cs="Arial"/>
        </w:rPr>
        <w:t>)</w:t>
      </w:r>
      <w:r w:rsidR="00AE379D" w:rsidRPr="00BF2066">
        <w:rPr>
          <w:rFonts w:ascii="Arial" w:hAnsi="Arial" w:cs="Arial"/>
        </w:rPr>
        <w:t xml:space="preserve">. </w:t>
      </w:r>
      <w:r w:rsidR="00325C39" w:rsidRPr="00BF2066">
        <w:rPr>
          <w:rFonts w:ascii="Arial" w:hAnsi="Arial" w:cs="Arial"/>
        </w:rPr>
        <w:t xml:space="preserve">Togetherness goes with isolation while Uniqueness goes with homogenization. </w:t>
      </w:r>
      <w:r w:rsidR="0072719F" w:rsidRPr="00BF2066">
        <w:rPr>
          <w:rFonts w:ascii="Arial" w:hAnsi="Arial" w:cs="Arial"/>
        </w:rPr>
        <w:t xml:space="preserve">On the other hand, </w:t>
      </w:r>
      <w:r w:rsidR="0077072A" w:rsidRPr="00BF2066">
        <w:rPr>
          <w:rFonts w:ascii="Arial" w:hAnsi="Arial" w:cs="Arial"/>
        </w:rPr>
        <w:t xml:space="preserve">Sense-making goes with loss of meaning while </w:t>
      </w:r>
      <w:r w:rsidR="00BF2FB3" w:rsidRPr="00BF2066">
        <w:rPr>
          <w:rFonts w:ascii="Arial" w:hAnsi="Arial" w:cs="Arial"/>
        </w:rPr>
        <w:t>Personal journey goes with loss of personal journey</w:t>
      </w:r>
      <w:r w:rsidR="000210CB" w:rsidRPr="00BF2066">
        <w:rPr>
          <w:rFonts w:ascii="Arial" w:hAnsi="Arial" w:cs="Arial"/>
        </w:rPr>
        <w:t xml:space="preserve">. The last </w:t>
      </w:r>
      <w:r w:rsidR="00D73177" w:rsidRPr="00BF2066">
        <w:rPr>
          <w:rFonts w:ascii="Arial" w:hAnsi="Arial" w:cs="Arial"/>
        </w:rPr>
        <w:t>aspects of this theory are</w:t>
      </w:r>
      <w:r w:rsidR="000210CB" w:rsidRPr="00BF2066">
        <w:rPr>
          <w:rFonts w:ascii="Arial" w:hAnsi="Arial" w:cs="Arial"/>
        </w:rPr>
        <w:t xml:space="preserve"> Sense of place vs dislocation. </w:t>
      </w:r>
      <w:r w:rsidR="00A75F4D" w:rsidRPr="00BF2066">
        <w:rPr>
          <w:rFonts w:ascii="Arial" w:hAnsi="Arial" w:cs="Arial"/>
        </w:rPr>
        <w:t>These dimensions ensure</w:t>
      </w:r>
      <w:r w:rsidR="00B14FA0" w:rsidRPr="00BF2066">
        <w:rPr>
          <w:rFonts w:ascii="Arial" w:hAnsi="Arial" w:cs="Arial"/>
        </w:rPr>
        <w:t xml:space="preserve"> that the individuals are put at the centre of care. </w:t>
      </w:r>
      <w:r w:rsidR="00CB36D7" w:rsidRPr="00BF2066">
        <w:rPr>
          <w:rFonts w:ascii="Arial" w:hAnsi="Arial" w:cs="Arial"/>
        </w:rPr>
        <w:t xml:space="preserve">The theory </w:t>
      </w:r>
      <w:r w:rsidR="00D75E4C" w:rsidRPr="00BF2066">
        <w:rPr>
          <w:rFonts w:ascii="Arial" w:hAnsi="Arial" w:cs="Arial"/>
        </w:rPr>
        <w:t xml:space="preserve">provides a way for the health and social care </w:t>
      </w:r>
      <w:r w:rsidR="00D75E4C" w:rsidRPr="00BF2066">
        <w:rPr>
          <w:rFonts w:ascii="Arial" w:hAnsi="Arial" w:cs="Arial"/>
        </w:rPr>
        <w:lastRenderedPageBreak/>
        <w:t xml:space="preserve">professionals to understand and appreciate what is important to the service users and to </w:t>
      </w:r>
      <w:r w:rsidR="0080540F" w:rsidRPr="00BF2066">
        <w:rPr>
          <w:rFonts w:ascii="Arial" w:hAnsi="Arial" w:cs="Arial"/>
        </w:rPr>
        <w:t>understand</w:t>
      </w:r>
      <w:r w:rsidR="002355C8" w:rsidRPr="00BF2066">
        <w:rPr>
          <w:rFonts w:ascii="Arial" w:hAnsi="Arial" w:cs="Arial"/>
        </w:rPr>
        <w:t xml:space="preserve"> how to treat the patients as individuals towards providing the best support to the individuals in need of support as well as their families. </w:t>
      </w:r>
      <w:r w:rsidR="00741FAE" w:rsidRPr="00BF2066">
        <w:rPr>
          <w:rFonts w:ascii="Arial" w:hAnsi="Arial" w:cs="Arial"/>
        </w:rPr>
        <w:t>This way, the best quality of care is provided</w:t>
      </w:r>
      <w:r w:rsidR="00D2705B" w:rsidRPr="00BF2066">
        <w:rPr>
          <w:rFonts w:ascii="Arial" w:hAnsi="Arial" w:cs="Arial"/>
        </w:rPr>
        <w:t xml:space="preserve">. </w:t>
      </w:r>
      <w:r w:rsidR="0006701E" w:rsidRPr="00BF2066">
        <w:rPr>
          <w:rFonts w:ascii="Arial" w:hAnsi="Arial" w:cs="Arial"/>
        </w:rPr>
        <w:t>The</w:t>
      </w:r>
      <w:r w:rsidR="00D93794" w:rsidRPr="00BF2066">
        <w:rPr>
          <w:rFonts w:ascii="Arial" w:hAnsi="Arial" w:cs="Arial"/>
        </w:rPr>
        <w:t xml:space="preserve"> person centred care is both a </w:t>
      </w:r>
      <w:r w:rsidR="00D93794" w:rsidRPr="00BF2066">
        <w:rPr>
          <w:rFonts w:ascii="Arial" w:hAnsi="Arial" w:cs="Arial"/>
          <w:shd w:val="clear" w:color="auto" w:fill="FFFFFF"/>
        </w:rPr>
        <w:t>multifaceted</w:t>
      </w:r>
      <w:r w:rsidR="00DC0C2B" w:rsidRPr="00BF2066">
        <w:rPr>
          <w:rFonts w:ascii="Arial" w:hAnsi="Arial" w:cs="Arial"/>
        </w:rPr>
        <w:t xml:space="preserve"> </w:t>
      </w:r>
      <w:r w:rsidR="00D93794" w:rsidRPr="00BF2066">
        <w:rPr>
          <w:rFonts w:ascii="Arial" w:hAnsi="Arial" w:cs="Arial"/>
        </w:rPr>
        <w:t xml:space="preserve">and a dynamic process </w:t>
      </w:r>
      <w:r w:rsidR="00934D93" w:rsidRPr="00BF2066">
        <w:rPr>
          <w:rFonts w:ascii="Arial" w:hAnsi="Arial" w:cs="Arial"/>
        </w:rPr>
        <w:t xml:space="preserve">as underpinned by the understanding of the </w:t>
      </w:r>
      <w:r w:rsidR="00C959DE" w:rsidRPr="00BF2066">
        <w:rPr>
          <w:rFonts w:ascii="Arial" w:hAnsi="Arial" w:cs="Arial"/>
        </w:rPr>
        <w:t>healthcare professionals. With this approach, repeating of the routine tasks is not requires</w:t>
      </w:r>
      <w:r w:rsidR="009503C8" w:rsidRPr="00BF2066">
        <w:rPr>
          <w:rFonts w:ascii="Arial" w:hAnsi="Arial" w:cs="Arial"/>
        </w:rPr>
        <w:t xml:space="preserve"> rather, a clear understanding o</w:t>
      </w:r>
      <w:r w:rsidR="00C959DE" w:rsidRPr="00BF2066">
        <w:rPr>
          <w:rFonts w:ascii="Arial" w:hAnsi="Arial" w:cs="Arial"/>
        </w:rPr>
        <w:t xml:space="preserve">f the patient is needed </w:t>
      </w:r>
      <w:r w:rsidR="00B817A6" w:rsidRPr="00BF2066">
        <w:rPr>
          <w:rFonts w:ascii="Arial" w:hAnsi="Arial" w:cs="Arial"/>
        </w:rPr>
        <w:t xml:space="preserve">while considering their values, beliefs, preferences and wishes over the support process </w:t>
      </w:r>
      <w:r w:rsidR="00DC0C2B" w:rsidRPr="00BF2066">
        <w:rPr>
          <w:rFonts w:ascii="Arial" w:hAnsi="Arial" w:cs="Arial"/>
        </w:rPr>
        <w:t>(Hemingway et al., 2012)</w:t>
      </w:r>
      <w:r w:rsidR="00E44748" w:rsidRPr="00BF2066">
        <w:rPr>
          <w:rFonts w:ascii="Arial" w:hAnsi="Arial" w:cs="Arial"/>
        </w:rPr>
        <w:t>.</w:t>
      </w:r>
    </w:p>
    <w:p w14:paraId="33F2901E" w14:textId="77777777" w:rsidR="00E44748" w:rsidRPr="00BF2066" w:rsidRDefault="00E44748" w:rsidP="00BF2066">
      <w:pPr>
        <w:pStyle w:val="post-meta"/>
        <w:spacing w:before="0" w:beforeAutospacing="0" w:after="0" w:afterAutospacing="0" w:line="360" w:lineRule="auto"/>
        <w:rPr>
          <w:rFonts w:ascii="Arial" w:hAnsi="Arial" w:cs="Arial"/>
        </w:rPr>
      </w:pPr>
      <w:r w:rsidRPr="00BF2066">
        <w:rPr>
          <w:rFonts w:ascii="Arial" w:hAnsi="Arial" w:cs="Arial"/>
        </w:rPr>
        <w:t>Person centred care is of great importance in health and social</w:t>
      </w:r>
      <w:r w:rsidR="004601E1" w:rsidRPr="00BF2066">
        <w:rPr>
          <w:rFonts w:ascii="Arial" w:hAnsi="Arial" w:cs="Arial"/>
        </w:rPr>
        <w:t xml:space="preserve"> care practice as it brings about many benefits to the service users, to the healthcare professionals and even to the service itself</w:t>
      </w:r>
      <w:r w:rsidR="00C37754" w:rsidRPr="00BF2066">
        <w:rPr>
          <w:rFonts w:ascii="Arial" w:hAnsi="Arial" w:cs="Arial"/>
        </w:rPr>
        <w:t xml:space="preserve"> (</w:t>
      </w:r>
      <w:r w:rsidR="00C37754" w:rsidRPr="00BF2066">
        <w:rPr>
          <w:rStyle w:val="normaltextrun"/>
          <w:rFonts w:ascii="Arial" w:hAnsi="Arial" w:cs="Arial"/>
          <w:bdr w:val="none" w:sz="0" w:space="0" w:color="auto" w:frame="1"/>
          <w:lang w:val="en-GB"/>
        </w:rPr>
        <w:t>Bartley</w:t>
      </w:r>
      <w:r w:rsidR="00B15669" w:rsidRPr="00BF2066">
        <w:rPr>
          <w:rStyle w:val="normaltextrun"/>
          <w:rFonts w:ascii="Arial" w:hAnsi="Arial" w:cs="Arial"/>
          <w:bdr w:val="none" w:sz="0" w:space="0" w:color="auto" w:frame="1"/>
          <w:lang w:val="en-GB"/>
        </w:rPr>
        <w:t>, 2016</w:t>
      </w:r>
      <w:r w:rsidR="00C37754" w:rsidRPr="00BF2066">
        <w:rPr>
          <w:rStyle w:val="normaltextrun"/>
          <w:rFonts w:ascii="Arial" w:hAnsi="Arial" w:cs="Arial"/>
          <w:bdr w:val="none" w:sz="0" w:space="0" w:color="auto" w:frame="1"/>
          <w:lang w:val="en-GB"/>
        </w:rPr>
        <w:t>)</w:t>
      </w:r>
      <w:r w:rsidR="004601E1" w:rsidRPr="00BF2066">
        <w:rPr>
          <w:rFonts w:ascii="Arial" w:hAnsi="Arial" w:cs="Arial"/>
        </w:rPr>
        <w:t xml:space="preserve">. </w:t>
      </w:r>
      <w:r w:rsidR="00DF18A5" w:rsidRPr="00BF2066">
        <w:rPr>
          <w:rFonts w:ascii="Arial" w:hAnsi="Arial" w:cs="Arial"/>
        </w:rPr>
        <w:t xml:space="preserve">One of the major benefits of person centred care is improving on the health and wellbeing of the service users in care. </w:t>
      </w:r>
      <w:r w:rsidR="005427C8" w:rsidRPr="00BF2066">
        <w:rPr>
          <w:rFonts w:ascii="Arial" w:hAnsi="Arial" w:cs="Arial"/>
        </w:rPr>
        <w:t xml:space="preserve">Through person centred care, all the physical, mental and the emotional needs of the patients are met. </w:t>
      </w:r>
      <w:r w:rsidR="00CA4845" w:rsidRPr="00BF2066">
        <w:rPr>
          <w:rFonts w:ascii="Arial" w:hAnsi="Arial" w:cs="Arial"/>
        </w:rPr>
        <w:t xml:space="preserve">With person centred care, the support provided to the service users is personalized in a way that </w:t>
      </w:r>
      <w:r w:rsidR="001740AE" w:rsidRPr="00BF2066">
        <w:rPr>
          <w:rFonts w:ascii="Arial" w:hAnsi="Arial" w:cs="Arial"/>
        </w:rPr>
        <w:t xml:space="preserve">it supports their independence as they take part of the decision making process. </w:t>
      </w:r>
      <w:r w:rsidR="00DE13B5" w:rsidRPr="00BF2066">
        <w:rPr>
          <w:rFonts w:ascii="Arial" w:hAnsi="Arial" w:cs="Arial"/>
        </w:rPr>
        <w:t xml:space="preserve">With the patients being more engaged in the care process, the decisions over their care is very </w:t>
      </w:r>
      <w:r w:rsidR="008343D3" w:rsidRPr="00BF2066">
        <w:rPr>
          <w:rFonts w:ascii="Arial" w:hAnsi="Arial" w:cs="Arial"/>
        </w:rPr>
        <w:t xml:space="preserve">effective </w:t>
      </w:r>
      <w:r w:rsidR="006C01E2" w:rsidRPr="00BF2066">
        <w:rPr>
          <w:rFonts w:ascii="Arial" w:hAnsi="Arial" w:cs="Arial"/>
        </w:rPr>
        <w:t xml:space="preserve">and the most suitable support is obtained thereof. </w:t>
      </w:r>
      <w:r w:rsidR="00046385" w:rsidRPr="00BF2066">
        <w:rPr>
          <w:rFonts w:ascii="Arial" w:hAnsi="Arial" w:cs="Arial"/>
        </w:rPr>
        <w:t xml:space="preserve">Besides </w:t>
      </w:r>
      <w:r w:rsidR="009863C0" w:rsidRPr="00BF2066">
        <w:rPr>
          <w:rFonts w:ascii="Arial" w:hAnsi="Arial" w:cs="Arial"/>
        </w:rPr>
        <w:t>that, the support provided to the ser</w:t>
      </w:r>
      <w:r w:rsidR="0088144E" w:rsidRPr="00BF2066">
        <w:rPr>
          <w:rFonts w:ascii="Arial" w:hAnsi="Arial" w:cs="Arial"/>
        </w:rPr>
        <w:t xml:space="preserve">vice users empowers them to look after themselves, this way, the </w:t>
      </w:r>
      <w:r w:rsidR="008B6E8D" w:rsidRPr="00BF2066">
        <w:rPr>
          <w:rFonts w:ascii="Arial" w:hAnsi="Arial" w:cs="Arial"/>
        </w:rPr>
        <w:t xml:space="preserve">independence of the service users is supported further. </w:t>
      </w:r>
      <w:r w:rsidR="00AD0220" w:rsidRPr="00BF2066">
        <w:rPr>
          <w:rFonts w:ascii="Arial" w:hAnsi="Arial" w:cs="Arial"/>
        </w:rPr>
        <w:t>This generally contributes to the service users living a high quality of life</w:t>
      </w:r>
      <w:r w:rsidR="00191D3D" w:rsidRPr="00BF2066">
        <w:rPr>
          <w:rFonts w:ascii="Arial" w:hAnsi="Arial" w:cs="Arial"/>
        </w:rPr>
        <w:t xml:space="preserve"> </w:t>
      </w:r>
      <w:r w:rsidR="002060CC" w:rsidRPr="00BF2066">
        <w:rPr>
          <w:rFonts w:ascii="Arial" w:hAnsi="Arial" w:cs="Arial"/>
          <w:lang w:val="en-GB"/>
        </w:rPr>
        <w:t>(The King’s Fund</w:t>
      </w:r>
      <w:r w:rsidR="00191D3D" w:rsidRPr="00BF2066">
        <w:rPr>
          <w:rFonts w:ascii="Arial" w:hAnsi="Arial" w:cs="Arial"/>
          <w:lang w:val="en-GB"/>
        </w:rPr>
        <w:t>,</w:t>
      </w:r>
      <w:r w:rsidR="002060CC" w:rsidRPr="00BF2066">
        <w:rPr>
          <w:rFonts w:ascii="Arial" w:hAnsi="Arial" w:cs="Arial"/>
          <w:lang w:val="en-GB"/>
        </w:rPr>
        <w:t xml:space="preserve"> </w:t>
      </w:r>
      <w:r w:rsidR="00191D3D" w:rsidRPr="00BF2066">
        <w:rPr>
          <w:rFonts w:ascii="Arial" w:hAnsi="Arial" w:cs="Arial"/>
          <w:lang w:val="en-GB"/>
        </w:rPr>
        <w:t>2012)</w:t>
      </w:r>
      <w:r w:rsidR="00AD0220" w:rsidRPr="00BF2066">
        <w:rPr>
          <w:rFonts w:ascii="Arial" w:hAnsi="Arial" w:cs="Arial"/>
        </w:rPr>
        <w:t xml:space="preserve">. </w:t>
      </w:r>
    </w:p>
    <w:p w14:paraId="7B8FA55D" w14:textId="77777777" w:rsidR="00540648" w:rsidRPr="00BF2066" w:rsidRDefault="00CD2816" w:rsidP="00BF2066">
      <w:pPr>
        <w:pStyle w:val="post-meta"/>
        <w:spacing w:before="0" w:beforeAutospacing="0" w:after="0" w:afterAutospacing="0" w:line="360" w:lineRule="auto"/>
        <w:rPr>
          <w:rFonts w:ascii="Arial" w:hAnsi="Arial" w:cs="Arial"/>
        </w:rPr>
      </w:pPr>
      <w:r w:rsidRPr="00BF2066">
        <w:rPr>
          <w:rFonts w:ascii="Arial" w:hAnsi="Arial" w:cs="Arial"/>
        </w:rPr>
        <w:t>The person centred approach</w:t>
      </w:r>
      <w:r w:rsidR="000E1ABF" w:rsidRPr="00BF2066">
        <w:rPr>
          <w:rFonts w:ascii="Arial" w:hAnsi="Arial" w:cs="Arial"/>
        </w:rPr>
        <w:t xml:space="preserve"> also brings about many benefits to the health and social care professionals. </w:t>
      </w:r>
      <w:r w:rsidR="006034E7" w:rsidRPr="00BF2066">
        <w:rPr>
          <w:rFonts w:ascii="Arial" w:hAnsi="Arial" w:cs="Arial"/>
        </w:rPr>
        <w:t>With the person centred approach, the confidence of the care professionals is boosted</w:t>
      </w:r>
      <w:r w:rsidR="00B146CC" w:rsidRPr="00BF2066">
        <w:rPr>
          <w:rFonts w:ascii="Arial" w:hAnsi="Arial" w:cs="Arial"/>
        </w:rPr>
        <w:t xml:space="preserve"> as they are confident that the service users are receiving high quality care. With the feeling of confidence, the healthcare professionals </w:t>
      </w:r>
      <w:r w:rsidR="003149AE" w:rsidRPr="00BF2066">
        <w:rPr>
          <w:rFonts w:ascii="Arial" w:hAnsi="Arial" w:cs="Arial"/>
        </w:rPr>
        <w:t>will also feel very satisfied with the care and support they are providing to the patients</w:t>
      </w:r>
      <w:r w:rsidR="001A00B3" w:rsidRPr="00BF2066">
        <w:rPr>
          <w:rFonts w:ascii="Arial" w:hAnsi="Arial" w:cs="Arial"/>
        </w:rPr>
        <w:t xml:space="preserve">. </w:t>
      </w:r>
      <w:r w:rsidR="00650933" w:rsidRPr="00BF2066">
        <w:rPr>
          <w:rFonts w:ascii="Arial" w:hAnsi="Arial" w:cs="Arial"/>
        </w:rPr>
        <w:t>With many patients being empowered to support themselves, the care professionals will get more time to focus on providing support to the patients in need of critical care</w:t>
      </w:r>
      <w:r w:rsidR="007F155D" w:rsidRPr="00BF2066">
        <w:rPr>
          <w:rFonts w:ascii="Arial" w:hAnsi="Arial" w:cs="Arial"/>
        </w:rPr>
        <w:t xml:space="preserve">. </w:t>
      </w:r>
      <w:r w:rsidR="00795261" w:rsidRPr="00BF2066">
        <w:rPr>
          <w:rFonts w:ascii="Arial" w:hAnsi="Arial" w:cs="Arial"/>
        </w:rPr>
        <w:t xml:space="preserve">Besides that, the health and social care professionals will also have more time for </w:t>
      </w:r>
      <w:r w:rsidR="00614E1A" w:rsidRPr="00BF2066">
        <w:rPr>
          <w:rFonts w:ascii="Arial" w:hAnsi="Arial" w:cs="Arial"/>
        </w:rPr>
        <w:t>them</w:t>
      </w:r>
      <w:r w:rsidR="00795261" w:rsidRPr="00BF2066">
        <w:rPr>
          <w:rFonts w:ascii="Arial" w:hAnsi="Arial" w:cs="Arial"/>
        </w:rPr>
        <w:t xml:space="preserve"> to socialize and have time for their fam</w:t>
      </w:r>
      <w:r w:rsidR="00D7450D" w:rsidRPr="00BF2066">
        <w:rPr>
          <w:rFonts w:ascii="Arial" w:hAnsi="Arial" w:cs="Arial"/>
        </w:rPr>
        <w:t>ilies as the service users are e</w:t>
      </w:r>
      <w:r w:rsidR="00795261" w:rsidRPr="00BF2066">
        <w:rPr>
          <w:rFonts w:ascii="Arial" w:hAnsi="Arial" w:cs="Arial"/>
        </w:rPr>
        <w:t>mpowered to take care of themselves</w:t>
      </w:r>
      <w:r w:rsidR="00D30DC8">
        <w:rPr>
          <w:rFonts w:ascii="Arial" w:hAnsi="Arial" w:cs="Arial"/>
        </w:rPr>
        <w:t xml:space="preserve"> </w:t>
      </w:r>
      <w:r w:rsidR="00CF6997" w:rsidRPr="00BF2066">
        <w:rPr>
          <w:rFonts w:ascii="Arial" w:hAnsi="Arial" w:cs="Arial"/>
          <w:lang w:val="en-GB"/>
        </w:rPr>
        <w:t>(HIN, 2017</w:t>
      </w:r>
      <w:r w:rsidR="00CC26BD" w:rsidRPr="00BF2066">
        <w:rPr>
          <w:rFonts w:ascii="Arial" w:hAnsi="Arial" w:cs="Arial"/>
          <w:lang w:val="en-GB"/>
        </w:rPr>
        <w:t xml:space="preserve">). </w:t>
      </w:r>
    </w:p>
    <w:p w14:paraId="50C7D227" w14:textId="0241086E" w:rsidR="00CA4845" w:rsidRPr="00BF2066" w:rsidRDefault="00EB7B6B" w:rsidP="00BF2066">
      <w:pPr>
        <w:pStyle w:val="post-meta"/>
        <w:spacing w:before="0" w:beforeAutospacing="0" w:after="0" w:afterAutospacing="0" w:line="360" w:lineRule="auto"/>
        <w:rPr>
          <w:rFonts w:ascii="Arial" w:hAnsi="Arial" w:cs="Arial"/>
        </w:rPr>
      </w:pPr>
      <w:r w:rsidRPr="00BF2066">
        <w:rPr>
          <w:rFonts w:ascii="Arial" w:hAnsi="Arial" w:cs="Arial"/>
        </w:rPr>
        <w:lastRenderedPageBreak/>
        <w:t xml:space="preserve">Person centred care is also important for the service in various ways, first, with the service users being respected and valued, they will adhere to the treatments and support provided by the care service. Secondly, the </w:t>
      </w:r>
      <w:r w:rsidR="00002851" w:rsidRPr="00BF2066">
        <w:rPr>
          <w:rFonts w:ascii="Arial" w:hAnsi="Arial" w:cs="Arial"/>
        </w:rPr>
        <w:t>person centred care reduces the strain in which the high demand of care have brought to the service as service users have better understanding of their condition.</w:t>
      </w:r>
      <w:r w:rsidR="008F4B36" w:rsidRPr="00BF2066">
        <w:rPr>
          <w:rFonts w:ascii="Arial" w:hAnsi="Arial" w:cs="Arial"/>
        </w:rPr>
        <w:t xml:space="preserve">it also saves on not only time but also saves on money being spent on the provision of health and social care services. The patients are also motivated to adopt healthy </w:t>
      </w:r>
      <w:proofErr w:type="gramStart"/>
      <w:r w:rsidR="00F63371" w:rsidRPr="00BF2066">
        <w:rPr>
          <w:rFonts w:ascii="Arial" w:hAnsi="Arial" w:cs="Arial"/>
        </w:rPr>
        <w:t>behaviors</w:t>
      </w:r>
      <w:proofErr w:type="gramEnd"/>
      <w:r w:rsidR="008F4B36" w:rsidRPr="00BF2066">
        <w:rPr>
          <w:rFonts w:ascii="Arial" w:hAnsi="Arial" w:cs="Arial"/>
        </w:rPr>
        <w:t xml:space="preserve"> and everyone involved in the care service will be left happier and very satisfied</w:t>
      </w:r>
      <w:r w:rsidR="00AA6AF8" w:rsidRPr="00BF2066">
        <w:rPr>
          <w:rFonts w:ascii="Arial" w:hAnsi="Arial" w:cs="Arial"/>
        </w:rPr>
        <w:t xml:space="preserve"> (</w:t>
      </w:r>
      <w:r w:rsidR="00AA6AF8" w:rsidRPr="00BF2066">
        <w:rPr>
          <w:rStyle w:val="normaltextrun"/>
          <w:rFonts w:ascii="Arial" w:hAnsi="Arial" w:cs="Arial"/>
          <w:bdr w:val="none" w:sz="0" w:space="0" w:color="auto" w:frame="1"/>
          <w:lang w:val="en-GB"/>
        </w:rPr>
        <w:t xml:space="preserve">McCormack </w:t>
      </w:r>
      <w:r w:rsidR="000D6CC2">
        <w:rPr>
          <w:rStyle w:val="normaltextrun"/>
          <w:rFonts w:ascii="Arial" w:hAnsi="Arial" w:cs="Arial"/>
          <w:bdr w:val="none" w:sz="0" w:space="0" w:color="auto" w:frame="1"/>
          <w:lang w:val="en-GB"/>
        </w:rPr>
        <w:t>and McCance</w:t>
      </w:r>
      <w:r w:rsidR="00AA6AF8" w:rsidRPr="00BF2066">
        <w:rPr>
          <w:rStyle w:val="normaltextrun"/>
          <w:rFonts w:ascii="Arial" w:hAnsi="Arial" w:cs="Arial"/>
          <w:bdr w:val="none" w:sz="0" w:space="0" w:color="auto" w:frame="1"/>
          <w:lang w:val="en-GB"/>
        </w:rPr>
        <w:t>, 2010</w:t>
      </w:r>
      <w:r w:rsidR="00AA6AF8" w:rsidRPr="00BF2066">
        <w:rPr>
          <w:rFonts w:ascii="Arial" w:hAnsi="Arial" w:cs="Arial"/>
        </w:rPr>
        <w:t>)</w:t>
      </w:r>
      <w:r w:rsidR="008F4B36" w:rsidRPr="00BF2066">
        <w:rPr>
          <w:rFonts w:ascii="Arial" w:hAnsi="Arial" w:cs="Arial"/>
        </w:rPr>
        <w:t>.</w:t>
      </w:r>
    </w:p>
    <w:p w14:paraId="1CD5F544" w14:textId="77777777" w:rsidR="00A41152" w:rsidRPr="00BF2066" w:rsidRDefault="00001E33" w:rsidP="00BF2066">
      <w:pPr>
        <w:spacing w:line="360" w:lineRule="auto"/>
        <w:rPr>
          <w:rFonts w:ascii="Arial" w:eastAsia="Times New Roman" w:hAnsi="Arial" w:cs="Arial"/>
          <w:sz w:val="24"/>
          <w:szCs w:val="24"/>
        </w:rPr>
      </w:pPr>
      <w:r w:rsidRPr="00BF2066">
        <w:rPr>
          <w:rFonts w:ascii="Arial" w:eastAsia="Times New Roman" w:hAnsi="Arial" w:cs="Arial"/>
          <w:sz w:val="24"/>
          <w:szCs w:val="24"/>
          <w:lang w:val="en-GB"/>
        </w:rPr>
        <w:t xml:space="preserve">There exists a variety of ethical principles to </w:t>
      </w:r>
      <w:r w:rsidR="004920BE" w:rsidRPr="00BF2066">
        <w:rPr>
          <w:rFonts w:ascii="Arial" w:eastAsia="Times New Roman" w:hAnsi="Arial" w:cs="Arial"/>
          <w:sz w:val="24"/>
          <w:szCs w:val="24"/>
          <w:lang w:val="en-GB"/>
        </w:rPr>
        <w:t>person centred care</w:t>
      </w:r>
      <w:r w:rsidR="00B8639C">
        <w:rPr>
          <w:rFonts w:ascii="Arial" w:eastAsia="Times New Roman" w:hAnsi="Arial" w:cs="Arial"/>
          <w:sz w:val="24"/>
          <w:szCs w:val="24"/>
          <w:lang w:val="en-GB"/>
        </w:rPr>
        <w:t xml:space="preserve"> which provide guidance </w:t>
      </w:r>
      <w:r w:rsidR="003C54FC">
        <w:rPr>
          <w:rFonts w:ascii="Arial" w:eastAsia="Times New Roman" w:hAnsi="Arial" w:cs="Arial"/>
          <w:sz w:val="24"/>
          <w:szCs w:val="24"/>
          <w:lang w:val="en-GB"/>
        </w:rPr>
        <w:t xml:space="preserve">for the expected standards of </w:t>
      </w:r>
      <w:r w:rsidR="00542C80">
        <w:rPr>
          <w:rFonts w:ascii="Arial" w:eastAsia="Times New Roman" w:hAnsi="Arial" w:cs="Arial"/>
          <w:sz w:val="24"/>
          <w:szCs w:val="24"/>
          <w:lang w:val="en-GB"/>
        </w:rPr>
        <w:t xml:space="preserve">behaviour </w:t>
      </w:r>
      <w:r w:rsidR="00B8639C">
        <w:rPr>
          <w:rFonts w:ascii="Arial" w:eastAsia="Times New Roman" w:hAnsi="Arial" w:cs="Arial"/>
          <w:sz w:val="24"/>
          <w:szCs w:val="24"/>
          <w:lang w:val="en-GB"/>
        </w:rPr>
        <w:t xml:space="preserve">to the health and social care professionals towards </w:t>
      </w:r>
      <w:r w:rsidR="003C54FC">
        <w:rPr>
          <w:rFonts w:ascii="Arial" w:eastAsia="Times New Roman" w:hAnsi="Arial" w:cs="Arial"/>
          <w:sz w:val="24"/>
          <w:szCs w:val="24"/>
          <w:lang w:val="en-GB"/>
        </w:rPr>
        <w:t xml:space="preserve">provision </w:t>
      </w:r>
      <w:r w:rsidR="00D94543">
        <w:rPr>
          <w:rFonts w:ascii="Arial" w:eastAsia="Times New Roman" w:hAnsi="Arial" w:cs="Arial"/>
          <w:sz w:val="24"/>
          <w:szCs w:val="24"/>
          <w:lang w:val="en-GB"/>
        </w:rPr>
        <w:t>of person centred care</w:t>
      </w:r>
      <w:r w:rsidR="004920BE" w:rsidRPr="00BF2066">
        <w:rPr>
          <w:rFonts w:ascii="Arial" w:eastAsia="Times New Roman" w:hAnsi="Arial" w:cs="Arial"/>
          <w:sz w:val="24"/>
          <w:szCs w:val="24"/>
          <w:lang w:val="en-GB"/>
        </w:rPr>
        <w:t xml:space="preserve">. </w:t>
      </w:r>
      <w:r w:rsidR="000D34F8">
        <w:rPr>
          <w:rFonts w:ascii="Arial" w:eastAsia="Times New Roman" w:hAnsi="Arial" w:cs="Arial"/>
          <w:sz w:val="24"/>
          <w:szCs w:val="24"/>
          <w:lang w:val="en-GB"/>
        </w:rPr>
        <w:t xml:space="preserve">Under the various ethical principles guiding health and social care practice, the major one which guides the person centred approach is the </w:t>
      </w:r>
      <w:r w:rsidR="00FA6888">
        <w:rPr>
          <w:rFonts w:ascii="Arial" w:eastAsia="Times New Roman" w:hAnsi="Arial" w:cs="Arial"/>
          <w:sz w:val="24"/>
          <w:szCs w:val="24"/>
          <w:lang w:val="en-GB"/>
        </w:rPr>
        <w:t xml:space="preserve">principle of autonomy. </w:t>
      </w:r>
      <w:r w:rsidR="006D57EF">
        <w:rPr>
          <w:rFonts w:ascii="Arial" w:eastAsia="Times New Roman" w:hAnsi="Arial" w:cs="Arial"/>
          <w:sz w:val="24"/>
          <w:szCs w:val="24"/>
          <w:lang w:val="en-GB"/>
        </w:rPr>
        <w:t xml:space="preserve">With the principle of autonomy, the </w:t>
      </w:r>
      <w:r w:rsidR="008E09C4">
        <w:rPr>
          <w:rFonts w:ascii="Arial" w:eastAsia="Times New Roman" w:hAnsi="Arial" w:cs="Arial"/>
          <w:sz w:val="24"/>
          <w:szCs w:val="24"/>
          <w:lang w:val="en-GB"/>
        </w:rPr>
        <w:t xml:space="preserve">service users are entitled with the right towards self-determination. </w:t>
      </w:r>
      <w:r w:rsidR="009679F3">
        <w:rPr>
          <w:rFonts w:ascii="Arial" w:eastAsia="Times New Roman" w:hAnsi="Arial" w:cs="Arial"/>
          <w:sz w:val="24"/>
          <w:szCs w:val="24"/>
          <w:lang w:val="en-GB"/>
        </w:rPr>
        <w:t xml:space="preserve">This way, they can make their own care and support decisions without interference by any person thereof. </w:t>
      </w:r>
      <w:r w:rsidR="00BB0CCD">
        <w:rPr>
          <w:rFonts w:ascii="Arial" w:eastAsia="Times New Roman" w:hAnsi="Arial" w:cs="Arial"/>
          <w:sz w:val="24"/>
          <w:szCs w:val="24"/>
          <w:lang w:val="en-GB"/>
        </w:rPr>
        <w:t xml:space="preserve">With this principle, the patient’s ability to </w:t>
      </w:r>
      <w:r w:rsidR="00AF7386">
        <w:rPr>
          <w:rFonts w:ascii="Arial" w:eastAsia="Times New Roman" w:hAnsi="Arial" w:cs="Arial"/>
          <w:sz w:val="24"/>
          <w:szCs w:val="24"/>
          <w:lang w:val="en-GB"/>
        </w:rPr>
        <w:t xml:space="preserve">retain control over their bodies is also retained. </w:t>
      </w:r>
      <w:r w:rsidR="00BD0DFE">
        <w:rPr>
          <w:rFonts w:ascii="Arial" w:eastAsia="Times New Roman" w:hAnsi="Arial" w:cs="Arial"/>
          <w:sz w:val="24"/>
          <w:szCs w:val="24"/>
          <w:lang w:val="en-GB"/>
        </w:rPr>
        <w:t>The service users through person centred care should therefore be supported to make the right decisions over their care and support wi</w:t>
      </w:r>
      <w:r w:rsidR="007959C5">
        <w:rPr>
          <w:rFonts w:ascii="Arial" w:eastAsia="Times New Roman" w:hAnsi="Arial" w:cs="Arial"/>
          <w:sz w:val="24"/>
          <w:szCs w:val="24"/>
          <w:lang w:val="en-GB"/>
        </w:rPr>
        <w:t>thout being coerced in any way</w:t>
      </w:r>
      <w:r w:rsidR="00A41152" w:rsidRPr="00BF2066">
        <w:rPr>
          <w:rFonts w:ascii="Arial" w:eastAsia="Times New Roman" w:hAnsi="Arial" w:cs="Arial"/>
          <w:sz w:val="24"/>
          <w:szCs w:val="24"/>
        </w:rPr>
        <w:t xml:space="preserve"> (Akhtar, 2013).</w:t>
      </w:r>
    </w:p>
    <w:p w14:paraId="572EF609" w14:textId="5BB895C0" w:rsidR="00A41152" w:rsidRPr="00BF2066" w:rsidRDefault="00A41152" w:rsidP="00BF2066">
      <w:pPr>
        <w:spacing w:line="360" w:lineRule="auto"/>
        <w:rPr>
          <w:rFonts w:ascii="Arial" w:eastAsia="Times New Roman" w:hAnsi="Arial" w:cs="Arial"/>
          <w:sz w:val="24"/>
          <w:szCs w:val="24"/>
        </w:rPr>
      </w:pPr>
      <w:r w:rsidRPr="00BF2066">
        <w:rPr>
          <w:rFonts w:ascii="Arial" w:eastAsia="Times New Roman" w:hAnsi="Arial" w:cs="Arial"/>
          <w:sz w:val="24"/>
          <w:szCs w:val="24"/>
        </w:rPr>
        <w:t xml:space="preserve">The other principle </w:t>
      </w:r>
      <w:r w:rsidR="00AB1CD2">
        <w:rPr>
          <w:rFonts w:ascii="Arial" w:eastAsia="Times New Roman" w:hAnsi="Arial" w:cs="Arial"/>
          <w:sz w:val="24"/>
          <w:szCs w:val="24"/>
        </w:rPr>
        <w:t xml:space="preserve">of ethics which guide person centred care approach to health and social care </w:t>
      </w:r>
      <w:r w:rsidRPr="00BF2066">
        <w:rPr>
          <w:rFonts w:ascii="Arial" w:eastAsia="Times New Roman" w:hAnsi="Arial" w:cs="Arial"/>
          <w:sz w:val="24"/>
          <w:szCs w:val="24"/>
        </w:rPr>
        <w:t>is the principle of beneficence.</w:t>
      </w:r>
      <w:r w:rsidR="00BB5422">
        <w:rPr>
          <w:rFonts w:ascii="Arial" w:eastAsia="Times New Roman" w:hAnsi="Arial" w:cs="Arial"/>
          <w:sz w:val="24"/>
          <w:szCs w:val="24"/>
        </w:rPr>
        <w:t xml:space="preserve"> Under the principle of </w:t>
      </w:r>
      <w:r w:rsidR="00BB5422" w:rsidRPr="00BF2066">
        <w:rPr>
          <w:rFonts w:ascii="Arial" w:eastAsia="Times New Roman" w:hAnsi="Arial" w:cs="Arial"/>
          <w:sz w:val="24"/>
          <w:szCs w:val="24"/>
        </w:rPr>
        <w:t>beneficence</w:t>
      </w:r>
      <w:r w:rsidR="00FA27CA">
        <w:rPr>
          <w:rFonts w:ascii="Arial" w:eastAsia="Times New Roman" w:hAnsi="Arial" w:cs="Arial"/>
          <w:sz w:val="24"/>
          <w:szCs w:val="24"/>
        </w:rPr>
        <w:t xml:space="preserve">, </w:t>
      </w:r>
      <w:r w:rsidR="00962267">
        <w:rPr>
          <w:rFonts w:ascii="Arial" w:eastAsia="Times New Roman" w:hAnsi="Arial" w:cs="Arial"/>
          <w:sz w:val="24"/>
          <w:szCs w:val="24"/>
        </w:rPr>
        <w:t xml:space="preserve">the </w:t>
      </w:r>
      <w:r w:rsidR="005F782D">
        <w:rPr>
          <w:rFonts w:ascii="Arial" w:eastAsia="Times New Roman" w:hAnsi="Arial" w:cs="Arial"/>
          <w:sz w:val="24"/>
          <w:szCs w:val="24"/>
        </w:rPr>
        <w:t>health care professionals as well as the social care professionals are</w:t>
      </w:r>
      <w:r w:rsidR="00962267">
        <w:rPr>
          <w:rFonts w:ascii="Arial" w:eastAsia="Times New Roman" w:hAnsi="Arial" w:cs="Arial"/>
          <w:sz w:val="24"/>
          <w:szCs w:val="24"/>
        </w:rPr>
        <w:t xml:space="preserve"> always guided </w:t>
      </w:r>
      <w:r w:rsidR="0031349B">
        <w:rPr>
          <w:rFonts w:ascii="Arial" w:eastAsia="Times New Roman" w:hAnsi="Arial" w:cs="Arial"/>
          <w:sz w:val="24"/>
          <w:szCs w:val="24"/>
        </w:rPr>
        <w:t>to do the right things which are of benefit to the service users</w:t>
      </w:r>
      <w:r w:rsidR="009A03FF">
        <w:rPr>
          <w:rFonts w:ascii="Arial" w:eastAsia="Times New Roman" w:hAnsi="Arial" w:cs="Arial"/>
          <w:sz w:val="24"/>
          <w:szCs w:val="24"/>
        </w:rPr>
        <w:t xml:space="preserve"> through all the situations. </w:t>
      </w:r>
      <w:r w:rsidR="0005514A">
        <w:rPr>
          <w:rFonts w:ascii="Arial" w:eastAsia="Times New Roman" w:hAnsi="Arial" w:cs="Arial"/>
          <w:sz w:val="24"/>
          <w:szCs w:val="24"/>
        </w:rPr>
        <w:t>Therefore, the care professionals must receive adequate training towards providing person centred care</w:t>
      </w:r>
      <w:r w:rsidR="00B44AA7">
        <w:rPr>
          <w:rFonts w:ascii="Arial" w:eastAsia="Times New Roman" w:hAnsi="Arial" w:cs="Arial"/>
          <w:sz w:val="24"/>
          <w:szCs w:val="24"/>
        </w:rPr>
        <w:t xml:space="preserve"> to the service users as this will allow them to </w:t>
      </w:r>
      <w:r w:rsidR="0007556A">
        <w:rPr>
          <w:rFonts w:ascii="Arial" w:eastAsia="Times New Roman" w:hAnsi="Arial" w:cs="Arial"/>
          <w:sz w:val="24"/>
          <w:szCs w:val="24"/>
        </w:rPr>
        <w:t xml:space="preserve">acquire the necessary skills, the needed knowledge and the needed experience to carry out best practices in relation to person centred care. </w:t>
      </w:r>
      <w:r w:rsidRPr="00BF2066">
        <w:rPr>
          <w:rFonts w:ascii="Arial" w:eastAsia="Times New Roman" w:hAnsi="Arial" w:cs="Arial"/>
          <w:sz w:val="24"/>
          <w:szCs w:val="24"/>
        </w:rPr>
        <w:t>The ethical principle on non-malfeasance</w:t>
      </w:r>
      <w:r w:rsidR="00082C57" w:rsidRPr="00BF2066">
        <w:rPr>
          <w:rFonts w:ascii="Arial" w:eastAsia="Times New Roman" w:hAnsi="Arial" w:cs="Arial"/>
          <w:sz w:val="24"/>
          <w:szCs w:val="24"/>
        </w:rPr>
        <w:t xml:space="preserve"> also exists in </w:t>
      </w:r>
      <w:r w:rsidR="00286E5A" w:rsidRPr="00BF2066">
        <w:rPr>
          <w:rFonts w:ascii="Arial" w:eastAsia="Times New Roman" w:hAnsi="Arial" w:cs="Arial"/>
          <w:sz w:val="24"/>
          <w:szCs w:val="24"/>
        </w:rPr>
        <w:t>person centred care</w:t>
      </w:r>
      <w:r w:rsidRPr="00BF2066">
        <w:rPr>
          <w:rFonts w:ascii="Arial" w:eastAsia="Times New Roman" w:hAnsi="Arial" w:cs="Arial"/>
          <w:sz w:val="24"/>
          <w:szCs w:val="24"/>
        </w:rPr>
        <w:t>. This means that no harm should be done to the patient</w:t>
      </w:r>
      <w:r w:rsidR="0029504B">
        <w:rPr>
          <w:rFonts w:ascii="Arial" w:eastAsia="Times New Roman" w:hAnsi="Arial" w:cs="Arial"/>
          <w:sz w:val="24"/>
          <w:szCs w:val="24"/>
        </w:rPr>
        <w:t xml:space="preserve"> under no </w:t>
      </w:r>
      <w:r w:rsidR="00F63371">
        <w:rPr>
          <w:rFonts w:ascii="Arial" w:eastAsia="Times New Roman" w:hAnsi="Arial" w:cs="Arial"/>
          <w:sz w:val="24"/>
          <w:szCs w:val="24"/>
        </w:rPr>
        <w:t>circumstances</w:t>
      </w:r>
      <w:r w:rsidRPr="00BF2066">
        <w:rPr>
          <w:rFonts w:ascii="Arial" w:eastAsia="Times New Roman" w:hAnsi="Arial" w:cs="Arial"/>
          <w:sz w:val="24"/>
          <w:szCs w:val="24"/>
        </w:rPr>
        <w:t xml:space="preserve">. The care professionals are therefore guided </w:t>
      </w:r>
      <w:r w:rsidR="006B492C">
        <w:rPr>
          <w:rFonts w:ascii="Arial" w:eastAsia="Times New Roman" w:hAnsi="Arial" w:cs="Arial"/>
          <w:sz w:val="24"/>
          <w:szCs w:val="24"/>
        </w:rPr>
        <w:t>by the principles through</w:t>
      </w:r>
      <w:r w:rsidRPr="00BF2066">
        <w:rPr>
          <w:rFonts w:ascii="Arial" w:eastAsia="Times New Roman" w:hAnsi="Arial" w:cs="Arial"/>
          <w:sz w:val="24"/>
          <w:szCs w:val="24"/>
        </w:rPr>
        <w:t xml:space="preserve"> making decisions which </w:t>
      </w:r>
      <w:r w:rsidR="00B56BDA">
        <w:rPr>
          <w:rFonts w:ascii="Arial" w:eastAsia="Times New Roman" w:hAnsi="Arial" w:cs="Arial"/>
          <w:sz w:val="24"/>
          <w:szCs w:val="24"/>
        </w:rPr>
        <w:t xml:space="preserve">brings about many </w:t>
      </w:r>
      <w:r w:rsidRPr="00BF2066">
        <w:rPr>
          <w:rFonts w:ascii="Arial" w:eastAsia="Times New Roman" w:hAnsi="Arial" w:cs="Arial"/>
          <w:sz w:val="24"/>
          <w:szCs w:val="24"/>
        </w:rPr>
        <w:t xml:space="preserve">benefit </w:t>
      </w:r>
      <w:r w:rsidR="00B56BDA">
        <w:rPr>
          <w:rFonts w:ascii="Arial" w:eastAsia="Times New Roman" w:hAnsi="Arial" w:cs="Arial"/>
          <w:sz w:val="24"/>
          <w:szCs w:val="24"/>
        </w:rPr>
        <w:t xml:space="preserve">to the individuals in need of support </w:t>
      </w:r>
      <w:r w:rsidRPr="00BF2066">
        <w:rPr>
          <w:rFonts w:ascii="Arial" w:eastAsia="Times New Roman" w:hAnsi="Arial" w:cs="Arial"/>
          <w:sz w:val="24"/>
          <w:szCs w:val="24"/>
        </w:rPr>
        <w:t>and do no harm to the service user</w:t>
      </w:r>
      <w:r w:rsidR="005B6BA9">
        <w:rPr>
          <w:rFonts w:ascii="Arial" w:eastAsia="Times New Roman" w:hAnsi="Arial" w:cs="Arial"/>
          <w:sz w:val="24"/>
          <w:szCs w:val="24"/>
        </w:rPr>
        <w:t xml:space="preserve">. The person centered care approach </w:t>
      </w:r>
      <w:r w:rsidRPr="00BF2066">
        <w:rPr>
          <w:rFonts w:ascii="Arial" w:eastAsia="Times New Roman" w:hAnsi="Arial" w:cs="Arial"/>
          <w:sz w:val="24"/>
          <w:szCs w:val="24"/>
        </w:rPr>
        <w:t xml:space="preserve">principle of </w:t>
      </w:r>
      <w:r w:rsidRPr="00BF2066">
        <w:rPr>
          <w:rFonts w:ascii="Arial" w:eastAsia="Times New Roman" w:hAnsi="Arial" w:cs="Arial"/>
          <w:sz w:val="24"/>
          <w:szCs w:val="24"/>
        </w:rPr>
        <w:lastRenderedPageBreak/>
        <w:t xml:space="preserve">justice </w:t>
      </w:r>
      <w:r w:rsidR="004247BD">
        <w:rPr>
          <w:rFonts w:ascii="Arial" w:eastAsia="Times New Roman" w:hAnsi="Arial" w:cs="Arial"/>
          <w:sz w:val="24"/>
          <w:szCs w:val="24"/>
        </w:rPr>
        <w:t>exists to ensure</w:t>
      </w:r>
      <w:r w:rsidRPr="00BF2066">
        <w:rPr>
          <w:rFonts w:ascii="Arial" w:eastAsia="Times New Roman" w:hAnsi="Arial" w:cs="Arial"/>
          <w:sz w:val="24"/>
          <w:szCs w:val="24"/>
        </w:rPr>
        <w:t xml:space="preserve"> that fairness is in decision making.</w:t>
      </w:r>
      <w:r w:rsidR="00B72152">
        <w:rPr>
          <w:rFonts w:ascii="Arial" w:eastAsia="Times New Roman" w:hAnsi="Arial" w:cs="Arial"/>
          <w:sz w:val="24"/>
          <w:szCs w:val="24"/>
        </w:rPr>
        <w:t xml:space="preserve"> Therefore</w:t>
      </w:r>
      <w:r w:rsidRPr="00BF2066">
        <w:rPr>
          <w:rFonts w:ascii="Arial" w:eastAsia="Times New Roman" w:hAnsi="Arial" w:cs="Arial"/>
          <w:sz w:val="24"/>
          <w:szCs w:val="24"/>
        </w:rPr>
        <w:t xml:space="preserve">, the </w:t>
      </w:r>
      <w:r w:rsidR="00567FA8">
        <w:rPr>
          <w:rFonts w:ascii="Arial" w:eastAsia="Times New Roman" w:hAnsi="Arial" w:cs="Arial"/>
          <w:sz w:val="24"/>
          <w:szCs w:val="24"/>
        </w:rPr>
        <w:t xml:space="preserve">health and the social </w:t>
      </w:r>
      <w:r w:rsidRPr="00BF2066">
        <w:rPr>
          <w:rFonts w:ascii="Arial" w:eastAsia="Times New Roman" w:hAnsi="Arial" w:cs="Arial"/>
          <w:sz w:val="24"/>
          <w:szCs w:val="24"/>
        </w:rPr>
        <w:t>care providers have</w:t>
      </w:r>
      <w:r w:rsidR="002D3D9F">
        <w:rPr>
          <w:rFonts w:ascii="Arial" w:eastAsia="Times New Roman" w:hAnsi="Arial" w:cs="Arial"/>
          <w:sz w:val="24"/>
          <w:szCs w:val="24"/>
        </w:rPr>
        <w:t xml:space="preserve"> a </w:t>
      </w:r>
      <w:r w:rsidR="00F63371">
        <w:rPr>
          <w:rFonts w:ascii="Arial" w:eastAsia="Times New Roman" w:hAnsi="Arial" w:cs="Arial"/>
          <w:sz w:val="24"/>
          <w:szCs w:val="24"/>
        </w:rPr>
        <w:t>responsibility</w:t>
      </w:r>
      <w:r w:rsidRPr="00BF2066">
        <w:rPr>
          <w:rFonts w:ascii="Arial" w:eastAsia="Times New Roman" w:hAnsi="Arial" w:cs="Arial"/>
          <w:sz w:val="24"/>
          <w:szCs w:val="24"/>
        </w:rPr>
        <w:t xml:space="preserve"> to ensure that the little resources </w:t>
      </w:r>
      <w:r w:rsidR="003D1273">
        <w:rPr>
          <w:rFonts w:ascii="Arial" w:eastAsia="Times New Roman" w:hAnsi="Arial" w:cs="Arial"/>
          <w:sz w:val="24"/>
          <w:szCs w:val="24"/>
        </w:rPr>
        <w:t xml:space="preserve">which are in place </w:t>
      </w:r>
      <w:r w:rsidRPr="00BF2066">
        <w:rPr>
          <w:rFonts w:ascii="Arial" w:eastAsia="Times New Roman" w:hAnsi="Arial" w:cs="Arial"/>
          <w:sz w:val="24"/>
          <w:szCs w:val="24"/>
        </w:rPr>
        <w:t xml:space="preserve">are fairly distributed in the process of making person centred care decisions while abiding to the laws, </w:t>
      </w:r>
      <w:r w:rsidR="00F71C7F">
        <w:rPr>
          <w:rFonts w:ascii="Arial" w:eastAsia="Times New Roman" w:hAnsi="Arial" w:cs="Arial"/>
          <w:sz w:val="24"/>
          <w:szCs w:val="24"/>
        </w:rPr>
        <w:t xml:space="preserve">the various person centred care </w:t>
      </w:r>
      <w:r w:rsidRPr="00BF2066">
        <w:rPr>
          <w:rFonts w:ascii="Arial" w:eastAsia="Times New Roman" w:hAnsi="Arial" w:cs="Arial"/>
          <w:sz w:val="24"/>
          <w:szCs w:val="24"/>
        </w:rPr>
        <w:t xml:space="preserve">policies and the </w:t>
      </w:r>
      <w:r w:rsidR="00F71C7F">
        <w:rPr>
          <w:rFonts w:ascii="Arial" w:eastAsia="Times New Roman" w:hAnsi="Arial" w:cs="Arial"/>
          <w:sz w:val="24"/>
          <w:szCs w:val="24"/>
        </w:rPr>
        <w:t xml:space="preserve">care </w:t>
      </w:r>
      <w:r w:rsidRPr="00BF2066">
        <w:rPr>
          <w:rFonts w:ascii="Arial" w:eastAsia="Times New Roman" w:hAnsi="Arial" w:cs="Arial"/>
          <w:sz w:val="24"/>
          <w:szCs w:val="24"/>
        </w:rPr>
        <w:t xml:space="preserve">legislations (Bartley, 2016). </w:t>
      </w:r>
    </w:p>
    <w:p w14:paraId="3FA1AA49" w14:textId="77777777" w:rsidR="00A41152" w:rsidRPr="00BF2066" w:rsidRDefault="00A41152" w:rsidP="00BF2066">
      <w:pPr>
        <w:spacing w:line="360" w:lineRule="auto"/>
        <w:rPr>
          <w:rFonts w:ascii="Arial" w:eastAsia="Times New Roman" w:hAnsi="Arial" w:cs="Arial"/>
          <w:sz w:val="24"/>
          <w:szCs w:val="24"/>
        </w:rPr>
      </w:pPr>
      <w:r w:rsidRPr="00BF2066">
        <w:rPr>
          <w:rFonts w:ascii="Arial" w:eastAsia="Times New Roman" w:hAnsi="Arial" w:cs="Arial"/>
          <w:sz w:val="24"/>
          <w:szCs w:val="24"/>
        </w:rPr>
        <w:t xml:space="preserve">The roles played by the principles of person-centred care are vital for </w:t>
      </w:r>
      <w:r w:rsidR="00A43336">
        <w:rPr>
          <w:rFonts w:ascii="Arial" w:eastAsia="Times New Roman" w:hAnsi="Arial" w:cs="Arial"/>
          <w:sz w:val="24"/>
          <w:szCs w:val="24"/>
        </w:rPr>
        <w:t xml:space="preserve">the </w:t>
      </w:r>
      <w:r w:rsidRPr="00BF2066">
        <w:rPr>
          <w:rFonts w:ascii="Arial" w:eastAsia="Times New Roman" w:hAnsi="Arial" w:cs="Arial"/>
          <w:sz w:val="24"/>
          <w:szCs w:val="24"/>
        </w:rPr>
        <w:t xml:space="preserve">people </w:t>
      </w:r>
      <w:r w:rsidR="00A43336">
        <w:rPr>
          <w:rFonts w:ascii="Arial" w:eastAsia="Times New Roman" w:hAnsi="Arial" w:cs="Arial"/>
          <w:sz w:val="24"/>
          <w:szCs w:val="24"/>
        </w:rPr>
        <w:t xml:space="preserve">who are </w:t>
      </w:r>
      <w:r w:rsidRPr="00BF2066">
        <w:rPr>
          <w:rFonts w:ascii="Arial" w:eastAsia="Times New Roman" w:hAnsi="Arial" w:cs="Arial"/>
          <w:sz w:val="24"/>
          <w:szCs w:val="24"/>
        </w:rPr>
        <w:t xml:space="preserve">living with </w:t>
      </w:r>
      <w:r w:rsidR="00A43336">
        <w:rPr>
          <w:rFonts w:ascii="Arial" w:eastAsia="Times New Roman" w:hAnsi="Arial" w:cs="Arial"/>
          <w:sz w:val="24"/>
          <w:szCs w:val="24"/>
        </w:rPr>
        <w:t xml:space="preserve">various conditions such as </w:t>
      </w:r>
      <w:r w:rsidRPr="00BF2066">
        <w:rPr>
          <w:rFonts w:ascii="Arial" w:eastAsia="Times New Roman" w:hAnsi="Arial" w:cs="Arial"/>
          <w:sz w:val="24"/>
          <w:szCs w:val="24"/>
        </w:rPr>
        <w:t xml:space="preserve">dementia as it improves their </w:t>
      </w:r>
      <w:r w:rsidR="009F0B49">
        <w:rPr>
          <w:rFonts w:ascii="Arial" w:eastAsia="Times New Roman" w:hAnsi="Arial" w:cs="Arial"/>
          <w:sz w:val="24"/>
          <w:szCs w:val="24"/>
        </w:rPr>
        <w:t>state of health as well as their state of</w:t>
      </w:r>
      <w:r w:rsidRPr="00BF2066">
        <w:rPr>
          <w:rFonts w:ascii="Arial" w:eastAsia="Times New Roman" w:hAnsi="Arial" w:cs="Arial"/>
          <w:sz w:val="24"/>
          <w:szCs w:val="24"/>
        </w:rPr>
        <w:t xml:space="preserve"> wellbeing because of the clinical manifestation of the health condition. Person-centred care is has proved to be a very important philosophy to the persons with dementia. It is developing relationships and maintaining them while connecting with the people, coming in terms with the fact that the services to the users are unique, therefore providing a care environment which is  safe and in addition to that; supportive while ensuring the treatment of the people who are in the environment with dignity and respect. Through person centred care, dementia is viewed as only a disease which affects part of a person and therefore focus is shifted from the disease to which the person facing the condition is (Alzheimerswa, 2019). </w:t>
      </w:r>
    </w:p>
    <w:p w14:paraId="380E8564" w14:textId="1BF55097" w:rsidR="00A41152" w:rsidRPr="00BF2066" w:rsidRDefault="00A41152" w:rsidP="00BF2066">
      <w:pPr>
        <w:spacing w:line="360" w:lineRule="auto"/>
        <w:rPr>
          <w:rFonts w:ascii="Arial" w:eastAsia="Times New Roman" w:hAnsi="Arial" w:cs="Arial"/>
          <w:sz w:val="24"/>
          <w:szCs w:val="24"/>
        </w:rPr>
      </w:pPr>
      <w:r w:rsidRPr="00BF2066">
        <w:rPr>
          <w:rFonts w:ascii="Arial" w:eastAsia="Times New Roman" w:hAnsi="Arial" w:cs="Arial"/>
          <w:sz w:val="24"/>
          <w:szCs w:val="24"/>
        </w:rPr>
        <w:t xml:space="preserve">Several gaps exist in the aged care plans especially when it comes to people suffering from dementia. In the past, the cases of needs of the people suffering from dementia being overlooked were so common. Person centred care has aided in bridging the gaps that exists in the care being provided to the elderly persons living with dementia while at the same time provoking stigma, </w:t>
      </w:r>
      <w:proofErr w:type="gramStart"/>
      <w:r w:rsidR="00F63371" w:rsidRPr="00BF2066">
        <w:rPr>
          <w:rFonts w:ascii="Arial" w:eastAsia="Times New Roman" w:hAnsi="Arial" w:cs="Arial"/>
          <w:sz w:val="24"/>
          <w:szCs w:val="24"/>
        </w:rPr>
        <w:t>dishonor</w:t>
      </w:r>
      <w:proofErr w:type="gramEnd"/>
      <w:r w:rsidRPr="00BF2066">
        <w:rPr>
          <w:rFonts w:ascii="Arial" w:eastAsia="Times New Roman" w:hAnsi="Arial" w:cs="Arial"/>
          <w:sz w:val="24"/>
          <w:szCs w:val="24"/>
        </w:rPr>
        <w:t xml:space="preserve"> and the assumptions that people have on the people living dementia which will improve on the current health and social care practices towards people with dementia as well as leading to an improvement in these cultures. Person-centred care towards people with dementia involves an approach which prevents them from being stigmatized (Hughes, 2011). </w:t>
      </w:r>
    </w:p>
    <w:p w14:paraId="20202320" w14:textId="77777777" w:rsidR="00A41152" w:rsidRPr="00BF2066" w:rsidRDefault="00A41152" w:rsidP="00BF2066">
      <w:pPr>
        <w:spacing w:line="360" w:lineRule="auto"/>
        <w:rPr>
          <w:rFonts w:ascii="Arial" w:eastAsia="Times New Roman" w:hAnsi="Arial" w:cs="Arial"/>
          <w:sz w:val="24"/>
          <w:szCs w:val="24"/>
        </w:rPr>
      </w:pPr>
      <w:r w:rsidRPr="00BF2066">
        <w:rPr>
          <w:rFonts w:ascii="Arial" w:eastAsia="Times New Roman" w:hAnsi="Arial" w:cs="Arial"/>
          <w:sz w:val="24"/>
          <w:szCs w:val="24"/>
        </w:rPr>
        <w:t xml:space="preserve">Person-centred approach will put the person who is ailing from dementia at the centre of care being accorded to them. According to </w:t>
      </w:r>
      <w:r w:rsidR="0045081E" w:rsidRPr="00BF2066">
        <w:rPr>
          <w:rFonts w:ascii="Arial" w:hAnsi="Arial" w:cs="Arial"/>
          <w:sz w:val="24"/>
          <w:szCs w:val="24"/>
        </w:rPr>
        <w:t xml:space="preserve">Cloninger </w:t>
      </w:r>
      <w:r w:rsidR="0045081E" w:rsidRPr="00BF2066">
        <w:rPr>
          <w:rFonts w:ascii="Arial" w:eastAsia="Times New Roman" w:hAnsi="Arial" w:cs="Arial"/>
          <w:sz w:val="24"/>
          <w:szCs w:val="24"/>
        </w:rPr>
        <w:t>(2011</w:t>
      </w:r>
      <w:r w:rsidRPr="00BF2066">
        <w:rPr>
          <w:rFonts w:ascii="Arial" w:eastAsia="Times New Roman" w:hAnsi="Arial" w:cs="Arial"/>
          <w:sz w:val="24"/>
          <w:szCs w:val="24"/>
        </w:rPr>
        <w:t xml:space="preserve">), provision of person centred care to people suffering from dementia is guided by the acronym known </w:t>
      </w:r>
      <w:r w:rsidR="0045081E" w:rsidRPr="00BF2066">
        <w:rPr>
          <w:rFonts w:ascii="Arial" w:eastAsia="Times New Roman" w:hAnsi="Arial" w:cs="Arial"/>
          <w:sz w:val="24"/>
          <w:szCs w:val="24"/>
        </w:rPr>
        <w:t xml:space="preserve">as </w:t>
      </w:r>
      <w:r w:rsidRPr="00BF2066">
        <w:rPr>
          <w:rFonts w:ascii="Arial" w:eastAsia="Times New Roman" w:hAnsi="Arial" w:cs="Arial"/>
          <w:sz w:val="24"/>
          <w:szCs w:val="24"/>
        </w:rPr>
        <w:t xml:space="preserve">VIPS. People who hail from dementia have got to be valued, treated with dignity as </w:t>
      </w:r>
      <w:r w:rsidRPr="00BF2066">
        <w:rPr>
          <w:rFonts w:ascii="Arial" w:eastAsia="Times New Roman" w:hAnsi="Arial" w:cs="Arial"/>
          <w:bCs/>
          <w:sz w:val="24"/>
          <w:szCs w:val="24"/>
        </w:rPr>
        <w:t>any other i</w:t>
      </w:r>
      <w:r w:rsidRPr="00BF2066">
        <w:rPr>
          <w:rFonts w:ascii="Arial" w:eastAsia="Times New Roman" w:hAnsi="Arial" w:cs="Arial"/>
          <w:sz w:val="24"/>
          <w:szCs w:val="24"/>
        </w:rPr>
        <w:t xml:space="preserve">ndividuals, with every decision and intervention being made or provided </w:t>
      </w:r>
      <w:r w:rsidRPr="00BF2066">
        <w:rPr>
          <w:rFonts w:ascii="Arial" w:eastAsia="Times New Roman" w:hAnsi="Arial" w:cs="Arial"/>
          <w:sz w:val="24"/>
          <w:szCs w:val="24"/>
        </w:rPr>
        <w:lastRenderedPageBreak/>
        <w:t xml:space="preserve">considering the patient’s perspective. The important role is that the social environment plays in the health and wellbeing of the individual. Because of this, the social environment of the patient has to be considered. Personhood is supported in the person-centred care approach as this approach focuses on the distinctiveness in which each person. This is done while paying respect to the things they have accomplished and at the same time being concerned with what they have accomplished. The person-centred care appreciates the role of social aspects in our health and wellbeing while there paying little attention on the medical approaches to meeting the health requirements (RCNI, 2019). </w:t>
      </w:r>
    </w:p>
    <w:p w14:paraId="0BF03548" w14:textId="77777777" w:rsidR="00A41152" w:rsidRPr="00BF2066" w:rsidRDefault="00A41152" w:rsidP="00BF2066">
      <w:pPr>
        <w:spacing w:line="360" w:lineRule="auto"/>
        <w:rPr>
          <w:rFonts w:ascii="Arial" w:eastAsia="Times New Roman" w:hAnsi="Arial" w:cs="Arial"/>
          <w:sz w:val="24"/>
          <w:szCs w:val="24"/>
        </w:rPr>
      </w:pPr>
      <w:r w:rsidRPr="00BF2066">
        <w:rPr>
          <w:rFonts w:ascii="Arial" w:eastAsia="Times New Roman" w:hAnsi="Arial" w:cs="Arial"/>
          <w:sz w:val="24"/>
          <w:szCs w:val="24"/>
        </w:rPr>
        <w:t xml:space="preserve">Rights, preferences, wishes, values and the views of the person suffering from dementia are considered while care is being provided unto them. This is only possible through the person-centred care approach.  In addition to that, a person suffering from dementia gets to be empowered </w:t>
      </w:r>
      <w:r w:rsidR="00B037B1">
        <w:rPr>
          <w:rFonts w:ascii="Arial" w:eastAsia="Times New Roman" w:hAnsi="Arial" w:cs="Arial"/>
          <w:sz w:val="24"/>
          <w:szCs w:val="24"/>
        </w:rPr>
        <w:t>so that they can have the ability and power</w:t>
      </w:r>
      <w:r w:rsidRPr="00BF2066">
        <w:rPr>
          <w:rFonts w:ascii="Arial" w:eastAsia="Times New Roman" w:hAnsi="Arial" w:cs="Arial"/>
          <w:sz w:val="24"/>
          <w:szCs w:val="24"/>
        </w:rPr>
        <w:t xml:space="preserve"> to support themselves and</w:t>
      </w:r>
      <w:r w:rsidR="00105B33">
        <w:rPr>
          <w:rFonts w:ascii="Arial" w:eastAsia="Times New Roman" w:hAnsi="Arial" w:cs="Arial"/>
          <w:sz w:val="24"/>
          <w:szCs w:val="24"/>
        </w:rPr>
        <w:t xml:space="preserve"> to also obtain and maintain </w:t>
      </w:r>
      <w:r w:rsidRPr="00BF2066">
        <w:rPr>
          <w:rFonts w:ascii="Arial" w:eastAsia="Times New Roman" w:hAnsi="Arial" w:cs="Arial"/>
          <w:sz w:val="24"/>
          <w:szCs w:val="24"/>
        </w:rPr>
        <w:t xml:space="preserve">control </w:t>
      </w:r>
      <w:r w:rsidR="00105B33">
        <w:rPr>
          <w:rFonts w:ascii="Arial" w:eastAsia="Times New Roman" w:hAnsi="Arial" w:cs="Arial"/>
          <w:sz w:val="24"/>
          <w:szCs w:val="24"/>
        </w:rPr>
        <w:t xml:space="preserve">over </w:t>
      </w:r>
      <w:r w:rsidRPr="00BF2066">
        <w:rPr>
          <w:rFonts w:ascii="Arial" w:eastAsia="Times New Roman" w:hAnsi="Arial" w:cs="Arial"/>
          <w:sz w:val="24"/>
          <w:szCs w:val="24"/>
        </w:rPr>
        <w:t xml:space="preserve">their health better leading to them </w:t>
      </w:r>
      <w:r w:rsidR="00723F76">
        <w:rPr>
          <w:rFonts w:ascii="Arial" w:eastAsia="Times New Roman" w:hAnsi="Arial" w:cs="Arial"/>
          <w:sz w:val="24"/>
          <w:szCs w:val="24"/>
        </w:rPr>
        <w:t>being knowledgeable to the extent of relying less</w:t>
      </w:r>
      <w:r w:rsidRPr="00BF2066">
        <w:rPr>
          <w:rFonts w:ascii="Arial" w:eastAsia="Times New Roman" w:hAnsi="Arial" w:cs="Arial"/>
          <w:sz w:val="24"/>
          <w:szCs w:val="24"/>
        </w:rPr>
        <w:t xml:space="preserve"> </w:t>
      </w:r>
      <w:r w:rsidR="003540FA">
        <w:rPr>
          <w:rFonts w:ascii="Arial" w:eastAsia="Times New Roman" w:hAnsi="Arial" w:cs="Arial"/>
          <w:sz w:val="24"/>
          <w:szCs w:val="24"/>
        </w:rPr>
        <w:t xml:space="preserve">on the various </w:t>
      </w:r>
      <w:r w:rsidRPr="00BF2066">
        <w:rPr>
          <w:rFonts w:ascii="Arial" w:eastAsia="Times New Roman" w:hAnsi="Arial" w:cs="Arial"/>
          <w:sz w:val="24"/>
          <w:szCs w:val="24"/>
        </w:rPr>
        <w:t>services</w:t>
      </w:r>
      <w:r w:rsidR="003540FA">
        <w:rPr>
          <w:rFonts w:ascii="Arial" w:eastAsia="Times New Roman" w:hAnsi="Arial" w:cs="Arial"/>
          <w:sz w:val="24"/>
          <w:szCs w:val="24"/>
        </w:rPr>
        <w:t xml:space="preserve"> regarding health</w:t>
      </w:r>
      <w:r w:rsidRPr="00BF2066">
        <w:rPr>
          <w:rFonts w:ascii="Arial" w:eastAsia="Times New Roman" w:hAnsi="Arial" w:cs="Arial"/>
          <w:sz w:val="24"/>
          <w:szCs w:val="24"/>
        </w:rPr>
        <w:t xml:space="preserve">. </w:t>
      </w:r>
      <w:r w:rsidR="000E24EE">
        <w:rPr>
          <w:rFonts w:ascii="Arial" w:eastAsia="Times New Roman" w:hAnsi="Arial" w:cs="Arial"/>
          <w:sz w:val="24"/>
          <w:szCs w:val="24"/>
        </w:rPr>
        <w:t>With the person centred care approach, the individuals facing the problem of dementia</w:t>
      </w:r>
      <w:r w:rsidR="00DC768F">
        <w:rPr>
          <w:rFonts w:ascii="Arial" w:eastAsia="Times New Roman" w:hAnsi="Arial" w:cs="Arial"/>
          <w:sz w:val="24"/>
          <w:szCs w:val="24"/>
        </w:rPr>
        <w:t xml:space="preserve"> is always provided with adequate support to ensure that t</w:t>
      </w:r>
      <w:r w:rsidR="00BC5CEC">
        <w:rPr>
          <w:rFonts w:ascii="Arial" w:eastAsia="Times New Roman" w:hAnsi="Arial" w:cs="Arial"/>
          <w:sz w:val="24"/>
          <w:szCs w:val="24"/>
        </w:rPr>
        <w:t>hey stay physically comfortable</w:t>
      </w:r>
      <w:r w:rsidRPr="00BF2066">
        <w:rPr>
          <w:rFonts w:ascii="Arial" w:eastAsia="Times New Roman" w:hAnsi="Arial" w:cs="Arial"/>
          <w:sz w:val="24"/>
          <w:szCs w:val="24"/>
        </w:rPr>
        <w:t>. Apart from</w:t>
      </w:r>
      <w:r w:rsidR="00404788">
        <w:rPr>
          <w:rFonts w:ascii="Arial" w:eastAsia="Times New Roman" w:hAnsi="Arial" w:cs="Arial"/>
          <w:sz w:val="24"/>
          <w:szCs w:val="24"/>
        </w:rPr>
        <w:t xml:space="preserve"> that, the </w:t>
      </w:r>
      <w:r w:rsidR="00F22814">
        <w:rPr>
          <w:rFonts w:ascii="Arial" w:eastAsia="Times New Roman" w:hAnsi="Arial" w:cs="Arial"/>
          <w:sz w:val="24"/>
          <w:szCs w:val="24"/>
        </w:rPr>
        <w:t>patients with the issue of dementia together with his or her family are</w:t>
      </w:r>
      <w:r w:rsidRPr="00BF2066">
        <w:rPr>
          <w:rFonts w:ascii="Arial" w:eastAsia="Times New Roman" w:hAnsi="Arial" w:cs="Arial"/>
          <w:sz w:val="24"/>
          <w:szCs w:val="24"/>
        </w:rPr>
        <w:t xml:space="preserve"> involved on the </w:t>
      </w:r>
      <w:r w:rsidR="00406EDB">
        <w:rPr>
          <w:rFonts w:ascii="Arial" w:eastAsia="Times New Roman" w:hAnsi="Arial" w:cs="Arial"/>
          <w:sz w:val="24"/>
          <w:szCs w:val="24"/>
        </w:rPr>
        <w:t xml:space="preserve">development and updating of the </w:t>
      </w:r>
      <w:r w:rsidRPr="00BF2066">
        <w:rPr>
          <w:rFonts w:ascii="Arial" w:eastAsia="Times New Roman" w:hAnsi="Arial" w:cs="Arial"/>
          <w:sz w:val="24"/>
          <w:szCs w:val="24"/>
        </w:rPr>
        <w:t xml:space="preserve">care plan. The patient is also provided with every </w:t>
      </w:r>
      <w:r w:rsidR="00513485" w:rsidRPr="00BF2066">
        <w:rPr>
          <w:rFonts w:ascii="Arial" w:eastAsia="Times New Roman" w:hAnsi="Arial" w:cs="Arial"/>
          <w:sz w:val="24"/>
          <w:szCs w:val="24"/>
        </w:rPr>
        <w:t xml:space="preserve">bit of </w:t>
      </w:r>
      <w:r w:rsidRPr="00BF2066">
        <w:rPr>
          <w:rFonts w:ascii="Arial" w:eastAsia="Times New Roman" w:hAnsi="Arial" w:cs="Arial"/>
          <w:sz w:val="24"/>
          <w:szCs w:val="24"/>
        </w:rPr>
        <w:t>necessary information that they need at whatever time required so tha</w:t>
      </w:r>
      <w:r w:rsidR="00F72A9F">
        <w:rPr>
          <w:rFonts w:ascii="Arial" w:eastAsia="Times New Roman" w:hAnsi="Arial" w:cs="Arial"/>
          <w:sz w:val="24"/>
          <w:szCs w:val="24"/>
        </w:rPr>
        <w:t>t they can have adequate support through the process of decision making</w:t>
      </w:r>
      <w:r w:rsidRPr="00BF2066">
        <w:rPr>
          <w:rFonts w:ascii="Arial" w:eastAsia="Times New Roman" w:hAnsi="Arial" w:cs="Arial"/>
          <w:sz w:val="24"/>
          <w:szCs w:val="24"/>
        </w:rPr>
        <w:t xml:space="preserve"> (RCNI, 2019). </w:t>
      </w:r>
    </w:p>
    <w:p w14:paraId="1938B68B" w14:textId="139FE983" w:rsidR="00A41152" w:rsidRPr="00BF2066" w:rsidRDefault="00A41152" w:rsidP="00BF2066">
      <w:pPr>
        <w:spacing w:line="360" w:lineRule="auto"/>
        <w:rPr>
          <w:rFonts w:ascii="Arial" w:eastAsia="Times New Roman" w:hAnsi="Arial" w:cs="Arial"/>
          <w:sz w:val="24"/>
          <w:szCs w:val="24"/>
        </w:rPr>
      </w:pPr>
      <w:r w:rsidRPr="00BF2066">
        <w:rPr>
          <w:rFonts w:ascii="Arial" w:eastAsia="Times New Roman" w:hAnsi="Arial" w:cs="Arial"/>
          <w:sz w:val="24"/>
          <w:szCs w:val="24"/>
        </w:rPr>
        <w:t>Aside from the</w:t>
      </w:r>
      <w:r w:rsidR="00F22814">
        <w:rPr>
          <w:rFonts w:ascii="Arial" w:eastAsia="Times New Roman" w:hAnsi="Arial" w:cs="Arial"/>
          <w:sz w:val="24"/>
          <w:szCs w:val="24"/>
        </w:rPr>
        <w:t xml:space="preserve"> many benefits that come with this approach to promoting health and </w:t>
      </w:r>
      <w:r w:rsidR="00F63371">
        <w:rPr>
          <w:rFonts w:ascii="Arial" w:eastAsia="Times New Roman" w:hAnsi="Arial" w:cs="Arial"/>
          <w:sz w:val="24"/>
          <w:szCs w:val="24"/>
        </w:rPr>
        <w:t>wellbeing</w:t>
      </w:r>
      <w:r w:rsidRPr="00BF2066">
        <w:rPr>
          <w:rFonts w:ascii="Arial" w:eastAsia="Times New Roman" w:hAnsi="Arial" w:cs="Arial"/>
          <w:sz w:val="24"/>
          <w:szCs w:val="24"/>
        </w:rPr>
        <w:t>, person cent</w:t>
      </w:r>
      <w:r w:rsidR="00A25435">
        <w:rPr>
          <w:rFonts w:ascii="Arial" w:eastAsia="Times New Roman" w:hAnsi="Arial" w:cs="Arial"/>
          <w:sz w:val="24"/>
          <w:szCs w:val="24"/>
        </w:rPr>
        <w:t>red care</w:t>
      </w:r>
      <w:r w:rsidRPr="00BF2066">
        <w:rPr>
          <w:rFonts w:ascii="Arial" w:eastAsia="Times New Roman" w:hAnsi="Arial" w:cs="Arial"/>
          <w:sz w:val="24"/>
          <w:szCs w:val="24"/>
        </w:rPr>
        <w:t xml:space="preserve"> comes with its own limitations. One of them is that it requires patients to be motivated while they may not have the psyche to be motivated to participate in their care every time. Apart from that, some service users may not be willing to collaborate every time hence limiting their participation in their care. Some may not collaborate to say out their views, wishes or preferred choices. Since person centred care majorly depends on communication from care users, any communication void which could result from care professional’s negligence or the patients themselves </w:t>
      </w:r>
      <w:r w:rsidRPr="00BF2066">
        <w:rPr>
          <w:rFonts w:ascii="Arial" w:eastAsia="Times New Roman" w:hAnsi="Arial" w:cs="Arial"/>
          <w:sz w:val="24"/>
          <w:szCs w:val="24"/>
        </w:rPr>
        <w:lastRenderedPageBreak/>
        <w:t xml:space="preserve">may lead to the failure of the entire process. This kind of approach is also complex especially when it comes to long term care </w:t>
      </w:r>
      <w:r w:rsidR="007224EE">
        <w:rPr>
          <w:rFonts w:ascii="Arial" w:eastAsia="Times New Roman" w:hAnsi="Arial" w:cs="Arial"/>
          <w:sz w:val="24"/>
          <w:szCs w:val="24"/>
        </w:rPr>
        <w:t xml:space="preserve">with this </w:t>
      </w:r>
      <w:r w:rsidR="00A772C3">
        <w:rPr>
          <w:rFonts w:ascii="Arial" w:eastAsia="Times New Roman" w:hAnsi="Arial" w:cs="Arial"/>
          <w:sz w:val="24"/>
          <w:szCs w:val="24"/>
        </w:rPr>
        <w:t>reason;</w:t>
      </w:r>
      <w:r w:rsidR="007224EE">
        <w:rPr>
          <w:rFonts w:ascii="Arial" w:eastAsia="Times New Roman" w:hAnsi="Arial" w:cs="Arial"/>
          <w:sz w:val="24"/>
          <w:szCs w:val="24"/>
        </w:rPr>
        <w:t xml:space="preserve"> some of the patients may stop </w:t>
      </w:r>
      <w:r w:rsidR="008302BE">
        <w:rPr>
          <w:rFonts w:ascii="Arial" w:eastAsia="Times New Roman" w:hAnsi="Arial" w:cs="Arial"/>
          <w:sz w:val="24"/>
          <w:szCs w:val="24"/>
        </w:rPr>
        <w:t xml:space="preserve">getting themselves support </w:t>
      </w:r>
      <w:r w:rsidR="00AF0121">
        <w:rPr>
          <w:rFonts w:ascii="Arial" w:eastAsia="Times New Roman" w:hAnsi="Arial" w:cs="Arial"/>
          <w:sz w:val="24"/>
          <w:szCs w:val="24"/>
        </w:rPr>
        <w:t>through the person centred way</w:t>
      </w:r>
      <w:r w:rsidR="008352D2">
        <w:rPr>
          <w:rFonts w:ascii="Arial" w:eastAsia="Times New Roman" w:hAnsi="Arial" w:cs="Arial"/>
          <w:sz w:val="24"/>
          <w:szCs w:val="24"/>
        </w:rPr>
        <w:t xml:space="preserve"> all along the support journey </w:t>
      </w:r>
      <w:r w:rsidRPr="00BF2066">
        <w:rPr>
          <w:rFonts w:ascii="Arial" w:eastAsia="Times New Roman" w:hAnsi="Arial" w:cs="Arial"/>
          <w:sz w:val="24"/>
          <w:szCs w:val="24"/>
        </w:rPr>
        <w:t>(</w:t>
      </w:r>
      <w:r w:rsidR="00525FD9" w:rsidRPr="00BF2066">
        <w:rPr>
          <w:rStyle w:val="normaltextrun"/>
          <w:rFonts w:ascii="Arial" w:hAnsi="Arial" w:cs="Arial"/>
          <w:sz w:val="24"/>
          <w:szCs w:val="24"/>
          <w:shd w:val="clear" w:color="auto" w:fill="FFFFFF"/>
          <w:lang w:val="en-GB"/>
        </w:rPr>
        <w:t>Groteclaes</w:t>
      </w:r>
      <w:r w:rsidR="00525FD9" w:rsidRPr="00BF2066">
        <w:rPr>
          <w:rFonts w:ascii="Arial" w:eastAsia="Times New Roman" w:hAnsi="Arial" w:cs="Arial"/>
          <w:sz w:val="24"/>
          <w:szCs w:val="24"/>
        </w:rPr>
        <w:t xml:space="preserve">, </w:t>
      </w:r>
      <w:r w:rsidRPr="00BF2066">
        <w:rPr>
          <w:rFonts w:ascii="Arial" w:eastAsia="Times New Roman" w:hAnsi="Arial" w:cs="Arial"/>
          <w:sz w:val="24"/>
          <w:szCs w:val="24"/>
        </w:rPr>
        <w:t>2020).</w:t>
      </w:r>
    </w:p>
    <w:p w14:paraId="2FBFAC7E" w14:textId="77777777" w:rsidR="00A41152" w:rsidRPr="00BF2066" w:rsidRDefault="00A41152" w:rsidP="00BF2066">
      <w:pPr>
        <w:spacing w:line="360" w:lineRule="auto"/>
        <w:rPr>
          <w:rFonts w:ascii="Arial" w:eastAsia="Times New Roman" w:hAnsi="Arial" w:cs="Arial"/>
          <w:sz w:val="24"/>
          <w:szCs w:val="24"/>
        </w:rPr>
      </w:pPr>
      <w:r w:rsidRPr="00BF2066">
        <w:rPr>
          <w:rFonts w:ascii="Arial" w:eastAsia="Times New Roman" w:hAnsi="Arial" w:cs="Arial"/>
          <w:sz w:val="24"/>
          <w:szCs w:val="24"/>
        </w:rPr>
        <w:t xml:space="preserve">Person centred care practice is fastly gaining popularity in the healthcare systems all over the world even though it’s a new approach. In the past, routines and standardized structures had to be adhered unto by the user in their bid for healthcare services. However Person centred care has enabled their needs, views, rights and the preferences to be the centre of the care interventions. Among the various recommendations towards improving on person centred care to people suffering from dementia, one is that the provision of care practitioners with sufficient training especially on areas like communication skills and in related areas. In addition to that, a program to motivate service users so that they participate in their care should be put in place. </w:t>
      </w:r>
      <w:r w:rsidR="00461D90" w:rsidRPr="00BF2066">
        <w:rPr>
          <w:rFonts w:ascii="Arial" w:eastAsia="Times New Roman" w:hAnsi="Arial" w:cs="Arial"/>
          <w:sz w:val="24"/>
          <w:szCs w:val="24"/>
        </w:rPr>
        <w:t xml:space="preserve">Policies to promote person centred care should also be introduced and the existing ones strengthened. </w:t>
      </w:r>
    </w:p>
    <w:p w14:paraId="674927E0" w14:textId="77777777" w:rsidR="00513485" w:rsidRPr="00BF2066" w:rsidRDefault="00A41152" w:rsidP="00BF2066">
      <w:pPr>
        <w:spacing w:line="360" w:lineRule="auto"/>
        <w:rPr>
          <w:rFonts w:ascii="Arial" w:eastAsia="Times New Roman" w:hAnsi="Arial" w:cs="Arial"/>
          <w:sz w:val="24"/>
          <w:szCs w:val="24"/>
        </w:rPr>
      </w:pPr>
      <w:r w:rsidRPr="00BF2066">
        <w:rPr>
          <w:rFonts w:ascii="Arial" w:eastAsia="Times New Roman" w:hAnsi="Arial" w:cs="Arial"/>
          <w:sz w:val="24"/>
          <w:szCs w:val="24"/>
        </w:rPr>
        <w:t>In this essay the practice of person-centred care in health and social care has been examined  through  the assessment of  the concepts behind the person-centred care, the theories that support person centred care, the several ethics which support person centred care, the merits of person-centred care to both the care provider and receiver, limitations of person-centred care and finally providing person-centred care to someone suffering from dementia when recommendations on the case have been provided.</w:t>
      </w:r>
    </w:p>
    <w:p w14:paraId="7C8BAEDD" w14:textId="77777777" w:rsidR="00513485" w:rsidRPr="00BF2066" w:rsidRDefault="00513485" w:rsidP="00BF2066">
      <w:pPr>
        <w:spacing w:line="360" w:lineRule="auto"/>
        <w:rPr>
          <w:rFonts w:ascii="Arial" w:eastAsia="Times New Roman" w:hAnsi="Arial" w:cs="Arial"/>
          <w:sz w:val="24"/>
          <w:szCs w:val="24"/>
        </w:rPr>
      </w:pPr>
      <w:r w:rsidRPr="00BF2066">
        <w:rPr>
          <w:rFonts w:ascii="Arial" w:eastAsia="Times New Roman" w:hAnsi="Arial" w:cs="Arial"/>
          <w:sz w:val="24"/>
          <w:szCs w:val="24"/>
        </w:rPr>
        <w:br w:type="page"/>
      </w:r>
    </w:p>
    <w:p w14:paraId="15C0431B" w14:textId="77777777" w:rsidR="00513485" w:rsidRPr="00BF2066" w:rsidRDefault="00513485" w:rsidP="00BF2066">
      <w:pPr>
        <w:pStyle w:val="ListParagraph"/>
        <w:numPr>
          <w:ilvl w:val="0"/>
          <w:numId w:val="2"/>
        </w:numPr>
        <w:spacing w:line="360" w:lineRule="auto"/>
        <w:rPr>
          <w:rFonts w:ascii="Arial" w:hAnsi="Arial" w:cs="Arial"/>
          <w:sz w:val="24"/>
          <w:szCs w:val="24"/>
        </w:rPr>
      </w:pPr>
      <w:r w:rsidRPr="00BF2066">
        <w:rPr>
          <w:rFonts w:ascii="Arial" w:hAnsi="Arial" w:cs="Arial"/>
          <w:sz w:val="24"/>
          <w:szCs w:val="24"/>
        </w:rPr>
        <w:lastRenderedPageBreak/>
        <w:t>Akhtar, F (2013) Mastering Social Work Values and Ethics (Mastering Social Work Skills) Jessica Kingsley Pub London</w:t>
      </w:r>
    </w:p>
    <w:p w14:paraId="0BDB2F2A" w14:textId="1F327E82" w:rsidR="00513485" w:rsidRPr="00BF2066" w:rsidRDefault="00513485" w:rsidP="00BF2066">
      <w:pPr>
        <w:pStyle w:val="ListParagraph"/>
        <w:numPr>
          <w:ilvl w:val="0"/>
          <w:numId w:val="2"/>
        </w:numPr>
        <w:spacing w:line="360" w:lineRule="auto"/>
        <w:rPr>
          <w:rFonts w:ascii="Arial" w:hAnsi="Arial" w:cs="Arial"/>
          <w:sz w:val="24"/>
          <w:szCs w:val="24"/>
        </w:rPr>
      </w:pPr>
      <w:r w:rsidRPr="00BF2066">
        <w:rPr>
          <w:rStyle w:val="normaltextrun"/>
          <w:rFonts w:ascii="Arial" w:hAnsi="Arial" w:cs="Arial"/>
          <w:sz w:val="24"/>
          <w:szCs w:val="24"/>
          <w:shd w:val="clear" w:color="auto" w:fill="FFFFFF"/>
          <w:lang w:val="en-GB"/>
        </w:rPr>
        <w:t>Alzheimerswa. 2019. Dementia care [Online] Available at: &lt; </w:t>
      </w:r>
      <w:hyperlink r:id="rId5" w:tgtFrame="_blank" w:history="1">
        <w:r w:rsidRPr="00F63371">
          <w:rPr>
            <w:rStyle w:val="normaltextrun"/>
            <w:rFonts w:ascii="Arial" w:hAnsi="Arial" w:cs="Arial"/>
            <w:sz w:val="24"/>
            <w:szCs w:val="24"/>
            <w:shd w:val="clear" w:color="auto" w:fill="FFFFFF"/>
            <w:lang w:val="en-GB"/>
          </w:rPr>
          <w:t>https://www.alzheimerswa.org.au/about-dementia/understanding-dementia-care/</w:t>
        </w:r>
      </w:hyperlink>
      <w:r w:rsidRPr="00F63371">
        <w:rPr>
          <w:rStyle w:val="normaltextrun"/>
          <w:rFonts w:ascii="Arial" w:hAnsi="Arial" w:cs="Arial"/>
          <w:sz w:val="24"/>
          <w:szCs w:val="24"/>
          <w:shd w:val="clear" w:color="auto" w:fill="FFFFFF"/>
          <w:lang w:val="en-GB"/>
        </w:rPr>
        <w:t>&gt; [Acces</w:t>
      </w:r>
      <w:r w:rsidRPr="00BF2066">
        <w:rPr>
          <w:rStyle w:val="normaltextrun"/>
          <w:rFonts w:ascii="Arial" w:hAnsi="Arial" w:cs="Arial"/>
          <w:sz w:val="24"/>
          <w:szCs w:val="24"/>
          <w:shd w:val="clear" w:color="auto" w:fill="FFFFFF"/>
          <w:lang w:val="en-GB"/>
        </w:rPr>
        <w:t>sed 1</w:t>
      </w:r>
      <w:r w:rsidR="00F63371">
        <w:rPr>
          <w:rStyle w:val="normaltextrun"/>
          <w:rFonts w:ascii="Arial" w:hAnsi="Arial" w:cs="Arial"/>
          <w:sz w:val="24"/>
          <w:szCs w:val="24"/>
          <w:shd w:val="clear" w:color="auto" w:fill="FFFFFF"/>
          <w:lang w:val="en-GB"/>
        </w:rPr>
        <w:t>2/5/2021</w:t>
      </w:r>
      <w:r w:rsidRPr="00BF2066">
        <w:rPr>
          <w:rStyle w:val="normaltextrun"/>
          <w:rFonts w:ascii="Arial" w:hAnsi="Arial" w:cs="Arial"/>
          <w:sz w:val="24"/>
          <w:szCs w:val="24"/>
          <w:shd w:val="clear" w:color="auto" w:fill="FFFFFF"/>
          <w:lang w:val="en-GB"/>
        </w:rPr>
        <w:t>]</w:t>
      </w:r>
    </w:p>
    <w:p w14:paraId="72AD1541" w14:textId="77777777" w:rsidR="00513485" w:rsidRPr="00BF2066" w:rsidRDefault="00513485" w:rsidP="00BF2066">
      <w:pPr>
        <w:pStyle w:val="ListParagraph"/>
        <w:numPr>
          <w:ilvl w:val="0"/>
          <w:numId w:val="2"/>
        </w:numPr>
        <w:spacing w:line="360" w:lineRule="auto"/>
        <w:rPr>
          <w:rStyle w:val="normaltextrun"/>
          <w:rFonts w:ascii="Arial" w:hAnsi="Arial" w:cs="Arial"/>
          <w:sz w:val="24"/>
          <w:szCs w:val="24"/>
          <w:bdr w:val="none" w:sz="0" w:space="0" w:color="auto" w:frame="1"/>
          <w:lang w:val="en-GB"/>
        </w:rPr>
      </w:pPr>
      <w:r w:rsidRPr="00BF2066">
        <w:rPr>
          <w:rStyle w:val="normaltextrun"/>
          <w:rFonts w:ascii="Arial" w:hAnsi="Arial" w:cs="Arial"/>
          <w:sz w:val="24"/>
          <w:szCs w:val="24"/>
          <w:bdr w:val="none" w:sz="0" w:space="0" w:color="auto" w:frame="1"/>
          <w:lang w:val="en-GB"/>
        </w:rPr>
        <w:t>Bartley M (2016) Health Inequality: An Introduction to Concepts, Theories and Methods 2nd Edition Polity Press; London</w:t>
      </w:r>
    </w:p>
    <w:p w14:paraId="751544E3" w14:textId="41CE378F" w:rsidR="00513485" w:rsidRPr="00BF2066" w:rsidRDefault="00513485" w:rsidP="00BF2066">
      <w:pPr>
        <w:pStyle w:val="ListParagraph"/>
        <w:numPr>
          <w:ilvl w:val="0"/>
          <w:numId w:val="2"/>
        </w:numPr>
        <w:spacing w:line="360" w:lineRule="auto"/>
        <w:rPr>
          <w:rFonts w:ascii="Arial" w:hAnsi="Arial" w:cs="Arial"/>
          <w:sz w:val="24"/>
          <w:szCs w:val="24"/>
          <w:lang w:val="en-GB"/>
        </w:rPr>
      </w:pPr>
      <w:r w:rsidRPr="00BF2066">
        <w:rPr>
          <w:rFonts w:ascii="Arial" w:hAnsi="Arial" w:cs="Arial"/>
          <w:sz w:val="24"/>
          <w:szCs w:val="24"/>
          <w:lang w:val="en-GB"/>
        </w:rPr>
        <w:t xml:space="preserve">Better Health (2020) Person centred care explained [Online] Available at: </w:t>
      </w:r>
      <w:hyperlink r:id="rId6" w:history="1">
        <w:r w:rsidRPr="00F63371">
          <w:rPr>
            <w:rStyle w:val="Hyperlink"/>
            <w:rFonts w:ascii="Arial" w:hAnsi="Arial" w:cs="Arial"/>
            <w:color w:val="auto"/>
            <w:sz w:val="24"/>
            <w:szCs w:val="24"/>
            <w:u w:val="none"/>
            <w:lang w:val="en-GB"/>
          </w:rPr>
          <w:t>https://www.betterhealth.vic.gov.au/health/ServicesAndSupport/patient-centred-care-explained</w:t>
        </w:r>
      </w:hyperlink>
      <w:r w:rsidRPr="00BF2066">
        <w:rPr>
          <w:rFonts w:ascii="Arial" w:hAnsi="Arial" w:cs="Arial"/>
          <w:sz w:val="24"/>
          <w:szCs w:val="24"/>
          <w:lang w:val="en-GB"/>
        </w:rPr>
        <w:t xml:space="preserve"> [Accessed 1</w:t>
      </w:r>
      <w:r w:rsidR="00F63371">
        <w:rPr>
          <w:rFonts w:ascii="Arial" w:hAnsi="Arial" w:cs="Arial"/>
          <w:sz w:val="24"/>
          <w:szCs w:val="24"/>
          <w:lang w:val="en-GB"/>
        </w:rPr>
        <w:t>2/</w:t>
      </w:r>
      <w:r w:rsidRPr="00BF2066">
        <w:rPr>
          <w:rFonts w:ascii="Arial" w:hAnsi="Arial" w:cs="Arial"/>
          <w:sz w:val="24"/>
          <w:szCs w:val="24"/>
          <w:lang w:val="en-GB"/>
        </w:rPr>
        <w:t xml:space="preserve"> </w:t>
      </w:r>
      <w:r w:rsidR="00F63371">
        <w:rPr>
          <w:rFonts w:ascii="Arial" w:hAnsi="Arial" w:cs="Arial"/>
          <w:sz w:val="24"/>
          <w:szCs w:val="24"/>
          <w:lang w:val="en-GB"/>
        </w:rPr>
        <w:t>05/</w:t>
      </w:r>
      <w:r w:rsidRPr="00BF2066">
        <w:rPr>
          <w:rFonts w:ascii="Arial" w:hAnsi="Arial" w:cs="Arial"/>
          <w:sz w:val="24"/>
          <w:szCs w:val="24"/>
          <w:lang w:val="en-GB"/>
        </w:rPr>
        <w:t>202</w:t>
      </w:r>
      <w:r w:rsidR="00F63371">
        <w:rPr>
          <w:rFonts w:ascii="Arial" w:hAnsi="Arial" w:cs="Arial"/>
          <w:sz w:val="24"/>
          <w:szCs w:val="24"/>
          <w:lang w:val="en-GB"/>
        </w:rPr>
        <w:t>1</w:t>
      </w:r>
      <w:r w:rsidRPr="00BF2066">
        <w:rPr>
          <w:rFonts w:ascii="Arial" w:hAnsi="Arial" w:cs="Arial"/>
          <w:sz w:val="24"/>
          <w:szCs w:val="24"/>
          <w:lang w:val="en-GB"/>
        </w:rPr>
        <w:t>]</w:t>
      </w:r>
    </w:p>
    <w:p w14:paraId="4C00B66B" w14:textId="042FC357" w:rsidR="00513485" w:rsidRPr="00BF2066" w:rsidRDefault="00513485" w:rsidP="00BF2066">
      <w:pPr>
        <w:pStyle w:val="ListParagraph"/>
        <w:numPr>
          <w:ilvl w:val="0"/>
          <w:numId w:val="2"/>
        </w:numPr>
        <w:spacing w:line="360" w:lineRule="auto"/>
        <w:rPr>
          <w:rFonts w:ascii="Arial" w:hAnsi="Arial" w:cs="Arial"/>
          <w:sz w:val="24"/>
          <w:szCs w:val="24"/>
        </w:rPr>
      </w:pPr>
      <w:r w:rsidRPr="00BF2066">
        <w:rPr>
          <w:rFonts w:ascii="Arial" w:hAnsi="Arial" w:cs="Arial"/>
          <w:sz w:val="24"/>
          <w:szCs w:val="24"/>
        </w:rPr>
        <w:t>Chapman H (2017) Nursing theories 1: person-</w:t>
      </w:r>
      <w:r w:rsidR="00F63371" w:rsidRPr="00BF2066">
        <w:rPr>
          <w:rFonts w:ascii="Arial" w:hAnsi="Arial" w:cs="Arial"/>
          <w:sz w:val="24"/>
          <w:szCs w:val="24"/>
        </w:rPr>
        <w:t>centered</w:t>
      </w:r>
      <w:r w:rsidRPr="00BF2066">
        <w:rPr>
          <w:rFonts w:ascii="Arial" w:hAnsi="Arial" w:cs="Arial"/>
          <w:sz w:val="24"/>
          <w:szCs w:val="24"/>
        </w:rPr>
        <w:t xml:space="preserve"> care. Nursing Times[online]; 113: 10, 59</w:t>
      </w:r>
    </w:p>
    <w:p w14:paraId="52630DBF" w14:textId="77777777" w:rsidR="00513485" w:rsidRPr="00BF2066" w:rsidRDefault="00513485" w:rsidP="00BF2066">
      <w:pPr>
        <w:pStyle w:val="ListParagraph"/>
        <w:numPr>
          <w:ilvl w:val="0"/>
          <w:numId w:val="2"/>
        </w:numPr>
        <w:spacing w:line="360" w:lineRule="auto"/>
        <w:rPr>
          <w:rFonts w:ascii="Arial" w:hAnsi="Arial" w:cs="Arial"/>
          <w:sz w:val="24"/>
          <w:szCs w:val="24"/>
          <w:shd w:val="clear" w:color="auto" w:fill="FFFFFF"/>
        </w:rPr>
      </w:pPr>
      <w:r w:rsidRPr="00BF2066">
        <w:rPr>
          <w:rFonts w:ascii="Arial" w:hAnsi="Arial" w:cs="Arial"/>
          <w:sz w:val="24"/>
          <w:szCs w:val="24"/>
          <w:shd w:val="clear" w:color="auto" w:fill="FFFFFF"/>
        </w:rPr>
        <w:t>Cheraghi MA, Esmaeili M, Salsali M. (2017) Seeking Humanizing Care in Patient-Centered Care Process: A Grounded Theory Study. Holist Nurs Pract;31(6):359-368. doi: 10.1097/HNP.0000000000000233. PMID: 29028774.</w:t>
      </w:r>
    </w:p>
    <w:p w14:paraId="3D134149" w14:textId="78F58B33" w:rsidR="00513485" w:rsidRPr="00BF2066" w:rsidRDefault="00513485" w:rsidP="00BF2066">
      <w:pPr>
        <w:pStyle w:val="ListParagraph"/>
        <w:numPr>
          <w:ilvl w:val="0"/>
          <w:numId w:val="2"/>
        </w:numPr>
        <w:spacing w:line="360" w:lineRule="auto"/>
        <w:rPr>
          <w:rFonts w:ascii="Arial" w:hAnsi="Arial" w:cs="Arial"/>
          <w:sz w:val="24"/>
          <w:szCs w:val="24"/>
        </w:rPr>
      </w:pPr>
      <w:r w:rsidRPr="00BF2066">
        <w:rPr>
          <w:rFonts w:ascii="Arial" w:hAnsi="Arial" w:cs="Arial"/>
          <w:sz w:val="24"/>
          <w:szCs w:val="24"/>
        </w:rPr>
        <w:t>Cloninger CR. (2011) Person-</w:t>
      </w:r>
      <w:r w:rsidR="00703CC9" w:rsidRPr="00BF2066">
        <w:rPr>
          <w:rFonts w:ascii="Arial" w:hAnsi="Arial" w:cs="Arial"/>
          <w:sz w:val="24"/>
          <w:szCs w:val="24"/>
        </w:rPr>
        <w:t>centered</w:t>
      </w:r>
      <w:r w:rsidRPr="00BF2066">
        <w:rPr>
          <w:rFonts w:ascii="Arial" w:hAnsi="Arial" w:cs="Arial"/>
          <w:sz w:val="24"/>
          <w:szCs w:val="24"/>
        </w:rPr>
        <w:t xml:space="preserve"> integrative care. J Eval Clin Pract 2011;17(2):371-372.</w:t>
      </w:r>
    </w:p>
    <w:p w14:paraId="26BC72C0" w14:textId="6F2A4938" w:rsidR="00513485" w:rsidRPr="00703CC9" w:rsidRDefault="00513485" w:rsidP="00BF2066">
      <w:pPr>
        <w:pStyle w:val="ListParagraph"/>
        <w:numPr>
          <w:ilvl w:val="0"/>
          <w:numId w:val="2"/>
        </w:numPr>
        <w:spacing w:line="360" w:lineRule="auto"/>
        <w:rPr>
          <w:rFonts w:ascii="Arial" w:hAnsi="Arial" w:cs="Arial"/>
          <w:sz w:val="24"/>
          <w:szCs w:val="24"/>
          <w:shd w:val="clear" w:color="auto" w:fill="FFFFFF"/>
        </w:rPr>
      </w:pPr>
      <w:r w:rsidRPr="00BF2066">
        <w:rPr>
          <w:rFonts w:ascii="Arial" w:hAnsi="Arial" w:cs="Arial"/>
          <w:sz w:val="24"/>
          <w:szCs w:val="24"/>
          <w:shd w:val="clear" w:color="auto" w:fill="FFFFFF"/>
        </w:rPr>
        <w:t>Coulter, A., &amp; Oldham, J. (2016). Person-</w:t>
      </w:r>
      <w:r w:rsidR="00703CC9" w:rsidRPr="00BF2066">
        <w:rPr>
          <w:rFonts w:ascii="Arial" w:hAnsi="Arial" w:cs="Arial"/>
          <w:sz w:val="24"/>
          <w:szCs w:val="24"/>
          <w:shd w:val="clear" w:color="auto" w:fill="FFFFFF"/>
        </w:rPr>
        <w:t>centered</w:t>
      </w:r>
      <w:r w:rsidRPr="00BF2066">
        <w:rPr>
          <w:rFonts w:ascii="Arial" w:hAnsi="Arial" w:cs="Arial"/>
          <w:sz w:val="24"/>
          <w:szCs w:val="24"/>
          <w:shd w:val="clear" w:color="auto" w:fill="FFFFFF"/>
        </w:rPr>
        <w:t xml:space="preserve"> care: what is it and how do we get </w:t>
      </w:r>
      <w:r w:rsidR="00F63371" w:rsidRPr="00BF2066">
        <w:rPr>
          <w:rFonts w:ascii="Arial" w:hAnsi="Arial" w:cs="Arial"/>
          <w:sz w:val="24"/>
          <w:szCs w:val="24"/>
          <w:shd w:val="clear" w:color="auto" w:fill="FFFFFF"/>
        </w:rPr>
        <w:t>there?</w:t>
      </w:r>
      <w:r w:rsidRPr="00BF2066">
        <w:rPr>
          <w:rFonts w:ascii="Arial" w:hAnsi="Arial" w:cs="Arial"/>
          <w:sz w:val="24"/>
          <w:szCs w:val="24"/>
          <w:shd w:val="clear" w:color="auto" w:fill="FFFFFF"/>
        </w:rPr>
        <w:t> </w:t>
      </w:r>
      <w:r w:rsidRPr="00BF2066">
        <w:rPr>
          <w:rFonts w:ascii="Arial" w:hAnsi="Arial" w:cs="Arial"/>
          <w:i/>
          <w:iCs/>
          <w:sz w:val="24"/>
          <w:szCs w:val="24"/>
          <w:shd w:val="clear" w:color="auto" w:fill="FFFFFF"/>
        </w:rPr>
        <w:t>Future hospital journal</w:t>
      </w:r>
      <w:r w:rsidRPr="00BF2066">
        <w:rPr>
          <w:rFonts w:ascii="Arial" w:hAnsi="Arial" w:cs="Arial"/>
          <w:sz w:val="24"/>
          <w:szCs w:val="24"/>
          <w:shd w:val="clear" w:color="auto" w:fill="FFFFFF"/>
        </w:rPr>
        <w:t>, </w:t>
      </w:r>
      <w:r w:rsidRPr="00BF2066">
        <w:rPr>
          <w:rFonts w:ascii="Arial" w:hAnsi="Arial" w:cs="Arial"/>
          <w:i/>
          <w:iCs/>
          <w:sz w:val="24"/>
          <w:szCs w:val="24"/>
          <w:shd w:val="clear" w:color="auto" w:fill="FFFFFF"/>
        </w:rPr>
        <w:t>3</w:t>
      </w:r>
      <w:r w:rsidRPr="00BF2066">
        <w:rPr>
          <w:rFonts w:ascii="Arial" w:hAnsi="Arial" w:cs="Arial"/>
          <w:sz w:val="24"/>
          <w:szCs w:val="24"/>
          <w:shd w:val="clear" w:color="auto" w:fill="FFFFFF"/>
        </w:rPr>
        <w:t xml:space="preserve">(2), 114–116. </w:t>
      </w:r>
      <w:hyperlink r:id="rId7" w:history="1">
        <w:r w:rsidRPr="00703CC9">
          <w:rPr>
            <w:rStyle w:val="Hyperlink"/>
            <w:rFonts w:ascii="Arial" w:hAnsi="Arial" w:cs="Arial"/>
            <w:color w:val="auto"/>
            <w:sz w:val="24"/>
            <w:szCs w:val="24"/>
            <w:u w:val="none"/>
            <w:shd w:val="clear" w:color="auto" w:fill="FFFFFF"/>
          </w:rPr>
          <w:t>https://doi.org/10.7861/futurehosp.3-2-114</w:t>
        </w:r>
      </w:hyperlink>
    </w:p>
    <w:p w14:paraId="268AF270" w14:textId="77777777" w:rsidR="00513485" w:rsidRPr="00BF2066" w:rsidRDefault="00513485" w:rsidP="00BF2066">
      <w:pPr>
        <w:pStyle w:val="ListParagraph"/>
        <w:numPr>
          <w:ilvl w:val="0"/>
          <w:numId w:val="2"/>
        </w:numPr>
        <w:spacing w:line="360" w:lineRule="auto"/>
        <w:rPr>
          <w:rFonts w:ascii="Arial" w:hAnsi="Arial" w:cs="Arial"/>
          <w:sz w:val="24"/>
          <w:szCs w:val="24"/>
        </w:rPr>
      </w:pPr>
      <w:r w:rsidRPr="00BF2066">
        <w:rPr>
          <w:rFonts w:ascii="Arial" w:hAnsi="Arial" w:cs="Arial"/>
          <w:sz w:val="24"/>
          <w:szCs w:val="24"/>
        </w:rPr>
        <w:t>Department of Health (2005) Creating a Patient-Led NHS: Delivering the NHS Improvement Plan. London: DH.</w:t>
      </w:r>
    </w:p>
    <w:p w14:paraId="3B837F7D" w14:textId="4A150146" w:rsidR="00513485" w:rsidRPr="00703CC9" w:rsidRDefault="00513485" w:rsidP="00BF2066">
      <w:pPr>
        <w:pStyle w:val="ListParagraph"/>
        <w:numPr>
          <w:ilvl w:val="0"/>
          <w:numId w:val="2"/>
        </w:numPr>
        <w:spacing w:line="360" w:lineRule="auto"/>
        <w:rPr>
          <w:rFonts w:ascii="Arial" w:hAnsi="Arial" w:cs="Arial"/>
          <w:sz w:val="24"/>
          <w:szCs w:val="24"/>
        </w:rPr>
      </w:pPr>
      <w:r w:rsidRPr="00BF2066">
        <w:rPr>
          <w:rStyle w:val="normaltextrun"/>
          <w:rFonts w:ascii="Arial" w:hAnsi="Arial" w:cs="Arial"/>
          <w:sz w:val="24"/>
          <w:szCs w:val="24"/>
          <w:shd w:val="clear" w:color="auto" w:fill="FFFFFF"/>
          <w:lang w:val="en-GB"/>
        </w:rPr>
        <w:t>Groteclaes I. (2020) Limitations of </w:t>
      </w:r>
      <w:r w:rsidR="00703CC9" w:rsidRPr="00BF2066">
        <w:rPr>
          <w:rStyle w:val="normaltextrun"/>
          <w:rFonts w:ascii="Arial" w:hAnsi="Arial" w:cs="Arial"/>
          <w:sz w:val="24"/>
          <w:szCs w:val="24"/>
          <w:shd w:val="clear" w:color="auto" w:fill="FFFFFF"/>
          <w:lang w:val="en-GB"/>
        </w:rPr>
        <w:t>person-centred</w:t>
      </w:r>
      <w:r w:rsidRPr="00BF2066">
        <w:rPr>
          <w:rStyle w:val="normaltextrun"/>
          <w:rFonts w:ascii="Arial" w:hAnsi="Arial" w:cs="Arial"/>
          <w:sz w:val="24"/>
          <w:szCs w:val="24"/>
          <w:shd w:val="clear" w:color="auto" w:fill="FFFFFF"/>
          <w:lang w:val="en-GB"/>
        </w:rPr>
        <w:t> care [Online] Avialble at</w:t>
      </w:r>
      <w:r w:rsidRPr="00703CC9">
        <w:rPr>
          <w:rStyle w:val="normaltextrun"/>
          <w:rFonts w:ascii="Arial" w:hAnsi="Arial" w:cs="Arial"/>
          <w:sz w:val="24"/>
          <w:szCs w:val="24"/>
          <w:shd w:val="clear" w:color="auto" w:fill="FFFFFF"/>
          <w:lang w:val="en-GB"/>
        </w:rPr>
        <w:t>: </w:t>
      </w:r>
      <w:hyperlink r:id="rId8" w:tgtFrame="_blank" w:history="1">
        <w:r w:rsidRPr="00703CC9">
          <w:rPr>
            <w:rStyle w:val="normaltextrun"/>
            <w:rFonts w:ascii="Arial" w:hAnsi="Arial" w:cs="Arial"/>
            <w:sz w:val="24"/>
            <w:szCs w:val="24"/>
            <w:shd w:val="clear" w:color="auto" w:fill="FFFFFF"/>
            <w:lang w:val="en-GB"/>
          </w:rPr>
          <w:t>https://findanyanswer.com/what-are-the-limitations-of-person-centered-therapy</w:t>
        </w:r>
      </w:hyperlink>
      <w:r w:rsidRPr="00703CC9">
        <w:rPr>
          <w:rStyle w:val="normaltextrun"/>
          <w:rFonts w:ascii="Arial" w:hAnsi="Arial" w:cs="Arial"/>
          <w:sz w:val="24"/>
          <w:szCs w:val="24"/>
          <w:shd w:val="clear" w:color="auto" w:fill="FFFFFF"/>
          <w:lang w:val="en-GB"/>
        </w:rPr>
        <w:t xml:space="preserve"> [Accessed </w:t>
      </w:r>
      <w:r w:rsidR="00E3252E">
        <w:rPr>
          <w:rStyle w:val="normaltextrun"/>
          <w:rFonts w:ascii="Arial" w:hAnsi="Arial" w:cs="Arial"/>
          <w:sz w:val="24"/>
          <w:szCs w:val="24"/>
          <w:shd w:val="clear" w:color="auto" w:fill="FFFFFF"/>
          <w:lang w:val="en-GB"/>
        </w:rPr>
        <w:t>09</w:t>
      </w:r>
      <w:r w:rsidR="00703CC9" w:rsidRPr="00703CC9">
        <w:rPr>
          <w:rStyle w:val="normaltextrun"/>
          <w:rFonts w:ascii="Arial" w:hAnsi="Arial" w:cs="Arial"/>
          <w:sz w:val="24"/>
          <w:szCs w:val="24"/>
          <w:shd w:val="clear" w:color="auto" w:fill="FFFFFF"/>
          <w:lang w:val="en-GB"/>
        </w:rPr>
        <w:t>/05/</w:t>
      </w:r>
      <w:r w:rsidRPr="00703CC9">
        <w:rPr>
          <w:rStyle w:val="normaltextrun"/>
          <w:rFonts w:ascii="Arial" w:hAnsi="Arial" w:cs="Arial"/>
          <w:sz w:val="24"/>
          <w:szCs w:val="24"/>
          <w:shd w:val="clear" w:color="auto" w:fill="FFFFFF"/>
          <w:lang w:val="en-GB"/>
        </w:rPr>
        <w:t>202</w:t>
      </w:r>
      <w:r w:rsidR="00703CC9" w:rsidRPr="00703CC9">
        <w:rPr>
          <w:rStyle w:val="normaltextrun"/>
          <w:rFonts w:ascii="Arial" w:hAnsi="Arial" w:cs="Arial"/>
          <w:sz w:val="24"/>
          <w:szCs w:val="24"/>
          <w:shd w:val="clear" w:color="auto" w:fill="FFFFFF"/>
          <w:lang w:val="en-GB"/>
        </w:rPr>
        <w:t>1</w:t>
      </w:r>
      <w:r w:rsidRPr="00703CC9">
        <w:rPr>
          <w:rStyle w:val="normaltextrun"/>
          <w:rFonts w:ascii="Arial" w:hAnsi="Arial" w:cs="Arial"/>
          <w:sz w:val="24"/>
          <w:szCs w:val="24"/>
          <w:shd w:val="clear" w:color="auto" w:fill="FFFFFF"/>
          <w:lang w:val="en-GB"/>
        </w:rPr>
        <w:t>]</w:t>
      </w:r>
    </w:p>
    <w:p w14:paraId="3EBEBF38" w14:textId="77777777" w:rsidR="00513485" w:rsidRPr="00BF2066" w:rsidRDefault="00513485" w:rsidP="00BF2066">
      <w:pPr>
        <w:pStyle w:val="ListParagraph"/>
        <w:numPr>
          <w:ilvl w:val="0"/>
          <w:numId w:val="2"/>
        </w:numPr>
        <w:spacing w:line="360" w:lineRule="auto"/>
        <w:rPr>
          <w:rFonts w:ascii="Arial" w:hAnsi="Arial" w:cs="Arial"/>
          <w:sz w:val="24"/>
          <w:szCs w:val="24"/>
        </w:rPr>
      </w:pPr>
      <w:r w:rsidRPr="00703CC9">
        <w:rPr>
          <w:rFonts w:ascii="Arial" w:hAnsi="Arial" w:cs="Arial"/>
          <w:sz w:val="24"/>
          <w:szCs w:val="24"/>
        </w:rPr>
        <w:t>Hemingway et al (2012) Humanising nursing care: a</w:t>
      </w:r>
      <w:r w:rsidRPr="00BF2066">
        <w:rPr>
          <w:rFonts w:ascii="Arial" w:hAnsi="Arial" w:cs="Arial"/>
          <w:sz w:val="24"/>
          <w:szCs w:val="24"/>
        </w:rPr>
        <w:t xml:space="preserve"> theoretical model. Nursing Times [online]; 108: 40, 26-27</w:t>
      </w:r>
    </w:p>
    <w:p w14:paraId="36BA94E5" w14:textId="22405C72" w:rsidR="00513485" w:rsidRPr="00BF2066" w:rsidRDefault="00513485" w:rsidP="00BF2066">
      <w:pPr>
        <w:pStyle w:val="ListParagraph"/>
        <w:numPr>
          <w:ilvl w:val="0"/>
          <w:numId w:val="2"/>
        </w:numPr>
        <w:spacing w:line="360" w:lineRule="auto"/>
        <w:rPr>
          <w:rFonts w:ascii="Arial" w:hAnsi="Arial" w:cs="Arial"/>
          <w:sz w:val="24"/>
          <w:szCs w:val="24"/>
        </w:rPr>
      </w:pPr>
      <w:r w:rsidRPr="00BF2066">
        <w:rPr>
          <w:rStyle w:val="normaltextrun"/>
          <w:rFonts w:ascii="Arial" w:hAnsi="Arial" w:cs="Arial"/>
          <w:sz w:val="24"/>
          <w:szCs w:val="24"/>
          <w:shd w:val="clear" w:color="auto" w:fill="FFFFFF"/>
          <w:lang w:val="en-GB"/>
        </w:rPr>
        <w:t>HIN (2017) Person centred care and its importance [Online] Available at: &lt; </w:t>
      </w:r>
      <w:hyperlink r:id="rId9" w:tgtFrame="_blank" w:history="1">
        <w:r w:rsidRPr="00703CC9">
          <w:rPr>
            <w:rStyle w:val="normaltextrun"/>
            <w:rFonts w:ascii="Arial" w:hAnsi="Arial" w:cs="Arial"/>
            <w:sz w:val="24"/>
            <w:szCs w:val="24"/>
            <w:shd w:val="clear" w:color="auto" w:fill="FFFFFF"/>
            <w:lang w:val="en-GB"/>
          </w:rPr>
          <w:t>https://healthinnovationnetwork.com/system/ckeditor_assets/attachments/41/what_is_person-centred_care_and_why_is_it_important.pdf</w:t>
        </w:r>
      </w:hyperlink>
      <w:r w:rsidRPr="00703CC9">
        <w:rPr>
          <w:rStyle w:val="normaltextrun"/>
          <w:rFonts w:ascii="Arial" w:hAnsi="Arial" w:cs="Arial"/>
          <w:sz w:val="24"/>
          <w:szCs w:val="24"/>
          <w:shd w:val="clear" w:color="auto" w:fill="FFFFFF"/>
          <w:lang w:val="en-GB"/>
        </w:rPr>
        <w:t>&gt;</w:t>
      </w:r>
      <w:r w:rsidRPr="00BF2066">
        <w:rPr>
          <w:rStyle w:val="normaltextrun"/>
          <w:rFonts w:ascii="Arial" w:hAnsi="Arial" w:cs="Arial"/>
          <w:sz w:val="24"/>
          <w:szCs w:val="24"/>
          <w:shd w:val="clear" w:color="auto" w:fill="FFFFFF"/>
          <w:lang w:val="en-GB"/>
        </w:rPr>
        <w:t xml:space="preserve"> [Accessed </w:t>
      </w:r>
      <w:r w:rsidR="00703CC9">
        <w:rPr>
          <w:rStyle w:val="normaltextrun"/>
          <w:rFonts w:ascii="Arial" w:hAnsi="Arial" w:cs="Arial"/>
          <w:sz w:val="24"/>
          <w:szCs w:val="24"/>
          <w:shd w:val="clear" w:color="auto" w:fill="FFFFFF"/>
          <w:lang w:val="en-GB"/>
        </w:rPr>
        <w:t>1</w:t>
      </w:r>
      <w:r w:rsidR="00F63371">
        <w:rPr>
          <w:rStyle w:val="normaltextrun"/>
          <w:rFonts w:ascii="Arial" w:hAnsi="Arial" w:cs="Arial"/>
          <w:sz w:val="24"/>
          <w:szCs w:val="24"/>
          <w:shd w:val="clear" w:color="auto" w:fill="FFFFFF"/>
          <w:lang w:val="en-GB"/>
        </w:rPr>
        <w:t>0</w:t>
      </w:r>
      <w:r w:rsidR="00703CC9">
        <w:rPr>
          <w:rStyle w:val="normaltextrun"/>
          <w:rFonts w:ascii="Arial" w:hAnsi="Arial" w:cs="Arial"/>
          <w:sz w:val="24"/>
          <w:szCs w:val="24"/>
          <w:shd w:val="clear" w:color="auto" w:fill="FFFFFF"/>
          <w:lang w:val="en-GB"/>
        </w:rPr>
        <w:t>/05/</w:t>
      </w:r>
      <w:r w:rsidRPr="00BF2066">
        <w:rPr>
          <w:rStyle w:val="normaltextrun"/>
          <w:rFonts w:ascii="Arial" w:hAnsi="Arial" w:cs="Arial"/>
          <w:sz w:val="24"/>
          <w:szCs w:val="24"/>
          <w:shd w:val="clear" w:color="auto" w:fill="FFFFFF"/>
          <w:lang w:val="en-GB"/>
        </w:rPr>
        <w:t>202</w:t>
      </w:r>
      <w:r w:rsidR="00703CC9">
        <w:rPr>
          <w:rStyle w:val="normaltextrun"/>
          <w:rFonts w:ascii="Arial" w:hAnsi="Arial" w:cs="Arial"/>
          <w:sz w:val="24"/>
          <w:szCs w:val="24"/>
          <w:shd w:val="clear" w:color="auto" w:fill="FFFFFF"/>
          <w:lang w:val="en-GB"/>
        </w:rPr>
        <w:t>1</w:t>
      </w:r>
      <w:r w:rsidRPr="00BF2066">
        <w:rPr>
          <w:rStyle w:val="normaltextrun"/>
          <w:rFonts w:ascii="Arial" w:hAnsi="Arial" w:cs="Arial"/>
          <w:sz w:val="24"/>
          <w:szCs w:val="24"/>
          <w:shd w:val="clear" w:color="auto" w:fill="FFFFFF"/>
          <w:lang w:val="en-GB"/>
        </w:rPr>
        <w:t>]</w:t>
      </w:r>
    </w:p>
    <w:p w14:paraId="2EEEEEF5" w14:textId="77777777" w:rsidR="00513485" w:rsidRPr="00BF2066" w:rsidRDefault="00513485" w:rsidP="00BF2066">
      <w:pPr>
        <w:pStyle w:val="ListParagraph"/>
        <w:numPr>
          <w:ilvl w:val="0"/>
          <w:numId w:val="2"/>
        </w:numPr>
        <w:spacing w:line="360" w:lineRule="auto"/>
        <w:rPr>
          <w:rFonts w:ascii="Arial" w:hAnsi="Arial" w:cs="Arial"/>
          <w:sz w:val="24"/>
          <w:szCs w:val="24"/>
        </w:rPr>
      </w:pPr>
      <w:r w:rsidRPr="00BF2066">
        <w:rPr>
          <w:rStyle w:val="normaltextrun"/>
          <w:rFonts w:ascii="Arial" w:hAnsi="Arial" w:cs="Arial"/>
          <w:sz w:val="24"/>
          <w:szCs w:val="24"/>
          <w:bdr w:val="none" w:sz="0" w:space="0" w:color="auto" w:frame="1"/>
          <w:lang w:val="en-GB"/>
        </w:rPr>
        <w:lastRenderedPageBreak/>
        <w:t>Hughes, J.C. (2011). Thinking Through Dementia. Oxford: Oxford University Press</w:t>
      </w:r>
    </w:p>
    <w:p w14:paraId="1F51F7B6" w14:textId="3DA487D7" w:rsidR="00513485" w:rsidRPr="00BF2066" w:rsidRDefault="00513485" w:rsidP="00BF2066">
      <w:pPr>
        <w:pStyle w:val="ListParagraph"/>
        <w:numPr>
          <w:ilvl w:val="0"/>
          <w:numId w:val="2"/>
        </w:numPr>
        <w:spacing w:line="360" w:lineRule="auto"/>
        <w:rPr>
          <w:rStyle w:val="normaltextrun"/>
          <w:rFonts w:ascii="Arial" w:hAnsi="Arial" w:cs="Arial"/>
          <w:sz w:val="24"/>
          <w:szCs w:val="24"/>
          <w:shd w:val="clear" w:color="auto" w:fill="FFFFFF"/>
          <w:lang w:val="en-GB"/>
        </w:rPr>
      </w:pPr>
      <w:r w:rsidRPr="00BF2066">
        <w:rPr>
          <w:rStyle w:val="normaltextrun"/>
          <w:rFonts w:ascii="Arial" w:hAnsi="Arial" w:cs="Arial"/>
          <w:sz w:val="24"/>
          <w:szCs w:val="24"/>
          <w:shd w:val="clear" w:color="auto" w:fill="FFFFFF"/>
          <w:lang w:val="en-GB"/>
        </w:rPr>
        <w:t>Liz Burton (2018) What is person centred care [Online] Available at: </w:t>
      </w:r>
      <w:hyperlink r:id="rId10" w:tgtFrame="_blank" w:history="1">
        <w:r w:rsidRPr="00703CC9">
          <w:rPr>
            <w:rStyle w:val="normaltextrun"/>
            <w:rFonts w:ascii="Arial" w:hAnsi="Arial" w:cs="Arial"/>
            <w:sz w:val="24"/>
            <w:szCs w:val="24"/>
            <w:shd w:val="clear" w:color="auto" w:fill="FFFFFF"/>
            <w:lang w:val="en-GB"/>
          </w:rPr>
          <w:t>https://www.highspeedtraining.co.uk/hub/what-is-person-centred-care/</w:t>
        </w:r>
      </w:hyperlink>
      <w:r w:rsidRPr="00703CC9">
        <w:rPr>
          <w:rStyle w:val="normaltextrun"/>
          <w:rFonts w:ascii="Arial" w:hAnsi="Arial" w:cs="Arial"/>
          <w:sz w:val="24"/>
          <w:szCs w:val="24"/>
          <w:shd w:val="clear" w:color="auto" w:fill="FFFFFF"/>
          <w:lang w:val="en-GB"/>
        </w:rPr>
        <w:t> [Accessed 1</w:t>
      </w:r>
      <w:r w:rsidR="001A4B2F">
        <w:rPr>
          <w:rStyle w:val="normaltextrun"/>
          <w:rFonts w:ascii="Arial" w:hAnsi="Arial" w:cs="Arial"/>
          <w:sz w:val="24"/>
          <w:szCs w:val="24"/>
          <w:shd w:val="clear" w:color="auto" w:fill="FFFFFF"/>
          <w:lang w:val="en-GB"/>
        </w:rPr>
        <w:t>2</w:t>
      </w:r>
      <w:r w:rsidR="00703CC9">
        <w:rPr>
          <w:rStyle w:val="normaltextrun"/>
          <w:rFonts w:ascii="Arial" w:hAnsi="Arial" w:cs="Arial"/>
          <w:sz w:val="24"/>
          <w:szCs w:val="24"/>
          <w:shd w:val="clear" w:color="auto" w:fill="FFFFFF"/>
          <w:lang w:val="en-GB"/>
        </w:rPr>
        <w:t>/5/</w:t>
      </w:r>
      <w:r w:rsidRPr="00703CC9">
        <w:rPr>
          <w:rStyle w:val="normaltextrun"/>
          <w:rFonts w:ascii="Arial" w:hAnsi="Arial" w:cs="Arial"/>
          <w:sz w:val="24"/>
          <w:szCs w:val="24"/>
          <w:shd w:val="clear" w:color="auto" w:fill="FFFFFF"/>
          <w:lang w:val="en-GB"/>
        </w:rPr>
        <w:t>2</w:t>
      </w:r>
      <w:r w:rsidRPr="00BF2066">
        <w:rPr>
          <w:rStyle w:val="normaltextrun"/>
          <w:rFonts w:ascii="Arial" w:hAnsi="Arial" w:cs="Arial"/>
          <w:sz w:val="24"/>
          <w:szCs w:val="24"/>
          <w:shd w:val="clear" w:color="auto" w:fill="FFFFFF"/>
          <w:lang w:val="en-GB"/>
        </w:rPr>
        <w:t>02</w:t>
      </w:r>
      <w:r w:rsidR="00703CC9">
        <w:rPr>
          <w:rStyle w:val="normaltextrun"/>
          <w:rFonts w:ascii="Arial" w:hAnsi="Arial" w:cs="Arial"/>
          <w:sz w:val="24"/>
          <w:szCs w:val="24"/>
          <w:shd w:val="clear" w:color="auto" w:fill="FFFFFF"/>
          <w:lang w:val="en-GB"/>
        </w:rPr>
        <w:t>1</w:t>
      </w:r>
      <w:r w:rsidRPr="00BF2066">
        <w:rPr>
          <w:rStyle w:val="normaltextrun"/>
          <w:rFonts w:ascii="Arial" w:hAnsi="Arial" w:cs="Arial"/>
          <w:sz w:val="24"/>
          <w:szCs w:val="24"/>
          <w:shd w:val="clear" w:color="auto" w:fill="FFFFFF"/>
          <w:lang w:val="en-GB"/>
        </w:rPr>
        <w:t>]</w:t>
      </w:r>
    </w:p>
    <w:p w14:paraId="2698B844" w14:textId="77777777" w:rsidR="00513485" w:rsidRPr="00BF2066" w:rsidRDefault="00513485" w:rsidP="00BF2066">
      <w:pPr>
        <w:pStyle w:val="ListParagraph"/>
        <w:numPr>
          <w:ilvl w:val="0"/>
          <w:numId w:val="2"/>
        </w:numPr>
        <w:spacing w:line="360" w:lineRule="auto"/>
        <w:rPr>
          <w:rStyle w:val="normaltextrun"/>
          <w:rFonts w:ascii="Arial" w:hAnsi="Arial" w:cs="Arial"/>
          <w:sz w:val="24"/>
          <w:szCs w:val="24"/>
          <w:shd w:val="clear" w:color="auto" w:fill="FFFFFF"/>
          <w:lang w:val="en-GB"/>
        </w:rPr>
      </w:pPr>
      <w:r w:rsidRPr="00BF2066">
        <w:rPr>
          <w:rStyle w:val="normaltextrun"/>
          <w:rFonts w:ascii="Arial" w:hAnsi="Arial" w:cs="Arial"/>
          <w:sz w:val="24"/>
          <w:szCs w:val="24"/>
          <w:bdr w:val="none" w:sz="0" w:space="0" w:color="auto" w:frame="1"/>
          <w:lang w:val="en-GB"/>
        </w:rPr>
        <w:t>McCormack, B. and McCance, T. (2010) Person-Centred Nursing, Theory and Practice. Oxford. Wiley- Blackwell</w:t>
      </w:r>
    </w:p>
    <w:p w14:paraId="4BE1D68E" w14:textId="166FCC8B" w:rsidR="00513485" w:rsidRPr="00BF2066" w:rsidRDefault="00513485" w:rsidP="00BF2066">
      <w:pPr>
        <w:pStyle w:val="ListParagraph"/>
        <w:numPr>
          <w:ilvl w:val="0"/>
          <w:numId w:val="2"/>
        </w:numPr>
        <w:spacing w:line="360" w:lineRule="auto"/>
        <w:rPr>
          <w:rFonts w:ascii="Arial" w:hAnsi="Arial" w:cs="Arial"/>
          <w:sz w:val="24"/>
          <w:szCs w:val="24"/>
        </w:rPr>
      </w:pPr>
      <w:r w:rsidRPr="00BF2066">
        <w:rPr>
          <w:rStyle w:val="normaltextrun"/>
          <w:rFonts w:ascii="Arial" w:hAnsi="Arial" w:cs="Arial"/>
          <w:sz w:val="24"/>
          <w:szCs w:val="24"/>
          <w:shd w:val="clear" w:color="auto" w:fill="FFFFFF"/>
          <w:lang w:val="en-GB"/>
        </w:rPr>
        <w:t>RCNI. 2019. Person-centred care for people with dementia: Kitwood reconsidered [Online] Available at: &lt; </w:t>
      </w:r>
      <w:hyperlink r:id="rId11" w:tgtFrame="_blank" w:history="1">
        <w:r w:rsidRPr="00703CC9">
          <w:rPr>
            <w:rStyle w:val="normaltextrun"/>
            <w:rFonts w:ascii="Arial" w:hAnsi="Arial" w:cs="Arial"/>
            <w:sz w:val="24"/>
            <w:szCs w:val="24"/>
            <w:shd w:val="clear" w:color="auto" w:fill="FFFFFF"/>
            <w:lang w:val="en-GB"/>
          </w:rPr>
          <w:t>https://journals.rcni.com/nursing-standard/personcentred-care-for-people-with-dementia-kitwood-reconsidered-ns.30.7.46.s47</w:t>
        </w:r>
      </w:hyperlink>
      <w:r w:rsidRPr="00703CC9">
        <w:rPr>
          <w:rStyle w:val="normaltextrun"/>
          <w:rFonts w:ascii="Arial" w:hAnsi="Arial" w:cs="Arial"/>
          <w:sz w:val="24"/>
          <w:szCs w:val="24"/>
          <w:shd w:val="clear" w:color="auto" w:fill="FFFFFF"/>
          <w:lang w:val="en-GB"/>
        </w:rPr>
        <w:t>&gt; [</w:t>
      </w:r>
      <w:r w:rsidRPr="00BF2066">
        <w:rPr>
          <w:rStyle w:val="normaltextrun"/>
          <w:rFonts w:ascii="Arial" w:hAnsi="Arial" w:cs="Arial"/>
          <w:sz w:val="24"/>
          <w:szCs w:val="24"/>
          <w:shd w:val="clear" w:color="auto" w:fill="FFFFFF"/>
          <w:lang w:val="en-GB"/>
        </w:rPr>
        <w:t xml:space="preserve">Accessed </w:t>
      </w:r>
      <w:r w:rsidR="00703CC9">
        <w:rPr>
          <w:rStyle w:val="normaltextrun"/>
          <w:rFonts w:ascii="Arial" w:hAnsi="Arial" w:cs="Arial"/>
          <w:sz w:val="24"/>
          <w:szCs w:val="24"/>
          <w:shd w:val="clear" w:color="auto" w:fill="FFFFFF"/>
          <w:lang w:val="en-GB"/>
        </w:rPr>
        <w:t>12 /05/ 2021</w:t>
      </w:r>
      <w:r w:rsidRPr="00BF2066">
        <w:rPr>
          <w:rStyle w:val="normaltextrun"/>
          <w:rFonts w:ascii="Arial" w:hAnsi="Arial" w:cs="Arial"/>
          <w:sz w:val="24"/>
          <w:szCs w:val="24"/>
          <w:shd w:val="clear" w:color="auto" w:fill="FFFFFF"/>
          <w:lang w:val="en-GB"/>
        </w:rPr>
        <w:t>]</w:t>
      </w:r>
    </w:p>
    <w:p w14:paraId="31F0D4DC" w14:textId="77777777" w:rsidR="00513485" w:rsidRPr="00BF2066" w:rsidRDefault="00513485" w:rsidP="00BF2066">
      <w:pPr>
        <w:pStyle w:val="ListParagraph"/>
        <w:numPr>
          <w:ilvl w:val="0"/>
          <w:numId w:val="2"/>
        </w:numPr>
        <w:spacing w:line="360" w:lineRule="auto"/>
        <w:rPr>
          <w:rStyle w:val="eop"/>
          <w:rFonts w:ascii="Arial" w:hAnsi="Arial" w:cs="Arial"/>
          <w:sz w:val="24"/>
          <w:szCs w:val="24"/>
          <w:shd w:val="clear" w:color="auto" w:fill="FFFFFF"/>
        </w:rPr>
      </w:pPr>
      <w:r w:rsidRPr="00BF2066">
        <w:rPr>
          <w:rStyle w:val="normaltextrun"/>
          <w:rFonts w:ascii="Arial" w:hAnsi="Arial" w:cs="Arial"/>
          <w:sz w:val="24"/>
          <w:szCs w:val="24"/>
          <w:shd w:val="clear" w:color="auto" w:fill="FFFFFF"/>
          <w:lang w:val="en-GB"/>
        </w:rPr>
        <w:t>The King’s Fund (2012) The Point of Care: improving patients’ experience. London. The King’s Fund</w:t>
      </w:r>
      <w:r w:rsidRPr="00BF2066">
        <w:rPr>
          <w:rStyle w:val="eop"/>
          <w:rFonts w:ascii="Arial" w:hAnsi="Arial" w:cs="Arial"/>
          <w:sz w:val="24"/>
          <w:szCs w:val="24"/>
          <w:shd w:val="clear" w:color="auto" w:fill="FFFFFF"/>
        </w:rPr>
        <w:t> </w:t>
      </w:r>
    </w:p>
    <w:p w14:paraId="7F22DC80" w14:textId="77777777" w:rsidR="00E44748" w:rsidRPr="00BF2066" w:rsidRDefault="00E44748" w:rsidP="00BF2066">
      <w:pPr>
        <w:spacing w:line="360" w:lineRule="auto"/>
        <w:rPr>
          <w:rFonts w:ascii="Arial" w:eastAsia="Times New Roman" w:hAnsi="Arial" w:cs="Arial"/>
          <w:sz w:val="24"/>
          <w:szCs w:val="24"/>
        </w:rPr>
      </w:pPr>
    </w:p>
    <w:sectPr w:rsidR="00E44748" w:rsidRPr="00BF20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F79B8"/>
    <w:multiLevelType w:val="hybridMultilevel"/>
    <w:tmpl w:val="C7F0D5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CAF7007"/>
    <w:multiLevelType w:val="multilevel"/>
    <w:tmpl w:val="F9F83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A52"/>
    <w:rsid w:val="00001E33"/>
    <w:rsid w:val="00002851"/>
    <w:rsid w:val="000210CB"/>
    <w:rsid w:val="00046385"/>
    <w:rsid w:val="0004752A"/>
    <w:rsid w:val="00050138"/>
    <w:rsid w:val="0005514A"/>
    <w:rsid w:val="0006701E"/>
    <w:rsid w:val="0007556A"/>
    <w:rsid w:val="00082C57"/>
    <w:rsid w:val="000B1DD1"/>
    <w:rsid w:val="000B6E1C"/>
    <w:rsid w:val="000D34F8"/>
    <w:rsid w:val="000D6CC2"/>
    <w:rsid w:val="000E1ABF"/>
    <w:rsid w:val="000E24EE"/>
    <w:rsid w:val="00105B33"/>
    <w:rsid w:val="00146B90"/>
    <w:rsid w:val="001668E0"/>
    <w:rsid w:val="001740AE"/>
    <w:rsid w:val="00187653"/>
    <w:rsid w:val="00191D3D"/>
    <w:rsid w:val="00193C83"/>
    <w:rsid w:val="001A00B3"/>
    <w:rsid w:val="001A4B2F"/>
    <w:rsid w:val="001B5280"/>
    <w:rsid w:val="001C7698"/>
    <w:rsid w:val="002060CC"/>
    <w:rsid w:val="002355C8"/>
    <w:rsid w:val="00251D8D"/>
    <w:rsid w:val="00286E5A"/>
    <w:rsid w:val="002903FD"/>
    <w:rsid w:val="0029504B"/>
    <w:rsid w:val="00297774"/>
    <w:rsid w:val="002B7CDA"/>
    <w:rsid w:val="002C1A1F"/>
    <w:rsid w:val="002D21D7"/>
    <w:rsid w:val="002D3D9F"/>
    <w:rsid w:val="002D5B5D"/>
    <w:rsid w:val="003070B6"/>
    <w:rsid w:val="0031349B"/>
    <w:rsid w:val="003149AE"/>
    <w:rsid w:val="00325C39"/>
    <w:rsid w:val="003540FA"/>
    <w:rsid w:val="00366BD7"/>
    <w:rsid w:val="003C54FC"/>
    <w:rsid w:val="003D1273"/>
    <w:rsid w:val="003D15B6"/>
    <w:rsid w:val="00401203"/>
    <w:rsid w:val="00404788"/>
    <w:rsid w:val="00406EDB"/>
    <w:rsid w:val="00415000"/>
    <w:rsid w:val="004247BD"/>
    <w:rsid w:val="00426A67"/>
    <w:rsid w:val="00437A14"/>
    <w:rsid w:val="00444F1A"/>
    <w:rsid w:val="0045081E"/>
    <w:rsid w:val="004578BB"/>
    <w:rsid w:val="004601E1"/>
    <w:rsid w:val="00461D90"/>
    <w:rsid w:val="004920BE"/>
    <w:rsid w:val="004B43DD"/>
    <w:rsid w:val="004C0371"/>
    <w:rsid w:val="004C0E34"/>
    <w:rsid w:val="004F701C"/>
    <w:rsid w:val="0050631F"/>
    <w:rsid w:val="00513485"/>
    <w:rsid w:val="00525FD9"/>
    <w:rsid w:val="00540648"/>
    <w:rsid w:val="005427C8"/>
    <w:rsid w:val="00542C80"/>
    <w:rsid w:val="00567FA8"/>
    <w:rsid w:val="00574E14"/>
    <w:rsid w:val="00595F95"/>
    <w:rsid w:val="00596A52"/>
    <w:rsid w:val="005A14D0"/>
    <w:rsid w:val="005B6BA9"/>
    <w:rsid w:val="005C3951"/>
    <w:rsid w:val="005D11DA"/>
    <w:rsid w:val="005D625E"/>
    <w:rsid w:val="005F782D"/>
    <w:rsid w:val="0060001A"/>
    <w:rsid w:val="00603147"/>
    <w:rsid w:val="006034E7"/>
    <w:rsid w:val="00614E1A"/>
    <w:rsid w:val="006472ED"/>
    <w:rsid w:val="00650933"/>
    <w:rsid w:val="00682316"/>
    <w:rsid w:val="0068442D"/>
    <w:rsid w:val="006955C1"/>
    <w:rsid w:val="006955F0"/>
    <w:rsid w:val="006B492C"/>
    <w:rsid w:val="006B5410"/>
    <w:rsid w:val="006C01E2"/>
    <w:rsid w:val="006D57EF"/>
    <w:rsid w:val="006F0943"/>
    <w:rsid w:val="006F2BA4"/>
    <w:rsid w:val="00703CC9"/>
    <w:rsid w:val="007224EE"/>
    <w:rsid w:val="00722503"/>
    <w:rsid w:val="00723F76"/>
    <w:rsid w:val="0072719F"/>
    <w:rsid w:val="00741FAE"/>
    <w:rsid w:val="0076526F"/>
    <w:rsid w:val="0077072A"/>
    <w:rsid w:val="00772ED6"/>
    <w:rsid w:val="00773BA1"/>
    <w:rsid w:val="00780214"/>
    <w:rsid w:val="0079334E"/>
    <w:rsid w:val="00795261"/>
    <w:rsid w:val="007959C5"/>
    <w:rsid w:val="007A205D"/>
    <w:rsid w:val="007E404C"/>
    <w:rsid w:val="007F07DC"/>
    <w:rsid w:val="007F155D"/>
    <w:rsid w:val="0080540F"/>
    <w:rsid w:val="008302BE"/>
    <w:rsid w:val="008343D3"/>
    <w:rsid w:val="008352D2"/>
    <w:rsid w:val="00850F23"/>
    <w:rsid w:val="0088144E"/>
    <w:rsid w:val="00892420"/>
    <w:rsid w:val="00897B48"/>
    <w:rsid w:val="008A2A70"/>
    <w:rsid w:val="008B5BEF"/>
    <w:rsid w:val="008B6E8D"/>
    <w:rsid w:val="008C1FB5"/>
    <w:rsid w:val="008D6B0E"/>
    <w:rsid w:val="008E09C4"/>
    <w:rsid w:val="008F4B36"/>
    <w:rsid w:val="00934D93"/>
    <w:rsid w:val="009503C8"/>
    <w:rsid w:val="009518FC"/>
    <w:rsid w:val="00962267"/>
    <w:rsid w:val="009637CE"/>
    <w:rsid w:val="00966B7C"/>
    <w:rsid w:val="009679F3"/>
    <w:rsid w:val="009863C0"/>
    <w:rsid w:val="009A03FF"/>
    <w:rsid w:val="009F0B49"/>
    <w:rsid w:val="00A25435"/>
    <w:rsid w:val="00A25751"/>
    <w:rsid w:val="00A41152"/>
    <w:rsid w:val="00A43336"/>
    <w:rsid w:val="00A704C9"/>
    <w:rsid w:val="00A70706"/>
    <w:rsid w:val="00A7558E"/>
    <w:rsid w:val="00A75F4D"/>
    <w:rsid w:val="00A772C3"/>
    <w:rsid w:val="00AA6AF8"/>
    <w:rsid w:val="00AB1CD2"/>
    <w:rsid w:val="00AD0220"/>
    <w:rsid w:val="00AE379D"/>
    <w:rsid w:val="00AF0121"/>
    <w:rsid w:val="00AF2139"/>
    <w:rsid w:val="00AF7386"/>
    <w:rsid w:val="00B037B1"/>
    <w:rsid w:val="00B146CC"/>
    <w:rsid w:val="00B14FA0"/>
    <w:rsid w:val="00B15669"/>
    <w:rsid w:val="00B260A2"/>
    <w:rsid w:val="00B342F2"/>
    <w:rsid w:val="00B44AA7"/>
    <w:rsid w:val="00B54F2B"/>
    <w:rsid w:val="00B56BDA"/>
    <w:rsid w:val="00B67177"/>
    <w:rsid w:val="00B72152"/>
    <w:rsid w:val="00B817A6"/>
    <w:rsid w:val="00B8639C"/>
    <w:rsid w:val="00BB0CCD"/>
    <w:rsid w:val="00BB40A0"/>
    <w:rsid w:val="00BB5422"/>
    <w:rsid w:val="00BB76CD"/>
    <w:rsid w:val="00BC1D63"/>
    <w:rsid w:val="00BC5CEC"/>
    <w:rsid w:val="00BD0DFE"/>
    <w:rsid w:val="00BD1BB4"/>
    <w:rsid w:val="00BF2066"/>
    <w:rsid w:val="00BF2FB3"/>
    <w:rsid w:val="00BF5222"/>
    <w:rsid w:val="00BF6C4F"/>
    <w:rsid w:val="00C14957"/>
    <w:rsid w:val="00C22E51"/>
    <w:rsid w:val="00C37754"/>
    <w:rsid w:val="00C56216"/>
    <w:rsid w:val="00C853F5"/>
    <w:rsid w:val="00C874E8"/>
    <w:rsid w:val="00C959DE"/>
    <w:rsid w:val="00CA4845"/>
    <w:rsid w:val="00CA74D9"/>
    <w:rsid w:val="00CB36D7"/>
    <w:rsid w:val="00CC26BD"/>
    <w:rsid w:val="00CD2816"/>
    <w:rsid w:val="00CE7579"/>
    <w:rsid w:val="00CF6997"/>
    <w:rsid w:val="00CF6AE7"/>
    <w:rsid w:val="00D251CA"/>
    <w:rsid w:val="00D2705B"/>
    <w:rsid w:val="00D30DC8"/>
    <w:rsid w:val="00D34BAF"/>
    <w:rsid w:val="00D34F10"/>
    <w:rsid w:val="00D456AC"/>
    <w:rsid w:val="00D63EED"/>
    <w:rsid w:val="00D64A41"/>
    <w:rsid w:val="00D73177"/>
    <w:rsid w:val="00D7450D"/>
    <w:rsid w:val="00D75E4C"/>
    <w:rsid w:val="00D93794"/>
    <w:rsid w:val="00D94543"/>
    <w:rsid w:val="00DA03E5"/>
    <w:rsid w:val="00DA5DC2"/>
    <w:rsid w:val="00DC0C2B"/>
    <w:rsid w:val="00DC768F"/>
    <w:rsid w:val="00DE13B5"/>
    <w:rsid w:val="00DF18A5"/>
    <w:rsid w:val="00E0156C"/>
    <w:rsid w:val="00E019FB"/>
    <w:rsid w:val="00E17DC2"/>
    <w:rsid w:val="00E31E1A"/>
    <w:rsid w:val="00E3252E"/>
    <w:rsid w:val="00E44748"/>
    <w:rsid w:val="00E46105"/>
    <w:rsid w:val="00E6543A"/>
    <w:rsid w:val="00E66C0B"/>
    <w:rsid w:val="00EA2952"/>
    <w:rsid w:val="00EB7B6B"/>
    <w:rsid w:val="00ED0B20"/>
    <w:rsid w:val="00EF6110"/>
    <w:rsid w:val="00EF6ECA"/>
    <w:rsid w:val="00F22814"/>
    <w:rsid w:val="00F475BE"/>
    <w:rsid w:val="00F63371"/>
    <w:rsid w:val="00F71C7F"/>
    <w:rsid w:val="00F72A9F"/>
    <w:rsid w:val="00FA27CA"/>
    <w:rsid w:val="00FA6888"/>
    <w:rsid w:val="00FC3B0D"/>
    <w:rsid w:val="00FD34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D9423"/>
  <w15:docId w15:val="{2A128F65-5D0E-9F46-B633-DB65E62C4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60314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C03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4C0371"/>
  </w:style>
  <w:style w:type="character" w:customStyle="1" w:styleId="eop">
    <w:name w:val="eop"/>
    <w:basedOn w:val="DefaultParagraphFont"/>
    <w:rsid w:val="004C0371"/>
  </w:style>
  <w:style w:type="character" w:customStyle="1" w:styleId="Heading3Char">
    <w:name w:val="Heading 3 Char"/>
    <w:basedOn w:val="DefaultParagraphFont"/>
    <w:link w:val="Heading3"/>
    <w:uiPriority w:val="9"/>
    <w:rsid w:val="00603147"/>
    <w:rPr>
      <w:rFonts w:ascii="Times New Roman" w:eastAsia="Times New Roman" w:hAnsi="Times New Roman" w:cs="Times New Roman"/>
      <w:b/>
      <w:bCs/>
      <w:sz w:val="27"/>
      <w:szCs w:val="27"/>
    </w:rPr>
  </w:style>
  <w:style w:type="paragraph" w:customStyle="1" w:styleId="post-meta">
    <w:name w:val="post-meta"/>
    <w:basedOn w:val="Normal"/>
    <w:rsid w:val="006031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e-date">
    <w:name w:val="tie-date"/>
    <w:basedOn w:val="DefaultParagraphFont"/>
    <w:rsid w:val="00603147"/>
  </w:style>
  <w:style w:type="paragraph" w:styleId="NormalWeb">
    <w:name w:val="Normal (Web)"/>
    <w:basedOn w:val="Normal"/>
    <w:uiPriority w:val="99"/>
    <w:semiHidden/>
    <w:unhideWhenUsed/>
    <w:rsid w:val="0060314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3147"/>
    <w:rPr>
      <w:b/>
      <w:bCs/>
    </w:rPr>
  </w:style>
  <w:style w:type="character" w:styleId="Emphasis">
    <w:name w:val="Emphasis"/>
    <w:basedOn w:val="DefaultParagraphFont"/>
    <w:uiPriority w:val="20"/>
    <w:qFormat/>
    <w:rsid w:val="00603147"/>
    <w:rPr>
      <w:i/>
      <w:iCs/>
    </w:rPr>
  </w:style>
  <w:style w:type="character" w:styleId="Hyperlink">
    <w:name w:val="Hyperlink"/>
    <w:basedOn w:val="DefaultParagraphFont"/>
    <w:uiPriority w:val="99"/>
    <w:semiHidden/>
    <w:unhideWhenUsed/>
    <w:rsid w:val="00603147"/>
    <w:rPr>
      <w:color w:val="0000FF"/>
      <w:u w:val="single"/>
    </w:rPr>
  </w:style>
  <w:style w:type="paragraph" w:styleId="ListParagraph">
    <w:name w:val="List Paragraph"/>
    <w:basedOn w:val="Normal"/>
    <w:link w:val="ListParagraphChar"/>
    <w:uiPriority w:val="34"/>
    <w:qFormat/>
    <w:rsid w:val="00513485"/>
    <w:pPr>
      <w:ind w:left="720"/>
      <w:contextualSpacing/>
    </w:pPr>
  </w:style>
  <w:style w:type="character" w:customStyle="1" w:styleId="ListParagraphChar">
    <w:name w:val="List Paragraph Char"/>
    <w:link w:val="ListParagraph"/>
    <w:uiPriority w:val="34"/>
    <w:locked/>
    <w:rsid w:val="005134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537796">
      <w:bodyDiv w:val="1"/>
      <w:marLeft w:val="0"/>
      <w:marRight w:val="0"/>
      <w:marTop w:val="0"/>
      <w:marBottom w:val="0"/>
      <w:divBdr>
        <w:top w:val="none" w:sz="0" w:space="0" w:color="auto"/>
        <w:left w:val="none" w:sz="0" w:space="0" w:color="auto"/>
        <w:bottom w:val="none" w:sz="0" w:space="0" w:color="auto"/>
        <w:right w:val="none" w:sz="0" w:space="0" w:color="auto"/>
      </w:divBdr>
    </w:div>
    <w:div w:id="391197859">
      <w:bodyDiv w:val="1"/>
      <w:marLeft w:val="0"/>
      <w:marRight w:val="0"/>
      <w:marTop w:val="0"/>
      <w:marBottom w:val="0"/>
      <w:divBdr>
        <w:top w:val="none" w:sz="0" w:space="0" w:color="auto"/>
        <w:left w:val="none" w:sz="0" w:space="0" w:color="auto"/>
        <w:bottom w:val="none" w:sz="0" w:space="0" w:color="auto"/>
        <w:right w:val="none" w:sz="0" w:space="0" w:color="auto"/>
      </w:divBdr>
    </w:div>
    <w:div w:id="708842037">
      <w:bodyDiv w:val="1"/>
      <w:marLeft w:val="0"/>
      <w:marRight w:val="0"/>
      <w:marTop w:val="0"/>
      <w:marBottom w:val="0"/>
      <w:divBdr>
        <w:top w:val="none" w:sz="0" w:space="0" w:color="auto"/>
        <w:left w:val="none" w:sz="0" w:space="0" w:color="auto"/>
        <w:bottom w:val="none" w:sz="0" w:space="0" w:color="auto"/>
        <w:right w:val="none" w:sz="0" w:space="0" w:color="auto"/>
      </w:divBdr>
    </w:div>
    <w:div w:id="764033566">
      <w:bodyDiv w:val="1"/>
      <w:marLeft w:val="0"/>
      <w:marRight w:val="0"/>
      <w:marTop w:val="0"/>
      <w:marBottom w:val="0"/>
      <w:divBdr>
        <w:top w:val="none" w:sz="0" w:space="0" w:color="auto"/>
        <w:left w:val="none" w:sz="0" w:space="0" w:color="auto"/>
        <w:bottom w:val="none" w:sz="0" w:space="0" w:color="auto"/>
        <w:right w:val="none" w:sz="0" w:space="0" w:color="auto"/>
      </w:divBdr>
      <w:divsChild>
        <w:div w:id="211771914">
          <w:marLeft w:val="0"/>
          <w:marRight w:val="0"/>
          <w:marTop w:val="0"/>
          <w:marBottom w:val="0"/>
          <w:divBdr>
            <w:top w:val="none" w:sz="0" w:space="0" w:color="auto"/>
            <w:left w:val="none" w:sz="0" w:space="0" w:color="auto"/>
            <w:bottom w:val="none" w:sz="0" w:space="0" w:color="auto"/>
            <w:right w:val="none" w:sz="0" w:space="0" w:color="auto"/>
          </w:divBdr>
        </w:div>
        <w:div w:id="1279095942">
          <w:marLeft w:val="0"/>
          <w:marRight w:val="0"/>
          <w:marTop w:val="0"/>
          <w:marBottom w:val="0"/>
          <w:divBdr>
            <w:top w:val="none" w:sz="0" w:space="0" w:color="auto"/>
            <w:left w:val="none" w:sz="0" w:space="0" w:color="auto"/>
            <w:bottom w:val="none" w:sz="0" w:space="0" w:color="auto"/>
            <w:right w:val="none" w:sz="0" w:space="0" w:color="auto"/>
          </w:divBdr>
        </w:div>
        <w:div w:id="1869489449">
          <w:marLeft w:val="0"/>
          <w:marRight w:val="0"/>
          <w:marTop w:val="0"/>
          <w:marBottom w:val="0"/>
          <w:divBdr>
            <w:top w:val="none" w:sz="0" w:space="0" w:color="auto"/>
            <w:left w:val="none" w:sz="0" w:space="0" w:color="auto"/>
            <w:bottom w:val="none" w:sz="0" w:space="0" w:color="auto"/>
            <w:right w:val="none" w:sz="0" w:space="0" w:color="auto"/>
          </w:divBdr>
        </w:div>
        <w:div w:id="608314078">
          <w:marLeft w:val="0"/>
          <w:marRight w:val="0"/>
          <w:marTop w:val="0"/>
          <w:marBottom w:val="0"/>
          <w:divBdr>
            <w:top w:val="none" w:sz="0" w:space="0" w:color="auto"/>
            <w:left w:val="none" w:sz="0" w:space="0" w:color="auto"/>
            <w:bottom w:val="none" w:sz="0" w:space="0" w:color="auto"/>
            <w:right w:val="none" w:sz="0" w:space="0" w:color="auto"/>
          </w:divBdr>
        </w:div>
      </w:divsChild>
    </w:div>
    <w:div w:id="981420646">
      <w:bodyDiv w:val="1"/>
      <w:marLeft w:val="0"/>
      <w:marRight w:val="0"/>
      <w:marTop w:val="0"/>
      <w:marBottom w:val="0"/>
      <w:divBdr>
        <w:top w:val="none" w:sz="0" w:space="0" w:color="auto"/>
        <w:left w:val="none" w:sz="0" w:space="0" w:color="auto"/>
        <w:bottom w:val="none" w:sz="0" w:space="0" w:color="auto"/>
        <w:right w:val="none" w:sz="0" w:space="0" w:color="auto"/>
      </w:divBdr>
    </w:div>
    <w:div w:id="1247493012">
      <w:bodyDiv w:val="1"/>
      <w:marLeft w:val="0"/>
      <w:marRight w:val="0"/>
      <w:marTop w:val="0"/>
      <w:marBottom w:val="0"/>
      <w:divBdr>
        <w:top w:val="none" w:sz="0" w:space="0" w:color="auto"/>
        <w:left w:val="none" w:sz="0" w:space="0" w:color="auto"/>
        <w:bottom w:val="none" w:sz="0" w:space="0" w:color="auto"/>
        <w:right w:val="none" w:sz="0" w:space="0" w:color="auto"/>
      </w:divBdr>
    </w:div>
    <w:div w:id="1388450339">
      <w:bodyDiv w:val="1"/>
      <w:marLeft w:val="0"/>
      <w:marRight w:val="0"/>
      <w:marTop w:val="0"/>
      <w:marBottom w:val="0"/>
      <w:divBdr>
        <w:top w:val="none" w:sz="0" w:space="0" w:color="auto"/>
        <w:left w:val="none" w:sz="0" w:space="0" w:color="auto"/>
        <w:bottom w:val="none" w:sz="0" w:space="0" w:color="auto"/>
        <w:right w:val="none" w:sz="0" w:space="0" w:color="auto"/>
      </w:divBdr>
      <w:divsChild>
        <w:div w:id="402025080">
          <w:marLeft w:val="0"/>
          <w:marRight w:val="0"/>
          <w:marTop w:val="0"/>
          <w:marBottom w:val="0"/>
          <w:divBdr>
            <w:top w:val="none" w:sz="0" w:space="0" w:color="auto"/>
            <w:left w:val="none" w:sz="0" w:space="0" w:color="auto"/>
            <w:bottom w:val="none" w:sz="0" w:space="0" w:color="auto"/>
            <w:right w:val="none" w:sz="0" w:space="0" w:color="auto"/>
          </w:divBdr>
        </w:div>
        <w:div w:id="800539849">
          <w:marLeft w:val="0"/>
          <w:marRight w:val="0"/>
          <w:marTop w:val="0"/>
          <w:marBottom w:val="0"/>
          <w:divBdr>
            <w:top w:val="none" w:sz="0" w:space="0" w:color="auto"/>
            <w:left w:val="none" w:sz="0" w:space="0" w:color="auto"/>
            <w:bottom w:val="none" w:sz="0" w:space="0" w:color="auto"/>
            <w:right w:val="none" w:sz="0" w:space="0" w:color="auto"/>
          </w:divBdr>
        </w:div>
        <w:div w:id="1675109519">
          <w:marLeft w:val="0"/>
          <w:marRight w:val="0"/>
          <w:marTop w:val="0"/>
          <w:marBottom w:val="0"/>
          <w:divBdr>
            <w:top w:val="none" w:sz="0" w:space="0" w:color="auto"/>
            <w:left w:val="none" w:sz="0" w:space="0" w:color="auto"/>
            <w:bottom w:val="none" w:sz="0" w:space="0" w:color="auto"/>
            <w:right w:val="none" w:sz="0" w:space="0" w:color="auto"/>
          </w:divBdr>
        </w:div>
        <w:div w:id="117997556">
          <w:marLeft w:val="0"/>
          <w:marRight w:val="0"/>
          <w:marTop w:val="0"/>
          <w:marBottom w:val="0"/>
          <w:divBdr>
            <w:top w:val="none" w:sz="0" w:space="0" w:color="auto"/>
            <w:left w:val="none" w:sz="0" w:space="0" w:color="auto"/>
            <w:bottom w:val="none" w:sz="0" w:space="0" w:color="auto"/>
            <w:right w:val="none" w:sz="0" w:space="0" w:color="auto"/>
          </w:divBdr>
        </w:div>
      </w:divsChild>
    </w:div>
    <w:div w:id="1694962837">
      <w:bodyDiv w:val="1"/>
      <w:marLeft w:val="0"/>
      <w:marRight w:val="0"/>
      <w:marTop w:val="0"/>
      <w:marBottom w:val="0"/>
      <w:divBdr>
        <w:top w:val="none" w:sz="0" w:space="0" w:color="auto"/>
        <w:left w:val="none" w:sz="0" w:space="0" w:color="auto"/>
        <w:bottom w:val="none" w:sz="0" w:space="0" w:color="auto"/>
        <w:right w:val="none" w:sz="0" w:space="0" w:color="auto"/>
      </w:divBdr>
      <w:divsChild>
        <w:div w:id="921721148">
          <w:marLeft w:val="0"/>
          <w:marRight w:val="0"/>
          <w:marTop w:val="0"/>
          <w:marBottom w:val="0"/>
          <w:divBdr>
            <w:top w:val="none" w:sz="0" w:space="0" w:color="auto"/>
            <w:left w:val="none" w:sz="0" w:space="0" w:color="auto"/>
            <w:bottom w:val="none" w:sz="0" w:space="0" w:color="auto"/>
            <w:right w:val="none" w:sz="0" w:space="0" w:color="auto"/>
          </w:divBdr>
          <w:divsChild>
            <w:div w:id="823931362">
              <w:marLeft w:val="0"/>
              <w:marRight w:val="0"/>
              <w:marTop w:val="0"/>
              <w:marBottom w:val="0"/>
              <w:divBdr>
                <w:top w:val="none" w:sz="0" w:space="0" w:color="auto"/>
                <w:left w:val="none" w:sz="0" w:space="0" w:color="auto"/>
                <w:bottom w:val="none" w:sz="0" w:space="0" w:color="auto"/>
                <w:right w:val="none" w:sz="0" w:space="0" w:color="auto"/>
              </w:divBdr>
              <w:divsChild>
                <w:div w:id="1102649807">
                  <w:marLeft w:val="0"/>
                  <w:marRight w:val="0"/>
                  <w:marTop w:val="0"/>
                  <w:marBottom w:val="0"/>
                  <w:divBdr>
                    <w:top w:val="none" w:sz="0" w:space="0" w:color="auto"/>
                    <w:left w:val="none" w:sz="0" w:space="0" w:color="auto"/>
                    <w:bottom w:val="none" w:sz="0" w:space="0" w:color="auto"/>
                    <w:right w:val="none" w:sz="0" w:space="0" w:color="auto"/>
                  </w:divBdr>
                  <w:divsChild>
                    <w:div w:id="793447913">
                      <w:marLeft w:val="0"/>
                      <w:marRight w:val="0"/>
                      <w:marTop w:val="300"/>
                      <w:marBottom w:val="0"/>
                      <w:divBdr>
                        <w:top w:val="none" w:sz="0" w:space="0" w:color="auto"/>
                        <w:left w:val="none" w:sz="0" w:space="0" w:color="auto"/>
                        <w:bottom w:val="none" w:sz="0" w:space="0" w:color="auto"/>
                        <w:right w:val="none" w:sz="0" w:space="0" w:color="auto"/>
                      </w:divBdr>
                      <w:divsChild>
                        <w:div w:id="259023473">
                          <w:marLeft w:val="0"/>
                          <w:marRight w:val="0"/>
                          <w:marTop w:val="0"/>
                          <w:marBottom w:val="0"/>
                          <w:divBdr>
                            <w:top w:val="none" w:sz="0" w:space="0" w:color="auto"/>
                            <w:left w:val="none" w:sz="0" w:space="0" w:color="auto"/>
                            <w:bottom w:val="none" w:sz="0" w:space="0" w:color="auto"/>
                            <w:right w:val="none" w:sz="0" w:space="0" w:color="auto"/>
                          </w:divBdr>
                          <w:divsChild>
                            <w:div w:id="328024521">
                              <w:marLeft w:val="0"/>
                              <w:marRight w:val="0"/>
                              <w:marTop w:val="0"/>
                              <w:marBottom w:val="0"/>
                              <w:divBdr>
                                <w:top w:val="none" w:sz="0" w:space="0" w:color="auto"/>
                                <w:left w:val="none" w:sz="0" w:space="0" w:color="auto"/>
                                <w:bottom w:val="none" w:sz="0" w:space="0" w:color="auto"/>
                                <w:right w:val="none" w:sz="0" w:space="0" w:color="auto"/>
                              </w:divBdr>
                            </w:div>
                            <w:div w:id="942608155">
                              <w:marLeft w:val="0"/>
                              <w:marRight w:val="0"/>
                              <w:marTop w:val="0"/>
                              <w:marBottom w:val="480"/>
                              <w:divBdr>
                                <w:top w:val="single" w:sz="12" w:space="0" w:color="00334C"/>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ndanyanswer.com/what-are-the-limitations-of-person-centered-therap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7861/futurehosp.3-2-11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etterhealth.vic.gov.au/health/ServicesAndSupport/patient-centred-care-explained" TargetMode="External"/><Relationship Id="rId11" Type="http://schemas.openxmlformats.org/officeDocument/2006/relationships/hyperlink" Target="https://journals.rcni.com/nursing-standard/personcentred-care-for-people-with-dementia-kitwood-reconsidered-ns.30.7.46.s47" TargetMode="External"/><Relationship Id="rId5" Type="http://schemas.openxmlformats.org/officeDocument/2006/relationships/hyperlink" Target="https://www.alzheimerswa.org.au/about-dementia/understanding-dementia-care/" TargetMode="External"/><Relationship Id="rId10" Type="http://schemas.openxmlformats.org/officeDocument/2006/relationships/hyperlink" Target="https://www.highspeedtraining.co.uk/hub/what-is-person-centred-care/" TargetMode="External"/><Relationship Id="rId4" Type="http://schemas.openxmlformats.org/officeDocument/2006/relationships/webSettings" Target="webSettings.xml"/><Relationship Id="rId9" Type="http://schemas.openxmlformats.org/officeDocument/2006/relationships/hyperlink" Target="https://healthinnovationnetwork.com/system/ckeditor_assets/attachments/41/what_is_person-centred_care_and_why_is_it_importa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Pages>
  <Words>2981</Words>
  <Characters>16997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winfrey ***Diane</cp:lastModifiedBy>
  <cp:revision>6</cp:revision>
  <dcterms:created xsi:type="dcterms:W3CDTF">2021-05-12T22:42:00Z</dcterms:created>
  <dcterms:modified xsi:type="dcterms:W3CDTF">2021-05-12T22:50:00Z</dcterms:modified>
</cp:coreProperties>
</file>