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85C89F" w14:textId="7372E452" w:rsidR="0038683D" w:rsidRDefault="00EC22DC">
      <w:pPr>
        <w:rPr>
          <w:rFonts w:eastAsia="Times New Roman" w:cs="Times New Roman"/>
          <w:szCs w:val="24"/>
          <w:lang w:val="en-GB" w:eastAsia="en-GB"/>
        </w:rPr>
      </w:pPr>
      <w:r>
        <w:rPr>
          <w:b/>
          <w:noProof/>
        </w:rPr>
        <w:drawing>
          <wp:inline distT="0" distB="0" distL="0" distR="0" wp14:anchorId="19AE232A" wp14:editId="4887C206">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78091BAD" w14:textId="59D9866F" w:rsidR="00EC22DC" w:rsidRDefault="00F57660">
      <w:pPr>
        <w:rPr>
          <w:rFonts w:eastAsia="Times New Roman" w:cs="Times New Roman"/>
          <w:szCs w:val="24"/>
          <w:lang w:val="en-GB" w:eastAsia="en-GB"/>
        </w:rPr>
      </w:pPr>
      <w:r>
        <w:rPr>
          <w:rFonts w:eastAsia="Times New Roman" w:cs="Times New Roman"/>
          <w:szCs w:val="24"/>
          <w:lang w:val="en-GB" w:eastAsia="en-GB"/>
        </w:rPr>
        <w:t xml:space="preserve">  </w:t>
      </w:r>
    </w:p>
    <w:p w14:paraId="7689D528" w14:textId="77777777" w:rsidR="00F57660" w:rsidRDefault="00F57660">
      <w:pPr>
        <w:rPr>
          <w:rFonts w:eastAsia="Times New Roman" w:cs="Times New Roman"/>
          <w:szCs w:val="24"/>
          <w:lang w:val="en-GB" w:eastAsia="en-GB"/>
        </w:rPr>
      </w:pPr>
    </w:p>
    <w:p w14:paraId="08545D2D" w14:textId="77777777" w:rsidR="00F57660" w:rsidRPr="00F57660" w:rsidRDefault="00F57660" w:rsidP="00F57660">
      <w:pPr>
        <w:spacing w:after="165"/>
        <w:jc w:val="center"/>
        <w:rPr>
          <w:rFonts w:ascii="Tahoma" w:eastAsia="Tahoma" w:hAnsi="Tahoma" w:cs="Tahoma"/>
          <w:color w:val="000000"/>
          <w:szCs w:val="24"/>
          <w:lang w:val="en-GB" w:eastAsia="zh-CN"/>
        </w:rPr>
      </w:pPr>
      <w:r w:rsidRPr="00F57660">
        <w:rPr>
          <w:rFonts w:ascii="Tahoma" w:eastAsia="Tahoma" w:hAnsi="Tahoma" w:cs="Tahoma"/>
          <w:color w:val="000000"/>
          <w:sz w:val="40"/>
          <w:szCs w:val="40"/>
          <w:lang w:val="en-GB" w:eastAsia="zh-CN"/>
        </w:rPr>
        <w:t>Applied Leadership and Management in the Workplace</w:t>
      </w:r>
      <w:r w:rsidRPr="00F57660">
        <w:rPr>
          <w:rFonts w:ascii="Tahoma" w:eastAsia="Tahoma" w:hAnsi="Tahoma" w:cs="Tahoma"/>
          <w:color w:val="000000"/>
          <w:sz w:val="40"/>
          <w:szCs w:val="40"/>
          <w:lang w:val="en-GB" w:eastAsia="zh-CN"/>
        </w:rPr>
        <w:br/>
        <w:t xml:space="preserve">Module Assignment Submission </w:t>
      </w:r>
      <w:r w:rsidRPr="00F57660">
        <w:rPr>
          <w:rFonts w:ascii="Tahoma" w:eastAsia="Tahoma" w:hAnsi="Tahoma" w:cs="Tahoma"/>
          <w:color w:val="000000"/>
          <w:sz w:val="40"/>
          <w:szCs w:val="40"/>
          <w:lang w:val="en-GB" w:eastAsia="zh-CN"/>
        </w:rPr>
        <w:br/>
      </w:r>
    </w:p>
    <w:p w14:paraId="7E290FE9" w14:textId="77777777" w:rsidR="00F57660" w:rsidRDefault="00F57660">
      <w:pPr>
        <w:rPr>
          <w:rFonts w:eastAsia="Times New Roman" w:cs="Times New Roman"/>
          <w:szCs w:val="24"/>
          <w:lang w:val="en-GB" w:eastAsia="en-GB"/>
        </w:rPr>
      </w:pP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BD7853" w:rsidRPr="00BD7853" w14:paraId="6C6E6771" w14:textId="77777777" w:rsidTr="00181A0B">
        <w:tc>
          <w:tcPr>
            <w:tcW w:w="3438" w:type="dxa"/>
            <w:shd w:val="clear" w:color="auto" w:fill="D9D9D9"/>
          </w:tcPr>
          <w:p w14:paraId="32E10BEC" w14:textId="77777777" w:rsidR="00BD7853" w:rsidRPr="00BD7853" w:rsidRDefault="00BD7853" w:rsidP="00BD7853">
            <w:pPr>
              <w:spacing w:before="120" w:after="120"/>
              <w:jc w:val="left"/>
              <w:rPr>
                <w:rFonts w:ascii="Tahoma" w:eastAsia="Tahoma" w:hAnsi="Tahoma" w:cs="Tahoma"/>
                <w:sz w:val="32"/>
                <w:szCs w:val="32"/>
                <w:lang w:val="en-GB" w:eastAsia="zh-CN"/>
              </w:rPr>
            </w:pPr>
            <w:r w:rsidRPr="00BD7853">
              <w:rPr>
                <w:rFonts w:ascii="Tahoma" w:eastAsia="Tahoma" w:hAnsi="Tahoma" w:cs="Tahoma"/>
                <w:sz w:val="32"/>
                <w:szCs w:val="32"/>
                <w:lang w:val="en-GB" w:eastAsia="zh-CN"/>
              </w:rPr>
              <w:t>Student Name:</w:t>
            </w:r>
          </w:p>
        </w:tc>
        <w:tc>
          <w:tcPr>
            <w:tcW w:w="6055" w:type="dxa"/>
          </w:tcPr>
          <w:p w14:paraId="7E931A8C" w14:textId="77777777" w:rsidR="00BD7853" w:rsidRPr="00BD7853" w:rsidRDefault="00BD7853" w:rsidP="00BD7853">
            <w:pPr>
              <w:spacing w:before="120" w:after="120"/>
              <w:jc w:val="left"/>
              <w:rPr>
                <w:rFonts w:ascii="Tahoma" w:eastAsia="Tahoma" w:hAnsi="Tahoma" w:cs="Tahoma"/>
                <w:sz w:val="32"/>
                <w:szCs w:val="32"/>
                <w:lang w:val="en-GB" w:eastAsia="zh-CN"/>
              </w:rPr>
            </w:pPr>
            <w:r w:rsidRPr="00BD7853">
              <w:rPr>
                <w:rFonts w:ascii="Tahoma" w:eastAsia="Tahoma" w:hAnsi="Tahoma" w:cs="Tahoma"/>
                <w:sz w:val="32"/>
                <w:szCs w:val="32"/>
                <w:lang w:val="en-GB" w:eastAsia="zh-CN"/>
              </w:rPr>
              <w:t>Noema geciova</w:t>
            </w:r>
          </w:p>
        </w:tc>
      </w:tr>
      <w:tr w:rsidR="00BD7853" w:rsidRPr="00BD7853" w14:paraId="66613D93" w14:textId="77777777" w:rsidTr="00181A0B">
        <w:tc>
          <w:tcPr>
            <w:tcW w:w="3438" w:type="dxa"/>
            <w:shd w:val="clear" w:color="auto" w:fill="D9D9D9"/>
          </w:tcPr>
          <w:p w14:paraId="62833A2F" w14:textId="77777777" w:rsidR="00BD7853" w:rsidRPr="00BD7853" w:rsidRDefault="00BD7853" w:rsidP="00BD7853">
            <w:pPr>
              <w:spacing w:before="120" w:after="120"/>
              <w:jc w:val="left"/>
              <w:rPr>
                <w:rFonts w:ascii="Tahoma" w:eastAsia="Tahoma" w:hAnsi="Tahoma" w:cs="Tahoma"/>
                <w:sz w:val="32"/>
                <w:szCs w:val="32"/>
                <w:lang w:val="en-GB" w:eastAsia="zh-CN"/>
              </w:rPr>
            </w:pPr>
            <w:r w:rsidRPr="00BD7853">
              <w:rPr>
                <w:rFonts w:ascii="Tahoma" w:eastAsia="Tahoma" w:hAnsi="Tahoma" w:cs="Tahoma"/>
                <w:sz w:val="32"/>
                <w:szCs w:val="32"/>
                <w:lang w:val="en-GB" w:eastAsia="zh-CN"/>
              </w:rPr>
              <w:t>Student Number:</w:t>
            </w:r>
          </w:p>
        </w:tc>
        <w:tc>
          <w:tcPr>
            <w:tcW w:w="6055" w:type="dxa"/>
          </w:tcPr>
          <w:p w14:paraId="5F5BF8B6" w14:textId="77777777" w:rsidR="00BD7853" w:rsidRPr="00BD7853" w:rsidRDefault="00BD7853" w:rsidP="00BD7853">
            <w:pPr>
              <w:spacing w:before="120" w:after="120"/>
              <w:jc w:val="left"/>
              <w:rPr>
                <w:rFonts w:ascii="Tahoma" w:eastAsia="Tahoma" w:hAnsi="Tahoma" w:cs="Tahoma"/>
                <w:sz w:val="28"/>
                <w:szCs w:val="28"/>
                <w:lang w:val="en-GB" w:eastAsia="zh-CN"/>
              </w:rPr>
            </w:pPr>
            <w:r w:rsidRPr="00BD7853">
              <w:rPr>
                <w:rFonts w:ascii="Arial" w:eastAsia="Times New Roman" w:hAnsi="Arial" w:cs="Arial"/>
                <w:color w:val="0B0C0C"/>
                <w:sz w:val="28"/>
                <w:szCs w:val="28"/>
                <w:shd w:val="clear" w:color="auto" w:fill="FFFFFF"/>
                <w:lang w:val="en-GB" w:eastAsia="zh-CN"/>
              </w:rPr>
              <w:t>48169073030</w:t>
            </w:r>
          </w:p>
        </w:tc>
      </w:tr>
      <w:tr w:rsidR="00BD7853" w:rsidRPr="00BD7853" w14:paraId="5C153A97" w14:textId="77777777" w:rsidTr="00181A0B">
        <w:tc>
          <w:tcPr>
            <w:tcW w:w="3438" w:type="dxa"/>
            <w:shd w:val="clear" w:color="auto" w:fill="D9D9D9"/>
          </w:tcPr>
          <w:p w14:paraId="3B8419FA" w14:textId="77777777" w:rsidR="00BD7853" w:rsidRPr="00BD7853" w:rsidRDefault="00BD7853" w:rsidP="00BD7853">
            <w:pPr>
              <w:spacing w:before="120" w:after="120"/>
              <w:jc w:val="left"/>
              <w:rPr>
                <w:rFonts w:ascii="Tahoma" w:eastAsia="Tahoma" w:hAnsi="Tahoma" w:cs="Tahoma"/>
                <w:sz w:val="32"/>
                <w:szCs w:val="32"/>
                <w:lang w:val="en-GB" w:eastAsia="zh-CN"/>
              </w:rPr>
            </w:pPr>
            <w:r w:rsidRPr="00BD7853">
              <w:rPr>
                <w:rFonts w:ascii="Tahoma" w:eastAsia="Tahoma" w:hAnsi="Tahoma" w:cs="Tahoma"/>
                <w:sz w:val="32"/>
                <w:szCs w:val="32"/>
                <w:lang w:val="en-GB" w:eastAsia="zh-CN"/>
              </w:rPr>
              <w:t>Module No:</w:t>
            </w:r>
          </w:p>
        </w:tc>
        <w:tc>
          <w:tcPr>
            <w:tcW w:w="6055" w:type="dxa"/>
          </w:tcPr>
          <w:p w14:paraId="55E56309" w14:textId="514C8CCB" w:rsidR="00BD7853" w:rsidRPr="00BD7853" w:rsidRDefault="00BD7853" w:rsidP="00BD7853">
            <w:pPr>
              <w:spacing w:before="120" w:after="120"/>
              <w:jc w:val="left"/>
              <w:rPr>
                <w:rFonts w:ascii="Tahoma" w:eastAsia="Tahoma" w:hAnsi="Tahoma" w:cs="Tahoma"/>
                <w:color w:val="FF0000"/>
                <w:sz w:val="32"/>
                <w:szCs w:val="32"/>
                <w:lang w:val="en-GB" w:eastAsia="zh-CN"/>
              </w:rPr>
            </w:pPr>
            <w:r w:rsidRPr="00BD7853">
              <w:rPr>
                <w:rFonts w:ascii="Tahoma" w:eastAsia="Tahoma" w:hAnsi="Tahoma" w:cs="Tahoma"/>
                <w:color w:val="FF0000"/>
                <w:sz w:val="32"/>
                <w:szCs w:val="32"/>
                <w:lang w:val="en-GB" w:eastAsia="zh-CN"/>
              </w:rPr>
              <w:t xml:space="preserve"> </w:t>
            </w:r>
            <w:r w:rsidR="00791B76" w:rsidRPr="00791B76">
              <w:rPr>
                <w:rFonts w:ascii="Tahoma" w:eastAsia="Tahoma" w:hAnsi="Tahoma" w:cs="Tahoma"/>
                <w:color w:val="000000" w:themeColor="text1"/>
                <w:sz w:val="32"/>
                <w:szCs w:val="32"/>
                <w:lang w:val="en-GB" w:eastAsia="zh-CN"/>
              </w:rPr>
              <w:t>BMSK4012</w:t>
            </w:r>
          </w:p>
        </w:tc>
      </w:tr>
      <w:tr w:rsidR="00BD7853" w:rsidRPr="00BD7853" w14:paraId="0625DAC2" w14:textId="77777777" w:rsidTr="00181A0B">
        <w:trPr>
          <w:trHeight w:val="413"/>
        </w:trPr>
        <w:tc>
          <w:tcPr>
            <w:tcW w:w="3438" w:type="dxa"/>
            <w:shd w:val="clear" w:color="auto" w:fill="D9D9D9"/>
          </w:tcPr>
          <w:p w14:paraId="3575A965" w14:textId="77777777" w:rsidR="00BD7853" w:rsidRPr="00BD7853" w:rsidRDefault="00BD7853" w:rsidP="00BD7853">
            <w:pPr>
              <w:spacing w:before="120" w:after="120"/>
              <w:jc w:val="left"/>
              <w:rPr>
                <w:rFonts w:ascii="Tahoma" w:eastAsia="Tahoma" w:hAnsi="Tahoma" w:cs="Tahoma"/>
                <w:sz w:val="32"/>
                <w:szCs w:val="32"/>
                <w:lang w:val="en-GB" w:eastAsia="zh-CN"/>
              </w:rPr>
            </w:pPr>
            <w:r w:rsidRPr="00BD7853">
              <w:rPr>
                <w:rFonts w:ascii="Tahoma" w:eastAsia="Tahoma" w:hAnsi="Tahoma" w:cs="Tahoma"/>
                <w:sz w:val="32"/>
                <w:szCs w:val="32"/>
                <w:lang w:val="en-GB" w:eastAsia="zh-CN"/>
              </w:rPr>
              <w:t>Module Title:</w:t>
            </w:r>
          </w:p>
        </w:tc>
        <w:tc>
          <w:tcPr>
            <w:tcW w:w="6055" w:type="dxa"/>
          </w:tcPr>
          <w:p w14:paraId="7DF048CD" w14:textId="3DAD48D2" w:rsidR="00BD7853" w:rsidRPr="008A1F4E" w:rsidRDefault="000B4FC9" w:rsidP="008A1F4E">
            <w:pPr>
              <w:pStyle w:val="Heading1"/>
              <w:spacing w:before="0"/>
              <w:divId w:val="1710455043"/>
              <w:rPr>
                <w:rFonts w:ascii="Segoe UI" w:eastAsia="Times New Roman" w:hAnsi="Segoe UI" w:cs="Segoe UI"/>
                <w:b/>
                <w:bCs/>
                <w:color w:val="FFFFFF"/>
                <w:kern w:val="36"/>
                <w:sz w:val="48"/>
                <w:szCs w:val="48"/>
                <w:lang w:val="en-GB" w:eastAsia="en-GB"/>
              </w:rPr>
            </w:pPr>
            <w:r>
              <w:rPr>
                <w:rFonts w:ascii="Tahoma" w:eastAsia="Tahoma" w:hAnsi="Tahoma" w:cs="Tahoma"/>
                <w:color w:val="000000" w:themeColor="text1"/>
                <w:lang w:val="en-GB" w:eastAsia="zh-CN"/>
              </w:rPr>
              <w:t xml:space="preserve">Business plan </w:t>
            </w:r>
          </w:p>
        </w:tc>
      </w:tr>
    </w:tbl>
    <w:p w14:paraId="5B57718A" w14:textId="77777777" w:rsidR="00F57660" w:rsidRDefault="00F57660">
      <w:pPr>
        <w:rPr>
          <w:rFonts w:eastAsia="Times New Roman" w:cs="Times New Roman"/>
          <w:szCs w:val="24"/>
          <w:lang w:val="en-GB" w:eastAsia="en-GB"/>
        </w:rPr>
      </w:pPr>
    </w:p>
    <w:p w14:paraId="07D1EB5D" w14:textId="77777777" w:rsidR="00F57660" w:rsidRDefault="00F57660">
      <w:pPr>
        <w:rPr>
          <w:rFonts w:eastAsia="Times New Roman" w:cs="Times New Roman"/>
          <w:szCs w:val="24"/>
          <w:lang w:val="en-GB" w:eastAsia="en-GB"/>
        </w:rPr>
      </w:pPr>
    </w:p>
    <w:p w14:paraId="5A28CAE8" w14:textId="77777777" w:rsidR="00EC22DC" w:rsidRDefault="00EC22DC">
      <w:pPr>
        <w:rPr>
          <w:rFonts w:eastAsia="Times New Roman" w:cs="Times New Roman"/>
          <w:szCs w:val="24"/>
          <w:lang w:val="en-GB" w:eastAsia="en-GB"/>
        </w:rPr>
      </w:pPr>
    </w:p>
    <w:p w14:paraId="2A08D64A" w14:textId="77777777" w:rsidR="00EC22DC" w:rsidRPr="004E115C" w:rsidRDefault="00EC22DC">
      <w:pPr>
        <w:rPr>
          <w:rFonts w:eastAsia="Times New Roman" w:cs="Times New Roman"/>
          <w:szCs w:val="24"/>
          <w:lang w:val="en-GB" w:eastAsia="en-GB"/>
        </w:rPr>
      </w:pPr>
    </w:p>
    <w:p w14:paraId="716E5AFE" w14:textId="77777777" w:rsidR="00AB60CC" w:rsidRPr="004E115C" w:rsidRDefault="00AB60CC">
      <w:pPr>
        <w:rPr>
          <w:rFonts w:eastAsia="Times New Roman" w:cs="Times New Roman"/>
          <w:szCs w:val="24"/>
          <w:lang w:val="en-GB" w:eastAsia="en-GB"/>
        </w:rPr>
      </w:pPr>
    </w:p>
    <w:p w14:paraId="31A5BD4F" w14:textId="77777777" w:rsidR="00AB60CC" w:rsidRPr="004E115C" w:rsidRDefault="00AB60CC">
      <w:pPr>
        <w:rPr>
          <w:rFonts w:eastAsia="Times New Roman" w:cs="Times New Roman"/>
          <w:szCs w:val="24"/>
          <w:lang w:val="en-GB" w:eastAsia="en-GB"/>
        </w:rPr>
      </w:pPr>
    </w:p>
    <w:p w14:paraId="3E5C3CEB" w14:textId="77777777" w:rsidR="00AB60CC" w:rsidRPr="004E115C" w:rsidRDefault="00AB60CC">
      <w:pPr>
        <w:rPr>
          <w:rFonts w:eastAsia="Times New Roman" w:cs="Times New Roman"/>
          <w:szCs w:val="24"/>
          <w:lang w:val="en-GB" w:eastAsia="en-GB"/>
        </w:rPr>
      </w:pPr>
    </w:p>
    <w:p w14:paraId="7399C634" w14:textId="174C67B8" w:rsidR="00AB60CC" w:rsidRPr="004E115C" w:rsidRDefault="00AB60CC" w:rsidP="00D53B9B">
      <w:pPr>
        <w:jc w:val="center"/>
        <w:rPr>
          <w:rFonts w:eastAsia="Times New Roman" w:cs="Times New Roman"/>
          <w:b/>
          <w:i/>
          <w:sz w:val="89"/>
          <w:szCs w:val="89"/>
          <w:u w:val="single"/>
          <w:lang w:val="en-GB" w:eastAsia="en-GB"/>
        </w:rPr>
      </w:pPr>
    </w:p>
    <w:p w14:paraId="6D55B9FD" w14:textId="77777777" w:rsidR="00AB60CC" w:rsidRPr="004E115C" w:rsidRDefault="00AB60CC">
      <w:pPr>
        <w:rPr>
          <w:rFonts w:eastAsia="Times New Roman" w:cs="Times New Roman"/>
          <w:szCs w:val="24"/>
          <w:lang w:val="en-GB" w:eastAsia="en-GB"/>
        </w:rPr>
      </w:pPr>
    </w:p>
    <w:p w14:paraId="0CCD1DEB" w14:textId="77777777" w:rsidR="00AB60CC" w:rsidRPr="004E115C" w:rsidRDefault="00AB60CC">
      <w:pPr>
        <w:rPr>
          <w:rFonts w:eastAsia="Times New Roman" w:cs="Times New Roman"/>
          <w:szCs w:val="24"/>
          <w:lang w:val="en-GB" w:eastAsia="en-GB"/>
        </w:rPr>
      </w:pPr>
    </w:p>
    <w:p w14:paraId="34016F5A" w14:textId="77777777" w:rsidR="00AB60CC" w:rsidRPr="004E115C" w:rsidRDefault="00AB60CC">
      <w:pPr>
        <w:rPr>
          <w:rFonts w:eastAsia="Times New Roman" w:cs="Times New Roman"/>
          <w:szCs w:val="24"/>
          <w:lang w:val="en-GB" w:eastAsia="en-GB"/>
        </w:rPr>
      </w:pPr>
    </w:p>
    <w:p w14:paraId="3619A544" w14:textId="77777777" w:rsidR="00AB60CC" w:rsidRPr="004E115C" w:rsidRDefault="00AB60CC">
      <w:pPr>
        <w:rPr>
          <w:rFonts w:eastAsia="Times New Roman" w:cs="Times New Roman"/>
          <w:szCs w:val="24"/>
          <w:lang w:val="en-GB" w:eastAsia="en-GB"/>
        </w:rPr>
      </w:pPr>
    </w:p>
    <w:p w14:paraId="10E5E5D1" w14:textId="77777777" w:rsidR="00AB60CC" w:rsidRPr="004E115C" w:rsidRDefault="00AB60CC">
      <w:pPr>
        <w:rPr>
          <w:rFonts w:eastAsia="Times New Roman" w:cs="Times New Roman"/>
          <w:szCs w:val="24"/>
          <w:lang w:val="en-GB" w:eastAsia="en-GB"/>
        </w:rPr>
      </w:pPr>
    </w:p>
    <w:p w14:paraId="5EAE3AAC" w14:textId="77777777" w:rsidR="00AB60CC" w:rsidRPr="004E115C" w:rsidRDefault="00AB60CC">
      <w:pPr>
        <w:rPr>
          <w:rFonts w:eastAsia="Times New Roman" w:cs="Times New Roman"/>
          <w:szCs w:val="24"/>
          <w:lang w:val="en-GB" w:eastAsia="en-GB"/>
        </w:rPr>
      </w:pPr>
    </w:p>
    <w:p w14:paraId="5D0DB7B7" w14:textId="77777777" w:rsidR="00AB60CC" w:rsidRPr="004E115C" w:rsidRDefault="00AB60CC">
      <w:pPr>
        <w:rPr>
          <w:rFonts w:eastAsia="Times New Roman" w:cs="Times New Roman"/>
          <w:szCs w:val="24"/>
          <w:lang w:val="en-GB" w:eastAsia="en-GB"/>
        </w:rPr>
      </w:pPr>
    </w:p>
    <w:p w14:paraId="724DE283" w14:textId="77777777" w:rsidR="00AB60CC" w:rsidRPr="004E115C" w:rsidRDefault="00AB60CC">
      <w:pPr>
        <w:rPr>
          <w:rFonts w:eastAsia="Times New Roman" w:cs="Times New Roman"/>
          <w:szCs w:val="24"/>
          <w:lang w:val="en-GB" w:eastAsia="en-GB"/>
        </w:rPr>
      </w:pPr>
    </w:p>
    <w:p w14:paraId="30F79F2C" w14:textId="77777777" w:rsidR="00AB60CC" w:rsidRPr="004E115C" w:rsidRDefault="00AB60CC">
      <w:pPr>
        <w:rPr>
          <w:rFonts w:eastAsia="Times New Roman" w:cs="Times New Roman"/>
          <w:szCs w:val="24"/>
          <w:lang w:val="en-GB" w:eastAsia="en-GB"/>
        </w:rPr>
      </w:pPr>
    </w:p>
    <w:p w14:paraId="26A21DE6" w14:textId="77777777" w:rsidR="00AB60CC" w:rsidRPr="004E115C" w:rsidRDefault="00AB60CC">
      <w:pPr>
        <w:rPr>
          <w:rFonts w:eastAsia="Times New Roman" w:cs="Times New Roman"/>
          <w:szCs w:val="24"/>
          <w:lang w:val="en-GB" w:eastAsia="en-GB"/>
        </w:rPr>
      </w:pPr>
    </w:p>
    <w:p w14:paraId="3461BBE6" w14:textId="77777777" w:rsidR="00AB60CC" w:rsidRPr="004E115C" w:rsidRDefault="00AB60CC">
      <w:pPr>
        <w:rPr>
          <w:rFonts w:eastAsia="Times New Roman" w:cs="Times New Roman"/>
          <w:szCs w:val="24"/>
          <w:lang w:val="en-GB" w:eastAsia="en-GB"/>
        </w:rPr>
      </w:pPr>
    </w:p>
    <w:p w14:paraId="24723B00" w14:textId="77777777" w:rsidR="00AB60CC" w:rsidRPr="004E115C" w:rsidRDefault="00AB60CC">
      <w:pPr>
        <w:rPr>
          <w:rFonts w:eastAsia="Times New Roman" w:cs="Times New Roman"/>
          <w:szCs w:val="24"/>
          <w:lang w:val="en-GB" w:eastAsia="en-GB"/>
        </w:rPr>
      </w:pPr>
    </w:p>
    <w:p w14:paraId="4D4E3DAD" w14:textId="77777777" w:rsidR="00AB60CC" w:rsidRPr="004E115C" w:rsidRDefault="00AB60CC">
      <w:pPr>
        <w:rPr>
          <w:rFonts w:eastAsia="Times New Roman" w:cs="Times New Roman"/>
          <w:szCs w:val="24"/>
          <w:lang w:val="en-GB" w:eastAsia="en-GB"/>
        </w:rPr>
      </w:pPr>
    </w:p>
    <w:p w14:paraId="4DA0E50C" w14:textId="77777777" w:rsidR="00AB60CC" w:rsidRPr="004E115C" w:rsidRDefault="00AB60CC">
      <w:pPr>
        <w:rPr>
          <w:rFonts w:eastAsia="Times New Roman" w:cs="Times New Roman"/>
          <w:szCs w:val="24"/>
          <w:lang w:val="en-GB" w:eastAsia="en-GB"/>
        </w:rPr>
      </w:pPr>
    </w:p>
    <w:p w14:paraId="307FD6FA" w14:textId="77777777" w:rsidR="00AB60CC" w:rsidRPr="004E115C" w:rsidRDefault="00AB60CC">
      <w:pPr>
        <w:rPr>
          <w:rFonts w:eastAsia="Times New Roman" w:cs="Times New Roman"/>
          <w:szCs w:val="24"/>
          <w:lang w:val="en-GB" w:eastAsia="en-GB"/>
        </w:rPr>
      </w:pPr>
    </w:p>
    <w:p w14:paraId="3366F197" w14:textId="77777777" w:rsidR="00AB60CC" w:rsidRPr="004E115C" w:rsidRDefault="00AB60CC">
      <w:pPr>
        <w:rPr>
          <w:rFonts w:eastAsia="Times New Roman" w:cs="Times New Roman"/>
          <w:szCs w:val="24"/>
          <w:lang w:val="en-GB" w:eastAsia="en-GB"/>
        </w:rPr>
      </w:pPr>
    </w:p>
    <w:sdt>
      <w:sdtPr>
        <w:rPr>
          <w:rFonts w:ascii="Times New Roman" w:eastAsiaTheme="minorHAnsi" w:hAnsi="Times New Roman" w:cs="Times New Roman"/>
          <w:color w:val="auto"/>
          <w:sz w:val="24"/>
          <w:szCs w:val="22"/>
        </w:rPr>
        <w:id w:val="1940637405"/>
        <w:docPartObj>
          <w:docPartGallery w:val="Table of Contents"/>
          <w:docPartUnique/>
        </w:docPartObj>
      </w:sdtPr>
      <w:sdtEndPr>
        <w:rPr>
          <w:b/>
          <w:bCs/>
          <w:noProof/>
        </w:rPr>
      </w:sdtEndPr>
      <w:sdtContent>
        <w:p w14:paraId="5E57DE3C" w14:textId="0CED5C8C" w:rsidR="00D53B9B" w:rsidRPr="004E115C" w:rsidRDefault="00D53B9B">
          <w:pPr>
            <w:pStyle w:val="TOCHeading"/>
            <w:rPr>
              <w:rFonts w:ascii="Times New Roman" w:hAnsi="Times New Roman" w:cs="Times New Roman"/>
            </w:rPr>
          </w:pPr>
        </w:p>
        <w:p w14:paraId="24763329" w14:textId="5AE817D8" w:rsidR="00D53B9B" w:rsidRPr="004E115C" w:rsidRDefault="00000000">
          <w:pPr>
            <w:rPr>
              <w:rFonts w:cs="Times New Roman"/>
            </w:rPr>
          </w:pPr>
        </w:p>
      </w:sdtContent>
    </w:sdt>
    <w:p w14:paraId="65957087" w14:textId="77777777" w:rsidR="00AB60CC" w:rsidRPr="004E115C" w:rsidRDefault="00AB60CC">
      <w:pPr>
        <w:spacing w:line="259" w:lineRule="auto"/>
        <w:jc w:val="left"/>
        <w:rPr>
          <w:rFonts w:cs="Times New Roman"/>
        </w:rPr>
      </w:pPr>
      <w:r w:rsidRPr="004E115C">
        <w:rPr>
          <w:rFonts w:cs="Times New Roman"/>
        </w:rPr>
        <w:br w:type="page"/>
      </w:r>
    </w:p>
    <w:p w14:paraId="310AD392" w14:textId="77777777" w:rsidR="00AB60CC" w:rsidRPr="004E115C" w:rsidRDefault="00AB60CC" w:rsidP="00AB60CC">
      <w:pPr>
        <w:pStyle w:val="Heading1"/>
        <w:rPr>
          <w:rFonts w:ascii="Times New Roman" w:hAnsi="Times New Roman" w:cs="Times New Roman"/>
          <w:b/>
        </w:rPr>
      </w:pPr>
      <w:bookmarkStart w:id="0" w:name="_Toc202624394"/>
      <w:r w:rsidRPr="004E115C">
        <w:rPr>
          <w:rFonts w:ascii="Times New Roman" w:hAnsi="Times New Roman" w:cs="Times New Roman"/>
          <w:b/>
        </w:rPr>
        <w:lastRenderedPageBreak/>
        <w:t>Introduction</w:t>
      </w:r>
      <w:bookmarkEnd w:id="0"/>
    </w:p>
    <w:p w14:paraId="07634A6E" w14:textId="77777777" w:rsidR="00AB60CC" w:rsidRPr="004E115C" w:rsidRDefault="00AB60CC" w:rsidP="00AB60CC">
      <w:pPr>
        <w:rPr>
          <w:rFonts w:cs="Times New Roman"/>
          <w:b/>
        </w:rPr>
      </w:pPr>
      <w:r w:rsidRPr="004E115C">
        <w:rPr>
          <w:rFonts w:cs="Times New Roman"/>
          <w:b/>
        </w:rPr>
        <w:t>Business Idea</w:t>
      </w:r>
    </w:p>
    <w:p w14:paraId="072B0EE5" w14:textId="3E19B354" w:rsidR="00AB60CC" w:rsidRPr="004E115C" w:rsidRDefault="00AB60CC" w:rsidP="00AB60CC">
      <w:pPr>
        <w:rPr>
          <w:rFonts w:cs="Times New Roman"/>
        </w:rPr>
      </w:pPr>
      <w:r w:rsidRPr="004E115C">
        <w:rPr>
          <w:rFonts w:cs="Times New Roman"/>
        </w:rPr>
        <w:t>Freshly Coffees is a coffee shop, trying to provide high-quality, eco-friendly coffee and a range of drinks personally prepared. It is centered on an excellent coffee experience and environment that depicts the significance of sustainability, quality and community. It will be able to provide an immense variety of coffee beans such as single origin and organic coffee beans as well as fair-trade coffee beans</w:t>
      </w:r>
      <w:r w:rsidR="00070DA4">
        <w:rPr>
          <w:rFonts w:cs="Times New Roman"/>
        </w:rPr>
        <w:t xml:space="preserve">. </w:t>
      </w:r>
      <w:r w:rsidRPr="004E115C">
        <w:rPr>
          <w:rFonts w:cs="Times New Roman"/>
        </w:rPr>
        <w:t>The store will also have a variety of teas, fresh pastries and light snacks that will be offered to accompany the coffee list. The business idea is to sell freshly produced coffee using high-quality locally produced beans and contributing to social responsibility by preserving the environment as a core value of the business.</w:t>
      </w:r>
    </w:p>
    <w:p w14:paraId="19E70BC2" w14:textId="77777777" w:rsidR="00AB60CC" w:rsidRPr="004E115C" w:rsidRDefault="00AB60CC" w:rsidP="00AB60CC">
      <w:pPr>
        <w:rPr>
          <w:rFonts w:cs="Times New Roman"/>
          <w:b/>
        </w:rPr>
      </w:pPr>
      <w:r w:rsidRPr="004E115C">
        <w:rPr>
          <w:rFonts w:cs="Times New Roman"/>
          <w:b/>
        </w:rPr>
        <w:t>Legal Status</w:t>
      </w:r>
    </w:p>
    <w:p w14:paraId="4FBADD87" w14:textId="7B405E25" w:rsidR="00AB60CC" w:rsidRPr="004E115C" w:rsidRDefault="00AB60CC" w:rsidP="00AB60CC">
      <w:pPr>
        <w:rPr>
          <w:rFonts w:cs="Times New Roman"/>
        </w:rPr>
      </w:pPr>
      <w:r w:rsidRPr="004E115C">
        <w:rPr>
          <w:rFonts w:cs="Times New Roman"/>
        </w:rPr>
        <w:t>The coffee shop is to be in the form of Private Limited Company (Ltd) in the United Kingdom. The negligent liability is restricted, personal and business assets are clearly separated, and this legal form is advantageous in terms of taxation</w:t>
      </w:r>
      <w:r w:rsidR="008811A2">
        <w:rPr>
          <w:rFonts w:cs="Times New Roman"/>
        </w:rPr>
        <w:t>.</w:t>
      </w:r>
      <w:r w:rsidRPr="004E115C">
        <w:rPr>
          <w:rFonts w:cs="Times New Roman"/>
        </w:rPr>
        <w:t xml:space="preserve"> </w:t>
      </w:r>
    </w:p>
    <w:p w14:paraId="4ED16BE5" w14:textId="77777777" w:rsidR="00AB60CC" w:rsidRPr="004E115C" w:rsidRDefault="00AB60CC" w:rsidP="00AB60CC">
      <w:pPr>
        <w:rPr>
          <w:rFonts w:cs="Times New Roman"/>
          <w:b/>
        </w:rPr>
      </w:pPr>
      <w:r w:rsidRPr="004E115C">
        <w:rPr>
          <w:rFonts w:cs="Times New Roman"/>
          <w:b/>
        </w:rPr>
        <w:t>Management Team and Owner</w:t>
      </w:r>
    </w:p>
    <w:p w14:paraId="53250097" w14:textId="77777777" w:rsidR="00AB60CC" w:rsidRPr="004E115C" w:rsidRDefault="00AB60CC" w:rsidP="00AB60CC">
      <w:pPr>
        <w:rPr>
          <w:rFonts w:cs="Times New Roman"/>
        </w:rPr>
      </w:pPr>
      <w:r w:rsidRPr="004E115C">
        <w:rPr>
          <w:rFonts w:cs="Times New Roman"/>
        </w:rPr>
        <w:t>A small group of people including the founder, who has experience in the hospitality industry, and other significant staff who have expertise in barista talents and customer services will own and manage the business. The management staff would be:</w:t>
      </w:r>
    </w:p>
    <w:p w14:paraId="4D9476DF" w14:textId="77777777" w:rsidR="00AB60CC" w:rsidRPr="004E115C" w:rsidRDefault="00AB60CC" w:rsidP="00AB60CC">
      <w:pPr>
        <w:pStyle w:val="ListParagraph"/>
        <w:numPr>
          <w:ilvl w:val="0"/>
          <w:numId w:val="2"/>
        </w:numPr>
        <w:rPr>
          <w:rFonts w:cs="Times New Roman"/>
        </w:rPr>
      </w:pPr>
      <w:r w:rsidRPr="004E115C">
        <w:rPr>
          <w:rFonts w:cs="Times New Roman"/>
          <w:b/>
        </w:rPr>
        <w:t>Owner/ Founder:</w:t>
      </w:r>
      <w:r w:rsidRPr="004E115C">
        <w:rPr>
          <w:rFonts w:cs="Times New Roman"/>
        </w:rPr>
        <w:t xml:space="preserve"> Conducts business, business strategy, marketing, and business operations.</w:t>
      </w:r>
    </w:p>
    <w:p w14:paraId="53A136EE" w14:textId="77777777" w:rsidR="00AB60CC" w:rsidRPr="004E115C" w:rsidRDefault="00AB60CC" w:rsidP="00AB60CC">
      <w:pPr>
        <w:pStyle w:val="ListParagraph"/>
        <w:numPr>
          <w:ilvl w:val="0"/>
          <w:numId w:val="2"/>
        </w:numPr>
        <w:rPr>
          <w:rFonts w:cs="Times New Roman"/>
        </w:rPr>
      </w:pPr>
      <w:r w:rsidRPr="004E115C">
        <w:rPr>
          <w:rFonts w:cs="Times New Roman"/>
          <w:b/>
        </w:rPr>
        <w:t>Operations Manager:</w:t>
      </w:r>
      <w:r w:rsidRPr="004E115C">
        <w:rPr>
          <w:rFonts w:cs="Times New Roman"/>
        </w:rPr>
        <w:t xml:space="preserve"> Plans everyday operations, employee management, stock, and relationship with suppliers.</w:t>
      </w:r>
    </w:p>
    <w:p w14:paraId="6AC53435" w14:textId="77777777" w:rsidR="00AB60CC" w:rsidRPr="004E115C" w:rsidRDefault="00AB60CC" w:rsidP="00AB60CC">
      <w:pPr>
        <w:pStyle w:val="ListParagraph"/>
        <w:numPr>
          <w:ilvl w:val="0"/>
          <w:numId w:val="2"/>
        </w:numPr>
        <w:rPr>
          <w:rFonts w:cs="Times New Roman"/>
        </w:rPr>
      </w:pPr>
      <w:r w:rsidRPr="004E115C">
        <w:rPr>
          <w:rFonts w:cs="Times New Roman"/>
          <w:b/>
        </w:rPr>
        <w:t>Head Barista:</w:t>
      </w:r>
      <w:r w:rsidRPr="004E115C">
        <w:rPr>
          <w:rFonts w:cs="Times New Roman"/>
        </w:rPr>
        <w:t xml:space="preserve"> responsible to control quality of coffee found and coaching employees.</w:t>
      </w:r>
    </w:p>
    <w:p w14:paraId="2A70B6BD" w14:textId="77777777" w:rsidR="00AB60CC" w:rsidRPr="004E115C" w:rsidRDefault="00AB60CC" w:rsidP="00AB60CC">
      <w:pPr>
        <w:ind w:left="360"/>
        <w:rPr>
          <w:rFonts w:cs="Times New Roman"/>
        </w:rPr>
      </w:pPr>
      <w:r w:rsidRPr="004E115C">
        <w:rPr>
          <w:rFonts w:cs="Times New Roman"/>
        </w:rPr>
        <w:t>Product/Service Details</w:t>
      </w:r>
    </w:p>
    <w:p w14:paraId="411F3046" w14:textId="77777777" w:rsidR="00AB60CC" w:rsidRPr="004E115C" w:rsidRDefault="00AB60CC" w:rsidP="00AB60CC">
      <w:pPr>
        <w:pStyle w:val="ListParagraph"/>
        <w:numPr>
          <w:ilvl w:val="0"/>
          <w:numId w:val="2"/>
        </w:numPr>
        <w:rPr>
          <w:rFonts w:cs="Times New Roman"/>
        </w:rPr>
      </w:pPr>
      <w:r w:rsidRPr="004E115C">
        <w:rPr>
          <w:rFonts w:cs="Times New Roman"/>
          <w:b/>
        </w:rPr>
        <w:t>Coffee:</w:t>
      </w:r>
      <w:r w:rsidRPr="004E115C">
        <w:rPr>
          <w:rFonts w:cs="Times New Roman"/>
        </w:rPr>
        <w:t xml:space="preserve"> There will be a range of espresso products, as well as pour-overs: cold brews, and special beverages.</w:t>
      </w:r>
    </w:p>
    <w:p w14:paraId="648BCF6F" w14:textId="77777777" w:rsidR="00AB60CC" w:rsidRPr="004E115C" w:rsidRDefault="00AB60CC" w:rsidP="00AB60CC">
      <w:pPr>
        <w:pStyle w:val="ListParagraph"/>
        <w:numPr>
          <w:ilvl w:val="0"/>
          <w:numId w:val="2"/>
        </w:numPr>
        <w:rPr>
          <w:rFonts w:cs="Times New Roman"/>
        </w:rPr>
      </w:pPr>
      <w:r w:rsidRPr="004E115C">
        <w:rPr>
          <w:rFonts w:cs="Times New Roman"/>
          <w:b/>
        </w:rPr>
        <w:t>Other Beverages:</w:t>
      </w:r>
      <w:r w:rsidRPr="004E115C">
        <w:rPr>
          <w:rFonts w:cs="Times New Roman"/>
        </w:rPr>
        <w:t xml:space="preserve"> Huge variety of teas, hot chocolate, and ice drinks.</w:t>
      </w:r>
    </w:p>
    <w:p w14:paraId="62A1C5A4" w14:textId="77777777" w:rsidR="00AB60CC" w:rsidRPr="004E115C" w:rsidRDefault="00AB60CC" w:rsidP="00AB60CC">
      <w:pPr>
        <w:pStyle w:val="ListParagraph"/>
        <w:numPr>
          <w:ilvl w:val="0"/>
          <w:numId w:val="2"/>
        </w:numPr>
        <w:rPr>
          <w:rFonts w:cs="Times New Roman"/>
        </w:rPr>
      </w:pPr>
      <w:r w:rsidRPr="004E115C">
        <w:rPr>
          <w:rFonts w:cs="Times New Roman"/>
          <w:b/>
        </w:rPr>
        <w:lastRenderedPageBreak/>
        <w:t>Food Items:</w:t>
      </w:r>
      <w:r w:rsidRPr="004E115C">
        <w:rPr>
          <w:rFonts w:cs="Times New Roman"/>
        </w:rPr>
        <w:t xml:space="preserve"> Sandwiches, light snacks and freshly baked pastries. All the products will be produced internally or locally.</w:t>
      </w:r>
    </w:p>
    <w:p w14:paraId="73280921" w14:textId="77777777" w:rsidR="00AB60CC" w:rsidRPr="004E115C" w:rsidRDefault="00AB60CC" w:rsidP="00AB60CC">
      <w:pPr>
        <w:pStyle w:val="ListParagraph"/>
        <w:numPr>
          <w:ilvl w:val="0"/>
          <w:numId w:val="2"/>
        </w:numPr>
        <w:rPr>
          <w:rFonts w:cs="Times New Roman"/>
        </w:rPr>
      </w:pPr>
      <w:r w:rsidRPr="004E115C">
        <w:rPr>
          <w:rFonts w:cs="Times New Roman"/>
          <w:b/>
        </w:rPr>
        <w:t>Sustainability:</w:t>
      </w:r>
      <w:r w:rsidRPr="004E115C">
        <w:rPr>
          <w:rFonts w:cs="Times New Roman"/>
        </w:rPr>
        <w:t xml:space="preserve"> Freshly Coffees will make available reusable cups, biodegradable packaging as well as ecofriendly utensils.</w:t>
      </w:r>
    </w:p>
    <w:p w14:paraId="61F32E0C" w14:textId="77777777" w:rsidR="00AB60CC" w:rsidRPr="004E115C" w:rsidRDefault="00AB60CC" w:rsidP="00AB60CC">
      <w:pPr>
        <w:pStyle w:val="Heading1"/>
        <w:rPr>
          <w:rFonts w:ascii="Times New Roman" w:hAnsi="Times New Roman" w:cs="Times New Roman"/>
          <w:b/>
        </w:rPr>
      </w:pPr>
      <w:bookmarkStart w:id="1" w:name="_Toc202624395"/>
      <w:r w:rsidRPr="004E115C">
        <w:rPr>
          <w:rFonts w:ascii="Times New Roman" w:hAnsi="Times New Roman" w:cs="Times New Roman"/>
          <w:b/>
        </w:rPr>
        <w:t>Financial Information</w:t>
      </w:r>
      <w:bookmarkEnd w:id="1"/>
    </w:p>
    <w:p w14:paraId="493A7453" w14:textId="77777777" w:rsidR="00AB60CC" w:rsidRPr="004E115C" w:rsidRDefault="00AB60CC" w:rsidP="00AB60CC">
      <w:pPr>
        <w:pStyle w:val="Heading2"/>
        <w:rPr>
          <w:rFonts w:ascii="Times New Roman" w:hAnsi="Times New Roman" w:cs="Times New Roman"/>
          <w:b/>
        </w:rPr>
      </w:pPr>
      <w:bookmarkStart w:id="2" w:name="_Toc202624396"/>
      <w:r w:rsidRPr="004E115C">
        <w:rPr>
          <w:rFonts w:ascii="Times New Roman" w:hAnsi="Times New Roman" w:cs="Times New Roman"/>
          <w:b/>
        </w:rPr>
        <w:t>Turnover</w:t>
      </w:r>
      <w:bookmarkEnd w:id="2"/>
      <w:r w:rsidRPr="004E115C">
        <w:rPr>
          <w:rFonts w:ascii="Times New Roman" w:hAnsi="Times New Roman" w:cs="Times New Roman"/>
          <w:b/>
        </w:rPr>
        <w:t xml:space="preserve"> </w:t>
      </w:r>
    </w:p>
    <w:tbl>
      <w:tblPr>
        <w:tblStyle w:val="GridTable4-Accent5"/>
        <w:tblW w:w="10207" w:type="dxa"/>
        <w:tblLook w:val="04A0" w:firstRow="1" w:lastRow="0" w:firstColumn="1" w:lastColumn="0" w:noHBand="0" w:noVBand="1"/>
      </w:tblPr>
      <w:tblGrid>
        <w:gridCol w:w="3183"/>
        <w:gridCol w:w="3633"/>
        <w:gridCol w:w="3391"/>
      </w:tblGrid>
      <w:tr w:rsidR="00AB60CC" w:rsidRPr="004E115C" w14:paraId="2240FE27" w14:textId="77777777" w:rsidTr="00AB60CC">
        <w:trPr>
          <w:cnfStyle w:val="100000000000" w:firstRow="1" w:lastRow="0" w:firstColumn="0" w:lastColumn="0" w:oddVBand="0" w:evenVBand="0" w:oddHBand="0"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3183" w:type="dxa"/>
            <w:noWrap/>
            <w:hideMark/>
          </w:tcPr>
          <w:p w14:paraId="628D788E" w14:textId="77777777" w:rsidR="00AB60CC" w:rsidRPr="004E115C" w:rsidRDefault="00AB60CC" w:rsidP="00AB60CC">
            <w:pPr>
              <w:spacing w:line="240" w:lineRule="auto"/>
              <w:jc w:val="center"/>
              <w:rPr>
                <w:rFonts w:eastAsia="Times New Roman" w:cs="Times New Roman"/>
                <w:color w:val="000000"/>
                <w:sz w:val="22"/>
                <w:lang w:val="en-GB" w:eastAsia="en-GB"/>
              </w:rPr>
            </w:pPr>
            <w:r w:rsidRPr="004E115C">
              <w:rPr>
                <w:rFonts w:eastAsia="Times New Roman" w:cs="Times New Roman"/>
                <w:color w:val="000000"/>
                <w:sz w:val="22"/>
                <w:lang w:val="en-GB" w:eastAsia="en-GB"/>
              </w:rPr>
              <w:t>Item</w:t>
            </w:r>
          </w:p>
        </w:tc>
        <w:tc>
          <w:tcPr>
            <w:tcW w:w="3633" w:type="dxa"/>
            <w:noWrap/>
            <w:hideMark/>
          </w:tcPr>
          <w:p w14:paraId="6856C8B5" w14:textId="77777777" w:rsidR="00AB60CC" w:rsidRPr="004E115C" w:rsidRDefault="00AB60CC" w:rsidP="00AB60CC">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Monthly Revenue (£)</w:t>
            </w:r>
          </w:p>
        </w:tc>
        <w:tc>
          <w:tcPr>
            <w:tcW w:w="3391" w:type="dxa"/>
            <w:noWrap/>
            <w:hideMark/>
          </w:tcPr>
          <w:p w14:paraId="645EC1E3" w14:textId="77777777" w:rsidR="00AB60CC" w:rsidRPr="004E115C" w:rsidRDefault="00AB60CC" w:rsidP="00AB60CC">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Annual Revenue (£)</w:t>
            </w:r>
          </w:p>
        </w:tc>
      </w:tr>
      <w:tr w:rsidR="00AB60CC" w:rsidRPr="004E115C" w14:paraId="191DD367" w14:textId="77777777" w:rsidTr="00AB60CC">
        <w:trPr>
          <w:cnfStyle w:val="000000100000" w:firstRow="0" w:lastRow="0" w:firstColumn="0" w:lastColumn="0" w:oddVBand="0" w:evenVBand="0" w:oddHBand="1"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3183" w:type="dxa"/>
            <w:noWrap/>
            <w:hideMark/>
          </w:tcPr>
          <w:p w14:paraId="3262EC18"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Coffee Sales</w:t>
            </w:r>
          </w:p>
        </w:tc>
        <w:tc>
          <w:tcPr>
            <w:tcW w:w="3633" w:type="dxa"/>
            <w:noWrap/>
            <w:hideMark/>
          </w:tcPr>
          <w:p w14:paraId="18082AF7"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10,500</w:t>
            </w:r>
          </w:p>
        </w:tc>
        <w:tc>
          <w:tcPr>
            <w:tcW w:w="3391" w:type="dxa"/>
            <w:noWrap/>
            <w:hideMark/>
          </w:tcPr>
          <w:p w14:paraId="0C64FBD5"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126,000</w:t>
            </w:r>
          </w:p>
        </w:tc>
      </w:tr>
      <w:tr w:rsidR="00AB60CC" w:rsidRPr="004E115C" w14:paraId="3ADABCCC" w14:textId="77777777" w:rsidTr="00AB60CC">
        <w:trPr>
          <w:trHeight w:val="415"/>
        </w:trPr>
        <w:tc>
          <w:tcPr>
            <w:cnfStyle w:val="001000000000" w:firstRow="0" w:lastRow="0" w:firstColumn="1" w:lastColumn="0" w:oddVBand="0" w:evenVBand="0" w:oddHBand="0" w:evenHBand="0" w:firstRowFirstColumn="0" w:firstRowLastColumn="0" w:lastRowFirstColumn="0" w:lastRowLastColumn="0"/>
            <w:tcW w:w="3183" w:type="dxa"/>
            <w:noWrap/>
            <w:hideMark/>
          </w:tcPr>
          <w:p w14:paraId="2843D2A9"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Pastry/Snack Sales</w:t>
            </w:r>
          </w:p>
        </w:tc>
        <w:tc>
          <w:tcPr>
            <w:tcW w:w="3633" w:type="dxa"/>
            <w:noWrap/>
            <w:hideMark/>
          </w:tcPr>
          <w:p w14:paraId="4CF578BB"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7,500</w:t>
            </w:r>
          </w:p>
        </w:tc>
        <w:tc>
          <w:tcPr>
            <w:tcW w:w="3391" w:type="dxa"/>
            <w:noWrap/>
            <w:hideMark/>
          </w:tcPr>
          <w:p w14:paraId="002587E3"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90,000</w:t>
            </w:r>
          </w:p>
        </w:tc>
      </w:tr>
      <w:tr w:rsidR="00AB60CC" w:rsidRPr="004E115C" w14:paraId="3549BB13" w14:textId="77777777" w:rsidTr="00AB60CC">
        <w:trPr>
          <w:cnfStyle w:val="000000100000" w:firstRow="0" w:lastRow="0" w:firstColumn="0" w:lastColumn="0" w:oddVBand="0" w:evenVBand="0" w:oddHBand="1"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3183" w:type="dxa"/>
            <w:noWrap/>
            <w:hideMark/>
          </w:tcPr>
          <w:p w14:paraId="7489B3D3"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Total Turnover</w:t>
            </w:r>
          </w:p>
        </w:tc>
        <w:tc>
          <w:tcPr>
            <w:tcW w:w="3633" w:type="dxa"/>
            <w:noWrap/>
            <w:hideMark/>
          </w:tcPr>
          <w:p w14:paraId="61C4AC72"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2"/>
                <w:lang w:val="en-GB" w:eastAsia="en-GB"/>
              </w:rPr>
            </w:pPr>
            <w:r w:rsidRPr="004E115C">
              <w:rPr>
                <w:rFonts w:eastAsia="Times New Roman" w:cs="Times New Roman"/>
                <w:b/>
                <w:bCs/>
                <w:color w:val="000000"/>
                <w:sz w:val="22"/>
                <w:lang w:val="en-GB" w:eastAsia="en-GB"/>
              </w:rPr>
              <w:t>18,000</w:t>
            </w:r>
          </w:p>
        </w:tc>
        <w:tc>
          <w:tcPr>
            <w:tcW w:w="3391" w:type="dxa"/>
            <w:noWrap/>
            <w:hideMark/>
          </w:tcPr>
          <w:p w14:paraId="511888ED"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2"/>
                <w:lang w:val="en-GB" w:eastAsia="en-GB"/>
              </w:rPr>
            </w:pPr>
            <w:r w:rsidRPr="004E115C">
              <w:rPr>
                <w:rFonts w:eastAsia="Times New Roman" w:cs="Times New Roman"/>
                <w:b/>
                <w:bCs/>
                <w:color w:val="000000"/>
                <w:sz w:val="22"/>
                <w:lang w:val="en-GB" w:eastAsia="en-GB"/>
              </w:rPr>
              <w:t>216,000</w:t>
            </w:r>
          </w:p>
        </w:tc>
      </w:tr>
    </w:tbl>
    <w:p w14:paraId="689A8C9C" w14:textId="77777777" w:rsidR="00AB60CC" w:rsidRPr="004E115C" w:rsidRDefault="00AB60CC" w:rsidP="00AB60CC">
      <w:pPr>
        <w:rPr>
          <w:rFonts w:cs="Times New Roman"/>
        </w:rPr>
      </w:pPr>
    </w:p>
    <w:p w14:paraId="0C112C2B" w14:textId="77777777" w:rsidR="00AB60CC" w:rsidRPr="004E115C" w:rsidRDefault="00AB60CC" w:rsidP="00AB60CC">
      <w:pPr>
        <w:pStyle w:val="Heading2"/>
        <w:rPr>
          <w:rFonts w:ascii="Times New Roman" w:hAnsi="Times New Roman" w:cs="Times New Roman"/>
          <w:b/>
        </w:rPr>
      </w:pPr>
      <w:bookmarkStart w:id="3" w:name="_Toc202624397"/>
      <w:r w:rsidRPr="004E115C">
        <w:rPr>
          <w:rFonts w:ascii="Times New Roman" w:hAnsi="Times New Roman" w:cs="Times New Roman"/>
          <w:b/>
        </w:rPr>
        <w:t>Cash flow</w:t>
      </w:r>
      <w:bookmarkEnd w:id="3"/>
      <w:r w:rsidRPr="004E115C">
        <w:rPr>
          <w:rFonts w:ascii="Times New Roman" w:hAnsi="Times New Roman" w:cs="Times New Roman"/>
          <w:b/>
        </w:rPr>
        <w:t xml:space="preserve"> </w:t>
      </w:r>
    </w:p>
    <w:tbl>
      <w:tblPr>
        <w:tblStyle w:val="GridTable4-Accent5"/>
        <w:tblW w:w="10059" w:type="dxa"/>
        <w:tblLook w:val="04A0" w:firstRow="1" w:lastRow="0" w:firstColumn="1" w:lastColumn="0" w:noHBand="0" w:noVBand="1"/>
      </w:tblPr>
      <w:tblGrid>
        <w:gridCol w:w="4796"/>
        <w:gridCol w:w="2722"/>
        <w:gridCol w:w="2541"/>
      </w:tblGrid>
      <w:tr w:rsidR="00AB60CC" w:rsidRPr="004E115C" w14:paraId="2FC9864A" w14:textId="77777777" w:rsidTr="00AB60CC">
        <w:trPr>
          <w:cnfStyle w:val="100000000000" w:firstRow="1" w:lastRow="0" w:firstColumn="0" w:lastColumn="0" w:oddVBand="0" w:evenVBand="0" w:oddHBand="0"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4796" w:type="dxa"/>
            <w:noWrap/>
            <w:hideMark/>
          </w:tcPr>
          <w:p w14:paraId="09D82BE4" w14:textId="77777777" w:rsidR="00AB60CC" w:rsidRPr="004E115C" w:rsidRDefault="00AB60CC" w:rsidP="00AB60CC">
            <w:pPr>
              <w:spacing w:line="240" w:lineRule="auto"/>
              <w:jc w:val="center"/>
              <w:rPr>
                <w:rFonts w:eastAsia="Times New Roman" w:cs="Times New Roman"/>
                <w:color w:val="000000"/>
                <w:sz w:val="22"/>
                <w:lang w:val="en-GB" w:eastAsia="en-GB"/>
              </w:rPr>
            </w:pPr>
            <w:r w:rsidRPr="004E115C">
              <w:rPr>
                <w:rFonts w:eastAsia="Times New Roman" w:cs="Times New Roman"/>
                <w:color w:val="000000"/>
                <w:sz w:val="22"/>
                <w:lang w:val="en-GB" w:eastAsia="en-GB"/>
              </w:rPr>
              <w:t>Item</w:t>
            </w:r>
          </w:p>
        </w:tc>
        <w:tc>
          <w:tcPr>
            <w:tcW w:w="2722" w:type="dxa"/>
            <w:noWrap/>
            <w:hideMark/>
          </w:tcPr>
          <w:p w14:paraId="45187B22" w14:textId="77777777" w:rsidR="00AB60CC" w:rsidRPr="004E115C" w:rsidRDefault="00AB60CC" w:rsidP="00AB60CC">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Monthly (£)</w:t>
            </w:r>
          </w:p>
        </w:tc>
        <w:tc>
          <w:tcPr>
            <w:tcW w:w="2541" w:type="dxa"/>
            <w:noWrap/>
            <w:hideMark/>
          </w:tcPr>
          <w:p w14:paraId="57388EC2" w14:textId="77777777" w:rsidR="00AB60CC" w:rsidRPr="004E115C" w:rsidRDefault="00AB60CC" w:rsidP="00AB60CC">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Annual (£)</w:t>
            </w:r>
          </w:p>
        </w:tc>
      </w:tr>
      <w:tr w:rsidR="00AB60CC" w:rsidRPr="004E115C" w14:paraId="2132E063" w14:textId="77777777" w:rsidTr="00AB60CC">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4796" w:type="dxa"/>
            <w:noWrap/>
            <w:hideMark/>
          </w:tcPr>
          <w:p w14:paraId="6131883E"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Inflows</w:t>
            </w:r>
          </w:p>
        </w:tc>
        <w:tc>
          <w:tcPr>
            <w:tcW w:w="2722" w:type="dxa"/>
            <w:noWrap/>
            <w:hideMark/>
          </w:tcPr>
          <w:p w14:paraId="444497AD" w14:textId="77777777" w:rsidR="00AB60CC" w:rsidRPr="004E115C" w:rsidRDefault="00AB60CC" w:rsidP="00AB60C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 </w:t>
            </w:r>
          </w:p>
        </w:tc>
        <w:tc>
          <w:tcPr>
            <w:tcW w:w="2541" w:type="dxa"/>
            <w:noWrap/>
            <w:hideMark/>
          </w:tcPr>
          <w:p w14:paraId="167BA9EF" w14:textId="77777777" w:rsidR="00AB60CC" w:rsidRPr="004E115C" w:rsidRDefault="00AB60CC" w:rsidP="00AB60C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 </w:t>
            </w:r>
          </w:p>
        </w:tc>
      </w:tr>
      <w:tr w:rsidR="00AB60CC" w:rsidRPr="004E115C" w14:paraId="2A1EA4A7" w14:textId="77777777" w:rsidTr="00AB60CC">
        <w:trPr>
          <w:trHeight w:val="293"/>
        </w:trPr>
        <w:tc>
          <w:tcPr>
            <w:cnfStyle w:val="001000000000" w:firstRow="0" w:lastRow="0" w:firstColumn="1" w:lastColumn="0" w:oddVBand="0" w:evenVBand="0" w:oddHBand="0" w:evenHBand="0" w:firstRowFirstColumn="0" w:firstRowLastColumn="0" w:lastRowFirstColumn="0" w:lastRowLastColumn="0"/>
            <w:tcW w:w="4796" w:type="dxa"/>
            <w:noWrap/>
            <w:hideMark/>
          </w:tcPr>
          <w:p w14:paraId="37D6F009"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Sales Revenue</w:t>
            </w:r>
          </w:p>
        </w:tc>
        <w:tc>
          <w:tcPr>
            <w:tcW w:w="2722" w:type="dxa"/>
            <w:noWrap/>
            <w:hideMark/>
          </w:tcPr>
          <w:p w14:paraId="4BC35A57"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18,000</w:t>
            </w:r>
          </w:p>
        </w:tc>
        <w:tc>
          <w:tcPr>
            <w:tcW w:w="2541" w:type="dxa"/>
            <w:noWrap/>
            <w:hideMark/>
          </w:tcPr>
          <w:p w14:paraId="206DA9FA"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216,000</w:t>
            </w:r>
          </w:p>
        </w:tc>
      </w:tr>
      <w:tr w:rsidR="00AB60CC" w:rsidRPr="004E115C" w14:paraId="5F7EA3E8" w14:textId="77777777" w:rsidTr="00AB60CC">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4796" w:type="dxa"/>
            <w:noWrap/>
            <w:hideMark/>
          </w:tcPr>
          <w:p w14:paraId="749F636C"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Other Income (catering/merchandise)</w:t>
            </w:r>
          </w:p>
        </w:tc>
        <w:tc>
          <w:tcPr>
            <w:tcW w:w="2722" w:type="dxa"/>
            <w:noWrap/>
            <w:hideMark/>
          </w:tcPr>
          <w:p w14:paraId="21B60E63"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500</w:t>
            </w:r>
          </w:p>
        </w:tc>
        <w:tc>
          <w:tcPr>
            <w:tcW w:w="2541" w:type="dxa"/>
            <w:noWrap/>
            <w:hideMark/>
          </w:tcPr>
          <w:p w14:paraId="6052B1DF"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6,000</w:t>
            </w:r>
          </w:p>
        </w:tc>
      </w:tr>
      <w:tr w:rsidR="00AB60CC" w:rsidRPr="004E115C" w14:paraId="5902D79A" w14:textId="77777777" w:rsidTr="00AB60CC">
        <w:trPr>
          <w:trHeight w:val="293"/>
        </w:trPr>
        <w:tc>
          <w:tcPr>
            <w:cnfStyle w:val="001000000000" w:firstRow="0" w:lastRow="0" w:firstColumn="1" w:lastColumn="0" w:oddVBand="0" w:evenVBand="0" w:oddHBand="0" w:evenHBand="0" w:firstRowFirstColumn="0" w:firstRowLastColumn="0" w:lastRowFirstColumn="0" w:lastRowLastColumn="0"/>
            <w:tcW w:w="4796" w:type="dxa"/>
            <w:noWrap/>
            <w:hideMark/>
          </w:tcPr>
          <w:p w14:paraId="1862EAB4"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Total Inflow</w:t>
            </w:r>
          </w:p>
        </w:tc>
        <w:tc>
          <w:tcPr>
            <w:tcW w:w="2722" w:type="dxa"/>
            <w:noWrap/>
            <w:hideMark/>
          </w:tcPr>
          <w:p w14:paraId="25D2B2B1"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2"/>
                <w:lang w:val="en-GB" w:eastAsia="en-GB"/>
              </w:rPr>
            </w:pPr>
            <w:r w:rsidRPr="004E115C">
              <w:rPr>
                <w:rFonts w:eastAsia="Times New Roman" w:cs="Times New Roman"/>
                <w:b/>
                <w:bCs/>
                <w:color w:val="000000"/>
                <w:sz w:val="22"/>
                <w:lang w:val="en-GB" w:eastAsia="en-GB"/>
              </w:rPr>
              <w:t>18,500</w:t>
            </w:r>
          </w:p>
        </w:tc>
        <w:tc>
          <w:tcPr>
            <w:tcW w:w="2541" w:type="dxa"/>
            <w:noWrap/>
            <w:hideMark/>
          </w:tcPr>
          <w:p w14:paraId="1F1DE5BA"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2"/>
                <w:lang w:val="en-GB" w:eastAsia="en-GB"/>
              </w:rPr>
            </w:pPr>
            <w:r w:rsidRPr="004E115C">
              <w:rPr>
                <w:rFonts w:eastAsia="Times New Roman" w:cs="Times New Roman"/>
                <w:b/>
                <w:bCs/>
                <w:color w:val="000000"/>
                <w:sz w:val="22"/>
                <w:lang w:val="en-GB" w:eastAsia="en-GB"/>
              </w:rPr>
              <w:t>222,000</w:t>
            </w:r>
          </w:p>
        </w:tc>
      </w:tr>
      <w:tr w:rsidR="00AB60CC" w:rsidRPr="004E115C" w14:paraId="51F2C3CD" w14:textId="77777777" w:rsidTr="00AB60CC">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4796" w:type="dxa"/>
            <w:noWrap/>
            <w:hideMark/>
          </w:tcPr>
          <w:p w14:paraId="5D161047"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Outflows</w:t>
            </w:r>
          </w:p>
        </w:tc>
        <w:tc>
          <w:tcPr>
            <w:tcW w:w="2722" w:type="dxa"/>
            <w:noWrap/>
            <w:hideMark/>
          </w:tcPr>
          <w:p w14:paraId="327B4BC3" w14:textId="77777777" w:rsidR="00AB60CC" w:rsidRPr="004E115C" w:rsidRDefault="00AB60CC" w:rsidP="00AB60C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 </w:t>
            </w:r>
          </w:p>
        </w:tc>
        <w:tc>
          <w:tcPr>
            <w:tcW w:w="2541" w:type="dxa"/>
            <w:noWrap/>
            <w:hideMark/>
          </w:tcPr>
          <w:p w14:paraId="3F1634C2" w14:textId="77777777" w:rsidR="00AB60CC" w:rsidRPr="004E115C" w:rsidRDefault="00AB60CC" w:rsidP="00AB60C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 </w:t>
            </w:r>
          </w:p>
        </w:tc>
      </w:tr>
      <w:tr w:rsidR="00AB60CC" w:rsidRPr="004E115C" w14:paraId="31147935" w14:textId="77777777" w:rsidTr="00AB60CC">
        <w:trPr>
          <w:trHeight w:val="293"/>
        </w:trPr>
        <w:tc>
          <w:tcPr>
            <w:cnfStyle w:val="001000000000" w:firstRow="0" w:lastRow="0" w:firstColumn="1" w:lastColumn="0" w:oddVBand="0" w:evenVBand="0" w:oddHBand="0" w:evenHBand="0" w:firstRowFirstColumn="0" w:firstRowLastColumn="0" w:lastRowFirstColumn="0" w:lastRowLastColumn="0"/>
            <w:tcW w:w="4796" w:type="dxa"/>
            <w:noWrap/>
            <w:hideMark/>
          </w:tcPr>
          <w:p w14:paraId="694E7AB1"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Rent</w:t>
            </w:r>
          </w:p>
        </w:tc>
        <w:tc>
          <w:tcPr>
            <w:tcW w:w="2722" w:type="dxa"/>
            <w:noWrap/>
            <w:hideMark/>
          </w:tcPr>
          <w:p w14:paraId="02C5D5BC"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2,000</w:t>
            </w:r>
          </w:p>
        </w:tc>
        <w:tc>
          <w:tcPr>
            <w:tcW w:w="2541" w:type="dxa"/>
            <w:noWrap/>
            <w:hideMark/>
          </w:tcPr>
          <w:p w14:paraId="7AA54351"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24,000</w:t>
            </w:r>
          </w:p>
        </w:tc>
      </w:tr>
      <w:tr w:rsidR="00AB60CC" w:rsidRPr="004E115C" w14:paraId="1F4B1541" w14:textId="77777777" w:rsidTr="00AB60CC">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4796" w:type="dxa"/>
            <w:noWrap/>
            <w:hideMark/>
          </w:tcPr>
          <w:p w14:paraId="797ABD8B"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Staff Wages</w:t>
            </w:r>
          </w:p>
        </w:tc>
        <w:tc>
          <w:tcPr>
            <w:tcW w:w="2722" w:type="dxa"/>
            <w:noWrap/>
            <w:hideMark/>
          </w:tcPr>
          <w:p w14:paraId="74C66EC9"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8,000</w:t>
            </w:r>
          </w:p>
        </w:tc>
        <w:tc>
          <w:tcPr>
            <w:tcW w:w="2541" w:type="dxa"/>
            <w:noWrap/>
            <w:hideMark/>
          </w:tcPr>
          <w:p w14:paraId="7B95076F"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96,000</w:t>
            </w:r>
          </w:p>
        </w:tc>
      </w:tr>
      <w:tr w:rsidR="00AB60CC" w:rsidRPr="004E115C" w14:paraId="282187A3" w14:textId="77777777" w:rsidTr="00AB60CC">
        <w:trPr>
          <w:trHeight w:val="293"/>
        </w:trPr>
        <w:tc>
          <w:tcPr>
            <w:cnfStyle w:val="001000000000" w:firstRow="0" w:lastRow="0" w:firstColumn="1" w:lastColumn="0" w:oddVBand="0" w:evenVBand="0" w:oddHBand="0" w:evenHBand="0" w:firstRowFirstColumn="0" w:firstRowLastColumn="0" w:lastRowFirstColumn="0" w:lastRowLastColumn="0"/>
            <w:tcW w:w="4796" w:type="dxa"/>
            <w:noWrap/>
            <w:hideMark/>
          </w:tcPr>
          <w:p w14:paraId="1E7B0FB2"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Supplies &amp; Ingredients</w:t>
            </w:r>
          </w:p>
        </w:tc>
        <w:tc>
          <w:tcPr>
            <w:tcW w:w="2722" w:type="dxa"/>
            <w:noWrap/>
            <w:hideMark/>
          </w:tcPr>
          <w:p w14:paraId="7215D22A"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4,000</w:t>
            </w:r>
          </w:p>
        </w:tc>
        <w:tc>
          <w:tcPr>
            <w:tcW w:w="2541" w:type="dxa"/>
            <w:noWrap/>
            <w:hideMark/>
          </w:tcPr>
          <w:p w14:paraId="4A2C7F6E"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48,000</w:t>
            </w:r>
          </w:p>
        </w:tc>
      </w:tr>
      <w:tr w:rsidR="00AB60CC" w:rsidRPr="004E115C" w14:paraId="33C8FC20" w14:textId="77777777" w:rsidTr="00AB60CC">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4796" w:type="dxa"/>
            <w:noWrap/>
            <w:hideMark/>
          </w:tcPr>
          <w:p w14:paraId="295D488A"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Utilities (Electricity, Water)</w:t>
            </w:r>
          </w:p>
        </w:tc>
        <w:tc>
          <w:tcPr>
            <w:tcW w:w="2722" w:type="dxa"/>
            <w:noWrap/>
            <w:hideMark/>
          </w:tcPr>
          <w:p w14:paraId="7AB4A52E"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800</w:t>
            </w:r>
          </w:p>
        </w:tc>
        <w:tc>
          <w:tcPr>
            <w:tcW w:w="2541" w:type="dxa"/>
            <w:noWrap/>
            <w:hideMark/>
          </w:tcPr>
          <w:p w14:paraId="7F31C7C0"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9,600</w:t>
            </w:r>
          </w:p>
        </w:tc>
      </w:tr>
      <w:tr w:rsidR="00AB60CC" w:rsidRPr="004E115C" w14:paraId="166FC187" w14:textId="77777777" w:rsidTr="00AB60CC">
        <w:trPr>
          <w:trHeight w:val="293"/>
        </w:trPr>
        <w:tc>
          <w:tcPr>
            <w:cnfStyle w:val="001000000000" w:firstRow="0" w:lastRow="0" w:firstColumn="1" w:lastColumn="0" w:oddVBand="0" w:evenVBand="0" w:oddHBand="0" w:evenHBand="0" w:firstRowFirstColumn="0" w:firstRowLastColumn="0" w:lastRowFirstColumn="0" w:lastRowLastColumn="0"/>
            <w:tcW w:w="4796" w:type="dxa"/>
            <w:noWrap/>
            <w:hideMark/>
          </w:tcPr>
          <w:p w14:paraId="407D1657"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Marketing &amp; Advertising</w:t>
            </w:r>
          </w:p>
        </w:tc>
        <w:tc>
          <w:tcPr>
            <w:tcW w:w="2722" w:type="dxa"/>
            <w:noWrap/>
            <w:hideMark/>
          </w:tcPr>
          <w:p w14:paraId="19CEE2B9"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500</w:t>
            </w:r>
          </w:p>
        </w:tc>
        <w:tc>
          <w:tcPr>
            <w:tcW w:w="2541" w:type="dxa"/>
            <w:noWrap/>
            <w:hideMark/>
          </w:tcPr>
          <w:p w14:paraId="30DC81E3"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6,000</w:t>
            </w:r>
          </w:p>
        </w:tc>
      </w:tr>
      <w:tr w:rsidR="00AB60CC" w:rsidRPr="004E115C" w14:paraId="6CCE6F14" w14:textId="77777777" w:rsidTr="00AB60CC">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4796" w:type="dxa"/>
            <w:noWrap/>
            <w:hideMark/>
          </w:tcPr>
          <w:p w14:paraId="58600646"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Miscellaneous Costs</w:t>
            </w:r>
          </w:p>
        </w:tc>
        <w:tc>
          <w:tcPr>
            <w:tcW w:w="2722" w:type="dxa"/>
            <w:noWrap/>
            <w:hideMark/>
          </w:tcPr>
          <w:p w14:paraId="76DD880A"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200</w:t>
            </w:r>
          </w:p>
        </w:tc>
        <w:tc>
          <w:tcPr>
            <w:tcW w:w="2541" w:type="dxa"/>
            <w:noWrap/>
            <w:hideMark/>
          </w:tcPr>
          <w:p w14:paraId="2BB8D4F4"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2,400</w:t>
            </w:r>
          </w:p>
        </w:tc>
      </w:tr>
      <w:tr w:rsidR="00AB60CC" w:rsidRPr="004E115C" w14:paraId="4D36B911" w14:textId="77777777" w:rsidTr="00AB60CC">
        <w:trPr>
          <w:trHeight w:val="293"/>
        </w:trPr>
        <w:tc>
          <w:tcPr>
            <w:cnfStyle w:val="001000000000" w:firstRow="0" w:lastRow="0" w:firstColumn="1" w:lastColumn="0" w:oddVBand="0" w:evenVBand="0" w:oddHBand="0" w:evenHBand="0" w:firstRowFirstColumn="0" w:firstRowLastColumn="0" w:lastRowFirstColumn="0" w:lastRowLastColumn="0"/>
            <w:tcW w:w="4796" w:type="dxa"/>
            <w:noWrap/>
            <w:hideMark/>
          </w:tcPr>
          <w:p w14:paraId="46883552"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Total Outflow</w:t>
            </w:r>
          </w:p>
        </w:tc>
        <w:tc>
          <w:tcPr>
            <w:tcW w:w="2722" w:type="dxa"/>
            <w:noWrap/>
            <w:hideMark/>
          </w:tcPr>
          <w:p w14:paraId="72726992"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2"/>
                <w:lang w:val="en-GB" w:eastAsia="en-GB"/>
              </w:rPr>
            </w:pPr>
            <w:r w:rsidRPr="004E115C">
              <w:rPr>
                <w:rFonts w:eastAsia="Times New Roman" w:cs="Times New Roman"/>
                <w:b/>
                <w:bCs/>
                <w:color w:val="000000"/>
                <w:sz w:val="22"/>
                <w:lang w:val="en-GB" w:eastAsia="en-GB"/>
              </w:rPr>
              <w:t>15,500</w:t>
            </w:r>
          </w:p>
        </w:tc>
        <w:tc>
          <w:tcPr>
            <w:tcW w:w="2541" w:type="dxa"/>
            <w:noWrap/>
            <w:hideMark/>
          </w:tcPr>
          <w:p w14:paraId="2A48FDA0"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2"/>
                <w:lang w:val="en-GB" w:eastAsia="en-GB"/>
              </w:rPr>
            </w:pPr>
            <w:r w:rsidRPr="004E115C">
              <w:rPr>
                <w:rFonts w:eastAsia="Times New Roman" w:cs="Times New Roman"/>
                <w:b/>
                <w:bCs/>
                <w:color w:val="000000"/>
                <w:sz w:val="22"/>
                <w:lang w:val="en-GB" w:eastAsia="en-GB"/>
              </w:rPr>
              <w:t>186,000</w:t>
            </w:r>
          </w:p>
        </w:tc>
      </w:tr>
      <w:tr w:rsidR="00AB60CC" w:rsidRPr="004E115C" w14:paraId="19C0362A" w14:textId="77777777" w:rsidTr="00AB60CC">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4796" w:type="dxa"/>
            <w:noWrap/>
            <w:hideMark/>
          </w:tcPr>
          <w:p w14:paraId="4766A821"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Net Monthly Cash Flow</w:t>
            </w:r>
          </w:p>
        </w:tc>
        <w:tc>
          <w:tcPr>
            <w:tcW w:w="2722" w:type="dxa"/>
            <w:noWrap/>
            <w:hideMark/>
          </w:tcPr>
          <w:p w14:paraId="484CC37E"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2"/>
                <w:lang w:val="en-GB" w:eastAsia="en-GB"/>
              </w:rPr>
            </w:pPr>
            <w:r w:rsidRPr="004E115C">
              <w:rPr>
                <w:rFonts w:eastAsia="Times New Roman" w:cs="Times New Roman"/>
                <w:b/>
                <w:bCs/>
                <w:color w:val="000000"/>
                <w:sz w:val="22"/>
                <w:lang w:val="en-GB" w:eastAsia="en-GB"/>
              </w:rPr>
              <w:t>3,000</w:t>
            </w:r>
          </w:p>
        </w:tc>
        <w:tc>
          <w:tcPr>
            <w:tcW w:w="2541" w:type="dxa"/>
            <w:noWrap/>
            <w:hideMark/>
          </w:tcPr>
          <w:p w14:paraId="43F499E1"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2"/>
                <w:lang w:val="en-GB" w:eastAsia="en-GB"/>
              </w:rPr>
            </w:pPr>
            <w:r w:rsidRPr="004E115C">
              <w:rPr>
                <w:rFonts w:eastAsia="Times New Roman" w:cs="Times New Roman"/>
                <w:b/>
                <w:bCs/>
                <w:color w:val="000000"/>
                <w:sz w:val="22"/>
                <w:lang w:val="en-GB" w:eastAsia="en-GB"/>
              </w:rPr>
              <w:t>36,000</w:t>
            </w:r>
          </w:p>
        </w:tc>
      </w:tr>
    </w:tbl>
    <w:p w14:paraId="7DEAB289" w14:textId="77777777" w:rsidR="00AB60CC" w:rsidRPr="004E115C" w:rsidRDefault="00AB60CC" w:rsidP="00AB60CC">
      <w:pPr>
        <w:rPr>
          <w:rFonts w:cs="Times New Roman"/>
        </w:rPr>
      </w:pPr>
    </w:p>
    <w:p w14:paraId="2FD02456" w14:textId="77777777" w:rsidR="00AB60CC" w:rsidRPr="004E115C" w:rsidRDefault="00AB60CC" w:rsidP="00AB60CC">
      <w:pPr>
        <w:pStyle w:val="Heading1"/>
        <w:rPr>
          <w:rFonts w:ascii="Times New Roman" w:hAnsi="Times New Roman" w:cs="Times New Roman"/>
          <w:b/>
        </w:rPr>
      </w:pPr>
      <w:bookmarkStart w:id="4" w:name="_Toc202624398"/>
      <w:r w:rsidRPr="004E115C">
        <w:rPr>
          <w:rFonts w:ascii="Times New Roman" w:hAnsi="Times New Roman" w:cs="Times New Roman"/>
          <w:b/>
        </w:rPr>
        <w:t>Profit and loss</w:t>
      </w:r>
      <w:bookmarkEnd w:id="4"/>
      <w:r w:rsidRPr="004E115C">
        <w:rPr>
          <w:rFonts w:ascii="Times New Roman" w:hAnsi="Times New Roman" w:cs="Times New Roman"/>
          <w:b/>
        </w:rPr>
        <w:t xml:space="preserve"> </w:t>
      </w:r>
    </w:p>
    <w:tbl>
      <w:tblPr>
        <w:tblStyle w:val="GridTable4-Accent5"/>
        <w:tblW w:w="9970" w:type="dxa"/>
        <w:tblLook w:val="04A0" w:firstRow="1" w:lastRow="0" w:firstColumn="1" w:lastColumn="0" w:noHBand="0" w:noVBand="1"/>
      </w:tblPr>
      <w:tblGrid>
        <w:gridCol w:w="6360"/>
        <w:gridCol w:w="3610"/>
      </w:tblGrid>
      <w:tr w:rsidR="00AB60CC" w:rsidRPr="004E115C" w14:paraId="5E892273" w14:textId="77777777" w:rsidTr="00AB60CC">
        <w:trPr>
          <w:cnfStyle w:val="100000000000" w:firstRow="1" w:lastRow="0" w:firstColumn="0" w:lastColumn="0" w:oddVBand="0" w:evenVBand="0" w:oddHBand="0" w:evenHBand="0" w:firstRowFirstColumn="0" w:firstRowLastColumn="0" w:lastRowFirstColumn="0" w:lastRowLastColumn="0"/>
          <w:trHeight w:val="566"/>
        </w:trPr>
        <w:tc>
          <w:tcPr>
            <w:cnfStyle w:val="001000000000" w:firstRow="0" w:lastRow="0" w:firstColumn="1" w:lastColumn="0" w:oddVBand="0" w:evenVBand="0" w:oddHBand="0" w:evenHBand="0" w:firstRowFirstColumn="0" w:firstRowLastColumn="0" w:lastRowFirstColumn="0" w:lastRowLastColumn="0"/>
            <w:tcW w:w="6360" w:type="dxa"/>
            <w:hideMark/>
          </w:tcPr>
          <w:p w14:paraId="5F0EC6BD" w14:textId="77777777" w:rsidR="00AB60CC" w:rsidRPr="004E115C" w:rsidRDefault="00AB60CC" w:rsidP="00AB60CC">
            <w:pPr>
              <w:spacing w:line="240" w:lineRule="auto"/>
              <w:jc w:val="center"/>
              <w:rPr>
                <w:rFonts w:eastAsia="Times New Roman" w:cs="Times New Roman"/>
                <w:color w:val="000000"/>
                <w:sz w:val="22"/>
                <w:lang w:val="en-GB" w:eastAsia="en-GB"/>
              </w:rPr>
            </w:pPr>
            <w:r w:rsidRPr="004E115C">
              <w:rPr>
                <w:rFonts w:eastAsia="Times New Roman" w:cs="Times New Roman"/>
                <w:color w:val="000000"/>
                <w:sz w:val="22"/>
                <w:lang w:val="en-GB" w:eastAsia="en-GB"/>
              </w:rPr>
              <w:t>Item</w:t>
            </w:r>
          </w:p>
        </w:tc>
        <w:tc>
          <w:tcPr>
            <w:tcW w:w="3610" w:type="dxa"/>
            <w:hideMark/>
          </w:tcPr>
          <w:p w14:paraId="54EB3626" w14:textId="77777777" w:rsidR="00AB60CC" w:rsidRPr="004E115C" w:rsidRDefault="00AB60CC" w:rsidP="00AB60CC">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Annual (£)</w:t>
            </w:r>
          </w:p>
        </w:tc>
      </w:tr>
      <w:tr w:rsidR="00AB60CC" w:rsidRPr="004E115C" w14:paraId="29C4E05C" w14:textId="77777777" w:rsidTr="00AB60CC">
        <w:trPr>
          <w:cnfStyle w:val="000000100000" w:firstRow="0" w:lastRow="0" w:firstColumn="0" w:lastColumn="0" w:oddVBand="0" w:evenVBand="0" w:oddHBand="1" w:evenHBand="0" w:firstRowFirstColumn="0" w:firstRowLastColumn="0" w:lastRowFirstColumn="0" w:lastRowLastColumn="0"/>
          <w:trHeight w:val="566"/>
        </w:trPr>
        <w:tc>
          <w:tcPr>
            <w:cnfStyle w:val="001000000000" w:firstRow="0" w:lastRow="0" w:firstColumn="1" w:lastColumn="0" w:oddVBand="0" w:evenVBand="0" w:oddHBand="0" w:evenHBand="0" w:firstRowFirstColumn="0" w:firstRowLastColumn="0" w:lastRowFirstColumn="0" w:lastRowLastColumn="0"/>
            <w:tcW w:w="6360" w:type="dxa"/>
            <w:hideMark/>
          </w:tcPr>
          <w:p w14:paraId="4DFB7D07"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Revenue</w:t>
            </w:r>
          </w:p>
        </w:tc>
        <w:tc>
          <w:tcPr>
            <w:tcW w:w="3610" w:type="dxa"/>
            <w:hideMark/>
          </w:tcPr>
          <w:p w14:paraId="43F85AEC"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216,000</w:t>
            </w:r>
          </w:p>
        </w:tc>
      </w:tr>
      <w:tr w:rsidR="00AB60CC" w:rsidRPr="004E115C" w14:paraId="4FFF1A88" w14:textId="77777777" w:rsidTr="00AB60CC">
        <w:trPr>
          <w:trHeight w:val="566"/>
        </w:trPr>
        <w:tc>
          <w:tcPr>
            <w:cnfStyle w:val="001000000000" w:firstRow="0" w:lastRow="0" w:firstColumn="1" w:lastColumn="0" w:oddVBand="0" w:evenVBand="0" w:oddHBand="0" w:evenHBand="0" w:firstRowFirstColumn="0" w:firstRowLastColumn="0" w:lastRowFirstColumn="0" w:lastRowLastColumn="0"/>
            <w:tcW w:w="6360" w:type="dxa"/>
            <w:hideMark/>
          </w:tcPr>
          <w:p w14:paraId="00DFEDFC"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Cost of Goods Sold (COGS)</w:t>
            </w:r>
          </w:p>
        </w:tc>
        <w:tc>
          <w:tcPr>
            <w:tcW w:w="3610" w:type="dxa"/>
            <w:hideMark/>
          </w:tcPr>
          <w:p w14:paraId="29B997BE"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48,000</w:t>
            </w:r>
          </w:p>
        </w:tc>
      </w:tr>
      <w:tr w:rsidR="00AB60CC" w:rsidRPr="004E115C" w14:paraId="3775E2C1" w14:textId="77777777" w:rsidTr="00AB60CC">
        <w:trPr>
          <w:cnfStyle w:val="000000100000" w:firstRow="0" w:lastRow="0" w:firstColumn="0" w:lastColumn="0" w:oddVBand="0" w:evenVBand="0" w:oddHBand="1" w:evenHBand="0" w:firstRowFirstColumn="0" w:firstRowLastColumn="0" w:lastRowFirstColumn="0" w:lastRowLastColumn="0"/>
          <w:trHeight w:val="566"/>
        </w:trPr>
        <w:tc>
          <w:tcPr>
            <w:cnfStyle w:val="001000000000" w:firstRow="0" w:lastRow="0" w:firstColumn="1" w:lastColumn="0" w:oddVBand="0" w:evenVBand="0" w:oddHBand="0" w:evenHBand="0" w:firstRowFirstColumn="0" w:firstRowLastColumn="0" w:lastRowFirstColumn="0" w:lastRowLastColumn="0"/>
            <w:tcW w:w="6360" w:type="dxa"/>
            <w:hideMark/>
          </w:tcPr>
          <w:p w14:paraId="08A9B5D4"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lastRenderedPageBreak/>
              <w:t>Operating Expenses</w:t>
            </w:r>
          </w:p>
        </w:tc>
        <w:tc>
          <w:tcPr>
            <w:tcW w:w="3610" w:type="dxa"/>
            <w:hideMark/>
          </w:tcPr>
          <w:p w14:paraId="71B13CC9" w14:textId="77777777" w:rsidR="00AB60CC" w:rsidRPr="004E115C" w:rsidRDefault="00AB60CC" w:rsidP="00AB60C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186,000</w:t>
            </w:r>
          </w:p>
        </w:tc>
      </w:tr>
      <w:tr w:rsidR="00AB60CC" w:rsidRPr="004E115C" w14:paraId="228AF4CE" w14:textId="77777777" w:rsidTr="00AB60CC">
        <w:trPr>
          <w:trHeight w:val="566"/>
        </w:trPr>
        <w:tc>
          <w:tcPr>
            <w:cnfStyle w:val="001000000000" w:firstRow="0" w:lastRow="0" w:firstColumn="1" w:lastColumn="0" w:oddVBand="0" w:evenVBand="0" w:oddHBand="0" w:evenHBand="0" w:firstRowFirstColumn="0" w:firstRowLastColumn="0" w:lastRowFirstColumn="0" w:lastRowLastColumn="0"/>
            <w:tcW w:w="6360" w:type="dxa"/>
            <w:hideMark/>
          </w:tcPr>
          <w:p w14:paraId="4088E9FE" w14:textId="77777777" w:rsidR="00AB60CC" w:rsidRPr="004E115C" w:rsidRDefault="00AB60CC" w:rsidP="00AB60CC">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Net Profit Before Tax</w:t>
            </w:r>
          </w:p>
        </w:tc>
        <w:tc>
          <w:tcPr>
            <w:tcW w:w="3610" w:type="dxa"/>
            <w:hideMark/>
          </w:tcPr>
          <w:p w14:paraId="5F8593FB" w14:textId="77777777" w:rsidR="00AB60CC" w:rsidRPr="004E115C" w:rsidRDefault="00AB60CC" w:rsidP="00AB60C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2"/>
                <w:lang w:val="en-GB" w:eastAsia="en-GB"/>
              </w:rPr>
            </w:pPr>
            <w:r w:rsidRPr="004E115C">
              <w:rPr>
                <w:rFonts w:eastAsia="Times New Roman" w:cs="Times New Roman"/>
                <w:b/>
                <w:bCs/>
                <w:color w:val="000000"/>
                <w:sz w:val="22"/>
                <w:lang w:val="en-GB" w:eastAsia="en-GB"/>
              </w:rPr>
              <w:t>-18,000</w:t>
            </w:r>
          </w:p>
        </w:tc>
      </w:tr>
    </w:tbl>
    <w:p w14:paraId="47DE3689" w14:textId="77777777" w:rsidR="00AB60CC" w:rsidRPr="004E115C" w:rsidRDefault="00AB60CC" w:rsidP="00AB60CC">
      <w:pPr>
        <w:rPr>
          <w:rFonts w:cs="Times New Roman"/>
        </w:rPr>
      </w:pPr>
    </w:p>
    <w:p w14:paraId="32DF0C59" w14:textId="1DD17AA0" w:rsidR="00AB60CC" w:rsidRPr="004E115C" w:rsidRDefault="00AB60CC" w:rsidP="00AB60CC">
      <w:pPr>
        <w:rPr>
          <w:rFonts w:cs="Times New Roman"/>
        </w:rPr>
      </w:pPr>
      <w:r w:rsidRPr="004E115C">
        <w:rPr>
          <w:rFonts w:cs="Times New Roman"/>
        </w:rPr>
        <w:t>The budgetary analysis of Freshly Coffees after 12 months indicates that it has good base and an ability of expansion in future. The business has an annual turnover of an estimated 216, 000 pounds and this is made by coffee as well as pastry sales. The monthly turnover can be divided into sales of coffee which amounts to 10 500 Pounds and pastries which is 7 500 Pounds providing regular income flow</w:t>
      </w:r>
      <w:r w:rsidR="004E5EC6">
        <w:rPr>
          <w:rFonts w:cs="Times New Roman"/>
        </w:rPr>
        <w:t>.</w:t>
      </w:r>
      <w:r w:rsidR="005C05D8" w:rsidRPr="004E115C">
        <w:rPr>
          <w:rFonts w:cs="Times New Roman"/>
        </w:rPr>
        <w:t xml:space="preserve"> </w:t>
      </w:r>
    </w:p>
    <w:p w14:paraId="31E97F5C" w14:textId="77777777" w:rsidR="00AB60CC" w:rsidRPr="004E115C" w:rsidRDefault="00AB60CC" w:rsidP="00AB60CC">
      <w:pPr>
        <w:rPr>
          <w:rFonts w:cs="Times New Roman"/>
        </w:rPr>
      </w:pPr>
      <w:r w:rsidRPr="004E115C">
        <w:rPr>
          <w:rFonts w:cs="Times New Roman"/>
        </w:rPr>
        <w:t>The cash flow generated each month is positive by the amount of 3,000pounds; this is an indication of a liquid firm and capable of paying operations. The main sources of inflows are sales revenue (18,500 first) and other incomes (500 of catering or merchandise). Outflows are, however, high, totaling rent, wages, supplies and utilities at 15,500 per month. This gives the net cash flow of 36000 per year which means that the business is capable of managing its daily routines and re-investment.</w:t>
      </w:r>
    </w:p>
    <w:p w14:paraId="65C7BBC5" w14:textId="325B8DD8" w:rsidR="00AB60CC" w:rsidRPr="004E115C" w:rsidRDefault="00AB60CC" w:rsidP="00AB60CC">
      <w:pPr>
        <w:rPr>
          <w:rFonts w:cs="Times New Roman"/>
        </w:rPr>
      </w:pPr>
      <w:r w:rsidRPr="004E115C">
        <w:rPr>
          <w:rFonts w:cs="Times New Roman"/>
        </w:rPr>
        <w:t>The analysis of the Profit and Loss (P&amp;L) statement shows that at the first stage there was a loss of 18,000 pounds. It is normal in new businesses, particularly in the first year when brand will be raising awareness and creating a customer base. The loss is likely to decrease in future years when the turnover will be more, and the company will expand causing good news in terms of profitability in the long-range perspective</w:t>
      </w:r>
      <w:r w:rsidR="002D23C0">
        <w:rPr>
          <w:rFonts w:cs="Times New Roman"/>
        </w:rPr>
        <w:t>.</w:t>
      </w:r>
    </w:p>
    <w:p w14:paraId="3A7B5C1E" w14:textId="77777777" w:rsidR="00C64AAF" w:rsidRPr="004E115C" w:rsidRDefault="00AB60CC" w:rsidP="00C64AAF">
      <w:pPr>
        <w:pStyle w:val="Heading1"/>
        <w:rPr>
          <w:rFonts w:ascii="Times New Roman" w:hAnsi="Times New Roman" w:cs="Times New Roman"/>
          <w:b/>
        </w:rPr>
      </w:pPr>
      <w:bookmarkStart w:id="5" w:name="_Toc202624399"/>
      <w:r w:rsidRPr="004E115C">
        <w:rPr>
          <w:rFonts w:ascii="Times New Roman" w:hAnsi="Times New Roman" w:cs="Times New Roman"/>
          <w:b/>
        </w:rPr>
        <w:t>Marketing</w:t>
      </w:r>
      <w:bookmarkEnd w:id="5"/>
    </w:p>
    <w:p w14:paraId="2989C5CA" w14:textId="77777777" w:rsidR="00AB60CC" w:rsidRPr="004E115C" w:rsidRDefault="00AB60CC" w:rsidP="00AB60CC">
      <w:pPr>
        <w:rPr>
          <w:rFonts w:cs="Times New Roman"/>
          <w:b/>
        </w:rPr>
      </w:pPr>
      <w:r w:rsidRPr="004E115C">
        <w:rPr>
          <w:rFonts w:cs="Times New Roman"/>
          <w:b/>
        </w:rPr>
        <w:t>Marketing Strategy</w:t>
      </w:r>
    </w:p>
    <w:p w14:paraId="25759686" w14:textId="77777777" w:rsidR="00AB60CC" w:rsidRPr="004E115C" w:rsidRDefault="00AB60CC" w:rsidP="00AB60CC">
      <w:pPr>
        <w:rPr>
          <w:rFonts w:cs="Times New Roman"/>
        </w:rPr>
      </w:pPr>
      <w:r w:rsidRPr="004E115C">
        <w:rPr>
          <w:rFonts w:cs="Times New Roman"/>
        </w:rPr>
        <w:t>The marketing plan of the Freshly Coffees aims at generating brand awareness, customer loyalty, and distinctive identity within the competitive coffee shop premise. The major elements of the strategy contain:</w:t>
      </w:r>
    </w:p>
    <w:p w14:paraId="2B1C58BD" w14:textId="77777777" w:rsidR="00AB60CC" w:rsidRPr="004E115C" w:rsidRDefault="00AB60CC" w:rsidP="00AB60CC">
      <w:pPr>
        <w:rPr>
          <w:rFonts w:cs="Times New Roman"/>
          <w:b/>
        </w:rPr>
      </w:pPr>
      <w:r w:rsidRPr="004E115C">
        <w:rPr>
          <w:rFonts w:cs="Times New Roman"/>
          <w:b/>
        </w:rPr>
        <w:t>SMM: Social Media Marketing:</w:t>
      </w:r>
    </w:p>
    <w:p w14:paraId="79851E21" w14:textId="606C7EF5" w:rsidR="00AB60CC" w:rsidRPr="004E115C" w:rsidRDefault="00AB60CC" w:rsidP="00AB60CC">
      <w:pPr>
        <w:rPr>
          <w:rFonts w:cs="Times New Roman"/>
        </w:rPr>
      </w:pPr>
      <w:r w:rsidRPr="004E115C">
        <w:rPr>
          <w:rFonts w:cs="Times New Roman"/>
        </w:rPr>
        <w:t xml:space="preserve">Instagram, Facebook, and TikTok will be the main platforms when promoting the business. Complimented with eye-catching pictures of coffee, pastries, and comfort of the shop, the intention </w:t>
      </w:r>
      <w:r w:rsidRPr="004E115C">
        <w:rPr>
          <w:rFonts w:cs="Times New Roman"/>
        </w:rPr>
        <w:lastRenderedPageBreak/>
        <w:t>is to attract local audience and make them feel a part of the community. The coffee-loving community and the people of the area will be targeted through regular posts, stories and paid advertisements</w:t>
      </w:r>
      <w:r w:rsidR="00165804">
        <w:rPr>
          <w:rFonts w:cs="Times New Roman"/>
        </w:rPr>
        <w:t>.</w:t>
      </w:r>
    </w:p>
    <w:p w14:paraId="02E1BF2B" w14:textId="77777777" w:rsidR="00AB60CC" w:rsidRPr="004E115C" w:rsidRDefault="00AB60CC" w:rsidP="00AB60CC">
      <w:pPr>
        <w:rPr>
          <w:rFonts w:cs="Times New Roman"/>
          <w:b/>
        </w:rPr>
      </w:pPr>
      <w:r w:rsidRPr="004E115C">
        <w:rPr>
          <w:rFonts w:cs="Times New Roman"/>
          <w:b/>
        </w:rPr>
        <w:t>Local Advertising:</w:t>
      </w:r>
    </w:p>
    <w:p w14:paraId="296F8CBE" w14:textId="6F689C36" w:rsidR="00AB60CC" w:rsidRPr="004E115C" w:rsidRDefault="00AB60CC" w:rsidP="00AB60CC">
      <w:pPr>
        <w:rPr>
          <w:rFonts w:cs="Times New Roman"/>
        </w:rPr>
      </w:pPr>
      <w:r w:rsidRPr="004E115C">
        <w:rPr>
          <w:rFonts w:cs="Times New Roman"/>
        </w:rPr>
        <w:t xml:space="preserve">The promotion will be targeted on the local events, boards and on collaboration with business in the neighborhood. Placement of these flyers, posters, and banners will be in places with high traffic like in local universities, gyms in office buildings and so on to enable the potential customers to see them. </w:t>
      </w:r>
    </w:p>
    <w:p w14:paraId="377730BD" w14:textId="77777777" w:rsidR="00AB60CC" w:rsidRPr="004E115C" w:rsidRDefault="00AB60CC" w:rsidP="00AB60CC">
      <w:pPr>
        <w:rPr>
          <w:rFonts w:cs="Times New Roman"/>
          <w:b/>
        </w:rPr>
      </w:pPr>
      <w:r w:rsidRPr="004E115C">
        <w:rPr>
          <w:rFonts w:cs="Times New Roman"/>
          <w:b/>
        </w:rPr>
        <w:t>Loyalty Program:</w:t>
      </w:r>
    </w:p>
    <w:p w14:paraId="729599B9" w14:textId="77777777" w:rsidR="00AB60CC" w:rsidRPr="004E115C" w:rsidRDefault="00AB60CC" w:rsidP="0074528B">
      <w:pPr>
        <w:pStyle w:val="ListParagraph"/>
        <w:numPr>
          <w:ilvl w:val="0"/>
          <w:numId w:val="3"/>
        </w:numPr>
        <w:rPr>
          <w:rFonts w:cs="Times New Roman"/>
        </w:rPr>
      </w:pPr>
      <w:r w:rsidRPr="004E115C">
        <w:rPr>
          <w:rFonts w:cs="Times New Roman"/>
        </w:rPr>
        <w:t>They will promote repeat business by a rewards system. After buying 10 Stamp cards, the customers will be given the stamp or digital credit that can be exchanged with a free cup of coffee or crunchier. That will lead to retention and an increase in sales.</w:t>
      </w:r>
    </w:p>
    <w:p w14:paraId="703750F4" w14:textId="77777777" w:rsidR="00AB60CC" w:rsidRPr="004E115C" w:rsidRDefault="00AB60CC" w:rsidP="0074528B">
      <w:pPr>
        <w:pStyle w:val="ListParagraph"/>
        <w:numPr>
          <w:ilvl w:val="0"/>
          <w:numId w:val="3"/>
        </w:numPr>
        <w:rPr>
          <w:rFonts w:cs="Times New Roman"/>
        </w:rPr>
      </w:pPr>
      <w:r w:rsidRPr="004E115C">
        <w:rPr>
          <w:rFonts w:cs="Times New Roman"/>
        </w:rPr>
        <w:t xml:space="preserve">Seasonal and Themed </w:t>
      </w:r>
      <w:r w:rsidR="0074528B" w:rsidRPr="004E115C">
        <w:rPr>
          <w:rFonts w:cs="Times New Roman"/>
        </w:rPr>
        <w:t>Remember</w:t>
      </w:r>
      <w:r w:rsidRPr="004E115C">
        <w:rPr>
          <w:rFonts w:cs="Times New Roman"/>
        </w:rPr>
        <w:t xml:space="preserve"> in its name, November, which is associated with many of its brands, also means November.</w:t>
      </w:r>
    </w:p>
    <w:p w14:paraId="15299F7F" w14:textId="77777777" w:rsidR="00AB60CC" w:rsidRPr="004E115C" w:rsidRDefault="00AB60CC" w:rsidP="00AB60CC">
      <w:pPr>
        <w:rPr>
          <w:rFonts w:cs="Times New Roman"/>
          <w:b/>
        </w:rPr>
      </w:pPr>
      <w:r w:rsidRPr="004E115C">
        <w:rPr>
          <w:rFonts w:cs="Times New Roman"/>
          <w:b/>
        </w:rPr>
        <w:t>Sustainability Focus:</w:t>
      </w:r>
    </w:p>
    <w:p w14:paraId="78D8928A" w14:textId="336A2FDB" w:rsidR="00AB60CC" w:rsidRDefault="00AB60CC" w:rsidP="00AB60CC">
      <w:pPr>
        <w:rPr>
          <w:rFonts w:cs="Times New Roman"/>
        </w:rPr>
      </w:pPr>
      <w:r w:rsidRPr="004E115C">
        <w:rPr>
          <w:rFonts w:cs="Times New Roman"/>
        </w:rPr>
        <w:t>Using the environmentally friendly solutions, like the cups that can be recycled, the packaging that can be biodegraded, and the locally obtained ingredients, will play into the desire of the environmentally conscious customers</w:t>
      </w:r>
      <w:r w:rsidR="0005766E">
        <w:rPr>
          <w:rFonts w:cs="Times New Roman"/>
        </w:rPr>
        <w:t xml:space="preserve">. </w:t>
      </w:r>
      <w:r w:rsidRPr="004E115C">
        <w:rPr>
          <w:rFonts w:cs="Times New Roman"/>
        </w:rPr>
        <w:t xml:space="preserve"> </w:t>
      </w:r>
    </w:p>
    <w:p w14:paraId="187135D4" w14:textId="77777777" w:rsidR="00202D79" w:rsidRPr="004E115C" w:rsidRDefault="00202D79" w:rsidP="00AB60CC">
      <w:pPr>
        <w:rPr>
          <w:rFonts w:cs="Times New Roman"/>
        </w:rPr>
      </w:pPr>
    </w:p>
    <w:p w14:paraId="277ABC4F" w14:textId="77777777" w:rsidR="0074528B" w:rsidRPr="004E115C" w:rsidRDefault="0074528B" w:rsidP="0074528B">
      <w:pPr>
        <w:rPr>
          <w:rFonts w:cs="Times New Roman"/>
          <w:b/>
        </w:rPr>
      </w:pPr>
      <w:r w:rsidRPr="004E115C">
        <w:rPr>
          <w:rFonts w:cs="Times New Roman"/>
          <w:b/>
        </w:rPr>
        <w:t>Target Market</w:t>
      </w:r>
    </w:p>
    <w:p w14:paraId="2A96E610" w14:textId="77777777" w:rsidR="0074528B" w:rsidRPr="004E115C" w:rsidRDefault="0074528B" w:rsidP="0074528B">
      <w:pPr>
        <w:rPr>
          <w:rFonts w:cs="Times New Roman"/>
          <w:b/>
        </w:rPr>
      </w:pPr>
      <w:r w:rsidRPr="004E115C">
        <w:rPr>
          <w:rFonts w:cs="Times New Roman"/>
          <w:b/>
        </w:rPr>
        <w:t>Primary Target:</w:t>
      </w:r>
    </w:p>
    <w:p w14:paraId="7A04B299" w14:textId="77777777" w:rsidR="0074528B" w:rsidRPr="004E115C" w:rsidRDefault="0074528B" w:rsidP="0074528B">
      <w:pPr>
        <w:rPr>
          <w:rFonts w:cs="Times New Roman"/>
        </w:rPr>
      </w:pPr>
      <w:r w:rsidRPr="004E115C">
        <w:rPr>
          <w:rFonts w:cs="Times New Roman"/>
        </w:rPr>
        <w:t>Professionals in their youth, students, and people aged 18-35 who enjoy quality coffee and a laidback and sustainable atmosphere.</w:t>
      </w:r>
    </w:p>
    <w:p w14:paraId="2144A007" w14:textId="77777777" w:rsidR="0074528B" w:rsidRPr="004E115C" w:rsidRDefault="0074528B" w:rsidP="0074528B">
      <w:pPr>
        <w:rPr>
          <w:rFonts w:cs="Times New Roman"/>
          <w:b/>
        </w:rPr>
      </w:pPr>
      <w:r w:rsidRPr="004E115C">
        <w:rPr>
          <w:rFonts w:cs="Times New Roman"/>
          <w:b/>
        </w:rPr>
        <w:t>Secondary Target:</w:t>
      </w:r>
    </w:p>
    <w:p w14:paraId="60BBFD8A" w14:textId="77777777" w:rsidR="0074528B" w:rsidRPr="004E115C" w:rsidRDefault="0074528B" w:rsidP="0074528B">
      <w:pPr>
        <w:rPr>
          <w:rFonts w:cs="Times New Roman"/>
        </w:rPr>
      </w:pPr>
      <w:r w:rsidRPr="004E115C">
        <w:rPr>
          <w:rFonts w:cs="Times New Roman"/>
        </w:rPr>
        <w:t>Families and those aged 35-60 who want to take a coffee in a calm yet community-oriented place and talk.</w:t>
      </w:r>
    </w:p>
    <w:p w14:paraId="26FA7E89" w14:textId="77777777" w:rsidR="0074528B" w:rsidRPr="004E115C" w:rsidRDefault="0074528B" w:rsidP="0074528B">
      <w:pPr>
        <w:rPr>
          <w:rFonts w:cs="Times New Roman"/>
          <w:b/>
        </w:rPr>
      </w:pPr>
      <w:r w:rsidRPr="004E115C">
        <w:rPr>
          <w:rFonts w:cs="Times New Roman"/>
          <w:b/>
        </w:rPr>
        <w:lastRenderedPageBreak/>
        <w:t>Local population and labor force:</w:t>
      </w:r>
    </w:p>
    <w:p w14:paraId="72D51AB8" w14:textId="7A04FF57" w:rsidR="0074528B" w:rsidRPr="004E115C" w:rsidRDefault="0074528B" w:rsidP="0074528B">
      <w:pPr>
        <w:rPr>
          <w:rFonts w:cs="Times New Roman"/>
        </w:rPr>
      </w:pPr>
      <w:r w:rsidRPr="004E115C">
        <w:rPr>
          <w:rFonts w:cs="Times New Roman"/>
        </w:rPr>
        <w:t>Loyalty-based marketing tactics (e.g., loyalty cards, delivery services, pre-ordering options) are going to be used to encourage people living or working around the coffee shop to become the regular customers</w:t>
      </w:r>
      <w:r w:rsidR="00F71EE9">
        <w:rPr>
          <w:rFonts w:cs="Times New Roman"/>
        </w:rPr>
        <w:t>.</w:t>
      </w:r>
    </w:p>
    <w:p w14:paraId="746EF396" w14:textId="77777777" w:rsidR="0074528B" w:rsidRPr="004E115C" w:rsidRDefault="0074528B" w:rsidP="0074528B">
      <w:pPr>
        <w:rPr>
          <w:rFonts w:cs="Times New Roman"/>
          <w:b/>
        </w:rPr>
      </w:pPr>
      <w:r w:rsidRPr="004E115C">
        <w:rPr>
          <w:rFonts w:cs="Times New Roman"/>
          <w:b/>
        </w:rPr>
        <w:t>Unique Selling Pope (USP)</w:t>
      </w:r>
    </w:p>
    <w:p w14:paraId="5F83AD2A" w14:textId="77777777" w:rsidR="0074528B" w:rsidRPr="004E115C" w:rsidRDefault="0074528B" w:rsidP="0074528B">
      <w:pPr>
        <w:rPr>
          <w:rFonts w:cs="Times New Roman"/>
        </w:rPr>
      </w:pPr>
      <w:r w:rsidRPr="004E115C">
        <w:rPr>
          <w:rFonts w:cs="Times New Roman"/>
        </w:rPr>
        <w:t>Freshly Coffees is unique because of its eco-friendly, green attitude and focus on premium quality, locally produced, coffee. The pleasant atmosphere, together with the concern about community involvement and high levels of environmental responsibility, transforms it into something beyond a simple coffee shop, customers will want to bless and go back there.</w:t>
      </w:r>
    </w:p>
    <w:p w14:paraId="5996FED8" w14:textId="77777777" w:rsidR="00C64AAF" w:rsidRPr="004E115C" w:rsidRDefault="00C552CD" w:rsidP="0074528B">
      <w:pPr>
        <w:rPr>
          <w:rFonts w:cs="Times New Roman"/>
          <w:b/>
        </w:rPr>
      </w:pPr>
      <w:r w:rsidRPr="004E115C">
        <w:rPr>
          <w:rFonts w:cs="Times New Roman"/>
          <w:b/>
        </w:rPr>
        <w:t xml:space="preserve">SWOT </w:t>
      </w:r>
      <w:r w:rsidR="00C64AAF" w:rsidRPr="004E115C">
        <w:rPr>
          <w:rFonts w:cs="Times New Roman"/>
          <w:b/>
        </w:rPr>
        <w:t xml:space="preserve">analysis </w:t>
      </w:r>
    </w:p>
    <w:p w14:paraId="10BB9577" w14:textId="77777777" w:rsidR="00C64AAF" w:rsidRPr="004E115C" w:rsidRDefault="00C64AAF" w:rsidP="00C64AAF">
      <w:pPr>
        <w:rPr>
          <w:rFonts w:cs="Times New Roman"/>
          <w:b/>
        </w:rPr>
      </w:pPr>
      <w:r w:rsidRPr="004E115C">
        <w:rPr>
          <w:rFonts w:cs="Times New Roman"/>
          <w:b/>
        </w:rPr>
        <w:t>Strengths</w:t>
      </w:r>
    </w:p>
    <w:p w14:paraId="0761A66A" w14:textId="77777777" w:rsidR="00C64AAF" w:rsidRPr="004E115C" w:rsidRDefault="00C64AAF" w:rsidP="00C552CD">
      <w:pPr>
        <w:pStyle w:val="ListParagraph"/>
        <w:numPr>
          <w:ilvl w:val="0"/>
          <w:numId w:val="20"/>
        </w:numPr>
        <w:rPr>
          <w:rFonts w:cs="Times New Roman"/>
        </w:rPr>
      </w:pPr>
      <w:r w:rsidRPr="004E115C">
        <w:rPr>
          <w:rFonts w:cs="Times New Roman"/>
          <w:b/>
        </w:rPr>
        <w:t xml:space="preserve">Eco-friendly and sustainable orientation: </w:t>
      </w:r>
      <w:r w:rsidRPr="004E115C">
        <w:rPr>
          <w:rFonts w:cs="Times New Roman"/>
        </w:rPr>
        <w:t>Freshly Coffees have a competitive advantage due to the nature of the packaging used (biodegradable), ingredients, which are locally sourced, and the orientation towards environmental care and responsibility, which makes this shop a popular choice among the green custo</w:t>
      </w:r>
      <w:r w:rsidR="00C552CD" w:rsidRPr="004E115C">
        <w:rPr>
          <w:rFonts w:cs="Times New Roman"/>
        </w:rPr>
        <w:t>mers.</w:t>
      </w:r>
    </w:p>
    <w:p w14:paraId="4839DC1E" w14:textId="77777777" w:rsidR="00C64AAF" w:rsidRPr="004E115C" w:rsidRDefault="00C64AAF" w:rsidP="00C552CD">
      <w:pPr>
        <w:pStyle w:val="ListParagraph"/>
        <w:numPr>
          <w:ilvl w:val="0"/>
          <w:numId w:val="20"/>
        </w:numPr>
        <w:rPr>
          <w:rFonts w:cs="Times New Roman"/>
        </w:rPr>
      </w:pPr>
      <w:r w:rsidRPr="004E115C">
        <w:rPr>
          <w:rFonts w:cs="Times New Roman"/>
          <w:b/>
        </w:rPr>
        <w:t xml:space="preserve">Quality Coffee and Community: </w:t>
      </w:r>
      <w:r w:rsidRPr="004E115C">
        <w:rPr>
          <w:rFonts w:cs="Times New Roman"/>
        </w:rPr>
        <w:t>It includes a high value customer experience by offering high-quality coffee, a wide range of coffee blends, and organic coffee, a homely customer experience an</w:t>
      </w:r>
      <w:r w:rsidR="00C552CD" w:rsidRPr="004E115C">
        <w:rPr>
          <w:rFonts w:cs="Times New Roman"/>
        </w:rPr>
        <w:t>d a community-focused approach.</w:t>
      </w:r>
    </w:p>
    <w:p w14:paraId="6EBE39CC" w14:textId="77777777" w:rsidR="00C64AAF" w:rsidRPr="004E115C" w:rsidRDefault="00C64AAF" w:rsidP="00C64AAF">
      <w:pPr>
        <w:rPr>
          <w:rFonts w:cs="Times New Roman"/>
          <w:b/>
        </w:rPr>
      </w:pPr>
      <w:r w:rsidRPr="004E115C">
        <w:rPr>
          <w:rFonts w:cs="Times New Roman"/>
          <w:b/>
        </w:rPr>
        <w:t>Weaknesses</w:t>
      </w:r>
    </w:p>
    <w:p w14:paraId="12BC2B37" w14:textId="77777777" w:rsidR="00C64AAF" w:rsidRPr="004E115C" w:rsidRDefault="00C64AAF" w:rsidP="00C64AAF">
      <w:pPr>
        <w:pStyle w:val="ListParagraph"/>
        <w:numPr>
          <w:ilvl w:val="0"/>
          <w:numId w:val="19"/>
        </w:numPr>
        <w:rPr>
          <w:rFonts w:cs="Times New Roman"/>
        </w:rPr>
      </w:pPr>
      <w:r w:rsidRPr="004E115C">
        <w:rPr>
          <w:rFonts w:cs="Times New Roman"/>
          <w:b/>
        </w:rPr>
        <w:t xml:space="preserve">Start-up costs: </w:t>
      </w:r>
      <w:r w:rsidRPr="004E115C">
        <w:rPr>
          <w:rFonts w:cs="Times New Roman"/>
        </w:rPr>
        <w:t>Start-up costs are high hence there will be initial losses as shown by the financial forecast since it takes time to build up a customer base as well as carry out marketing campaigns.</w:t>
      </w:r>
    </w:p>
    <w:p w14:paraId="57D2AA3B" w14:textId="77777777" w:rsidR="00C64AAF" w:rsidRPr="004E115C" w:rsidRDefault="00C64AAF" w:rsidP="00C552CD">
      <w:pPr>
        <w:pStyle w:val="ListParagraph"/>
        <w:numPr>
          <w:ilvl w:val="0"/>
          <w:numId w:val="19"/>
        </w:numPr>
        <w:rPr>
          <w:rFonts w:cs="Times New Roman"/>
        </w:rPr>
      </w:pPr>
      <w:r w:rsidRPr="004E115C">
        <w:rPr>
          <w:rFonts w:cs="Times New Roman"/>
          <w:b/>
        </w:rPr>
        <w:t xml:space="preserve">Poor Brand Awareness in the initial phases: </w:t>
      </w:r>
      <w:r w:rsidRPr="004E115C">
        <w:rPr>
          <w:rFonts w:cs="Times New Roman"/>
        </w:rPr>
        <w:t>It is evident that the business is new to a competitive market, and it might take some time before the business has gained a good and stable base of cu</w:t>
      </w:r>
      <w:r w:rsidR="00C552CD" w:rsidRPr="004E115C">
        <w:rPr>
          <w:rFonts w:cs="Times New Roman"/>
        </w:rPr>
        <w:t>stomers to make constant sales.</w:t>
      </w:r>
    </w:p>
    <w:p w14:paraId="47D97DB0" w14:textId="77777777" w:rsidR="00C64AAF" w:rsidRPr="004E115C" w:rsidRDefault="00C64AAF" w:rsidP="00C64AAF">
      <w:pPr>
        <w:rPr>
          <w:rFonts w:cs="Times New Roman"/>
          <w:b/>
        </w:rPr>
      </w:pPr>
      <w:r w:rsidRPr="004E115C">
        <w:rPr>
          <w:rFonts w:cs="Times New Roman"/>
          <w:b/>
        </w:rPr>
        <w:t>Opportunities</w:t>
      </w:r>
    </w:p>
    <w:p w14:paraId="7DB7A41F" w14:textId="77777777" w:rsidR="00C64AAF" w:rsidRPr="004E115C" w:rsidRDefault="00C64AAF" w:rsidP="00C552CD">
      <w:pPr>
        <w:pStyle w:val="ListParagraph"/>
        <w:numPr>
          <w:ilvl w:val="0"/>
          <w:numId w:val="22"/>
        </w:numPr>
        <w:rPr>
          <w:rFonts w:cs="Times New Roman"/>
        </w:rPr>
      </w:pPr>
      <w:r w:rsidRPr="004E115C">
        <w:rPr>
          <w:rFonts w:cs="Times New Roman"/>
          <w:b/>
        </w:rPr>
        <w:lastRenderedPageBreak/>
        <w:t>Increasing Demand of Green Products:</w:t>
      </w:r>
      <w:r w:rsidRPr="004E115C">
        <w:rPr>
          <w:rFonts w:cs="Times New Roman"/>
        </w:rPr>
        <w:t xml:space="preserve"> With the rise of consumer demand to green and socially responsible companies, it also becomes an opportunity to target the customers that are focused on ensuring that products that they </w:t>
      </w:r>
      <w:r w:rsidR="00C552CD" w:rsidRPr="004E115C">
        <w:rPr>
          <w:rFonts w:cs="Times New Roman"/>
        </w:rPr>
        <w:t>buy are environmental friendly.</w:t>
      </w:r>
    </w:p>
    <w:p w14:paraId="09203BA4" w14:textId="77777777" w:rsidR="00C64AAF" w:rsidRPr="004E115C" w:rsidRDefault="00C64AAF" w:rsidP="00C552CD">
      <w:pPr>
        <w:pStyle w:val="ListParagraph"/>
        <w:numPr>
          <w:ilvl w:val="0"/>
          <w:numId w:val="22"/>
        </w:numPr>
        <w:rPr>
          <w:rFonts w:cs="Times New Roman"/>
        </w:rPr>
      </w:pPr>
      <w:r w:rsidRPr="004E115C">
        <w:rPr>
          <w:rFonts w:cs="Times New Roman"/>
          <w:b/>
        </w:rPr>
        <w:t>Local cooperation and community activities:</w:t>
      </w:r>
      <w:r w:rsidRPr="004E115C">
        <w:rPr>
          <w:rFonts w:cs="Times New Roman"/>
        </w:rPr>
        <w:t xml:space="preserve"> These can help in establishing brand awareness and loyalty are local affiliations, organizing the events and reachi</w:t>
      </w:r>
      <w:r w:rsidR="00C552CD" w:rsidRPr="004E115C">
        <w:rPr>
          <w:rFonts w:cs="Times New Roman"/>
        </w:rPr>
        <w:t>ng out to the local population.</w:t>
      </w:r>
    </w:p>
    <w:p w14:paraId="349CB827" w14:textId="77777777" w:rsidR="00C64AAF" w:rsidRPr="004E115C" w:rsidRDefault="00C64AAF" w:rsidP="00C64AAF">
      <w:pPr>
        <w:rPr>
          <w:rFonts w:cs="Times New Roman"/>
          <w:b/>
        </w:rPr>
      </w:pPr>
      <w:r w:rsidRPr="004E115C">
        <w:rPr>
          <w:rFonts w:cs="Times New Roman"/>
          <w:b/>
        </w:rPr>
        <w:t>Threats</w:t>
      </w:r>
    </w:p>
    <w:p w14:paraId="7B518522" w14:textId="77777777" w:rsidR="00C64AAF" w:rsidRPr="004E115C" w:rsidRDefault="00C64AAF" w:rsidP="00C552CD">
      <w:pPr>
        <w:pStyle w:val="ListParagraph"/>
        <w:numPr>
          <w:ilvl w:val="0"/>
          <w:numId w:val="21"/>
        </w:numPr>
        <w:rPr>
          <w:rFonts w:cs="Times New Roman"/>
        </w:rPr>
      </w:pPr>
      <w:r w:rsidRPr="004E115C">
        <w:rPr>
          <w:rFonts w:cs="Times New Roman"/>
          <w:b/>
        </w:rPr>
        <w:t>Competition with Established Coffee Chains:</w:t>
      </w:r>
      <w:r w:rsidRPr="004E115C">
        <w:rPr>
          <w:rFonts w:cs="Times New Roman"/>
        </w:rPr>
        <w:t xml:space="preserve"> Established coffee chains are much large and well known and can therefore pose a tough competition in the form of prices</w:t>
      </w:r>
      <w:r w:rsidR="00C552CD" w:rsidRPr="004E115C">
        <w:rPr>
          <w:rFonts w:cs="Times New Roman"/>
        </w:rPr>
        <w:t>, brand name, customer loyalty.</w:t>
      </w:r>
    </w:p>
    <w:p w14:paraId="016D68CF" w14:textId="77777777" w:rsidR="00C64AAF" w:rsidRPr="004E115C" w:rsidRDefault="00C64AAF" w:rsidP="00C552CD">
      <w:pPr>
        <w:pStyle w:val="ListParagraph"/>
        <w:numPr>
          <w:ilvl w:val="0"/>
          <w:numId w:val="21"/>
        </w:numPr>
        <w:rPr>
          <w:rFonts w:cs="Times New Roman"/>
        </w:rPr>
      </w:pPr>
      <w:r w:rsidRPr="004E115C">
        <w:rPr>
          <w:rFonts w:cs="Times New Roman"/>
          <w:b/>
        </w:rPr>
        <w:t>Economic Fluctuations:</w:t>
      </w:r>
      <w:r w:rsidRPr="004E115C">
        <w:rPr>
          <w:rFonts w:cs="Times New Roman"/>
        </w:rPr>
        <w:t xml:space="preserve"> Deteriorating economic conditions or soaring prices of raw materials are factors that may affect profitability through consumer spending and rise in the cost of operation.</w:t>
      </w:r>
    </w:p>
    <w:p w14:paraId="5D5A7FA0" w14:textId="77777777" w:rsidR="00C552CD" w:rsidRPr="004E115C" w:rsidRDefault="00C552CD" w:rsidP="00C552CD">
      <w:pPr>
        <w:rPr>
          <w:rFonts w:cs="Times New Roman"/>
          <w:b/>
        </w:rPr>
      </w:pPr>
      <w:r w:rsidRPr="004E115C">
        <w:rPr>
          <w:rFonts w:cs="Times New Roman"/>
          <w:b/>
        </w:rPr>
        <w:t>Competitor analysis of Freshly Coffees</w:t>
      </w:r>
    </w:p>
    <w:p w14:paraId="73DF0054" w14:textId="77777777" w:rsidR="00C552CD" w:rsidRPr="004E115C" w:rsidRDefault="00C552CD" w:rsidP="00C552CD">
      <w:pPr>
        <w:rPr>
          <w:rFonts w:cs="Times New Roman"/>
          <w:b/>
        </w:rPr>
      </w:pPr>
      <w:r w:rsidRPr="004E115C">
        <w:rPr>
          <w:rFonts w:cs="Times New Roman"/>
          <w:b/>
        </w:rPr>
        <w:t>Key Competitors</w:t>
      </w:r>
    </w:p>
    <w:p w14:paraId="4D1C8EB3" w14:textId="77777777" w:rsidR="00C552CD" w:rsidRPr="004E115C" w:rsidRDefault="00C552CD" w:rsidP="00C552CD">
      <w:pPr>
        <w:rPr>
          <w:rFonts w:cs="Times New Roman"/>
          <w:b/>
        </w:rPr>
      </w:pPr>
      <w:r w:rsidRPr="004E115C">
        <w:rPr>
          <w:rFonts w:cs="Times New Roman"/>
          <w:b/>
        </w:rPr>
        <w:t>Big coffee chains:</w:t>
      </w:r>
    </w:p>
    <w:p w14:paraId="5B9B505A" w14:textId="77777777" w:rsidR="00C552CD" w:rsidRPr="004E115C" w:rsidRDefault="00C552CD" w:rsidP="00C552CD">
      <w:pPr>
        <w:pStyle w:val="ListParagraph"/>
        <w:numPr>
          <w:ilvl w:val="0"/>
          <w:numId w:val="23"/>
        </w:numPr>
        <w:rPr>
          <w:rFonts w:cs="Times New Roman"/>
        </w:rPr>
      </w:pPr>
      <w:r w:rsidRPr="004E115C">
        <w:rPr>
          <w:rFonts w:cs="Times New Roman"/>
        </w:rPr>
        <w:t>Starbucks and Costa coffee reign in the UK coffee shop industry. They provide a variety of coffee, pastries, and the fast service.</w:t>
      </w:r>
    </w:p>
    <w:p w14:paraId="7066790A" w14:textId="77777777" w:rsidR="00C552CD" w:rsidRPr="004E115C" w:rsidRDefault="00C552CD" w:rsidP="00C552CD">
      <w:pPr>
        <w:pStyle w:val="ListParagraph"/>
        <w:numPr>
          <w:ilvl w:val="0"/>
          <w:numId w:val="23"/>
        </w:numPr>
        <w:rPr>
          <w:rFonts w:cs="Times New Roman"/>
        </w:rPr>
      </w:pPr>
      <w:r w:rsidRPr="004E115C">
        <w:rPr>
          <w:rFonts w:cs="Times New Roman"/>
        </w:rPr>
        <w:t>Such chains have created brands and bases of loyal customers.</w:t>
      </w:r>
    </w:p>
    <w:p w14:paraId="263E6780" w14:textId="77777777" w:rsidR="00C552CD" w:rsidRPr="004E115C" w:rsidRDefault="00C552CD" w:rsidP="00C552CD">
      <w:pPr>
        <w:rPr>
          <w:rFonts w:cs="Times New Roman"/>
          <w:b/>
        </w:rPr>
      </w:pPr>
      <w:r w:rsidRPr="004E115C">
        <w:rPr>
          <w:rFonts w:cs="Times New Roman"/>
          <w:b/>
        </w:rPr>
        <w:t>Independent Coffee Shops in town:</w:t>
      </w:r>
    </w:p>
    <w:p w14:paraId="43155E82" w14:textId="77777777" w:rsidR="00C552CD" w:rsidRPr="004E115C" w:rsidRDefault="00C552CD" w:rsidP="00C552CD">
      <w:pPr>
        <w:pStyle w:val="ListParagraph"/>
        <w:numPr>
          <w:ilvl w:val="0"/>
          <w:numId w:val="24"/>
        </w:numPr>
        <w:rPr>
          <w:rFonts w:cs="Times New Roman"/>
        </w:rPr>
      </w:pPr>
      <w:r w:rsidRPr="004E115C">
        <w:rPr>
          <w:rFonts w:cs="Times New Roman"/>
        </w:rPr>
        <w:t>Smaller coffee shops which might specialize in premium/ artisan coffee and that will be more personal. The opponents to this company have a chance to excel in the field of unique blends and homelike community spirit.</w:t>
      </w:r>
    </w:p>
    <w:p w14:paraId="25D7863B" w14:textId="77777777" w:rsidR="00C552CD" w:rsidRPr="004E115C" w:rsidRDefault="00C552CD" w:rsidP="00C552CD">
      <w:pPr>
        <w:pStyle w:val="ListParagraph"/>
        <w:numPr>
          <w:ilvl w:val="0"/>
          <w:numId w:val="24"/>
        </w:numPr>
        <w:rPr>
          <w:rFonts w:cs="Times New Roman"/>
        </w:rPr>
      </w:pPr>
      <w:r w:rsidRPr="004E115C">
        <w:rPr>
          <w:rFonts w:cs="Times New Roman"/>
        </w:rPr>
        <w:t>This may be local coffee shops that value the coffee quality and usually cater to a specific segment of coffee lovers.</w:t>
      </w:r>
    </w:p>
    <w:p w14:paraId="58455994" w14:textId="77777777" w:rsidR="00C552CD" w:rsidRPr="004E115C" w:rsidRDefault="00C552CD" w:rsidP="00C552CD">
      <w:pPr>
        <w:rPr>
          <w:rFonts w:cs="Times New Roman"/>
          <w:b/>
        </w:rPr>
      </w:pPr>
      <w:r w:rsidRPr="004E115C">
        <w:rPr>
          <w:rFonts w:cs="Times New Roman"/>
          <w:b/>
        </w:rPr>
        <w:t>Competitive Advantage</w:t>
      </w:r>
    </w:p>
    <w:p w14:paraId="778A5BED" w14:textId="77777777" w:rsidR="00C552CD" w:rsidRPr="004E115C" w:rsidRDefault="00C552CD" w:rsidP="00C552CD">
      <w:pPr>
        <w:rPr>
          <w:rFonts w:cs="Times New Roman"/>
          <w:b/>
        </w:rPr>
      </w:pPr>
      <w:r w:rsidRPr="004E115C">
        <w:rPr>
          <w:rFonts w:cs="Times New Roman"/>
          <w:b/>
        </w:rPr>
        <w:t>The Unique Selling Points (USP) in Freshly Coffees:</w:t>
      </w:r>
    </w:p>
    <w:p w14:paraId="11F59926" w14:textId="77777777" w:rsidR="00C552CD" w:rsidRPr="004E115C" w:rsidRDefault="00C552CD" w:rsidP="00C552CD">
      <w:pPr>
        <w:pStyle w:val="ListParagraph"/>
        <w:numPr>
          <w:ilvl w:val="0"/>
          <w:numId w:val="25"/>
        </w:numPr>
        <w:rPr>
          <w:rFonts w:cs="Times New Roman"/>
        </w:rPr>
      </w:pPr>
      <w:r w:rsidRPr="004E115C">
        <w:rPr>
          <w:rFonts w:cs="Times New Roman"/>
        </w:rPr>
        <w:lastRenderedPageBreak/>
        <w:t>Its focus on the environmental-friendly practices (e.g., cups made out of environmentally friendly material and locally-sourced products) give it a serious competitive advantage, particularly over more extensive coffee chains such as Starbucks or Costa as they are not as ecofriendly-oriented.</w:t>
      </w:r>
    </w:p>
    <w:p w14:paraId="1600F8A3" w14:textId="77777777" w:rsidR="00C552CD" w:rsidRPr="004E115C" w:rsidRDefault="00C552CD" w:rsidP="00C552CD">
      <w:pPr>
        <w:pStyle w:val="ListParagraph"/>
        <w:numPr>
          <w:ilvl w:val="0"/>
          <w:numId w:val="25"/>
        </w:numPr>
        <w:rPr>
          <w:rFonts w:cs="Times New Roman"/>
        </w:rPr>
      </w:pPr>
      <w:r w:rsidRPr="004E115C">
        <w:rPr>
          <w:rFonts w:cs="Times New Roman"/>
        </w:rPr>
        <w:t>Local activities and community orientation: The process of opening events, ensuring a cozy space, and interacting with the neighborhood is designed to give Freshly Coffees a more localized touch that is not necessarily available at a company as large as a chain.</w:t>
      </w:r>
    </w:p>
    <w:p w14:paraId="3E4F30AC" w14:textId="77777777" w:rsidR="00C552CD" w:rsidRPr="004E115C" w:rsidRDefault="00C552CD" w:rsidP="00C552CD">
      <w:pPr>
        <w:rPr>
          <w:rFonts w:cs="Times New Roman"/>
          <w:b/>
        </w:rPr>
      </w:pPr>
      <w:r w:rsidRPr="004E115C">
        <w:rPr>
          <w:rFonts w:cs="Times New Roman"/>
          <w:b/>
        </w:rPr>
        <w:t>Market Positioning</w:t>
      </w:r>
    </w:p>
    <w:p w14:paraId="7F0B1DCF" w14:textId="77777777" w:rsidR="00C552CD" w:rsidRPr="004E115C" w:rsidRDefault="00C552CD" w:rsidP="00C552CD">
      <w:pPr>
        <w:pStyle w:val="ListParagraph"/>
        <w:numPr>
          <w:ilvl w:val="0"/>
          <w:numId w:val="26"/>
        </w:numPr>
        <w:rPr>
          <w:rFonts w:cs="Times New Roman"/>
        </w:rPr>
      </w:pPr>
      <w:r w:rsidRPr="004E115C">
        <w:rPr>
          <w:rFonts w:cs="Times New Roman"/>
          <w:b/>
        </w:rPr>
        <w:t>Big Chains:</w:t>
      </w:r>
      <w:r w:rsidRPr="004E115C">
        <w:rPr>
          <w:rFonts w:cs="Times New Roman"/>
        </w:rPr>
        <w:t xml:space="preserve"> These coffee outlets are the market leaders because of their abundance of locations, low prices and large menu. They are likely to be the locales of fast coffee in busy neighborhoods but they do not have the local and city-like personal touch.</w:t>
      </w:r>
    </w:p>
    <w:p w14:paraId="68837A8B" w14:textId="77777777" w:rsidR="00C552CD" w:rsidRPr="004E115C" w:rsidRDefault="00C552CD" w:rsidP="00C552CD">
      <w:pPr>
        <w:pStyle w:val="ListParagraph"/>
        <w:numPr>
          <w:ilvl w:val="0"/>
          <w:numId w:val="26"/>
        </w:numPr>
        <w:rPr>
          <w:rFonts w:cs="Times New Roman"/>
        </w:rPr>
      </w:pPr>
      <w:r w:rsidRPr="004E115C">
        <w:rPr>
          <w:rFonts w:cs="Times New Roman"/>
          <w:b/>
        </w:rPr>
        <w:t>Independent Coffee Shops:</w:t>
      </w:r>
      <w:r w:rsidRPr="004E115C">
        <w:rPr>
          <w:rFonts w:cs="Times New Roman"/>
        </w:rPr>
        <w:t xml:space="preserve"> The competition is similar in what they offer as far as premium coffee and an atmosphere of coziness, but may not carry the same strong and resonating messages of being a green shop and sustainability as freshly coffees do.</w:t>
      </w:r>
    </w:p>
    <w:p w14:paraId="1701195D" w14:textId="77777777" w:rsidR="00C552CD" w:rsidRPr="004E115C" w:rsidRDefault="00C552CD" w:rsidP="00C552CD">
      <w:pPr>
        <w:rPr>
          <w:rFonts w:cs="Times New Roman"/>
          <w:b/>
        </w:rPr>
      </w:pPr>
      <w:r w:rsidRPr="004E115C">
        <w:rPr>
          <w:rFonts w:cs="Times New Roman"/>
          <w:b/>
        </w:rPr>
        <w:t>Competitor Strategies Being Employed</w:t>
      </w:r>
    </w:p>
    <w:p w14:paraId="2036C9B9" w14:textId="77777777" w:rsidR="00C552CD" w:rsidRPr="004E115C" w:rsidRDefault="00C552CD" w:rsidP="00C552CD">
      <w:pPr>
        <w:rPr>
          <w:rFonts w:cs="Times New Roman"/>
        </w:rPr>
      </w:pPr>
      <w:r w:rsidRPr="004E115C">
        <w:rPr>
          <w:rFonts w:cs="Times New Roman"/>
        </w:rPr>
        <w:t>Starbucks and the Costa Coffee Facebook The use of frequent customers through loyalty programs such as Starbucks Rewards, promotions, and overall brand recognition are aimed to keep customers coming back to these chains. They are also well established in terms of online presence.</w:t>
      </w:r>
    </w:p>
    <w:p w14:paraId="70E575E0" w14:textId="77777777" w:rsidR="00C552CD" w:rsidRPr="004E115C" w:rsidRDefault="00C552CD" w:rsidP="00C552CD">
      <w:pPr>
        <w:rPr>
          <w:rFonts w:cs="Times New Roman"/>
        </w:rPr>
      </w:pPr>
      <w:r w:rsidRPr="004E115C">
        <w:rPr>
          <w:rFonts w:cs="Times New Roman"/>
        </w:rPr>
        <w:t>Local Independent Coffee Shops: Normally, these are concerned on niche market (example: lovers of organic coffee, vegan) and, in most cases, the marketing mechanism of the business will solely depend on word-of-mouth marketing and though local events to develop brand loyalty.</w:t>
      </w:r>
    </w:p>
    <w:p w14:paraId="04F2A43D" w14:textId="77777777" w:rsidR="0074528B" w:rsidRPr="004E115C" w:rsidRDefault="0074528B" w:rsidP="0074528B">
      <w:pPr>
        <w:pStyle w:val="Heading1"/>
        <w:rPr>
          <w:rFonts w:ascii="Times New Roman" w:hAnsi="Times New Roman" w:cs="Times New Roman"/>
          <w:b/>
        </w:rPr>
      </w:pPr>
      <w:bookmarkStart w:id="6" w:name="_Toc202624400"/>
      <w:r w:rsidRPr="004E115C">
        <w:rPr>
          <w:rFonts w:ascii="Times New Roman" w:hAnsi="Times New Roman" w:cs="Times New Roman"/>
          <w:b/>
        </w:rPr>
        <w:t>Revenue, Pricing Strategy</w:t>
      </w:r>
      <w:bookmarkEnd w:id="6"/>
    </w:p>
    <w:p w14:paraId="6B935ADA" w14:textId="77777777" w:rsidR="0074528B" w:rsidRPr="004E115C" w:rsidRDefault="0074528B" w:rsidP="0074528B">
      <w:pPr>
        <w:rPr>
          <w:rFonts w:cs="Times New Roman"/>
          <w:b/>
        </w:rPr>
      </w:pPr>
      <w:r w:rsidRPr="004E115C">
        <w:rPr>
          <w:rFonts w:cs="Times New Roman"/>
          <w:b/>
        </w:rPr>
        <w:t>Revenue Streams</w:t>
      </w:r>
    </w:p>
    <w:p w14:paraId="0F113ADC" w14:textId="40F839BE" w:rsidR="0074528B" w:rsidRPr="004E115C" w:rsidRDefault="0074528B" w:rsidP="0074528B">
      <w:pPr>
        <w:rPr>
          <w:rFonts w:cs="Times New Roman"/>
        </w:rPr>
      </w:pPr>
      <w:r w:rsidRPr="004E115C">
        <w:rPr>
          <w:rFonts w:cs="Times New Roman"/>
        </w:rPr>
        <w:t>Freshly Coffees will have several avenues of income generation to maintain an assured income stream and a variety of business undertakings</w:t>
      </w:r>
      <w:r w:rsidR="00996F00">
        <w:rPr>
          <w:rFonts w:cs="Times New Roman"/>
        </w:rPr>
        <w:t xml:space="preserve">. </w:t>
      </w:r>
      <w:r w:rsidRPr="004E115C">
        <w:rPr>
          <w:rFonts w:cs="Times New Roman"/>
        </w:rPr>
        <w:t>The prime sources of revenues will comprise:</w:t>
      </w:r>
    </w:p>
    <w:p w14:paraId="230BBF59" w14:textId="77777777" w:rsidR="0074528B" w:rsidRPr="004E115C" w:rsidRDefault="0074528B" w:rsidP="0074528B">
      <w:pPr>
        <w:rPr>
          <w:rFonts w:cs="Times New Roman"/>
          <w:b/>
        </w:rPr>
      </w:pPr>
      <w:r w:rsidRPr="004E115C">
        <w:rPr>
          <w:rFonts w:cs="Times New Roman"/>
          <w:b/>
        </w:rPr>
        <w:t>Coffee Sales:</w:t>
      </w:r>
    </w:p>
    <w:p w14:paraId="14B8805E" w14:textId="77777777" w:rsidR="0074528B" w:rsidRPr="004E115C" w:rsidRDefault="0074528B" w:rsidP="0074528B">
      <w:pPr>
        <w:pStyle w:val="ListParagraph"/>
        <w:numPr>
          <w:ilvl w:val="0"/>
          <w:numId w:val="4"/>
        </w:numPr>
        <w:rPr>
          <w:rFonts w:cs="Times New Roman"/>
        </w:rPr>
      </w:pPr>
      <w:r w:rsidRPr="004E115C">
        <w:rPr>
          <w:rFonts w:cs="Times New Roman"/>
        </w:rPr>
        <w:lastRenderedPageBreak/>
        <w:t>Major income will be through transactions in range of coffee drinks, such as espresso drinks, pour-overs, and cold brews. Coffee with special blends will be sold at a bit higher rate to earn the attention of coffee enthusiasts.</w:t>
      </w:r>
    </w:p>
    <w:p w14:paraId="0521511F" w14:textId="77777777" w:rsidR="0074528B" w:rsidRPr="004E115C" w:rsidRDefault="0074528B" w:rsidP="0074528B">
      <w:pPr>
        <w:pStyle w:val="ListParagraph"/>
        <w:numPr>
          <w:ilvl w:val="0"/>
          <w:numId w:val="4"/>
        </w:numPr>
        <w:rPr>
          <w:rFonts w:cs="Times New Roman"/>
        </w:rPr>
      </w:pPr>
      <w:r w:rsidRPr="004E115C">
        <w:rPr>
          <w:rFonts w:cs="Times New Roman"/>
        </w:rPr>
        <w:t>Average price of the coffee: 3.50pounds</w:t>
      </w:r>
    </w:p>
    <w:p w14:paraId="6A31C3DD" w14:textId="77777777" w:rsidR="0074528B" w:rsidRPr="004E115C" w:rsidRDefault="0074528B" w:rsidP="0074528B">
      <w:pPr>
        <w:pStyle w:val="ListParagraph"/>
        <w:numPr>
          <w:ilvl w:val="0"/>
          <w:numId w:val="4"/>
        </w:numPr>
        <w:rPr>
          <w:rFonts w:cs="Times New Roman"/>
        </w:rPr>
      </w:pPr>
      <w:r w:rsidRPr="004E115C">
        <w:rPr>
          <w:rFonts w:cs="Times New Roman"/>
        </w:rPr>
        <w:t>Pastries and Snacks: We would also sell food such as pastries and snacks.</w:t>
      </w:r>
    </w:p>
    <w:p w14:paraId="1233D891" w14:textId="77777777" w:rsidR="0074528B" w:rsidRPr="004E115C" w:rsidRDefault="0074528B" w:rsidP="0074528B">
      <w:pPr>
        <w:pStyle w:val="ListParagraph"/>
        <w:numPr>
          <w:ilvl w:val="0"/>
          <w:numId w:val="4"/>
        </w:numPr>
        <w:rPr>
          <w:rFonts w:cs="Times New Roman"/>
        </w:rPr>
      </w:pPr>
      <w:r w:rsidRPr="004E115C">
        <w:rPr>
          <w:rFonts w:cs="Times New Roman"/>
        </w:rPr>
        <w:t>Light snacks, sandwiches, and other freshly baked pastries will be provided to balance the coffee. All these will be locally procured and done in-house to promote freshness and quality.</w:t>
      </w:r>
    </w:p>
    <w:p w14:paraId="6A080000" w14:textId="77777777" w:rsidR="0074528B" w:rsidRPr="004E115C" w:rsidRDefault="0074528B" w:rsidP="0074528B">
      <w:pPr>
        <w:pStyle w:val="ListParagraph"/>
        <w:numPr>
          <w:ilvl w:val="0"/>
          <w:numId w:val="4"/>
        </w:numPr>
        <w:rPr>
          <w:rFonts w:cs="Times New Roman"/>
        </w:rPr>
      </w:pPr>
      <w:r w:rsidRPr="004E115C">
        <w:rPr>
          <w:rFonts w:cs="Times New Roman"/>
        </w:rPr>
        <w:t>Mean cost per item @ 2.50.</w:t>
      </w:r>
    </w:p>
    <w:p w14:paraId="4FF4EB39" w14:textId="77777777" w:rsidR="0074528B" w:rsidRPr="004E115C" w:rsidRDefault="0074528B" w:rsidP="0074528B">
      <w:pPr>
        <w:rPr>
          <w:rFonts w:cs="Times New Roman"/>
          <w:b/>
        </w:rPr>
      </w:pPr>
      <w:r w:rsidRPr="004E115C">
        <w:rPr>
          <w:rFonts w:cs="Times New Roman"/>
          <w:b/>
        </w:rPr>
        <w:t>Merchandise Sales:</w:t>
      </w:r>
    </w:p>
    <w:p w14:paraId="01F0C0C7" w14:textId="77777777" w:rsidR="0074528B" w:rsidRPr="004E115C" w:rsidRDefault="0074528B" w:rsidP="0074528B">
      <w:pPr>
        <w:pStyle w:val="ListParagraph"/>
        <w:numPr>
          <w:ilvl w:val="0"/>
          <w:numId w:val="5"/>
        </w:numPr>
        <w:rPr>
          <w:rFonts w:cs="Times New Roman"/>
        </w:rPr>
      </w:pPr>
      <w:r w:rsidRPr="004E115C">
        <w:rPr>
          <w:rFonts w:cs="Times New Roman"/>
        </w:rPr>
        <w:t>Freshly Coffees will be selling branded products such as mugs, reusable coffee cups and coffee beans. It will be not only an extra source of income but also will contribute to the growth of brand awareness.</w:t>
      </w:r>
    </w:p>
    <w:p w14:paraId="0C204852" w14:textId="135A4787" w:rsidR="0074528B" w:rsidRPr="004E115C" w:rsidRDefault="0074528B" w:rsidP="0074528B">
      <w:pPr>
        <w:pStyle w:val="ListParagraph"/>
        <w:numPr>
          <w:ilvl w:val="0"/>
          <w:numId w:val="5"/>
        </w:numPr>
        <w:rPr>
          <w:rFonts w:cs="Times New Roman"/>
        </w:rPr>
      </w:pPr>
      <w:r w:rsidRPr="004E115C">
        <w:rPr>
          <w:rFonts w:cs="Times New Roman"/>
        </w:rPr>
        <w:t>Approximate move up funds: 500</w:t>
      </w:r>
      <w:r w:rsidR="00E55915">
        <w:rPr>
          <w:rFonts w:cs="Times New Roman"/>
        </w:rPr>
        <w:t xml:space="preserve"> pounds </w:t>
      </w:r>
      <w:r w:rsidRPr="004E115C">
        <w:rPr>
          <w:rFonts w:cs="Times New Roman"/>
        </w:rPr>
        <w:t>per month (merchandise sales, special events and catering services)</w:t>
      </w:r>
    </w:p>
    <w:p w14:paraId="4D8323D8" w14:textId="77777777" w:rsidR="0074528B" w:rsidRPr="004E115C" w:rsidRDefault="0074528B" w:rsidP="0074528B">
      <w:pPr>
        <w:rPr>
          <w:rFonts w:cs="Times New Roman"/>
          <w:b/>
        </w:rPr>
      </w:pPr>
      <w:r w:rsidRPr="004E115C">
        <w:rPr>
          <w:rFonts w:cs="Times New Roman"/>
          <w:b/>
        </w:rPr>
        <w:t>Catering and Event:</w:t>
      </w:r>
    </w:p>
    <w:p w14:paraId="3B02ECD4" w14:textId="1D8F88DF" w:rsidR="0074528B" w:rsidRPr="004E115C" w:rsidRDefault="0074528B" w:rsidP="00DB3C34">
      <w:pPr>
        <w:pStyle w:val="ListParagraph"/>
        <w:numPr>
          <w:ilvl w:val="0"/>
          <w:numId w:val="6"/>
        </w:numPr>
        <w:rPr>
          <w:rFonts w:cs="Times New Roman"/>
        </w:rPr>
      </w:pPr>
      <w:r w:rsidRPr="004E115C">
        <w:rPr>
          <w:rFonts w:cs="Times New Roman"/>
        </w:rPr>
        <w:t xml:space="preserve">This company will cover the local events, like the office meetings or small parties selling a coffee and pastries. Also, the shop will organize events in the store such as an art exhibition, a live concert, or a coffee event that will help the shop to attract more people and bring money in to the </w:t>
      </w:r>
      <w:r w:rsidR="005C05D8" w:rsidRPr="004E115C">
        <w:rPr>
          <w:rFonts w:cs="Times New Roman"/>
        </w:rPr>
        <w:t>store</w:t>
      </w:r>
      <w:r w:rsidR="00E55915">
        <w:rPr>
          <w:rFonts w:cs="Times New Roman"/>
        </w:rPr>
        <w:t>.</w:t>
      </w:r>
    </w:p>
    <w:p w14:paraId="7A4443A0" w14:textId="77777777" w:rsidR="0074528B" w:rsidRPr="004E115C" w:rsidRDefault="0074528B" w:rsidP="0074528B">
      <w:pPr>
        <w:pStyle w:val="ListParagraph"/>
        <w:numPr>
          <w:ilvl w:val="0"/>
          <w:numId w:val="6"/>
        </w:numPr>
        <w:rPr>
          <w:rFonts w:cs="Times New Roman"/>
        </w:rPr>
      </w:pPr>
      <w:r w:rsidRPr="004E115C">
        <w:rPr>
          <w:rFonts w:cs="Times New Roman"/>
        </w:rPr>
        <w:t>Catering revenue: estimated: 500/ month</w:t>
      </w:r>
    </w:p>
    <w:p w14:paraId="27E33D53" w14:textId="77777777" w:rsidR="0074528B" w:rsidRPr="004E115C" w:rsidRDefault="0074528B" w:rsidP="0074528B">
      <w:pPr>
        <w:rPr>
          <w:rFonts w:cs="Times New Roman"/>
          <w:b/>
        </w:rPr>
      </w:pPr>
      <w:r w:rsidRPr="004E115C">
        <w:rPr>
          <w:rFonts w:cs="Times New Roman"/>
          <w:b/>
        </w:rPr>
        <w:t>Pricing Strategy</w:t>
      </w:r>
    </w:p>
    <w:p w14:paraId="53B457B7" w14:textId="77777777" w:rsidR="0074528B" w:rsidRPr="004E115C" w:rsidRDefault="0074528B" w:rsidP="0074528B">
      <w:pPr>
        <w:rPr>
          <w:rFonts w:cs="Times New Roman"/>
        </w:rPr>
      </w:pPr>
      <w:r w:rsidRPr="004E115C">
        <w:rPr>
          <w:rFonts w:cs="Times New Roman"/>
        </w:rPr>
        <w:t>Pricing of Freshly Coffees will also be adjusted to affordability and quality in the light of the local market conditions and the targeted customers. Depending on the high quality of the coffee and the ingredients it will be priced but stay competitive as compared to other coffee shops in the area.</w:t>
      </w:r>
    </w:p>
    <w:p w14:paraId="4895FB05" w14:textId="77777777" w:rsidR="0074528B" w:rsidRPr="004E115C" w:rsidRDefault="0074528B" w:rsidP="0074528B">
      <w:pPr>
        <w:rPr>
          <w:rFonts w:cs="Times New Roman"/>
          <w:b/>
        </w:rPr>
      </w:pPr>
      <w:r w:rsidRPr="004E115C">
        <w:rPr>
          <w:rFonts w:cs="Times New Roman"/>
          <w:b/>
        </w:rPr>
        <w:t>Coffee Pricing:</w:t>
      </w:r>
    </w:p>
    <w:p w14:paraId="3CCBCC1A" w14:textId="77777777" w:rsidR="0074528B" w:rsidRPr="004E115C" w:rsidRDefault="0074528B" w:rsidP="0074528B">
      <w:pPr>
        <w:pStyle w:val="ListParagraph"/>
        <w:numPr>
          <w:ilvl w:val="0"/>
          <w:numId w:val="7"/>
        </w:numPr>
        <w:rPr>
          <w:rFonts w:cs="Times New Roman"/>
        </w:rPr>
      </w:pPr>
      <w:r w:rsidRPr="004E115C">
        <w:rPr>
          <w:rFonts w:cs="Times New Roman"/>
        </w:rPr>
        <w:t>Coffee (e.g. lattes, cappuccinos, flat whites) will have an approximate price of 3.50 pounds.</w:t>
      </w:r>
    </w:p>
    <w:p w14:paraId="7161E0C0" w14:textId="77777777" w:rsidR="0074528B" w:rsidRPr="004E115C" w:rsidRDefault="0074528B" w:rsidP="0074528B">
      <w:pPr>
        <w:pStyle w:val="ListParagraph"/>
        <w:numPr>
          <w:ilvl w:val="0"/>
          <w:numId w:val="7"/>
        </w:numPr>
        <w:rPr>
          <w:rFonts w:cs="Times New Roman"/>
        </w:rPr>
      </w:pPr>
      <w:r w:rsidRPr="004E115C">
        <w:rPr>
          <w:rFonts w:cs="Times New Roman"/>
        </w:rPr>
        <w:lastRenderedPageBreak/>
        <w:t>Complexity of specialty drinks (e.g. cold brew, pour-overs, seasonal drinks) will be between 4.00 to 5.00.</w:t>
      </w:r>
    </w:p>
    <w:p w14:paraId="52F827C0" w14:textId="77777777" w:rsidR="0074528B" w:rsidRPr="004E115C" w:rsidRDefault="0074528B" w:rsidP="0074528B">
      <w:pPr>
        <w:pStyle w:val="ListParagraph"/>
        <w:numPr>
          <w:ilvl w:val="0"/>
          <w:numId w:val="7"/>
        </w:numPr>
        <w:rPr>
          <w:rFonts w:cs="Times New Roman"/>
        </w:rPr>
      </w:pPr>
      <w:r w:rsidRPr="004E115C">
        <w:rPr>
          <w:rFonts w:cs="Times New Roman"/>
        </w:rPr>
        <w:t>Tea: The cost of different types of tea served will be between 2.50 until 3.00 a cup.</w:t>
      </w:r>
    </w:p>
    <w:p w14:paraId="1519D049" w14:textId="77777777" w:rsidR="0074528B" w:rsidRPr="004E115C" w:rsidRDefault="0074528B" w:rsidP="0074528B">
      <w:pPr>
        <w:rPr>
          <w:rFonts w:cs="Times New Roman"/>
          <w:b/>
        </w:rPr>
      </w:pPr>
      <w:r w:rsidRPr="004E115C">
        <w:rPr>
          <w:rFonts w:cs="Times New Roman"/>
          <w:b/>
        </w:rPr>
        <w:t>Food Pricing:</w:t>
      </w:r>
    </w:p>
    <w:p w14:paraId="1A584AB3" w14:textId="5C682FB8" w:rsidR="0074528B" w:rsidRPr="004E115C" w:rsidRDefault="0074528B" w:rsidP="0074528B">
      <w:pPr>
        <w:rPr>
          <w:rFonts w:cs="Times New Roman"/>
        </w:rPr>
      </w:pPr>
      <w:r w:rsidRPr="004E115C">
        <w:rPr>
          <w:rFonts w:cs="Times New Roman"/>
        </w:rPr>
        <w:t>Pastries and snacks: this will cost between 2.00 and 3.50 pounds and a special will be offered on a daily or weekly basis at different price depending on what is available</w:t>
      </w:r>
      <w:r w:rsidR="004736BB">
        <w:rPr>
          <w:rFonts w:cs="Times New Roman"/>
        </w:rPr>
        <w:t>.</w:t>
      </w:r>
    </w:p>
    <w:p w14:paraId="4836881F" w14:textId="77777777" w:rsidR="0074528B" w:rsidRPr="004E115C" w:rsidRDefault="0074528B" w:rsidP="0074528B">
      <w:pPr>
        <w:rPr>
          <w:rFonts w:cs="Times New Roman"/>
          <w:b/>
        </w:rPr>
      </w:pPr>
      <w:r w:rsidRPr="004E115C">
        <w:rPr>
          <w:rFonts w:cs="Times New Roman"/>
          <w:b/>
        </w:rPr>
        <w:t>Discounts and offers:</w:t>
      </w:r>
    </w:p>
    <w:p w14:paraId="6F10F7F5" w14:textId="77777777" w:rsidR="0074528B" w:rsidRPr="004E115C" w:rsidRDefault="0074528B" w:rsidP="0074528B">
      <w:pPr>
        <w:pStyle w:val="ListParagraph"/>
        <w:numPr>
          <w:ilvl w:val="0"/>
          <w:numId w:val="8"/>
        </w:numPr>
        <w:rPr>
          <w:rFonts w:cs="Times New Roman"/>
        </w:rPr>
      </w:pPr>
      <w:r w:rsidRPr="004E115C">
        <w:rPr>
          <w:rFonts w:cs="Times New Roman"/>
          <w:b/>
        </w:rPr>
        <w:t>Loyalty Program:</w:t>
      </w:r>
      <w:r w:rsidRPr="004E115C">
        <w:rPr>
          <w:rFonts w:cs="Times New Roman"/>
        </w:rPr>
        <w:t xml:space="preserve"> After every specified number of items purchased by a customer, the customer will receive discounts of free items, motivating him or her to come again.</w:t>
      </w:r>
    </w:p>
    <w:p w14:paraId="79056504" w14:textId="77777777" w:rsidR="0074528B" w:rsidRPr="004E115C" w:rsidRDefault="0074528B" w:rsidP="0074528B">
      <w:pPr>
        <w:pStyle w:val="ListParagraph"/>
        <w:numPr>
          <w:ilvl w:val="0"/>
          <w:numId w:val="8"/>
        </w:numPr>
        <w:rPr>
          <w:rFonts w:cs="Times New Roman"/>
        </w:rPr>
      </w:pPr>
      <w:r w:rsidRPr="004E115C">
        <w:rPr>
          <w:rFonts w:cs="Times New Roman"/>
          <w:b/>
        </w:rPr>
        <w:t>Seasonal Specials:</w:t>
      </w:r>
      <w:r w:rsidRPr="004E115C">
        <w:rPr>
          <w:rFonts w:cs="Times New Roman"/>
        </w:rPr>
        <w:t xml:space="preserve"> As an example, in winter, special offers on festive beverages and combined coffee and pastries offers will be held.</w:t>
      </w:r>
    </w:p>
    <w:p w14:paraId="5F0143C3" w14:textId="77777777" w:rsidR="0074528B" w:rsidRPr="004E115C" w:rsidRDefault="0074528B" w:rsidP="0074528B">
      <w:pPr>
        <w:pStyle w:val="ListParagraph"/>
        <w:numPr>
          <w:ilvl w:val="0"/>
          <w:numId w:val="8"/>
        </w:numPr>
        <w:rPr>
          <w:rFonts w:cs="Times New Roman"/>
        </w:rPr>
      </w:pPr>
      <w:r w:rsidRPr="004E115C">
        <w:rPr>
          <w:rFonts w:cs="Times New Roman"/>
          <w:b/>
        </w:rPr>
        <w:t>Happy Hour Discounts:</w:t>
      </w:r>
      <w:r w:rsidRPr="004E115C">
        <w:rPr>
          <w:rFonts w:cs="Times New Roman"/>
        </w:rPr>
        <w:t xml:space="preserve"> Better pricing at off-peak periods so as to facilitate customer flow during not so busy times.</w:t>
      </w:r>
    </w:p>
    <w:p w14:paraId="4E916CAD" w14:textId="77777777" w:rsidR="0074528B" w:rsidRPr="004E115C" w:rsidRDefault="0074528B" w:rsidP="0074528B">
      <w:pPr>
        <w:rPr>
          <w:rFonts w:cs="Times New Roman"/>
          <w:b/>
        </w:rPr>
      </w:pPr>
      <w:r w:rsidRPr="004E115C">
        <w:rPr>
          <w:rFonts w:cs="Times New Roman"/>
          <w:b/>
        </w:rPr>
        <w:t>Merchandise Pricing:</w:t>
      </w:r>
    </w:p>
    <w:p w14:paraId="3C0304B6" w14:textId="77777777" w:rsidR="0074528B" w:rsidRPr="004E115C" w:rsidRDefault="0074528B" w:rsidP="0074528B">
      <w:pPr>
        <w:rPr>
          <w:rFonts w:cs="Times New Roman"/>
        </w:rPr>
      </w:pPr>
      <w:r w:rsidRPr="004E115C">
        <w:rPr>
          <w:rFonts w:cs="Times New Roman"/>
        </w:rPr>
        <w:t>The prices of branded mugs and reusable cups will be between 5-10, stations of coffee beans will be between 7-12.</w:t>
      </w:r>
    </w:p>
    <w:p w14:paraId="5AD8881E" w14:textId="77777777" w:rsidR="0074528B" w:rsidRPr="004E115C" w:rsidRDefault="0074528B" w:rsidP="0074528B">
      <w:pPr>
        <w:pStyle w:val="Heading1"/>
        <w:rPr>
          <w:rFonts w:ascii="Times New Roman" w:hAnsi="Times New Roman" w:cs="Times New Roman"/>
          <w:b/>
        </w:rPr>
      </w:pPr>
      <w:bookmarkStart w:id="7" w:name="_Toc202624401"/>
      <w:r w:rsidRPr="004E115C">
        <w:rPr>
          <w:rFonts w:ascii="Times New Roman" w:hAnsi="Times New Roman" w:cs="Times New Roman"/>
          <w:b/>
        </w:rPr>
        <w:t>Premises and Place of Operations</w:t>
      </w:r>
      <w:bookmarkEnd w:id="7"/>
    </w:p>
    <w:p w14:paraId="3FEAC41C" w14:textId="77777777" w:rsidR="0074528B" w:rsidRPr="004E115C" w:rsidRDefault="0074528B" w:rsidP="0074528B">
      <w:pPr>
        <w:rPr>
          <w:rFonts w:cs="Times New Roman"/>
          <w:b/>
        </w:rPr>
      </w:pPr>
      <w:r w:rsidRPr="004E115C">
        <w:rPr>
          <w:rFonts w:cs="Times New Roman"/>
          <w:b/>
        </w:rPr>
        <w:t>Location</w:t>
      </w:r>
    </w:p>
    <w:p w14:paraId="2C723E84" w14:textId="77777777" w:rsidR="0074528B" w:rsidRPr="004E115C" w:rsidRDefault="0074528B" w:rsidP="0074528B">
      <w:pPr>
        <w:rPr>
          <w:rFonts w:cs="Times New Roman"/>
        </w:rPr>
      </w:pPr>
      <w:r w:rsidRPr="004E115C">
        <w:rPr>
          <w:rFonts w:cs="Times New Roman"/>
        </w:rPr>
        <w:t>Although the United Kingdom has many cities, some cities are better than others to locate on Freshly Coffees. Freshly Coffees will be positioned in an area that is well situated in a vibrant city with a lot of traffic, preferably around offices, universities, and residential places. The store will be of an 800 or 1,000 square foot space where it is expected that the walk-in customers can enter the store and other customers can choose to sit back and relax at the café. The plan would contain:</w:t>
      </w:r>
    </w:p>
    <w:p w14:paraId="35D50759" w14:textId="77777777" w:rsidR="0074528B" w:rsidRPr="004E115C" w:rsidRDefault="0074528B" w:rsidP="0074528B">
      <w:pPr>
        <w:pStyle w:val="ListParagraph"/>
        <w:numPr>
          <w:ilvl w:val="0"/>
          <w:numId w:val="9"/>
        </w:numPr>
        <w:rPr>
          <w:rFonts w:cs="Times New Roman"/>
        </w:rPr>
      </w:pPr>
      <w:r w:rsidRPr="004E115C">
        <w:rPr>
          <w:rFonts w:cs="Times New Roman"/>
        </w:rPr>
        <w:t>A comfortable sitting place in modern but still pleasant mood, providing free Wi-Fi and charging points to clients.</w:t>
      </w:r>
    </w:p>
    <w:p w14:paraId="4887C06A" w14:textId="77777777" w:rsidR="0074528B" w:rsidRPr="004E115C" w:rsidRDefault="0074528B" w:rsidP="0074528B">
      <w:pPr>
        <w:pStyle w:val="ListParagraph"/>
        <w:numPr>
          <w:ilvl w:val="0"/>
          <w:numId w:val="9"/>
        </w:numPr>
        <w:rPr>
          <w:rFonts w:cs="Times New Roman"/>
        </w:rPr>
      </w:pPr>
      <w:r w:rsidRPr="004E115C">
        <w:rPr>
          <w:rFonts w:cs="Times New Roman"/>
        </w:rPr>
        <w:t>An ordering and serving counter of coffee.</w:t>
      </w:r>
    </w:p>
    <w:p w14:paraId="1AED8F9B" w14:textId="77777777" w:rsidR="0074528B" w:rsidRPr="004E115C" w:rsidRDefault="0074528B" w:rsidP="0074528B">
      <w:pPr>
        <w:pStyle w:val="ListParagraph"/>
        <w:numPr>
          <w:ilvl w:val="0"/>
          <w:numId w:val="9"/>
        </w:numPr>
        <w:rPr>
          <w:rFonts w:cs="Times New Roman"/>
        </w:rPr>
      </w:pPr>
      <w:r w:rsidRPr="004E115C">
        <w:rPr>
          <w:rFonts w:cs="Times New Roman"/>
        </w:rPr>
        <w:t>A food preparation and storage back area.</w:t>
      </w:r>
    </w:p>
    <w:p w14:paraId="26AAF2C5" w14:textId="77777777" w:rsidR="0074528B" w:rsidRPr="004E115C" w:rsidRDefault="0074528B" w:rsidP="0074528B">
      <w:pPr>
        <w:rPr>
          <w:rFonts w:cs="Times New Roman"/>
          <w:b/>
        </w:rPr>
      </w:pPr>
      <w:r w:rsidRPr="004E115C">
        <w:rPr>
          <w:rFonts w:cs="Times New Roman"/>
          <w:b/>
        </w:rPr>
        <w:lastRenderedPageBreak/>
        <w:t>Equipment and Technology</w:t>
      </w:r>
    </w:p>
    <w:p w14:paraId="073031A8" w14:textId="77777777" w:rsidR="0074528B" w:rsidRPr="004E115C" w:rsidRDefault="0074528B" w:rsidP="0074528B">
      <w:pPr>
        <w:rPr>
          <w:rFonts w:cs="Times New Roman"/>
        </w:rPr>
      </w:pPr>
      <w:r w:rsidRPr="004E115C">
        <w:rPr>
          <w:rFonts w:cs="Times New Roman"/>
        </w:rPr>
        <w:t>Coffee is a high-quality product, so to have it and operate efficiently, the following equipment will be necessary:</w:t>
      </w:r>
    </w:p>
    <w:p w14:paraId="5EEDB573" w14:textId="4D078164" w:rsidR="0074528B" w:rsidRPr="004E115C" w:rsidRDefault="0074528B" w:rsidP="00DB3C34">
      <w:pPr>
        <w:pStyle w:val="ListParagraph"/>
        <w:numPr>
          <w:ilvl w:val="0"/>
          <w:numId w:val="10"/>
        </w:numPr>
        <w:rPr>
          <w:rFonts w:cs="Times New Roman"/>
        </w:rPr>
      </w:pPr>
      <w:r w:rsidRPr="004E115C">
        <w:rPr>
          <w:rFonts w:cs="Times New Roman"/>
          <w:b/>
        </w:rPr>
        <w:t>Espresso Machine:</w:t>
      </w:r>
      <w:r w:rsidRPr="004E115C">
        <w:rPr>
          <w:rFonts w:cs="Times New Roman"/>
        </w:rPr>
        <w:t xml:space="preserve"> An upscale production machine that would produce any espresso drink with constancy</w:t>
      </w:r>
      <w:r w:rsidR="00A07C3A">
        <w:rPr>
          <w:rFonts w:cs="Times New Roman"/>
        </w:rPr>
        <w:t>.</w:t>
      </w:r>
    </w:p>
    <w:p w14:paraId="6056D830" w14:textId="77777777" w:rsidR="0074528B" w:rsidRPr="004E115C" w:rsidRDefault="0074528B" w:rsidP="0074528B">
      <w:pPr>
        <w:pStyle w:val="ListParagraph"/>
        <w:numPr>
          <w:ilvl w:val="0"/>
          <w:numId w:val="10"/>
        </w:numPr>
        <w:rPr>
          <w:rFonts w:cs="Times New Roman"/>
        </w:rPr>
      </w:pPr>
      <w:r w:rsidRPr="004E115C">
        <w:rPr>
          <w:rFonts w:cs="Times New Roman"/>
          <w:b/>
        </w:rPr>
        <w:t>Grinders:</w:t>
      </w:r>
      <w:r w:rsidRPr="004E115C">
        <w:rPr>
          <w:rFonts w:cs="Times New Roman"/>
        </w:rPr>
        <w:t xml:space="preserve"> These are professional grinders to produce the best and fresh coffee grinds.</w:t>
      </w:r>
    </w:p>
    <w:p w14:paraId="7EB09A5A" w14:textId="77777777" w:rsidR="0074528B" w:rsidRPr="004E115C" w:rsidRDefault="0074528B" w:rsidP="0074528B">
      <w:pPr>
        <w:pStyle w:val="ListParagraph"/>
        <w:numPr>
          <w:ilvl w:val="0"/>
          <w:numId w:val="10"/>
        </w:numPr>
        <w:rPr>
          <w:rFonts w:cs="Times New Roman"/>
        </w:rPr>
      </w:pPr>
      <w:r w:rsidRPr="004E115C">
        <w:rPr>
          <w:rFonts w:cs="Times New Roman"/>
          <w:b/>
        </w:rPr>
        <w:t>Blenders and Brewers:</w:t>
      </w:r>
      <w:r w:rsidRPr="004E115C">
        <w:rPr>
          <w:rFonts w:cs="Times New Roman"/>
        </w:rPr>
        <w:t xml:space="preserve"> To prepare cold brew, iced coffee and specialty beverages.</w:t>
      </w:r>
    </w:p>
    <w:p w14:paraId="581E64A2" w14:textId="77777777" w:rsidR="0074528B" w:rsidRPr="004E115C" w:rsidRDefault="0074528B" w:rsidP="0074528B">
      <w:pPr>
        <w:pStyle w:val="ListParagraph"/>
        <w:numPr>
          <w:ilvl w:val="0"/>
          <w:numId w:val="10"/>
        </w:numPr>
        <w:rPr>
          <w:rFonts w:cs="Times New Roman"/>
        </w:rPr>
      </w:pPr>
      <w:r w:rsidRPr="004E115C">
        <w:rPr>
          <w:rFonts w:cs="Times New Roman"/>
          <w:b/>
        </w:rPr>
        <w:t>POS System:</w:t>
      </w:r>
      <w:r w:rsidRPr="004E115C">
        <w:rPr>
          <w:rFonts w:cs="Times New Roman"/>
        </w:rPr>
        <w:t xml:space="preserve"> A contemporary point-of-sale that would facilitate orders, control inventory, and receiving payments.</w:t>
      </w:r>
    </w:p>
    <w:p w14:paraId="210770F2" w14:textId="77777777" w:rsidR="0074528B" w:rsidRPr="004E115C" w:rsidRDefault="0074528B" w:rsidP="0074528B">
      <w:pPr>
        <w:pStyle w:val="ListParagraph"/>
        <w:numPr>
          <w:ilvl w:val="0"/>
          <w:numId w:val="10"/>
        </w:numPr>
        <w:rPr>
          <w:rFonts w:cs="Times New Roman"/>
        </w:rPr>
      </w:pPr>
      <w:r w:rsidRPr="004E115C">
        <w:rPr>
          <w:rFonts w:cs="Times New Roman"/>
          <w:b/>
        </w:rPr>
        <w:t>Refrigeration:</w:t>
      </w:r>
      <w:r w:rsidRPr="004E115C">
        <w:rPr>
          <w:rFonts w:cs="Times New Roman"/>
        </w:rPr>
        <w:t xml:space="preserve"> it is used in keeping milk, pastries and other perishable products.</w:t>
      </w:r>
    </w:p>
    <w:p w14:paraId="3584C271" w14:textId="77777777" w:rsidR="0074528B" w:rsidRPr="004E115C" w:rsidRDefault="0074528B" w:rsidP="0074528B">
      <w:pPr>
        <w:pStyle w:val="ListParagraph"/>
        <w:numPr>
          <w:ilvl w:val="0"/>
          <w:numId w:val="10"/>
        </w:numPr>
        <w:rPr>
          <w:rFonts w:cs="Times New Roman"/>
        </w:rPr>
      </w:pPr>
      <w:r w:rsidRPr="004E115C">
        <w:rPr>
          <w:rFonts w:cs="Times New Roman"/>
          <w:b/>
        </w:rPr>
        <w:t>Coffee Roasting Equipment (optional):</w:t>
      </w:r>
      <w:r w:rsidRPr="004E115C">
        <w:rPr>
          <w:rFonts w:cs="Times New Roman"/>
        </w:rPr>
        <w:t xml:space="preserve"> On a long-term basis, roasting coffee on the site to present a more unique product may be taken into consideration.</w:t>
      </w:r>
    </w:p>
    <w:p w14:paraId="41242A50" w14:textId="77777777" w:rsidR="0074528B" w:rsidRPr="004E115C" w:rsidRDefault="0074528B" w:rsidP="0074528B">
      <w:pPr>
        <w:rPr>
          <w:rFonts w:cs="Times New Roman"/>
        </w:rPr>
      </w:pPr>
      <w:r w:rsidRPr="004E115C">
        <w:rPr>
          <w:rFonts w:cs="Times New Roman"/>
        </w:rPr>
        <w:t>Moreover, we will have cloud-based calendar/inventory to facilitate day-to-day operations, regulate working hours of employees, and monitor stocks being used to reduce losses.</w:t>
      </w:r>
    </w:p>
    <w:p w14:paraId="237820EC" w14:textId="77777777" w:rsidR="0074528B" w:rsidRPr="004E115C" w:rsidRDefault="0074528B" w:rsidP="0074528B">
      <w:pPr>
        <w:rPr>
          <w:rFonts w:cs="Times New Roman"/>
          <w:b/>
        </w:rPr>
      </w:pPr>
      <w:r w:rsidRPr="004E115C">
        <w:rPr>
          <w:rFonts w:cs="Times New Roman"/>
          <w:b/>
        </w:rPr>
        <w:t>Staffing</w:t>
      </w:r>
    </w:p>
    <w:p w14:paraId="5293B9C0" w14:textId="77777777" w:rsidR="0074528B" w:rsidRPr="004E115C" w:rsidRDefault="0074528B" w:rsidP="0074528B">
      <w:pPr>
        <w:rPr>
          <w:rFonts w:cs="Times New Roman"/>
        </w:rPr>
      </w:pPr>
      <w:r w:rsidRPr="004E115C">
        <w:rPr>
          <w:rFonts w:cs="Times New Roman"/>
        </w:rPr>
        <w:t>Freshly Coffees will staff experienced and equally customer oriented personnel who will be committed to offering superior services:</w:t>
      </w:r>
    </w:p>
    <w:p w14:paraId="0849E78D" w14:textId="77777777" w:rsidR="0074528B" w:rsidRPr="004E115C" w:rsidRDefault="0074528B" w:rsidP="0074528B">
      <w:pPr>
        <w:pStyle w:val="ListParagraph"/>
        <w:numPr>
          <w:ilvl w:val="0"/>
          <w:numId w:val="11"/>
        </w:numPr>
        <w:rPr>
          <w:rFonts w:cs="Times New Roman"/>
        </w:rPr>
      </w:pPr>
      <w:r w:rsidRPr="004E115C">
        <w:rPr>
          <w:rFonts w:cs="Times New Roman"/>
          <w:b/>
        </w:rPr>
        <w:t xml:space="preserve">Owner/Manager: </w:t>
      </w:r>
      <w:r w:rsidRPr="004E115C">
        <w:rPr>
          <w:rFonts w:cs="Times New Roman"/>
        </w:rPr>
        <w:t>Chiefly in charge of operation, finance and daily smooth running.</w:t>
      </w:r>
    </w:p>
    <w:p w14:paraId="1644B5D0" w14:textId="77777777" w:rsidR="0074528B" w:rsidRPr="004E115C" w:rsidRDefault="0074528B" w:rsidP="0074528B">
      <w:pPr>
        <w:pStyle w:val="ListParagraph"/>
        <w:numPr>
          <w:ilvl w:val="0"/>
          <w:numId w:val="11"/>
        </w:numPr>
        <w:rPr>
          <w:rFonts w:cs="Times New Roman"/>
        </w:rPr>
      </w:pPr>
      <w:r w:rsidRPr="004E115C">
        <w:rPr>
          <w:rFonts w:cs="Times New Roman"/>
          <w:b/>
        </w:rPr>
        <w:t xml:space="preserve">Baristas (2-3): </w:t>
      </w:r>
      <w:r w:rsidRPr="004E115C">
        <w:rPr>
          <w:rFonts w:cs="Times New Roman"/>
        </w:rPr>
        <w:t>Qualified baristas that will handle the coffee making process, excellent customer service and will keep the coffee bar place clean.</w:t>
      </w:r>
    </w:p>
    <w:p w14:paraId="64FF98C5" w14:textId="77777777" w:rsidR="0074528B" w:rsidRPr="004E115C" w:rsidRDefault="0074528B" w:rsidP="0074528B">
      <w:pPr>
        <w:pStyle w:val="ListParagraph"/>
        <w:numPr>
          <w:ilvl w:val="0"/>
          <w:numId w:val="11"/>
        </w:numPr>
        <w:rPr>
          <w:rFonts w:cs="Times New Roman"/>
        </w:rPr>
      </w:pPr>
      <w:r w:rsidRPr="004E115C">
        <w:rPr>
          <w:rFonts w:cs="Times New Roman"/>
          <w:b/>
        </w:rPr>
        <w:t xml:space="preserve">Kitchen Staff (1-2): </w:t>
      </w:r>
      <w:r w:rsidRPr="004E115C">
        <w:rPr>
          <w:rFonts w:cs="Times New Roman"/>
        </w:rPr>
        <w:t>alerts the kitchen area, food and pastry making and ensures standards of hygiene and safety within the kitchen.</w:t>
      </w:r>
    </w:p>
    <w:p w14:paraId="3C949DDA" w14:textId="77777777" w:rsidR="0074528B" w:rsidRPr="004E115C" w:rsidRDefault="0074528B" w:rsidP="0074528B">
      <w:pPr>
        <w:pStyle w:val="ListParagraph"/>
        <w:numPr>
          <w:ilvl w:val="0"/>
          <w:numId w:val="11"/>
        </w:numPr>
        <w:rPr>
          <w:rFonts w:cs="Times New Roman"/>
        </w:rPr>
      </w:pPr>
      <w:r w:rsidRPr="004E115C">
        <w:rPr>
          <w:rFonts w:cs="Times New Roman"/>
          <w:b/>
        </w:rPr>
        <w:t xml:space="preserve">Front-of-House Staff (1-2): </w:t>
      </w:r>
      <w:r w:rsidRPr="004E115C">
        <w:rPr>
          <w:rFonts w:cs="Times New Roman"/>
        </w:rPr>
        <w:t>They will be used to take the orders of the customers, serve food and drinks and keep the area of the customers clean.</w:t>
      </w:r>
    </w:p>
    <w:p w14:paraId="2C787755" w14:textId="77777777" w:rsidR="0074528B" w:rsidRPr="004E115C" w:rsidRDefault="0074528B" w:rsidP="0074528B">
      <w:pPr>
        <w:rPr>
          <w:rFonts w:cs="Times New Roman"/>
          <w:b/>
        </w:rPr>
      </w:pPr>
      <w:r w:rsidRPr="004E115C">
        <w:rPr>
          <w:rFonts w:cs="Times New Roman"/>
          <w:b/>
        </w:rPr>
        <w:t>Suppliers</w:t>
      </w:r>
    </w:p>
    <w:p w14:paraId="2486C821" w14:textId="77777777" w:rsidR="0074528B" w:rsidRPr="004E115C" w:rsidRDefault="0074528B" w:rsidP="0074528B">
      <w:pPr>
        <w:rPr>
          <w:rFonts w:cs="Times New Roman"/>
        </w:rPr>
      </w:pPr>
      <w:r w:rsidRPr="004E115C">
        <w:rPr>
          <w:rFonts w:cs="Times New Roman"/>
        </w:rPr>
        <w:t>Freshly Coffees will source out local relationships with suppliers both of the coffee beans a</w:t>
      </w:r>
      <w:r w:rsidR="00D53B9B" w:rsidRPr="004E115C">
        <w:rPr>
          <w:rFonts w:cs="Times New Roman"/>
        </w:rPr>
        <w:t>nd other necessities tools:</w:t>
      </w:r>
    </w:p>
    <w:p w14:paraId="61B86211" w14:textId="77777777" w:rsidR="0074528B" w:rsidRPr="004E115C" w:rsidRDefault="0074528B" w:rsidP="0074528B">
      <w:pPr>
        <w:pStyle w:val="ListParagraph"/>
        <w:numPr>
          <w:ilvl w:val="0"/>
          <w:numId w:val="12"/>
        </w:numPr>
        <w:rPr>
          <w:rFonts w:cs="Times New Roman"/>
        </w:rPr>
      </w:pPr>
      <w:r w:rsidRPr="004E115C">
        <w:rPr>
          <w:rFonts w:cs="Times New Roman"/>
          <w:b/>
        </w:rPr>
        <w:lastRenderedPageBreak/>
        <w:t>Coffee Beans:</w:t>
      </w:r>
      <w:r w:rsidRPr="004E115C">
        <w:rPr>
          <w:rFonts w:cs="Times New Roman"/>
        </w:rPr>
        <w:t xml:space="preserve"> Beans will be obtained as fair trade and organic suppliers to guarantee quality as well as sustainability. It will seek to develop long-term relationships with roasters in order to achieve delivery of high quality and fresh beans.</w:t>
      </w:r>
    </w:p>
    <w:p w14:paraId="79971C56" w14:textId="77777777" w:rsidR="0074528B" w:rsidRPr="004E115C" w:rsidRDefault="0074528B" w:rsidP="0074528B">
      <w:pPr>
        <w:pStyle w:val="ListParagraph"/>
        <w:numPr>
          <w:ilvl w:val="0"/>
          <w:numId w:val="12"/>
        </w:numPr>
        <w:rPr>
          <w:rFonts w:cs="Times New Roman"/>
        </w:rPr>
      </w:pPr>
      <w:r w:rsidRPr="004E115C">
        <w:rPr>
          <w:rFonts w:cs="Times New Roman"/>
          <w:b/>
        </w:rPr>
        <w:t>Bakery Items:</w:t>
      </w:r>
      <w:r w:rsidRPr="004E115C">
        <w:rPr>
          <w:rFonts w:cs="Times New Roman"/>
        </w:rPr>
        <w:t xml:space="preserve"> Fresh pastries and sandwiches will be ordered in Home-town bakeries. The ingredients used will be fresh and will be locally sourced so as to contribute to the local economy.</w:t>
      </w:r>
    </w:p>
    <w:p w14:paraId="3526FA3E" w14:textId="77777777" w:rsidR="0074528B" w:rsidRPr="004E115C" w:rsidRDefault="0074528B" w:rsidP="0074528B">
      <w:pPr>
        <w:pStyle w:val="ListParagraph"/>
        <w:numPr>
          <w:ilvl w:val="0"/>
          <w:numId w:val="12"/>
        </w:numPr>
        <w:rPr>
          <w:rFonts w:cs="Times New Roman"/>
        </w:rPr>
      </w:pPr>
      <w:r w:rsidRPr="004E115C">
        <w:rPr>
          <w:rFonts w:cs="Times New Roman"/>
          <w:b/>
        </w:rPr>
        <w:t>Packaging and Utensils:</w:t>
      </w:r>
      <w:r w:rsidRPr="004E115C">
        <w:rPr>
          <w:rFonts w:cs="Times New Roman"/>
        </w:rPr>
        <w:t xml:space="preserve"> The packaging materials and utensils will be biodegradable and sourced using eco-friendly, and with a reusable cup, the packaging found in eco-friendly suppliers.</w:t>
      </w:r>
    </w:p>
    <w:p w14:paraId="335ADEB0" w14:textId="77777777" w:rsidR="0074528B" w:rsidRPr="004E115C" w:rsidRDefault="0074528B" w:rsidP="0074528B">
      <w:pPr>
        <w:rPr>
          <w:rFonts w:cs="Times New Roman"/>
          <w:b/>
        </w:rPr>
      </w:pPr>
      <w:r w:rsidRPr="004E115C">
        <w:rPr>
          <w:rFonts w:cs="Times New Roman"/>
          <w:b/>
        </w:rPr>
        <w:t>Legal and Health Compliance</w:t>
      </w:r>
    </w:p>
    <w:p w14:paraId="401DC853" w14:textId="77777777" w:rsidR="0074528B" w:rsidRPr="004E115C" w:rsidRDefault="0074528B" w:rsidP="0074528B">
      <w:pPr>
        <w:rPr>
          <w:rFonts w:cs="Times New Roman"/>
        </w:rPr>
      </w:pPr>
      <w:r w:rsidRPr="004E115C">
        <w:rPr>
          <w:rFonts w:cs="Times New Roman"/>
        </w:rPr>
        <w:t>The cafe will comply with all the health and safety requirements set out in the area to ensure that food safety and hygiene and employee safety standards have been achieved. The store will also meet the following:</w:t>
      </w:r>
    </w:p>
    <w:p w14:paraId="519AEF71" w14:textId="65470B3C" w:rsidR="0074528B" w:rsidRPr="004E115C" w:rsidRDefault="0074528B" w:rsidP="00D53B9B">
      <w:pPr>
        <w:pStyle w:val="ListParagraph"/>
        <w:numPr>
          <w:ilvl w:val="0"/>
          <w:numId w:val="13"/>
        </w:numPr>
        <w:rPr>
          <w:rFonts w:cs="Times New Roman"/>
        </w:rPr>
      </w:pPr>
      <w:r w:rsidRPr="004E115C">
        <w:rPr>
          <w:rFonts w:cs="Times New Roman"/>
          <w:b/>
        </w:rPr>
        <w:t>Food Safety Standards:</w:t>
      </w:r>
      <w:r w:rsidRPr="004E115C">
        <w:rPr>
          <w:rFonts w:cs="Times New Roman"/>
        </w:rPr>
        <w:t xml:space="preserve"> An audit and staff training will be carried to ensure that the facilities operated in Food Safety and Hygiene Regulations in the UK</w:t>
      </w:r>
      <w:r w:rsidR="004E0DCB">
        <w:rPr>
          <w:rFonts w:cs="Times New Roman"/>
        </w:rPr>
        <w:t>.</w:t>
      </w:r>
    </w:p>
    <w:p w14:paraId="3FE0B358" w14:textId="77777777" w:rsidR="0074528B" w:rsidRPr="004E115C" w:rsidRDefault="0074528B" w:rsidP="0074528B">
      <w:pPr>
        <w:pStyle w:val="ListParagraph"/>
        <w:numPr>
          <w:ilvl w:val="0"/>
          <w:numId w:val="13"/>
        </w:numPr>
        <w:rPr>
          <w:rFonts w:cs="Times New Roman"/>
        </w:rPr>
      </w:pPr>
      <w:r w:rsidRPr="004E115C">
        <w:rPr>
          <w:rFonts w:cs="Times New Roman"/>
          <w:b/>
        </w:rPr>
        <w:t>Licenses:</w:t>
      </w:r>
      <w:r w:rsidRPr="004E115C">
        <w:rPr>
          <w:rFonts w:cs="Times New Roman"/>
        </w:rPr>
        <w:t xml:space="preserve"> All the necessary licenses to run a cafe in the UK will be obtained, get the approval of health and safety and fire safety checks.</w:t>
      </w:r>
    </w:p>
    <w:p w14:paraId="2A4D0306" w14:textId="77777777" w:rsidR="0074528B" w:rsidRPr="004E115C" w:rsidRDefault="0074528B" w:rsidP="0074528B">
      <w:pPr>
        <w:pStyle w:val="ListParagraph"/>
        <w:numPr>
          <w:ilvl w:val="0"/>
          <w:numId w:val="13"/>
        </w:numPr>
        <w:rPr>
          <w:rFonts w:cs="Times New Roman"/>
        </w:rPr>
      </w:pPr>
      <w:r w:rsidRPr="004E115C">
        <w:rPr>
          <w:rFonts w:cs="Times New Roman"/>
          <w:b/>
        </w:rPr>
        <w:t>Insurance:</w:t>
      </w:r>
      <w:r w:rsidRPr="004E115C">
        <w:rPr>
          <w:rFonts w:cs="Times New Roman"/>
        </w:rPr>
        <w:t xml:space="preserve"> A full business insurance cover will be obtained to cover property, liability and labor.</w:t>
      </w:r>
    </w:p>
    <w:p w14:paraId="6779BEAA" w14:textId="77777777" w:rsidR="0074528B" w:rsidRPr="004E115C" w:rsidRDefault="0074528B" w:rsidP="0074528B">
      <w:pPr>
        <w:pStyle w:val="Heading1"/>
        <w:rPr>
          <w:rFonts w:ascii="Times New Roman" w:hAnsi="Times New Roman" w:cs="Times New Roman"/>
          <w:b/>
        </w:rPr>
      </w:pPr>
      <w:bookmarkStart w:id="8" w:name="_Toc202624402"/>
      <w:r w:rsidRPr="004E115C">
        <w:rPr>
          <w:rFonts w:ascii="Times New Roman" w:hAnsi="Times New Roman" w:cs="Times New Roman"/>
          <w:b/>
        </w:rPr>
        <w:t>Financial Forecasts</w:t>
      </w:r>
      <w:bookmarkEnd w:id="8"/>
    </w:p>
    <w:p w14:paraId="44947685" w14:textId="77777777" w:rsidR="0074528B" w:rsidRPr="004E115C" w:rsidRDefault="0074528B" w:rsidP="0074528B">
      <w:pPr>
        <w:rPr>
          <w:rFonts w:cs="Times New Roman"/>
        </w:rPr>
      </w:pPr>
      <w:r w:rsidRPr="004E115C">
        <w:rPr>
          <w:rFonts w:cs="Times New Roman"/>
        </w:rPr>
        <w:t>In this part, we will forecast the financial results of Freshly Coffees in the future three years, which will assist in the assessment of the future sustainability, profitability, and the growth possibility.</w:t>
      </w:r>
    </w:p>
    <w:p w14:paraId="0E93A256" w14:textId="77777777" w:rsidR="0074528B" w:rsidRPr="004E115C" w:rsidRDefault="0074528B" w:rsidP="0074528B">
      <w:pPr>
        <w:rPr>
          <w:rFonts w:cs="Times New Roman"/>
          <w:b/>
        </w:rPr>
      </w:pPr>
      <w:r w:rsidRPr="004E115C">
        <w:rPr>
          <w:rFonts w:cs="Times New Roman"/>
          <w:b/>
        </w:rPr>
        <w:t>Year 1: Establishment and Start-off Expansion</w:t>
      </w:r>
    </w:p>
    <w:p w14:paraId="50C784CC" w14:textId="77777777" w:rsidR="0074528B" w:rsidRPr="004E115C" w:rsidRDefault="0074528B" w:rsidP="0074528B">
      <w:pPr>
        <w:rPr>
          <w:rFonts w:cs="Times New Roman"/>
        </w:rPr>
      </w:pPr>
      <w:r w:rsidRPr="004E115C">
        <w:rPr>
          <w:rFonts w:cs="Times New Roman"/>
        </w:rPr>
        <w:t>As it was explained in the previous section, Year 1 would probably experience certain financial difficulties since the company will be seeking to create a customer base, brand awareness, and streamline the operations. The serious financial indicators of the first year are described below:</w:t>
      </w:r>
    </w:p>
    <w:p w14:paraId="113E71DC" w14:textId="77777777" w:rsidR="0074528B" w:rsidRPr="004E115C" w:rsidRDefault="0074528B" w:rsidP="0074528B">
      <w:pPr>
        <w:rPr>
          <w:rFonts w:cs="Times New Roman"/>
          <w:b/>
        </w:rPr>
      </w:pPr>
      <w:r w:rsidRPr="004E115C">
        <w:rPr>
          <w:rFonts w:cs="Times New Roman"/>
          <w:b/>
        </w:rPr>
        <w:t>Revenue:</w:t>
      </w:r>
    </w:p>
    <w:p w14:paraId="23A2C00B" w14:textId="77777777" w:rsidR="0074528B" w:rsidRPr="004E115C" w:rsidRDefault="0074528B" w:rsidP="0074528B">
      <w:pPr>
        <w:pStyle w:val="ListParagraph"/>
        <w:numPr>
          <w:ilvl w:val="0"/>
          <w:numId w:val="14"/>
        </w:numPr>
        <w:rPr>
          <w:rFonts w:cs="Times New Roman"/>
        </w:rPr>
      </w:pPr>
      <w:r w:rsidRPr="004E115C">
        <w:rPr>
          <w:rFonts w:cs="Times New Roman"/>
        </w:rPr>
        <w:lastRenderedPageBreak/>
        <w:t>Total Turnover: 216,000 (coffee and pastries and other services such as catering, merchandise etc.).</w:t>
      </w:r>
    </w:p>
    <w:p w14:paraId="35AE2589" w14:textId="77777777" w:rsidR="0074528B" w:rsidRPr="004E115C" w:rsidRDefault="0074528B" w:rsidP="0074528B">
      <w:pPr>
        <w:pStyle w:val="ListParagraph"/>
        <w:numPr>
          <w:ilvl w:val="0"/>
          <w:numId w:val="14"/>
        </w:numPr>
        <w:rPr>
          <w:rFonts w:cs="Times New Roman"/>
        </w:rPr>
      </w:pPr>
      <w:r w:rsidRPr="004E115C">
        <w:rPr>
          <w:rFonts w:cs="Times New Roman"/>
        </w:rPr>
        <w:t>Net Profit: -18,000 (it is predicted that there will be start-up losses of 18,000 as initially the business was to be established with high start-up costs, introductory marketing campaigns and initial set-up costs).</w:t>
      </w:r>
    </w:p>
    <w:p w14:paraId="74E2D3CE" w14:textId="77777777" w:rsidR="0074528B" w:rsidRPr="004E115C" w:rsidRDefault="0074528B" w:rsidP="0074528B">
      <w:pPr>
        <w:rPr>
          <w:rFonts w:cs="Times New Roman"/>
          <w:b/>
        </w:rPr>
      </w:pPr>
      <w:r w:rsidRPr="004E115C">
        <w:rPr>
          <w:rFonts w:cs="Times New Roman"/>
          <w:b/>
        </w:rPr>
        <w:t>Key Expenses:</w:t>
      </w:r>
    </w:p>
    <w:p w14:paraId="3CE47A46" w14:textId="77777777" w:rsidR="0074528B" w:rsidRPr="004E115C" w:rsidRDefault="0074528B" w:rsidP="0074528B">
      <w:pPr>
        <w:pStyle w:val="ListParagraph"/>
        <w:numPr>
          <w:ilvl w:val="0"/>
          <w:numId w:val="15"/>
        </w:numPr>
        <w:rPr>
          <w:rFonts w:cs="Times New Roman"/>
        </w:rPr>
      </w:pPr>
      <w:r w:rsidRPr="004E115C">
        <w:rPr>
          <w:rFonts w:cs="Times New Roman"/>
          <w:b/>
        </w:rPr>
        <w:t>Rent:</w:t>
      </w:r>
      <w:r w:rsidRPr="004E115C">
        <w:rPr>
          <w:rFonts w:cs="Times New Roman"/>
        </w:rPr>
        <w:t xml:space="preserve"> 24000 per year.</w:t>
      </w:r>
    </w:p>
    <w:p w14:paraId="2433B39C" w14:textId="77777777" w:rsidR="0074528B" w:rsidRPr="004E115C" w:rsidRDefault="0074528B" w:rsidP="0074528B">
      <w:pPr>
        <w:pStyle w:val="ListParagraph"/>
        <w:numPr>
          <w:ilvl w:val="0"/>
          <w:numId w:val="15"/>
        </w:numPr>
        <w:rPr>
          <w:rFonts w:cs="Times New Roman"/>
        </w:rPr>
      </w:pPr>
      <w:r w:rsidRPr="004E115C">
        <w:rPr>
          <w:rFonts w:cs="Times New Roman"/>
          <w:b/>
        </w:rPr>
        <w:t>Business Payrolls:</w:t>
      </w:r>
      <w:r w:rsidRPr="004E115C">
        <w:rPr>
          <w:rFonts w:cs="Times New Roman"/>
        </w:rPr>
        <w:t xml:space="preserve"> 096 000 per year.</w:t>
      </w:r>
    </w:p>
    <w:p w14:paraId="6E7E3BE4" w14:textId="77777777" w:rsidR="0074528B" w:rsidRPr="004E115C" w:rsidRDefault="0074528B" w:rsidP="0074528B">
      <w:pPr>
        <w:pStyle w:val="ListParagraph"/>
        <w:numPr>
          <w:ilvl w:val="0"/>
          <w:numId w:val="15"/>
        </w:numPr>
        <w:rPr>
          <w:rFonts w:cs="Times New Roman"/>
        </w:rPr>
      </w:pPr>
      <w:r w:rsidRPr="004E115C">
        <w:rPr>
          <w:rFonts w:cs="Times New Roman"/>
          <w:b/>
        </w:rPr>
        <w:t>Supplies &amp; Ingredients:</w:t>
      </w:r>
      <w:r w:rsidRPr="004E115C">
        <w:rPr>
          <w:rFonts w:cs="Times New Roman"/>
        </w:rPr>
        <w:t xml:space="preserve"> 48 000 a year.</w:t>
      </w:r>
    </w:p>
    <w:p w14:paraId="7BCC79F5" w14:textId="77777777" w:rsidR="0074528B" w:rsidRPr="004E115C" w:rsidRDefault="0074528B" w:rsidP="0074528B">
      <w:pPr>
        <w:pStyle w:val="ListParagraph"/>
        <w:numPr>
          <w:ilvl w:val="0"/>
          <w:numId w:val="15"/>
        </w:numPr>
        <w:rPr>
          <w:rFonts w:cs="Times New Roman"/>
        </w:rPr>
      </w:pPr>
      <w:r w:rsidRPr="004E115C">
        <w:rPr>
          <w:rFonts w:cs="Times New Roman"/>
          <w:b/>
        </w:rPr>
        <w:t>Marketing &amp; Advertising:</w:t>
      </w:r>
      <w:r w:rsidRPr="004E115C">
        <w:rPr>
          <w:rFonts w:cs="Times New Roman"/>
        </w:rPr>
        <w:t xml:space="preserve"> 6,000 a year.</w:t>
      </w:r>
    </w:p>
    <w:p w14:paraId="6E6FAE01" w14:textId="77777777" w:rsidR="0074528B" w:rsidRPr="004E115C" w:rsidRDefault="0074528B" w:rsidP="0074528B">
      <w:pPr>
        <w:pStyle w:val="ListParagraph"/>
        <w:numPr>
          <w:ilvl w:val="0"/>
          <w:numId w:val="15"/>
        </w:numPr>
        <w:rPr>
          <w:rFonts w:cs="Times New Roman"/>
        </w:rPr>
      </w:pPr>
      <w:r w:rsidRPr="004E115C">
        <w:rPr>
          <w:rFonts w:cs="Times New Roman"/>
          <w:b/>
        </w:rPr>
        <w:t>Utilities and Miscellaneous expenses:</w:t>
      </w:r>
      <w:r w:rsidRPr="004E115C">
        <w:rPr>
          <w:rFonts w:cs="Times New Roman"/>
        </w:rPr>
        <w:t xml:space="preserve"> 14,000/ yearly.</w:t>
      </w:r>
    </w:p>
    <w:p w14:paraId="4D733BE5" w14:textId="77777777" w:rsidR="0074528B" w:rsidRPr="004E115C" w:rsidRDefault="0074528B" w:rsidP="0074528B">
      <w:pPr>
        <w:rPr>
          <w:rFonts w:cs="Times New Roman"/>
          <w:b/>
        </w:rPr>
      </w:pPr>
      <w:r w:rsidRPr="004E115C">
        <w:rPr>
          <w:rFonts w:cs="Times New Roman"/>
          <w:b/>
        </w:rPr>
        <w:t>Year 2: Isolation and Growth in the Number of Customers</w:t>
      </w:r>
    </w:p>
    <w:p w14:paraId="58CDB0CF" w14:textId="77777777" w:rsidR="0074528B" w:rsidRPr="004E115C" w:rsidRDefault="0074528B" w:rsidP="0074528B">
      <w:pPr>
        <w:rPr>
          <w:rFonts w:cs="Times New Roman"/>
        </w:rPr>
      </w:pPr>
      <w:r w:rsidRPr="004E115C">
        <w:rPr>
          <w:rFonts w:cs="Times New Roman"/>
        </w:rPr>
        <w:t>Freshly Coffees will have a steadier source of income by Year 2 when the current business becomes familiar to the people in the community. The objective in the year is to gain revenue and improve on operational efficiency.</w:t>
      </w:r>
    </w:p>
    <w:p w14:paraId="6604CF43" w14:textId="77777777" w:rsidR="0074528B" w:rsidRPr="004E115C" w:rsidRDefault="0074528B" w:rsidP="0074528B">
      <w:pPr>
        <w:rPr>
          <w:rFonts w:cs="Times New Roman"/>
          <w:b/>
        </w:rPr>
      </w:pPr>
      <w:r w:rsidRPr="004E115C">
        <w:rPr>
          <w:rFonts w:cs="Times New Roman"/>
          <w:b/>
        </w:rPr>
        <w:t>Projected Revenue:</w:t>
      </w:r>
    </w:p>
    <w:p w14:paraId="619023EA" w14:textId="77777777" w:rsidR="0074528B" w:rsidRPr="004E115C" w:rsidRDefault="0074528B" w:rsidP="0074528B">
      <w:pPr>
        <w:pStyle w:val="ListParagraph"/>
        <w:numPr>
          <w:ilvl w:val="0"/>
          <w:numId w:val="16"/>
        </w:numPr>
        <w:rPr>
          <w:rFonts w:cs="Times New Roman"/>
        </w:rPr>
      </w:pPr>
      <w:r w:rsidRPr="004E115C">
        <w:rPr>
          <w:rFonts w:cs="Times New Roman"/>
          <w:b/>
        </w:rPr>
        <w:t xml:space="preserve">Sales of Coffee: </w:t>
      </w:r>
      <w:r w:rsidRPr="004E115C">
        <w:rPr>
          <w:rFonts w:cs="Times New Roman"/>
        </w:rPr>
        <w:t>140, 000 (where customer traffic is projected to increase by 10%).</w:t>
      </w:r>
    </w:p>
    <w:p w14:paraId="71BEBB65" w14:textId="77777777" w:rsidR="0074528B" w:rsidRPr="004E115C" w:rsidRDefault="0074528B" w:rsidP="0074528B">
      <w:pPr>
        <w:pStyle w:val="ListParagraph"/>
        <w:numPr>
          <w:ilvl w:val="0"/>
          <w:numId w:val="16"/>
        </w:numPr>
        <w:rPr>
          <w:rFonts w:cs="Times New Roman"/>
        </w:rPr>
      </w:pPr>
      <w:r w:rsidRPr="004E115C">
        <w:rPr>
          <w:rFonts w:cs="Times New Roman"/>
          <w:b/>
        </w:rPr>
        <w:t xml:space="preserve">Food Sales: </w:t>
      </w:r>
      <w:r w:rsidRPr="004E115C">
        <w:rPr>
          <w:rFonts w:cs="Times New Roman"/>
        </w:rPr>
        <w:t>100,000 (calculated on the basis of the increase in the pastries and snacks volume sold).</w:t>
      </w:r>
    </w:p>
    <w:p w14:paraId="3D280767" w14:textId="77777777" w:rsidR="0074528B" w:rsidRPr="004E115C" w:rsidRDefault="0074528B" w:rsidP="0074528B">
      <w:pPr>
        <w:pStyle w:val="ListParagraph"/>
        <w:numPr>
          <w:ilvl w:val="0"/>
          <w:numId w:val="16"/>
        </w:numPr>
        <w:rPr>
          <w:rFonts w:cs="Times New Roman"/>
        </w:rPr>
      </w:pPr>
      <w:r w:rsidRPr="004E115C">
        <w:rPr>
          <w:rFonts w:cs="Times New Roman"/>
          <w:b/>
        </w:rPr>
        <w:t xml:space="preserve">Additional Income (Merchandise and Catering): </w:t>
      </w:r>
      <w:r w:rsidRPr="004E115C">
        <w:rPr>
          <w:rFonts w:cs="Times New Roman"/>
        </w:rPr>
        <w:t>12,000 (presentation of the new items and expanding of the catering deals).</w:t>
      </w:r>
    </w:p>
    <w:p w14:paraId="43B0E20B" w14:textId="77777777" w:rsidR="0074528B" w:rsidRPr="004E115C" w:rsidRDefault="0074528B" w:rsidP="0074528B">
      <w:pPr>
        <w:pStyle w:val="ListParagraph"/>
        <w:numPr>
          <w:ilvl w:val="0"/>
          <w:numId w:val="16"/>
        </w:numPr>
        <w:rPr>
          <w:rFonts w:cs="Times New Roman"/>
        </w:rPr>
      </w:pPr>
      <w:r w:rsidRPr="004E115C">
        <w:rPr>
          <w:rFonts w:cs="Times New Roman"/>
          <w:b/>
        </w:rPr>
        <w:t xml:space="preserve">Revenue </w:t>
      </w:r>
      <w:r w:rsidRPr="004E115C">
        <w:rPr>
          <w:rFonts w:cs="Times New Roman"/>
        </w:rPr>
        <w:t>Total Year 2: 252,000</w:t>
      </w:r>
    </w:p>
    <w:p w14:paraId="73DCA1D9" w14:textId="77777777" w:rsidR="0074528B" w:rsidRPr="004E115C" w:rsidRDefault="0074528B" w:rsidP="0074528B">
      <w:pPr>
        <w:rPr>
          <w:rFonts w:cs="Times New Roman"/>
          <w:b/>
        </w:rPr>
      </w:pPr>
      <w:r w:rsidRPr="004E115C">
        <w:rPr>
          <w:rFonts w:cs="Times New Roman"/>
          <w:b/>
        </w:rPr>
        <w:t>Projected Profit:</w:t>
      </w:r>
    </w:p>
    <w:p w14:paraId="723A0A93" w14:textId="77777777" w:rsidR="0074528B" w:rsidRPr="004E115C" w:rsidRDefault="0074528B" w:rsidP="0074528B">
      <w:pPr>
        <w:rPr>
          <w:rFonts w:cs="Times New Roman"/>
        </w:rPr>
      </w:pPr>
      <w:r w:rsidRPr="004E115C">
        <w:rPr>
          <w:rFonts w:cs="Times New Roman"/>
          <w:b/>
        </w:rPr>
        <w:t>Net Profit Before Tax:</w:t>
      </w:r>
      <w:r w:rsidRPr="004E115C">
        <w:rPr>
          <w:rFonts w:cs="Times New Roman"/>
        </w:rPr>
        <w:t xml:space="preserve"> 12,000 (business is now profitable with an increment in turnover).</w:t>
      </w:r>
    </w:p>
    <w:p w14:paraId="37B49646" w14:textId="77777777" w:rsidR="0074528B" w:rsidRPr="004E115C" w:rsidRDefault="0074528B" w:rsidP="0074528B">
      <w:pPr>
        <w:rPr>
          <w:rFonts w:cs="Times New Roman"/>
          <w:b/>
        </w:rPr>
      </w:pPr>
      <w:r w:rsidRPr="004E115C">
        <w:rPr>
          <w:rFonts w:cs="Times New Roman"/>
          <w:b/>
        </w:rPr>
        <w:t>Year 3: growth and expansion</w:t>
      </w:r>
    </w:p>
    <w:p w14:paraId="25F5D26C" w14:textId="77777777" w:rsidR="0074528B" w:rsidRPr="004E115C" w:rsidRDefault="0074528B" w:rsidP="0074528B">
      <w:pPr>
        <w:rPr>
          <w:rFonts w:cs="Times New Roman"/>
        </w:rPr>
      </w:pPr>
      <w:r w:rsidRPr="004E115C">
        <w:rPr>
          <w:rFonts w:cs="Times New Roman"/>
        </w:rPr>
        <w:lastRenderedPageBreak/>
        <w:t>Year 3 should be dedicated to the expansion both, in terms of our customer base and even other locations, or more products/services maybe. The stage involves expansion of the operations and brand loyalty as well as optimizing business profitability.</w:t>
      </w:r>
    </w:p>
    <w:p w14:paraId="62964EA7" w14:textId="77777777" w:rsidR="0074528B" w:rsidRPr="004E115C" w:rsidRDefault="0074528B" w:rsidP="0074528B">
      <w:pPr>
        <w:rPr>
          <w:rFonts w:cs="Times New Roman"/>
          <w:b/>
        </w:rPr>
      </w:pPr>
      <w:r w:rsidRPr="004E115C">
        <w:rPr>
          <w:rFonts w:cs="Times New Roman"/>
          <w:b/>
        </w:rPr>
        <w:t>Projected Revenue:</w:t>
      </w:r>
    </w:p>
    <w:p w14:paraId="3B543934" w14:textId="77777777" w:rsidR="0074528B" w:rsidRPr="004E115C" w:rsidRDefault="0074528B" w:rsidP="0074528B">
      <w:pPr>
        <w:pStyle w:val="ListParagraph"/>
        <w:numPr>
          <w:ilvl w:val="0"/>
          <w:numId w:val="17"/>
        </w:numPr>
        <w:rPr>
          <w:rFonts w:cs="Times New Roman"/>
        </w:rPr>
      </w:pPr>
      <w:r w:rsidRPr="004E115C">
        <w:rPr>
          <w:rFonts w:cs="Times New Roman"/>
          <w:b/>
        </w:rPr>
        <w:t>Coffee sales:</w:t>
      </w:r>
      <w:r w:rsidRPr="004E115C">
        <w:rPr>
          <w:rFonts w:cs="Times New Roman"/>
        </w:rPr>
        <w:t xml:space="preserve"> 170,000 (extra increment of 10-15 percent).</w:t>
      </w:r>
    </w:p>
    <w:p w14:paraId="2923663F" w14:textId="77777777" w:rsidR="0074528B" w:rsidRPr="004E115C" w:rsidRDefault="0074528B" w:rsidP="0074528B">
      <w:pPr>
        <w:pStyle w:val="ListParagraph"/>
        <w:numPr>
          <w:ilvl w:val="0"/>
          <w:numId w:val="17"/>
        </w:numPr>
        <w:rPr>
          <w:rFonts w:cs="Times New Roman"/>
        </w:rPr>
      </w:pPr>
      <w:r w:rsidRPr="004E115C">
        <w:rPr>
          <w:rFonts w:cs="Times New Roman"/>
          <w:b/>
        </w:rPr>
        <w:t>Food Products Sales:</w:t>
      </w:r>
      <w:r w:rsidRPr="004E115C">
        <w:rPr>
          <w:rFonts w:cs="Times New Roman"/>
        </w:rPr>
        <w:t xml:space="preserve"> 120,000 (when customers are added and image of the brand is spread).</w:t>
      </w:r>
    </w:p>
    <w:p w14:paraId="4E163702" w14:textId="77777777" w:rsidR="0074528B" w:rsidRPr="004E115C" w:rsidRDefault="0074528B" w:rsidP="0074528B">
      <w:pPr>
        <w:pStyle w:val="ListParagraph"/>
        <w:numPr>
          <w:ilvl w:val="0"/>
          <w:numId w:val="17"/>
        </w:numPr>
        <w:rPr>
          <w:rFonts w:cs="Times New Roman"/>
        </w:rPr>
      </w:pPr>
      <w:r w:rsidRPr="004E115C">
        <w:rPr>
          <w:rFonts w:cs="Times New Roman"/>
          <w:b/>
        </w:rPr>
        <w:t>Extra Income:</w:t>
      </w:r>
      <w:r w:rsidRPr="004E115C">
        <w:rPr>
          <w:rFonts w:cs="Times New Roman"/>
        </w:rPr>
        <w:t xml:space="preserve"> 20,000 (in partnerships, catering more, sales of merchandise).</w:t>
      </w:r>
    </w:p>
    <w:p w14:paraId="45492370" w14:textId="77777777" w:rsidR="0074528B" w:rsidRPr="004E115C" w:rsidRDefault="0074528B" w:rsidP="0074528B">
      <w:pPr>
        <w:pStyle w:val="ListParagraph"/>
        <w:numPr>
          <w:ilvl w:val="0"/>
          <w:numId w:val="17"/>
        </w:numPr>
        <w:rPr>
          <w:rFonts w:cs="Times New Roman"/>
        </w:rPr>
      </w:pPr>
      <w:r w:rsidRPr="004E115C">
        <w:rPr>
          <w:rFonts w:cs="Times New Roman"/>
          <w:b/>
        </w:rPr>
        <w:t>Year 3 Total Revenue:</w:t>
      </w:r>
      <w:r w:rsidRPr="004E115C">
        <w:rPr>
          <w:rFonts w:cs="Times New Roman"/>
        </w:rPr>
        <w:t xml:space="preserve"> 310 000 000</w:t>
      </w:r>
    </w:p>
    <w:p w14:paraId="21E1661E" w14:textId="77777777" w:rsidR="0074528B" w:rsidRPr="004E115C" w:rsidRDefault="0074528B" w:rsidP="0074528B">
      <w:pPr>
        <w:rPr>
          <w:rFonts w:cs="Times New Roman"/>
          <w:b/>
        </w:rPr>
      </w:pPr>
      <w:r w:rsidRPr="004E115C">
        <w:rPr>
          <w:rFonts w:cs="Times New Roman"/>
          <w:b/>
        </w:rPr>
        <w:t>Projected Profit:</w:t>
      </w:r>
    </w:p>
    <w:p w14:paraId="5F174BFD" w14:textId="77777777" w:rsidR="0074528B" w:rsidRPr="004E115C" w:rsidRDefault="0074528B" w:rsidP="0074528B">
      <w:pPr>
        <w:rPr>
          <w:rFonts w:cs="Times New Roman"/>
        </w:rPr>
      </w:pPr>
      <w:r w:rsidRPr="004E115C">
        <w:rPr>
          <w:rFonts w:cs="Times New Roman"/>
          <w:b/>
        </w:rPr>
        <w:t>Net Profit Before Tax:</w:t>
      </w:r>
      <w:r w:rsidRPr="004E115C">
        <w:rPr>
          <w:rFonts w:cs="Times New Roman"/>
        </w:rPr>
        <w:t xml:space="preserve"> 40,000 (good profit margin because the fixed costs are covered and the revenue grows).</w:t>
      </w:r>
    </w:p>
    <w:tbl>
      <w:tblPr>
        <w:tblStyle w:val="GridTable4-Accent5"/>
        <w:tblW w:w="9877" w:type="dxa"/>
        <w:tblLook w:val="04A0" w:firstRow="1" w:lastRow="0" w:firstColumn="1" w:lastColumn="0" w:noHBand="0" w:noVBand="1"/>
      </w:tblPr>
      <w:tblGrid>
        <w:gridCol w:w="1123"/>
        <w:gridCol w:w="1451"/>
        <w:gridCol w:w="1545"/>
        <w:gridCol w:w="5758"/>
      </w:tblGrid>
      <w:tr w:rsidR="0074528B" w:rsidRPr="004E115C" w14:paraId="70539060" w14:textId="77777777" w:rsidTr="00DB3C34">
        <w:trPr>
          <w:cnfStyle w:val="100000000000" w:firstRow="1" w:lastRow="0" w:firstColumn="0" w:lastColumn="0" w:oddVBand="0" w:evenVBand="0" w:oddHBand="0"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1123" w:type="dxa"/>
            <w:noWrap/>
            <w:hideMark/>
          </w:tcPr>
          <w:p w14:paraId="1BCB0081" w14:textId="77777777" w:rsidR="0074528B" w:rsidRPr="004E115C" w:rsidRDefault="0074528B" w:rsidP="0074528B">
            <w:pPr>
              <w:spacing w:line="240" w:lineRule="auto"/>
              <w:jc w:val="center"/>
              <w:rPr>
                <w:rFonts w:eastAsia="Times New Roman" w:cs="Times New Roman"/>
                <w:color w:val="000000"/>
                <w:sz w:val="22"/>
                <w:lang w:val="en-GB" w:eastAsia="en-GB"/>
              </w:rPr>
            </w:pPr>
            <w:r w:rsidRPr="004E115C">
              <w:rPr>
                <w:rFonts w:eastAsia="Times New Roman" w:cs="Times New Roman"/>
                <w:color w:val="000000"/>
                <w:sz w:val="22"/>
                <w:lang w:val="en-GB" w:eastAsia="en-GB"/>
              </w:rPr>
              <w:t>Year</w:t>
            </w:r>
          </w:p>
        </w:tc>
        <w:tc>
          <w:tcPr>
            <w:tcW w:w="1451" w:type="dxa"/>
            <w:noWrap/>
            <w:hideMark/>
          </w:tcPr>
          <w:p w14:paraId="55DF154D" w14:textId="77777777" w:rsidR="0074528B" w:rsidRPr="004E115C" w:rsidRDefault="0074528B" w:rsidP="0074528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Revenue (£)</w:t>
            </w:r>
          </w:p>
        </w:tc>
        <w:tc>
          <w:tcPr>
            <w:tcW w:w="1545" w:type="dxa"/>
            <w:noWrap/>
            <w:hideMark/>
          </w:tcPr>
          <w:p w14:paraId="6A410CE7" w14:textId="77777777" w:rsidR="0074528B" w:rsidRPr="004E115C" w:rsidRDefault="0074528B" w:rsidP="0074528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Net Profit (£)</w:t>
            </w:r>
          </w:p>
        </w:tc>
        <w:tc>
          <w:tcPr>
            <w:tcW w:w="5758" w:type="dxa"/>
            <w:noWrap/>
            <w:hideMark/>
          </w:tcPr>
          <w:p w14:paraId="5C98E344" w14:textId="77777777" w:rsidR="0074528B" w:rsidRPr="004E115C" w:rsidRDefault="0074528B" w:rsidP="0074528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Key Focus</w:t>
            </w:r>
          </w:p>
        </w:tc>
      </w:tr>
      <w:tr w:rsidR="0074528B" w:rsidRPr="004E115C" w14:paraId="045EB62B" w14:textId="77777777" w:rsidTr="00DB3C34">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1123" w:type="dxa"/>
            <w:noWrap/>
            <w:hideMark/>
          </w:tcPr>
          <w:p w14:paraId="50D6A990" w14:textId="77777777" w:rsidR="0074528B" w:rsidRPr="004E115C" w:rsidRDefault="0074528B" w:rsidP="0074528B">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Year 1</w:t>
            </w:r>
          </w:p>
        </w:tc>
        <w:tc>
          <w:tcPr>
            <w:tcW w:w="1451" w:type="dxa"/>
            <w:noWrap/>
            <w:hideMark/>
          </w:tcPr>
          <w:p w14:paraId="5633C85C" w14:textId="77777777" w:rsidR="0074528B" w:rsidRPr="004E115C" w:rsidRDefault="0074528B" w:rsidP="0074528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216,000</w:t>
            </w:r>
          </w:p>
        </w:tc>
        <w:tc>
          <w:tcPr>
            <w:tcW w:w="1545" w:type="dxa"/>
            <w:noWrap/>
            <w:hideMark/>
          </w:tcPr>
          <w:p w14:paraId="1B9A6377" w14:textId="77777777" w:rsidR="0074528B" w:rsidRPr="004E115C" w:rsidRDefault="0074528B" w:rsidP="0074528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-18,000</w:t>
            </w:r>
          </w:p>
        </w:tc>
        <w:tc>
          <w:tcPr>
            <w:tcW w:w="5758" w:type="dxa"/>
            <w:noWrap/>
            <w:hideMark/>
          </w:tcPr>
          <w:p w14:paraId="0CE6913E" w14:textId="77777777" w:rsidR="0074528B" w:rsidRPr="004E115C" w:rsidRDefault="0074528B" w:rsidP="0074528B">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Establishing brand, customer base, and operations</w:t>
            </w:r>
          </w:p>
        </w:tc>
      </w:tr>
      <w:tr w:rsidR="0074528B" w:rsidRPr="004E115C" w14:paraId="4C1C14EF" w14:textId="77777777" w:rsidTr="00DB3C34">
        <w:trPr>
          <w:trHeight w:val="400"/>
        </w:trPr>
        <w:tc>
          <w:tcPr>
            <w:cnfStyle w:val="001000000000" w:firstRow="0" w:lastRow="0" w:firstColumn="1" w:lastColumn="0" w:oddVBand="0" w:evenVBand="0" w:oddHBand="0" w:evenHBand="0" w:firstRowFirstColumn="0" w:firstRowLastColumn="0" w:lastRowFirstColumn="0" w:lastRowLastColumn="0"/>
            <w:tcW w:w="1123" w:type="dxa"/>
            <w:noWrap/>
            <w:hideMark/>
          </w:tcPr>
          <w:p w14:paraId="407F3D67" w14:textId="77777777" w:rsidR="0074528B" w:rsidRPr="004E115C" w:rsidRDefault="0074528B" w:rsidP="0074528B">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Year 2</w:t>
            </w:r>
          </w:p>
        </w:tc>
        <w:tc>
          <w:tcPr>
            <w:tcW w:w="1451" w:type="dxa"/>
            <w:noWrap/>
            <w:hideMark/>
          </w:tcPr>
          <w:p w14:paraId="6C637195" w14:textId="77777777" w:rsidR="0074528B" w:rsidRPr="004E115C" w:rsidRDefault="0074528B" w:rsidP="0074528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252,000</w:t>
            </w:r>
          </w:p>
        </w:tc>
        <w:tc>
          <w:tcPr>
            <w:tcW w:w="1545" w:type="dxa"/>
            <w:noWrap/>
            <w:hideMark/>
          </w:tcPr>
          <w:p w14:paraId="3E0940D0" w14:textId="77777777" w:rsidR="0074528B" w:rsidRPr="004E115C" w:rsidRDefault="0074528B" w:rsidP="0074528B">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12,000</w:t>
            </w:r>
          </w:p>
        </w:tc>
        <w:tc>
          <w:tcPr>
            <w:tcW w:w="5758" w:type="dxa"/>
            <w:noWrap/>
            <w:hideMark/>
          </w:tcPr>
          <w:p w14:paraId="040843C2" w14:textId="77777777" w:rsidR="0074528B" w:rsidRPr="004E115C" w:rsidRDefault="0074528B" w:rsidP="0074528B">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Increased customer base, higher sales, break-even</w:t>
            </w:r>
          </w:p>
        </w:tc>
      </w:tr>
      <w:tr w:rsidR="0074528B" w:rsidRPr="004E115C" w14:paraId="57BFFBE8" w14:textId="77777777" w:rsidTr="00DB3C34">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1123" w:type="dxa"/>
            <w:noWrap/>
            <w:hideMark/>
          </w:tcPr>
          <w:p w14:paraId="6C5BFC26" w14:textId="77777777" w:rsidR="0074528B" w:rsidRPr="004E115C" w:rsidRDefault="0074528B" w:rsidP="0074528B">
            <w:pPr>
              <w:spacing w:line="240" w:lineRule="auto"/>
              <w:jc w:val="left"/>
              <w:rPr>
                <w:rFonts w:eastAsia="Times New Roman" w:cs="Times New Roman"/>
                <w:color w:val="000000"/>
                <w:sz w:val="22"/>
                <w:lang w:val="en-GB" w:eastAsia="en-GB"/>
              </w:rPr>
            </w:pPr>
            <w:r w:rsidRPr="004E115C">
              <w:rPr>
                <w:rFonts w:eastAsia="Times New Roman" w:cs="Times New Roman"/>
                <w:color w:val="000000"/>
                <w:sz w:val="22"/>
                <w:lang w:val="en-GB" w:eastAsia="en-GB"/>
              </w:rPr>
              <w:t>Year 3</w:t>
            </w:r>
          </w:p>
        </w:tc>
        <w:tc>
          <w:tcPr>
            <w:tcW w:w="1451" w:type="dxa"/>
            <w:noWrap/>
            <w:hideMark/>
          </w:tcPr>
          <w:p w14:paraId="1FE52A27" w14:textId="77777777" w:rsidR="0074528B" w:rsidRPr="004E115C" w:rsidRDefault="0074528B" w:rsidP="0074528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310,000</w:t>
            </w:r>
          </w:p>
        </w:tc>
        <w:tc>
          <w:tcPr>
            <w:tcW w:w="1545" w:type="dxa"/>
            <w:noWrap/>
            <w:hideMark/>
          </w:tcPr>
          <w:p w14:paraId="358EE6AC" w14:textId="77777777" w:rsidR="0074528B" w:rsidRPr="004E115C" w:rsidRDefault="0074528B" w:rsidP="0074528B">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40,000</w:t>
            </w:r>
          </w:p>
        </w:tc>
        <w:tc>
          <w:tcPr>
            <w:tcW w:w="5758" w:type="dxa"/>
            <w:noWrap/>
            <w:hideMark/>
          </w:tcPr>
          <w:p w14:paraId="4634196B" w14:textId="77777777" w:rsidR="0074528B" w:rsidRPr="004E115C" w:rsidRDefault="0074528B" w:rsidP="0074528B">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lang w:val="en-GB" w:eastAsia="en-GB"/>
              </w:rPr>
            </w:pPr>
            <w:r w:rsidRPr="004E115C">
              <w:rPr>
                <w:rFonts w:eastAsia="Times New Roman" w:cs="Times New Roman"/>
                <w:color w:val="000000"/>
                <w:sz w:val="22"/>
                <w:lang w:val="en-GB" w:eastAsia="en-GB"/>
              </w:rPr>
              <w:t>Expanding offerings and increasing profits</w:t>
            </w:r>
          </w:p>
        </w:tc>
      </w:tr>
    </w:tbl>
    <w:p w14:paraId="7B2FCB8B" w14:textId="77777777" w:rsidR="004E115C" w:rsidRPr="004E115C" w:rsidRDefault="004E115C" w:rsidP="004E115C">
      <w:pPr>
        <w:spacing w:line="259" w:lineRule="auto"/>
        <w:jc w:val="left"/>
        <w:rPr>
          <w:rFonts w:cs="Times New Roman"/>
        </w:rPr>
      </w:pPr>
      <w:bookmarkStart w:id="9" w:name="_Toc202624403"/>
    </w:p>
    <w:p w14:paraId="73A092A6" w14:textId="77777777" w:rsidR="00DB3C34" w:rsidRPr="004E115C" w:rsidRDefault="00DB3C34" w:rsidP="004E115C">
      <w:pPr>
        <w:pStyle w:val="Heading1"/>
        <w:rPr>
          <w:rFonts w:ascii="Times New Roman" w:hAnsi="Times New Roman" w:cs="Times New Roman"/>
          <w:b/>
        </w:rPr>
      </w:pPr>
      <w:r w:rsidRPr="004E115C">
        <w:rPr>
          <w:rFonts w:ascii="Times New Roman" w:hAnsi="Times New Roman" w:cs="Times New Roman"/>
          <w:b/>
        </w:rPr>
        <w:t>Conclusion</w:t>
      </w:r>
      <w:bookmarkEnd w:id="9"/>
    </w:p>
    <w:p w14:paraId="6C59DD17" w14:textId="5CDD0386" w:rsidR="00DB3C34" w:rsidRPr="004E115C" w:rsidRDefault="00DB3C34" w:rsidP="00830FEB">
      <w:pPr>
        <w:rPr>
          <w:rFonts w:cs="Times New Roman"/>
        </w:rPr>
      </w:pPr>
      <w:r w:rsidRPr="004E115C">
        <w:rPr>
          <w:rFonts w:cs="Times New Roman"/>
        </w:rPr>
        <w:t xml:space="preserve">The location of Freshly Coffees has the potential to create a great influence on the coffee shop market in the United Kingdom with an exclusive focus on high quality coffee, sustainability of business and community-centric environment. </w:t>
      </w:r>
    </w:p>
    <w:p w14:paraId="4E83BBA2" w14:textId="77777777" w:rsidR="00DB3C34" w:rsidRPr="004E115C" w:rsidRDefault="00DB3C34">
      <w:pPr>
        <w:spacing w:line="259" w:lineRule="auto"/>
        <w:jc w:val="left"/>
        <w:rPr>
          <w:rFonts w:cs="Times New Roman"/>
        </w:rPr>
      </w:pPr>
      <w:r w:rsidRPr="004E115C">
        <w:rPr>
          <w:rFonts w:cs="Times New Roman"/>
        </w:rPr>
        <w:br w:type="page"/>
      </w:r>
    </w:p>
    <w:p w14:paraId="2EC20E7E" w14:textId="77777777" w:rsidR="00DB3C34" w:rsidRPr="004E115C" w:rsidRDefault="00DB3C34" w:rsidP="00DB3C34">
      <w:pPr>
        <w:pStyle w:val="Heading1"/>
        <w:rPr>
          <w:rFonts w:ascii="Times New Roman" w:hAnsi="Times New Roman" w:cs="Times New Roman"/>
          <w:b/>
        </w:rPr>
      </w:pPr>
      <w:bookmarkStart w:id="10" w:name="_Toc202624404"/>
      <w:r w:rsidRPr="004E115C">
        <w:rPr>
          <w:rFonts w:ascii="Times New Roman" w:hAnsi="Times New Roman" w:cs="Times New Roman"/>
          <w:b/>
        </w:rPr>
        <w:lastRenderedPageBreak/>
        <w:t>References</w:t>
      </w:r>
      <w:bookmarkEnd w:id="10"/>
      <w:r w:rsidRPr="004E115C">
        <w:rPr>
          <w:rFonts w:ascii="Times New Roman" w:hAnsi="Times New Roman" w:cs="Times New Roman"/>
          <w:b/>
        </w:rPr>
        <w:t xml:space="preserve"> </w:t>
      </w:r>
    </w:p>
    <w:p w14:paraId="65B2CD0A" w14:textId="77777777" w:rsidR="005C05D8" w:rsidRPr="004E115C" w:rsidRDefault="005C05D8" w:rsidP="005C05D8">
      <w:pPr>
        <w:pStyle w:val="NormalWeb"/>
        <w:spacing w:before="0" w:beforeAutospacing="0" w:after="0" w:afterAutospacing="0"/>
        <w:ind w:left="720" w:hanging="720"/>
        <w:jc w:val="both"/>
      </w:pPr>
      <w:r w:rsidRPr="004E115C">
        <w:t xml:space="preserve">Ahmed, H., Shafi, I., Abdul </w:t>
      </w:r>
      <w:proofErr w:type="spellStart"/>
      <w:r w:rsidRPr="004E115C">
        <w:t>Saboor</w:t>
      </w:r>
      <w:proofErr w:type="spellEnd"/>
      <w:r w:rsidRPr="004E115C">
        <w:t xml:space="preserve"> Khan, Emmanuel Soriano Flores, Roberto García Lara, Md Abdus </w:t>
      </w:r>
      <w:proofErr w:type="spellStart"/>
      <w:r w:rsidRPr="004E115C">
        <w:t>Samad</w:t>
      </w:r>
      <w:proofErr w:type="spellEnd"/>
      <w:r w:rsidRPr="004E115C">
        <w:t xml:space="preserve">, &amp; </w:t>
      </w:r>
      <w:proofErr w:type="spellStart"/>
      <w:r w:rsidRPr="004E115C">
        <w:t>Ashraf</w:t>
      </w:r>
      <w:proofErr w:type="spellEnd"/>
      <w:r w:rsidRPr="004E115C">
        <w:t xml:space="preserve">, I. (2023). A Systematic Survey of AI Models in Financial Market Forecasting for Profitability Analysis. </w:t>
      </w:r>
      <w:r w:rsidRPr="004E115C">
        <w:rPr>
          <w:i/>
          <w:iCs/>
        </w:rPr>
        <w:t>IEEE Access</w:t>
      </w:r>
      <w:r w:rsidRPr="004E115C">
        <w:t xml:space="preserve">, </w:t>
      </w:r>
      <w:r w:rsidRPr="004E115C">
        <w:rPr>
          <w:i/>
          <w:iCs/>
        </w:rPr>
        <w:t>11</w:t>
      </w:r>
      <w:r w:rsidRPr="004E115C">
        <w:t xml:space="preserve">, 125359–125380. </w:t>
      </w:r>
      <w:hyperlink r:id="rId8" w:history="1">
        <w:r w:rsidRPr="004E115C">
          <w:rPr>
            <w:rStyle w:val="Hyperlink"/>
          </w:rPr>
          <w:t>https://doi.org/10.1109/access.2023.3330156</w:t>
        </w:r>
      </w:hyperlink>
      <w:r w:rsidRPr="004E115C">
        <w:t xml:space="preserve"> </w:t>
      </w:r>
    </w:p>
    <w:p w14:paraId="1770ED99" w14:textId="77777777" w:rsidR="005C05D8" w:rsidRPr="004E115C" w:rsidRDefault="005C05D8" w:rsidP="005C05D8">
      <w:pPr>
        <w:pStyle w:val="NormalWeb"/>
        <w:spacing w:before="0" w:beforeAutospacing="0" w:after="0" w:afterAutospacing="0"/>
        <w:ind w:left="720" w:hanging="720"/>
        <w:jc w:val="both"/>
      </w:pPr>
      <w:r w:rsidRPr="004E115C">
        <w:t xml:space="preserve">Ali, B. J., &amp; Anwar, G. (2021). </w:t>
      </w:r>
      <w:r w:rsidRPr="004E115C">
        <w:rPr>
          <w:i/>
          <w:iCs/>
        </w:rPr>
        <w:t>Marketing Strategy: Pricing Strategies and Its Influence on Consumer Purchasing Decision</w:t>
      </w:r>
      <w:r w:rsidRPr="004E115C">
        <w:t>. Papers.ssrn.com.</w:t>
      </w:r>
    </w:p>
    <w:p w14:paraId="6257CED0" w14:textId="77777777" w:rsidR="005C05D8" w:rsidRPr="004E115C" w:rsidRDefault="005C05D8" w:rsidP="005C05D8">
      <w:pPr>
        <w:pStyle w:val="NormalWeb"/>
        <w:spacing w:before="0" w:beforeAutospacing="0" w:after="0" w:afterAutospacing="0"/>
        <w:ind w:left="720" w:hanging="720"/>
        <w:jc w:val="both"/>
      </w:pPr>
      <w:proofErr w:type="spellStart"/>
      <w:r w:rsidRPr="004E115C">
        <w:t>Almero</w:t>
      </w:r>
      <w:proofErr w:type="spellEnd"/>
      <w:r w:rsidRPr="004E115C">
        <w:t xml:space="preserve"> de Villiers, Byrne, J., &amp; </w:t>
      </w:r>
      <w:proofErr w:type="spellStart"/>
      <w:r w:rsidRPr="004E115C">
        <w:t>Cuffe</w:t>
      </w:r>
      <w:proofErr w:type="spellEnd"/>
      <w:r w:rsidRPr="004E115C">
        <w:t xml:space="preserve">, P. (2023). A diversified portfolio of tokenised revenue streams can provide hedging opportunities for renewable electricity generators. </w:t>
      </w:r>
      <w:r w:rsidRPr="004E115C">
        <w:rPr>
          <w:i/>
          <w:iCs/>
        </w:rPr>
        <w:t>IET Smart Grid</w:t>
      </w:r>
      <w:r w:rsidRPr="004E115C">
        <w:t xml:space="preserve">, </w:t>
      </w:r>
      <w:r w:rsidRPr="004E115C">
        <w:rPr>
          <w:i/>
          <w:iCs/>
        </w:rPr>
        <w:t>6</w:t>
      </w:r>
      <w:r w:rsidRPr="004E115C">
        <w:t xml:space="preserve">(6), 622–637. </w:t>
      </w:r>
      <w:hyperlink r:id="rId9" w:history="1">
        <w:r w:rsidRPr="004E115C">
          <w:rPr>
            <w:rStyle w:val="Hyperlink"/>
          </w:rPr>
          <w:t>https://doi.org/10.1049/stg2.12126</w:t>
        </w:r>
      </w:hyperlink>
      <w:r w:rsidRPr="004E115C">
        <w:t xml:space="preserve"> </w:t>
      </w:r>
    </w:p>
    <w:p w14:paraId="5DA5DF4C" w14:textId="77777777" w:rsidR="005C05D8" w:rsidRPr="004E115C" w:rsidRDefault="005C05D8" w:rsidP="005C05D8">
      <w:pPr>
        <w:pStyle w:val="NormalWeb"/>
        <w:spacing w:before="0" w:beforeAutospacing="0" w:after="0" w:afterAutospacing="0"/>
        <w:ind w:left="720" w:hanging="720"/>
        <w:jc w:val="both"/>
      </w:pPr>
      <w:proofErr w:type="spellStart"/>
      <w:r w:rsidRPr="004E115C">
        <w:t>Aschemann-Witzel</w:t>
      </w:r>
      <w:proofErr w:type="spellEnd"/>
      <w:r w:rsidRPr="004E115C">
        <w:t xml:space="preserve">, J., </w:t>
      </w:r>
      <w:proofErr w:type="spellStart"/>
      <w:r w:rsidRPr="004E115C">
        <w:t>Gantriis</w:t>
      </w:r>
      <w:proofErr w:type="spellEnd"/>
      <w:r w:rsidRPr="004E115C">
        <w:t xml:space="preserve">, R. F., </w:t>
      </w:r>
      <w:proofErr w:type="spellStart"/>
      <w:r w:rsidRPr="004E115C">
        <w:t>Fraga</w:t>
      </w:r>
      <w:proofErr w:type="spellEnd"/>
      <w:r w:rsidRPr="004E115C">
        <w:t xml:space="preserve">, P., &amp; </w:t>
      </w:r>
      <w:proofErr w:type="spellStart"/>
      <w:r w:rsidRPr="004E115C">
        <w:t>Perez-Cueto</w:t>
      </w:r>
      <w:proofErr w:type="spellEnd"/>
      <w:r w:rsidRPr="004E115C">
        <w:t xml:space="preserve">, F. J. A. (2020). Plant-based Food and Protein Trend from a Business perspective: Markets, consumers, and the Challenges and Opportunities in the Future. </w:t>
      </w:r>
      <w:r w:rsidRPr="004E115C">
        <w:rPr>
          <w:i/>
          <w:iCs/>
        </w:rPr>
        <w:t>Critical Reviews in Food Science and Nutrition</w:t>
      </w:r>
      <w:r w:rsidRPr="004E115C">
        <w:t xml:space="preserve">, </w:t>
      </w:r>
      <w:r w:rsidRPr="004E115C">
        <w:rPr>
          <w:i/>
          <w:iCs/>
        </w:rPr>
        <w:t>61</w:t>
      </w:r>
      <w:r w:rsidRPr="004E115C">
        <w:t>(18), 1–10.</w:t>
      </w:r>
    </w:p>
    <w:p w14:paraId="3F74495D" w14:textId="77777777" w:rsidR="005C05D8" w:rsidRPr="004E115C" w:rsidRDefault="005C05D8" w:rsidP="005C05D8">
      <w:pPr>
        <w:pStyle w:val="NormalWeb"/>
        <w:spacing w:before="0" w:beforeAutospacing="0" w:after="0" w:afterAutospacing="0"/>
        <w:ind w:left="720" w:hanging="720"/>
        <w:jc w:val="both"/>
      </w:pPr>
      <w:proofErr w:type="spellStart"/>
      <w:r w:rsidRPr="004E115C">
        <w:t>Boffa</w:t>
      </w:r>
      <w:proofErr w:type="spellEnd"/>
      <w:r w:rsidRPr="004E115C">
        <w:t xml:space="preserve">, J. W. (2023). </w:t>
      </w:r>
      <w:r w:rsidRPr="004E115C">
        <w:rPr>
          <w:i/>
          <w:iCs/>
        </w:rPr>
        <w:t>Financial Projections</w:t>
      </w:r>
      <w:r w:rsidRPr="004E115C">
        <w:t>. 59–67. https://doi.org/10.1007/978-3-031-40821-2_6</w:t>
      </w:r>
    </w:p>
    <w:p w14:paraId="6B2F5E0F" w14:textId="77777777" w:rsidR="005C05D8" w:rsidRPr="004E115C" w:rsidRDefault="005C05D8" w:rsidP="005C05D8">
      <w:pPr>
        <w:pStyle w:val="NormalWeb"/>
        <w:spacing w:before="0" w:beforeAutospacing="0" w:after="0" w:afterAutospacing="0"/>
        <w:ind w:left="720" w:hanging="720"/>
        <w:jc w:val="both"/>
      </w:pPr>
      <w:r w:rsidRPr="004E115C">
        <w:t xml:space="preserve">Coggins, C., &amp; Chen, B. (2022). Sacred Forests of Asia. In </w:t>
      </w:r>
      <w:r w:rsidRPr="004E115C">
        <w:rPr>
          <w:i/>
          <w:iCs/>
        </w:rPr>
        <w:t>Routledge eBooks</w:t>
      </w:r>
      <w:r w:rsidRPr="004E115C">
        <w:t xml:space="preserve">. </w:t>
      </w:r>
      <w:proofErr w:type="spellStart"/>
      <w:r w:rsidRPr="004E115C">
        <w:t>Informa</w:t>
      </w:r>
      <w:proofErr w:type="spellEnd"/>
      <w:r w:rsidRPr="004E115C">
        <w:t xml:space="preserve">. </w:t>
      </w:r>
      <w:hyperlink r:id="rId10" w:history="1">
        <w:r w:rsidRPr="004E115C">
          <w:rPr>
            <w:rStyle w:val="Hyperlink"/>
          </w:rPr>
          <w:t>https://doi.org/10.4324/9781003143680</w:t>
        </w:r>
      </w:hyperlink>
      <w:r w:rsidRPr="004E115C">
        <w:t xml:space="preserve"> </w:t>
      </w:r>
    </w:p>
    <w:p w14:paraId="13384729" w14:textId="77777777" w:rsidR="005C05D8" w:rsidRPr="004E115C" w:rsidRDefault="005C05D8" w:rsidP="005C05D8">
      <w:pPr>
        <w:pStyle w:val="NormalWeb"/>
        <w:spacing w:before="0" w:beforeAutospacing="0" w:after="0" w:afterAutospacing="0"/>
        <w:ind w:left="720" w:hanging="720"/>
        <w:jc w:val="both"/>
      </w:pPr>
      <w:proofErr w:type="spellStart"/>
      <w:r w:rsidRPr="004E115C">
        <w:t>Goldring</w:t>
      </w:r>
      <w:proofErr w:type="spellEnd"/>
      <w:r w:rsidRPr="004E115C">
        <w:t xml:space="preserve">, L. (2022). Precarious legal status trajectories as method, and the work of legal status. </w:t>
      </w:r>
      <w:r w:rsidRPr="004E115C">
        <w:rPr>
          <w:i/>
          <w:iCs/>
        </w:rPr>
        <w:t>Citizenship Studies</w:t>
      </w:r>
      <w:r w:rsidRPr="004E115C">
        <w:t xml:space="preserve">, </w:t>
      </w:r>
      <w:r w:rsidRPr="004E115C">
        <w:rPr>
          <w:i/>
          <w:iCs/>
        </w:rPr>
        <w:t>26</w:t>
      </w:r>
      <w:r w:rsidRPr="004E115C">
        <w:t>(4-5), 460–470. https://doi.org/10.1080/13621025.2022.2091228</w:t>
      </w:r>
    </w:p>
    <w:p w14:paraId="710E9DF9" w14:textId="77777777" w:rsidR="005C05D8" w:rsidRPr="004E115C" w:rsidRDefault="005C05D8" w:rsidP="005C05D8">
      <w:pPr>
        <w:pStyle w:val="NormalWeb"/>
        <w:spacing w:before="0" w:beforeAutospacing="0" w:after="0" w:afterAutospacing="0"/>
        <w:ind w:left="720" w:hanging="720"/>
        <w:jc w:val="both"/>
      </w:pPr>
      <w:r w:rsidRPr="004E115C">
        <w:t xml:space="preserve">Graham, C., &amp; Kennedy, R. (2021). Quantifying the target market for advertisers. </w:t>
      </w:r>
      <w:r w:rsidRPr="004E115C">
        <w:rPr>
          <w:i/>
          <w:iCs/>
        </w:rPr>
        <w:t>Journal of Consumer Behaviour</w:t>
      </w:r>
      <w:r w:rsidRPr="004E115C">
        <w:t xml:space="preserve">, </w:t>
      </w:r>
      <w:r w:rsidRPr="004E115C">
        <w:rPr>
          <w:i/>
          <w:iCs/>
        </w:rPr>
        <w:t>21</w:t>
      </w:r>
      <w:r w:rsidRPr="004E115C">
        <w:t xml:space="preserve">(1). </w:t>
      </w:r>
      <w:hyperlink r:id="rId11" w:history="1">
        <w:r w:rsidRPr="004E115C">
          <w:rPr>
            <w:rStyle w:val="Hyperlink"/>
          </w:rPr>
          <w:t>https://doi.org/10.1002/cb.1986</w:t>
        </w:r>
      </w:hyperlink>
      <w:r w:rsidRPr="004E115C">
        <w:t xml:space="preserve"> </w:t>
      </w:r>
    </w:p>
    <w:p w14:paraId="58CF4E7E" w14:textId="77777777" w:rsidR="005C05D8" w:rsidRPr="004E115C" w:rsidRDefault="005C05D8" w:rsidP="005C05D8">
      <w:pPr>
        <w:pStyle w:val="NormalWeb"/>
        <w:spacing w:before="0" w:beforeAutospacing="0" w:after="0" w:afterAutospacing="0"/>
        <w:ind w:left="720" w:hanging="720"/>
        <w:jc w:val="both"/>
      </w:pPr>
      <w:proofErr w:type="spellStart"/>
      <w:r w:rsidRPr="004E115C">
        <w:t>Kadidlo</w:t>
      </w:r>
      <w:proofErr w:type="spellEnd"/>
      <w:r w:rsidRPr="004E115C">
        <w:t xml:space="preserve">, D. (2021). Staffing, Training, and Competency. </w:t>
      </w:r>
      <w:r w:rsidRPr="004E115C">
        <w:rPr>
          <w:i/>
          <w:iCs/>
        </w:rPr>
        <w:t>Springer EBooks</w:t>
      </w:r>
      <w:r w:rsidRPr="004E115C">
        <w:t xml:space="preserve">, 443–458. </w:t>
      </w:r>
      <w:hyperlink r:id="rId12" w:history="1">
        <w:r w:rsidRPr="004E115C">
          <w:rPr>
            <w:rStyle w:val="Hyperlink"/>
          </w:rPr>
          <w:t>https://doi.org/10.1007/978-3-030-75537-9_28</w:t>
        </w:r>
      </w:hyperlink>
      <w:r w:rsidRPr="004E115C">
        <w:t xml:space="preserve"> </w:t>
      </w:r>
    </w:p>
    <w:p w14:paraId="24032D57" w14:textId="77777777" w:rsidR="005C05D8" w:rsidRPr="004E115C" w:rsidRDefault="005C05D8" w:rsidP="005C05D8">
      <w:pPr>
        <w:pStyle w:val="NormalWeb"/>
        <w:spacing w:before="0" w:beforeAutospacing="0" w:after="0" w:afterAutospacing="0"/>
        <w:ind w:left="720" w:hanging="720"/>
        <w:jc w:val="both"/>
      </w:pPr>
      <w:proofErr w:type="spellStart"/>
      <w:r w:rsidRPr="004E115C">
        <w:t>Katsikeas</w:t>
      </w:r>
      <w:proofErr w:type="spellEnd"/>
      <w:r w:rsidRPr="004E115C">
        <w:t xml:space="preserve">, C., </w:t>
      </w:r>
      <w:proofErr w:type="spellStart"/>
      <w:r w:rsidRPr="004E115C">
        <w:t>Leonidou</w:t>
      </w:r>
      <w:proofErr w:type="spellEnd"/>
      <w:r w:rsidRPr="004E115C">
        <w:t xml:space="preserve">, L., &amp; </w:t>
      </w:r>
      <w:proofErr w:type="spellStart"/>
      <w:r w:rsidRPr="004E115C">
        <w:t>Zeriti</w:t>
      </w:r>
      <w:proofErr w:type="spellEnd"/>
      <w:r w:rsidRPr="004E115C">
        <w:t xml:space="preserve">, A. (2020). Revisiting International Marketing Strategy in a Digital Era. </w:t>
      </w:r>
      <w:r w:rsidRPr="004E115C">
        <w:rPr>
          <w:i/>
          <w:iCs/>
        </w:rPr>
        <w:t>International Marketing Review</w:t>
      </w:r>
      <w:r w:rsidRPr="004E115C">
        <w:t xml:space="preserve">, </w:t>
      </w:r>
      <w:r w:rsidRPr="004E115C">
        <w:rPr>
          <w:i/>
          <w:iCs/>
        </w:rPr>
        <w:t>37</w:t>
      </w:r>
      <w:r w:rsidRPr="004E115C">
        <w:t xml:space="preserve">(3), 405–424. </w:t>
      </w:r>
      <w:hyperlink r:id="rId13" w:history="1">
        <w:r w:rsidRPr="004E115C">
          <w:rPr>
            <w:rStyle w:val="Hyperlink"/>
          </w:rPr>
          <w:t>https://doi.org/10.1108/IMR-02-2019-0080</w:t>
        </w:r>
      </w:hyperlink>
      <w:r w:rsidRPr="004E115C">
        <w:t xml:space="preserve"> </w:t>
      </w:r>
    </w:p>
    <w:p w14:paraId="28EF15DC" w14:textId="77777777" w:rsidR="005C05D8" w:rsidRPr="004E115C" w:rsidRDefault="005C05D8" w:rsidP="005C05D8">
      <w:pPr>
        <w:pStyle w:val="NormalWeb"/>
        <w:spacing w:before="0" w:beforeAutospacing="0" w:after="0" w:afterAutospacing="0"/>
        <w:ind w:left="720" w:hanging="720"/>
        <w:jc w:val="both"/>
      </w:pPr>
      <w:proofErr w:type="spellStart"/>
      <w:r w:rsidRPr="004E115C">
        <w:t>Khamitov</w:t>
      </w:r>
      <w:proofErr w:type="spellEnd"/>
      <w:r w:rsidRPr="004E115C">
        <w:t xml:space="preserve">, M., </w:t>
      </w:r>
      <w:proofErr w:type="spellStart"/>
      <w:r w:rsidRPr="004E115C">
        <w:t>Grégoire</w:t>
      </w:r>
      <w:proofErr w:type="spellEnd"/>
      <w:r w:rsidRPr="004E115C">
        <w:t xml:space="preserve">, Y., &amp; Suri, A. (2019). A systematic review of brand transgression, service failure recovery and product-harm crisis: integration and guiding insights. </w:t>
      </w:r>
      <w:r w:rsidRPr="004E115C">
        <w:rPr>
          <w:i/>
          <w:iCs/>
        </w:rPr>
        <w:t>Journal of the Academy of Marketing Science</w:t>
      </w:r>
      <w:r w:rsidRPr="004E115C">
        <w:t xml:space="preserve">, </w:t>
      </w:r>
      <w:r w:rsidRPr="004E115C">
        <w:rPr>
          <w:i/>
          <w:iCs/>
        </w:rPr>
        <w:t>48</w:t>
      </w:r>
      <w:r w:rsidRPr="004E115C">
        <w:t xml:space="preserve">. </w:t>
      </w:r>
      <w:hyperlink r:id="rId14" w:history="1">
        <w:r w:rsidRPr="004E115C">
          <w:rPr>
            <w:rStyle w:val="Hyperlink"/>
          </w:rPr>
          <w:t>https://doi.org/10.1007/s11747-019-00679-1</w:t>
        </w:r>
      </w:hyperlink>
      <w:r w:rsidRPr="004E115C">
        <w:t xml:space="preserve"> </w:t>
      </w:r>
    </w:p>
    <w:p w14:paraId="772655B0" w14:textId="77777777" w:rsidR="005C05D8" w:rsidRPr="004E115C" w:rsidRDefault="005C05D8" w:rsidP="005C05D8">
      <w:pPr>
        <w:pStyle w:val="NormalWeb"/>
        <w:spacing w:before="0" w:beforeAutospacing="0" w:after="0" w:afterAutospacing="0"/>
        <w:ind w:left="720" w:hanging="720"/>
        <w:jc w:val="both"/>
      </w:pPr>
      <w:proofErr w:type="spellStart"/>
      <w:r w:rsidRPr="004E115C">
        <w:t>Proenca</w:t>
      </w:r>
      <w:proofErr w:type="spellEnd"/>
      <w:r w:rsidRPr="004E115C">
        <w:t xml:space="preserve">, J., Cruz, T., </w:t>
      </w:r>
      <w:proofErr w:type="spellStart"/>
      <w:r w:rsidRPr="004E115C">
        <w:t>Simoes</w:t>
      </w:r>
      <w:proofErr w:type="spellEnd"/>
      <w:r w:rsidRPr="004E115C">
        <w:t xml:space="preserve">, P., Freitas, M., &amp; Cale, R. (2021). </w:t>
      </w:r>
      <w:r w:rsidRPr="004E115C">
        <w:rPr>
          <w:i/>
          <w:iCs/>
        </w:rPr>
        <w:t>Virtualizing Customer Premises Equipment</w:t>
      </w:r>
      <w:r w:rsidRPr="004E115C">
        <w:t xml:space="preserve">. 104–105. </w:t>
      </w:r>
      <w:hyperlink r:id="rId15" w:history="1">
        <w:r w:rsidRPr="004E115C">
          <w:rPr>
            <w:rStyle w:val="Hyperlink"/>
          </w:rPr>
          <w:t>https://doi.org/10.1109/nfv-sdn53031.2021.9665055</w:t>
        </w:r>
      </w:hyperlink>
      <w:r w:rsidRPr="004E115C">
        <w:t xml:space="preserve"> </w:t>
      </w:r>
    </w:p>
    <w:p w14:paraId="14B226B1" w14:textId="77777777" w:rsidR="005C05D8" w:rsidRPr="004E115C" w:rsidRDefault="005C05D8" w:rsidP="005C05D8">
      <w:pPr>
        <w:pStyle w:val="NormalWeb"/>
        <w:spacing w:before="0" w:beforeAutospacing="0" w:after="0" w:afterAutospacing="0"/>
        <w:ind w:left="720" w:hanging="720"/>
        <w:jc w:val="both"/>
      </w:pPr>
      <w:proofErr w:type="spellStart"/>
      <w:r w:rsidRPr="004E115C">
        <w:t>Weissenböck</w:t>
      </w:r>
      <w:proofErr w:type="spellEnd"/>
      <w:r w:rsidRPr="004E115C">
        <w:t xml:space="preserve">, E., </w:t>
      </w:r>
      <w:proofErr w:type="spellStart"/>
      <w:r w:rsidRPr="004E115C">
        <w:t>Breugst</w:t>
      </w:r>
      <w:proofErr w:type="spellEnd"/>
      <w:r w:rsidRPr="004E115C">
        <w:t xml:space="preserve">, N., </w:t>
      </w:r>
      <w:proofErr w:type="spellStart"/>
      <w:r w:rsidRPr="004E115C">
        <w:t>Patzelt</w:t>
      </w:r>
      <w:proofErr w:type="spellEnd"/>
      <w:r w:rsidRPr="004E115C">
        <w:t xml:space="preserve">, H., &amp; </w:t>
      </w:r>
      <w:proofErr w:type="spellStart"/>
      <w:r w:rsidRPr="004E115C">
        <w:t>Dibbern</w:t>
      </w:r>
      <w:proofErr w:type="spellEnd"/>
      <w:r w:rsidRPr="004E115C">
        <w:t xml:space="preserve">, R. (2024). Equity ownership and identification with the founding team. </w:t>
      </w:r>
      <w:r w:rsidRPr="004E115C">
        <w:rPr>
          <w:i/>
          <w:iCs/>
        </w:rPr>
        <w:t>Applied Psychology</w:t>
      </w:r>
      <w:r w:rsidRPr="004E115C">
        <w:t xml:space="preserve">. </w:t>
      </w:r>
      <w:hyperlink r:id="rId16" w:history="1">
        <w:r w:rsidRPr="004E115C">
          <w:rPr>
            <w:rStyle w:val="Hyperlink"/>
          </w:rPr>
          <w:t>https://doi.org/10.1111/apps.12515</w:t>
        </w:r>
      </w:hyperlink>
      <w:r w:rsidRPr="004E115C">
        <w:t xml:space="preserve"> </w:t>
      </w:r>
    </w:p>
    <w:p w14:paraId="11832168" w14:textId="77777777" w:rsidR="005C05D8" w:rsidRPr="004E115C" w:rsidRDefault="005C05D8" w:rsidP="005C05D8">
      <w:pPr>
        <w:rPr>
          <w:rFonts w:cs="Times New Roman"/>
        </w:rPr>
      </w:pPr>
    </w:p>
    <w:p w14:paraId="6EA542BC" w14:textId="77777777" w:rsidR="00DB3C34" w:rsidRPr="004E115C" w:rsidRDefault="00DB3C34" w:rsidP="00DB3C34">
      <w:pPr>
        <w:rPr>
          <w:rFonts w:cs="Times New Roman"/>
        </w:rPr>
      </w:pPr>
    </w:p>
    <w:sectPr w:rsidR="00DB3C34" w:rsidRPr="004E115C">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698DD" w14:textId="77777777" w:rsidR="00D3395B" w:rsidRDefault="00D3395B" w:rsidP="00AB60CC">
      <w:pPr>
        <w:spacing w:after="0" w:line="240" w:lineRule="auto"/>
      </w:pPr>
      <w:r>
        <w:separator/>
      </w:r>
    </w:p>
  </w:endnote>
  <w:endnote w:type="continuationSeparator" w:id="0">
    <w:p w14:paraId="27B61390" w14:textId="77777777" w:rsidR="00D3395B" w:rsidRDefault="00D3395B" w:rsidP="00AB6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9167583"/>
      <w:docPartObj>
        <w:docPartGallery w:val="Page Numbers (Bottom of Page)"/>
        <w:docPartUnique/>
      </w:docPartObj>
    </w:sdtPr>
    <w:sdtEndPr>
      <w:rPr>
        <w:noProof/>
      </w:rPr>
    </w:sdtEndPr>
    <w:sdtContent>
      <w:p w14:paraId="6B3D506A" w14:textId="77777777" w:rsidR="00AB60CC" w:rsidRDefault="00AB60CC">
        <w:pPr>
          <w:pStyle w:val="Footer"/>
          <w:jc w:val="center"/>
        </w:pPr>
        <w:r>
          <w:fldChar w:fldCharType="begin"/>
        </w:r>
        <w:r>
          <w:instrText xml:space="preserve"> PAGE   \* MERGEFORMAT </w:instrText>
        </w:r>
        <w:r>
          <w:fldChar w:fldCharType="separate"/>
        </w:r>
        <w:r w:rsidR="004E115C">
          <w:rPr>
            <w:noProof/>
          </w:rPr>
          <w:t>18</w:t>
        </w:r>
        <w:r>
          <w:rPr>
            <w:noProof/>
          </w:rPr>
          <w:fldChar w:fldCharType="end"/>
        </w:r>
      </w:p>
    </w:sdtContent>
  </w:sdt>
  <w:p w14:paraId="2A42DF88" w14:textId="77777777" w:rsidR="00AB60CC" w:rsidRDefault="00AB60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9D80D" w14:textId="77777777" w:rsidR="00D3395B" w:rsidRDefault="00D3395B" w:rsidP="00AB60CC">
      <w:pPr>
        <w:spacing w:after="0" w:line="240" w:lineRule="auto"/>
      </w:pPr>
      <w:r>
        <w:separator/>
      </w:r>
    </w:p>
  </w:footnote>
  <w:footnote w:type="continuationSeparator" w:id="0">
    <w:p w14:paraId="72669325" w14:textId="77777777" w:rsidR="00D3395B" w:rsidRDefault="00D3395B" w:rsidP="00AB60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E7031"/>
    <w:multiLevelType w:val="hybridMultilevel"/>
    <w:tmpl w:val="8DE86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25CF3"/>
    <w:multiLevelType w:val="hybridMultilevel"/>
    <w:tmpl w:val="58A2B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4745BE"/>
    <w:multiLevelType w:val="hybridMultilevel"/>
    <w:tmpl w:val="9E28C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9A1B4E"/>
    <w:multiLevelType w:val="hybridMultilevel"/>
    <w:tmpl w:val="4EE04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2B3C38"/>
    <w:multiLevelType w:val="hybridMultilevel"/>
    <w:tmpl w:val="F27C2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296BD7"/>
    <w:multiLevelType w:val="hybridMultilevel"/>
    <w:tmpl w:val="C074A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F7559D"/>
    <w:multiLevelType w:val="hybridMultilevel"/>
    <w:tmpl w:val="7E063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332655"/>
    <w:multiLevelType w:val="hybridMultilevel"/>
    <w:tmpl w:val="AADAE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554C29"/>
    <w:multiLevelType w:val="hybridMultilevel"/>
    <w:tmpl w:val="F5763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09309E"/>
    <w:multiLevelType w:val="hybridMultilevel"/>
    <w:tmpl w:val="A1445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415C3F"/>
    <w:multiLevelType w:val="hybridMultilevel"/>
    <w:tmpl w:val="384E8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B65D5B"/>
    <w:multiLevelType w:val="hybridMultilevel"/>
    <w:tmpl w:val="464AF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CD49E9"/>
    <w:multiLevelType w:val="hybridMultilevel"/>
    <w:tmpl w:val="8DF2F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4250AC"/>
    <w:multiLevelType w:val="hybridMultilevel"/>
    <w:tmpl w:val="42728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935D42"/>
    <w:multiLevelType w:val="hybridMultilevel"/>
    <w:tmpl w:val="E3B8C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081C54"/>
    <w:multiLevelType w:val="hybridMultilevel"/>
    <w:tmpl w:val="11846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BF16AA"/>
    <w:multiLevelType w:val="hybridMultilevel"/>
    <w:tmpl w:val="52108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D5716A"/>
    <w:multiLevelType w:val="hybridMultilevel"/>
    <w:tmpl w:val="8C5C2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935015"/>
    <w:multiLevelType w:val="hybridMultilevel"/>
    <w:tmpl w:val="0B54C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8E0CF9"/>
    <w:multiLevelType w:val="hybridMultilevel"/>
    <w:tmpl w:val="A07E8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EB0ECF"/>
    <w:multiLevelType w:val="hybridMultilevel"/>
    <w:tmpl w:val="7820D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78174B"/>
    <w:multiLevelType w:val="hybridMultilevel"/>
    <w:tmpl w:val="9F365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CD2E78"/>
    <w:multiLevelType w:val="hybridMultilevel"/>
    <w:tmpl w:val="D02E3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7A57CF"/>
    <w:multiLevelType w:val="hybridMultilevel"/>
    <w:tmpl w:val="D8CEE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3C3F2A"/>
    <w:multiLevelType w:val="hybridMultilevel"/>
    <w:tmpl w:val="C2003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7A4DC7"/>
    <w:multiLevelType w:val="hybridMultilevel"/>
    <w:tmpl w:val="1B921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5B32BA"/>
    <w:multiLevelType w:val="hybridMultilevel"/>
    <w:tmpl w:val="86D64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621947">
    <w:abstractNumId w:val="5"/>
  </w:num>
  <w:num w:numId="2" w16cid:durableId="224680189">
    <w:abstractNumId w:val="16"/>
  </w:num>
  <w:num w:numId="3" w16cid:durableId="609168732">
    <w:abstractNumId w:val="22"/>
  </w:num>
  <w:num w:numId="4" w16cid:durableId="1961379135">
    <w:abstractNumId w:val="8"/>
  </w:num>
  <w:num w:numId="5" w16cid:durableId="777797401">
    <w:abstractNumId w:val="10"/>
  </w:num>
  <w:num w:numId="6" w16cid:durableId="435830979">
    <w:abstractNumId w:val="4"/>
  </w:num>
  <w:num w:numId="7" w16cid:durableId="1342006094">
    <w:abstractNumId w:val="15"/>
  </w:num>
  <w:num w:numId="8" w16cid:durableId="1487891525">
    <w:abstractNumId w:val="11"/>
  </w:num>
  <w:num w:numId="9" w16cid:durableId="1972704298">
    <w:abstractNumId w:val="0"/>
  </w:num>
  <w:num w:numId="10" w16cid:durableId="743646436">
    <w:abstractNumId w:val="6"/>
  </w:num>
  <w:num w:numId="11" w16cid:durableId="1947079557">
    <w:abstractNumId w:val="7"/>
  </w:num>
  <w:num w:numId="12" w16cid:durableId="1099907490">
    <w:abstractNumId w:val="12"/>
  </w:num>
  <w:num w:numId="13" w16cid:durableId="1411778442">
    <w:abstractNumId w:val="2"/>
  </w:num>
  <w:num w:numId="14" w16cid:durableId="1476415551">
    <w:abstractNumId w:val="23"/>
  </w:num>
  <w:num w:numId="15" w16cid:durableId="708725805">
    <w:abstractNumId w:val="21"/>
  </w:num>
  <w:num w:numId="16" w16cid:durableId="307636385">
    <w:abstractNumId w:val="3"/>
  </w:num>
  <w:num w:numId="17" w16cid:durableId="1946502158">
    <w:abstractNumId w:val="13"/>
  </w:num>
  <w:num w:numId="18" w16cid:durableId="77407072">
    <w:abstractNumId w:val="19"/>
  </w:num>
  <w:num w:numId="19" w16cid:durableId="854657004">
    <w:abstractNumId w:val="14"/>
  </w:num>
  <w:num w:numId="20" w16cid:durableId="1657297710">
    <w:abstractNumId w:val="26"/>
  </w:num>
  <w:num w:numId="21" w16cid:durableId="1602177979">
    <w:abstractNumId w:val="9"/>
  </w:num>
  <w:num w:numId="22" w16cid:durableId="1874075078">
    <w:abstractNumId w:val="24"/>
  </w:num>
  <w:num w:numId="23" w16cid:durableId="39212201">
    <w:abstractNumId w:val="25"/>
  </w:num>
  <w:num w:numId="24" w16cid:durableId="264926121">
    <w:abstractNumId w:val="20"/>
  </w:num>
  <w:num w:numId="25" w16cid:durableId="342365282">
    <w:abstractNumId w:val="1"/>
  </w:num>
  <w:num w:numId="26" w16cid:durableId="1862477343">
    <w:abstractNumId w:val="18"/>
  </w:num>
  <w:num w:numId="27" w16cid:durableId="177774695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M0N7WwNLA0NDcwNzNU0lEKTi0uzszPAykwqQUAae//JSwAAAA="/>
  </w:docVars>
  <w:rsids>
    <w:rsidRoot w:val="00F44678"/>
    <w:rsid w:val="00003312"/>
    <w:rsid w:val="0005766E"/>
    <w:rsid w:val="0006692F"/>
    <w:rsid w:val="00070DA4"/>
    <w:rsid w:val="00083AE6"/>
    <w:rsid w:val="000B4FC9"/>
    <w:rsid w:val="001008AE"/>
    <w:rsid w:val="00165804"/>
    <w:rsid w:val="001D5256"/>
    <w:rsid w:val="00202D79"/>
    <w:rsid w:val="00253339"/>
    <w:rsid w:val="00273CE3"/>
    <w:rsid w:val="002D23C0"/>
    <w:rsid w:val="00342DF4"/>
    <w:rsid w:val="0038683D"/>
    <w:rsid w:val="003F13DF"/>
    <w:rsid w:val="003F71D8"/>
    <w:rsid w:val="004736BB"/>
    <w:rsid w:val="00480CA9"/>
    <w:rsid w:val="004B7F25"/>
    <w:rsid w:val="004E0DCB"/>
    <w:rsid w:val="004E115C"/>
    <w:rsid w:val="004E5EC6"/>
    <w:rsid w:val="00516DC7"/>
    <w:rsid w:val="00517FE7"/>
    <w:rsid w:val="005533B6"/>
    <w:rsid w:val="00556FA6"/>
    <w:rsid w:val="005C05D8"/>
    <w:rsid w:val="00702E89"/>
    <w:rsid w:val="0074528B"/>
    <w:rsid w:val="007616B8"/>
    <w:rsid w:val="00762442"/>
    <w:rsid w:val="00772B57"/>
    <w:rsid w:val="00791B76"/>
    <w:rsid w:val="00830FEB"/>
    <w:rsid w:val="008811A2"/>
    <w:rsid w:val="008A1F4E"/>
    <w:rsid w:val="009131F3"/>
    <w:rsid w:val="00996F00"/>
    <w:rsid w:val="00A07C3A"/>
    <w:rsid w:val="00A172B2"/>
    <w:rsid w:val="00AB60CC"/>
    <w:rsid w:val="00AF5B98"/>
    <w:rsid w:val="00BD7853"/>
    <w:rsid w:val="00C552CD"/>
    <w:rsid w:val="00C64AAF"/>
    <w:rsid w:val="00C8175B"/>
    <w:rsid w:val="00D262ED"/>
    <w:rsid w:val="00D3395B"/>
    <w:rsid w:val="00D53B9B"/>
    <w:rsid w:val="00DB3C34"/>
    <w:rsid w:val="00E55915"/>
    <w:rsid w:val="00EA07B9"/>
    <w:rsid w:val="00EC22DC"/>
    <w:rsid w:val="00F32845"/>
    <w:rsid w:val="00F44678"/>
    <w:rsid w:val="00F57660"/>
    <w:rsid w:val="00F71EE9"/>
    <w:rsid w:val="00FF1C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8A106"/>
  <w15:chartTrackingRefBased/>
  <w15:docId w15:val="{353C4A6C-772C-4FB7-B37D-C270DD03A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0C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B60C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B60C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0CC"/>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AB60CC"/>
    <w:pPr>
      <w:ind w:left="720"/>
      <w:contextualSpacing/>
    </w:pPr>
  </w:style>
  <w:style w:type="character" w:customStyle="1" w:styleId="Heading2Char">
    <w:name w:val="Heading 2 Char"/>
    <w:basedOn w:val="DefaultParagraphFont"/>
    <w:link w:val="Heading2"/>
    <w:uiPriority w:val="9"/>
    <w:rsid w:val="00AB60CC"/>
    <w:rPr>
      <w:rFonts w:asciiTheme="majorHAnsi" w:eastAsiaTheme="majorEastAsia" w:hAnsiTheme="majorHAnsi" w:cstheme="majorBidi"/>
      <w:color w:val="2E74B5" w:themeColor="accent1" w:themeShade="BF"/>
      <w:sz w:val="26"/>
      <w:szCs w:val="26"/>
    </w:rPr>
  </w:style>
  <w:style w:type="table" w:styleId="GridTable4-Accent5">
    <w:name w:val="Grid Table 4 Accent 5"/>
    <w:basedOn w:val="TableNormal"/>
    <w:uiPriority w:val="49"/>
    <w:rsid w:val="00AB60CC"/>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AB60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60CC"/>
    <w:rPr>
      <w:rFonts w:ascii="Times New Roman" w:hAnsi="Times New Roman"/>
      <w:sz w:val="24"/>
    </w:rPr>
  </w:style>
  <w:style w:type="paragraph" w:styleId="Footer">
    <w:name w:val="footer"/>
    <w:basedOn w:val="Normal"/>
    <w:link w:val="FooterChar"/>
    <w:uiPriority w:val="99"/>
    <w:unhideWhenUsed/>
    <w:rsid w:val="00AB60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60CC"/>
    <w:rPr>
      <w:rFonts w:ascii="Times New Roman" w:hAnsi="Times New Roman"/>
      <w:sz w:val="24"/>
    </w:rPr>
  </w:style>
  <w:style w:type="table" w:styleId="GridTable4-Accent4">
    <w:name w:val="Grid Table 4 Accent 4"/>
    <w:basedOn w:val="TableNormal"/>
    <w:uiPriority w:val="49"/>
    <w:rsid w:val="00DB3C3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NormalWeb">
    <w:name w:val="Normal (Web)"/>
    <w:basedOn w:val="Normal"/>
    <w:uiPriority w:val="99"/>
    <w:semiHidden/>
    <w:unhideWhenUsed/>
    <w:rsid w:val="00DB3C34"/>
    <w:pPr>
      <w:spacing w:before="100" w:beforeAutospacing="1" w:after="100" w:afterAutospacing="1" w:line="240" w:lineRule="auto"/>
      <w:jc w:val="left"/>
    </w:pPr>
    <w:rPr>
      <w:rFonts w:eastAsia="Times New Roman" w:cs="Times New Roman"/>
      <w:szCs w:val="24"/>
      <w:lang w:val="en-GB" w:eastAsia="en-GB"/>
    </w:rPr>
  </w:style>
  <w:style w:type="character" w:styleId="Hyperlink">
    <w:name w:val="Hyperlink"/>
    <w:basedOn w:val="DefaultParagraphFont"/>
    <w:uiPriority w:val="99"/>
    <w:unhideWhenUsed/>
    <w:rsid w:val="00DB3C34"/>
    <w:rPr>
      <w:color w:val="0563C1" w:themeColor="hyperlink"/>
      <w:u w:val="single"/>
    </w:rPr>
  </w:style>
  <w:style w:type="paragraph" w:styleId="TOCHeading">
    <w:name w:val="TOC Heading"/>
    <w:basedOn w:val="Heading1"/>
    <w:next w:val="Normal"/>
    <w:uiPriority w:val="39"/>
    <w:unhideWhenUsed/>
    <w:qFormat/>
    <w:rsid w:val="00D53B9B"/>
    <w:pPr>
      <w:spacing w:line="259" w:lineRule="auto"/>
      <w:jc w:val="left"/>
      <w:outlineLvl w:val="9"/>
    </w:pPr>
  </w:style>
  <w:style w:type="paragraph" w:styleId="TOC1">
    <w:name w:val="toc 1"/>
    <w:basedOn w:val="Normal"/>
    <w:next w:val="Normal"/>
    <w:autoRedefine/>
    <w:uiPriority w:val="39"/>
    <w:unhideWhenUsed/>
    <w:rsid w:val="00D53B9B"/>
    <w:pPr>
      <w:spacing w:after="100"/>
    </w:pPr>
  </w:style>
  <w:style w:type="paragraph" w:styleId="TOC2">
    <w:name w:val="toc 2"/>
    <w:basedOn w:val="Normal"/>
    <w:next w:val="Normal"/>
    <w:autoRedefine/>
    <w:uiPriority w:val="39"/>
    <w:unhideWhenUsed/>
    <w:rsid w:val="00D53B9B"/>
    <w:pPr>
      <w:spacing w:after="100"/>
      <w:ind w:left="240"/>
    </w:pPr>
  </w:style>
  <w:style w:type="character" w:styleId="FollowedHyperlink">
    <w:name w:val="FollowedHyperlink"/>
    <w:basedOn w:val="DefaultParagraphFont"/>
    <w:uiPriority w:val="99"/>
    <w:semiHidden/>
    <w:unhideWhenUsed/>
    <w:rsid w:val="008811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170017">
      <w:bodyDiv w:val="1"/>
      <w:marLeft w:val="0"/>
      <w:marRight w:val="0"/>
      <w:marTop w:val="0"/>
      <w:marBottom w:val="0"/>
      <w:divBdr>
        <w:top w:val="none" w:sz="0" w:space="0" w:color="auto"/>
        <w:left w:val="none" w:sz="0" w:space="0" w:color="auto"/>
        <w:bottom w:val="none" w:sz="0" w:space="0" w:color="auto"/>
        <w:right w:val="none" w:sz="0" w:space="0" w:color="auto"/>
      </w:divBdr>
    </w:div>
    <w:div w:id="137918707">
      <w:bodyDiv w:val="1"/>
      <w:marLeft w:val="0"/>
      <w:marRight w:val="0"/>
      <w:marTop w:val="0"/>
      <w:marBottom w:val="0"/>
      <w:divBdr>
        <w:top w:val="none" w:sz="0" w:space="0" w:color="auto"/>
        <w:left w:val="none" w:sz="0" w:space="0" w:color="auto"/>
        <w:bottom w:val="none" w:sz="0" w:space="0" w:color="auto"/>
        <w:right w:val="none" w:sz="0" w:space="0" w:color="auto"/>
      </w:divBdr>
    </w:div>
    <w:div w:id="234903153">
      <w:bodyDiv w:val="1"/>
      <w:marLeft w:val="0"/>
      <w:marRight w:val="0"/>
      <w:marTop w:val="0"/>
      <w:marBottom w:val="0"/>
      <w:divBdr>
        <w:top w:val="none" w:sz="0" w:space="0" w:color="auto"/>
        <w:left w:val="none" w:sz="0" w:space="0" w:color="auto"/>
        <w:bottom w:val="none" w:sz="0" w:space="0" w:color="auto"/>
        <w:right w:val="none" w:sz="0" w:space="0" w:color="auto"/>
      </w:divBdr>
    </w:div>
    <w:div w:id="501312145">
      <w:bodyDiv w:val="1"/>
      <w:marLeft w:val="0"/>
      <w:marRight w:val="0"/>
      <w:marTop w:val="0"/>
      <w:marBottom w:val="0"/>
      <w:divBdr>
        <w:top w:val="none" w:sz="0" w:space="0" w:color="auto"/>
        <w:left w:val="none" w:sz="0" w:space="0" w:color="auto"/>
        <w:bottom w:val="none" w:sz="0" w:space="0" w:color="auto"/>
        <w:right w:val="none" w:sz="0" w:space="0" w:color="auto"/>
      </w:divBdr>
    </w:div>
    <w:div w:id="607783887">
      <w:bodyDiv w:val="1"/>
      <w:marLeft w:val="0"/>
      <w:marRight w:val="0"/>
      <w:marTop w:val="0"/>
      <w:marBottom w:val="0"/>
      <w:divBdr>
        <w:top w:val="none" w:sz="0" w:space="0" w:color="auto"/>
        <w:left w:val="none" w:sz="0" w:space="0" w:color="auto"/>
        <w:bottom w:val="none" w:sz="0" w:space="0" w:color="auto"/>
        <w:right w:val="none" w:sz="0" w:space="0" w:color="auto"/>
      </w:divBdr>
      <w:divsChild>
        <w:div w:id="1050230522">
          <w:marLeft w:val="-720"/>
          <w:marRight w:val="0"/>
          <w:marTop w:val="0"/>
          <w:marBottom w:val="0"/>
          <w:divBdr>
            <w:top w:val="none" w:sz="0" w:space="0" w:color="auto"/>
            <w:left w:val="none" w:sz="0" w:space="0" w:color="auto"/>
            <w:bottom w:val="none" w:sz="0" w:space="0" w:color="auto"/>
            <w:right w:val="none" w:sz="0" w:space="0" w:color="auto"/>
          </w:divBdr>
        </w:div>
      </w:divsChild>
    </w:div>
    <w:div w:id="1710455043">
      <w:bodyDiv w:val="1"/>
      <w:marLeft w:val="0"/>
      <w:marRight w:val="0"/>
      <w:marTop w:val="0"/>
      <w:marBottom w:val="0"/>
      <w:divBdr>
        <w:top w:val="none" w:sz="0" w:space="0" w:color="auto"/>
        <w:left w:val="none" w:sz="0" w:space="0" w:color="auto"/>
        <w:bottom w:val="none" w:sz="0" w:space="0" w:color="auto"/>
        <w:right w:val="none" w:sz="0" w:space="0" w:color="auto"/>
      </w:divBdr>
    </w:div>
    <w:div w:id="1717116696">
      <w:bodyDiv w:val="1"/>
      <w:marLeft w:val="0"/>
      <w:marRight w:val="0"/>
      <w:marTop w:val="0"/>
      <w:marBottom w:val="0"/>
      <w:divBdr>
        <w:top w:val="none" w:sz="0" w:space="0" w:color="auto"/>
        <w:left w:val="none" w:sz="0" w:space="0" w:color="auto"/>
        <w:bottom w:val="none" w:sz="0" w:space="0" w:color="auto"/>
        <w:right w:val="none" w:sz="0" w:space="0" w:color="auto"/>
      </w:divBdr>
      <w:divsChild>
        <w:div w:id="1953169651">
          <w:marLeft w:val="0"/>
          <w:marRight w:val="0"/>
          <w:marTop w:val="0"/>
          <w:marBottom w:val="0"/>
          <w:divBdr>
            <w:top w:val="none" w:sz="0" w:space="0" w:color="auto"/>
            <w:left w:val="none" w:sz="0" w:space="0" w:color="auto"/>
            <w:bottom w:val="none" w:sz="0" w:space="0" w:color="auto"/>
            <w:right w:val="none" w:sz="0" w:space="0" w:color="auto"/>
          </w:divBdr>
        </w:div>
      </w:divsChild>
    </w:div>
    <w:div w:id="1740593750">
      <w:bodyDiv w:val="1"/>
      <w:marLeft w:val="0"/>
      <w:marRight w:val="0"/>
      <w:marTop w:val="0"/>
      <w:marBottom w:val="0"/>
      <w:divBdr>
        <w:top w:val="none" w:sz="0" w:space="0" w:color="auto"/>
        <w:left w:val="none" w:sz="0" w:space="0" w:color="auto"/>
        <w:bottom w:val="none" w:sz="0" w:space="0" w:color="auto"/>
        <w:right w:val="none" w:sz="0" w:space="0" w:color="auto"/>
      </w:divBdr>
    </w:div>
    <w:div w:id="2093045617">
      <w:bodyDiv w:val="1"/>
      <w:marLeft w:val="0"/>
      <w:marRight w:val="0"/>
      <w:marTop w:val="0"/>
      <w:marBottom w:val="0"/>
      <w:divBdr>
        <w:top w:val="none" w:sz="0" w:space="0" w:color="auto"/>
        <w:left w:val="none" w:sz="0" w:space="0" w:color="auto"/>
        <w:bottom w:val="none" w:sz="0" w:space="0" w:color="auto"/>
        <w:right w:val="none" w:sz="0" w:space="0" w:color="auto"/>
      </w:divBdr>
      <w:divsChild>
        <w:div w:id="169699835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9/access.2023.3330156" TargetMode="External"/><Relationship Id="rId13" Type="http://schemas.openxmlformats.org/officeDocument/2006/relationships/hyperlink" Target="https://doi.org/10.1108/IMR-02-2019-008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07/978-3-030-75537-9_28"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11/apps.1251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cb.1986" TargetMode="External"/><Relationship Id="rId5" Type="http://schemas.openxmlformats.org/officeDocument/2006/relationships/footnotes" Target="footnotes.xml"/><Relationship Id="rId15" Type="http://schemas.openxmlformats.org/officeDocument/2006/relationships/hyperlink" Target="https://doi.org/10.1109/nfv-sdn53031.2021.9665055" TargetMode="External"/><Relationship Id="rId10" Type="http://schemas.openxmlformats.org/officeDocument/2006/relationships/hyperlink" Target="https://doi.org/10.4324/978100314368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49/stg2.12126" TargetMode="External"/><Relationship Id="rId14" Type="http://schemas.openxmlformats.org/officeDocument/2006/relationships/hyperlink" Target="https://doi.org/10.1007/s11747-019-0067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16</Pages>
  <Words>3540</Words>
  <Characters>20182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Noema Geciova</cp:lastModifiedBy>
  <cp:revision>44</cp:revision>
  <dcterms:created xsi:type="dcterms:W3CDTF">2025-07-05T07:58:00Z</dcterms:created>
  <dcterms:modified xsi:type="dcterms:W3CDTF">2025-07-26T20:41:00Z</dcterms:modified>
</cp:coreProperties>
</file>