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3F5C6" w14:textId="13744CCC" w:rsidR="00D2606C" w:rsidRDefault="00D2606C">
      <w:pPr>
        <w:rPr>
          <w:rFonts w:ascii="Calibri" w:hAnsi="Calibri" w:cs="Calibri"/>
          <w:b/>
        </w:rPr>
      </w:pPr>
      <w:r>
        <w:rPr>
          <w:noProof/>
        </w:rPr>
        <w:drawing>
          <wp:anchor distT="0" distB="0" distL="114300" distR="114300" simplePos="0" relativeHeight="251659264" behindDoc="0" locked="0" layoutInCell="1" allowOverlap="1" wp14:anchorId="3E2023A1" wp14:editId="403B0D38">
            <wp:simplePos x="0" y="0"/>
            <wp:positionH relativeFrom="column">
              <wp:posOffset>490432</wp:posOffset>
            </wp:positionH>
            <wp:positionV relativeFrom="paragraph">
              <wp:posOffset>423</wp:posOffset>
            </wp:positionV>
            <wp:extent cx="5019675" cy="200787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5019675" cy="2007870"/>
                    </a:xfrm>
                    <a:prstGeom prst="rect">
                      <a:avLst/>
                    </a:prstGeom>
                  </pic:spPr>
                </pic:pic>
              </a:graphicData>
            </a:graphic>
            <wp14:sizeRelH relativeFrom="margin">
              <wp14:pctWidth>0</wp14:pctWidth>
            </wp14:sizeRelH>
            <wp14:sizeRelV relativeFrom="margin">
              <wp14:pctHeight>0</wp14:pctHeight>
            </wp14:sizeRelV>
          </wp:anchor>
        </w:drawing>
      </w:r>
    </w:p>
    <w:p w14:paraId="1D2F1812" w14:textId="2373C656" w:rsidR="00D2606C" w:rsidRDefault="00D2606C">
      <w:pPr>
        <w:rPr>
          <w:rFonts w:ascii="Calibri" w:hAnsi="Calibri" w:cs="Calibri"/>
          <w:b/>
        </w:rPr>
      </w:pPr>
    </w:p>
    <w:p w14:paraId="5121DE1D" w14:textId="500CC11D" w:rsidR="00D2606C" w:rsidRDefault="00D2606C">
      <w:pPr>
        <w:rPr>
          <w:rFonts w:ascii="Calibri" w:hAnsi="Calibri" w:cs="Calibri"/>
          <w:b/>
        </w:rPr>
      </w:pPr>
    </w:p>
    <w:p w14:paraId="5565FF7C" w14:textId="1FE3DFFE" w:rsidR="00D2606C" w:rsidRDefault="00D2606C">
      <w:pPr>
        <w:rPr>
          <w:rFonts w:ascii="Calibri" w:hAnsi="Calibri" w:cs="Calibri"/>
          <w:b/>
        </w:rPr>
      </w:pPr>
    </w:p>
    <w:p w14:paraId="3C1219F5" w14:textId="128EF9BA" w:rsidR="00D2606C" w:rsidRDefault="00D2606C">
      <w:pPr>
        <w:rPr>
          <w:noProof/>
        </w:rPr>
      </w:pPr>
    </w:p>
    <w:p w14:paraId="018D2B6F" w14:textId="6740B5FD" w:rsidR="00D2606C" w:rsidRDefault="00D2606C">
      <w:pPr>
        <w:rPr>
          <w:rFonts w:ascii="Calibri" w:hAnsi="Calibri" w:cs="Calibri"/>
          <w:b/>
        </w:rPr>
      </w:pPr>
    </w:p>
    <w:p w14:paraId="55B0C684" w14:textId="23573D84" w:rsidR="00D2606C" w:rsidRDefault="00D2606C">
      <w:pPr>
        <w:rPr>
          <w:rFonts w:ascii="Calibri" w:hAnsi="Calibri" w:cs="Calibri"/>
          <w:b/>
        </w:rPr>
      </w:pPr>
    </w:p>
    <w:p w14:paraId="64DFA7B9" w14:textId="26E6B7AE" w:rsidR="004B64F1" w:rsidRDefault="004B64F1">
      <w:pPr>
        <w:rPr>
          <w:rFonts w:ascii="Calibri" w:hAnsi="Calibri" w:cs="Calibri"/>
          <w:b/>
        </w:rPr>
      </w:pPr>
    </w:p>
    <w:p w14:paraId="7C21613A" w14:textId="1D7B5CC2" w:rsidR="004B64F1" w:rsidRDefault="004B64F1">
      <w:pPr>
        <w:rPr>
          <w:rFonts w:ascii="Calibri" w:hAnsi="Calibri" w:cs="Calibri"/>
          <w:b/>
        </w:rPr>
      </w:pPr>
    </w:p>
    <w:p w14:paraId="20A24AD5" w14:textId="0FAEFDA0" w:rsidR="004B64F1" w:rsidRDefault="004B64F1">
      <w:pPr>
        <w:rPr>
          <w:rFonts w:ascii="Calibri" w:hAnsi="Calibri" w:cs="Calibri"/>
          <w:b/>
        </w:rPr>
      </w:pPr>
    </w:p>
    <w:p w14:paraId="474494CD" w14:textId="638A33D2" w:rsidR="004B64F1" w:rsidRDefault="004B64F1">
      <w:pPr>
        <w:rPr>
          <w:rFonts w:ascii="Calibri" w:hAnsi="Calibri" w:cs="Calibri"/>
          <w:b/>
        </w:rPr>
      </w:pPr>
    </w:p>
    <w:p w14:paraId="47F2D994" w14:textId="77777777" w:rsidR="004B64F1" w:rsidRDefault="004B64F1">
      <w:pPr>
        <w:rPr>
          <w:rFonts w:ascii="Calibri" w:hAnsi="Calibri" w:cs="Calibri"/>
          <w:b/>
        </w:rPr>
      </w:pPr>
    </w:p>
    <w:p w14:paraId="519BE3AD" w14:textId="387524B3" w:rsidR="00D2606C" w:rsidRPr="00DD6295" w:rsidRDefault="00D2606C" w:rsidP="00DD6295">
      <w:pPr>
        <w:jc w:val="center"/>
        <w:rPr>
          <w:rFonts w:ascii="Calibri" w:hAnsi="Calibri" w:cs="Calibri"/>
          <w:sz w:val="28"/>
          <w:szCs w:val="28"/>
        </w:rPr>
      </w:pPr>
    </w:p>
    <w:p w14:paraId="3A3289BC" w14:textId="77777777" w:rsidR="00037D85" w:rsidRPr="00037D85" w:rsidRDefault="00037D85" w:rsidP="00037D85">
      <w:pPr>
        <w:spacing w:before="120" w:after="120"/>
        <w:jc w:val="center"/>
        <w:rPr>
          <w:rFonts w:ascii="Calibri" w:hAnsi="Calibri" w:cs="Calibri"/>
          <w:sz w:val="28"/>
        </w:rPr>
      </w:pPr>
      <w:r w:rsidRPr="00037D85">
        <w:rPr>
          <w:rFonts w:ascii="Calibri" w:hAnsi="Calibri" w:cs="Calibri"/>
          <w:sz w:val="28"/>
        </w:rPr>
        <w:t>M5X01281</w:t>
      </w:r>
    </w:p>
    <w:p w14:paraId="74647F82" w14:textId="34EAEC61" w:rsidR="00DD6295" w:rsidRDefault="00DD6295" w:rsidP="00DD6295">
      <w:pPr>
        <w:jc w:val="center"/>
        <w:rPr>
          <w:sz w:val="28"/>
          <w:szCs w:val="28"/>
        </w:rPr>
      </w:pPr>
      <w:r>
        <w:rPr>
          <w:sz w:val="28"/>
          <w:szCs w:val="28"/>
        </w:rPr>
        <w:t>Ged Edwards</w:t>
      </w:r>
    </w:p>
    <w:p w14:paraId="360E2658" w14:textId="57E1CCF1" w:rsidR="00537F5A" w:rsidRDefault="00537F5A"/>
    <w:p w14:paraId="0C8024A0" w14:textId="1F682B13" w:rsidR="002D24D4" w:rsidRDefault="002D24D4">
      <w:r>
        <w:br w:type="page"/>
      </w:r>
    </w:p>
    <w:p w14:paraId="7A49478C" w14:textId="3A2B67D2" w:rsidR="002D24D4" w:rsidRDefault="002D24D4">
      <w:pPr>
        <w:rPr>
          <w:sz w:val="28"/>
          <w:u w:val="single"/>
        </w:rPr>
      </w:pPr>
      <w:r w:rsidRPr="002D24D4">
        <w:rPr>
          <w:sz w:val="28"/>
          <w:u w:val="single"/>
        </w:rPr>
        <w:lastRenderedPageBreak/>
        <w:t>Contents</w:t>
      </w:r>
    </w:p>
    <w:p w14:paraId="2E3AA42E" w14:textId="1061A6FD" w:rsidR="008A65E0" w:rsidRDefault="008A65E0">
      <w:pPr>
        <w:rPr>
          <w:sz w:val="28"/>
          <w:u w:val="single"/>
        </w:rPr>
      </w:pPr>
    </w:p>
    <w:p w14:paraId="0D4FEA31" w14:textId="77777777" w:rsidR="008A65E0" w:rsidRDefault="008A65E0">
      <w:pPr>
        <w:rPr>
          <w:sz w:val="28"/>
          <w:u w:val="single"/>
        </w:rPr>
      </w:pPr>
      <w:bookmarkStart w:id="0" w:name="_GoBack"/>
      <w:bookmarkEnd w:id="0"/>
    </w:p>
    <w:p w14:paraId="1869B254" w14:textId="67BB1B1C" w:rsidR="00FB42AA" w:rsidRDefault="0021692D">
      <w:pPr>
        <w:rPr>
          <w:rFonts w:ascii="Arial" w:hAnsi="Arial" w:cs="Arial"/>
          <w:color w:val="333333"/>
        </w:rPr>
      </w:pPr>
      <w:r>
        <w:rPr>
          <w:rFonts w:ascii="Arial" w:hAnsi="Arial" w:cs="Arial"/>
          <w:color w:val="333333"/>
        </w:rPr>
        <w:t>1</w:t>
      </w:r>
      <w:r w:rsidR="00FB42AA">
        <w:rPr>
          <w:rFonts w:ascii="Arial" w:hAnsi="Arial" w:cs="Arial"/>
          <w:color w:val="333333"/>
        </w:rPr>
        <w:t xml:space="preserve"> Introduction </w:t>
      </w:r>
    </w:p>
    <w:p w14:paraId="100BDE50" w14:textId="4C8752F8" w:rsidR="008A65E0" w:rsidRDefault="008A65E0">
      <w:pPr>
        <w:rPr>
          <w:rFonts w:ascii="Arial" w:hAnsi="Arial" w:cs="Arial"/>
          <w:color w:val="333333"/>
        </w:rPr>
      </w:pPr>
    </w:p>
    <w:p w14:paraId="7E86D858" w14:textId="77777777" w:rsidR="008A65E0" w:rsidRDefault="008A65E0">
      <w:pPr>
        <w:rPr>
          <w:rFonts w:ascii="Arial" w:hAnsi="Arial" w:cs="Arial"/>
          <w:color w:val="333333"/>
        </w:rPr>
      </w:pPr>
    </w:p>
    <w:p w14:paraId="6316A7F4" w14:textId="19F1D314" w:rsidR="00FB42AA" w:rsidRDefault="00FB42AA" w:rsidP="00FB42AA">
      <w:pPr>
        <w:tabs>
          <w:tab w:val="left" w:pos="3567"/>
        </w:tabs>
        <w:spacing w:after="0" w:line="240" w:lineRule="auto"/>
        <w:rPr>
          <w:sz w:val="24"/>
        </w:rPr>
      </w:pPr>
      <w:r>
        <w:rPr>
          <w:sz w:val="24"/>
        </w:rPr>
        <w:t>2 Functional Strategic Plans</w:t>
      </w:r>
      <w:r>
        <w:rPr>
          <w:sz w:val="24"/>
        </w:rPr>
        <w:tab/>
      </w:r>
    </w:p>
    <w:p w14:paraId="6D3B589D" w14:textId="129E766A" w:rsidR="00FB42AA" w:rsidRDefault="00FB42AA" w:rsidP="00FB42AA">
      <w:pPr>
        <w:tabs>
          <w:tab w:val="left" w:pos="3567"/>
        </w:tabs>
        <w:spacing w:after="0" w:line="240" w:lineRule="auto"/>
        <w:ind w:left="720"/>
        <w:rPr>
          <w:sz w:val="24"/>
        </w:rPr>
      </w:pPr>
      <w:r>
        <w:rPr>
          <w:sz w:val="24"/>
        </w:rPr>
        <w:t>2.1 Marketing</w:t>
      </w:r>
    </w:p>
    <w:p w14:paraId="64318C69" w14:textId="4422BD37" w:rsidR="00FB42AA" w:rsidRDefault="00FB42AA" w:rsidP="00FB42AA">
      <w:pPr>
        <w:tabs>
          <w:tab w:val="left" w:pos="3567"/>
        </w:tabs>
        <w:spacing w:after="0" w:line="240" w:lineRule="auto"/>
        <w:ind w:left="720"/>
        <w:rPr>
          <w:sz w:val="24"/>
        </w:rPr>
      </w:pPr>
      <w:r>
        <w:rPr>
          <w:sz w:val="24"/>
        </w:rPr>
        <w:t xml:space="preserve">2.2 Finance </w:t>
      </w:r>
    </w:p>
    <w:p w14:paraId="03C1D19C" w14:textId="718D5A6B" w:rsidR="00FB42AA" w:rsidRDefault="00FB42AA" w:rsidP="00FB42AA">
      <w:pPr>
        <w:tabs>
          <w:tab w:val="left" w:pos="3567"/>
        </w:tabs>
        <w:spacing w:after="0" w:line="240" w:lineRule="auto"/>
        <w:ind w:left="720"/>
        <w:rPr>
          <w:sz w:val="24"/>
        </w:rPr>
      </w:pPr>
      <w:r>
        <w:rPr>
          <w:sz w:val="24"/>
        </w:rPr>
        <w:t>2.3 Logistics</w:t>
      </w:r>
    </w:p>
    <w:p w14:paraId="56BD41E6" w14:textId="77777777" w:rsidR="008A65E0" w:rsidRDefault="008A65E0" w:rsidP="00FB42AA">
      <w:pPr>
        <w:tabs>
          <w:tab w:val="left" w:pos="3567"/>
        </w:tabs>
        <w:spacing w:after="0" w:line="240" w:lineRule="auto"/>
        <w:ind w:left="720"/>
        <w:rPr>
          <w:sz w:val="24"/>
        </w:rPr>
      </w:pPr>
    </w:p>
    <w:p w14:paraId="7C4C1E84" w14:textId="0E4AA75A" w:rsidR="00FB42AA" w:rsidRDefault="00FB42AA" w:rsidP="00FB42AA">
      <w:pPr>
        <w:tabs>
          <w:tab w:val="left" w:pos="3567"/>
        </w:tabs>
        <w:spacing w:after="0" w:line="240" w:lineRule="auto"/>
        <w:ind w:left="720"/>
        <w:rPr>
          <w:sz w:val="24"/>
        </w:rPr>
      </w:pPr>
    </w:p>
    <w:p w14:paraId="68F2D72B" w14:textId="50FC0CCB" w:rsidR="00FB42AA" w:rsidRDefault="00FB42AA" w:rsidP="00FB42AA">
      <w:pPr>
        <w:tabs>
          <w:tab w:val="left" w:pos="3567"/>
        </w:tabs>
        <w:spacing w:after="0" w:line="240" w:lineRule="auto"/>
        <w:rPr>
          <w:sz w:val="24"/>
        </w:rPr>
      </w:pPr>
      <w:r>
        <w:rPr>
          <w:sz w:val="24"/>
        </w:rPr>
        <w:t>3</w:t>
      </w:r>
      <w:r w:rsidR="00346084">
        <w:rPr>
          <w:sz w:val="24"/>
        </w:rPr>
        <w:t xml:space="preserve"> Important Characteristics</w:t>
      </w:r>
    </w:p>
    <w:p w14:paraId="7083B48A" w14:textId="51A066BB" w:rsidR="007F185A" w:rsidRDefault="007F185A" w:rsidP="00FB42AA">
      <w:pPr>
        <w:tabs>
          <w:tab w:val="left" w:pos="3567"/>
        </w:tabs>
        <w:spacing w:after="0" w:line="240" w:lineRule="auto"/>
        <w:rPr>
          <w:sz w:val="24"/>
        </w:rPr>
      </w:pPr>
    </w:p>
    <w:p w14:paraId="1191F019" w14:textId="02D30FA1" w:rsidR="008A65E0" w:rsidRDefault="008A65E0" w:rsidP="00FB42AA">
      <w:pPr>
        <w:tabs>
          <w:tab w:val="left" w:pos="3567"/>
        </w:tabs>
        <w:spacing w:after="0" w:line="240" w:lineRule="auto"/>
        <w:rPr>
          <w:sz w:val="24"/>
        </w:rPr>
      </w:pPr>
    </w:p>
    <w:p w14:paraId="760B562C" w14:textId="751EF912" w:rsidR="008A65E0" w:rsidRDefault="008A65E0" w:rsidP="00FB42AA">
      <w:pPr>
        <w:tabs>
          <w:tab w:val="left" w:pos="3567"/>
        </w:tabs>
        <w:spacing w:after="0" w:line="240" w:lineRule="auto"/>
        <w:rPr>
          <w:sz w:val="24"/>
        </w:rPr>
      </w:pPr>
    </w:p>
    <w:p w14:paraId="40461875" w14:textId="4CCF6867" w:rsidR="008A65E0" w:rsidRDefault="008A65E0" w:rsidP="00FB42AA">
      <w:pPr>
        <w:tabs>
          <w:tab w:val="left" w:pos="3567"/>
        </w:tabs>
        <w:spacing w:after="0" w:line="240" w:lineRule="auto"/>
        <w:rPr>
          <w:sz w:val="24"/>
        </w:rPr>
      </w:pPr>
    </w:p>
    <w:p w14:paraId="4BE50D36" w14:textId="77777777" w:rsidR="008A65E0" w:rsidRDefault="008A65E0" w:rsidP="00FB42AA">
      <w:pPr>
        <w:tabs>
          <w:tab w:val="left" w:pos="3567"/>
        </w:tabs>
        <w:spacing w:after="0" w:line="240" w:lineRule="auto"/>
        <w:rPr>
          <w:sz w:val="24"/>
        </w:rPr>
      </w:pPr>
    </w:p>
    <w:p w14:paraId="24CAFD89" w14:textId="19A57736" w:rsidR="007F185A" w:rsidRDefault="007F185A" w:rsidP="00FB42AA">
      <w:pPr>
        <w:tabs>
          <w:tab w:val="left" w:pos="3567"/>
        </w:tabs>
        <w:spacing w:after="0" w:line="240" w:lineRule="auto"/>
        <w:rPr>
          <w:sz w:val="24"/>
        </w:rPr>
      </w:pPr>
      <w:r>
        <w:rPr>
          <w:sz w:val="24"/>
        </w:rPr>
        <w:t>4 DHL</w:t>
      </w:r>
    </w:p>
    <w:p w14:paraId="7BDB148D" w14:textId="22FC65C8" w:rsidR="002A6AF8" w:rsidRDefault="002A6AF8" w:rsidP="002A6AF8">
      <w:pPr>
        <w:tabs>
          <w:tab w:val="left" w:pos="3567"/>
        </w:tabs>
        <w:spacing w:after="0" w:line="240" w:lineRule="auto"/>
        <w:ind w:left="720"/>
        <w:rPr>
          <w:sz w:val="24"/>
        </w:rPr>
      </w:pPr>
      <w:r>
        <w:rPr>
          <w:sz w:val="24"/>
        </w:rPr>
        <w:t>4.1 Primary Transport</w:t>
      </w:r>
    </w:p>
    <w:p w14:paraId="47D95FD4" w14:textId="3C56FB9A" w:rsidR="0087416F" w:rsidRDefault="0087416F" w:rsidP="002A6AF8">
      <w:pPr>
        <w:tabs>
          <w:tab w:val="left" w:pos="3567"/>
        </w:tabs>
        <w:spacing w:after="0" w:line="240" w:lineRule="auto"/>
        <w:ind w:left="720"/>
        <w:rPr>
          <w:sz w:val="24"/>
        </w:rPr>
      </w:pPr>
      <w:r>
        <w:rPr>
          <w:sz w:val="24"/>
        </w:rPr>
        <w:t xml:space="preserve">4.2 Distribution Depot </w:t>
      </w:r>
    </w:p>
    <w:p w14:paraId="6FFF2912" w14:textId="46A7F4E1" w:rsidR="0087416F" w:rsidRDefault="0087416F" w:rsidP="002A6AF8">
      <w:pPr>
        <w:tabs>
          <w:tab w:val="left" w:pos="3567"/>
        </w:tabs>
        <w:spacing w:after="0" w:line="240" w:lineRule="auto"/>
        <w:ind w:left="720"/>
        <w:rPr>
          <w:sz w:val="24"/>
        </w:rPr>
      </w:pPr>
      <w:r>
        <w:rPr>
          <w:sz w:val="24"/>
        </w:rPr>
        <w:t>4.3 Local Delivery</w:t>
      </w:r>
    </w:p>
    <w:p w14:paraId="346A2325" w14:textId="77777777" w:rsidR="008A65E0" w:rsidRDefault="008A65E0" w:rsidP="002A6AF8">
      <w:pPr>
        <w:tabs>
          <w:tab w:val="left" w:pos="3567"/>
        </w:tabs>
        <w:spacing w:after="0" w:line="240" w:lineRule="auto"/>
        <w:ind w:left="720"/>
        <w:rPr>
          <w:sz w:val="24"/>
        </w:rPr>
      </w:pPr>
    </w:p>
    <w:p w14:paraId="68212B0C" w14:textId="3B86B436" w:rsidR="00E00113" w:rsidRDefault="00E00113" w:rsidP="002A6AF8">
      <w:pPr>
        <w:tabs>
          <w:tab w:val="left" w:pos="3567"/>
        </w:tabs>
        <w:spacing w:after="0" w:line="240" w:lineRule="auto"/>
        <w:ind w:left="720"/>
        <w:rPr>
          <w:sz w:val="24"/>
        </w:rPr>
      </w:pPr>
    </w:p>
    <w:p w14:paraId="39BC5C5A" w14:textId="06F2D1FB" w:rsidR="00E00113" w:rsidRDefault="00E00113" w:rsidP="00E00113">
      <w:pPr>
        <w:tabs>
          <w:tab w:val="left" w:pos="3567"/>
        </w:tabs>
        <w:spacing w:after="0" w:line="240" w:lineRule="auto"/>
        <w:rPr>
          <w:sz w:val="24"/>
        </w:rPr>
      </w:pPr>
      <w:r>
        <w:rPr>
          <w:sz w:val="24"/>
        </w:rPr>
        <w:t>5 Pestle of Last Mile</w:t>
      </w:r>
    </w:p>
    <w:p w14:paraId="2C6E31F9" w14:textId="5913518D" w:rsidR="00E00113" w:rsidRDefault="00E258E5" w:rsidP="00E258E5">
      <w:pPr>
        <w:tabs>
          <w:tab w:val="left" w:pos="3567"/>
        </w:tabs>
        <w:spacing w:after="0" w:line="240" w:lineRule="auto"/>
        <w:ind w:left="720"/>
        <w:rPr>
          <w:sz w:val="24"/>
        </w:rPr>
      </w:pPr>
      <w:r>
        <w:rPr>
          <w:sz w:val="24"/>
        </w:rPr>
        <w:t>5.</w:t>
      </w:r>
      <w:r w:rsidR="00750832">
        <w:rPr>
          <w:sz w:val="24"/>
        </w:rPr>
        <w:t>1</w:t>
      </w:r>
      <w:r>
        <w:rPr>
          <w:sz w:val="24"/>
        </w:rPr>
        <w:t xml:space="preserve"> Primary Transport &amp; Last Mile</w:t>
      </w:r>
    </w:p>
    <w:p w14:paraId="78792F8B" w14:textId="21B0D415" w:rsidR="00E258E5" w:rsidRDefault="00E258E5" w:rsidP="00E00113">
      <w:pPr>
        <w:tabs>
          <w:tab w:val="left" w:pos="3567"/>
        </w:tabs>
        <w:spacing w:after="0" w:line="240" w:lineRule="auto"/>
        <w:rPr>
          <w:sz w:val="24"/>
        </w:rPr>
      </w:pPr>
    </w:p>
    <w:p w14:paraId="17C4F8FB" w14:textId="51FF78E7" w:rsidR="008A65E0" w:rsidRDefault="008A65E0" w:rsidP="00E00113">
      <w:pPr>
        <w:tabs>
          <w:tab w:val="left" w:pos="3567"/>
        </w:tabs>
        <w:spacing w:after="0" w:line="240" w:lineRule="auto"/>
        <w:rPr>
          <w:sz w:val="24"/>
        </w:rPr>
      </w:pPr>
    </w:p>
    <w:p w14:paraId="50CE275C" w14:textId="77777777" w:rsidR="008A65E0" w:rsidRDefault="008A65E0" w:rsidP="00E00113">
      <w:pPr>
        <w:tabs>
          <w:tab w:val="left" w:pos="3567"/>
        </w:tabs>
        <w:spacing w:after="0" w:line="240" w:lineRule="auto"/>
        <w:rPr>
          <w:sz w:val="24"/>
        </w:rPr>
      </w:pPr>
    </w:p>
    <w:p w14:paraId="0E5DA3C5" w14:textId="2FB4F44D" w:rsidR="00E258E5" w:rsidRDefault="00E258E5" w:rsidP="00E00113">
      <w:pPr>
        <w:tabs>
          <w:tab w:val="left" w:pos="3567"/>
        </w:tabs>
        <w:spacing w:after="0" w:line="240" w:lineRule="auto"/>
        <w:rPr>
          <w:sz w:val="24"/>
        </w:rPr>
      </w:pPr>
      <w:r>
        <w:rPr>
          <w:sz w:val="24"/>
        </w:rPr>
        <w:t xml:space="preserve">6 Conclusion </w:t>
      </w:r>
    </w:p>
    <w:p w14:paraId="0A6DC25E" w14:textId="77777777" w:rsidR="00E00113" w:rsidRDefault="00E00113" w:rsidP="00E00113">
      <w:pPr>
        <w:tabs>
          <w:tab w:val="left" w:pos="3567"/>
        </w:tabs>
        <w:spacing w:after="0" w:line="240" w:lineRule="auto"/>
        <w:rPr>
          <w:sz w:val="24"/>
        </w:rPr>
      </w:pPr>
    </w:p>
    <w:p w14:paraId="2323C869" w14:textId="77777777" w:rsidR="007F185A" w:rsidRDefault="007F185A" w:rsidP="00FB42AA">
      <w:pPr>
        <w:tabs>
          <w:tab w:val="left" w:pos="3567"/>
        </w:tabs>
        <w:spacing w:after="0" w:line="240" w:lineRule="auto"/>
        <w:rPr>
          <w:sz w:val="24"/>
        </w:rPr>
      </w:pPr>
    </w:p>
    <w:p w14:paraId="3C4A6273" w14:textId="7231299F" w:rsidR="00FB42AA" w:rsidRPr="00FB42AA" w:rsidRDefault="002D24D4" w:rsidP="00FB42AA">
      <w:pPr>
        <w:ind w:left="2880"/>
        <w:rPr>
          <w:sz w:val="28"/>
          <w:u w:val="single"/>
        </w:rPr>
      </w:pPr>
      <w:r w:rsidRPr="00FB42AA">
        <w:rPr>
          <w:sz w:val="28"/>
          <w:u w:val="single"/>
        </w:rPr>
        <w:br w:type="page"/>
      </w:r>
    </w:p>
    <w:p w14:paraId="6B9109DD" w14:textId="2B1CF5BE" w:rsidR="00537F5A" w:rsidRPr="005A4034" w:rsidRDefault="00FB42AA">
      <w:pPr>
        <w:rPr>
          <w:sz w:val="28"/>
        </w:rPr>
      </w:pPr>
      <w:r w:rsidRPr="00FB42AA">
        <w:rPr>
          <w:sz w:val="28"/>
        </w:rPr>
        <w:lastRenderedPageBreak/>
        <w:t xml:space="preserve">1 </w:t>
      </w:r>
      <w:r w:rsidR="002D24D4">
        <w:rPr>
          <w:sz w:val="28"/>
          <w:u w:val="single"/>
        </w:rPr>
        <w:t>Introduction</w:t>
      </w:r>
    </w:p>
    <w:p w14:paraId="4A032081" w14:textId="72ECD719" w:rsidR="000C1183" w:rsidRDefault="000C1183">
      <w:pPr>
        <w:rPr>
          <w:sz w:val="24"/>
        </w:rPr>
      </w:pPr>
      <w:r>
        <w:rPr>
          <w:sz w:val="24"/>
        </w:rPr>
        <w:t>The following report aims to evaluate important characteristics of logistics from a distribution aspect as well as being a part of key planning.</w:t>
      </w:r>
      <w:r w:rsidR="00025F2E">
        <w:rPr>
          <w:sz w:val="24"/>
        </w:rPr>
        <w:t xml:space="preserve">  To be more specific the following document will outline </w:t>
      </w:r>
      <w:r w:rsidR="00D97043">
        <w:rPr>
          <w:sz w:val="24"/>
        </w:rPr>
        <w:t>the four functional plans of strategic planning, which are marketing, production, finance and logistics.  However due to this report being primarily focused on distribution, stra</w:t>
      </w:r>
      <w:r w:rsidR="00796664">
        <w:rPr>
          <w:sz w:val="24"/>
        </w:rPr>
        <w:t>tegic planning won</w:t>
      </w:r>
      <w:r w:rsidR="005A4624">
        <w:rPr>
          <w:sz w:val="24"/>
        </w:rPr>
        <w:t>’</w:t>
      </w:r>
      <w:r w:rsidR="00796664">
        <w:rPr>
          <w:sz w:val="24"/>
        </w:rPr>
        <w:t>t be mentioned for production logically.</w:t>
      </w:r>
      <w:r w:rsidR="00D97043">
        <w:rPr>
          <w:sz w:val="24"/>
        </w:rPr>
        <w:t xml:space="preserve"> S</w:t>
      </w:r>
      <w:r w:rsidR="00025F2E">
        <w:rPr>
          <w:sz w:val="24"/>
        </w:rPr>
        <w:t>ome of the important characteristics of local delivery as being part of logistics and will have more focus on the “Last Mile” aspect within distribution.</w:t>
      </w:r>
      <w:r w:rsidR="005A4034">
        <w:rPr>
          <w:sz w:val="24"/>
        </w:rPr>
        <w:t xml:space="preserve">  In addition to this it will also analyse how the last mile can be made more strategic within its planning</w:t>
      </w:r>
      <w:r w:rsidR="00CD7888">
        <w:rPr>
          <w:sz w:val="24"/>
        </w:rPr>
        <w:t xml:space="preserve"> once completing a pestle analysis to evaluate the all the possible advantages within the la</w:t>
      </w:r>
      <w:r w:rsidR="000B097A">
        <w:rPr>
          <w:sz w:val="24"/>
        </w:rPr>
        <w:t xml:space="preserve">st mile </w:t>
      </w:r>
      <w:r w:rsidR="0008506A">
        <w:rPr>
          <w:sz w:val="24"/>
        </w:rPr>
        <w:t>because of</w:t>
      </w:r>
      <w:r w:rsidR="000B097A">
        <w:rPr>
          <w:sz w:val="24"/>
        </w:rPr>
        <w:t xml:space="preserve"> local delivery.</w:t>
      </w:r>
    </w:p>
    <w:p w14:paraId="66633561" w14:textId="5BECCE03" w:rsidR="006F66BD" w:rsidRDefault="00FB42AA">
      <w:pPr>
        <w:rPr>
          <w:sz w:val="28"/>
          <w:u w:val="single"/>
        </w:rPr>
      </w:pPr>
      <w:r w:rsidRPr="00FB42AA">
        <w:rPr>
          <w:sz w:val="28"/>
        </w:rPr>
        <w:t xml:space="preserve">2 </w:t>
      </w:r>
      <w:r w:rsidR="006F66BD" w:rsidRPr="0001028E">
        <w:rPr>
          <w:sz w:val="28"/>
          <w:u w:val="single"/>
        </w:rPr>
        <w:t>Functional Strategic Plans</w:t>
      </w:r>
    </w:p>
    <w:p w14:paraId="1F01E3D5" w14:textId="41BF46AC" w:rsidR="005C77F0" w:rsidRPr="00FB42AA" w:rsidRDefault="00FB42AA">
      <w:pPr>
        <w:rPr>
          <w:sz w:val="24"/>
        </w:rPr>
      </w:pPr>
      <w:r>
        <w:rPr>
          <w:b/>
          <w:sz w:val="24"/>
        </w:rPr>
        <w:t xml:space="preserve">2.1 </w:t>
      </w:r>
      <w:r w:rsidR="005C77F0">
        <w:rPr>
          <w:b/>
          <w:sz w:val="24"/>
        </w:rPr>
        <w:t>Marketing</w:t>
      </w:r>
      <w:r w:rsidR="00B60CE6">
        <w:rPr>
          <w:b/>
          <w:sz w:val="24"/>
        </w:rPr>
        <w:t xml:space="preserve">: </w:t>
      </w:r>
      <w:r w:rsidR="00B60CE6">
        <w:rPr>
          <w:sz w:val="24"/>
        </w:rPr>
        <w:t xml:space="preserve">According to the business dictionary marketing is an “organizations strategy that combines all of its marketing goals into one comprehensive plan.” An optimum marketing plan will be concluded from primary research and will specially focus on a specific product mix </w:t>
      </w:r>
      <w:r w:rsidR="00CF0F76">
        <w:rPr>
          <w:sz w:val="24"/>
        </w:rPr>
        <w:t>to</w:t>
      </w:r>
      <w:r w:rsidR="00B60CE6">
        <w:rPr>
          <w:sz w:val="24"/>
        </w:rPr>
        <w:t xml:space="preserve"> contain maximum sales and or profit.  It is also the basis of a marketing plan.  Marketing strategy can be highly competed by using the marketing mix as a useful tool.  It consists of the four factors product, price, promotion and place. </w:t>
      </w:r>
      <w:r w:rsidR="006C24BE">
        <w:rPr>
          <w:sz w:val="24"/>
        </w:rPr>
        <w:t>To sell products on a mass scale, a business must ensure that their marketing strategy must be solid and entices customers to purchase the product or service offered</w:t>
      </w:r>
      <w:r w:rsidR="002F1230">
        <w:rPr>
          <w:sz w:val="24"/>
        </w:rPr>
        <w:t xml:space="preserve"> </w:t>
      </w:r>
      <w:r w:rsidR="002F1230">
        <w:rPr>
          <w:rFonts w:ascii="Arial" w:hAnsi="Arial" w:cs="Arial"/>
          <w:color w:val="666666"/>
          <w:sz w:val="20"/>
          <w:szCs w:val="20"/>
        </w:rPr>
        <w:t>(BusinessDictionary.com, 2018)</w:t>
      </w:r>
      <w:r w:rsidR="00E01D1C">
        <w:rPr>
          <w:rFonts w:ascii="Arial" w:hAnsi="Arial" w:cs="Arial"/>
          <w:color w:val="666666"/>
          <w:sz w:val="20"/>
          <w:szCs w:val="20"/>
        </w:rPr>
        <w:t>.</w:t>
      </w:r>
    </w:p>
    <w:p w14:paraId="228F64D1" w14:textId="7E656D02" w:rsidR="005C77F0" w:rsidRDefault="00FB42AA">
      <w:pPr>
        <w:rPr>
          <w:b/>
          <w:sz w:val="24"/>
        </w:rPr>
      </w:pPr>
      <w:r>
        <w:rPr>
          <w:b/>
          <w:sz w:val="24"/>
        </w:rPr>
        <w:t xml:space="preserve">2.2 </w:t>
      </w:r>
      <w:r w:rsidR="005C77F0">
        <w:rPr>
          <w:b/>
          <w:sz w:val="24"/>
        </w:rPr>
        <w:t>Finance</w:t>
      </w:r>
      <w:r w:rsidR="00BE3C25">
        <w:rPr>
          <w:b/>
          <w:sz w:val="24"/>
        </w:rPr>
        <w:t xml:space="preserve">: </w:t>
      </w:r>
      <w:r w:rsidR="000661A2" w:rsidRPr="000661A2">
        <w:rPr>
          <w:sz w:val="24"/>
        </w:rPr>
        <w:t>According</w:t>
      </w:r>
      <w:r w:rsidR="000661A2">
        <w:rPr>
          <w:sz w:val="24"/>
        </w:rPr>
        <w:t xml:space="preserve"> to mango a financing strategy “is integral to an organizations strategic plan”.  It plainly indicates how the organization plans to fund its overall projects or work </w:t>
      </w:r>
      <w:r w:rsidR="00044E33">
        <w:rPr>
          <w:sz w:val="24"/>
        </w:rPr>
        <w:t>to</w:t>
      </w:r>
      <w:r w:rsidR="000661A2">
        <w:rPr>
          <w:sz w:val="24"/>
        </w:rPr>
        <w:t xml:space="preserve"> meet its goals and objectives currently as well as in the future.</w:t>
      </w:r>
      <w:r w:rsidR="00650C29">
        <w:rPr>
          <w:sz w:val="24"/>
        </w:rPr>
        <w:t xml:space="preserve">  In basic terms a financial strategy abridges targets as well as steps to be taken within the next three to five years, it also directs policies which are crucial to guide these steps</w:t>
      </w:r>
      <w:r w:rsidR="00E01D1C">
        <w:rPr>
          <w:sz w:val="24"/>
        </w:rPr>
        <w:t xml:space="preserve"> </w:t>
      </w:r>
      <w:r w:rsidR="00AF57E7">
        <w:rPr>
          <w:rFonts w:ascii="Arial" w:hAnsi="Arial" w:cs="Arial"/>
          <w:color w:val="666666"/>
          <w:sz w:val="20"/>
          <w:szCs w:val="20"/>
        </w:rPr>
        <w:t>(Mango.org.uk, 2018)</w:t>
      </w:r>
      <w:r w:rsidR="00E01D1C">
        <w:rPr>
          <w:rFonts w:ascii="Arial" w:hAnsi="Arial" w:cs="Arial"/>
          <w:color w:val="666666"/>
          <w:sz w:val="20"/>
          <w:szCs w:val="20"/>
        </w:rPr>
        <w:t>.</w:t>
      </w:r>
    </w:p>
    <w:p w14:paraId="2FA4BE73" w14:textId="362BA2CE" w:rsidR="005C77F0" w:rsidRPr="0018153F" w:rsidRDefault="00FB42AA">
      <w:pPr>
        <w:rPr>
          <w:sz w:val="24"/>
        </w:rPr>
      </w:pPr>
      <w:r>
        <w:rPr>
          <w:b/>
          <w:sz w:val="24"/>
        </w:rPr>
        <w:t xml:space="preserve">2.3 </w:t>
      </w:r>
      <w:r w:rsidR="005C77F0">
        <w:rPr>
          <w:b/>
          <w:sz w:val="24"/>
        </w:rPr>
        <w:t>Logistics</w:t>
      </w:r>
      <w:r w:rsidR="009A0E9F">
        <w:rPr>
          <w:b/>
          <w:sz w:val="24"/>
        </w:rPr>
        <w:t xml:space="preserve">: </w:t>
      </w:r>
      <w:r w:rsidR="0018153F">
        <w:rPr>
          <w:sz w:val="24"/>
        </w:rPr>
        <w:t>According to lexicon a logistics strategy “is a set of guiding principles, driving forces and ingrained attitudes that help to coordinate goals, plans and policies between partners across a given supply chain”</w:t>
      </w:r>
      <w:r w:rsidR="007D0DE9">
        <w:rPr>
          <w:sz w:val="24"/>
        </w:rPr>
        <w:t xml:space="preserve"> </w:t>
      </w:r>
      <w:r w:rsidR="007D0DE9">
        <w:rPr>
          <w:rFonts w:ascii="Arial" w:hAnsi="Arial" w:cs="Arial"/>
          <w:color w:val="666666"/>
          <w:sz w:val="20"/>
          <w:szCs w:val="20"/>
        </w:rPr>
        <w:t>(Lexicon.ft.com, 2018).</w:t>
      </w:r>
    </w:p>
    <w:p w14:paraId="0D76E7E3" w14:textId="77777777" w:rsidR="00D54FF2" w:rsidRPr="00D54FF2" w:rsidRDefault="00D54FF2">
      <w:pPr>
        <w:rPr>
          <w:sz w:val="28"/>
          <w:u w:val="single"/>
        </w:rPr>
      </w:pPr>
    </w:p>
    <w:p w14:paraId="5902E24A" w14:textId="426E46D3" w:rsidR="00D54FF2" w:rsidRPr="00D54FF2" w:rsidRDefault="00346084" w:rsidP="00C5548C">
      <w:pPr>
        <w:spacing w:after="0" w:line="240" w:lineRule="auto"/>
        <w:rPr>
          <w:sz w:val="28"/>
          <w:u w:val="single"/>
        </w:rPr>
      </w:pPr>
      <w:r w:rsidRPr="00346084">
        <w:rPr>
          <w:sz w:val="28"/>
        </w:rPr>
        <w:t xml:space="preserve">3 </w:t>
      </w:r>
      <w:r w:rsidR="00D54FF2" w:rsidRPr="00D54FF2">
        <w:rPr>
          <w:sz w:val="28"/>
          <w:u w:val="single"/>
        </w:rPr>
        <w:t xml:space="preserve">Important Characteristics </w:t>
      </w:r>
    </w:p>
    <w:p w14:paraId="140CCD22" w14:textId="77777777" w:rsidR="00C5548C" w:rsidRDefault="00D54FF2" w:rsidP="00C5548C">
      <w:pPr>
        <w:spacing w:after="0" w:line="240" w:lineRule="auto"/>
        <w:rPr>
          <w:sz w:val="24"/>
        </w:rPr>
      </w:pPr>
      <w:r w:rsidRPr="00033129">
        <w:rPr>
          <w:sz w:val="24"/>
        </w:rPr>
        <w:t>So</w:t>
      </w:r>
      <w:r w:rsidR="00033129" w:rsidRPr="00033129">
        <w:rPr>
          <w:sz w:val="24"/>
        </w:rPr>
        <w:t>,</w:t>
      </w:r>
      <w:r w:rsidRPr="00033129">
        <w:rPr>
          <w:sz w:val="24"/>
        </w:rPr>
        <w:t xml:space="preserve"> </w:t>
      </w:r>
      <w:r w:rsidR="00033129" w:rsidRPr="00033129">
        <w:rPr>
          <w:sz w:val="24"/>
        </w:rPr>
        <w:t xml:space="preserve">it’s </w:t>
      </w:r>
      <w:r w:rsidRPr="00033129">
        <w:rPr>
          <w:sz w:val="24"/>
        </w:rPr>
        <w:t>we</w:t>
      </w:r>
      <w:r w:rsidR="00033129" w:rsidRPr="00033129">
        <w:rPr>
          <w:sz w:val="24"/>
        </w:rPr>
        <w:t>ll known at the</w:t>
      </w:r>
      <w:r w:rsidRPr="00033129">
        <w:rPr>
          <w:sz w:val="24"/>
        </w:rPr>
        <w:t xml:space="preserve"> </w:t>
      </w:r>
      <w:r>
        <w:rPr>
          <w:sz w:val="24"/>
        </w:rPr>
        <w:t>end of the supply chain its primarily the distribution and shipping that takes place of the finished products or services.</w:t>
      </w:r>
      <w:r w:rsidR="00FD205F">
        <w:rPr>
          <w:sz w:val="24"/>
        </w:rPr>
        <w:t xml:space="preserve"> </w:t>
      </w:r>
      <w:r w:rsidR="006974B4">
        <w:rPr>
          <w:sz w:val="24"/>
        </w:rPr>
        <w:t xml:space="preserve">In </w:t>
      </w:r>
      <w:r w:rsidR="00C56D90">
        <w:rPr>
          <w:sz w:val="24"/>
        </w:rPr>
        <w:t>today</w:t>
      </w:r>
      <w:r w:rsidR="00045578">
        <w:rPr>
          <w:sz w:val="24"/>
        </w:rPr>
        <w:t>’</w:t>
      </w:r>
      <w:r w:rsidR="00C56D90">
        <w:rPr>
          <w:sz w:val="24"/>
        </w:rPr>
        <w:t>s</w:t>
      </w:r>
      <w:r w:rsidR="006974B4">
        <w:rPr>
          <w:sz w:val="24"/>
        </w:rPr>
        <w:t xml:space="preserve"> society the expectations from customers to delivery services or distribution cent</w:t>
      </w:r>
      <w:r w:rsidR="00C56D90">
        <w:rPr>
          <w:sz w:val="24"/>
        </w:rPr>
        <w:t>res</w:t>
      </w:r>
      <w:r w:rsidR="006974B4">
        <w:rPr>
          <w:sz w:val="24"/>
        </w:rPr>
        <w:t xml:space="preserve"> is </w:t>
      </w:r>
      <w:r w:rsidR="00C56D90">
        <w:rPr>
          <w:sz w:val="24"/>
        </w:rPr>
        <w:t>extremely</w:t>
      </w:r>
      <w:r w:rsidR="006974B4">
        <w:rPr>
          <w:sz w:val="24"/>
        </w:rPr>
        <w:t xml:space="preserve"> high</w:t>
      </w:r>
      <w:r w:rsidR="00A93342">
        <w:rPr>
          <w:sz w:val="24"/>
        </w:rPr>
        <w:t xml:space="preserve"> </w:t>
      </w:r>
      <w:r w:rsidR="00A93342" w:rsidRPr="00A93342">
        <w:rPr>
          <w:rFonts w:cstheme="minorHAnsi"/>
          <w:sz w:val="24"/>
          <w:szCs w:val="20"/>
        </w:rPr>
        <w:t>(ltd, 2018)</w:t>
      </w:r>
      <w:r w:rsidR="006974B4" w:rsidRPr="00A93342">
        <w:rPr>
          <w:rFonts w:cstheme="minorHAnsi"/>
          <w:sz w:val="32"/>
        </w:rPr>
        <w:t xml:space="preserve"> </w:t>
      </w:r>
      <w:r w:rsidR="00A93342">
        <w:rPr>
          <w:sz w:val="24"/>
        </w:rPr>
        <w:t>a</w:t>
      </w:r>
      <w:r w:rsidR="006974B4">
        <w:rPr>
          <w:sz w:val="24"/>
        </w:rPr>
        <w:t>nd has essentially been moulded this way due to companie</w:t>
      </w:r>
      <w:r w:rsidR="00C56D90">
        <w:rPr>
          <w:sz w:val="24"/>
        </w:rPr>
        <w:t>s</w:t>
      </w:r>
      <w:r w:rsidR="006974B4">
        <w:rPr>
          <w:sz w:val="24"/>
        </w:rPr>
        <w:t xml:space="preserve"> offering services to consumer </w:t>
      </w:r>
      <w:r w:rsidR="00C56D90">
        <w:rPr>
          <w:sz w:val="24"/>
        </w:rPr>
        <w:t>such</w:t>
      </w:r>
      <w:r w:rsidR="006974B4">
        <w:rPr>
          <w:sz w:val="24"/>
        </w:rPr>
        <w:t xml:space="preserve"> as 24 hour delivery or next day delivery and even same day delivery if purchased before </w:t>
      </w:r>
      <w:r w:rsidR="00C56D90">
        <w:rPr>
          <w:sz w:val="24"/>
        </w:rPr>
        <w:t xml:space="preserve">a specified time and so majority of consumers will take them up on these promotive offers due to their demands being </w:t>
      </w:r>
      <w:r w:rsidR="00535B6D">
        <w:rPr>
          <w:sz w:val="24"/>
        </w:rPr>
        <w:t>s</w:t>
      </w:r>
      <w:r w:rsidR="00C56D90">
        <w:rPr>
          <w:sz w:val="24"/>
        </w:rPr>
        <w:t>o high.</w:t>
      </w:r>
      <w:r w:rsidR="00FD205F">
        <w:rPr>
          <w:sz w:val="24"/>
        </w:rPr>
        <w:t xml:space="preserve"> </w:t>
      </w:r>
      <w:r w:rsidR="00ED0CA1">
        <w:rPr>
          <w:sz w:val="24"/>
        </w:rPr>
        <w:t xml:space="preserve">      </w:t>
      </w:r>
    </w:p>
    <w:p w14:paraId="3A4FDB82" w14:textId="6A73BBC9" w:rsidR="00C5548C" w:rsidRDefault="009445CB" w:rsidP="00C5548C">
      <w:pPr>
        <w:spacing w:after="0" w:line="240" w:lineRule="auto"/>
        <w:rPr>
          <w:rStyle w:val="selectable"/>
          <w:rFonts w:cstheme="minorHAnsi"/>
          <w:sz w:val="24"/>
          <w:szCs w:val="20"/>
        </w:rPr>
      </w:pPr>
      <w:r>
        <w:rPr>
          <w:sz w:val="24"/>
        </w:rPr>
        <w:t xml:space="preserve">    </w:t>
      </w:r>
      <w:r w:rsidR="00FD205F">
        <w:rPr>
          <w:sz w:val="24"/>
        </w:rPr>
        <w:t>There are three distinct characteristics of the distribution function which are primary transport</w:t>
      </w:r>
      <w:r w:rsidR="00381BFE">
        <w:rPr>
          <w:sz w:val="24"/>
        </w:rPr>
        <w:t xml:space="preserve">, the distribution depot and </w:t>
      </w:r>
      <w:r w:rsidR="00287560">
        <w:rPr>
          <w:sz w:val="24"/>
        </w:rPr>
        <w:t>local delivery.</w:t>
      </w:r>
      <w:r w:rsidR="00BF4A0C">
        <w:rPr>
          <w:sz w:val="24"/>
        </w:rPr>
        <w:t xml:space="preserve">  </w:t>
      </w:r>
      <w:r w:rsidR="00287560">
        <w:rPr>
          <w:sz w:val="24"/>
        </w:rPr>
        <w:t>These characteristics also show the flow of goods from a stationery function to a movement function.</w:t>
      </w:r>
      <w:r w:rsidR="006974B4">
        <w:rPr>
          <w:sz w:val="24"/>
        </w:rPr>
        <w:t xml:space="preserve">  So primary transport essentially being a distributors main or most used mode of transport to enable goods to be </w:t>
      </w:r>
      <w:r w:rsidR="006974B4">
        <w:rPr>
          <w:sz w:val="24"/>
        </w:rPr>
        <w:lastRenderedPageBreak/>
        <w:t xml:space="preserve">delivered to wherever specified.  The distribution depot is where the primary transport will fill up with all its products ready to be delivered once being sorted </w:t>
      </w:r>
      <w:r w:rsidR="009B24D3">
        <w:rPr>
          <w:sz w:val="24"/>
        </w:rPr>
        <w:t>accordingly at the depot.</w:t>
      </w:r>
      <w:r w:rsidR="00BF4A0C">
        <w:rPr>
          <w:sz w:val="24"/>
        </w:rPr>
        <w:t xml:space="preserve">  The distribution depot is relatively smaller than the businesses usual warehouse and will be used to deposit, store as well as temporarily store and redistribute goods specifically to consumers. </w:t>
      </w:r>
      <w:r w:rsidR="00BF4A0C" w:rsidRPr="00BF4A0C">
        <w:rPr>
          <w:rStyle w:val="selectable"/>
          <w:rFonts w:cstheme="minorHAnsi"/>
          <w:sz w:val="24"/>
          <w:szCs w:val="20"/>
        </w:rPr>
        <w:t>(BusinessDictionary.com, 2018)</w:t>
      </w:r>
      <w:r w:rsidR="00360001">
        <w:rPr>
          <w:rStyle w:val="selectable"/>
          <w:rFonts w:cstheme="minorHAnsi"/>
          <w:sz w:val="24"/>
          <w:szCs w:val="20"/>
        </w:rPr>
        <w:t xml:space="preserve">.  </w:t>
      </w:r>
    </w:p>
    <w:p w14:paraId="30E47C48" w14:textId="06D1D14A" w:rsidR="00D54FF2" w:rsidRDefault="009445CB" w:rsidP="00C5548C">
      <w:pPr>
        <w:spacing w:after="0" w:line="240" w:lineRule="auto"/>
        <w:rPr>
          <w:rStyle w:val="selectable"/>
          <w:rFonts w:cstheme="minorHAnsi"/>
          <w:sz w:val="24"/>
          <w:szCs w:val="20"/>
        </w:rPr>
      </w:pPr>
      <w:r>
        <w:rPr>
          <w:rStyle w:val="selectable"/>
          <w:rFonts w:cstheme="minorHAnsi"/>
          <w:sz w:val="24"/>
          <w:szCs w:val="20"/>
        </w:rPr>
        <w:t xml:space="preserve">   </w:t>
      </w:r>
      <w:r w:rsidR="00360001">
        <w:rPr>
          <w:rStyle w:val="selectable"/>
          <w:rFonts w:cstheme="minorHAnsi"/>
          <w:sz w:val="24"/>
          <w:szCs w:val="20"/>
        </w:rPr>
        <w:t>Then there is the local delivery aspect</w:t>
      </w:r>
      <w:r w:rsidR="00154E96">
        <w:rPr>
          <w:rStyle w:val="selectable"/>
          <w:rFonts w:cstheme="minorHAnsi"/>
          <w:sz w:val="24"/>
          <w:szCs w:val="20"/>
        </w:rPr>
        <w:t xml:space="preserve"> which finalizes the delivery process enabling the product to be delivered to the end user the </w:t>
      </w:r>
      <w:r w:rsidR="00AF0A21">
        <w:rPr>
          <w:rStyle w:val="selectable"/>
          <w:rFonts w:cstheme="minorHAnsi"/>
          <w:sz w:val="24"/>
          <w:szCs w:val="20"/>
        </w:rPr>
        <w:t>c</w:t>
      </w:r>
      <w:r w:rsidR="00154E96">
        <w:rPr>
          <w:rStyle w:val="selectable"/>
          <w:rFonts w:cstheme="minorHAnsi"/>
          <w:sz w:val="24"/>
          <w:szCs w:val="20"/>
        </w:rPr>
        <w:t>ustomer.</w:t>
      </w:r>
      <w:r w:rsidR="00005395">
        <w:rPr>
          <w:rStyle w:val="selectable"/>
          <w:rFonts w:cstheme="minorHAnsi"/>
          <w:sz w:val="24"/>
          <w:szCs w:val="20"/>
        </w:rPr>
        <w:t xml:space="preserve">  So just to sum it up the distribution depot is primarily where the product will b stored for a specified amount of time or at least be stationery and primary transport as well as the local delivery will be where the flow of goods takes place enabling the product to reach the customer.</w:t>
      </w:r>
    </w:p>
    <w:p w14:paraId="2D3DFE3E" w14:textId="0D7C2187" w:rsidR="00C5548C" w:rsidRDefault="00C5548C">
      <w:pPr>
        <w:rPr>
          <w:sz w:val="24"/>
        </w:rPr>
      </w:pPr>
    </w:p>
    <w:p w14:paraId="0855E79E" w14:textId="5B964A71" w:rsidR="00C5548C" w:rsidRDefault="007F185A" w:rsidP="007F185A">
      <w:pPr>
        <w:rPr>
          <w:sz w:val="28"/>
          <w:u w:val="single"/>
        </w:rPr>
      </w:pPr>
      <w:r w:rsidRPr="007F185A">
        <w:rPr>
          <w:sz w:val="28"/>
        </w:rPr>
        <w:t xml:space="preserve">4 </w:t>
      </w:r>
      <w:r w:rsidR="00B411BC" w:rsidRPr="00B411BC">
        <w:rPr>
          <w:sz w:val="28"/>
          <w:u w:val="single"/>
        </w:rPr>
        <w:t>D</w:t>
      </w:r>
      <w:r w:rsidR="00B411BC">
        <w:rPr>
          <w:sz w:val="28"/>
          <w:u w:val="single"/>
        </w:rPr>
        <w:t>HL</w:t>
      </w:r>
    </w:p>
    <w:p w14:paraId="6BD5B418" w14:textId="5E48240E" w:rsidR="00C5548C" w:rsidRDefault="00B411BC">
      <w:pPr>
        <w:rPr>
          <w:sz w:val="24"/>
        </w:rPr>
      </w:pPr>
      <w:r>
        <w:rPr>
          <w:sz w:val="24"/>
        </w:rPr>
        <w:t xml:space="preserve">This </w:t>
      </w:r>
      <w:r w:rsidR="00FA31EB">
        <w:rPr>
          <w:sz w:val="24"/>
        </w:rPr>
        <w:t>report</w:t>
      </w:r>
      <w:r>
        <w:rPr>
          <w:sz w:val="24"/>
        </w:rPr>
        <w:t xml:space="preserve"> aims to focus on the likes of the well-known delivery company called DHL and how it strategically sets out its primary transport, its distribution depot’s and its local deliveries.</w:t>
      </w:r>
      <w:r w:rsidR="00FA31EB">
        <w:rPr>
          <w:sz w:val="24"/>
        </w:rPr>
        <w:t xml:space="preserve"> </w:t>
      </w:r>
      <w:r w:rsidR="00F20097">
        <w:rPr>
          <w:sz w:val="24"/>
        </w:rPr>
        <w:t xml:space="preserve"> As well as try to innovate and successfully output last mile delivery services to compete differentially with companies such as</w:t>
      </w:r>
      <w:r w:rsidR="00E53277">
        <w:rPr>
          <w:sz w:val="24"/>
        </w:rPr>
        <w:t xml:space="preserve"> Royal mail </w:t>
      </w:r>
      <w:r w:rsidR="00861E68">
        <w:rPr>
          <w:sz w:val="24"/>
        </w:rPr>
        <w:t>or other parcel/ postal delivery companies</w:t>
      </w:r>
      <w:r w:rsidR="00F20097">
        <w:rPr>
          <w:sz w:val="24"/>
        </w:rPr>
        <w:t xml:space="preserve"> themselves as well as </w:t>
      </w:r>
      <w:r w:rsidR="00861E68">
        <w:rPr>
          <w:sz w:val="24"/>
        </w:rPr>
        <w:t xml:space="preserve">competing with services that </w:t>
      </w:r>
      <w:r w:rsidR="00F20097">
        <w:rPr>
          <w:sz w:val="24"/>
        </w:rPr>
        <w:t>distribution centres such as Amazon</w:t>
      </w:r>
      <w:r w:rsidR="00861E68">
        <w:rPr>
          <w:sz w:val="24"/>
        </w:rPr>
        <w:t xml:space="preserve"> have to offer; Amazon lockers.</w:t>
      </w:r>
    </w:p>
    <w:p w14:paraId="7D0EC114" w14:textId="1AAD012E" w:rsidR="00C5548C" w:rsidRDefault="007B1ECE">
      <w:pPr>
        <w:rPr>
          <w:rFonts w:cstheme="minorHAnsi"/>
          <w:sz w:val="24"/>
          <w:szCs w:val="20"/>
        </w:rPr>
      </w:pPr>
      <w:r>
        <w:rPr>
          <w:b/>
          <w:sz w:val="24"/>
        </w:rPr>
        <w:t xml:space="preserve">4.1 </w:t>
      </w:r>
      <w:r w:rsidR="00C5548C" w:rsidRPr="00FA31EB">
        <w:rPr>
          <w:b/>
          <w:sz w:val="24"/>
        </w:rPr>
        <w:t>Primary Transport</w:t>
      </w:r>
      <w:r w:rsidR="00FA31EB">
        <w:rPr>
          <w:b/>
          <w:sz w:val="24"/>
        </w:rPr>
        <w:t xml:space="preserve">: </w:t>
      </w:r>
      <w:r w:rsidR="00FA31EB">
        <w:rPr>
          <w:sz w:val="24"/>
        </w:rPr>
        <w:t>DHL is typically known for its</w:t>
      </w:r>
      <w:r w:rsidR="008A39CF">
        <w:rPr>
          <w:sz w:val="24"/>
        </w:rPr>
        <w:t xml:space="preserve"> transporting of products either by air, sea road or rail and are easily distinguished by their bright coloured vehicles.</w:t>
      </w:r>
      <w:r w:rsidR="00EE02C3">
        <w:rPr>
          <w:sz w:val="24"/>
        </w:rPr>
        <w:t xml:space="preserve">  The company consists of “approximately 92,000 </w:t>
      </w:r>
      <w:r w:rsidR="004B5DB0">
        <w:rPr>
          <w:sz w:val="24"/>
        </w:rPr>
        <w:t xml:space="preserve">road </w:t>
      </w:r>
      <w:r w:rsidR="00EE02C3">
        <w:rPr>
          <w:sz w:val="24"/>
        </w:rPr>
        <w:t>vehicles worldwide” according to DHL themselves</w:t>
      </w:r>
      <w:r w:rsidR="004B5DB0">
        <w:rPr>
          <w:sz w:val="24"/>
        </w:rPr>
        <w:t xml:space="preserve"> (</w:t>
      </w:r>
      <w:r w:rsidR="00EE02C3" w:rsidRPr="00EE02C3">
        <w:rPr>
          <w:rFonts w:cstheme="minorHAnsi"/>
          <w:sz w:val="24"/>
          <w:szCs w:val="20"/>
        </w:rPr>
        <w:t>Dpdhl.com, 2018)</w:t>
      </w:r>
      <w:r w:rsidR="004B5DB0">
        <w:rPr>
          <w:rFonts w:cstheme="minorHAnsi"/>
          <w:sz w:val="24"/>
          <w:szCs w:val="20"/>
        </w:rPr>
        <w:t>.  Just under a quarter of these vehicles have been stated to have</w:t>
      </w:r>
      <w:r w:rsidR="006F7808">
        <w:rPr>
          <w:rFonts w:cstheme="minorHAnsi"/>
          <w:sz w:val="24"/>
          <w:szCs w:val="20"/>
        </w:rPr>
        <w:t xml:space="preserve"> been “enhanced…with some technical modifications” which are to enhance the efficiency within their road fleet vehicles</w:t>
      </w:r>
      <w:r w:rsidR="00104655">
        <w:rPr>
          <w:rFonts w:cstheme="minorHAnsi"/>
          <w:sz w:val="24"/>
          <w:szCs w:val="20"/>
        </w:rPr>
        <w:t xml:space="preserve">, </w:t>
      </w:r>
      <w:proofErr w:type="gramStart"/>
      <w:r w:rsidR="00104655">
        <w:rPr>
          <w:rFonts w:cstheme="minorHAnsi"/>
          <w:sz w:val="24"/>
          <w:szCs w:val="20"/>
        </w:rPr>
        <w:t>Also</w:t>
      </w:r>
      <w:proofErr w:type="gramEnd"/>
      <w:r w:rsidR="00104655">
        <w:rPr>
          <w:rFonts w:cstheme="minorHAnsi"/>
          <w:sz w:val="24"/>
          <w:szCs w:val="20"/>
        </w:rPr>
        <w:t xml:space="preserve"> below in figure 1, </w:t>
      </w:r>
      <w:r w:rsidR="00C12029">
        <w:rPr>
          <w:rFonts w:cstheme="minorHAnsi"/>
          <w:sz w:val="24"/>
          <w:szCs w:val="20"/>
        </w:rPr>
        <w:t>it</w:t>
      </w:r>
      <w:r w:rsidR="00104655">
        <w:rPr>
          <w:rFonts w:cstheme="minorHAnsi"/>
          <w:sz w:val="24"/>
          <w:szCs w:val="20"/>
        </w:rPr>
        <w:t xml:space="preserve"> is clearly visible to see how </w:t>
      </w:r>
      <w:r w:rsidR="00C12029">
        <w:rPr>
          <w:rFonts w:cstheme="minorHAnsi"/>
          <w:sz w:val="24"/>
          <w:szCs w:val="20"/>
        </w:rPr>
        <w:t>many trucks, cars and vans take up their relatively large fleet f road vehicles</w:t>
      </w:r>
      <w:r w:rsidR="006F7808">
        <w:rPr>
          <w:rFonts w:cstheme="minorHAnsi"/>
          <w:sz w:val="24"/>
          <w:szCs w:val="20"/>
        </w:rPr>
        <w:t>.</w:t>
      </w:r>
      <w:r w:rsidR="00684837">
        <w:rPr>
          <w:rFonts w:cstheme="minorHAnsi"/>
          <w:sz w:val="24"/>
          <w:szCs w:val="20"/>
        </w:rPr>
        <w:t xml:space="preserve">  According to their report these enhancements are focused on improving the “aerodynamics, eco-chip tuning technologies and lightweight vehicle design”, in addition to these strategic aspects they also use low resistance tires and </w:t>
      </w:r>
      <w:r w:rsidR="00874CFC">
        <w:rPr>
          <w:rFonts w:cstheme="minorHAnsi"/>
          <w:sz w:val="24"/>
          <w:szCs w:val="20"/>
        </w:rPr>
        <w:t>telematics</w:t>
      </w:r>
      <w:r w:rsidR="00684837">
        <w:rPr>
          <w:rFonts w:cstheme="minorHAnsi"/>
          <w:sz w:val="24"/>
          <w:szCs w:val="20"/>
        </w:rPr>
        <w:t xml:space="preserve"> which can further enable them to </w:t>
      </w:r>
      <w:r w:rsidR="00874CFC">
        <w:rPr>
          <w:rFonts w:cstheme="minorHAnsi"/>
          <w:sz w:val="24"/>
          <w:szCs w:val="20"/>
        </w:rPr>
        <w:t>strategically</w:t>
      </w:r>
      <w:r w:rsidR="00684837">
        <w:rPr>
          <w:rFonts w:cstheme="minorHAnsi"/>
          <w:sz w:val="24"/>
          <w:szCs w:val="20"/>
        </w:rPr>
        <w:t xml:space="preserve"> improve their drivers and vehicles efficiency. </w:t>
      </w:r>
    </w:p>
    <w:p w14:paraId="29937585" w14:textId="1866C7EE" w:rsidR="006F7808" w:rsidRPr="00FA31EB" w:rsidRDefault="006F7808">
      <w:pPr>
        <w:rPr>
          <w:sz w:val="24"/>
        </w:rPr>
      </w:pPr>
      <w:r>
        <w:rPr>
          <w:noProof/>
          <w:sz w:val="24"/>
        </w:rPr>
        <w:lastRenderedPageBreak/>
        <w:drawing>
          <wp:inline distT="0" distB="0" distL="0" distR="0" wp14:anchorId="04399B44" wp14:editId="7A628C84">
            <wp:extent cx="5295900" cy="32059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hl.jpg"/>
                    <pic:cNvPicPr/>
                  </pic:nvPicPr>
                  <pic:blipFill>
                    <a:blip r:embed="rId9">
                      <a:extLst>
                        <a:ext uri="{28A0092B-C50C-407E-A947-70E740481C1C}">
                          <a14:useLocalDpi xmlns:a14="http://schemas.microsoft.com/office/drawing/2010/main" val="0"/>
                        </a:ext>
                      </a:extLst>
                    </a:blip>
                    <a:stretch>
                      <a:fillRect/>
                    </a:stretch>
                  </pic:blipFill>
                  <pic:spPr>
                    <a:xfrm>
                      <a:off x="0" y="0"/>
                      <a:ext cx="5313290" cy="3216466"/>
                    </a:xfrm>
                    <a:prstGeom prst="rect">
                      <a:avLst/>
                    </a:prstGeom>
                  </pic:spPr>
                </pic:pic>
              </a:graphicData>
            </a:graphic>
          </wp:inline>
        </w:drawing>
      </w:r>
    </w:p>
    <w:p w14:paraId="3FAEABC2" w14:textId="3A10C602" w:rsidR="00C5548C" w:rsidRDefault="006805FE">
      <w:pPr>
        <w:rPr>
          <w:sz w:val="24"/>
        </w:rPr>
      </w:pPr>
      <w:r w:rsidRPr="006805FE">
        <w:rPr>
          <w:noProof/>
          <w:sz w:val="24"/>
        </w:rPr>
        <mc:AlternateContent>
          <mc:Choice Requires="wps">
            <w:drawing>
              <wp:anchor distT="45720" distB="45720" distL="114300" distR="114300" simplePos="0" relativeHeight="251661312" behindDoc="0" locked="0" layoutInCell="1" allowOverlap="1" wp14:anchorId="6368264D" wp14:editId="3E315453">
                <wp:simplePos x="0" y="0"/>
                <wp:positionH relativeFrom="column">
                  <wp:posOffset>1380490</wp:posOffset>
                </wp:positionH>
                <wp:positionV relativeFrom="paragraph">
                  <wp:posOffset>0</wp:posOffset>
                </wp:positionV>
                <wp:extent cx="4867275" cy="4286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7275" cy="428625"/>
                        </a:xfrm>
                        <a:prstGeom prst="rect">
                          <a:avLst/>
                        </a:prstGeom>
                        <a:solidFill>
                          <a:srgbClr val="FFFFFF"/>
                        </a:solidFill>
                        <a:ln w="9525">
                          <a:solidFill>
                            <a:schemeClr val="bg1"/>
                          </a:solidFill>
                          <a:miter lim="800000"/>
                          <a:headEnd/>
                          <a:tailEnd/>
                        </a:ln>
                      </wps:spPr>
                      <wps:txbx>
                        <w:txbxContent>
                          <w:p w14:paraId="32CE37ED" w14:textId="263D535F" w:rsidR="0021692D" w:rsidRPr="006805FE" w:rsidRDefault="0021692D">
                            <w:pPr>
                              <w:rPr>
                                <w:sz w:val="18"/>
                              </w:rPr>
                            </w:pPr>
                            <w:r w:rsidRPr="006805FE">
                              <w:rPr>
                                <w:sz w:val="18"/>
                              </w:rPr>
                              <w:t>http://cr-report2016.dpdhl.com/environment-solutions/efficiency-management/road-transport/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68264D" id="_x0000_t202" coordsize="21600,21600" o:spt="202" path="m,l,21600r21600,l21600,xe">
                <v:stroke joinstyle="miter"/>
                <v:path gradientshapeok="t" o:connecttype="rect"/>
              </v:shapetype>
              <v:shape id="Text Box 2" o:spid="_x0000_s1026" type="#_x0000_t202" style="position:absolute;margin-left:108.7pt;margin-top:0;width:383.25pt;height:33.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" strokecolor="white [3212]">
                <v:textbox>
                  <w:txbxContent>
                    <w:p w14:paraId="32CE37ED" w14:textId="263D535F" w:rsidR="0021692D" w:rsidRPr="006805FE" w:rsidRDefault="0021692D">
                      <w:pPr>
                        <w:rPr>
                          <w:sz w:val="18"/>
                        </w:rPr>
                      </w:pPr>
                      <w:r w:rsidRPr="006805FE">
                        <w:rPr>
                          <w:sz w:val="18"/>
                        </w:rPr>
                        <w:t>http://cr-report2016.dpdhl.com/environment-solutions/efficiency-management/road-transport/</w:t>
                      </w:r>
                    </w:p>
                  </w:txbxContent>
                </v:textbox>
                <w10:wrap type="square"/>
              </v:shape>
            </w:pict>
          </mc:Fallback>
        </mc:AlternateContent>
      </w:r>
      <w:r>
        <w:rPr>
          <w:sz w:val="24"/>
        </w:rPr>
        <w:t>Fig 1</w:t>
      </w:r>
    </w:p>
    <w:p w14:paraId="2026D1EB" w14:textId="3F22191C" w:rsidR="00C5548C" w:rsidRDefault="00C5548C">
      <w:pPr>
        <w:rPr>
          <w:sz w:val="24"/>
        </w:rPr>
      </w:pPr>
    </w:p>
    <w:p w14:paraId="1A2A280F" w14:textId="0BD64E6D" w:rsidR="00C5548C" w:rsidRDefault="00C5548C">
      <w:pPr>
        <w:rPr>
          <w:sz w:val="24"/>
        </w:rPr>
      </w:pPr>
    </w:p>
    <w:p w14:paraId="378B704F" w14:textId="120F1EB5" w:rsidR="00C5548C" w:rsidRDefault="00C5548C">
      <w:pPr>
        <w:rPr>
          <w:sz w:val="24"/>
        </w:rPr>
      </w:pPr>
    </w:p>
    <w:p w14:paraId="6919D0FB" w14:textId="317DD8BC" w:rsidR="0061345B" w:rsidRDefault="0061345B">
      <w:pPr>
        <w:rPr>
          <w:sz w:val="24"/>
        </w:rPr>
      </w:pPr>
    </w:p>
    <w:p w14:paraId="43F074FF" w14:textId="494A164A" w:rsidR="0061345B" w:rsidRDefault="0061345B">
      <w:pPr>
        <w:rPr>
          <w:sz w:val="24"/>
        </w:rPr>
      </w:pPr>
      <w:r>
        <w:rPr>
          <w:sz w:val="24"/>
        </w:rPr>
        <w:t xml:space="preserve">In addition to above there is proof that DHL’s strategic thinking </w:t>
      </w:r>
      <w:r w:rsidR="006920C6">
        <w:rPr>
          <w:sz w:val="24"/>
        </w:rPr>
        <w:t>have,</w:t>
      </w:r>
      <w:r>
        <w:rPr>
          <w:sz w:val="24"/>
        </w:rPr>
        <w:t xml:space="preserve"> and more sustainable efforts have positively impacted their business as well as the environment due to optimizing their fleet of vehicles to enhance the fuel economy as well as all the environmental impact that their vehicle fleet has.</w:t>
      </w:r>
      <w:r w:rsidR="00766ACA">
        <w:rPr>
          <w:sz w:val="24"/>
        </w:rPr>
        <w:t xml:space="preserve">  In figure 1.4 DHL states that their vehicles remained relatively </w:t>
      </w:r>
      <w:r w:rsidR="006920C6">
        <w:rPr>
          <w:sz w:val="24"/>
        </w:rPr>
        <w:t>like</w:t>
      </w:r>
      <w:r w:rsidR="00766ACA">
        <w:rPr>
          <w:sz w:val="24"/>
        </w:rPr>
        <w:t xml:space="preserve"> last years greenhouse gas levels despite having increased their transport volumes to “1.15</w:t>
      </w:r>
      <w:r w:rsidR="001D6DE3">
        <w:rPr>
          <w:sz w:val="24"/>
        </w:rPr>
        <w:t xml:space="preserve"> million</w:t>
      </w:r>
      <w:r w:rsidR="00766ACA">
        <w:rPr>
          <w:sz w:val="24"/>
        </w:rPr>
        <w:t xml:space="preserve"> tonnes”</w:t>
      </w:r>
      <w:r w:rsidR="00483B8B">
        <w:rPr>
          <w:sz w:val="24"/>
        </w:rPr>
        <w:t xml:space="preserve"> </w:t>
      </w:r>
      <w:r w:rsidR="00AE3E77">
        <w:rPr>
          <w:sz w:val="24"/>
        </w:rPr>
        <w:t xml:space="preserve">In figure 1.3 it </w:t>
      </w:r>
      <w:proofErr w:type="gramStart"/>
      <w:r w:rsidR="006920C6">
        <w:rPr>
          <w:sz w:val="24"/>
        </w:rPr>
        <w:t>can be seen as</w:t>
      </w:r>
      <w:proofErr w:type="gramEnd"/>
      <w:r w:rsidR="00AE3E77">
        <w:rPr>
          <w:sz w:val="24"/>
        </w:rPr>
        <w:t xml:space="preserve"> a percentage of their totals fuel usage from 449.8 million </w:t>
      </w:r>
      <w:r w:rsidR="00EA2729">
        <w:rPr>
          <w:sz w:val="24"/>
        </w:rPr>
        <w:t>litres</w:t>
      </w:r>
      <w:r w:rsidR="00AE3E77">
        <w:rPr>
          <w:sz w:val="24"/>
        </w:rPr>
        <w:t>.</w:t>
      </w:r>
    </w:p>
    <w:p w14:paraId="42CD4840" w14:textId="7661396C" w:rsidR="00EA2729" w:rsidRDefault="00EA2729">
      <w:pPr>
        <w:rPr>
          <w:sz w:val="24"/>
        </w:rPr>
      </w:pPr>
      <w:r>
        <w:rPr>
          <w:noProof/>
        </w:rPr>
        <w:lastRenderedPageBreak/>
        <w:drawing>
          <wp:inline distT="0" distB="0" distL="0" distR="0" wp14:anchorId="30B9DD00" wp14:editId="45085581">
            <wp:extent cx="3048000" cy="263798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8123" t="23054" r="15824" b="40586"/>
                    <a:stretch/>
                  </pic:blipFill>
                  <pic:spPr bwMode="auto">
                    <a:xfrm>
                      <a:off x="0" y="0"/>
                      <a:ext cx="3084239" cy="2669348"/>
                    </a:xfrm>
                    <a:prstGeom prst="rect">
                      <a:avLst/>
                    </a:prstGeom>
                    <a:ln>
                      <a:noFill/>
                    </a:ln>
                    <a:extLst>
                      <a:ext uri="{53640926-AAD7-44D8-BBD7-CCE9431645EC}">
                        <a14:shadowObscured xmlns:a14="http://schemas.microsoft.com/office/drawing/2010/main"/>
                      </a:ext>
                    </a:extLst>
                  </pic:spPr>
                </pic:pic>
              </a:graphicData>
            </a:graphic>
          </wp:inline>
        </w:drawing>
      </w:r>
    </w:p>
    <w:p w14:paraId="488C2D7C" w14:textId="1D599E07" w:rsidR="00C5548C" w:rsidRDefault="00A53916">
      <w:pPr>
        <w:rPr>
          <w:sz w:val="24"/>
        </w:rPr>
      </w:pPr>
      <w:r w:rsidRPr="006805FE">
        <w:rPr>
          <w:noProof/>
          <w:sz w:val="24"/>
        </w:rPr>
        <mc:AlternateContent>
          <mc:Choice Requires="wps">
            <w:drawing>
              <wp:anchor distT="45720" distB="45720" distL="114300" distR="114300" simplePos="0" relativeHeight="251665408" behindDoc="0" locked="0" layoutInCell="1" allowOverlap="1" wp14:anchorId="5B9EB4E0" wp14:editId="12BA2688">
                <wp:simplePos x="0" y="0"/>
                <wp:positionH relativeFrom="margin">
                  <wp:align>center</wp:align>
                </wp:positionH>
                <wp:positionV relativeFrom="paragraph">
                  <wp:posOffset>26670</wp:posOffset>
                </wp:positionV>
                <wp:extent cx="4438650" cy="25717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0" cy="257175"/>
                        </a:xfrm>
                        <a:prstGeom prst="rect">
                          <a:avLst/>
                        </a:prstGeom>
                        <a:solidFill>
                          <a:srgbClr val="FFFFFF"/>
                        </a:solidFill>
                        <a:ln w="9525">
                          <a:solidFill>
                            <a:schemeClr val="bg1"/>
                          </a:solidFill>
                          <a:miter lim="800000"/>
                          <a:headEnd/>
                          <a:tailEnd/>
                        </a:ln>
                      </wps:spPr>
                      <wps:txbx>
                        <w:txbxContent>
                          <w:p w14:paraId="1CF6851F" w14:textId="77777777" w:rsidR="0021692D" w:rsidRPr="006805FE" w:rsidRDefault="0021692D" w:rsidP="00A53916">
                            <w:pPr>
                              <w:rPr>
                                <w:sz w:val="18"/>
                              </w:rPr>
                            </w:pPr>
                            <w:r w:rsidRPr="006805FE">
                              <w:rPr>
                                <w:sz w:val="18"/>
                              </w:rPr>
                              <w:t>http://cr-report2016.dpdhl.com/environment-solutions/efficiency-management/road-transport/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EB4E0" id="_x0000_s1027" type="#_x0000_t202" style="position:absolute;margin-left:0;margin-top:2.1pt;width:349.5pt;height:20.2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" strokecolor="white [3212]">
                <v:textbox>
                  <w:txbxContent>
                    <w:p w14:paraId="1CF6851F" w14:textId="77777777" w:rsidR="0021692D" w:rsidRPr="006805FE" w:rsidRDefault="0021692D" w:rsidP="00A53916">
                      <w:pPr>
                        <w:rPr>
                          <w:sz w:val="18"/>
                        </w:rPr>
                      </w:pPr>
                      <w:r w:rsidRPr="006805FE">
                        <w:rPr>
                          <w:sz w:val="18"/>
                        </w:rPr>
                        <w:t>http://cr-report2016.dpdhl.com/environment-solutions/efficiency-management/road-transport/</w:t>
                      </w:r>
                    </w:p>
                  </w:txbxContent>
                </v:textbox>
                <w10:wrap type="square" anchorx="margin"/>
              </v:shape>
            </w:pict>
          </mc:Fallback>
        </mc:AlternateContent>
      </w:r>
      <w:r w:rsidR="00EA2729">
        <w:rPr>
          <w:sz w:val="24"/>
        </w:rPr>
        <w:t>Fig 1.3</w:t>
      </w:r>
      <w:r>
        <w:rPr>
          <w:sz w:val="24"/>
        </w:rPr>
        <w:tab/>
      </w:r>
      <w:r>
        <w:rPr>
          <w:sz w:val="24"/>
        </w:rPr>
        <w:tab/>
      </w:r>
      <w:r>
        <w:rPr>
          <w:sz w:val="24"/>
        </w:rPr>
        <w:tab/>
      </w:r>
      <w:r>
        <w:rPr>
          <w:sz w:val="24"/>
        </w:rPr>
        <w:tab/>
      </w:r>
    </w:p>
    <w:p w14:paraId="47D4C39C" w14:textId="3A7933E4" w:rsidR="008A003F" w:rsidRDefault="008A003F">
      <w:pPr>
        <w:rPr>
          <w:sz w:val="24"/>
        </w:rPr>
      </w:pPr>
      <w:r>
        <w:rPr>
          <w:noProof/>
        </w:rPr>
        <w:drawing>
          <wp:inline distT="0" distB="0" distL="0" distR="0" wp14:anchorId="748B73E0" wp14:editId="24E95F06">
            <wp:extent cx="4848225" cy="6299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587" t="63842" r="13583" b="22562"/>
                    <a:stretch/>
                  </pic:blipFill>
                  <pic:spPr bwMode="auto">
                    <a:xfrm>
                      <a:off x="0" y="0"/>
                      <a:ext cx="4857661" cy="631221"/>
                    </a:xfrm>
                    <a:prstGeom prst="rect">
                      <a:avLst/>
                    </a:prstGeom>
                    <a:ln>
                      <a:noFill/>
                    </a:ln>
                    <a:extLst>
                      <a:ext uri="{53640926-AAD7-44D8-BBD7-CCE9431645EC}">
                        <a14:shadowObscured xmlns:a14="http://schemas.microsoft.com/office/drawing/2010/main"/>
                      </a:ext>
                    </a:extLst>
                  </pic:spPr>
                </pic:pic>
              </a:graphicData>
            </a:graphic>
          </wp:inline>
        </w:drawing>
      </w:r>
    </w:p>
    <w:p w14:paraId="7E1F8667" w14:textId="22F528DD" w:rsidR="008A003F" w:rsidRDefault="00A53916">
      <w:pPr>
        <w:rPr>
          <w:sz w:val="24"/>
        </w:rPr>
      </w:pPr>
      <w:r w:rsidRPr="006805FE">
        <w:rPr>
          <w:noProof/>
          <w:sz w:val="24"/>
        </w:rPr>
        <mc:AlternateContent>
          <mc:Choice Requires="wps">
            <w:drawing>
              <wp:anchor distT="45720" distB="45720" distL="114300" distR="114300" simplePos="0" relativeHeight="251667456" behindDoc="0" locked="0" layoutInCell="1" allowOverlap="1" wp14:anchorId="4E0D566E" wp14:editId="2B088169">
                <wp:simplePos x="0" y="0"/>
                <wp:positionH relativeFrom="margin">
                  <wp:align>center</wp:align>
                </wp:positionH>
                <wp:positionV relativeFrom="paragraph">
                  <wp:posOffset>6985</wp:posOffset>
                </wp:positionV>
                <wp:extent cx="4229100" cy="27622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9100" cy="276225"/>
                        </a:xfrm>
                        <a:prstGeom prst="rect">
                          <a:avLst/>
                        </a:prstGeom>
                        <a:solidFill>
                          <a:srgbClr val="FFFFFF"/>
                        </a:solidFill>
                        <a:ln w="9525">
                          <a:solidFill>
                            <a:schemeClr val="bg1"/>
                          </a:solidFill>
                          <a:miter lim="800000"/>
                          <a:headEnd/>
                          <a:tailEnd/>
                        </a:ln>
                      </wps:spPr>
                      <wps:txbx>
                        <w:txbxContent>
                          <w:p w14:paraId="258E4BE9" w14:textId="77777777" w:rsidR="0021692D" w:rsidRPr="006805FE" w:rsidRDefault="0021692D" w:rsidP="00A53916">
                            <w:pPr>
                              <w:rPr>
                                <w:sz w:val="18"/>
                              </w:rPr>
                            </w:pPr>
                            <w:r w:rsidRPr="006805FE">
                              <w:rPr>
                                <w:sz w:val="18"/>
                              </w:rPr>
                              <w:t>http://cr-report2016.dpdhl.com/environment-solutions/efficiency-management/road-transport/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D566E" id="_x0000_s1028" type="#_x0000_t202" style="position:absolute;margin-left:0;margin-top:.55pt;width:333pt;height:21.75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" strokecolor="white [3212]">
                <v:textbox>
                  <w:txbxContent>
                    <w:p w14:paraId="258E4BE9" w14:textId="77777777" w:rsidR="0021692D" w:rsidRPr="006805FE" w:rsidRDefault="0021692D" w:rsidP="00A53916">
                      <w:pPr>
                        <w:rPr>
                          <w:sz w:val="18"/>
                        </w:rPr>
                      </w:pPr>
                      <w:r w:rsidRPr="006805FE">
                        <w:rPr>
                          <w:sz w:val="18"/>
                        </w:rPr>
                        <w:t>http://cr-report2016.dpdhl.com/environment-solutions/efficiency-management/road-transport/</w:t>
                      </w:r>
                    </w:p>
                  </w:txbxContent>
                </v:textbox>
                <w10:wrap type="square" anchorx="margin"/>
              </v:shape>
            </w:pict>
          </mc:Fallback>
        </mc:AlternateContent>
      </w:r>
      <w:r w:rsidR="008A003F">
        <w:rPr>
          <w:sz w:val="24"/>
        </w:rPr>
        <w:t>Fig 1.4</w:t>
      </w:r>
      <w:r>
        <w:rPr>
          <w:sz w:val="24"/>
        </w:rPr>
        <w:tab/>
      </w:r>
      <w:r>
        <w:rPr>
          <w:sz w:val="24"/>
        </w:rPr>
        <w:tab/>
      </w:r>
      <w:r>
        <w:rPr>
          <w:sz w:val="24"/>
        </w:rPr>
        <w:tab/>
      </w:r>
      <w:r>
        <w:rPr>
          <w:sz w:val="24"/>
        </w:rPr>
        <w:tab/>
      </w:r>
    </w:p>
    <w:p w14:paraId="762AE2F7" w14:textId="25B6975B" w:rsidR="00C5548C" w:rsidRDefault="0087416F">
      <w:pPr>
        <w:rPr>
          <w:sz w:val="24"/>
        </w:rPr>
      </w:pPr>
      <w:r>
        <w:rPr>
          <w:b/>
          <w:sz w:val="24"/>
        </w:rPr>
        <w:t xml:space="preserve">4.2 </w:t>
      </w:r>
      <w:r w:rsidR="00C5548C" w:rsidRPr="001604C6">
        <w:rPr>
          <w:b/>
          <w:sz w:val="24"/>
        </w:rPr>
        <w:t>D</w:t>
      </w:r>
      <w:r w:rsidR="001604C6">
        <w:rPr>
          <w:b/>
          <w:sz w:val="24"/>
        </w:rPr>
        <w:t>HL</w:t>
      </w:r>
      <w:r w:rsidR="00C5548C" w:rsidRPr="001604C6">
        <w:rPr>
          <w:b/>
          <w:sz w:val="24"/>
        </w:rPr>
        <w:t>’s Distribution Depot</w:t>
      </w:r>
      <w:r w:rsidR="001604C6">
        <w:rPr>
          <w:b/>
          <w:sz w:val="24"/>
        </w:rPr>
        <w:t xml:space="preserve">:  </w:t>
      </w:r>
      <w:r w:rsidR="000A6E34">
        <w:rPr>
          <w:sz w:val="24"/>
        </w:rPr>
        <w:t xml:space="preserve">Due to DHL being a vast company with a lot of experience </w:t>
      </w:r>
      <w:r w:rsidR="00E35846">
        <w:rPr>
          <w:sz w:val="24"/>
        </w:rPr>
        <w:t>in</w:t>
      </w:r>
      <w:r w:rsidR="000A6E34">
        <w:rPr>
          <w:sz w:val="24"/>
        </w:rPr>
        <w:t xml:space="preserve"> what they specifically specialise in.  They will have many distribution centres being set up.  These distribution centres will </w:t>
      </w:r>
      <w:r w:rsidR="00825515">
        <w:rPr>
          <w:sz w:val="24"/>
        </w:rPr>
        <w:t>specialise</w:t>
      </w:r>
      <w:r w:rsidR="000A6E34">
        <w:rPr>
          <w:sz w:val="24"/>
        </w:rPr>
        <w:t xml:space="preserve"> in </w:t>
      </w:r>
      <w:r w:rsidR="00825515">
        <w:rPr>
          <w:sz w:val="24"/>
        </w:rPr>
        <w:t>processing</w:t>
      </w:r>
      <w:r w:rsidR="000A6E34">
        <w:rPr>
          <w:sz w:val="24"/>
        </w:rPr>
        <w:t xml:space="preserve"> as well as picking and packing </w:t>
      </w:r>
      <w:r w:rsidR="00825515">
        <w:rPr>
          <w:sz w:val="24"/>
        </w:rPr>
        <w:t>parcels</w:t>
      </w:r>
      <w:r w:rsidR="000A6E34">
        <w:rPr>
          <w:sz w:val="24"/>
        </w:rPr>
        <w:t xml:space="preserve"> ready for distribution via DHL vehicles.</w:t>
      </w:r>
      <w:r w:rsidR="008B0EE2">
        <w:rPr>
          <w:sz w:val="24"/>
        </w:rPr>
        <w:t xml:space="preserve"> Within their centres they can seem very </w:t>
      </w:r>
      <w:r w:rsidR="003D2449">
        <w:rPr>
          <w:sz w:val="24"/>
        </w:rPr>
        <w:t>sophisticated,</w:t>
      </w:r>
      <w:r w:rsidR="008B0EE2">
        <w:rPr>
          <w:sz w:val="24"/>
        </w:rPr>
        <w:t xml:space="preserve"> but some may view it as strategic in the </w:t>
      </w:r>
      <w:r w:rsidR="00FB7843">
        <w:rPr>
          <w:sz w:val="24"/>
        </w:rPr>
        <w:t>ways</w:t>
      </w:r>
      <w:r w:rsidR="008B0EE2">
        <w:rPr>
          <w:sz w:val="24"/>
        </w:rPr>
        <w:t xml:space="preserve"> that the </w:t>
      </w:r>
      <w:r w:rsidR="00FB7843">
        <w:rPr>
          <w:sz w:val="24"/>
        </w:rPr>
        <w:t>company</w:t>
      </w:r>
      <w:r w:rsidR="008B0EE2">
        <w:rPr>
          <w:sz w:val="24"/>
        </w:rPr>
        <w:t xml:space="preserve"> </w:t>
      </w:r>
      <w:r w:rsidR="00FB7843">
        <w:rPr>
          <w:sz w:val="24"/>
        </w:rPr>
        <w:t>operates</w:t>
      </w:r>
      <w:r w:rsidR="008B0EE2">
        <w:rPr>
          <w:sz w:val="24"/>
        </w:rPr>
        <w:t xml:space="preserve"> or at least thinks due to DHL having a substantial amount of man power in terms of how many people they employ.</w:t>
      </w:r>
      <w:r w:rsidR="00CC758F">
        <w:rPr>
          <w:sz w:val="24"/>
        </w:rPr>
        <w:t xml:space="preserve">  Their practices will have </w:t>
      </w:r>
      <w:r w:rsidR="003D2449">
        <w:rPr>
          <w:sz w:val="24"/>
        </w:rPr>
        <w:t>been</w:t>
      </w:r>
      <w:r w:rsidR="00CC758F">
        <w:rPr>
          <w:sz w:val="24"/>
        </w:rPr>
        <w:t xml:space="preserve"> refined and smoothened so many times that they cannot simply improve a specific process without simplistic approaches.</w:t>
      </w:r>
      <w:r w:rsidR="00E35846">
        <w:rPr>
          <w:sz w:val="24"/>
        </w:rPr>
        <w:t xml:space="preserve">  They will even, due to their </w:t>
      </w:r>
      <w:r w:rsidR="00AE2C3D">
        <w:rPr>
          <w:sz w:val="24"/>
        </w:rPr>
        <w:t>s</w:t>
      </w:r>
      <w:r w:rsidR="00E35846">
        <w:rPr>
          <w:sz w:val="24"/>
        </w:rPr>
        <w:t>ize and experience under their belt have advanced technological advances compared to other competitors within their centres.  There will more than likely be a lot of automation during the picking, packing and processing points until on the road to be distributed to the customer.</w:t>
      </w:r>
      <w:r w:rsidR="00492C48">
        <w:rPr>
          <w:sz w:val="24"/>
        </w:rPr>
        <w:t xml:space="preserve">  </w:t>
      </w:r>
      <w:r w:rsidR="00735381">
        <w:rPr>
          <w:sz w:val="24"/>
        </w:rPr>
        <w:t>Again,</w:t>
      </w:r>
      <w:r w:rsidR="00492C48">
        <w:rPr>
          <w:sz w:val="24"/>
        </w:rPr>
        <w:t xml:space="preserve"> due their background and experience, DHL will more than likely be specialists in inventory management which will mean highly reduced costs incurred when storing goods within the centre as well </w:t>
      </w:r>
      <w:r w:rsidR="00141BAE">
        <w:rPr>
          <w:sz w:val="24"/>
        </w:rPr>
        <w:t>improving</w:t>
      </w:r>
      <w:r w:rsidR="00492C48">
        <w:rPr>
          <w:sz w:val="24"/>
        </w:rPr>
        <w:t xml:space="preserve"> their cycle times.</w:t>
      </w:r>
    </w:p>
    <w:p w14:paraId="2A4BC657" w14:textId="63FB18BB" w:rsidR="00141BAE" w:rsidRPr="001604C6" w:rsidRDefault="00141BAE">
      <w:pPr>
        <w:rPr>
          <w:sz w:val="24"/>
        </w:rPr>
      </w:pPr>
      <w:r>
        <w:rPr>
          <w:rStyle w:val="selectable"/>
          <w:rFonts w:ascii="&amp;quot" w:hAnsi="&amp;quot"/>
          <w:color w:val="666666"/>
          <w:sz w:val="20"/>
          <w:szCs w:val="20"/>
        </w:rPr>
        <w:t xml:space="preserve">Dhl.co.uk. (2018). </w:t>
      </w:r>
      <w:r>
        <w:rPr>
          <w:rStyle w:val="selectable"/>
          <w:rFonts w:ascii="&amp;quot" w:hAnsi="&amp;quot"/>
          <w:i/>
          <w:iCs/>
          <w:color w:val="666666"/>
          <w:sz w:val="20"/>
          <w:szCs w:val="20"/>
        </w:rPr>
        <w:t>DHL | Distribution Centre Management</w:t>
      </w:r>
    </w:p>
    <w:p w14:paraId="5048CA92" w14:textId="52ACAAC0" w:rsidR="00C5548C" w:rsidRDefault="00C5548C">
      <w:pPr>
        <w:rPr>
          <w:sz w:val="24"/>
        </w:rPr>
      </w:pPr>
    </w:p>
    <w:p w14:paraId="451F6D0E" w14:textId="323ADA0C" w:rsidR="00C5548C" w:rsidRDefault="00C5548C">
      <w:pPr>
        <w:rPr>
          <w:sz w:val="24"/>
        </w:rPr>
      </w:pPr>
    </w:p>
    <w:p w14:paraId="16CBCB9D" w14:textId="10DD9567" w:rsidR="00C5548C" w:rsidRDefault="00C5548C">
      <w:pPr>
        <w:rPr>
          <w:sz w:val="24"/>
        </w:rPr>
      </w:pPr>
    </w:p>
    <w:p w14:paraId="1FB946AB" w14:textId="18DD4838" w:rsidR="00C5548C" w:rsidRDefault="00C5548C">
      <w:pPr>
        <w:rPr>
          <w:sz w:val="24"/>
        </w:rPr>
      </w:pPr>
    </w:p>
    <w:p w14:paraId="7C284FDA" w14:textId="096B1B66" w:rsidR="00C5548C" w:rsidRDefault="0087416F">
      <w:pPr>
        <w:rPr>
          <w:sz w:val="24"/>
        </w:rPr>
      </w:pPr>
      <w:r>
        <w:rPr>
          <w:b/>
          <w:sz w:val="24"/>
        </w:rPr>
        <w:lastRenderedPageBreak/>
        <w:t xml:space="preserve">4.3 </w:t>
      </w:r>
      <w:r w:rsidR="00B82716" w:rsidRPr="00461E21">
        <w:rPr>
          <w:b/>
          <w:sz w:val="24"/>
        </w:rPr>
        <w:t>DHL’s</w:t>
      </w:r>
      <w:r w:rsidR="00C5548C" w:rsidRPr="00461E21">
        <w:rPr>
          <w:b/>
          <w:sz w:val="24"/>
        </w:rPr>
        <w:t xml:space="preserve"> Local Delivery</w:t>
      </w:r>
      <w:r w:rsidR="00461E21">
        <w:rPr>
          <w:b/>
          <w:sz w:val="24"/>
        </w:rPr>
        <w:t xml:space="preserve">: </w:t>
      </w:r>
      <w:r w:rsidR="00AC1996">
        <w:rPr>
          <w:sz w:val="24"/>
        </w:rPr>
        <w:t>It’s within DHL’S best interests to own “70% our own first and last mile services” which you can see</w:t>
      </w:r>
      <w:r w:rsidR="00C97FEC">
        <w:rPr>
          <w:sz w:val="24"/>
        </w:rPr>
        <w:t xml:space="preserve"> within figure 1.2.  So evidently DHL a</w:t>
      </w:r>
      <w:r w:rsidR="00AC1996">
        <w:rPr>
          <w:sz w:val="24"/>
        </w:rPr>
        <w:t xml:space="preserve">re </w:t>
      </w:r>
      <w:r w:rsidR="00C97FEC">
        <w:rPr>
          <w:sz w:val="24"/>
        </w:rPr>
        <w:t xml:space="preserve">and will be </w:t>
      </w:r>
      <w:r w:rsidR="00AC1996">
        <w:rPr>
          <w:sz w:val="24"/>
        </w:rPr>
        <w:t>seeking for more ways to enhance their last mile delivery service to possibly compete with the likes of companies such as royal mail and amazon etc. Whom have convenient services such as lock</w:t>
      </w:r>
      <w:r w:rsidR="00C97FEC">
        <w:rPr>
          <w:sz w:val="24"/>
        </w:rPr>
        <w:t>ers or drop off points to make delivery services more convenient as well as offering more opportunities to deliver the products.</w:t>
      </w:r>
    </w:p>
    <w:p w14:paraId="2E23FE04" w14:textId="7D334A12" w:rsidR="00C5548C" w:rsidRDefault="00AC1996">
      <w:pPr>
        <w:rPr>
          <w:sz w:val="24"/>
        </w:rPr>
      </w:pPr>
      <w:r>
        <w:rPr>
          <w:noProof/>
        </w:rPr>
        <w:drawing>
          <wp:inline distT="0" distB="0" distL="0" distR="0" wp14:anchorId="315C3977" wp14:editId="274996AA">
            <wp:extent cx="4952568" cy="72580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587" t="36132" r="12586" b="48274"/>
                    <a:stretch/>
                  </pic:blipFill>
                  <pic:spPr bwMode="auto">
                    <a:xfrm>
                      <a:off x="0" y="0"/>
                      <a:ext cx="4964595" cy="727568"/>
                    </a:xfrm>
                    <a:prstGeom prst="rect">
                      <a:avLst/>
                    </a:prstGeom>
                    <a:ln>
                      <a:noFill/>
                    </a:ln>
                    <a:extLst>
                      <a:ext uri="{53640926-AAD7-44D8-BBD7-CCE9431645EC}">
                        <a14:shadowObscured xmlns:a14="http://schemas.microsoft.com/office/drawing/2010/main"/>
                      </a:ext>
                    </a:extLst>
                  </pic:spPr>
                </pic:pic>
              </a:graphicData>
            </a:graphic>
          </wp:inline>
        </w:drawing>
      </w:r>
    </w:p>
    <w:p w14:paraId="25B2B6A0" w14:textId="33ADA2C1" w:rsidR="00B82716" w:rsidRPr="00B82716" w:rsidRDefault="00643B91">
      <w:pPr>
        <w:rPr>
          <w:sz w:val="18"/>
        </w:rPr>
      </w:pPr>
      <w:r w:rsidRPr="006805FE">
        <w:rPr>
          <w:noProof/>
          <w:sz w:val="24"/>
        </w:rPr>
        <mc:AlternateContent>
          <mc:Choice Requires="wps">
            <w:drawing>
              <wp:anchor distT="45720" distB="45720" distL="114300" distR="114300" simplePos="0" relativeHeight="251663360" behindDoc="0" locked="0" layoutInCell="1" allowOverlap="1" wp14:anchorId="6E065B56" wp14:editId="66751790">
                <wp:simplePos x="0" y="0"/>
                <wp:positionH relativeFrom="margin">
                  <wp:align>right</wp:align>
                </wp:positionH>
                <wp:positionV relativeFrom="paragraph">
                  <wp:posOffset>16510</wp:posOffset>
                </wp:positionV>
                <wp:extent cx="4867275" cy="21907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7275" cy="219075"/>
                        </a:xfrm>
                        <a:prstGeom prst="rect">
                          <a:avLst/>
                        </a:prstGeom>
                        <a:solidFill>
                          <a:srgbClr val="FFFFFF"/>
                        </a:solidFill>
                        <a:ln w="9525">
                          <a:solidFill>
                            <a:schemeClr val="bg1"/>
                          </a:solidFill>
                          <a:miter lim="800000"/>
                          <a:headEnd/>
                          <a:tailEnd/>
                        </a:ln>
                      </wps:spPr>
                      <wps:txbx>
                        <w:txbxContent>
                          <w:p w14:paraId="39B7913F" w14:textId="77777777" w:rsidR="0021692D" w:rsidRPr="006805FE" w:rsidRDefault="0021692D" w:rsidP="00643B91">
                            <w:pPr>
                              <w:rPr>
                                <w:sz w:val="18"/>
                              </w:rPr>
                            </w:pPr>
                            <w:r w:rsidRPr="006805FE">
                              <w:rPr>
                                <w:sz w:val="18"/>
                              </w:rPr>
                              <w:t>http://cr-report2016.dpdhl.com/environment-solutions/efficiency-management/road-transport/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065B56" id="_x0000_s1029" type="#_x0000_t202" style="position:absolute;margin-left:332.05pt;margin-top:1.3pt;width:383.25pt;height:17.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" strokecolor="white [3212]">
                <v:textbox>
                  <w:txbxContent>
                    <w:p w14:paraId="39B7913F" w14:textId="77777777" w:rsidR="0021692D" w:rsidRPr="006805FE" w:rsidRDefault="0021692D" w:rsidP="00643B91">
                      <w:pPr>
                        <w:rPr>
                          <w:sz w:val="18"/>
                        </w:rPr>
                      </w:pPr>
                      <w:r w:rsidRPr="006805FE">
                        <w:rPr>
                          <w:sz w:val="18"/>
                        </w:rPr>
                        <w:t>http://cr-report2016.dpdhl.com/environment-solutions/efficiency-management/road-transport/</w:t>
                      </w:r>
                    </w:p>
                  </w:txbxContent>
                </v:textbox>
                <w10:wrap type="square" anchorx="margin"/>
              </v:shape>
            </w:pict>
          </mc:Fallback>
        </mc:AlternateContent>
      </w:r>
      <w:r w:rsidR="00B82716">
        <w:rPr>
          <w:sz w:val="18"/>
        </w:rPr>
        <w:t>Fig 1.2</w:t>
      </w:r>
      <w:r w:rsidR="00B82716">
        <w:rPr>
          <w:sz w:val="18"/>
        </w:rPr>
        <w:tab/>
      </w:r>
    </w:p>
    <w:p w14:paraId="4D4B2167" w14:textId="41F00DC6" w:rsidR="00C5548C" w:rsidRDefault="00C5548C">
      <w:pPr>
        <w:rPr>
          <w:sz w:val="24"/>
        </w:rPr>
      </w:pPr>
    </w:p>
    <w:p w14:paraId="45123250" w14:textId="64CD9907" w:rsidR="00C5548C" w:rsidRDefault="00C5548C">
      <w:pPr>
        <w:rPr>
          <w:sz w:val="24"/>
        </w:rPr>
      </w:pPr>
    </w:p>
    <w:p w14:paraId="2C0C4954" w14:textId="3D4C2ACE" w:rsidR="009D1B5A" w:rsidRDefault="009D1B5A">
      <w:pPr>
        <w:rPr>
          <w:sz w:val="24"/>
        </w:rPr>
      </w:pPr>
    </w:p>
    <w:p w14:paraId="23EF8FB3" w14:textId="57E5C1AA" w:rsidR="009D1B5A" w:rsidRDefault="00E00113" w:rsidP="00E00113">
      <w:pPr>
        <w:jc w:val="both"/>
        <w:rPr>
          <w:sz w:val="28"/>
          <w:u w:val="single"/>
        </w:rPr>
      </w:pPr>
      <w:r w:rsidRPr="00E00113">
        <w:rPr>
          <w:sz w:val="28"/>
        </w:rPr>
        <w:t xml:space="preserve">5 </w:t>
      </w:r>
      <w:r w:rsidR="0070482A">
        <w:rPr>
          <w:sz w:val="28"/>
          <w:u w:val="single"/>
        </w:rPr>
        <w:t>Pestle Analysis of Last Mile Logistics</w:t>
      </w:r>
    </w:p>
    <w:p w14:paraId="3923B137" w14:textId="77777777" w:rsidR="007467A4" w:rsidRDefault="007467A4">
      <w:pPr>
        <w:rPr>
          <w:sz w:val="28"/>
          <w:u w:val="single"/>
        </w:rPr>
      </w:pPr>
    </w:p>
    <w:p w14:paraId="40506F14" w14:textId="56A32ABD" w:rsidR="007467A4" w:rsidRPr="007467A4" w:rsidRDefault="007467A4" w:rsidP="00DA6D01">
      <w:pPr>
        <w:spacing w:after="0" w:line="240" w:lineRule="auto"/>
        <w:rPr>
          <w:sz w:val="24"/>
        </w:rPr>
      </w:pPr>
      <w:r>
        <w:rPr>
          <w:noProof/>
        </w:rPr>
        <w:drawing>
          <wp:anchor distT="0" distB="0" distL="114300" distR="114300" simplePos="0" relativeHeight="251668480" behindDoc="0" locked="0" layoutInCell="1" allowOverlap="1" wp14:anchorId="17A5B381" wp14:editId="4023264D">
            <wp:simplePos x="0" y="0"/>
            <wp:positionH relativeFrom="margin">
              <wp:posOffset>-424180</wp:posOffset>
            </wp:positionH>
            <wp:positionV relativeFrom="margin">
              <wp:posOffset>3891280</wp:posOffset>
            </wp:positionV>
            <wp:extent cx="6408420" cy="10763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994" t="28670" r="32694" b="51823"/>
                    <a:stretch/>
                  </pic:blipFill>
                  <pic:spPr bwMode="auto">
                    <a:xfrm>
                      <a:off x="0" y="0"/>
                      <a:ext cx="6408420" cy="1076325"/>
                    </a:xfrm>
                    <a:prstGeom prst="rect">
                      <a:avLst/>
                    </a:prstGeom>
                    <a:ln>
                      <a:noFill/>
                    </a:ln>
                    <a:extLst>
                      <a:ext uri="{53640926-AAD7-44D8-BBD7-CCE9431645EC}">
                        <a14:shadowObscured xmlns:a14="http://schemas.microsoft.com/office/drawing/2010/main"/>
                      </a:ext>
                    </a:extLst>
                  </pic:spPr>
                </pic:pic>
              </a:graphicData>
            </a:graphic>
          </wp:anchor>
        </w:drawing>
      </w:r>
      <w:r>
        <w:rPr>
          <w:sz w:val="24"/>
        </w:rPr>
        <w:t>As above is the pestle analysis for last mile logistics, the main aspects of the pestle which are going to be analysed are technological, environment and touching on the economy</w:t>
      </w:r>
      <w:r w:rsidR="00DA6D01">
        <w:rPr>
          <w:sz w:val="24"/>
        </w:rPr>
        <w:t xml:space="preserve"> and how DHL are tackling these issues strategically to contemplate for the future as well as remaining compliant with current and changing regulations.</w:t>
      </w:r>
      <w:r w:rsidR="00B82BDE">
        <w:rPr>
          <w:sz w:val="24"/>
        </w:rPr>
        <w:t xml:space="preserve">  The remainder of this report will choose to focus on DHL’s last mile delivery service as well as their primary modes of transport and how they ar</w:t>
      </w:r>
      <w:r w:rsidR="003D6734">
        <w:rPr>
          <w:sz w:val="24"/>
        </w:rPr>
        <w:t>e</w:t>
      </w:r>
      <w:r w:rsidR="00B82BDE">
        <w:rPr>
          <w:sz w:val="24"/>
        </w:rPr>
        <w:t xml:space="preserve"> </w:t>
      </w:r>
      <w:r w:rsidR="003D6734">
        <w:rPr>
          <w:sz w:val="24"/>
        </w:rPr>
        <w:t>cr</w:t>
      </w:r>
      <w:r w:rsidR="00B82BDE">
        <w:rPr>
          <w:sz w:val="24"/>
        </w:rPr>
        <w:t xml:space="preserve">eating strategically whilst creating sustainable technology </w:t>
      </w:r>
      <w:r w:rsidR="00175FB2">
        <w:rPr>
          <w:sz w:val="24"/>
        </w:rPr>
        <w:t xml:space="preserve">in their transport to meet laws and </w:t>
      </w:r>
      <w:r w:rsidR="003D6734">
        <w:rPr>
          <w:sz w:val="24"/>
        </w:rPr>
        <w:t>regulations</w:t>
      </w:r>
      <w:r w:rsidR="00175FB2">
        <w:rPr>
          <w:sz w:val="24"/>
        </w:rPr>
        <w:t>.</w:t>
      </w:r>
    </w:p>
    <w:p w14:paraId="6DF4A989" w14:textId="230771BC" w:rsidR="009D1B5A" w:rsidRDefault="009D1B5A">
      <w:pPr>
        <w:rPr>
          <w:sz w:val="24"/>
        </w:rPr>
      </w:pPr>
    </w:p>
    <w:p w14:paraId="556CF0C8" w14:textId="19791F58" w:rsidR="0070482A" w:rsidRDefault="0070482A">
      <w:pPr>
        <w:rPr>
          <w:sz w:val="24"/>
        </w:rPr>
      </w:pPr>
    </w:p>
    <w:p w14:paraId="1A5C05DD" w14:textId="761AD062" w:rsidR="0070482A" w:rsidRDefault="0070482A">
      <w:pPr>
        <w:rPr>
          <w:sz w:val="24"/>
        </w:rPr>
      </w:pPr>
    </w:p>
    <w:p w14:paraId="2A43FF90" w14:textId="1EE065DB" w:rsidR="0070482A" w:rsidRDefault="0070482A">
      <w:pPr>
        <w:rPr>
          <w:sz w:val="24"/>
        </w:rPr>
      </w:pPr>
    </w:p>
    <w:p w14:paraId="028D9A93" w14:textId="0A149E59" w:rsidR="0070482A" w:rsidRDefault="0070482A">
      <w:pPr>
        <w:rPr>
          <w:sz w:val="24"/>
        </w:rPr>
      </w:pPr>
    </w:p>
    <w:p w14:paraId="655BD145" w14:textId="5F745B8A" w:rsidR="0070482A" w:rsidRDefault="0070482A">
      <w:pPr>
        <w:rPr>
          <w:sz w:val="24"/>
        </w:rPr>
      </w:pPr>
    </w:p>
    <w:p w14:paraId="393DD281" w14:textId="6F610EF4" w:rsidR="0070482A" w:rsidRDefault="0070482A">
      <w:pPr>
        <w:rPr>
          <w:sz w:val="24"/>
        </w:rPr>
      </w:pPr>
    </w:p>
    <w:p w14:paraId="7BE79968" w14:textId="702D224C" w:rsidR="009D1B5A" w:rsidRDefault="009D1B5A">
      <w:pPr>
        <w:rPr>
          <w:sz w:val="24"/>
        </w:rPr>
      </w:pPr>
    </w:p>
    <w:p w14:paraId="4371E970" w14:textId="1268E401" w:rsidR="009D1B5A" w:rsidRDefault="00E70A4D">
      <w:pPr>
        <w:rPr>
          <w:sz w:val="28"/>
          <w:u w:val="single"/>
        </w:rPr>
      </w:pPr>
      <w:r w:rsidRPr="00E70A4D">
        <w:rPr>
          <w:sz w:val="28"/>
        </w:rPr>
        <w:lastRenderedPageBreak/>
        <w:t xml:space="preserve">5.1 </w:t>
      </w:r>
      <w:r w:rsidR="009D1B5A">
        <w:rPr>
          <w:sz w:val="28"/>
          <w:u w:val="single"/>
        </w:rPr>
        <w:t>Primary Transport</w:t>
      </w:r>
      <w:r w:rsidR="009E6C61">
        <w:rPr>
          <w:sz w:val="28"/>
          <w:u w:val="single"/>
        </w:rPr>
        <w:t xml:space="preserve"> and Last Mile</w:t>
      </w:r>
    </w:p>
    <w:p w14:paraId="16085DC0" w14:textId="20EB679A" w:rsidR="009D1B5A" w:rsidRDefault="009D1B5A">
      <w:pPr>
        <w:rPr>
          <w:sz w:val="24"/>
        </w:rPr>
      </w:pPr>
      <w:r>
        <w:rPr>
          <w:sz w:val="24"/>
        </w:rPr>
        <w:t xml:space="preserve">It is evidently shown that DHL are </w:t>
      </w:r>
      <w:r w:rsidR="0009241A">
        <w:rPr>
          <w:sz w:val="24"/>
        </w:rPr>
        <w:t>meticulously tackling their corporate image on their primary mode of transport which is their trucks.  They’re tackling their last mile positively with their trucks from an economic as well as environmental perspective</w:t>
      </w:r>
      <w:r w:rsidR="00A05A04">
        <w:rPr>
          <w:sz w:val="24"/>
        </w:rPr>
        <w:t>.</w:t>
      </w:r>
      <w:r w:rsidR="00227411">
        <w:rPr>
          <w:sz w:val="24"/>
        </w:rPr>
        <w:t xml:space="preserve">  DHL state that “Solutions here focus mainly on aerodynamics, eco-chip tuning, lightweight tuning and </w:t>
      </w:r>
      <w:r w:rsidR="00B62428">
        <w:rPr>
          <w:sz w:val="24"/>
        </w:rPr>
        <w:t>telematics” to</w:t>
      </w:r>
      <w:r w:rsidR="00227411">
        <w:rPr>
          <w:sz w:val="24"/>
        </w:rPr>
        <w:t xml:space="preserve"> help reduce fuel consumption and improve the businesses overall vision on carbon efficiency.</w:t>
      </w:r>
      <w:r w:rsidR="00A11121">
        <w:rPr>
          <w:sz w:val="24"/>
        </w:rPr>
        <w:t xml:space="preserve">  </w:t>
      </w:r>
      <w:r w:rsidR="009259ED">
        <w:rPr>
          <w:sz w:val="24"/>
        </w:rPr>
        <w:t>So,</w:t>
      </w:r>
      <w:r w:rsidR="00A11121">
        <w:rPr>
          <w:sz w:val="24"/>
        </w:rPr>
        <w:t xml:space="preserve"> from an environmental aspect the trucks are being </w:t>
      </w:r>
      <w:r w:rsidR="00B62428">
        <w:rPr>
          <w:sz w:val="24"/>
        </w:rPr>
        <w:t>friendlier</w:t>
      </w:r>
      <w:r w:rsidR="00A11121">
        <w:rPr>
          <w:sz w:val="24"/>
        </w:rPr>
        <w:t xml:space="preserve"> to the environment which will overall increase th</w:t>
      </w:r>
      <w:r w:rsidR="00027EFA">
        <w:rPr>
          <w:sz w:val="24"/>
        </w:rPr>
        <w:t>e</w:t>
      </w:r>
      <w:r w:rsidR="00A11121">
        <w:rPr>
          <w:sz w:val="24"/>
        </w:rPr>
        <w:t xml:space="preserve">ir corporate image, making them more ethically thought of by consumers </w:t>
      </w:r>
      <w:r w:rsidR="004530B9">
        <w:rPr>
          <w:sz w:val="24"/>
        </w:rPr>
        <w:t>and</w:t>
      </w:r>
      <w:r w:rsidR="00A11121">
        <w:rPr>
          <w:sz w:val="24"/>
        </w:rPr>
        <w:t xml:space="preserve"> cutting costs at an earlier stage as they won’t need to reduce emission to comply with legislation alter due to being so eco-friendly now.</w:t>
      </w:r>
      <w:r w:rsidR="00027EFA">
        <w:rPr>
          <w:sz w:val="24"/>
        </w:rPr>
        <w:t xml:space="preserve">  Which overall is rather strategic due to tackling a relatively large problem now rather than leave it for later.</w:t>
      </w:r>
    </w:p>
    <w:p w14:paraId="01F24DC6" w14:textId="078B9C80" w:rsidR="005920EA" w:rsidRDefault="005920EA">
      <w:pPr>
        <w:rPr>
          <w:sz w:val="24"/>
        </w:rPr>
      </w:pPr>
      <w:r>
        <w:rPr>
          <w:rFonts w:ascii="Arial" w:hAnsi="Arial" w:cs="Arial"/>
          <w:color w:val="666666"/>
          <w:sz w:val="20"/>
          <w:szCs w:val="20"/>
        </w:rPr>
        <w:t>http://www.dpdhl.com/en/responsibility/environmental-protection/improving_efficiency/vehicles.html [Accessed 20 Feb. 2018].</w:t>
      </w:r>
    </w:p>
    <w:p w14:paraId="49898DD8" w14:textId="038749F7" w:rsidR="009E6C61" w:rsidRDefault="009E6C61">
      <w:pPr>
        <w:rPr>
          <w:sz w:val="24"/>
        </w:rPr>
      </w:pPr>
      <w:r>
        <w:rPr>
          <w:sz w:val="24"/>
        </w:rPr>
        <w:t xml:space="preserve">From a technological aspect </w:t>
      </w:r>
      <w:r w:rsidR="00431B0E">
        <w:rPr>
          <w:sz w:val="24"/>
        </w:rPr>
        <w:t xml:space="preserve">being so ready and at the forefront of designing their trucks to be more sustainable to the environment will give DHL a strategic lead compared to that of competitors when it comes to stricter changing </w:t>
      </w:r>
      <w:r w:rsidR="00436E4E">
        <w:rPr>
          <w:sz w:val="24"/>
        </w:rPr>
        <w:t>laws</w:t>
      </w:r>
      <w:r w:rsidR="00431B0E">
        <w:rPr>
          <w:sz w:val="24"/>
        </w:rPr>
        <w:t xml:space="preserve"> on emissions that vehicles can produce.  This will also benefit them economically due to cheaper tax classes dependent upon the amount of emissions they do produce, this saved </w:t>
      </w:r>
      <w:r w:rsidR="00436E4E">
        <w:rPr>
          <w:sz w:val="24"/>
        </w:rPr>
        <w:t>expense</w:t>
      </w:r>
      <w:r w:rsidR="00431B0E">
        <w:rPr>
          <w:sz w:val="24"/>
        </w:rPr>
        <w:t xml:space="preserve"> can even be reinvested within the company to become even more strategic or just pooled into the overall profit.</w:t>
      </w:r>
    </w:p>
    <w:p w14:paraId="782D42B9" w14:textId="29702510" w:rsidR="00223453" w:rsidRDefault="00223453">
      <w:pPr>
        <w:rPr>
          <w:rFonts w:ascii="Arial" w:hAnsi="Arial" w:cs="Arial"/>
          <w:color w:val="666666"/>
          <w:sz w:val="20"/>
          <w:szCs w:val="20"/>
        </w:rPr>
      </w:pPr>
      <w:r>
        <w:rPr>
          <w:sz w:val="24"/>
        </w:rPr>
        <w:t>It also appears that DHL unsurprisingly have more strategic long</w:t>
      </w:r>
      <w:r w:rsidR="00BD16E6">
        <w:rPr>
          <w:sz w:val="24"/>
        </w:rPr>
        <w:t>-</w:t>
      </w:r>
      <w:r>
        <w:rPr>
          <w:sz w:val="24"/>
        </w:rPr>
        <w:t>term goals for the future, specifically by 2025 as stated on their website.  DHL states by 2025 they want to “operate 70% of our own first and last mile services with clean pick-up and delivery solutions such as bicycles and electric vehicles”.  This would prove to be a major advancement and are probably being designed and being tested currently.</w:t>
      </w:r>
      <w:r w:rsidR="00DB0F8B">
        <w:rPr>
          <w:sz w:val="24"/>
        </w:rPr>
        <w:t xml:space="preserve"> Despite all these amazing concepts there are some limitations to DHL’S plans, which they will need to think more strategically about.  These are factors such as the type of vehicle being used, how it used and how much as well as what routes the vehicles take </w:t>
      </w:r>
      <w:r w:rsidR="00CC605A">
        <w:rPr>
          <w:sz w:val="24"/>
        </w:rPr>
        <w:t>to</w:t>
      </w:r>
      <w:r w:rsidR="00DB0F8B">
        <w:rPr>
          <w:sz w:val="24"/>
        </w:rPr>
        <w:t xml:space="preserve"> analyse and predict potential efficiency advances.</w:t>
      </w:r>
      <w:r w:rsidR="00625588">
        <w:rPr>
          <w:sz w:val="24"/>
        </w:rPr>
        <w:t xml:space="preserve"> </w:t>
      </w:r>
      <w:r w:rsidR="00625588">
        <w:rPr>
          <w:rFonts w:ascii="Arial" w:hAnsi="Arial" w:cs="Arial"/>
          <w:color w:val="666666"/>
          <w:sz w:val="20"/>
          <w:szCs w:val="20"/>
        </w:rPr>
        <w:t>(Cr-report2016.dpdhl.com, 2018)</w:t>
      </w:r>
    </w:p>
    <w:p w14:paraId="4372F0F1" w14:textId="1AB6A38B" w:rsidR="00870FAF" w:rsidRDefault="0040760F">
      <w:pPr>
        <w:rPr>
          <w:rStyle w:val="selectable"/>
          <w:rFonts w:ascii="&amp;quot" w:hAnsi="&amp;quot"/>
          <w:i/>
          <w:iCs/>
          <w:color w:val="666666"/>
          <w:sz w:val="20"/>
          <w:szCs w:val="20"/>
        </w:rPr>
      </w:pPr>
      <w:r>
        <w:rPr>
          <w:sz w:val="24"/>
        </w:rPr>
        <w:t xml:space="preserve">There have also been many other technological </w:t>
      </w:r>
      <w:r w:rsidR="00E74CE3">
        <w:rPr>
          <w:sz w:val="24"/>
        </w:rPr>
        <w:t>advancements</w:t>
      </w:r>
      <w:r>
        <w:rPr>
          <w:sz w:val="24"/>
        </w:rPr>
        <w:t xml:space="preserve"> such as </w:t>
      </w:r>
      <w:r w:rsidR="00E74CE3">
        <w:rPr>
          <w:sz w:val="24"/>
        </w:rPr>
        <w:t>producing double decker high loaders trailers which can store up to 70% more and still meets all measurement regulations whilst in transit.   There are also hybrid powered trucks for use in the quieter cities which will more than likely be used to its full or highest potential rather than being waste sat in traffic in busier cities.</w:t>
      </w:r>
      <w:r w:rsidR="00992BE8">
        <w:rPr>
          <w:sz w:val="24"/>
        </w:rPr>
        <w:t xml:space="preserve">  There </w:t>
      </w:r>
      <w:proofErr w:type="gramStart"/>
      <w:r w:rsidR="00992BE8">
        <w:rPr>
          <w:sz w:val="24"/>
        </w:rPr>
        <w:t>are</w:t>
      </w:r>
      <w:proofErr w:type="gramEnd"/>
      <w:r w:rsidR="00992BE8">
        <w:rPr>
          <w:sz w:val="24"/>
        </w:rPr>
        <w:t xml:space="preserve"> also more </w:t>
      </w:r>
      <w:r w:rsidR="0048437E">
        <w:rPr>
          <w:sz w:val="24"/>
        </w:rPr>
        <w:t>electric</w:t>
      </w:r>
      <w:r w:rsidR="00992BE8">
        <w:rPr>
          <w:sz w:val="24"/>
        </w:rPr>
        <w:t xml:space="preserve"> vehicle such as their little last mile vans which they have launched in Bonn in Germany with a carbon-free vehicle concept.  This project/ concept has seen a reduction in 500 tons of carbon dioxide over the year which although seems a little miniscule is a starting point from which DHL will expand upon and increase rapidly.</w:t>
      </w:r>
      <w:r w:rsidR="0048437E">
        <w:rPr>
          <w:sz w:val="24"/>
        </w:rPr>
        <w:t xml:space="preserve"> </w:t>
      </w:r>
      <w:r w:rsidR="0048437E">
        <w:rPr>
          <w:rStyle w:val="selectable"/>
          <w:rFonts w:ascii="&amp;quot" w:hAnsi="&amp;quot"/>
          <w:color w:val="666666"/>
          <w:sz w:val="20"/>
          <w:szCs w:val="20"/>
        </w:rPr>
        <w:t xml:space="preserve">Dpdhl.com. (2018). </w:t>
      </w:r>
      <w:r w:rsidR="0048437E">
        <w:rPr>
          <w:rStyle w:val="selectable"/>
          <w:rFonts w:ascii="&amp;quot" w:hAnsi="&amp;quot"/>
          <w:i/>
          <w:iCs/>
          <w:color w:val="666666"/>
          <w:sz w:val="20"/>
          <w:szCs w:val="20"/>
        </w:rPr>
        <w:t>Deutsche Post DHL Group | Pilot project ''Carbon neutral delivery in Bonn''</w:t>
      </w:r>
    </w:p>
    <w:p w14:paraId="3DA616C6" w14:textId="77777777" w:rsidR="008B3AE5" w:rsidRDefault="008B3AE5">
      <w:pPr>
        <w:rPr>
          <w:sz w:val="28"/>
          <w:u w:val="single"/>
        </w:rPr>
      </w:pPr>
    </w:p>
    <w:p w14:paraId="2B314F2C" w14:textId="77777777" w:rsidR="008B3AE5" w:rsidRDefault="008B3AE5">
      <w:pPr>
        <w:rPr>
          <w:sz w:val="28"/>
          <w:u w:val="single"/>
        </w:rPr>
      </w:pPr>
    </w:p>
    <w:p w14:paraId="6BACD0BA" w14:textId="3DFCE6AC" w:rsidR="000049D5" w:rsidRDefault="008B3AE5">
      <w:pPr>
        <w:rPr>
          <w:sz w:val="28"/>
          <w:u w:val="single"/>
        </w:rPr>
      </w:pPr>
      <w:r w:rsidRPr="008B3AE5">
        <w:rPr>
          <w:sz w:val="28"/>
        </w:rPr>
        <w:lastRenderedPageBreak/>
        <w:t xml:space="preserve">6 </w:t>
      </w:r>
      <w:r w:rsidR="000049D5">
        <w:rPr>
          <w:sz w:val="28"/>
          <w:u w:val="single"/>
        </w:rPr>
        <w:t>Conclusion</w:t>
      </w:r>
    </w:p>
    <w:p w14:paraId="1FCE937F" w14:textId="61B23817" w:rsidR="00B822E0" w:rsidRDefault="00EE2DB4">
      <w:pPr>
        <w:rPr>
          <w:sz w:val="24"/>
        </w:rPr>
      </w:pPr>
      <w:r>
        <w:rPr>
          <w:sz w:val="24"/>
        </w:rPr>
        <w:t xml:space="preserve">Within strategic planning there is a lot to consider from four main factors which were stated from the beginning.  These being marketing- how they sell the product or promote it which enables a business to sell products.  Finance; where they </w:t>
      </w:r>
      <w:r w:rsidR="00E92326">
        <w:rPr>
          <w:sz w:val="24"/>
        </w:rPr>
        <w:t>analyse</w:t>
      </w:r>
      <w:r>
        <w:rPr>
          <w:sz w:val="24"/>
        </w:rPr>
        <w:t xml:space="preserve"> all the funds created and used </w:t>
      </w:r>
      <w:r w:rsidR="00A04978">
        <w:rPr>
          <w:sz w:val="24"/>
        </w:rPr>
        <w:t>to</w:t>
      </w:r>
      <w:r>
        <w:rPr>
          <w:sz w:val="24"/>
        </w:rPr>
        <w:t xml:space="preserve"> get by as well as strategically reinvest into the business.</w:t>
      </w:r>
      <w:r w:rsidR="00044E33">
        <w:rPr>
          <w:sz w:val="24"/>
        </w:rPr>
        <w:t xml:space="preserve">  Production: however not relevant here</w:t>
      </w:r>
      <w:r w:rsidR="00EC6750">
        <w:rPr>
          <w:sz w:val="24"/>
        </w:rPr>
        <w:t xml:space="preserve"> due to being based on the distribution function.</w:t>
      </w:r>
      <w:r w:rsidR="00044E33">
        <w:rPr>
          <w:sz w:val="24"/>
        </w:rPr>
        <w:t xml:space="preserve">  Lastly </w:t>
      </w:r>
      <w:r w:rsidR="00F42FAE">
        <w:rPr>
          <w:sz w:val="24"/>
        </w:rPr>
        <w:t xml:space="preserve">logistics relatively crucial to a business </w:t>
      </w:r>
      <w:r w:rsidR="00A04978">
        <w:rPr>
          <w:sz w:val="24"/>
        </w:rPr>
        <w:t>to</w:t>
      </w:r>
      <w:r w:rsidR="00F42FAE">
        <w:rPr>
          <w:sz w:val="24"/>
        </w:rPr>
        <w:t xml:space="preserve"> distribute their products or services to consumers as well as source their raw materials.</w:t>
      </w:r>
      <w:r w:rsidR="008E60D0">
        <w:rPr>
          <w:sz w:val="24"/>
        </w:rPr>
        <w:t xml:space="preserve">  There are also the many important characteristics of the distribution function which have been detailed within their exploration </w:t>
      </w:r>
      <w:r w:rsidR="00A04978">
        <w:rPr>
          <w:sz w:val="24"/>
        </w:rPr>
        <w:t>and</w:t>
      </w:r>
      <w:r w:rsidR="008E60D0">
        <w:rPr>
          <w:sz w:val="24"/>
        </w:rPr>
        <w:t xml:space="preserve"> have been delved into from the perspective of DHL and their last mile process when delivering the last step</w:t>
      </w:r>
      <w:r w:rsidR="004A03DE">
        <w:rPr>
          <w:sz w:val="24"/>
        </w:rPr>
        <w:t>.</w:t>
      </w:r>
      <w:r w:rsidR="00A04978">
        <w:rPr>
          <w:sz w:val="24"/>
        </w:rPr>
        <w:t xml:space="preserve">  </w:t>
      </w:r>
      <w:r w:rsidR="00A5058E">
        <w:rPr>
          <w:sz w:val="24"/>
        </w:rPr>
        <w:t>Well it’s clear to see how much strategy is crucial within an organization and from DHL’s perspective this is vital to ensure they maintain competitive advantage</w:t>
      </w:r>
      <w:r w:rsidR="00A04978">
        <w:rPr>
          <w:sz w:val="24"/>
        </w:rPr>
        <w:t xml:space="preserve"> and with the help of the pestle analysis on the last mile readers can see that there are many more aspect </w:t>
      </w:r>
      <w:r w:rsidR="008B65D3">
        <w:rPr>
          <w:sz w:val="24"/>
        </w:rPr>
        <w:t>to</w:t>
      </w:r>
      <w:r w:rsidR="00A04978">
        <w:rPr>
          <w:sz w:val="24"/>
        </w:rPr>
        <w:t xml:space="preserve"> comment on and view strategic features that DHL are implementing daily in order to be successful and contain competitive edge.</w:t>
      </w:r>
      <w:r w:rsidR="00262744">
        <w:rPr>
          <w:sz w:val="24"/>
        </w:rPr>
        <w:t xml:space="preserve">  It’s also positively ethical to see how much and how </w:t>
      </w:r>
      <w:r w:rsidR="00734607">
        <w:rPr>
          <w:sz w:val="24"/>
        </w:rPr>
        <w:t>relevant</w:t>
      </w:r>
      <w:r w:rsidR="00262744">
        <w:rPr>
          <w:sz w:val="24"/>
        </w:rPr>
        <w:t xml:space="preserve"> DHL views its corporate image not just for the likes of the media </w:t>
      </w:r>
      <w:r w:rsidR="000E2079">
        <w:rPr>
          <w:sz w:val="24"/>
        </w:rPr>
        <w:t>but are yet</w:t>
      </w:r>
      <w:r w:rsidR="00262744">
        <w:rPr>
          <w:sz w:val="24"/>
        </w:rPr>
        <w:t xml:space="preserve"> to comply with current and future </w:t>
      </w:r>
      <w:r w:rsidR="00734607">
        <w:rPr>
          <w:sz w:val="24"/>
        </w:rPr>
        <w:t>regulations</w:t>
      </w:r>
      <w:r w:rsidR="00262744">
        <w:rPr>
          <w:sz w:val="24"/>
        </w:rPr>
        <w:t xml:space="preserve">.  They are also typically </w:t>
      </w:r>
      <w:r w:rsidR="00734607">
        <w:rPr>
          <w:sz w:val="24"/>
        </w:rPr>
        <w:t>role</w:t>
      </w:r>
      <w:r w:rsidR="00262744">
        <w:rPr>
          <w:sz w:val="24"/>
        </w:rPr>
        <w:t xml:space="preserve"> models and trend setters to other likewise competitors whom need to and want to follow the same protocol.</w:t>
      </w:r>
      <w:r w:rsidR="00B822E0">
        <w:rPr>
          <w:sz w:val="24"/>
        </w:rPr>
        <w:br w:type="page"/>
      </w:r>
    </w:p>
    <w:p w14:paraId="57C41820" w14:textId="26C72C2C" w:rsidR="000049D5" w:rsidRDefault="00B822E0">
      <w:pPr>
        <w:rPr>
          <w:sz w:val="28"/>
          <w:u w:val="single"/>
        </w:rPr>
      </w:pPr>
      <w:r w:rsidRPr="00B822E0">
        <w:rPr>
          <w:sz w:val="28"/>
          <w:u w:val="single"/>
        </w:rPr>
        <w:lastRenderedPageBreak/>
        <w:t>Bibliography</w:t>
      </w:r>
    </w:p>
    <w:p w14:paraId="57B071C1"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proofErr w:type="spellStart"/>
      <w:r>
        <w:rPr>
          <w:rFonts w:ascii="&amp;quot" w:hAnsi="&amp;quot"/>
          <w:color w:val="000000"/>
        </w:rPr>
        <w:t>Alphr</w:t>
      </w:r>
      <w:proofErr w:type="spellEnd"/>
      <w:r>
        <w:rPr>
          <w:rFonts w:ascii="&amp;quot" w:hAnsi="&amp;quot"/>
          <w:color w:val="000000"/>
        </w:rPr>
        <w:t xml:space="preserve">. (2018). </w:t>
      </w:r>
      <w:r>
        <w:rPr>
          <w:rFonts w:ascii="&amp;quot" w:hAnsi="&amp;quot"/>
          <w:i/>
          <w:iCs/>
          <w:color w:val="000000"/>
        </w:rPr>
        <w:t>DHL aims for an autonomous future with a fleet of self-driving delivery vehicles</w:t>
      </w:r>
      <w:r>
        <w:rPr>
          <w:rFonts w:ascii="&amp;quot" w:hAnsi="&amp;quot"/>
          <w:color w:val="000000"/>
        </w:rPr>
        <w:t>. [online] Available at: http://www.alphr.com/cars/1007293/dhl-aims-for-an-autonomous-future-with-a-fleet-of-self-driving-delivery-vehicles [Accessed 13 Feb. 2018].</w:t>
      </w:r>
    </w:p>
    <w:p w14:paraId="2708E191"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Amazon.co.uk. (2018). </w:t>
      </w:r>
      <w:r>
        <w:rPr>
          <w:rFonts w:ascii="&amp;quot" w:hAnsi="&amp;quot"/>
          <w:i/>
          <w:iCs/>
          <w:color w:val="000000"/>
        </w:rPr>
        <w:t>Amazon Locker – a self-service kiosk to collect your parcels</w:t>
      </w:r>
      <w:r>
        <w:rPr>
          <w:rFonts w:ascii="&amp;quot" w:hAnsi="&amp;quot"/>
          <w:color w:val="000000"/>
        </w:rPr>
        <w:t>. [online] Available at: https://www.amazon.co.uk/Click-and-Collect-with-Amazon-Lockers/b?ie=UTF8&amp;node=2594544031 [Accessed 13 Feb. 2018].</w:t>
      </w:r>
    </w:p>
    <w:p w14:paraId="1AC23319"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BusinessDictionary.com. (2018). </w:t>
      </w:r>
      <w:r>
        <w:rPr>
          <w:rFonts w:ascii="&amp;quot" w:hAnsi="&amp;quot"/>
          <w:i/>
          <w:iCs/>
          <w:color w:val="000000"/>
        </w:rPr>
        <w:t xml:space="preserve">What is distribution </w:t>
      </w:r>
      <w:proofErr w:type="spellStart"/>
      <w:r>
        <w:rPr>
          <w:rFonts w:ascii="&amp;quot" w:hAnsi="&amp;quot"/>
          <w:i/>
          <w:iCs/>
          <w:color w:val="000000"/>
        </w:rPr>
        <w:t>center</w:t>
      </w:r>
      <w:proofErr w:type="spellEnd"/>
      <w:r>
        <w:rPr>
          <w:rFonts w:ascii="&amp;quot" w:hAnsi="&amp;quot"/>
          <w:i/>
          <w:iCs/>
          <w:color w:val="000000"/>
        </w:rPr>
        <w:t>? definition and meaning</w:t>
      </w:r>
      <w:r>
        <w:rPr>
          <w:rFonts w:ascii="&amp;quot" w:hAnsi="&amp;quot"/>
          <w:color w:val="000000"/>
        </w:rPr>
        <w:t>. [online] Available at: http://www.businessdictionary.com/definition/distribution-center.html [Accessed 19 Feb. 2018].</w:t>
      </w:r>
    </w:p>
    <w:p w14:paraId="272EFB22"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BusinessDictionary.com. (2018). </w:t>
      </w:r>
      <w:r>
        <w:rPr>
          <w:rFonts w:ascii="&amp;quot" w:hAnsi="&amp;quot"/>
          <w:i/>
          <w:iCs/>
          <w:color w:val="000000"/>
        </w:rPr>
        <w:t xml:space="preserve">When was the last time you said </w:t>
      </w:r>
      <w:proofErr w:type="gramStart"/>
      <w:r>
        <w:rPr>
          <w:rFonts w:ascii="&amp;quot" w:hAnsi="&amp;quot"/>
          <w:i/>
          <w:iCs/>
          <w:color w:val="000000"/>
        </w:rPr>
        <w:t>this?</w:t>
      </w:r>
      <w:r>
        <w:rPr>
          <w:rFonts w:ascii="&amp;quot" w:hAnsi="&amp;quot"/>
          <w:color w:val="000000"/>
        </w:rPr>
        <w:t>.</w:t>
      </w:r>
      <w:proofErr w:type="gramEnd"/>
      <w:r>
        <w:rPr>
          <w:rFonts w:ascii="&amp;quot" w:hAnsi="&amp;quot"/>
          <w:color w:val="000000"/>
        </w:rPr>
        <w:t xml:space="preserve"> [online] Available at: http://www.businessdictionary.com/definition/marketing-strategy.html [Accessed 20 Feb. 2018].</w:t>
      </w:r>
    </w:p>
    <w:p w14:paraId="506511E8"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Campaignlive.co.uk. (2018). </w:t>
      </w:r>
      <w:r>
        <w:rPr>
          <w:rFonts w:ascii="&amp;quot" w:hAnsi="&amp;quot"/>
          <w:i/>
          <w:iCs/>
          <w:color w:val="000000"/>
        </w:rPr>
        <w:t>Why brands should stop neglecting 'the last mile'</w:t>
      </w:r>
      <w:r>
        <w:rPr>
          <w:rFonts w:ascii="&amp;quot" w:hAnsi="&amp;quot"/>
          <w:color w:val="000000"/>
        </w:rPr>
        <w:t>. [online] Available at: https://www.campaignlive.co.uk/article/why-brands-stop-neglecting-the-last-mile/1356433 [Accessed 13 Feb. 2018].</w:t>
      </w:r>
    </w:p>
    <w:p w14:paraId="506CC0DB"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Cr-report2016.dpdhl.com. (2018). </w:t>
      </w:r>
      <w:r>
        <w:rPr>
          <w:rFonts w:ascii="&amp;quot" w:hAnsi="&amp;quot"/>
          <w:i/>
          <w:iCs/>
          <w:color w:val="000000"/>
        </w:rPr>
        <w:t>Road transport - Corporate Responsibility Report 2016</w:t>
      </w:r>
      <w:r>
        <w:rPr>
          <w:rFonts w:ascii="&amp;quot" w:hAnsi="&amp;quot"/>
          <w:color w:val="000000"/>
        </w:rPr>
        <w:t>. [online] Available at: http://cr-report2016.dpdhl.com/environment-solutions/efficiency-management/road-transport/ [Accessed 20 Feb. 2018].</w:t>
      </w:r>
    </w:p>
    <w:p w14:paraId="772F67A6"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Cr-report2016.dpdhl.com. (2018). </w:t>
      </w:r>
      <w:r>
        <w:rPr>
          <w:rFonts w:ascii="&amp;quot" w:hAnsi="&amp;quot"/>
          <w:i/>
          <w:iCs/>
          <w:color w:val="000000"/>
        </w:rPr>
        <w:t>Road transport - Corporate Responsibility Report 2016</w:t>
      </w:r>
      <w:r>
        <w:rPr>
          <w:rFonts w:ascii="&amp;quot" w:hAnsi="&amp;quot"/>
          <w:color w:val="000000"/>
        </w:rPr>
        <w:t>. [online] Available at: http://cr-report2016.dpdhl.com/environment-solutions/efficiency-management/road-transport/ [Accessed 20 Feb. 2018].</w:t>
      </w:r>
    </w:p>
    <w:p w14:paraId="70A84031"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Delivered. The Global Logistics Magazine. (2018). </w:t>
      </w:r>
      <w:r>
        <w:rPr>
          <w:rFonts w:ascii="&amp;quot" w:hAnsi="&amp;quot"/>
          <w:i/>
          <w:iCs/>
          <w:color w:val="000000"/>
        </w:rPr>
        <w:t xml:space="preserve">Cracking the Last-Mile Code - Delivered. The Global Logistics </w:t>
      </w:r>
      <w:proofErr w:type="gramStart"/>
      <w:r>
        <w:rPr>
          <w:rFonts w:ascii="&amp;quot" w:hAnsi="&amp;quot"/>
          <w:i/>
          <w:iCs/>
          <w:color w:val="000000"/>
        </w:rPr>
        <w:t>Magazine.</w:t>
      </w:r>
      <w:r>
        <w:rPr>
          <w:rFonts w:ascii="&amp;quot" w:hAnsi="&amp;quot"/>
          <w:color w:val="000000"/>
        </w:rPr>
        <w:t>.</w:t>
      </w:r>
      <w:proofErr w:type="gramEnd"/>
      <w:r>
        <w:rPr>
          <w:rFonts w:ascii="&amp;quot" w:hAnsi="&amp;quot"/>
          <w:color w:val="000000"/>
        </w:rPr>
        <w:t xml:space="preserve"> [online] Available at: http://www.delivered.dhl.com/en/articles/2016/11/cracking-the-last-mile-code.html [Accessed 13 Feb. 2018].</w:t>
      </w:r>
    </w:p>
    <w:p w14:paraId="01B37F6E"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Dhl.co.uk. (2018). </w:t>
      </w:r>
      <w:r>
        <w:rPr>
          <w:rFonts w:ascii="&amp;quot" w:hAnsi="&amp;quot"/>
          <w:i/>
          <w:iCs/>
          <w:color w:val="000000"/>
        </w:rPr>
        <w:t xml:space="preserve">Cite a Website - Cite This </w:t>
      </w:r>
      <w:proofErr w:type="gramStart"/>
      <w:r>
        <w:rPr>
          <w:rFonts w:ascii="&amp;quot" w:hAnsi="&amp;quot"/>
          <w:i/>
          <w:iCs/>
          <w:color w:val="000000"/>
        </w:rPr>
        <w:t>For</w:t>
      </w:r>
      <w:proofErr w:type="gramEnd"/>
      <w:r>
        <w:rPr>
          <w:rFonts w:ascii="&amp;quot" w:hAnsi="&amp;quot"/>
          <w:i/>
          <w:iCs/>
          <w:color w:val="000000"/>
        </w:rPr>
        <w:t xml:space="preserve"> Me</w:t>
      </w:r>
      <w:r>
        <w:rPr>
          <w:rFonts w:ascii="&amp;quot" w:hAnsi="&amp;quot"/>
          <w:color w:val="000000"/>
        </w:rPr>
        <w:t>. [online] Available at: http://www.dhl.co.uk/content/dam/downloads/uk/Logistics/dh_supply_chain_transport_UKI_capabilities_brochure_2014-2015.pdf [Accessed 13 Feb. 2018].</w:t>
      </w:r>
    </w:p>
    <w:p w14:paraId="5E2C5A87"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Dhl.co.uk. (2018). </w:t>
      </w:r>
      <w:r>
        <w:rPr>
          <w:rFonts w:ascii="&amp;quot" w:hAnsi="&amp;quot"/>
          <w:i/>
          <w:iCs/>
          <w:color w:val="000000"/>
        </w:rPr>
        <w:t>DHL | Distribution Centre Management | English</w:t>
      </w:r>
      <w:r>
        <w:rPr>
          <w:rFonts w:ascii="&amp;quot" w:hAnsi="&amp;quot"/>
          <w:color w:val="000000"/>
        </w:rPr>
        <w:t>. [online] Available at: http://www.dhl.co.uk/en/logistics/supply_chain_solutions/distribution_centre_management.html [Accessed 20 Feb. 2018].</w:t>
      </w:r>
    </w:p>
    <w:p w14:paraId="6699D664"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lastRenderedPageBreak/>
        <w:t xml:space="preserve">Dhl.com. (2018). </w:t>
      </w:r>
      <w:r>
        <w:rPr>
          <w:rFonts w:ascii="&amp;quot" w:hAnsi="&amp;quot"/>
          <w:i/>
          <w:iCs/>
          <w:color w:val="000000"/>
        </w:rPr>
        <w:t>DHL | Self-Driving Vehicles | English</w:t>
      </w:r>
      <w:r>
        <w:rPr>
          <w:rFonts w:ascii="&amp;quot" w:hAnsi="&amp;quot"/>
          <w:color w:val="000000"/>
        </w:rPr>
        <w:t>. [online] Available at: http://www.dhl.com/en/about_us/logistics_insights/dhl_trend_research/self_driving_vehicles.html [Accessed 13 Feb. 2018].</w:t>
      </w:r>
    </w:p>
    <w:p w14:paraId="36C2BA02"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Discover.dhl.com. (2018). </w:t>
      </w:r>
      <w:r>
        <w:rPr>
          <w:rFonts w:ascii="&amp;quot" w:hAnsi="&amp;quot"/>
          <w:i/>
          <w:iCs/>
          <w:color w:val="000000"/>
        </w:rPr>
        <w:t>Last Mile Revolution - Discover.dhl.com - DHL Express</w:t>
      </w:r>
      <w:r>
        <w:rPr>
          <w:rFonts w:ascii="&amp;quot" w:hAnsi="&amp;quot"/>
          <w:color w:val="000000"/>
        </w:rPr>
        <w:t>. [online] Available at: https://discover.dhl.com/business-matters/ecommerce/last-mile-revolution.html [Accessed 13 Feb. 2018].</w:t>
      </w:r>
    </w:p>
    <w:p w14:paraId="6766A5FB"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Dpdhl.com. (2018). </w:t>
      </w:r>
      <w:r>
        <w:rPr>
          <w:rFonts w:ascii="&amp;quot" w:hAnsi="&amp;quot"/>
          <w:i/>
          <w:iCs/>
          <w:color w:val="000000"/>
        </w:rPr>
        <w:t>Deutsche Post DHL Group | Fleet</w:t>
      </w:r>
      <w:r>
        <w:rPr>
          <w:rFonts w:ascii="&amp;quot" w:hAnsi="&amp;quot"/>
          <w:color w:val="000000"/>
        </w:rPr>
        <w:t>. [online] Available at: http://www.dpdhl.com/en/responsibility/environmental-protection/improving_efficiency/vehicles.html [Accessed 20 Feb. 2018].</w:t>
      </w:r>
    </w:p>
    <w:p w14:paraId="67FA846B"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Dpdhl.com. (2018). </w:t>
      </w:r>
      <w:r>
        <w:rPr>
          <w:rFonts w:ascii="&amp;quot" w:hAnsi="&amp;quot"/>
          <w:i/>
          <w:iCs/>
          <w:color w:val="000000"/>
        </w:rPr>
        <w:t>Deutsche Post DHL Group | Pilot project ''Carbon neutral delivery in Bonn''</w:t>
      </w:r>
      <w:r>
        <w:rPr>
          <w:rFonts w:ascii="&amp;quot" w:hAnsi="&amp;quot"/>
          <w:color w:val="000000"/>
        </w:rPr>
        <w:t>. [online] Available at: http://www.dpdhl.com/en/media_relations/events/carbon_neutral_delivery.html [Accessed 20 Feb. 2018].</w:t>
      </w:r>
    </w:p>
    <w:p w14:paraId="10B6EED7"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Lexicon.ft.com. (2018). </w:t>
      </w:r>
      <w:r>
        <w:rPr>
          <w:rFonts w:ascii="&amp;quot" w:hAnsi="&amp;quot"/>
          <w:i/>
          <w:iCs/>
          <w:color w:val="000000"/>
        </w:rPr>
        <w:t>Logistics Strategy Definition from Financial Times Lexicon</w:t>
      </w:r>
      <w:r>
        <w:rPr>
          <w:rFonts w:ascii="&amp;quot" w:hAnsi="&amp;quot"/>
          <w:color w:val="000000"/>
        </w:rPr>
        <w:t>. [online] Available at: http://lexicon.ft.com/Term?term=logistics-strategy [Accessed 20 Feb. 2018].</w:t>
      </w:r>
    </w:p>
    <w:p w14:paraId="54F56C25"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ltd, T. (2018). </w:t>
      </w:r>
      <w:r>
        <w:rPr>
          <w:rFonts w:ascii="&amp;quot" w:hAnsi="&amp;quot"/>
          <w:i/>
          <w:iCs/>
          <w:color w:val="000000"/>
        </w:rPr>
        <w:t xml:space="preserve">Primary &amp; Secondary {Last Mile Delivery} Transportation - Total Logistic India </w:t>
      </w:r>
      <w:proofErr w:type="spellStart"/>
      <w:r>
        <w:rPr>
          <w:rFonts w:ascii="&amp;quot" w:hAnsi="&amp;quot"/>
          <w:i/>
          <w:iCs/>
          <w:color w:val="000000"/>
        </w:rPr>
        <w:t>Pvt.</w:t>
      </w:r>
      <w:proofErr w:type="spellEnd"/>
      <w:r>
        <w:rPr>
          <w:rFonts w:ascii="&amp;quot" w:hAnsi="&amp;quot"/>
          <w:i/>
          <w:iCs/>
          <w:color w:val="000000"/>
        </w:rPr>
        <w:t xml:space="preserve"> Ltd</w:t>
      </w:r>
      <w:r>
        <w:rPr>
          <w:rFonts w:ascii="&amp;quot" w:hAnsi="&amp;quot"/>
          <w:color w:val="000000"/>
        </w:rPr>
        <w:t>. [online] Totallogistics.in. Available at: http://www.totallogistics.in/Distribution.html [Accessed 19 Feb. 2018].</w:t>
      </w:r>
    </w:p>
    <w:p w14:paraId="6642B090"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Mango.org.uk. (2018). </w:t>
      </w:r>
      <w:r>
        <w:rPr>
          <w:rFonts w:ascii="&amp;quot" w:hAnsi="&amp;quot"/>
          <w:i/>
          <w:iCs/>
          <w:color w:val="000000"/>
        </w:rPr>
        <w:t>Mango: Developing a financing strategy</w:t>
      </w:r>
      <w:r>
        <w:rPr>
          <w:rFonts w:ascii="&amp;quot" w:hAnsi="&amp;quot"/>
          <w:color w:val="000000"/>
        </w:rPr>
        <w:t>. [online] Available at: https://www.mango.org.uk/guide/financingstrategy [Accessed 20 Feb. 2018].</w:t>
      </w:r>
    </w:p>
    <w:p w14:paraId="277C7E73"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McKinsey &amp; Company. (2018). </w:t>
      </w:r>
      <w:r>
        <w:rPr>
          <w:rFonts w:ascii="&amp;quot" w:hAnsi="&amp;quot"/>
          <w:i/>
          <w:iCs/>
          <w:color w:val="000000"/>
        </w:rPr>
        <w:t>How customer demands are reshaping last-mile delivery</w:t>
      </w:r>
      <w:r>
        <w:rPr>
          <w:rFonts w:ascii="&amp;quot" w:hAnsi="&amp;quot"/>
          <w:color w:val="000000"/>
        </w:rPr>
        <w:t>. [online] Available at: https://www.mckinsey.com/industries/travel-transport-and-logistics/our-insights/how-customer-demands-are-reshaping-last-mile-delivery [Accessed 13 Feb. 2018].</w:t>
      </w:r>
    </w:p>
    <w:p w14:paraId="6E0BB819"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Postalandparceltechnologyinternational.com. (2018). </w:t>
      </w:r>
      <w:r>
        <w:rPr>
          <w:rFonts w:ascii="&amp;quot" w:hAnsi="&amp;quot"/>
          <w:i/>
          <w:iCs/>
          <w:color w:val="000000"/>
        </w:rPr>
        <w:t>DHL to open £100m logistics hub at Manchester’s new Airport City</w:t>
      </w:r>
      <w:r>
        <w:rPr>
          <w:rFonts w:ascii="&amp;quot" w:hAnsi="&amp;quot"/>
          <w:color w:val="000000"/>
        </w:rPr>
        <w:t>. [online] Available at: http://www.postalandparceltechnologyinternational.com/news.php?NewsID=54332 [Accessed 13 Feb. 2018].</w:t>
      </w:r>
    </w:p>
    <w:p w14:paraId="52A28B5F"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Scmwizard.com. (2018). </w:t>
      </w:r>
      <w:r>
        <w:rPr>
          <w:rFonts w:ascii="&amp;quot" w:hAnsi="&amp;quot"/>
          <w:i/>
          <w:iCs/>
          <w:color w:val="000000"/>
        </w:rPr>
        <w:t xml:space="preserve">Cite a Website - Cite This </w:t>
      </w:r>
      <w:proofErr w:type="gramStart"/>
      <w:r>
        <w:rPr>
          <w:rFonts w:ascii="&amp;quot" w:hAnsi="&amp;quot"/>
          <w:i/>
          <w:iCs/>
          <w:color w:val="000000"/>
        </w:rPr>
        <w:t>For</w:t>
      </w:r>
      <w:proofErr w:type="gramEnd"/>
      <w:r>
        <w:rPr>
          <w:rFonts w:ascii="&amp;quot" w:hAnsi="&amp;quot"/>
          <w:i/>
          <w:iCs/>
          <w:color w:val="000000"/>
        </w:rPr>
        <w:t xml:space="preserve"> Me</w:t>
      </w:r>
      <w:r>
        <w:rPr>
          <w:rFonts w:ascii="&amp;quot" w:hAnsi="&amp;quot"/>
          <w:color w:val="000000"/>
        </w:rPr>
        <w:t>. [online] Available at: https://www.scmwizard.com/functions-of-logistics/ [Accessed 13 Feb. 2018].</w:t>
      </w:r>
    </w:p>
    <w:p w14:paraId="40C991C1"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lastRenderedPageBreak/>
        <w:t xml:space="preserve">Supply Chain Dive. (2018). </w:t>
      </w:r>
      <w:r>
        <w:rPr>
          <w:rFonts w:ascii="&amp;quot" w:hAnsi="&amp;quot"/>
          <w:i/>
          <w:iCs/>
          <w:color w:val="000000"/>
        </w:rPr>
        <w:t xml:space="preserve">Why is the last mile so </w:t>
      </w:r>
      <w:proofErr w:type="gramStart"/>
      <w:r>
        <w:rPr>
          <w:rFonts w:ascii="&amp;quot" w:hAnsi="&amp;quot"/>
          <w:i/>
          <w:iCs/>
          <w:color w:val="000000"/>
        </w:rPr>
        <w:t>inefficient?</w:t>
      </w:r>
      <w:r>
        <w:rPr>
          <w:rFonts w:ascii="&amp;quot" w:hAnsi="&amp;quot"/>
          <w:color w:val="000000"/>
        </w:rPr>
        <w:t>.</w:t>
      </w:r>
      <w:proofErr w:type="gramEnd"/>
      <w:r>
        <w:rPr>
          <w:rFonts w:ascii="&amp;quot" w:hAnsi="&amp;quot"/>
          <w:color w:val="000000"/>
        </w:rPr>
        <w:t xml:space="preserve"> [online] Available at: https://www.supplychaindive.com/news/last-mile-spotlight-inefficient-perfect-delivery/443089/ [Accessed 13 Feb. 2018].</w:t>
      </w:r>
    </w:p>
    <w:p w14:paraId="0FE97594" w14:textId="77777777" w:rsidR="00B822E0" w:rsidRDefault="00B822E0" w:rsidP="00B822E0">
      <w:pPr>
        <w:pStyle w:val="NormalWeb"/>
        <w:shd w:val="clear" w:color="auto" w:fill="FFFFFF"/>
        <w:spacing w:before="0" w:beforeAutospacing="0" w:after="180" w:afterAutospacing="0" w:line="360" w:lineRule="atLeast"/>
        <w:ind w:left="450" w:hanging="450"/>
        <w:rPr>
          <w:rFonts w:ascii="&amp;quot" w:hAnsi="&amp;quot"/>
          <w:color w:val="000000"/>
        </w:rPr>
      </w:pPr>
      <w:r>
        <w:rPr>
          <w:rFonts w:ascii="&amp;quot" w:hAnsi="&amp;quot"/>
          <w:color w:val="000000"/>
        </w:rPr>
        <w:t xml:space="preserve">Urban Valley Transport. (2018). </w:t>
      </w:r>
      <w:r>
        <w:rPr>
          <w:rFonts w:ascii="&amp;quot" w:hAnsi="&amp;quot"/>
          <w:i/>
          <w:iCs/>
          <w:color w:val="000000"/>
        </w:rPr>
        <w:t>Last Mile Delivery and Why Your Business Needs It Now</w:t>
      </w:r>
      <w:r>
        <w:rPr>
          <w:rFonts w:ascii="&amp;quot" w:hAnsi="&amp;quot"/>
          <w:color w:val="000000"/>
        </w:rPr>
        <w:t>. [online] Available at: https://www.urbanvalleytransport.com/why-you-need-last-mile-delivery/ [Accessed 13 Feb. 2018].</w:t>
      </w:r>
    </w:p>
    <w:p w14:paraId="41F6491C" w14:textId="77777777" w:rsidR="00B822E0" w:rsidRPr="00B822E0" w:rsidRDefault="00B822E0">
      <w:pPr>
        <w:rPr>
          <w:sz w:val="28"/>
          <w:u w:val="single"/>
        </w:rPr>
      </w:pPr>
    </w:p>
    <w:sectPr w:rsidR="00B822E0" w:rsidRPr="00B822E0">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377EB6" w14:textId="77777777" w:rsidR="009917CD" w:rsidRDefault="009917CD" w:rsidP="00D9564E">
      <w:pPr>
        <w:spacing w:after="0" w:line="240" w:lineRule="auto"/>
      </w:pPr>
      <w:r>
        <w:separator/>
      </w:r>
    </w:p>
  </w:endnote>
  <w:endnote w:type="continuationSeparator" w:id="0">
    <w:p w14:paraId="0A4DA3D7" w14:textId="77777777" w:rsidR="009917CD" w:rsidRDefault="009917CD" w:rsidP="00D9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0174957"/>
      <w:docPartObj>
        <w:docPartGallery w:val="Page Numbers (Bottom of Page)"/>
        <w:docPartUnique/>
      </w:docPartObj>
    </w:sdtPr>
    <w:sdtContent>
      <w:p w14:paraId="06901D23" w14:textId="4BE96364" w:rsidR="0021692D" w:rsidRDefault="0021692D" w:rsidP="006974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088184" w14:textId="77777777" w:rsidR="0021692D" w:rsidRDefault="002169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9580133"/>
      <w:docPartObj>
        <w:docPartGallery w:val="Page Numbers (Bottom of Page)"/>
        <w:docPartUnique/>
      </w:docPartObj>
    </w:sdtPr>
    <w:sdtContent>
      <w:p w14:paraId="402CB9D9" w14:textId="62ADE784" w:rsidR="0021692D" w:rsidRDefault="0021692D" w:rsidP="006974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A65E0">
          <w:rPr>
            <w:rStyle w:val="PageNumber"/>
            <w:noProof/>
          </w:rPr>
          <w:t>2</w:t>
        </w:r>
        <w:r>
          <w:rPr>
            <w:rStyle w:val="PageNumber"/>
          </w:rPr>
          <w:fldChar w:fldCharType="end"/>
        </w:r>
      </w:p>
    </w:sdtContent>
  </w:sdt>
  <w:p w14:paraId="77D09AB2" w14:textId="77777777" w:rsidR="0021692D" w:rsidRDefault="00216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EEB9B7" w14:textId="77777777" w:rsidR="009917CD" w:rsidRDefault="009917CD" w:rsidP="00D9564E">
      <w:pPr>
        <w:spacing w:after="0" w:line="240" w:lineRule="auto"/>
      </w:pPr>
      <w:r>
        <w:separator/>
      </w:r>
    </w:p>
  </w:footnote>
  <w:footnote w:type="continuationSeparator" w:id="0">
    <w:p w14:paraId="69F2182B" w14:textId="77777777" w:rsidR="009917CD" w:rsidRDefault="009917CD" w:rsidP="00D956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445DB8"/>
    <w:multiLevelType w:val="hybridMultilevel"/>
    <w:tmpl w:val="2B6A099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3A2"/>
    <w:rsid w:val="000049D5"/>
    <w:rsid w:val="00005395"/>
    <w:rsid w:val="0001028E"/>
    <w:rsid w:val="00016444"/>
    <w:rsid w:val="000240E4"/>
    <w:rsid w:val="00025F2E"/>
    <w:rsid w:val="00027EFA"/>
    <w:rsid w:val="00031178"/>
    <w:rsid w:val="00033129"/>
    <w:rsid w:val="00037D85"/>
    <w:rsid w:val="00044E33"/>
    <w:rsid w:val="00045578"/>
    <w:rsid w:val="00046FB3"/>
    <w:rsid w:val="00060E0F"/>
    <w:rsid w:val="000633CC"/>
    <w:rsid w:val="00064506"/>
    <w:rsid w:val="000661A2"/>
    <w:rsid w:val="000812D8"/>
    <w:rsid w:val="00082BE7"/>
    <w:rsid w:val="000839CC"/>
    <w:rsid w:val="0008506A"/>
    <w:rsid w:val="000900B0"/>
    <w:rsid w:val="0009241A"/>
    <w:rsid w:val="000A4D49"/>
    <w:rsid w:val="000A6E34"/>
    <w:rsid w:val="000B097A"/>
    <w:rsid w:val="000B13A2"/>
    <w:rsid w:val="000C1183"/>
    <w:rsid w:val="000D11C3"/>
    <w:rsid w:val="000D6579"/>
    <w:rsid w:val="000E2079"/>
    <w:rsid w:val="000E5047"/>
    <w:rsid w:val="000F0D2C"/>
    <w:rsid w:val="000F4D03"/>
    <w:rsid w:val="00100418"/>
    <w:rsid w:val="00104655"/>
    <w:rsid w:val="00133ED0"/>
    <w:rsid w:val="00140131"/>
    <w:rsid w:val="00141BAE"/>
    <w:rsid w:val="00141D31"/>
    <w:rsid w:val="00154E96"/>
    <w:rsid w:val="00156DD8"/>
    <w:rsid w:val="001604C6"/>
    <w:rsid w:val="00175FB2"/>
    <w:rsid w:val="00176488"/>
    <w:rsid w:val="0018153F"/>
    <w:rsid w:val="00185554"/>
    <w:rsid w:val="00186BFA"/>
    <w:rsid w:val="001921DD"/>
    <w:rsid w:val="0019516C"/>
    <w:rsid w:val="001A75B2"/>
    <w:rsid w:val="001D4042"/>
    <w:rsid w:val="001D6DE3"/>
    <w:rsid w:val="0021692D"/>
    <w:rsid w:val="00222BF6"/>
    <w:rsid w:val="00223453"/>
    <w:rsid w:val="002262E1"/>
    <w:rsid w:val="00227048"/>
    <w:rsid w:val="00227411"/>
    <w:rsid w:val="00262744"/>
    <w:rsid w:val="002644EB"/>
    <w:rsid w:val="00287560"/>
    <w:rsid w:val="0029125F"/>
    <w:rsid w:val="00291663"/>
    <w:rsid w:val="00293681"/>
    <w:rsid w:val="002A6AF8"/>
    <w:rsid w:val="002A77EA"/>
    <w:rsid w:val="002B79DC"/>
    <w:rsid w:val="002D09CB"/>
    <w:rsid w:val="002D24D4"/>
    <w:rsid w:val="002F0999"/>
    <w:rsid w:val="002F1230"/>
    <w:rsid w:val="002F282F"/>
    <w:rsid w:val="002F42EE"/>
    <w:rsid w:val="00305F19"/>
    <w:rsid w:val="00346084"/>
    <w:rsid w:val="0035077E"/>
    <w:rsid w:val="00360001"/>
    <w:rsid w:val="003644C6"/>
    <w:rsid w:val="0037269C"/>
    <w:rsid w:val="00372A72"/>
    <w:rsid w:val="00372E37"/>
    <w:rsid w:val="00373350"/>
    <w:rsid w:val="00381BFE"/>
    <w:rsid w:val="003869CE"/>
    <w:rsid w:val="00392CB9"/>
    <w:rsid w:val="003C4618"/>
    <w:rsid w:val="003C5EC6"/>
    <w:rsid w:val="003D2449"/>
    <w:rsid w:val="003D6734"/>
    <w:rsid w:val="003D743A"/>
    <w:rsid w:val="003E25EA"/>
    <w:rsid w:val="00401545"/>
    <w:rsid w:val="00402114"/>
    <w:rsid w:val="0040665F"/>
    <w:rsid w:val="0040760F"/>
    <w:rsid w:val="0041591D"/>
    <w:rsid w:val="00423DD5"/>
    <w:rsid w:val="00431B0E"/>
    <w:rsid w:val="00436E4E"/>
    <w:rsid w:val="0044796E"/>
    <w:rsid w:val="004530B9"/>
    <w:rsid w:val="00453AE1"/>
    <w:rsid w:val="00461E21"/>
    <w:rsid w:val="00463021"/>
    <w:rsid w:val="00471D35"/>
    <w:rsid w:val="004771F9"/>
    <w:rsid w:val="00480573"/>
    <w:rsid w:val="00483B8B"/>
    <w:rsid w:val="0048437E"/>
    <w:rsid w:val="00492391"/>
    <w:rsid w:val="00492C48"/>
    <w:rsid w:val="00496D84"/>
    <w:rsid w:val="004A03DE"/>
    <w:rsid w:val="004A7FD5"/>
    <w:rsid w:val="004B2B66"/>
    <w:rsid w:val="004B5DB0"/>
    <w:rsid w:val="004B64F1"/>
    <w:rsid w:val="004B6F7C"/>
    <w:rsid w:val="005041B1"/>
    <w:rsid w:val="005163EE"/>
    <w:rsid w:val="00516EF9"/>
    <w:rsid w:val="00524895"/>
    <w:rsid w:val="00534C34"/>
    <w:rsid w:val="00535B6D"/>
    <w:rsid w:val="00537F5A"/>
    <w:rsid w:val="005611A6"/>
    <w:rsid w:val="00561509"/>
    <w:rsid w:val="00573D0A"/>
    <w:rsid w:val="005920EA"/>
    <w:rsid w:val="005A0C2C"/>
    <w:rsid w:val="005A4034"/>
    <w:rsid w:val="005A4624"/>
    <w:rsid w:val="005B28DA"/>
    <w:rsid w:val="005B6514"/>
    <w:rsid w:val="005C77F0"/>
    <w:rsid w:val="005D027B"/>
    <w:rsid w:val="005E3490"/>
    <w:rsid w:val="005E6D06"/>
    <w:rsid w:val="0061345B"/>
    <w:rsid w:val="006161A2"/>
    <w:rsid w:val="00625588"/>
    <w:rsid w:val="00633BB6"/>
    <w:rsid w:val="00643B91"/>
    <w:rsid w:val="0064691E"/>
    <w:rsid w:val="00650C29"/>
    <w:rsid w:val="00650EA6"/>
    <w:rsid w:val="00654FC6"/>
    <w:rsid w:val="00665DD2"/>
    <w:rsid w:val="00677928"/>
    <w:rsid w:val="006805FE"/>
    <w:rsid w:val="00680ADB"/>
    <w:rsid w:val="00684837"/>
    <w:rsid w:val="006920C6"/>
    <w:rsid w:val="006974B4"/>
    <w:rsid w:val="006A11FF"/>
    <w:rsid w:val="006A533D"/>
    <w:rsid w:val="006B20F2"/>
    <w:rsid w:val="006C1BE4"/>
    <w:rsid w:val="006C1EAC"/>
    <w:rsid w:val="006C24BE"/>
    <w:rsid w:val="006C2E4C"/>
    <w:rsid w:val="006C422E"/>
    <w:rsid w:val="006D125A"/>
    <w:rsid w:val="006E25BA"/>
    <w:rsid w:val="006E29E6"/>
    <w:rsid w:val="006F11F3"/>
    <w:rsid w:val="006F66BD"/>
    <w:rsid w:val="006F7808"/>
    <w:rsid w:val="00701A1F"/>
    <w:rsid w:val="0070482A"/>
    <w:rsid w:val="00705EA6"/>
    <w:rsid w:val="007068B2"/>
    <w:rsid w:val="00722C1E"/>
    <w:rsid w:val="00727A64"/>
    <w:rsid w:val="00734607"/>
    <w:rsid w:val="00735381"/>
    <w:rsid w:val="007467A4"/>
    <w:rsid w:val="00750721"/>
    <w:rsid w:val="00750832"/>
    <w:rsid w:val="00755049"/>
    <w:rsid w:val="00766ACA"/>
    <w:rsid w:val="007759D8"/>
    <w:rsid w:val="00795CE2"/>
    <w:rsid w:val="00796664"/>
    <w:rsid w:val="007A2B94"/>
    <w:rsid w:val="007B1ECE"/>
    <w:rsid w:val="007B2489"/>
    <w:rsid w:val="007C6534"/>
    <w:rsid w:val="007D0DE9"/>
    <w:rsid w:val="007D652D"/>
    <w:rsid w:val="007E306B"/>
    <w:rsid w:val="007F185A"/>
    <w:rsid w:val="007F4E24"/>
    <w:rsid w:val="0080231D"/>
    <w:rsid w:val="00823775"/>
    <w:rsid w:val="00825515"/>
    <w:rsid w:val="00836F2E"/>
    <w:rsid w:val="00844232"/>
    <w:rsid w:val="008472C9"/>
    <w:rsid w:val="00861E68"/>
    <w:rsid w:val="00866CDD"/>
    <w:rsid w:val="00870FAF"/>
    <w:rsid w:val="0087416F"/>
    <w:rsid w:val="00874CFC"/>
    <w:rsid w:val="00875C90"/>
    <w:rsid w:val="00880B52"/>
    <w:rsid w:val="00883F99"/>
    <w:rsid w:val="0088701C"/>
    <w:rsid w:val="008A003F"/>
    <w:rsid w:val="008A39CF"/>
    <w:rsid w:val="008A65E0"/>
    <w:rsid w:val="008B0EE2"/>
    <w:rsid w:val="008B3AE5"/>
    <w:rsid w:val="008B65D3"/>
    <w:rsid w:val="008C4A15"/>
    <w:rsid w:val="008C772B"/>
    <w:rsid w:val="008E60D0"/>
    <w:rsid w:val="008E61A7"/>
    <w:rsid w:val="008F6571"/>
    <w:rsid w:val="00903463"/>
    <w:rsid w:val="00914D69"/>
    <w:rsid w:val="00921DA8"/>
    <w:rsid w:val="009259ED"/>
    <w:rsid w:val="00932A02"/>
    <w:rsid w:val="00935A5C"/>
    <w:rsid w:val="00935A67"/>
    <w:rsid w:val="009445CB"/>
    <w:rsid w:val="00950845"/>
    <w:rsid w:val="0095662E"/>
    <w:rsid w:val="009711DA"/>
    <w:rsid w:val="009851BE"/>
    <w:rsid w:val="009908E8"/>
    <w:rsid w:val="009917CD"/>
    <w:rsid w:val="00992BE8"/>
    <w:rsid w:val="00995FCA"/>
    <w:rsid w:val="00997EE7"/>
    <w:rsid w:val="009A0E9F"/>
    <w:rsid w:val="009A6633"/>
    <w:rsid w:val="009B24D3"/>
    <w:rsid w:val="009B6FB8"/>
    <w:rsid w:val="009C428B"/>
    <w:rsid w:val="009D17D2"/>
    <w:rsid w:val="009D1860"/>
    <w:rsid w:val="009D1927"/>
    <w:rsid w:val="009D1B5A"/>
    <w:rsid w:val="009D73BA"/>
    <w:rsid w:val="009E6C61"/>
    <w:rsid w:val="009E708B"/>
    <w:rsid w:val="00A04978"/>
    <w:rsid w:val="00A05A04"/>
    <w:rsid w:val="00A07261"/>
    <w:rsid w:val="00A07AFA"/>
    <w:rsid w:val="00A1034F"/>
    <w:rsid w:val="00A11121"/>
    <w:rsid w:val="00A15B8A"/>
    <w:rsid w:val="00A208FF"/>
    <w:rsid w:val="00A25364"/>
    <w:rsid w:val="00A268B5"/>
    <w:rsid w:val="00A32E94"/>
    <w:rsid w:val="00A42A44"/>
    <w:rsid w:val="00A47EC4"/>
    <w:rsid w:val="00A5058E"/>
    <w:rsid w:val="00A5265F"/>
    <w:rsid w:val="00A53916"/>
    <w:rsid w:val="00A65558"/>
    <w:rsid w:val="00A715BF"/>
    <w:rsid w:val="00A819E0"/>
    <w:rsid w:val="00A86765"/>
    <w:rsid w:val="00A87152"/>
    <w:rsid w:val="00A87931"/>
    <w:rsid w:val="00A92886"/>
    <w:rsid w:val="00A93342"/>
    <w:rsid w:val="00A96199"/>
    <w:rsid w:val="00A9796E"/>
    <w:rsid w:val="00AA10CB"/>
    <w:rsid w:val="00AB3F4C"/>
    <w:rsid w:val="00AB782D"/>
    <w:rsid w:val="00AC1996"/>
    <w:rsid w:val="00AD39D3"/>
    <w:rsid w:val="00AE08EC"/>
    <w:rsid w:val="00AE2C3D"/>
    <w:rsid w:val="00AE3E77"/>
    <w:rsid w:val="00AE51B8"/>
    <w:rsid w:val="00AF0A21"/>
    <w:rsid w:val="00AF57E7"/>
    <w:rsid w:val="00B103A0"/>
    <w:rsid w:val="00B411BC"/>
    <w:rsid w:val="00B46C11"/>
    <w:rsid w:val="00B550E5"/>
    <w:rsid w:val="00B60CE6"/>
    <w:rsid w:val="00B62428"/>
    <w:rsid w:val="00B7378F"/>
    <w:rsid w:val="00B822E0"/>
    <w:rsid w:val="00B82716"/>
    <w:rsid w:val="00B82BDE"/>
    <w:rsid w:val="00B9216A"/>
    <w:rsid w:val="00BA206A"/>
    <w:rsid w:val="00BA78A3"/>
    <w:rsid w:val="00BB4D3F"/>
    <w:rsid w:val="00BC7612"/>
    <w:rsid w:val="00BD16E6"/>
    <w:rsid w:val="00BE19E3"/>
    <w:rsid w:val="00BE1A49"/>
    <w:rsid w:val="00BE3C25"/>
    <w:rsid w:val="00BF4A0C"/>
    <w:rsid w:val="00BF73EA"/>
    <w:rsid w:val="00C12029"/>
    <w:rsid w:val="00C2797D"/>
    <w:rsid w:val="00C42D84"/>
    <w:rsid w:val="00C4665F"/>
    <w:rsid w:val="00C47E1E"/>
    <w:rsid w:val="00C50726"/>
    <w:rsid w:val="00C5548C"/>
    <w:rsid w:val="00C56D90"/>
    <w:rsid w:val="00C60F61"/>
    <w:rsid w:val="00C71C65"/>
    <w:rsid w:val="00C90AAF"/>
    <w:rsid w:val="00C97FEC"/>
    <w:rsid w:val="00CA19D8"/>
    <w:rsid w:val="00CB1828"/>
    <w:rsid w:val="00CC38D5"/>
    <w:rsid w:val="00CC605A"/>
    <w:rsid w:val="00CC758F"/>
    <w:rsid w:val="00CD236F"/>
    <w:rsid w:val="00CD7888"/>
    <w:rsid w:val="00CE5D20"/>
    <w:rsid w:val="00CF0F76"/>
    <w:rsid w:val="00CF42E5"/>
    <w:rsid w:val="00CF5DE0"/>
    <w:rsid w:val="00D01D9D"/>
    <w:rsid w:val="00D03E12"/>
    <w:rsid w:val="00D1783D"/>
    <w:rsid w:val="00D2606C"/>
    <w:rsid w:val="00D344F6"/>
    <w:rsid w:val="00D454C8"/>
    <w:rsid w:val="00D5041A"/>
    <w:rsid w:val="00D54FF2"/>
    <w:rsid w:val="00D55910"/>
    <w:rsid w:val="00D6002A"/>
    <w:rsid w:val="00D60F37"/>
    <w:rsid w:val="00D66D48"/>
    <w:rsid w:val="00D85185"/>
    <w:rsid w:val="00D9423D"/>
    <w:rsid w:val="00D9564E"/>
    <w:rsid w:val="00D97043"/>
    <w:rsid w:val="00DA6D01"/>
    <w:rsid w:val="00DB02BD"/>
    <w:rsid w:val="00DB0F8B"/>
    <w:rsid w:val="00DB4FED"/>
    <w:rsid w:val="00DB69DD"/>
    <w:rsid w:val="00DD6295"/>
    <w:rsid w:val="00DE17A6"/>
    <w:rsid w:val="00E00113"/>
    <w:rsid w:val="00E00F84"/>
    <w:rsid w:val="00E01D1C"/>
    <w:rsid w:val="00E03315"/>
    <w:rsid w:val="00E21357"/>
    <w:rsid w:val="00E225B2"/>
    <w:rsid w:val="00E258E5"/>
    <w:rsid w:val="00E35846"/>
    <w:rsid w:val="00E36789"/>
    <w:rsid w:val="00E53277"/>
    <w:rsid w:val="00E70A4D"/>
    <w:rsid w:val="00E74CE3"/>
    <w:rsid w:val="00E9154F"/>
    <w:rsid w:val="00E918D1"/>
    <w:rsid w:val="00E92326"/>
    <w:rsid w:val="00EA2729"/>
    <w:rsid w:val="00EC52AA"/>
    <w:rsid w:val="00EC6750"/>
    <w:rsid w:val="00ED0CA1"/>
    <w:rsid w:val="00EE02C3"/>
    <w:rsid w:val="00EE2B04"/>
    <w:rsid w:val="00EE2DB4"/>
    <w:rsid w:val="00EF3CD7"/>
    <w:rsid w:val="00F13743"/>
    <w:rsid w:val="00F20097"/>
    <w:rsid w:val="00F42FAE"/>
    <w:rsid w:val="00F65E4B"/>
    <w:rsid w:val="00F665A6"/>
    <w:rsid w:val="00F748A2"/>
    <w:rsid w:val="00F80492"/>
    <w:rsid w:val="00F85515"/>
    <w:rsid w:val="00F922C5"/>
    <w:rsid w:val="00FA31EB"/>
    <w:rsid w:val="00FB42AA"/>
    <w:rsid w:val="00FB7843"/>
    <w:rsid w:val="00FC56D8"/>
    <w:rsid w:val="00FD0A80"/>
    <w:rsid w:val="00FD205F"/>
    <w:rsid w:val="00FD4433"/>
    <w:rsid w:val="00FE29CE"/>
    <w:rsid w:val="00FE37FE"/>
    <w:rsid w:val="00FE533B"/>
    <w:rsid w:val="00FE7D24"/>
    <w:rsid w:val="00FF1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D8371"/>
  <w15:chartTrackingRefBased/>
  <w15:docId w15:val="{0B3285D6-6F01-47CB-B0EB-FECE5FF9A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64E"/>
  </w:style>
  <w:style w:type="paragraph" w:styleId="Footer">
    <w:name w:val="footer"/>
    <w:basedOn w:val="Normal"/>
    <w:link w:val="FooterChar"/>
    <w:uiPriority w:val="99"/>
    <w:unhideWhenUsed/>
    <w:rsid w:val="00D9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64E"/>
  </w:style>
  <w:style w:type="character" w:styleId="PageNumber">
    <w:name w:val="page number"/>
    <w:basedOn w:val="DefaultParagraphFont"/>
    <w:uiPriority w:val="99"/>
    <w:semiHidden/>
    <w:unhideWhenUsed/>
    <w:rsid w:val="00D9564E"/>
  </w:style>
  <w:style w:type="character" w:customStyle="1" w:styleId="selectable">
    <w:name w:val="selectable"/>
    <w:basedOn w:val="DefaultParagraphFont"/>
    <w:rsid w:val="00677928"/>
  </w:style>
  <w:style w:type="character" w:styleId="Hyperlink">
    <w:name w:val="Hyperlink"/>
    <w:basedOn w:val="DefaultParagraphFont"/>
    <w:uiPriority w:val="99"/>
    <w:unhideWhenUsed/>
    <w:rsid w:val="00E918D1"/>
    <w:rPr>
      <w:color w:val="0563C1" w:themeColor="hyperlink"/>
      <w:u w:val="single"/>
    </w:rPr>
  </w:style>
  <w:style w:type="character" w:customStyle="1" w:styleId="UnresolvedMention1">
    <w:name w:val="Unresolved Mention1"/>
    <w:basedOn w:val="DefaultParagraphFont"/>
    <w:uiPriority w:val="99"/>
    <w:semiHidden/>
    <w:unhideWhenUsed/>
    <w:rsid w:val="00E918D1"/>
    <w:rPr>
      <w:color w:val="808080"/>
      <w:shd w:val="clear" w:color="auto" w:fill="E6E6E6"/>
    </w:rPr>
  </w:style>
  <w:style w:type="character" w:styleId="FollowedHyperlink">
    <w:name w:val="FollowedHyperlink"/>
    <w:basedOn w:val="DefaultParagraphFont"/>
    <w:uiPriority w:val="99"/>
    <w:semiHidden/>
    <w:unhideWhenUsed/>
    <w:rsid w:val="00750721"/>
    <w:rPr>
      <w:color w:val="954F72" w:themeColor="followedHyperlink"/>
      <w:u w:val="single"/>
    </w:rPr>
  </w:style>
  <w:style w:type="character" w:styleId="UnresolvedMention">
    <w:name w:val="Unresolved Mention"/>
    <w:basedOn w:val="DefaultParagraphFont"/>
    <w:uiPriority w:val="99"/>
    <w:semiHidden/>
    <w:unhideWhenUsed/>
    <w:rsid w:val="005920EA"/>
    <w:rPr>
      <w:color w:val="808080"/>
      <w:shd w:val="clear" w:color="auto" w:fill="E6E6E6"/>
    </w:rPr>
  </w:style>
  <w:style w:type="paragraph" w:styleId="NormalWeb">
    <w:name w:val="Normal (Web)"/>
    <w:basedOn w:val="Normal"/>
    <w:uiPriority w:val="99"/>
    <w:semiHidden/>
    <w:unhideWhenUsed/>
    <w:rsid w:val="00B822E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B42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1311488">
      <w:bodyDiv w:val="1"/>
      <w:marLeft w:val="0"/>
      <w:marRight w:val="0"/>
      <w:marTop w:val="0"/>
      <w:marBottom w:val="0"/>
      <w:divBdr>
        <w:top w:val="none" w:sz="0" w:space="0" w:color="auto"/>
        <w:left w:val="none" w:sz="0" w:space="0" w:color="auto"/>
        <w:bottom w:val="none" w:sz="0" w:space="0" w:color="auto"/>
        <w:right w:val="none" w:sz="0" w:space="0" w:color="auto"/>
      </w:divBdr>
      <w:divsChild>
        <w:div w:id="1073744218">
          <w:marLeft w:val="0"/>
          <w:marRight w:val="0"/>
          <w:marTop w:val="0"/>
          <w:marBottom w:val="0"/>
          <w:divBdr>
            <w:top w:val="none" w:sz="0" w:space="0" w:color="auto"/>
            <w:left w:val="none" w:sz="0" w:space="0" w:color="auto"/>
            <w:bottom w:val="none" w:sz="0" w:space="0" w:color="auto"/>
            <w:right w:val="none" w:sz="0" w:space="0" w:color="auto"/>
          </w:divBdr>
          <w:divsChild>
            <w:div w:id="1623920656">
              <w:marLeft w:val="4733"/>
              <w:marRight w:val="4733"/>
              <w:marTop w:val="300"/>
              <w:marBottom w:val="600"/>
              <w:divBdr>
                <w:top w:val="single" w:sz="6" w:space="31" w:color="D4D4D4"/>
                <w:left w:val="single" w:sz="6" w:space="31" w:color="D4D4D4"/>
                <w:bottom w:val="single" w:sz="6" w:space="31" w:color="D4D4D4"/>
                <w:right w:val="single" w:sz="6" w:space="31" w:color="D4D4D4"/>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809556-4E15-48B0-B238-3EA6B67CE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TotalTime>
  <Pages>12</Pages>
  <Words>2758</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dc:creator>
  <cp:keywords/>
  <dc:description/>
  <cp:lastModifiedBy>Elliot Allsop</cp:lastModifiedBy>
  <cp:revision>143</cp:revision>
  <dcterms:created xsi:type="dcterms:W3CDTF">2018-02-19T11:45:00Z</dcterms:created>
  <dcterms:modified xsi:type="dcterms:W3CDTF">2018-02-20T21:38:00Z</dcterms:modified>
</cp:coreProperties>
</file>