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DEDED" w:themeColor="accent3" w:themeTint="33"/>
  <w:body>
    <w:p w:rsidR="002346C5" w:rsidRDefault="002346C5" w:rsidP="002346C5"/>
    <w:p w:rsidR="002346C5" w:rsidRDefault="002346C5" w:rsidP="002346C5"/>
    <w:p w:rsidR="002346C5" w:rsidRDefault="002346C5" w:rsidP="002346C5"/>
    <w:p w:rsidR="002346C5" w:rsidRDefault="002346C5" w:rsidP="002346C5">
      <w:pPr>
        <w:spacing w:line="360" w:lineRule="auto"/>
        <w:jc w:val="center"/>
        <w:rPr>
          <w:rFonts w:ascii="Arial" w:hAnsi="Arial" w:cs="Arial"/>
          <w:sz w:val="24"/>
          <w:szCs w:val="24"/>
        </w:rPr>
      </w:pPr>
    </w:p>
    <w:p w:rsidR="002346C5" w:rsidRDefault="002346C5" w:rsidP="002346C5">
      <w:pPr>
        <w:spacing w:line="360" w:lineRule="auto"/>
        <w:jc w:val="center"/>
        <w:rPr>
          <w:rFonts w:ascii="Arial" w:hAnsi="Arial" w:cs="Arial"/>
          <w:sz w:val="24"/>
          <w:szCs w:val="24"/>
        </w:rPr>
      </w:pPr>
    </w:p>
    <w:p w:rsidR="002346C5" w:rsidRDefault="002346C5" w:rsidP="002346C5">
      <w:pPr>
        <w:spacing w:line="360" w:lineRule="auto"/>
        <w:jc w:val="center"/>
        <w:rPr>
          <w:rFonts w:ascii="Arial" w:hAnsi="Arial" w:cs="Arial"/>
          <w:sz w:val="24"/>
          <w:szCs w:val="24"/>
        </w:rPr>
      </w:pPr>
    </w:p>
    <w:p w:rsidR="002346C5" w:rsidRDefault="002346C5" w:rsidP="002346C5">
      <w:pPr>
        <w:spacing w:line="360" w:lineRule="auto"/>
        <w:jc w:val="center"/>
        <w:rPr>
          <w:rFonts w:ascii="Arial" w:hAnsi="Arial" w:cs="Arial"/>
          <w:sz w:val="24"/>
          <w:szCs w:val="24"/>
        </w:rPr>
      </w:pP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Student Name: Gergana Nikolova Koeva</w:t>
      </w: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Student Number: 1906187</w:t>
      </w: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Lecturer Name: Magdalena Wronska</w:t>
      </w: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Module Name: Principles of Health and Social Care Practice</w:t>
      </w: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Module Code: BMHP5002 (LON)</w:t>
      </w:r>
    </w:p>
    <w:p w:rsidR="002346C5" w:rsidRDefault="002346C5" w:rsidP="002346C5">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Pr>
          <w:rFonts w:ascii="Arial" w:hAnsi="Arial" w:cs="Arial"/>
          <w:sz w:val="24"/>
          <w:szCs w:val="24"/>
        </w:rPr>
        <w:t>Assessment Component 2</w:t>
      </w:r>
    </w:p>
    <w:p w:rsidR="002346C5" w:rsidRDefault="002346C5" w:rsidP="002346C5">
      <w:pPr>
        <w:spacing w:line="360" w:lineRule="auto"/>
        <w:jc w:val="center"/>
        <w:rPr>
          <w:rFonts w:ascii="Arial" w:hAnsi="Arial" w:cs="Arial"/>
          <w:sz w:val="24"/>
          <w:szCs w:val="24"/>
        </w:rPr>
      </w:pPr>
    </w:p>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2346C5"/>
    <w:p w:rsidR="002346C5" w:rsidRDefault="002346C5" w:rsidP="006301FD">
      <w:pPr>
        <w:jc w:val="center"/>
      </w:pPr>
    </w:p>
    <w:p w:rsidR="002346C5" w:rsidRDefault="002346C5" w:rsidP="006301FD">
      <w:pPr>
        <w:spacing w:line="360" w:lineRule="auto"/>
        <w:jc w:val="center"/>
        <w:rPr>
          <w:rFonts w:ascii="Arial" w:hAnsi="Arial" w:cs="Arial"/>
          <w:b/>
          <w:sz w:val="24"/>
          <w:szCs w:val="24"/>
        </w:rPr>
      </w:pPr>
      <w:r>
        <w:rPr>
          <w:rFonts w:ascii="Arial" w:hAnsi="Arial" w:cs="Arial"/>
          <w:b/>
          <w:sz w:val="24"/>
          <w:szCs w:val="24"/>
        </w:rPr>
        <w:t>Page Content</w:t>
      </w:r>
    </w:p>
    <w:p w:rsidR="002346C5" w:rsidRDefault="002346C5" w:rsidP="006301FD">
      <w:pPr>
        <w:spacing w:line="360" w:lineRule="auto"/>
        <w:jc w:val="center"/>
        <w:rPr>
          <w:rFonts w:ascii="Arial" w:hAnsi="Arial" w:cs="Arial"/>
          <w:sz w:val="24"/>
          <w:szCs w:val="24"/>
        </w:rPr>
      </w:pPr>
      <w:r>
        <w:rPr>
          <w:rFonts w:ascii="Arial" w:hAnsi="Arial" w:cs="Arial"/>
          <w:sz w:val="24"/>
          <w:szCs w:val="24"/>
        </w:rPr>
        <w:t>Introduction………………………………………………………</w:t>
      </w:r>
      <w:r w:rsidR="006301FD">
        <w:rPr>
          <w:rFonts w:ascii="Arial" w:hAnsi="Arial" w:cs="Arial"/>
          <w:sz w:val="24"/>
          <w:szCs w:val="24"/>
        </w:rPr>
        <w:t>………..</w:t>
      </w:r>
      <w:r>
        <w:rPr>
          <w:rFonts w:ascii="Arial" w:hAnsi="Arial" w:cs="Arial"/>
          <w:sz w:val="24"/>
          <w:szCs w:val="24"/>
        </w:rPr>
        <w:t>……………..3</w:t>
      </w:r>
    </w:p>
    <w:p w:rsidR="002346C5" w:rsidRDefault="002346C5" w:rsidP="006301FD">
      <w:pPr>
        <w:spacing w:line="360" w:lineRule="auto"/>
        <w:jc w:val="center"/>
        <w:rPr>
          <w:rFonts w:ascii="Arial" w:hAnsi="Arial" w:cs="Arial"/>
          <w:sz w:val="24"/>
          <w:szCs w:val="24"/>
        </w:rPr>
      </w:pPr>
      <w:r w:rsidRPr="002346C5">
        <w:rPr>
          <w:rFonts w:ascii="Arial" w:hAnsi="Arial" w:cs="Arial"/>
          <w:sz w:val="24"/>
          <w:szCs w:val="24"/>
        </w:rPr>
        <w:t>Underlying concept of person-c</w:t>
      </w:r>
      <w:r>
        <w:rPr>
          <w:rFonts w:ascii="Arial" w:hAnsi="Arial" w:cs="Arial"/>
          <w:sz w:val="24"/>
          <w:szCs w:val="24"/>
        </w:rPr>
        <w:t>entred care…………</w:t>
      </w:r>
      <w:r>
        <w:rPr>
          <w:rFonts w:ascii="Arial" w:hAnsi="Arial" w:cs="Arial"/>
          <w:sz w:val="24"/>
          <w:szCs w:val="24"/>
        </w:rPr>
        <w:t>……</w:t>
      </w:r>
      <w:r w:rsidR="006301FD">
        <w:rPr>
          <w:rFonts w:ascii="Arial" w:hAnsi="Arial" w:cs="Arial"/>
          <w:sz w:val="24"/>
          <w:szCs w:val="24"/>
        </w:rPr>
        <w:t>………..</w:t>
      </w:r>
      <w:r>
        <w:rPr>
          <w:rFonts w:ascii="Arial" w:hAnsi="Arial" w:cs="Arial"/>
          <w:sz w:val="24"/>
          <w:szCs w:val="24"/>
        </w:rPr>
        <w:t>…………………3</w:t>
      </w:r>
    </w:p>
    <w:p w:rsidR="001A4FC2" w:rsidRPr="002346C5" w:rsidRDefault="007C33A5" w:rsidP="006301FD">
      <w:pPr>
        <w:spacing w:line="360" w:lineRule="auto"/>
        <w:jc w:val="center"/>
        <w:rPr>
          <w:rFonts w:ascii="Arial" w:hAnsi="Arial" w:cs="Arial"/>
          <w:sz w:val="24"/>
          <w:szCs w:val="24"/>
        </w:rPr>
      </w:pPr>
      <w:r w:rsidRPr="002346C5">
        <w:rPr>
          <w:rFonts w:ascii="Arial" w:hAnsi="Arial" w:cs="Arial"/>
          <w:sz w:val="24"/>
          <w:szCs w:val="24"/>
        </w:rPr>
        <w:t>Theoretical underpinning of person-centred care</w:t>
      </w:r>
      <w:r>
        <w:rPr>
          <w:rFonts w:ascii="Arial" w:hAnsi="Arial" w:cs="Arial"/>
          <w:sz w:val="24"/>
          <w:szCs w:val="24"/>
        </w:rPr>
        <w:t>……………………</w:t>
      </w:r>
      <w:r w:rsidR="006301FD">
        <w:rPr>
          <w:rFonts w:ascii="Arial" w:hAnsi="Arial" w:cs="Arial"/>
          <w:sz w:val="24"/>
          <w:szCs w:val="24"/>
        </w:rPr>
        <w:t>.</w:t>
      </w:r>
      <w:r>
        <w:rPr>
          <w:rFonts w:ascii="Arial" w:hAnsi="Arial" w:cs="Arial"/>
          <w:sz w:val="24"/>
          <w:szCs w:val="24"/>
        </w:rPr>
        <w:t>………………5</w:t>
      </w:r>
    </w:p>
    <w:p w:rsidR="002346C5" w:rsidRPr="002346C5" w:rsidRDefault="009045D6" w:rsidP="006301FD">
      <w:pPr>
        <w:spacing w:line="360" w:lineRule="auto"/>
        <w:jc w:val="center"/>
        <w:rPr>
          <w:rFonts w:ascii="Arial" w:hAnsi="Arial" w:cs="Arial"/>
          <w:sz w:val="24"/>
          <w:szCs w:val="24"/>
        </w:rPr>
      </w:pPr>
      <w:r w:rsidRPr="002346C5">
        <w:rPr>
          <w:rFonts w:ascii="Arial" w:hAnsi="Arial" w:cs="Arial"/>
          <w:sz w:val="24"/>
          <w:szCs w:val="24"/>
        </w:rPr>
        <w:t>Main benefits and li</w:t>
      </w:r>
      <w:r>
        <w:rPr>
          <w:rFonts w:ascii="Arial" w:hAnsi="Arial" w:cs="Arial"/>
          <w:sz w:val="24"/>
          <w:szCs w:val="24"/>
        </w:rPr>
        <w:t>mitation of person-centred care………………</w:t>
      </w:r>
      <w:r w:rsidR="006301FD">
        <w:rPr>
          <w:rFonts w:ascii="Arial" w:hAnsi="Arial" w:cs="Arial"/>
          <w:sz w:val="24"/>
          <w:szCs w:val="24"/>
        </w:rPr>
        <w:t>……….</w:t>
      </w:r>
      <w:r>
        <w:rPr>
          <w:rFonts w:ascii="Arial" w:hAnsi="Arial" w:cs="Arial"/>
          <w:sz w:val="24"/>
          <w:szCs w:val="24"/>
        </w:rPr>
        <w:t>…………6</w:t>
      </w:r>
    </w:p>
    <w:p w:rsidR="002346C5" w:rsidRPr="006301FD" w:rsidRDefault="006301FD" w:rsidP="006301FD">
      <w:pPr>
        <w:spacing w:line="360" w:lineRule="auto"/>
        <w:jc w:val="center"/>
        <w:rPr>
          <w:rFonts w:ascii="Arial" w:hAnsi="Arial" w:cs="Arial"/>
          <w:spacing w:val="-2"/>
          <w:sz w:val="24"/>
          <w:szCs w:val="24"/>
        </w:rPr>
      </w:pPr>
      <w:r>
        <w:rPr>
          <w:rFonts w:ascii="Arial" w:hAnsi="Arial" w:cs="Arial"/>
          <w:spacing w:val="-2"/>
          <w:sz w:val="24"/>
          <w:szCs w:val="24"/>
        </w:rPr>
        <w:t>Outcome of Mister A’s case</w:t>
      </w:r>
      <w:r>
        <w:rPr>
          <w:rFonts w:ascii="Arial" w:hAnsi="Arial" w:cs="Arial"/>
          <w:spacing w:val="-2"/>
          <w:sz w:val="24"/>
          <w:szCs w:val="24"/>
        </w:rPr>
        <w:t>……………………………………………………………....8</w:t>
      </w:r>
    </w:p>
    <w:p w:rsidR="002346C5" w:rsidRPr="006301FD" w:rsidRDefault="006301FD" w:rsidP="006301FD">
      <w:pPr>
        <w:spacing w:line="360" w:lineRule="auto"/>
        <w:jc w:val="center"/>
        <w:rPr>
          <w:rFonts w:ascii="Arial" w:hAnsi="Arial" w:cs="Arial"/>
          <w:spacing w:val="-2"/>
          <w:sz w:val="24"/>
          <w:szCs w:val="24"/>
        </w:rPr>
      </w:pPr>
      <w:r>
        <w:rPr>
          <w:rFonts w:ascii="Arial" w:hAnsi="Arial" w:cs="Arial"/>
          <w:spacing w:val="-2"/>
          <w:sz w:val="24"/>
          <w:szCs w:val="24"/>
        </w:rPr>
        <w:t>Conclusion</w:t>
      </w:r>
      <w:r>
        <w:rPr>
          <w:rFonts w:ascii="Arial" w:hAnsi="Arial" w:cs="Arial"/>
          <w:spacing w:val="-2"/>
          <w:sz w:val="24"/>
          <w:szCs w:val="24"/>
        </w:rPr>
        <w:t>…………………………………………...……………………………………..9</w:t>
      </w: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Default="002346C5" w:rsidP="002346C5">
      <w:pPr>
        <w:spacing w:line="360" w:lineRule="auto"/>
        <w:jc w:val="both"/>
        <w:rPr>
          <w:rFonts w:ascii="Arial" w:hAnsi="Arial" w:cs="Arial"/>
          <w:sz w:val="24"/>
          <w:szCs w:val="24"/>
        </w:rPr>
      </w:pPr>
    </w:p>
    <w:p w:rsid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b/>
          <w:sz w:val="24"/>
          <w:szCs w:val="24"/>
          <w:lang w:val="en-US"/>
        </w:rPr>
      </w:pPr>
      <w:r w:rsidRPr="002346C5">
        <w:rPr>
          <w:rFonts w:ascii="Arial" w:hAnsi="Arial" w:cs="Arial"/>
          <w:b/>
          <w:sz w:val="24"/>
          <w:szCs w:val="24"/>
          <w:lang w:val="en-US"/>
        </w:rPr>
        <w:lastRenderedPageBreak/>
        <w:t>Introduction</w:t>
      </w:r>
    </w:p>
    <w:p w:rsidR="002346C5" w:rsidRPr="002346C5" w:rsidRDefault="002346C5" w:rsidP="002346C5">
      <w:pPr>
        <w:spacing w:line="360" w:lineRule="auto"/>
        <w:jc w:val="both"/>
        <w:rPr>
          <w:rFonts w:ascii="Arial" w:hAnsi="Arial" w:cs="Arial"/>
          <w:sz w:val="24"/>
          <w:szCs w:val="24"/>
        </w:rPr>
      </w:pPr>
      <w:r w:rsidRPr="002346C5">
        <w:rPr>
          <w:rFonts w:ascii="Arial" w:hAnsi="Arial" w:cs="Arial"/>
          <w:sz w:val="24"/>
          <w:szCs w:val="24"/>
        </w:rPr>
        <w:t xml:space="preserve">This essay is examining the current practice for person- centred care within health and social care. I have introduced the underlining concept of person-centred care, presented the theoretical and ethnical underpinning of person-centred care. I have identified the main benefits and the limitation of the person-centred care. Made an application of person- centred care for a patient, chosen from me. I have done the research and pick up the appropriate care home provider of the person-centred care and give my recommendation to increase the quality of the service. </w:t>
      </w: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r w:rsidRPr="002346C5">
        <w:rPr>
          <w:rFonts w:ascii="Arial" w:eastAsia="Times New Roman" w:hAnsi="Arial" w:cs="Arial"/>
          <w:sz w:val="24"/>
          <w:szCs w:val="24"/>
          <w:lang w:eastAsia="en-GB"/>
        </w:rPr>
        <w:t>“That is the essence of personalisation – tailoring care and support to what individuals choose as a means of helping them to live their normal life. People do not want to be defined by their condition – they are not “suffering from dementia” or “autistic” or “subject to multiple co-morbidities”. They are, first and foremost, individuals with very personal hopes, fears, aspirat</w:t>
      </w:r>
      <w:r w:rsidRPr="002346C5">
        <w:rPr>
          <w:rFonts w:ascii="Arial" w:eastAsia="Times New Roman" w:hAnsi="Arial" w:cs="Arial"/>
          <w:sz w:val="24"/>
          <w:szCs w:val="24"/>
          <w:lang w:eastAsia="en-GB"/>
        </w:rPr>
        <w:t>ions and relationships” (</w:t>
      </w:r>
      <w:r w:rsidRPr="002346C5">
        <w:rPr>
          <w:rFonts w:ascii="Arial" w:eastAsia="Times New Roman" w:hAnsi="Arial" w:cs="Arial"/>
          <w:sz w:val="24"/>
          <w:szCs w:val="24"/>
          <w:lang w:val="en-US"/>
        </w:rPr>
        <w:t xml:space="preserve"> </w:t>
      </w:r>
      <w:r w:rsidRPr="002346C5">
        <w:rPr>
          <w:rFonts w:ascii="Arial" w:eastAsia="Times New Roman" w:hAnsi="Arial" w:cs="Arial"/>
          <w:sz w:val="24"/>
          <w:szCs w:val="24"/>
          <w:lang w:val="en-US"/>
        </w:rPr>
        <w:t>Department of Health</w:t>
      </w:r>
      <w:r w:rsidRPr="002346C5">
        <w:rPr>
          <w:rFonts w:ascii="Arial" w:eastAsia="Times New Roman" w:hAnsi="Arial" w:cs="Arial"/>
          <w:sz w:val="24"/>
          <w:szCs w:val="24"/>
          <w:lang w:val="en-US"/>
        </w:rPr>
        <w:t>,</w:t>
      </w:r>
      <w:r w:rsidRPr="002346C5">
        <w:rPr>
          <w:rFonts w:ascii="Arial" w:eastAsia="Times New Roman" w:hAnsi="Arial" w:cs="Arial"/>
          <w:sz w:val="24"/>
          <w:szCs w:val="24"/>
          <w:lang w:val="en-US"/>
        </w:rPr>
        <w:t xml:space="preserve"> 2015)</w:t>
      </w:r>
      <w:r w:rsidRPr="002346C5">
        <w:rPr>
          <w:rFonts w:ascii="Arial" w:eastAsia="Times New Roman" w:hAnsi="Arial" w:cs="Arial"/>
          <w:sz w:val="24"/>
          <w:szCs w:val="24"/>
          <w:lang w:val="en-US"/>
        </w:rPr>
        <w:t>.</w:t>
      </w:r>
      <w:bookmarkStart w:id="0" w:name="_Hlk60991884"/>
    </w:p>
    <w:bookmarkEnd w:id="0"/>
    <w:p w:rsid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sz w:val="24"/>
          <w:szCs w:val="24"/>
        </w:rPr>
      </w:pPr>
    </w:p>
    <w:p w:rsidR="002346C5" w:rsidRPr="002346C5" w:rsidRDefault="002346C5" w:rsidP="002346C5">
      <w:pPr>
        <w:spacing w:line="360" w:lineRule="auto"/>
        <w:jc w:val="both"/>
        <w:rPr>
          <w:rFonts w:ascii="Arial" w:hAnsi="Arial" w:cs="Arial"/>
          <w:b/>
          <w:sz w:val="24"/>
          <w:szCs w:val="24"/>
        </w:rPr>
      </w:pPr>
      <w:r w:rsidRPr="002346C5">
        <w:rPr>
          <w:rFonts w:ascii="Arial" w:hAnsi="Arial" w:cs="Arial"/>
          <w:b/>
          <w:sz w:val="24"/>
          <w:szCs w:val="24"/>
        </w:rPr>
        <w:t>Underlying concept of person-centred care</w:t>
      </w:r>
    </w:p>
    <w:p w:rsidR="002346C5" w:rsidRPr="002346C5" w:rsidRDefault="002346C5" w:rsidP="002346C5">
      <w:pPr>
        <w:spacing w:line="360" w:lineRule="auto"/>
        <w:jc w:val="both"/>
        <w:rPr>
          <w:rFonts w:ascii="Arial" w:hAnsi="Arial" w:cs="Arial"/>
          <w:sz w:val="24"/>
          <w:szCs w:val="24"/>
        </w:rPr>
      </w:pPr>
      <w:r w:rsidRPr="002346C5">
        <w:rPr>
          <w:rFonts w:ascii="Arial" w:hAnsi="Arial" w:cs="Arial"/>
          <w:sz w:val="24"/>
          <w:szCs w:val="24"/>
        </w:rPr>
        <w:t>What is the meaning and the concept of the person -centred care? The underline philosophy of the person-central care is to do the things with the people instead of doing the things for them.</w:t>
      </w:r>
      <w:r w:rsidR="007C33A5">
        <w:rPr>
          <w:rFonts w:ascii="Arial" w:hAnsi="Arial" w:cs="Arial"/>
          <w:sz w:val="24"/>
          <w:szCs w:val="24"/>
        </w:rPr>
        <w:t xml:space="preserve"> </w:t>
      </w:r>
      <w:r w:rsidRPr="002346C5">
        <w:rPr>
          <w:rFonts w:ascii="Arial" w:hAnsi="Arial" w:cs="Arial"/>
          <w:sz w:val="24"/>
          <w:szCs w:val="24"/>
        </w:rPr>
        <w:t xml:space="preserve">To meet their </w:t>
      </w:r>
      <w:r w:rsidR="007C33A5">
        <w:rPr>
          <w:rFonts w:ascii="Arial" w:hAnsi="Arial" w:cs="Arial"/>
          <w:sz w:val="24"/>
          <w:szCs w:val="24"/>
        </w:rPr>
        <w:t>needs, monitoring the care proc</w:t>
      </w:r>
      <w:r w:rsidR="007C33A5" w:rsidRPr="002346C5">
        <w:rPr>
          <w:rFonts w:ascii="Arial" w:hAnsi="Arial" w:cs="Arial"/>
          <w:sz w:val="24"/>
          <w:szCs w:val="24"/>
        </w:rPr>
        <w:t>ess</w:t>
      </w:r>
      <w:r w:rsidRPr="002346C5">
        <w:rPr>
          <w:rFonts w:ascii="Arial" w:hAnsi="Arial" w:cs="Arial"/>
          <w:sz w:val="24"/>
          <w:szCs w:val="24"/>
        </w:rPr>
        <w:t xml:space="preserve"> and developing, the service users working together with the health and social services and their partners, this is called person-centred care. This is when putting the patience and their closes relatives on the middle of discussion and relay on them as an expert and working together with the health care professionals to get the best of interest for them. Providing information or giving people whatever, they wish it is not the only aim of the person-centred care. Peron -centred care is to reflect all the circumstances, such as patients’ desires, social and living circumstances, values, family situations the person must be an individual and working with the health care professionals to achieve the appropriate </w:t>
      </w:r>
      <w:r w:rsidRPr="002346C5">
        <w:rPr>
          <w:rFonts w:ascii="Arial" w:hAnsi="Arial" w:cs="Arial"/>
          <w:sz w:val="24"/>
          <w:szCs w:val="24"/>
        </w:rPr>
        <w:lastRenderedPageBreak/>
        <w:t xml:space="preserve">outcome. The important is to be compassionate and to look from the patient’s point of view treating him/her with respect by sharing discussions. Before people was thinking that the social services can provided the best solution about their health. Nowadays the services have been changed into person – centred care, they are more flexible in terms of meeting people needs and to provide the best for them. However, this process involving work with the patients and their families to find the best solution of providing their care. The decision for the certain patient on how the service to be delivered can be taken on one-to-one basis or collective groups where the public or croup of patients is involved on the dissection. There it is a many </w:t>
      </w:r>
      <w:r w:rsidR="007C33A5" w:rsidRPr="002346C5">
        <w:rPr>
          <w:rFonts w:ascii="Arial" w:hAnsi="Arial" w:cs="Arial"/>
          <w:sz w:val="24"/>
          <w:szCs w:val="24"/>
        </w:rPr>
        <w:t>definitions</w:t>
      </w:r>
      <w:r w:rsidRPr="002346C5">
        <w:rPr>
          <w:rFonts w:ascii="Arial" w:hAnsi="Arial" w:cs="Arial"/>
          <w:sz w:val="24"/>
          <w:szCs w:val="24"/>
        </w:rPr>
        <w:t xml:space="preserve"> about the person-centred care, they also can be called individualised or personalised, family- centred, user-centred or patient-centred etc.., but no matter of how they call them, the aim is the same, to provide the person-canted care and to make sure that the people received the accurate treatment. Person-centred care had a different aspect such as:</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To put the people on the centre of the care and to respect their values.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Expressing the people needs and taking the preferences into their accounts.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Integrating and coordinating the care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Always to work together and to make sure that the communication, information, and education are in the level.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To make sure that people are safe and comfortable.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Emotional support to be provided.</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Family, friends, or other close relatives to be involved.</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Continuity between and within the services</w:t>
      </w:r>
    </w:p>
    <w:p w:rsidR="002346C5" w:rsidRPr="009045D6"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To always make sure that the [people have access to the appropriate care when they need. </w:t>
      </w:r>
    </w:p>
    <w:p w:rsidR="002346C5" w:rsidRPr="002346C5" w:rsidRDefault="002346C5" w:rsidP="002346C5">
      <w:pPr>
        <w:spacing w:line="360" w:lineRule="auto"/>
        <w:jc w:val="both"/>
        <w:rPr>
          <w:rFonts w:ascii="Arial" w:hAnsi="Arial" w:cs="Arial"/>
          <w:sz w:val="24"/>
          <w:szCs w:val="24"/>
        </w:rPr>
      </w:pPr>
      <w:r w:rsidRPr="002346C5">
        <w:rPr>
          <w:rFonts w:ascii="Arial" w:hAnsi="Arial" w:cs="Arial"/>
          <w:sz w:val="24"/>
          <w:szCs w:val="24"/>
        </w:rPr>
        <w:t xml:space="preserve">What is the importance of the person- centred care? The key component of developing the high quality of the healthcare is the to making sure that they are not only involved, but they are in the centre of taking decision of their care. Nowadays health and social services </w:t>
      </w:r>
      <w:r w:rsidRPr="002346C5">
        <w:rPr>
          <w:rFonts w:ascii="Arial" w:hAnsi="Arial" w:cs="Arial"/>
          <w:sz w:val="24"/>
          <w:szCs w:val="24"/>
        </w:rPr>
        <w:lastRenderedPageBreak/>
        <w:t>are become more person-centred, but there it is still much work to be done. Putting the service users in the centre of their own care will achieved:</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Improvement on the provided service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Assisting the people with the care when and as they need </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Keeping the people active and looking after themselves</w:t>
      </w:r>
    </w:p>
    <w:p w:rsidR="002346C5" w:rsidRPr="002346C5" w:rsidRDefault="002346C5" w:rsidP="002346C5">
      <w:pPr>
        <w:pStyle w:val="ListParagraph"/>
        <w:numPr>
          <w:ilvl w:val="0"/>
          <w:numId w:val="1"/>
        </w:numPr>
        <w:spacing w:line="360" w:lineRule="auto"/>
        <w:jc w:val="both"/>
        <w:rPr>
          <w:rFonts w:ascii="Arial" w:hAnsi="Arial" w:cs="Arial"/>
          <w:sz w:val="24"/>
          <w:szCs w:val="24"/>
        </w:rPr>
      </w:pPr>
      <w:r w:rsidRPr="002346C5">
        <w:rPr>
          <w:rFonts w:ascii="Arial" w:hAnsi="Arial" w:cs="Arial"/>
          <w:sz w:val="24"/>
          <w:szCs w:val="24"/>
        </w:rPr>
        <w:t xml:space="preserve">Reducing the pressure of the health and social services </w:t>
      </w:r>
    </w:p>
    <w:p w:rsidR="002346C5" w:rsidRPr="002346C5" w:rsidRDefault="002346C5" w:rsidP="009045D6">
      <w:pPr>
        <w:spacing w:line="360" w:lineRule="auto"/>
        <w:jc w:val="both"/>
        <w:rPr>
          <w:rFonts w:ascii="Arial" w:hAnsi="Arial" w:cs="Arial"/>
          <w:sz w:val="24"/>
          <w:szCs w:val="24"/>
        </w:rPr>
      </w:pPr>
      <w:r w:rsidRPr="002346C5">
        <w:rPr>
          <w:rFonts w:ascii="Arial" w:hAnsi="Arial" w:cs="Arial"/>
          <w:sz w:val="24"/>
          <w:szCs w:val="24"/>
        </w:rPr>
        <w:t xml:space="preserve">The demand for the health services and limited resources this day is increasing. People living longer may often have a </w:t>
      </w:r>
      <w:r w:rsidR="007C33A5" w:rsidRPr="002346C5">
        <w:rPr>
          <w:rFonts w:ascii="Arial" w:hAnsi="Arial" w:cs="Arial"/>
          <w:sz w:val="24"/>
          <w:szCs w:val="24"/>
        </w:rPr>
        <w:t>more</w:t>
      </w:r>
      <w:r w:rsidRPr="002346C5">
        <w:rPr>
          <w:rFonts w:ascii="Arial" w:hAnsi="Arial" w:cs="Arial"/>
          <w:sz w:val="24"/>
          <w:szCs w:val="24"/>
        </w:rPr>
        <w:t xml:space="preserve"> health problems considering their age. Person -centred care can help to improved people’s health and to help the health services to relive the pressure of them by moving from the paternalistic model, where the health care professionals do the things for the people to the person -centred care, where the peo</w:t>
      </w:r>
      <w:r w:rsidR="009045D6">
        <w:rPr>
          <w:rFonts w:ascii="Arial" w:hAnsi="Arial" w:cs="Arial"/>
          <w:sz w:val="24"/>
          <w:szCs w:val="24"/>
        </w:rPr>
        <w:t>ple are involved in their care (</w:t>
      </w:r>
      <w:r w:rsidR="009045D6" w:rsidRPr="007C33A5">
        <w:rPr>
          <w:rFonts w:ascii="Arial" w:hAnsi="Arial" w:cs="Arial"/>
          <w:sz w:val="24"/>
          <w:szCs w:val="24"/>
        </w:rPr>
        <w:t>Health Innovation Network South London</w:t>
      </w:r>
      <w:r w:rsidR="009045D6">
        <w:rPr>
          <w:rFonts w:ascii="Arial" w:hAnsi="Arial" w:cs="Arial"/>
          <w:sz w:val="24"/>
          <w:szCs w:val="24"/>
        </w:rPr>
        <w:t>,</w:t>
      </w:r>
      <w:r w:rsidR="009045D6" w:rsidRPr="007C33A5">
        <w:rPr>
          <w:rFonts w:ascii="Arial" w:hAnsi="Arial" w:cs="Arial"/>
          <w:sz w:val="24"/>
          <w:szCs w:val="24"/>
        </w:rPr>
        <w:t xml:space="preserve"> 2021)</w:t>
      </w:r>
      <w:r w:rsidR="009045D6">
        <w:rPr>
          <w:rFonts w:ascii="Arial" w:hAnsi="Arial" w:cs="Arial"/>
          <w:sz w:val="24"/>
          <w:szCs w:val="24"/>
        </w:rPr>
        <w:t>.</w:t>
      </w:r>
    </w:p>
    <w:p w:rsidR="002346C5" w:rsidRDefault="002346C5" w:rsidP="002346C5">
      <w:pPr>
        <w:spacing w:line="360" w:lineRule="auto"/>
        <w:jc w:val="both"/>
        <w:rPr>
          <w:rFonts w:ascii="Arial" w:hAnsi="Arial" w:cs="Arial"/>
          <w:sz w:val="24"/>
          <w:szCs w:val="24"/>
        </w:rPr>
      </w:pPr>
    </w:p>
    <w:p w:rsidR="007C33A5" w:rsidRPr="002346C5" w:rsidRDefault="007C33A5" w:rsidP="002346C5">
      <w:pPr>
        <w:spacing w:line="360" w:lineRule="auto"/>
        <w:jc w:val="both"/>
        <w:rPr>
          <w:rFonts w:ascii="Arial" w:hAnsi="Arial" w:cs="Arial"/>
          <w:sz w:val="24"/>
          <w:szCs w:val="24"/>
        </w:rPr>
      </w:pPr>
    </w:p>
    <w:p w:rsidR="007C33A5" w:rsidRPr="007C33A5" w:rsidRDefault="009045D6" w:rsidP="002346C5">
      <w:pPr>
        <w:spacing w:line="360" w:lineRule="auto"/>
        <w:jc w:val="both"/>
        <w:rPr>
          <w:rFonts w:ascii="Arial" w:hAnsi="Arial" w:cs="Arial"/>
          <w:b/>
          <w:sz w:val="24"/>
          <w:szCs w:val="24"/>
        </w:rPr>
      </w:pPr>
      <w:r w:rsidRPr="002346C5">
        <w:rPr>
          <w:rFonts w:ascii="Arial" w:hAnsi="Arial" w:cs="Arial"/>
          <w:noProof/>
          <w:sz w:val="24"/>
          <w:szCs w:val="24"/>
          <w:lang w:val="en-US"/>
        </w:rPr>
        <w:drawing>
          <wp:anchor distT="0" distB="0" distL="114300" distR="114300" simplePos="0" relativeHeight="251658240" behindDoc="1" locked="0" layoutInCell="1" allowOverlap="1" wp14:anchorId="671DD993" wp14:editId="7F30C4EC">
            <wp:simplePos x="0" y="0"/>
            <wp:positionH relativeFrom="page">
              <wp:align>right</wp:align>
            </wp:positionH>
            <wp:positionV relativeFrom="paragraph">
              <wp:posOffset>176530</wp:posOffset>
            </wp:positionV>
            <wp:extent cx="3720465" cy="3540125"/>
            <wp:effectExtent l="0" t="0" r="0" b="3175"/>
            <wp:wrapTight wrapText="bothSides">
              <wp:wrapPolygon edited="0">
                <wp:start x="0" y="0"/>
                <wp:lineTo x="0" y="21503"/>
                <wp:lineTo x="21456" y="21503"/>
                <wp:lineTo x="21456"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720465" cy="354012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2346C5" w:rsidRPr="007C33A5">
        <w:rPr>
          <w:rFonts w:ascii="Arial" w:hAnsi="Arial" w:cs="Arial"/>
          <w:b/>
          <w:sz w:val="24"/>
          <w:szCs w:val="24"/>
        </w:rPr>
        <w:t>Theoretical underpinning of person-centred care</w:t>
      </w:r>
    </w:p>
    <w:p w:rsidR="002346C5" w:rsidRPr="002346C5" w:rsidRDefault="002346C5" w:rsidP="002346C5">
      <w:pPr>
        <w:spacing w:line="360" w:lineRule="auto"/>
        <w:jc w:val="both"/>
        <w:rPr>
          <w:rFonts w:ascii="Arial" w:hAnsi="Arial" w:cs="Arial"/>
          <w:sz w:val="24"/>
          <w:szCs w:val="24"/>
        </w:rPr>
      </w:pPr>
      <w:r w:rsidRPr="002346C5">
        <w:rPr>
          <w:rFonts w:ascii="Arial" w:hAnsi="Arial" w:cs="Arial"/>
          <w:sz w:val="24"/>
          <w:szCs w:val="24"/>
        </w:rPr>
        <w:t xml:space="preserve">                                                                                        </w:t>
      </w:r>
    </w:p>
    <w:p w:rsidR="002346C5" w:rsidRPr="002346C5" w:rsidRDefault="009045D6" w:rsidP="006301FD">
      <w:pPr>
        <w:spacing w:line="360" w:lineRule="auto"/>
        <w:jc w:val="both"/>
        <w:rPr>
          <w:rFonts w:ascii="Arial" w:hAnsi="Arial" w:cs="Arial"/>
          <w:sz w:val="24"/>
          <w:szCs w:val="24"/>
        </w:rPr>
      </w:pPr>
      <w:r>
        <w:rPr>
          <w:rFonts w:ascii="Arial" w:hAnsi="Arial" w:cs="Arial"/>
          <w:noProof/>
          <w:sz w:val="24"/>
          <w:szCs w:val="24"/>
          <w:lang w:val="en-US"/>
        </w:rPr>
        <mc:AlternateContent>
          <mc:Choice Requires="wps">
            <w:drawing>
              <wp:anchor distT="0" distB="0" distL="114300" distR="114300" simplePos="0" relativeHeight="251659264" behindDoc="0" locked="0" layoutInCell="1" allowOverlap="1">
                <wp:simplePos x="0" y="0"/>
                <wp:positionH relativeFrom="column">
                  <wp:posOffset>4252580</wp:posOffset>
                </wp:positionH>
                <wp:positionV relativeFrom="paragraph">
                  <wp:posOffset>2988399</wp:posOffset>
                </wp:positionV>
                <wp:extent cx="2391883" cy="510363"/>
                <wp:effectExtent l="0" t="0" r="0" b="4445"/>
                <wp:wrapNone/>
                <wp:docPr id="3" name="Rectangle 3"/>
                <wp:cNvGraphicFramePr/>
                <a:graphic xmlns:a="http://schemas.openxmlformats.org/drawingml/2006/main">
                  <a:graphicData uri="http://schemas.microsoft.com/office/word/2010/wordprocessingShape">
                    <wps:wsp>
                      <wps:cNvSpPr/>
                      <wps:spPr>
                        <a:xfrm>
                          <a:off x="0" y="0"/>
                          <a:ext cx="2391883" cy="51036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9045D6" w:rsidRDefault="009045D6" w:rsidP="009045D6">
                            <w:pPr>
                              <w:jc w:val="center"/>
                            </w:pPr>
                            <w:r>
                              <w:rPr>
                                <w:rFonts w:ascii="Arial" w:eastAsia="Times New Roman" w:hAnsi="Arial" w:cs="Arial"/>
                                <w:sz w:val="24"/>
                                <w:szCs w:val="24"/>
                                <w:lang w:val="en-US"/>
                              </w:rPr>
                              <w:t>(</w:t>
                            </w:r>
                            <w:r w:rsidRPr="009045D6">
                              <w:rPr>
                                <w:rFonts w:ascii="Arial" w:eastAsia="Times New Roman" w:hAnsi="Arial" w:cs="Arial"/>
                                <w:sz w:val="24"/>
                                <w:szCs w:val="24"/>
                                <w:lang w:val="en-US"/>
                              </w:rPr>
                              <w:t>Research</w:t>
                            </w:r>
                            <w:r>
                              <w:rPr>
                                <w:rFonts w:ascii="Arial" w:eastAsia="Times New Roman" w:hAnsi="Arial" w:cs="Arial"/>
                                <w:sz w:val="24"/>
                                <w:szCs w:val="24"/>
                                <w:lang w:val="en-US"/>
                              </w:rPr>
                              <w:t xml:space="preserve"> Gate</w:t>
                            </w:r>
                            <w:r>
                              <w:rPr>
                                <w:rFonts w:ascii="Arial" w:eastAsia="Times New Roman" w:hAnsi="Arial" w:cs="Arial"/>
                                <w:sz w:val="24"/>
                                <w:szCs w:val="24"/>
                                <w:lang w:val="en-US"/>
                              </w:rPr>
                              <w:t xml:space="preserve">, </w:t>
                            </w:r>
                            <w:r>
                              <w:rPr>
                                <w:rFonts w:ascii="Arial" w:eastAsia="Times New Roman" w:hAnsi="Arial" w:cs="Arial"/>
                                <w:sz w:val="24"/>
                                <w:szCs w:val="24"/>
                                <w:lang w:val="en-US"/>
                              </w:rPr>
                              <w:t>2008-2020)</w:t>
                            </w:r>
                            <w:r>
                              <w:rPr>
                                <w:rFonts w:ascii="Arial" w:eastAsia="Times New Roman" w:hAnsi="Arial" w:cs="Arial"/>
                                <w:sz w:val="24"/>
                                <w:szCs w:val="24"/>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 o:spid="_x0000_s1026" style="position:absolute;left:0;text-align:left;margin-left:334.85pt;margin-top:235.3pt;width:188.35pt;height:40.2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" filled="f" stroked="f">
                <v:textbox>
                  <w:txbxContent>
                    <w:p w:rsidR="009045D6" w:rsidRDefault="009045D6" w:rsidP="009045D6">
                      <w:pPr>
                        <w:jc w:val="center"/>
                      </w:pPr>
                      <w:r>
                        <w:rPr>
                          <w:rFonts w:ascii="Arial" w:eastAsia="Times New Roman" w:hAnsi="Arial" w:cs="Arial"/>
                          <w:sz w:val="24"/>
                          <w:szCs w:val="24"/>
                          <w:lang w:val="en-US"/>
                        </w:rPr>
                        <w:t>(</w:t>
                      </w:r>
                      <w:r w:rsidRPr="009045D6">
                        <w:rPr>
                          <w:rFonts w:ascii="Arial" w:eastAsia="Times New Roman" w:hAnsi="Arial" w:cs="Arial"/>
                          <w:sz w:val="24"/>
                          <w:szCs w:val="24"/>
                          <w:lang w:val="en-US"/>
                        </w:rPr>
                        <w:t>Research</w:t>
                      </w:r>
                      <w:r>
                        <w:rPr>
                          <w:rFonts w:ascii="Arial" w:eastAsia="Times New Roman" w:hAnsi="Arial" w:cs="Arial"/>
                          <w:sz w:val="24"/>
                          <w:szCs w:val="24"/>
                          <w:lang w:val="en-US"/>
                        </w:rPr>
                        <w:t xml:space="preserve"> Gate</w:t>
                      </w:r>
                      <w:r>
                        <w:rPr>
                          <w:rFonts w:ascii="Arial" w:eastAsia="Times New Roman" w:hAnsi="Arial" w:cs="Arial"/>
                          <w:sz w:val="24"/>
                          <w:szCs w:val="24"/>
                          <w:lang w:val="en-US"/>
                        </w:rPr>
                        <w:t xml:space="preserve">, </w:t>
                      </w:r>
                      <w:r>
                        <w:rPr>
                          <w:rFonts w:ascii="Arial" w:eastAsia="Times New Roman" w:hAnsi="Arial" w:cs="Arial"/>
                          <w:sz w:val="24"/>
                          <w:szCs w:val="24"/>
                          <w:lang w:val="en-US"/>
                        </w:rPr>
                        <w:t>2008-2020)</w:t>
                      </w:r>
                      <w:r>
                        <w:rPr>
                          <w:rFonts w:ascii="Arial" w:eastAsia="Times New Roman" w:hAnsi="Arial" w:cs="Arial"/>
                          <w:sz w:val="24"/>
                          <w:szCs w:val="24"/>
                          <w:lang w:val="en-US"/>
                        </w:rPr>
                        <w:t>.</w:t>
                      </w:r>
                    </w:p>
                  </w:txbxContent>
                </v:textbox>
              </v:rect>
            </w:pict>
          </mc:Fallback>
        </mc:AlternateContent>
      </w:r>
      <w:r w:rsidR="002346C5" w:rsidRPr="002346C5">
        <w:rPr>
          <w:rFonts w:ascii="Arial" w:hAnsi="Arial" w:cs="Arial"/>
          <w:sz w:val="24"/>
          <w:szCs w:val="24"/>
        </w:rPr>
        <w:t>Person -centred is the tent of the most health and social care related strategies and policy.</w:t>
      </w:r>
      <w:r w:rsidR="007C33A5">
        <w:rPr>
          <w:rFonts w:ascii="Arial" w:hAnsi="Arial" w:cs="Arial"/>
          <w:sz w:val="24"/>
          <w:szCs w:val="24"/>
        </w:rPr>
        <w:t xml:space="preserve"> </w:t>
      </w:r>
      <w:r w:rsidR="002346C5" w:rsidRPr="002346C5">
        <w:rPr>
          <w:rFonts w:ascii="Arial" w:hAnsi="Arial" w:cs="Arial"/>
          <w:sz w:val="24"/>
          <w:szCs w:val="24"/>
        </w:rPr>
        <w:t>Ethical unde</w:t>
      </w:r>
      <w:r w:rsidR="007C33A5">
        <w:rPr>
          <w:rFonts w:ascii="Arial" w:hAnsi="Arial" w:cs="Arial"/>
          <w:sz w:val="24"/>
          <w:szCs w:val="24"/>
        </w:rPr>
        <w:t>rpinning of person-centred care</w:t>
      </w:r>
      <w:r w:rsidR="002346C5" w:rsidRPr="002346C5">
        <w:rPr>
          <w:rFonts w:ascii="Arial" w:hAnsi="Arial" w:cs="Arial"/>
          <w:sz w:val="24"/>
          <w:szCs w:val="24"/>
        </w:rPr>
        <w:t xml:space="preserve"> is ruled by the ethnical principle considering patients culture traditions, personal preferences, family, and lifestyles situation. The capacity of the patient to make decisions, surrogate decision making in or without </w:t>
      </w:r>
      <w:r w:rsidR="007C33A5" w:rsidRPr="002346C5">
        <w:rPr>
          <w:rFonts w:ascii="Arial" w:hAnsi="Arial" w:cs="Arial"/>
          <w:sz w:val="24"/>
          <w:szCs w:val="24"/>
        </w:rPr>
        <w:t>patients’</w:t>
      </w:r>
      <w:r w:rsidR="002346C5" w:rsidRPr="002346C5">
        <w:rPr>
          <w:rFonts w:ascii="Arial" w:hAnsi="Arial" w:cs="Arial"/>
          <w:sz w:val="24"/>
          <w:szCs w:val="24"/>
        </w:rPr>
        <w:t xml:space="preserve"> present advance directive, and right to refused treatment are three patient- care issues that are major to the work done by </w:t>
      </w:r>
      <w:r w:rsidR="002346C5" w:rsidRPr="002346C5">
        <w:rPr>
          <w:rFonts w:ascii="Arial" w:hAnsi="Arial" w:cs="Arial"/>
          <w:sz w:val="24"/>
          <w:szCs w:val="24"/>
        </w:rPr>
        <w:lastRenderedPageBreak/>
        <w:t>both the risk manager and the clinical ethicist which have a releva</w:t>
      </w:r>
      <w:r w:rsidR="006301FD">
        <w:rPr>
          <w:rFonts w:ascii="Arial" w:hAnsi="Arial" w:cs="Arial"/>
          <w:sz w:val="24"/>
          <w:szCs w:val="24"/>
        </w:rPr>
        <w:t>nce to the patient-centred care (</w:t>
      </w:r>
      <w:r w:rsidR="006301FD">
        <w:rPr>
          <w:rFonts w:ascii="Arial" w:eastAsia="Times New Roman" w:hAnsi="Arial" w:cs="Arial"/>
          <w:sz w:val="24"/>
          <w:szCs w:val="24"/>
          <w:lang w:val="en-US"/>
        </w:rPr>
        <w:t xml:space="preserve">Dm, S. and Va, S., </w:t>
      </w:r>
      <w:r w:rsidR="006301FD">
        <w:rPr>
          <w:rFonts w:ascii="Arial" w:eastAsia="Times New Roman" w:hAnsi="Arial" w:cs="Arial"/>
          <w:sz w:val="24"/>
          <w:szCs w:val="24"/>
          <w:lang w:val="en-US"/>
        </w:rPr>
        <w:t>2011)</w:t>
      </w:r>
      <w:r w:rsidR="006301FD">
        <w:rPr>
          <w:rFonts w:ascii="Arial" w:eastAsia="Times New Roman" w:hAnsi="Arial" w:cs="Arial"/>
          <w:sz w:val="24"/>
          <w:szCs w:val="24"/>
          <w:lang w:val="en-US"/>
        </w:rPr>
        <w:t>.</w:t>
      </w:r>
    </w:p>
    <w:p w:rsidR="002346C5" w:rsidRDefault="002346C5" w:rsidP="002346C5">
      <w:pPr>
        <w:spacing w:line="360" w:lineRule="auto"/>
        <w:jc w:val="both"/>
        <w:rPr>
          <w:rFonts w:ascii="Arial" w:hAnsi="Arial" w:cs="Arial"/>
          <w:color w:val="212121"/>
          <w:sz w:val="24"/>
          <w:szCs w:val="24"/>
          <w:shd w:val="clear" w:color="auto" w:fill="FFFFFF"/>
        </w:rPr>
      </w:pPr>
      <w:r w:rsidRPr="002346C5">
        <w:rPr>
          <w:rFonts w:ascii="Arial" w:hAnsi="Arial" w:cs="Arial"/>
          <w:color w:val="212121"/>
          <w:sz w:val="24"/>
          <w:szCs w:val="24"/>
          <w:shd w:val="clear" w:color="auto" w:fill="FFFFFF"/>
        </w:rPr>
        <w:t xml:space="preserve"> </w:t>
      </w:r>
    </w:p>
    <w:p w:rsidR="009045D6" w:rsidRPr="002346C5" w:rsidRDefault="009045D6" w:rsidP="002346C5">
      <w:pPr>
        <w:spacing w:line="360" w:lineRule="auto"/>
        <w:jc w:val="both"/>
        <w:rPr>
          <w:rFonts w:ascii="Arial" w:hAnsi="Arial" w:cs="Arial"/>
          <w:color w:val="212121"/>
          <w:sz w:val="24"/>
          <w:szCs w:val="24"/>
          <w:shd w:val="clear" w:color="auto" w:fill="FFFFFF"/>
        </w:rPr>
      </w:pPr>
    </w:p>
    <w:p w:rsidR="002346C5" w:rsidRDefault="002346C5" w:rsidP="002346C5">
      <w:pPr>
        <w:spacing w:line="360" w:lineRule="auto"/>
        <w:jc w:val="both"/>
        <w:rPr>
          <w:rFonts w:ascii="Arial" w:hAnsi="Arial" w:cs="Arial"/>
          <w:b/>
          <w:sz w:val="24"/>
          <w:szCs w:val="24"/>
        </w:rPr>
      </w:pPr>
      <w:r w:rsidRPr="009045D6">
        <w:rPr>
          <w:rFonts w:ascii="Arial" w:hAnsi="Arial" w:cs="Arial"/>
          <w:b/>
          <w:sz w:val="24"/>
          <w:szCs w:val="24"/>
        </w:rPr>
        <w:t xml:space="preserve">Main benefits and limitation of person-centred care </w:t>
      </w:r>
    </w:p>
    <w:p w:rsidR="009045D6" w:rsidRPr="009045D6" w:rsidRDefault="009045D6" w:rsidP="002346C5">
      <w:pPr>
        <w:spacing w:line="360" w:lineRule="auto"/>
        <w:jc w:val="both"/>
        <w:rPr>
          <w:rFonts w:ascii="Arial" w:hAnsi="Arial" w:cs="Arial"/>
          <w:b/>
          <w:sz w:val="24"/>
          <w:szCs w:val="24"/>
        </w:rPr>
      </w:pPr>
    </w:p>
    <w:p w:rsidR="002346C5" w:rsidRPr="009045D6" w:rsidRDefault="002346C5" w:rsidP="002346C5">
      <w:pPr>
        <w:spacing w:line="360" w:lineRule="auto"/>
        <w:jc w:val="both"/>
        <w:rPr>
          <w:rFonts w:ascii="Arial" w:hAnsi="Arial" w:cs="Arial"/>
          <w:sz w:val="24"/>
          <w:szCs w:val="24"/>
        </w:rPr>
      </w:pPr>
      <w:r w:rsidRPr="009045D6">
        <w:rPr>
          <w:rFonts w:ascii="Arial" w:hAnsi="Arial" w:cs="Arial"/>
          <w:sz w:val="24"/>
          <w:szCs w:val="24"/>
        </w:rPr>
        <w:t xml:space="preserve">What it is the advantages and disadvantages of the person – centred care? Person centred care is designed to deliver a high quality of care, lower the price of the service and to increase the satisfaction of the patients. This model is supporting the creativity and innovation as a fundamental aspect. The government norm and policies, social pressure, </w:t>
      </w:r>
      <w:bookmarkStart w:id="1" w:name="_GoBack"/>
      <w:bookmarkEnd w:id="1"/>
      <w:r w:rsidRPr="009045D6">
        <w:rPr>
          <w:rFonts w:ascii="Arial" w:hAnsi="Arial" w:cs="Arial"/>
          <w:sz w:val="24"/>
          <w:szCs w:val="24"/>
        </w:rPr>
        <w:t xml:space="preserve">and the technological development all of this is observing that have contributed to a part of success, such as clinical skills and political perspective, however every little thing are helping to meet the patients’ needs and health care teams </w:t>
      </w:r>
      <w:r w:rsidRPr="009045D6">
        <w:rPr>
          <w:rFonts w:ascii="Arial" w:hAnsi="Arial" w:cs="Arial"/>
          <w:spacing w:val="-2"/>
          <w:sz w:val="24"/>
          <w:szCs w:val="24"/>
        </w:rPr>
        <w:t xml:space="preserve">the highest priority of the health- care organization is the level of the customer service. Listening the patients with not divided attention, involving the family and friends it is a big emotional support. Person – centred care providing the clear and meaningful information regarding the illnesses and providing enough information the service user illness. Providing supportive environment for the family and friends involving in the patient care, acknowledge them and respect them. Person- centred care </w:t>
      </w:r>
      <w:r w:rsidR="006677CC" w:rsidRPr="009045D6">
        <w:rPr>
          <w:rFonts w:ascii="Arial" w:hAnsi="Arial" w:cs="Arial"/>
          <w:spacing w:val="-2"/>
          <w:sz w:val="24"/>
          <w:szCs w:val="24"/>
        </w:rPr>
        <w:t>has</w:t>
      </w:r>
      <w:r w:rsidRPr="009045D6">
        <w:rPr>
          <w:rFonts w:ascii="Arial" w:hAnsi="Arial" w:cs="Arial"/>
          <w:spacing w:val="-2"/>
          <w:sz w:val="24"/>
          <w:szCs w:val="24"/>
        </w:rPr>
        <w:t xml:space="preserve"> some disadvantages and limitations as well: </w:t>
      </w:r>
    </w:p>
    <w:p w:rsidR="002346C5" w:rsidRPr="009045D6" w:rsidRDefault="002346C5" w:rsidP="002346C5">
      <w:pPr>
        <w:pStyle w:val="ListParagraph"/>
        <w:numPr>
          <w:ilvl w:val="0"/>
          <w:numId w:val="1"/>
        </w:numPr>
        <w:spacing w:line="360" w:lineRule="auto"/>
        <w:jc w:val="both"/>
        <w:rPr>
          <w:rFonts w:ascii="Arial" w:hAnsi="Arial" w:cs="Arial"/>
          <w:sz w:val="24"/>
          <w:szCs w:val="24"/>
        </w:rPr>
      </w:pPr>
      <w:r w:rsidRPr="009045D6">
        <w:rPr>
          <w:rStyle w:val="documentpreview"/>
          <w:rFonts w:ascii="Arial" w:hAnsi="Arial" w:cs="Arial"/>
          <w:spacing w:val="-2"/>
          <w:sz w:val="24"/>
          <w:szCs w:val="24"/>
        </w:rPr>
        <w:t xml:space="preserve"> lack of clear descriptions of measurable behaviours and patient outcomes</w:t>
      </w:r>
    </w:p>
    <w:p w:rsidR="002346C5" w:rsidRPr="009045D6" w:rsidRDefault="002346C5" w:rsidP="002346C5">
      <w:pPr>
        <w:pStyle w:val="ListParagraph"/>
        <w:numPr>
          <w:ilvl w:val="0"/>
          <w:numId w:val="1"/>
        </w:numPr>
        <w:spacing w:line="360" w:lineRule="auto"/>
        <w:jc w:val="both"/>
        <w:rPr>
          <w:rFonts w:ascii="Arial" w:hAnsi="Arial" w:cs="Arial"/>
          <w:sz w:val="24"/>
          <w:szCs w:val="24"/>
        </w:rPr>
      </w:pPr>
      <w:r w:rsidRPr="009045D6">
        <w:rPr>
          <w:rStyle w:val="documentpreview"/>
          <w:rFonts w:ascii="Arial" w:hAnsi="Arial" w:cs="Arial"/>
          <w:spacing w:val="-2"/>
          <w:sz w:val="24"/>
          <w:szCs w:val="24"/>
        </w:rPr>
        <w:t xml:space="preserve"> requirement for structural changes at the organizational and practice level</w:t>
      </w:r>
    </w:p>
    <w:p w:rsidR="002346C5" w:rsidRPr="009045D6" w:rsidRDefault="002346C5" w:rsidP="002346C5">
      <w:pPr>
        <w:pStyle w:val="ListParagraph"/>
        <w:numPr>
          <w:ilvl w:val="0"/>
          <w:numId w:val="1"/>
        </w:numPr>
        <w:spacing w:line="360" w:lineRule="auto"/>
        <w:jc w:val="both"/>
        <w:rPr>
          <w:rFonts w:ascii="Arial" w:hAnsi="Arial" w:cs="Arial"/>
          <w:sz w:val="24"/>
          <w:szCs w:val="24"/>
        </w:rPr>
      </w:pPr>
      <w:r w:rsidRPr="009045D6">
        <w:rPr>
          <w:rStyle w:val="documentpreview"/>
          <w:rFonts w:ascii="Arial" w:hAnsi="Arial" w:cs="Arial"/>
          <w:spacing w:val="-2"/>
          <w:sz w:val="24"/>
          <w:szCs w:val="24"/>
        </w:rPr>
        <w:t xml:space="preserve"> need of more time and appropriate human resources to care for patients</w:t>
      </w:r>
    </w:p>
    <w:p w:rsidR="002346C5" w:rsidRPr="009045D6" w:rsidRDefault="002346C5" w:rsidP="002346C5">
      <w:pPr>
        <w:spacing w:line="360" w:lineRule="auto"/>
        <w:jc w:val="both"/>
        <w:rPr>
          <w:rFonts w:ascii="Arial" w:hAnsi="Arial" w:cs="Arial"/>
          <w:sz w:val="24"/>
          <w:szCs w:val="24"/>
        </w:rPr>
      </w:pPr>
      <w:r w:rsidRPr="009045D6">
        <w:rPr>
          <w:rStyle w:val="documentpreview"/>
          <w:rFonts w:ascii="Arial" w:hAnsi="Arial" w:cs="Arial"/>
          <w:spacing w:val="-2"/>
          <w:sz w:val="24"/>
          <w:szCs w:val="24"/>
        </w:rPr>
        <w:t xml:space="preserve">The leaders in the health care advocating incorporating </w:t>
      </w:r>
      <w:r w:rsidR="009045D6" w:rsidRPr="009045D6">
        <w:rPr>
          <w:rStyle w:val="documentpreview"/>
          <w:rFonts w:ascii="Arial" w:hAnsi="Arial" w:cs="Arial"/>
          <w:spacing w:val="-2"/>
          <w:sz w:val="24"/>
          <w:szCs w:val="24"/>
        </w:rPr>
        <w:t>patient’s</w:t>
      </w:r>
      <w:r w:rsidRPr="009045D6">
        <w:rPr>
          <w:rStyle w:val="documentpreview"/>
          <w:rFonts w:ascii="Arial" w:hAnsi="Arial" w:cs="Arial"/>
          <w:spacing w:val="-2"/>
          <w:sz w:val="24"/>
          <w:szCs w:val="24"/>
        </w:rPr>
        <w:t xml:space="preserve">/user’s centeredness in the curriculum of health professionals, there still are some outstanding educational, practice and regulatory barriers to implement in full the patient- centred vision.  The basic components of the person- centred care are respect, compassion, concern, communication, and shared decision making. Person-centred care is there to improve the quality, reduce the costs and increase the satisfaction between all health professionals </w:t>
      </w:r>
      <w:r w:rsidRPr="009045D6">
        <w:rPr>
          <w:rStyle w:val="documentpreview"/>
          <w:rFonts w:ascii="Arial" w:hAnsi="Arial" w:cs="Arial"/>
          <w:spacing w:val="-2"/>
          <w:sz w:val="24"/>
          <w:szCs w:val="24"/>
        </w:rPr>
        <w:lastRenderedPageBreak/>
        <w:t>involved and maintain the values of the patient and the providers. The effective person-cantered care requires the health professionals to have a very good knowledge of clinical practice, data collecting skills, good communication skills and relationship development with the service users and their families and other professionals involved. However, lack of communication, collaboration, and coordination between the health professionals, also inadequate reaction or shortage of staff can be a barrier to deliver an effective service to the patients. To implement of the person-centred care, require a planned approach, sufficient staff, team working skills and an adequate education of the heal</w:t>
      </w:r>
      <w:r w:rsidR="006677CC">
        <w:rPr>
          <w:rStyle w:val="documentpreview"/>
          <w:rFonts w:ascii="Arial" w:hAnsi="Arial" w:cs="Arial"/>
          <w:spacing w:val="-2"/>
          <w:sz w:val="24"/>
          <w:szCs w:val="24"/>
        </w:rPr>
        <w:t>thcare providers (</w:t>
      </w:r>
      <w:r w:rsidR="006677CC" w:rsidRPr="009045D6">
        <w:rPr>
          <w:rFonts w:ascii="Arial" w:hAnsi="Arial" w:cs="Arial"/>
          <w:sz w:val="24"/>
          <w:szCs w:val="24"/>
        </w:rPr>
        <w:t>Parlour, R., Slater, P.</w:t>
      </w:r>
      <w:r w:rsidR="006677CC">
        <w:rPr>
          <w:rFonts w:ascii="Arial" w:hAnsi="Arial" w:cs="Arial"/>
          <w:sz w:val="24"/>
          <w:szCs w:val="24"/>
        </w:rPr>
        <w:t>, Mccormack, B. and Kavanagh, P</w:t>
      </w:r>
      <w:r w:rsidR="006677CC">
        <w:rPr>
          <w:rFonts w:ascii="Arial" w:hAnsi="Arial" w:cs="Arial"/>
          <w:sz w:val="24"/>
          <w:szCs w:val="24"/>
        </w:rPr>
        <w:t xml:space="preserve">, </w:t>
      </w:r>
      <w:r w:rsidR="006677CC">
        <w:rPr>
          <w:rFonts w:ascii="Arial" w:hAnsi="Arial" w:cs="Arial"/>
          <w:sz w:val="24"/>
          <w:szCs w:val="24"/>
        </w:rPr>
        <w:t>2014)</w:t>
      </w:r>
      <w:r w:rsidR="006677CC">
        <w:rPr>
          <w:rStyle w:val="documentpreview"/>
          <w:rFonts w:ascii="Arial" w:hAnsi="Arial" w:cs="Arial"/>
          <w:spacing w:val="-2"/>
          <w:sz w:val="24"/>
          <w:szCs w:val="24"/>
        </w:rPr>
        <w:t>.</w:t>
      </w:r>
    </w:p>
    <w:p w:rsidR="002346C5" w:rsidRDefault="002346C5" w:rsidP="002346C5">
      <w:pPr>
        <w:spacing w:line="360" w:lineRule="auto"/>
        <w:jc w:val="both"/>
        <w:rPr>
          <w:rFonts w:ascii="Arial" w:hAnsi="Arial" w:cs="Arial"/>
          <w:color w:val="435059"/>
          <w:spacing w:val="-2"/>
          <w:sz w:val="24"/>
          <w:szCs w:val="24"/>
        </w:rPr>
      </w:pPr>
    </w:p>
    <w:p w:rsidR="009045D6" w:rsidRDefault="006677CC" w:rsidP="002346C5">
      <w:pPr>
        <w:spacing w:line="360" w:lineRule="auto"/>
        <w:jc w:val="both"/>
        <w:rPr>
          <w:rFonts w:ascii="Arial" w:hAnsi="Arial" w:cs="Arial"/>
          <w:b/>
          <w:spacing w:val="-2"/>
          <w:sz w:val="24"/>
          <w:szCs w:val="24"/>
        </w:rPr>
      </w:pPr>
      <w:r w:rsidRPr="006677CC">
        <w:rPr>
          <w:rFonts w:ascii="Arial" w:hAnsi="Arial" w:cs="Arial"/>
          <w:b/>
          <w:spacing w:val="-2"/>
          <w:sz w:val="24"/>
          <w:szCs w:val="24"/>
        </w:rPr>
        <w:t xml:space="preserve">Mister A’s case </w:t>
      </w:r>
    </w:p>
    <w:p w:rsidR="006677CC" w:rsidRPr="006677CC" w:rsidRDefault="006677CC" w:rsidP="002346C5">
      <w:pPr>
        <w:spacing w:line="360" w:lineRule="auto"/>
        <w:jc w:val="both"/>
        <w:rPr>
          <w:rFonts w:ascii="Arial" w:hAnsi="Arial" w:cs="Arial"/>
          <w:b/>
          <w:spacing w:val="-2"/>
          <w:sz w:val="24"/>
          <w:szCs w:val="24"/>
        </w:rPr>
      </w:pPr>
    </w:p>
    <w:p w:rsidR="002346C5" w:rsidRPr="006677CC" w:rsidRDefault="002346C5" w:rsidP="002346C5">
      <w:pPr>
        <w:spacing w:line="360" w:lineRule="auto"/>
        <w:jc w:val="both"/>
        <w:rPr>
          <w:rFonts w:ascii="Arial" w:hAnsi="Arial" w:cs="Arial"/>
          <w:sz w:val="24"/>
          <w:szCs w:val="24"/>
        </w:rPr>
      </w:pPr>
      <w:r w:rsidRPr="002346C5">
        <w:rPr>
          <w:rFonts w:ascii="Arial" w:eastAsia="Times New Roman" w:hAnsi="Arial" w:cs="Arial"/>
          <w:color w:val="303030"/>
          <w:sz w:val="24"/>
          <w:szCs w:val="24"/>
          <w:lang w:eastAsia="en-GB"/>
        </w:rPr>
        <w:t xml:space="preserve">I would like to introduce my patient Mr. A, he is diagnosed with cancer. He is 70 years old gentleman, who lives alone in his own house. </w:t>
      </w:r>
      <w:r w:rsidRPr="006677CC">
        <w:rPr>
          <w:rFonts w:ascii="Arial" w:hAnsi="Arial" w:cs="Arial"/>
          <w:spacing w:val="-2"/>
          <w:sz w:val="24"/>
          <w:szCs w:val="24"/>
        </w:rPr>
        <w:t>At this present Mr A manages well, but obvious deterioration has been noticed due to his diagnose. Mr A had two daughters living separate from him, they visit him three times a week as they have their own families to look after. Mr. A have a capacity of taking decisions at this present, he is very aware of his health condition and of what is going on with his life. As a support he wishes to receive a person-centred care to manage his situation now and to increase the quality of his life. He does not mind moving in the care home around his area to receive this kind of support. Mr A wish is to involve his daughter in his person – centred care as there is very close to him and that will make him feel that he is not alone in the fight with the cancer. The daughters of Mr A wish to involve as well as they believed that will be the best solution for their dad.</w:t>
      </w:r>
    </w:p>
    <w:p w:rsidR="002346C5" w:rsidRPr="006677CC" w:rsidRDefault="002346C5" w:rsidP="002346C5">
      <w:pPr>
        <w:spacing w:line="360" w:lineRule="auto"/>
        <w:jc w:val="both"/>
        <w:rPr>
          <w:rFonts w:ascii="Arial" w:hAnsi="Arial" w:cs="Arial"/>
          <w:spacing w:val="-2"/>
          <w:sz w:val="24"/>
          <w:szCs w:val="24"/>
        </w:rPr>
      </w:pPr>
      <w:r w:rsidRPr="006677CC">
        <w:rPr>
          <w:rFonts w:ascii="Arial" w:hAnsi="Arial" w:cs="Arial"/>
          <w:spacing w:val="-2"/>
          <w:sz w:val="24"/>
          <w:szCs w:val="24"/>
        </w:rPr>
        <w:t xml:space="preserve">After the research I have done looking for a care home with person-centred care support, which can meet Mr. A need, I have chosen the place near his property, in the area where he lives since he was age of 40. The care home I have found it called Amber care home is with very good location and very good Care Quality Commission report for last 10 years. Amber care home is with 30 </w:t>
      </w:r>
      <w:r w:rsidR="006677CC" w:rsidRPr="006677CC">
        <w:rPr>
          <w:rFonts w:ascii="Arial" w:hAnsi="Arial" w:cs="Arial"/>
          <w:spacing w:val="-2"/>
          <w:sz w:val="24"/>
          <w:szCs w:val="24"/>
        </w:rPr>
        <w:t>years’</w:t>
      </w:r>
      <w:r w:rsidRPr="006677CC">
        <w:rPr>
          <w:rFonts w:ascii="Arial" w:hAnsi="Arial" w:cs="Arial"/>
          <w:spacing w:val="-2"/>
          <w:sz w:val="24"/>
          <w:szCs w:val="24"/>
        </w:rPr>
        <w:t xml:space="preserve"> history and high quality of educated staff. I went true a </w:t>
      </w:r>
      <w:r w:rsidRPr="006677CC">
        <w:rPr>
          <w:rFonts w:ascii="Arial" w:hAnsi="Arial" w:cs="Arial"/>
          <w:spacing w:val="-2"/>
          <w:sz w:val="24"/>
          <w:szCs w:val="24"/>
        </w:rPr>
        <w:lastRenderedPageBreak/>
        <w:t xml:space="preserve">lot of reviews and have no found even one negative. That is the reason for me to choose this particular care home. </w:t>
      </w:r>
    </w:p>
    <w:p w:rsidR="002346C5" w:rsidRDefault="002346C5" w:rsidP="002346C5">
      <w:pPr>
        <w:spacing w:line="360" w:lineRule="auto"/>
        <w:jc w:val="both"/>
        <w:rPr>
          <w:rFonts w:ascii="Arial" w:hAnsi="Arial" w:cs="Arial"/>
          <w:spacing w:val="-2"/>
          <w:sz w:val="24"/>
          <w:szCs w:val="24"/>
        </w:rPr>
      </w:pPr>
      <w:r w:rsidRPr="006677CC">
        <w:rPr>
          <w:rFonts w:ascii="Arial" w:hAnsi="Arial" w:cs="Arial"/>
          <w:spacing w:val="-2"/>
          <w:sz w:val="24"/>
          <w:szCs w:val="24"/>
        </w:rPr>
        <w:t xml:space="preserve">The Care Quality Commission regulates Amber care home and provides guidance on meeting all regulations. The inspectors are meet their fundamental standards; this is the exact what they are looking for while visiting for inspection. Amber care home had a strong leadership and develop a culture in the care home, which is supporting the personalization. The owners and the managers always make sure that all the staff in the care home is fully committed to the personalization, considering the reviews form the other residence and their relatives posted on the Amber care home resident that care home, the quality is to reassure that the service users hopes, and needs are met. They are encouraging the families to be active and supportive oi the care service, which the care home provided. Moreover, the managers and the owners of this care home are supporting the development of the new services (person-centred care), which is responding to the demands of the people residents of this care home. The stuff members of the care home working together with the local health care professionals and local social workers, also with local community and organisations. As all the residence are in their age of 80 or older and most of them need </w:t>
      </w:r>
      <w:r w:rsidR="006677CC" w:rsidRPr="006677CC">
        <w:rPr>
          <w:rFonts w:ascii="Arial" w:hAnsi="Arial" w:cs="Arial"/>
          <w:spacing w:val="-2"/>
          <w:sz w:val="24"/>
          <w:szCs w:val="24"/>
        </w:rPr>
        <w:t>an</w:t>
      </w:r>
      <w:r w:rsidRPr="006677CC">
        <w:rPr>
          <w:rFonts w:ascii="Arial" w:hAnsi="Arial" w:cs="Arial"/>
          <w:spacing w:val="-2"/>
          <w:sz w:val="24"/>
          <w:szCs w:val="24"/>
        </w:rPr>
        <w:t xml:space="preserve"> extra care and support, care home stuff manages to </w:t>
      </w:r>
      <w:r w:rsidR="006677CC" w:rsidRPr="006677CC">
        <w:rPr>
          <w:rFonts w:ascii="Arial" w:hAnsi="Arial" w:cs="Arial"/>
          <w:spacing w:val="-2"/>
          <w:sz w:val="24"/>
          <w:szCs w:val="24"/>
        </w:rPr>
        <w:t>meet</w:t>
      </w:r>
      <w:r w:rsidRPr="006677CC">
        <w:rPr>
          <w:rFonts w:ascii="Arial" w:hAnsi="Arial" w:cs="Arial"/>
          <w:spacing w:val="-2"/>
          <w:sz w:val="24"/>
          <w:szCs w:val="24"/>
        </w:rPr>
        <w:t xml:space="preserve"> all of this needs and keeping the residents in a good for their age health condition.  Amber care home it is a place where the residents can feel that their like at home, the sound and smell of the care home also making that impression as an ordinary home. The daily activities outdoor and visiting the community is on daily basis. The managers of the Amber care home always providing the information and giving to the patient and his relatives a choice and new opportunities available.</w:t>
      </w:r>
      <w:r w:rsidR="006677CC" w:rsidRPr="006677CC">
        <w:rPr>
          <w:rFonts w:ascii="Arial" w:hAnsi="Arial" w:cs="Arial"/>
          <w:spacing w:val="-2"/>
          <w:sz w:val="24"/>
          <w:szCs w:val="24"/>
        </w:rPr>
        <w:t xml:space="preserve"> </w:t>
      </w:r>
      <w:r w:rsidRPr="006677CC">
        <w:rPr>
          <w:rFonts w:ascii="Arial" w:hAnsi="Arial" w:cs="Arial"/>
          <w:spacing w:val="-2"/>
          <w:sz w:val="24"/>
          <w:szCs w:val="24"/>
        </w:rPr>
        <w:t>The residence of the Amber care home is live with no fair, harm, neglect, or abuse.</w:t>
      </w:r>
    </w:p>
    <w:p w:rsidR="006677CC" w:rsidRDefault="006677CC" w:rsidP="002346C5">
      <w:pPr>
        <w:spacing w:line="360" w:lineRule="auto"/>
        <w:jc w:val="both"/>
        <w:rPr>
          <w:rFonts w:ascii="Arial" w:hAnsi="Arial" w:cs="Arial"/>
          <w:spacing w:val="-2"/>
          <w:sz w:val="24"/>
          <w:szCs w:val="24"/>
        </w:rPr>
      </w:pPr>
    </w:p>
    <w:p w:rsidR="006677CC" w:rsidRDefault="006677CC" w:rsidP="002346C5">
      <w:pPr>
        <w:spacing w:line="360" w:lineRule="auto"/>
        <w:jc w:val="both"/>
        <w:rPr>
          <w:rFonts w:ascii="Arial" w:hAnsi="Arial" w:cs="Arial"/>
          <w:spacing w:val="-2"/>
          <w:sz w:val="24"/>
          <w:szCs w:val="24"/>
        </w:rPr>
      </w:pPr>
    </w:p>
    <w:p w:rsidR="006677CC" w:rsidRPr="006301FD" w:rsidRDefault="006301FD" w:rsidP="002346C5">
      <w:pPr>
        <w:spacing w:line="360" w:lineRule="auto"/>
        <w:jc w:val="both"/>
        <w:rPr>
          <w:rFonts w:ascii="Arial" w:hAnsi="Arial" w:cs="Arial"/>
          <w:b/>
          <w:spacing w:val="-2"/>
          <w:sz w:val="24"/>
          <w:szCs w:val="24"/>
        </w:rPr>
      </w:pPr>
      <w:r w:rsidRPr="006301FD">
        <w:rPr>
          <w:rFonts w:ascii="Arial" w:hAnsi="Arial" w:cs="Arial"/>
          <w:b/>
          <w:spacing w:val="-2"/>
          <w:sz w:val="24"/>
          <w:szCs w:val="24"/>
        </w:rPr>
        <w:t>Outcome of Mister A’s case</w:t>
      </w:r>
    </w:p>
    <w:p w:rsidR="002346C5" w:rsidRPr="006301FD" w:rsidRDefault="002346C5" w:rsidP="002346C5">
      <w:pPr>
        <w:spacing w:line="360" w:lineRule="auto"/>
        <w:jc w:val="both"/>
        <w:rPr>
          <w:rFonts w:ascii="Arial" w:hAnsi="Arial" w:cs="Arial"/>
          <w:spacing w:val="-2"/>
          <w:sz w:val="24"/>
          <w:szCs w:val="24"/>
        </w:rPr>
      </w:pPr>
      <w:r w:rsidRPr="006301FD">
        <w:rPr>
          <w:rFonts w:ascii="Arial" w:hAnsi="Arial" w:cs="Arial"/>
          <w:spacing w:val="-2"/>
          <w:sz w:val="24"/>
          <w:szCs w:val="24"/>
        </w:rPr>
        <w:t xml:space="preserve">After all research about Amber care home, I have decided that it is a brilliant option for Mr. A I have introduced the result of my research to him and his family and they were more </w:t>
      </w:r>
      <w:r w:rsidRPr="006301FD">
        <w:rPr>
          <w:rFonts w:ascii="Arial" w:hAnsi="Arial" w:cs="Arial"/>
          <w:spacing w:val="-2"/>
          <w:sz w:val="24"/>
          <w:szCs w:val="24"/>
        </w:rPr>
        <w:lastRenderedPageBreak/>
        <w:t>than happy for their father to become residence of this care home. The location of the care home will give an opportunity of his daughters to attend the meetings regarding their father health condition, as they also live in the same area and will save them the long journey, west of time and at the same time they will be next to their father involved in his person-centred care.</w:t>
      </w:r>
    </w:p>
    <w:p w:rsidR="002346C5" w:rsidRDefault="006301FD" w:rsidP="002346C5">
      <w:pPr>
        <w:spacing w:line="360" w:lineRule="auto"/>
        <w:jc w:val="both"/>
        <w:rPr>
          <w:rFonts w:ascii="Arial" w:hAnsi="Arial" w:cs="Arial"/>
          <w:spacing w:val="-2"/>
          <w:sz w:val="24"/>
          <w:szCs w:val="24"/>
        </w:rPr>
      </w:pPr>
      <w:r w:rsidRPr="006301FD">
        <w:rPr>
          <w:rFonts w:ascii="Arial" w:hAnsi="Arial" w:cs="Arial"/>
          <w:spacing w:val="-2"/>
          <w:sz w:val="24"/>
          <w:szCs w:val="24"/>
        </w:rPr>
        <w:t>Despite</w:t>
      </w:r>
      <w:r w:rsidR="002346C5" w:rsidRPr="006301FD">
        <w:rPr>
          <w:rFonts w:ascii="Arial" w:hAnsi="Arial" w:cs="Arial"/>
          <w:spacing w:val="-2"/>
          <w:sz w:val="24"/>
          <w:szCs w:val="24"/>
        </w:rPr>
        <w:t xml:space="preserve"> </w:t>
      </w:r>
      <w:r w:rsidR="007C33A5" w:rsidRPr="006301FD">
        <w:rPr>
          <w:rFonts w:ascii="Arial" w:hAnsi="Arial" w:cs="Arial"/>
          <w:spacing w:val="-2"/>
          <w:sz w:val="24"/>
          <w:szCs w:val="24"/>
        </w:rPr>
        <w:t>of</w:t>
      </w:r>
      <w:r w:rsidR="002346C5" w:rsidRPr="006301FD">
        <w:rPr>
          <w:rFonts w:ascii="Arial" w:hAnsi="Arial" w:cs="Arial"/>
          <w:spacing w:val="-2"/>
          <w:sz w:val="24"/>
          <w:szCs w:val="24"/>
        </w:rPr>
        <w:t xml:space="preserve"> my satisfaction of the Amber care home, during the recharge I have done, I have noticed that there it is not enough stuff members which is trained to work with end-of-life patients and palliative care. Considering the numbers of people ending their lives in such an institution, I believe that more trained stuff should be allocated. My recommendation for Amber care home is to provide the training or courses for their existing staff as there is enough people employed to look after the residents. This action will complete the circle ad will increase the quality of the service provided in Amber care home.</w:t>
      </w:r>
    </w:p>
    <w:p w:rsidR="006301FD" w:rsidRDefault="006301FD" w:rsidP="002346C5">
      <w:pPr>
        <w:spacing w:line="360" w:lineRule="auto"/>
        <w:jc w:val="both"/>
        <w:rPr>
          <w:rFonts w:ascii="Arial" w:hAnsi="Arial" w:cs="Arial"/>
          <w:spacing w:val="-2"/>
          <w:sz w:val="24"/>
          <w:szCs w:val="24"/>
        </w:rPr>
      </w:pPr>
    </w:p>
    <w:p w:rsidR="006301FD" w:rsidRPr="006301FD" w:rsidRDefault="006301FD" w:rsidP="002346C5">
      <w:pPr>
        <w:spacing w:line="360" w:lineRule="auto"/>
        <w:jc w:val="both"/>
        <w:rPr>
          <w:rFonts w:ascii="Arial" w:hAnsi="Arial" w:cs="Arial"/>
          <w:b/>
          <w:spacing w:val="-2"/>
          <w:sz w:val="24"/>
          <w:szCs w:val="24"/>
        </w:rPr>
      </w:pPr>
      <w:r w:rsidRPr="006301FD">
        <w:rPr>
          <w:rFonts w:ascii="Arial" w:hAnsi="Arial" w:cs="Arial"/>
          <w:b/>
          <w:spacing w:val="-2"/>
          <w:sz w:val="24"/>
          <w:szCs w:val="24"/>
        </w:rPr>
        <w:t>Conclusion</w:t>
      </w:r>
    </w:p>
    <w:p w:rsidR="002346C5" w:rsidRPr="006301FD" w:rsidRDefault="002346C5" w:rsidP="002346C5">
      <w:pPr>
        <w:spacing w:line="360" w:lineRule="auto"/>
        <w:jc w:val="both"/>
        <w:rPr>
          <w:rFonts w:ascii="Arial" w:hAnsi="Arial" w:cs="Arial"/>
          <w:spacing w:val="-2"/>
          <w:sz w:val="24"/>
          <w:szCs w:val="24"/>
        </w:rPr>
      </w:pPr>
      <w:r w:rsidRPr="006301FD">
        <w:rPr>
          <w:rFonts w:ascii="Arial" w:hAnsi="Arial" w:cs="Arial"/>
          <w:spacing w:val="-2"/>
          <w:sz w:val="24"/>
          <w:szCs w:val="24"/>
        </w:rPr>
        <w:t xml:space="preserve">From all stated above, my recommendation for the providers is to start providing the person-centred care, as this is the successful option to manage the people needs by involving them and their families in their own care. I believe that way will avoid many concerns and the safeguarding’s raised by the families or the service users as they will be aware at all </w:t>
      </w:r>
      <w:r w:rsidR="006301FD">
        <w:rPr>
          <w:rFonts w:ascii="Arial" w:hAnsi="Arial" w:cs="Arial"/>
          <w:spacing w:val="-2"/>
          <w:sz w:val="24"/>
          <w:szCs w:val="24"/>
        </w:rPr>
        <w:t>the time of how the care process</w:t>
      </w:r>
      <w:r w:rsidRPr="006301FD">
        <w:rPr>
          <w:rFonts w:ascii="Arial" w:hAnsi="Arial" w:cs="Arial"/>
          <w:spacing w:val="-2"/>
          <w:sz w:val="24"/>
          <w:szCs w:val="24"/>
        </w:rPr>
        <w:t xml:space="preserve"> going, moreover they will be involved in the decisions making. This way the pressure will be relieved from the social workers and other healthcare professionals, which we are short off anyway.</w:t>
      </w:r>
    </w:p>
    <w:p w:rsidR="002346C5" w:rsidRPr="002346C5" w:rsidRDefault="002346C5" w:rsidP="002346C5">
      <w:pPr>
        <w:spacing w:line="360" w:lineRule="auto"/>
        <w:jc w:val="both"/>
        <w:rPr>
          <w:rFonts w:ascii="Arial" w:hAnsi="Arial" w:cs="Arial"/>
          <w:sz w:val="24"/>
          <w:szCs w:val="24"/>
        </w:rPr>
      </w:pPr>
    </w:p>
    <w:p w:rsidR="002346C5" w:rsidRPr="006301FD" w:rsidRDefault="002346C5" w:rsidP="002346C5">
      <w:pPr>
        <w:spacing w:line="360" w:lineRule="auto"/>
        <w:jc w:val="both"/>
        <w:rPr>
          <w:rFonts w:ascii="Arial" w:hAnsi="Arial" w:cs="Arial"/>
          <w:b/>
          <w:sz w:val="24"/>
          <w:szCs w:val="24"/>
        </w:rPr>
      </w:pPr>
      <w:r w:rsidRPr="007C33A5">
        <w:rPr>
          <w:rFonts w:ascii="Arial" w:hAnsi="Arial" w:cs="Arial"/>
          <w:b/>
          <w:sz w:val="24"/>
          <w:szCs w:val="24"/>
        </w:rPr>
        <w:t>References:</w:t>
      </w:r>
    </w:p>
    <w:p w:rsidR="002346C5" w:rsidRDefault="002346C5" w:rsidP="002346C5">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Department of Health (2015) </w:t>
      </w:r>
      <w:r w:rsidRPr="007C33A5">
        <w:rPr>
          <w:rFonts w:ascii="Arial" w:hAnsi="Arial" w:cs="Arial"/>
          <w:i/>
          <w:sz w:val="24"/>
          <w:szCs w:val="24"/>
        </w:rPr>
        <w:t>What good quality care and support looks like</w:t>
      </w:r>
      <w:r>
        <w:rPr>
          <w:rFonts w:ascii="Arial" w:eastAsia="Times New Roman" w:hAnsi="Arial" w:cs="Arial"/>
          <w:sz w:val="24"/>
          <w:szCs w:val="24"/>
          <w:lang w:val="en-US"/>
        </w:rPr>
        <w:t xml:space="preserve"> p.4 [O</w:t>
      </w:r>
      <w:r w:rsidRPr="002346C5">
        <w:rPr>
          <w:rFonts w:ascii="Arial" w:eastAsia="Times New Roman" w:hAnsi="Arial" w:cs="Arial"/>
          <w:sz w:val="24"/>
          <w:szCs w:val="24"/>
          <w:lang w:val="en-US"/>
        </w:rPr>
        <w:t xml:space="preserve">nline] Available at: </w:t>
      </w:r>
      <w:hyperlink r:id="rId8" w:history="1">
        <w:r w:rsidRPr="002632E9">
          <w:rPr>
            <w:rStyle w:val="Hyperlink"/>
            <w:rFonts w:ascii="Arial" w:eastAsia="Times New Roman" w:hAnsi="Arial" w:cs="Arial"/>
            <w:sz w:val="24"/>
            <w:szCs w:val="24"/>
            <w:lang w:val="en-US"/>
          </w:rPr>
          <w:t>https://assets.publishing.service.gov.uk/government/uploads/system/uploads/attachment_data/file/474253/VCC_acc.pdf/</w:t>
        </w:r>
      </w:hyperlink>
      <w:r>
        <w:rPr>
          <w:rFonts w:ascii="Arial" w:eastAsia="Times New Roman" w:hAnsi="Arial" w:cs="Arial"/>
          <w:sz w:val="24"/>
          <w:szCs w:val="24"/>
          <w:lang w:val="en-US"/>
        </w:rPr>
        <w:t xml:space="preserve"> </w:t>
      </w:r>
    </w:p>
    <w:p w:rsidR="002346C5" w:rsidRPr="006301FD" w:rsidRDefault="002346C5" w:rsidP="006301FD">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[Accessed: 01 January 2021].</w:t>
      </w:r>
    </w:p>
    <w:p w:rsidR="002346C5" w:rsidRDefault="007C33A5" w:rsidP="002346C5">
      <w:pPr>
        <w:spacing w:line="360" w:lineRule="auto"/>
        <w:jc w:val="both"/>
        <w:rPr>
          <w:rFonts w:ascii="Arial" w:hAnsi="Arial" w:cs="Arial"/>
          <w:sz w:val="24"/>
          <w:szCs w:val="24"/>
        </w:rPr>
      </w:pPr>
      <w:r w:rsidRPr="007C33A5">
        <w:rPr>
          <w:rFonts w:ascii="Arial" w:hAnsi="Arial" w:cs="Arial"/>
          <w:sz w:val="24"/>
          <w:szCs w:val="24"/>
        </w:rPr>
        <w:lastRenderedPageBreak/>
        <w:t xml:space="preserve">Health Innovation Network South London (2021) </w:t>
      </w:r>
      <w:r w:rsidRPr="007C33A5">
        <w:rPr>
          <w:rFonts w:ascii="Arial" w:hAnsi="Arial" w:cs="Arial"/>
          <w:i/>
          <w:sz w:val="24"/>
          <w:szCs w:val="24"/>
        </w:rPr>
        <w:t>What is person-centred care and why is it important?</w:t>
      </w:r>
      <w:r>
        <w:rPr>
          <w:rFonts w:ascii="Arial" w:hAnsi="Arial" w:cs="Arial"/>
          <w:i/>
          <w:sz w:val="24"/>
          <w:szCs w:val="24"/>
        </w:rPr>
        <w:t xml:space="preserve"> </w:t>
      </w:r>
      <w:r>
        <w:rPr>
          <w:rFonts w:ascii="Arial" w:hAnsi="Arial" w:cs="Arial"/>
          <w:sz w:val="24"/>
          <w:szCs w:val="24"/>
        </w:rPr>
        <w:t xml:space="preserve">[Online] Available at: </w:t>
      </w:r>
      <w:hyperlink r:id="rId9" w:history="1">
        <w:r w:rsidRPr="002632E9">
          <w:rPr>
            <w:rStyle w:val="Hyperlink"/>
            <w:rFonts w:ascii="Arial" w:hAnsi="Arial" w:cs="Arial"/>
            <w:sz w:val="24"/>
            <w:szCs w:val="24"/>
          </w:rPr>
          <w:t>http://healthinnovationnetwork.com/system/ckeditor_assets/attachments/41/what_is_person-centred_care_and_why_is_it_important.pdf/</w:t>
        </w:r>
      </w:hyperlink>
      <w:r>
        <w:rPr>
          <w:rFonts w:ascii="Arial" w:hAnsi="Arial" w:cs="Arial"/>
          <w:sz w:val="24"/>
          <w:szCs w:val="24"/>
        </w:rPr>
        <w:t xml:space="preserve"> </w:t>
      </w:r>
    </w:p>
    <w:p w:rsidR="007C33A5" w:rsidRDefault="007C33A5" w:rsidP="007C33A5">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[Accessed: 01 January 2021].</w:t>
      </w:r>
    </w:p>
    <w:p w:rsidR="009045D6" w:rsidRDefault="009045D6" w:rsidP="007C33A5">
      <w:pPr>
        <w:suppressAutoHyphens w:val="0"/>
        <w:autoSpaceDN/>
        <w:spacing w:after="0" w:line="360" w:lineRule="auto"/>
        <w:jc w:val="both"/>
        <w:rPr>
          <w:rFonts w:ascii="Arial" w:eastAsia="Times New Roman" w:hAnsi="Arial" w:cs="Arial"/>
          <w:sz w:val="24"/>
          <w:szCs w:val="24"/>
          <w:lang w:val="en-US"/>
        </w:rPr>
      </w:pPr>
    </w:p>
    <w:p w:rsidR="009045D6" w:rsidRDefault="009045D6" w:rsidP="007C33A5">
      <w:pPr>
        <w:suppressAutoHyphens w:val="0"/>
        <w:autoSpaceDN/>
        <w:spacing w:after="0" w:line="360" w:lineRule="auto"/>
        <w:jc w:val="both"/>
        <w:rPr>
          <w:rFonts w:ascii="Arial" w:eastAsia="Times New Roman" w:hAnsi="Arial" w:cs="Arial"/>
          <w:sz w:val="24"/>
          <w:szCs w:val="24"/>
          <w:lang w:val="en-US"/>
        </w:rPr>
      </w:pPr>
    </w:p>
    <w:p w:rsidR="009045D6" w:rsidRPr="009045D6" w:rsidRDefault="009045D6" w:rsidP="009045D6">
      <w:pPr>
        <w:suppressAutoHyphens w:val="0"/>
        <w:autoSpaceDN/>
        <w:spacing w:after="0" w:line="360" w:lineRule="auto"/>
        <w:jc w:val="both"/>
        <w:rPr>
          <w:rFonts w:ascii="Arial" w:eastAsia="Times New Roman" w:hAnsi="Arial" w:cs="Arial"/>
          <w:sz w:val="24"/>
          <w:szCs w:val="24"/>
          <w:lang w:val="en-US"/>
        </w:rPr>
      </w:pPr>
      <w:r w:rsidRPr="009045D6">
        <w:rPr>
          <w:rFonts w:ascii="Arial" w:eastAsia="Times New Roman" w:hAnsi="Arial" w:cs="Arial"/>
          <w:sz w:val="24"/>
          <w:szCs w:val="24"/>
          <w:lang w:val="en-US"/>
        </w:rPr>
        <w:t>Research</w:t>
      </w:r>
      <w:r>
        <w:rPr>
          <w:rFonts w:ascii="Arial" w:eastAsia="Times New Roman" w:hAnsi="Arial" w:cs="Arial"/>
          <w:sz w:val="24"/>
          <w:szCs w:val="24"/>
          <w:lang w:val="en-US"/>
        </w:rPr>
        <w:t xml:space="preserve"> Gate (2008-2020)</w:t>
      </w:r>
      <w:r w:rsidRPr="009045D6">
        <w:rPr>
          <w:rFonts w:ascii="Arial" w:eastAsia="Times New Roman" w:hAnsi="Arial" w:cs="Arial"/>
          <w:sz w:val="24"/>
          <w:szCs w:val="24"/>
          <w:lang w:val="en-US"/>
        </w:rPr>
        <w:t xml:space="preserve"> </w:t>
      </w:r>
      <w:r>
        <w:rPr>
          <w:rFonts w:ascii="Arial" w:eastAsia="Times New Roman" w:hAnsi="Arial" w:cs="Arial"/>
          <w:i/>
          <w:iCs/>
          <w:sz w:val="24"/>
          <w:szCs w:val="24"/>
          <w:lang w:val="en-US"/>
        </w:rPr>
        <w:t>Figure 1</w:t>
      </w:r>
      <w:r w:rsidRPr="009045D6">
        <w:rPr>
          <w:rFonts w:ascii="Arial" w:eastAsia="Times New Roman" w:hAnsi="Arial" w:cs="Arial"/>
          <w:i/>
          <w:iCs/>
          <w:sz w:val="24"/>
          <w:szCs w:val="24"/>
          <w:lang w:val="en-US"/>
        </w:rPr>
        <w:t xml:space="preserve"> Person-Centred Nursing Framewor</w:t>
      </w:r>
      <w:r>
        <w:rPr>
          <w:rFonts w:ascii="Arial" w:eastAsia="Times New Roman" w:hAnsi="Arial" w:cs="Arial"/>
          <w:i/>
          <w:iCs/>
          <w:sz w:val="24"/>
          <w:szCs w:val="24"/>
          <w:lang w:val="en-US"/>
        </w:rPr>
        <w:t xml:space="preserve">k (McCormack &amp; McCance, 2010) </w:t>
      </w:r>
      <w:r>
        <w:rPr>
          <w:rFonts w:ascii="Arial" w:eastAsia="Times New Roman" w:hAnsi="Arial" w:cs="Arial"/>
          <w:sz w:val="24"/>
          <w:szCs w:val="24"/>
          <w:lang w:val="en-US"/>
        </w:rPr>
        <w:t>[O</w:t>
      </w:r>
      <w:r w:rsidRPr="009045D6">
        <w:rPr>
          <w:rFonts w:ascii="Arial" w:eastAsia="Times New Roman" w:hAnsi="Arial" w:cs="Arial"/>
          <w:sz w:val="24"/>
          <w:szCs w:val="24"/>
          <w:lang w:val="en-US"/>
        </w:rPr>
        <w:t xml:space="preserve">nline] Available at: </w:t>
      </w:r>
      <w:hyperlink r:id="rId10" w:history="1">
        <w:r w:rsidRPr="002632E9">
          <w:rPr>
            <w:rStyle w:val="Hyperlink"/>
            <w:rFonts w:ascii="Arial" w:eastAsia="Times New Roman" w:hAnsi="Arial" w:cs="Arial"/>
            <w:sz w:val="24"/>
            <w:szCs w:val="24"/>
            <w:lang w:val="en-US"/>
          </w:rPr>
          <w:t>https://www.researchgate.net/figure/Person-Centred-Nursing-Framework-McCormack-McCance-2010-See-full-size-pdf-of-all_fig1_51802778/</w:t>
        </w:r>
      </w:hyperlink>
      <w:r>
        <w:rPr>
          <w:rFonts w:ascii="Arial" w:eastAsia="Times New Roman" w:hAnsi="Arial" w:cs="Arial"/>
          <w:sz w:val="24"/>
          <w:szCs w:val="24"/>
          <w:lang w:val="en-US"/>
        </w:rPr>
        <w:t xml:space="preserve"> </w:t>
      </w:r>
    </w:p>
    <w:p w:rsidR="009045D6" w:rsidRDefault="009045D6" w:rsidP="009045D6">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[Accessed:</w:t>
      </w:r>
      <w:r>
        <w:rPr>
          <w:rFonts w:ascii="Arial" w:eastAsia="Times New Roman" w:hAnsi="Arial" w:cs="Arial"/>
          <w:sz w:val="24"/>
          <w:szCs w:val="24"/>
          <w:lang w:val="en-US"/>
        </w:rPr>
        <w:t xml:space="preserve"> 02</w:t>
      </w:r>
      <w:r>
        <w:rPr>
          <w:rFonts w:ascii="Arial" w:eastAsia="Times New Roman" w:hAnsi="Arial" w:cs="Arial"/>
          <w:sz w:val="24"/>
          <w:szCs w:val="24"/>
          <w:lang w:val="en-US"/>
        </w:rPr>
        <w:t xml:space="preserve"> January 2021].</w:t>
      </w:r>
    </w:p>
    <w:p w:rsidR="009045D6" w:rsidRDefault="009045D6" w:rsidP="009045D6">
      <w:pPr>
        <w:suppressAutoHyphens w:val="0"/>
        <w:autoSpaceDN/>
        <w:spacing w:after="0" w:line="360" w:lineRule="auto"/>
        <w:jc w:val="both"/>
        <w:rPr>
          <w:rFonts w:ascii="Arial" w:eastAsia="Times New Roman" w:hAnsi="Arial" w:cs="Arial"/>
          <w:sz w:val="24"/>
          <w:szCs w:val="24"/>
          <w:lang w:val="en-US"/>
        </w:rPr>
      </w:pPr>
    </w:p>
    <w:p w:rsidR="009045D6" w:rsidRPr="009045D6" w:rsidRDefault="009045D6" w:rsidP="009045D6">
      <w:pPr>
        <w:suppressAutoHyphens w:val="0"/>
        <w:autoSpaceDN/>
        <w:spacing w:after="0" w:line="360" w:lineRule="auto"/>
        <w:jc w:val="both"/>
        <w:rPr>
          <w:rFonts w:ascii="Arial" w:eastAsia="Times New Roman" w:hAnsi="Arial" w:cs="Arial"/>
          <w:sz w:val="24"/>
          <w:szCs w:val="24"/>
          <w:lang w:val="en-US"/>
        </w:rPr>
      </w:pPr>
    </w:p>
    <w:p w:rsidR="009045D6" w:rsidRDefault="009045D6" w:rsidP="009045D6">
      <w:pPr>
        <w:suppressAutoHyphens w:val="0"/>
        <w:autoSpaceDN/>
        <w:spacing w:after="0" w:line="360" w:lineRule="auto"/>
        <w:jc w:val="both"/>
        <w:rPr>
          <w:rFonts w:ascii="Arial" w:hAnsi="Arial" w:cs="Arial"/>
          <w:sz w:val="24"/>
          <w:szCs w:val="24"/>
        </w:rPr>
      </w:pPr>
      <w:r w:rsidRPr="009045D6">
        <w:rPr>
          <w:rFonts w:ascii="Arial" w:hAnsi="Arial" w:cs="Arial"/>
          <w:sz w:val="24"/>
          <w:szCs w:val="24"/>
        </w:rPr>
        <w:t>Parlour, R., Slater, P.</w:t>
      </w:r>
      <w:r w:rsidR="006677CC">
        <w:rPr>
          <w:rFonts w:ascii="Arial" w:hAnsi="Arial" w:cs="Arial"/>
          <w:sz w:val="24"/>
          <w:szCs w:val="24"/>
        </w:rPr>
        <w:t>, Mccormack, B. and Kavanagh, P (2014)</w:t>
      </w:r>
      <w:r w:rsidRPr="009045D6">
        <w:rPr>
          <w:rFonts w:ascii="Arial" w:hAnsi="Arial" w:cs="Arial"/>
          <w:sz w:val="24"/>
          <w:szCs w:val="24"/>
        </w:rPr>
        <w:t xml:space="preserve"> </w:t>
      </w:r>
      <w:r w:rsidRPr="009045D6">
        <w:rPr>
          <w:rFonts w:ascii="Arial" w:hAnsi="Arial" w:cs="Arial"/>
          <w:i/>
          <w:iCs/>
          <w:sz w:val="24"/>
          <w:szCs w:val="24"/>
        </w:rPr>
        <w:t>THE RELATIONSHIP BETWEEN POSITIVE PATIENT EXPERIENCE IN ACUTE HOSPITALS AND PERSON-CENTRED CARE</w:t>
      </w:r>
      <w:r w:rsidR="006677CC">
        <w:rPr>
          <w:rFonts w:ascii="Arial" w:hAnsi="Arial" w:cs="Arial"/>
          <w:sz w:val="24"/>
          <w:szCs w:val="24"/>
        </w:rPr>
        <w:t xml:space="preserve"> [Online] ResearchGate</w:t>
      </w:r>
      <w:r w:rsidRPr="009045D6">
        <w:rPr>
          <w:rFonts w:ascii="Arial" w:hAnsi="Arial" w:cs="Arial"/>
          <w:sz w:val="24"/>
          <w:szCs w:val="24"/>
        </w:rPr>
        <w:t xml:space="preserve"> Available at: </w:t>
      </w:r>
      <w:hyperlink r:id="rId11" w:history="1">
        <w:r w:rsidR="006677CC" w:rsidRPr="002632E9">
          <w:rPr>
            <w:rStyle w:val="Hyperlink"/>
            <w:rFonts w:ascii="Arial" w:hAnsi="Arial" w:cs="Arial"/>
            <w:sz w:val="24"/>
            <w:szCs w:val="24"/>
          </w:rPr>
          <w:t>https://www.researchgate.net/publication/270215000_THE_RELATIONSHIP_BETWEEN_POSITIVE_PATIENT_EXPERIENCE_IN_ACUTE_HOSPITALS_AND_PERSON-CENTRED_CARE/</w:t>
        </w:r>
      </w:hyperlink>
    </w:p>
    <w:p w:rsidR="006677CC" w:rsidRDefault="006677CC" w:rsidP="006677CC">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[Accessed: 02 January 2021].</w:t>
      </w:r>
    </w:p>
    <w:p w:rsidR="002346C5" w:rsidRDefault="002346C5"/>
    <w:p w:rsidR="006301FD" w:rsidRDefault="006301FD"/>
    <w:p w:rsidR="006301FD" w:rsidRPr="006301FD" w:rsidRDefault="006301FD" w:rsidP="006301FD">
      <w:pPr>
        <w:suppressAutoHyphens w:val="0"/>
        <w:autoSpaceDN/>
        <w:spacing w:after="0" w:line="360" w:lineRule="auto"/>
        <w:jc w:val="both"/>
        <w:rPr>
          <w:rFonts w:ascii="Arial" w:eastAsia="Times New Roman" w:hAnsi="Arial" w:cs="Arial"/>
          <w:sz w:val="24"/>
          <w:szCs w:val="24"/>
          <w:lang w:val="en-US"/>
        </w:rPr>
      </w:pPr>
      <w:r>
        <w:rPr>
          <w:rFonts w:ascii="Arial" w:eastAsia="Times New Roman" w:hAnsi="Arial" w:cs="Arial"/>
          <w:sz w:val="24"/>
          <w:szCs w:val="24"/>
          <w:lang w:val="en-US"/>
        </w:rPr>
        <w:t>Dm, S. and Va, S. (2011)</w:t>
      </w:r>
      <w:r w:rsidRPr="006301FD">
        <w:rPr>
          <w:rFonts w:ascii="Arial" w:eastAsia="Times New Roman" w:hAnsi="Arial" w:cs="Arial"/>
          <w:sz w:val="24"/>
          <w:szCs w:val="24"/>
          <w:lang w:val="en-US"/>
        </w:rPr>
        <w:t xml:space="preserve"> </w:t>
      </w:r>
      <w:r w:rsidRPr="006301FD">
        <w:rPr>
          <w:rFonts w:ascii="Arial" w:eastAsia="Times New Roman" w:hAnsi="Arial" w:cs="Arial"/>
          <w:i/>
          <w:iCs/>
          <w:sz w:val="24"/>
          <w:szCs w:val="24"/>
          <w:lang w:val="en-US"/>
        </w:rPr>
        <w:t>Ethics, Risk, and Patient-Centered Care: How Collaboration Between Clinical Ethicists and Risk Management Leads to Respectful Patient Care</w:t>
      </w:r>
      <w:r>
        <w:rPr>
          <w:rFonts w:ascii="Arial" w:eastAsia="Times New Roman" w:hAnsi="Arial" w:cs="Arial"/>
          <w:sz w:val="24"/>
          <w:szCs w:val="24"/>
          <w:lang w:val="en-US"/>
        </w:rPr>
        <w:t xml:space="preserve"> [O</w:t>
      </w:r>
      <w:r w:rsidRPr="006301FD">
        <w:rPr>
          <w:rFonts w:ascii="Arial" w:eastAsia="Times New Roman" w:hAnsi="Arial" w:cs="Arial"/>
          <w:sz w:val="24"/>
          <w:szCs w:val="24"/>
          <w:lang w:val="en-US"/>
        </w:rPr>
        <w:t xml:space="preserve">nline] Journal of healthcare risk management: the journal of the American Society for Healthcare Risk Management. Available at: </w:t>
      </w:r>
      <w:hyperlink r:id="rId12" w:history="1">
        <w:r w:rsidRPr="002632E9">
          <w:rPr>
            <w:rStyle w:val="Hyperlink"/>
            <w:rFonts w:ascii="Arial" w:eastAsia="Times New Roman" w:hAnsi="Arial" w:cs="Arial"/>
            <w:sz w:val="24"/>
            <w:szCs w:val="24"/>
            <w:lang w:val="en-US"/>
          </w:rPr>
          <w:t>https://pubmed.ncbi.nlm.nih.gov/21793115/</w:t>
        </w:r>
      </w:hyperlink>
      <w:r>
        <w:rPr>
          <w:rFonts w:ascii="Arial" w:eastAsia="Times New Roman" w:hAnsi="Arial" w:cs="Arial"/>
          <w:sz w:val="24"/>
          <w:szCs w:val="24"/>
          <w:lang w:val="en-US"/>
        </w:rPr>
        <w:t xml:space="preserve"> </w:t>
      </w:r>
    </w:p>
    <w:p w:rsidR="006301FD" w:rsidRDefault="006301FD" w:rsidP="006301FD">
      <w:pPr>
        <w:spacing w:line="360" w:lineRule="auto"/>
      </w:pPr>
      <w:r>
        <w:rPr>
          <w:rFonts w:ascii="Arial" w:eastAsia="Times New Roman" w:hAnsi="Arial" w:cs="Arial"/>
          <w:sz w:val="24"/>
          <w:szCs w:val="24"/>
          <w:lang w:val="en-US"/>
        </w:rPr>
        <w:t>[Accessed: 02 January 2021].</w:t>
      </w:r>
      <w:r>
        <w:rPr>
          <w:rFonts w:ascii="Arial" w:eastAsia="Times New Roman" w:hAnsi="Arial" w:cs="Arial"/>
          <w:sz w:val="24"/>
          <w:szCs w:val="24"/>
          <w:lang w:val="en-US"/>
        </w:rPr>
        <w:t xml:space="preserve"> </w:t>
      </w:r>
    </w:p>
    <w:sectPr w:rsidR="006301FD" w:rsidSect="006301FD">
      <w:footerReference w:type="default" r:id="rId13"/>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0107" w:rsidRDefault="00BE0107" w:rsidP="002346C5">
      <w:pPr>
        <w:spacing w:after="0"/>
      </w:pPr>
      <w:r>
        <w:separator/>
      </w:r>
    </w:p>
  </w:endnote>
  <w:endnote w:type="continuationSeparator" w:id="0">
    <w:p w:rsidR="00BE0107" w:rsidRDefault="00BE0107" w:rsidP="002346C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7841632"/>
      <w:docPartObj>
        <w:docPartGallery w:val="Page Numbers (Bottom of Page)"/>
        <w:docPartUnique/>
      </w:docPartObj>
    </w:sdtPr>
    <w:sdtEndPr>
      <w:rPr>
        <w:noProof/>
      </w:rPr>
    </w:sdtEndPr>
    <w:sdtContent>
      <w:p w:rsidR="002346C5" w:rsidRDefault="002346C5">
        <w:pPr>
          <w:pStyle w:val="Footer"/>
          <w:jc w:val="center"/>
        </w:pPr>
        <w:r>
          <w:fldChar w:fldCharType="begin"/>
        </w:r>
        <w:r>
          <w:instrText xml:space="preserve"> PAGE   \* MERGEFORMAT </w:instrText>
        </w:r>
        <w:r>
          <w:fldChar w:fldCharType="separate"/>
        </w:r>
        <w:r w:rsidR="006301FD">
          <w:rPr>
            <w:noProof/>
          </w:rPr>
          <w:t>7</w:t>
        </w:r>
        <w:r>
          <w:rPr>
            <w:noProof/>
          </w:rPr>
          <w:fldChar w:fldCharType="end"/>
        </w:r>
      </w:p>
    </w:sdtContent>
  </w:sdt>
  <w:p w:rsidR="002346C5" w:rsidRDefault="002346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0107" w:rsidRDefault="00BE0107" w:rsidP="002346C5">
      <w:pPr>
        <w:spacing w:after="0"/>
      </w:pPr>
      <w:r>
        <w:separator/>
      </w:r>
    </w:p>
  </w:footnote>
  <w:footnote w:type="continuationSeparator" w:id="0">
    <w:p w:rsidR="00BE0107" w:rsidRDefault="00BE0107" w:rsidP="002346C5">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507453"/>
    <w:multiLevelType w:val="multilevel"/>
    <w:tmpl w:val="AA529538"/>
    <w:lvl w:ilvl="0">
      <w:numFmt w:val="bullet"/>
      <w:lvlText w:val="-"/>
      <w:lvlJc w:val="left"/>
      <w:pPr>
        <w:ind w:left="564" w:hanging="360"/>
      </w:pPr>
      <w:rPr>
        <w:rFonts w:ascii="Calibri" w:eastAsia="Calibri" w:hAnsi="Calibri" w:cs="Calibri"/>
      </w:rPr>
    </w:lvl>
    <w:lvl w:ilvl="1">
      <w:numFmt w:val="bullet"/>
      <w:lvlText w:val="o"/>
      <w:lvlJc w:val="left"/>
      <w:pPr>
        <w:ind w:left="1284" w:hanging="360"/>
      </w:pPr>
      <w:rPr>
        <w:rFonts w:ascii="Courier New" w:hAnsi="Courier New" w:cs="Courier New"/>
      </w:rPr>
    </w:lvl>
    <w:lvl w:ilvl="2">
      <w:numFmt w:val="bullet"/>
      <w:lvlText w:val=""/>
      <w:lvlJc w:val="left"/>
      <w:pPr>
        <w:ind w:left="2004" w:hanging="360"/>
      </w:pPr>
      <w:rPr>
        <w:rFonts w:ascii="Wingdings" w:hAnsi="Wingdings"/>
      </w:rPr>
    </w:lvl>
    <w:lvl w:ilvl="3">
      <w:numFmt w:val="bullet"/>
      <w:lvlText w:val=""/>
      <w:lvlJc w:val="left"/>
      <w:pPr>
        <w:ind w:left="2724" w:hanging="360"/>
      </w:pPr>
      <w:rPr>
        <w:rFonts w:ascii="Symbol" w:hAnsi="Symbol"/>
      </w:rPr>
    </w:lvl>
    <w:lvl w:ilvl="4">
      <w:numFmt w:val="bullet"/>
      <w:lvlText w:val="o"/>
      <w:lvlJc w:val="left"/>
      <w:pPr>
        <w:ind w:left="3444" w:hanging="360"/>
      </w:pPr>
      <w:rPr>
        <w:rFonts w:ascii="Courier New" w:hAnsi="Courier New" w:cs="Courier New"/>
      </w:rPr>
    </w:lvl>
    <w:lvl w:ilvl="5">
      <w:numFmt w:val="bullet"/>
      <w:lvlText w:val=""/>
      <w:lvlJc w:val="left"/>
      <w:pPr>
        <w:ind w:left="4164" w:hanging="360"/>
      </w:pPr>
      <w:rPr>
        <w:rFonts w:ascii="Wingdings" w:hAnsi="Wingdings"/>
      </w:rPr>
    </w:lvl>
    <w:lvl w:ilvl="6">
      <w:numFmt w:val="bullet"/>
      <w:lvlText w:val=""/>
      <w:lvlJc w:val="left"/>
      <w:pPr>
        <w:ind w:left="4884" w:hanging="360"/>
      </w:pPr>
      <w:rPr>
        <w:rFonts w:ascii="Symbol" w:hAnsi="Symbol"/>
      </w:rPr>
    </w:lvl>
    <w:lvl w:ilvl="7">
      <w:numFmt w:val="bullet"/>
      <w:lvlText w:val="o"/>
      <w:lvlJc w:val="left"/>
      <w:pPr>
        <w:ind w:left="5604" w:hanging="360"/>
      </w:pPr>
      <w:rPr>
        <w:rFonts w:ascii="Courier New" w:hAnsi="Courier New" w:cs="Courier New"/>
      </w:rPr>
    </w:lvl>
    <w:lvl w:ilvl="8">
      <w:numFmt w:val="bullet"/>
      <w:lvlText w:val=""/>
      <w:lvlJc w:val="left"/>
      <w:pPr>
        <w:ind w:left="6324"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6C5"/>
    <w:rsid w:val="001A4FC2"/>
    <w:rsid w:val="002346C5"/>
    <w:rsid w:val="006301FD"/>
    <w:rsid w:val="006677CC"/>
    <w:rsid w:val="007C33A5"/>
    <w:rsid w:val="009045D6"/>
    <w:rsid w:val="00BE01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E9201"/>
  <w15:chartTrackingRefBased/>
  <w15:docId w15:val="{C0F5A44F-6F91-4409-A9EA-E59854EAF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46C5"/>
    <w:pPr>
      <w:suppressAutoHyphens/>
      <w:autoSpaceDN w:val="0"/>
      <w:spacing w:line="240" w:lineRule="auto"/>
    </w:pPr>
    <w:rPr>
      <w:rFonts w:ascii="Calibri" w:eastAsia="Calibri" w:hAnsi="Calibri"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6C5"/>
    <w:pPr>
      <w:tabs>
        <w:tab w:val="center" w:pos="4680"/>
        <w:tab w:val="right" w:pos="9360"/>
      </w:tabs>
      <w:spacing w:after="0"/>
    </w:pPr>
  </w:style>
  <w:style w:type="character" w:customStyle="1" w:styleId="HeaderChar">
    <w:name w:val="Header Char"/>
    <w:basedOn w:val="DefaultParagraphFont"/>
    <w:link w:val="Header"/>
    <w:uiPriority w:val="99"/>
    <w:rsid w:val="002346C5"/>
    <w:rPr>
      <w:rFonts w:ascii="Calibri" w:eastAsia="Calibri" w:hAnsi="Calibri" w:cs="Times New Roman"/>
      <w:lang w:val="en-GB"/>
    </w:rPr>
  </w:style>
  <w:style w:type="paragraph" w:styleId="Footer">
    <w:name w:val="footer"/>
    <w:basedOn w:val="Normal"/>
    <w:link w:val="FooterChar"/>
    <w:uiPriority w:val="99"/>
    <w:unhideWhenUsed/>
    <w:rsid w:val="002346C5"/>
    <w:pPr>
      <w:tabs>
        <w:tab w:val="center" w:pos="4680"/>
        <w:tab w:val="right" w:pos="9360"/>
      </w:tabs>
      <w:spacing w:after="0"/>
    </w:pPr>
  </w:style>
  <w:style w:type="character" w:customStyle="1" w:styleId="FooterChar">
    <w:name w:val="Footer Char"/>
    <w:basedOn w:val="DefaultParagraphFont"/>
    <w:link w:val="Footer"/>
    <w:uiPriority w:val="99"/>
    <w:rsid w:val="002346C5"/>
    <w:rPr>
      <w:rFonts w:ascii="Calibri" w:eastAsia="Calibri" w:hAnsi="Calibri" w:cs="Times New Roman"/>
      <w:lang w:val="en-GB"/>
    </w:rPr>
  </w:style>
  <w:style w:type="character" w:styleId="Hyperlink">
    <w:name w:val="Hyperlink"/>
    <w:basedOn w:val="DefaultParagraphFont"/>
    <w:rsid w:val="002346C5"/>
    <w:rPr>
      <w:color w:val="0563C1"/>
      <w:u w:val="single"/>
    </w:rPr>
  </w:style>
  <w:style w:type="character" w:customStyle="1" w:styleId="documentpreview">
    <w:name w:val="document__preview"/>
    <w:basedOn w:val="DefaultParagraphFont"/>
    <w:rsid w:val="002346C5"/>
  </w:style>
  <w:style w:type="character" w:customStyle="1" w:styleId="paper--related-separator-word">
    <w:name w:val="paper--related-separator-word"/>
    <w:basedOn w:val="DefaultParagraphFont"/>
    <w:rsid w:val="002346C5"/>
  </w:style>
  <w:style w:type="paragraph" w:styleId="ListParagraph">
    <w:name w:val="List Paragraph"/>
    <w:basedOn w:val="Normal"/>
    <w:rsid w:val="002346C5"/>
    <w:pPr>
      <w:ind w:left="720"/>
      <w:textAlignment w:val="baseline"/>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0037468">
      <w:bodyDiv w:val="1"/>
      <w:marLeft w:val="0"/>
      <w:marRight w:val="0"/>
      <w:marTop w:val="0"/>
      <w:marBottom w:val="0"/>
      <w:divBdr>
        <w:top w:val="none" w:sz="0" w:space="0" w:color="auto"/>
        <w:left w:val="none" w:sz="0" w:space="0" w:color="auto"/>
        <w:bottom w:val="none" w:sz="0" w:space="0" w:color="auto"/>
        <w:right w:val="none" w:sz="0" w:space="0" w:color="auto"/>
      </w:divBdr>
    </w:div>
    <w:div w:id="1449668164">
      <w:bodyDiv w:val="1"/>
      <w:marLeft w:val="0"/>
      <w:marRight w:val="0"/>
      <w:marTop w:val="0"/>
      <w:marBottom w:val="0"/>
      <w:divBdr>
        <w:top w:val="none" w:sz="0" w:space="0" w:color="auto"/>
        <w:left w:val="none" w:sz="0" w:space="0" w:color="auto"/>
        <w:bottom w:val="none" w:sz="0" w:space="0" w:color="auto"/>
        <w:right w:val="none" w:sz="0" w:space="0" w:color="auto"/>
      </w:divBdr>
      <w:divsChild>
        <w:div w:id="1650748029">
          <w:marLeft w:val="0"/>
          <w:marRight w:val="0"/>
          <w:marTop w:val="0"/>
          <w:marBottom w:val="0"/>
          <w:divBdr>
            <w:top w:val="none" w:sz="0" w:space="0" w:color="auto"/>
            <w:left w:val="none" w:sz="0" w:space="0" w:color="auto"/>
            <w:bottom w:val="none" w:sz="0" w:space="0" w:color="auto"/>
            <w:right w:val="none" w:sz="0" w:space="0" w:color="auto"/>
          </w:divBdr>
          <w:divsChild>
            <w:div w:id="90826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103690">
      <w:bodyDiv w:val="1"/>
      <w:marLeft w:val="0"/>
      <w:marRight w:val="0"/>
      <w:marTop w:val="0"/>
      <w:marBottom w:val="0"/>
      <w:divBdr>
        <w:top w:val="none" w:sz="0" w:space="0" w:color="auto"/>
        <w:left w:val="none" w:sz="0" w:space="0" w:color="auto"/>
        <w:bottom w:val="none" w:sz="0" w:space="0" w:color="auto"/>
        <w:right w:val="none" w:sz="0" w:space="0" w:color="auto"/>
      </w:divBdr>
      <w:divsChild>
        <w:div w:id="63114173">
          <w:marLeft w:val="0"/>
          <w:marRight w:val="0"/>
          <w:marTop w:val="0"/>
          <w:marBottom w:val="0"/>
          <w:divBdr>
            <w:top w:val="none" w:sz="0" w:space="0" w:color="auto"/>
            <w:left w:val="none" w:sz="0" w:space="0" w:color="auto"/>
            <w:bottom w:val="none" w:sz="0" w:space="0" w:color="auto"/>
            <w:right w:val="none" w:sz="0" w:space="0" w:color="auto"/>
          </w:divBdr>
          <w:divsChild>
            <w:div w:id="150675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524913">
      <w:bodyDiv w:val="1"/>
      <w:marLeft w:val="0"/>
      <w:marRight w:val="0"/>
      <w:marTop w:val="0"/>
      <w:marBottom w:val="0"/>
      <w:divBdr>
        <w:top w:val="none" w:sz="0" w:space="0" w:color="auto"/>
        <w:left w:val="none" w:sz="0" w:space="0" w:color="auto"/>
        <w:bottom w:val="none" w:sz="0" w:space="0" w:color="auto"/>
        <w:right w:val="none" w:sz="0" w:space="0" w:color="auto"/>
      </w:divBdr>
      <w:divsChild>
        <w:div w:id="1514146282">
          <w:marLeft w:val="0"/>
          <w:marRight w:val="0"/>
          <w:marTop w:val="0"/>
          <w:marBottom w:val="0"/>
          <w:divBdr>
            <w:top w:val="none" w:sz="0" w:space="0" w:color="auto"/>
            <w:left w:val="none" w:sz="0" w:space="0" w:color="auto"/>
            <w:bottom w:val="none" w:sz="0" w:space="0" w:color="auto"/>
            <w:right w:val="none" w:sz="0" w:space="0" w:color="auto"/>
          </w:divBdr>
          <w:divsChild>
            <w:div w:id="25401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74253/VCC_acc.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med.ncbi.nlm.nih.gov/217931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70215000_THE_RELATIONSHIP_BETWEEN_POSITIVE_PATIENT_EXPERIENCE_IN_ACUTE_HOSPITALS_AND_PERSON-CENTRED_CAR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searchgate.net/figure/Person-Centred-Nursing-Framework-McCormack-McCance-2010-See-full-size-pdf-of-all_fig1_51802778/" TargetMode="External"/><Relationship Id="rId4" Type="http://schemas.openxmlformats.org/officeDocument/2006/relationships/webSettings" Target="webSettings.xml"/><Relationship Id="rId9" Type="http://schemas.openxmlformats.org/officeDocument/2006/relationships/hyperlink" Target="http://healthinnovationnetwork.com/system/ckeditor_assets/attachments/41/what_is_person-centred_care_and_why_is_it_important.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10</Pages>
  <Words>2447</Words>
  <Characters>13953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1</cp:revision>
  <dcterms:created xsi:type="dcterms:W3CDTF">2021-01-08T12:12:00Z</dcterms:created>
  <dcterms:modified xsi:type="dcterms:W3CDTF">2021-01-08T13:17:00Z</dcterms:modified>
</cp:coreProperties>
</file>