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24BE3501" w:rsidR="00D544AE" w:rsidRPr="00F13FC6" w:rsidRDefault="00205296" w:rsidP="00C46C11">
            <w:pPr>
              <w:rPr>
                <w:rFonts w:ascii="Arial" w:hAnsi="Arial" w:cs="Arial"/>
                <w:b/>
              </w:rPr>
            </w:pPr>
            <w:r>
              <w:rPr>
                <w:rFonts w:ascii="Arial" w:hAnsi="Arial" w:cs="Arial"/>
                <w:b/>
              </w:rPr>
              <w:t xml:space="preserve">Sara Griffiths </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34D4C288" w:rsidR="00525EC2" w:rsidRPr="00715AFC" w:rsidRDefault="00881A4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7139479B" w:rsidR="00525EC2" w:rsidRPr="000946C4" w:rsidRDefault="00881A4B"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1CADFF0C" w:rsidR="00525EC2" w:rsidRPr="000946C4" w:rsidRDefault="006B0685"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6552F8A7" w:rsidR="00525EC2" w:rsidRPr="000946C4" w:rsidRDefault="006B068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30449993"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00471CE7" w:rsidR="00525EC2" w:rsidRPr="000946C4" w:rsidRDefault="006B0685"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18FD440E" w:rsidR="00525EC2" w:rsidRPr="000946C4" w:rsidRDefault="006B068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EC0126A" w:rsidR="00525EC2" w:rsidRPr="000946C4" w:rsidRDefault="006B0685"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94315B0" w:rsidR="00525EC2" w:rsidRPr="000946C4" w:rsidRDefault="006B0685"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11342">
              <w:rPr>
                <w:rFonts w:ascii="Arial" w:hAnsi="Arial" w:cs="Arial"/>
                <w:b/>
                <w:sz w:val="16"/>
                <w:szCs w:val="16"/>
              </w:rPr>
            </w:r>
            <w:r w:rsidR="00A11342">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1823F40C" w:rsidR="005A4051" w:rsidRPr="00A406E5" w:rsidRDefault="006B0685" w:rsidP="0063038A">
            <w:pPr>
              <w:jc w:val="right"/>
              <w:rPr>
                <w:rFonts w:ascii="Arial" w:hAnsi="Arial" w:cs="Arial"/>
                <w:b/>
                <w:bCs/>
              </w:rPr>
            </w:pPr>
            <w:r>
              <w:rPr>
                <w:rFonts w:ascii="Arial" w:hAnsi="Arial" w:cs="Arial"/>
                <w:b/>
                <w:bCs/>
              </w:rPr>
              <w:t>61</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A11342">
              <w:rPr>
                <w:rFonts w:ascii="Arial" w:hAnsi="Arial" w:cs="Arial"/>
                <w:sz w:val="12"/>
                <w:szCs w:val="12"/>
              </w:rPr>
            </w:r>
            <w:r w:rsidR="00A11342">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A11342">
              <w:rPr>
                <w:rFonts w:ascii="Arial" w:hAnsi="Arial" w:cs="Arial"/>
                <w:sz w:val="12"/>
                <w:szCs w:val="12"/>
              </w:rPr>
            </w:r>
            <w:r w:rsidR="00A11342">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A6D42C8" w14:textId="77777777" w:rsidR="00CB14A7" w:rsidRDefault="00CB14A7" w:rsidP="00CB14A7">
            <w:pPr>
              <w:pStyle w:val="ListParagraph"/>
              <w:spacing w:after="120"/>
              <w:rPr>
                <w:rFonts w:ascii="Arial" w:hAnsi="Arial" w:cs="Arial"/>
                <w:i/>
                <w:color w:val="C4BC96" w:themeColor="background2" w:themeShade="BF"/>
              </w:rPr>
            </w:pPr>
          </w:p>
          <w:p w14:paraId="66F75AA3" w14:textId="062824B3" w:rsidR="00DB5FB7" w:rsidRPr="00DB5FB7" w:rsidRDefault="00E913B8" w:rsidP="00CB14A7">
            <w:pPr>
              <w:pStyle w:val="ListParagraph"/>
              <w:spacing w:after="120"/>
              <w:rPr>
                <w:rFonts w:ascii="Arial" w:hAnsi="Arial" w:cs="Arial"/>
                <w:i/>
                <w:color w:val="C4BC96" w:themeColor="background2" w:themeShade="BF"/>
              </w:rPr>
            </w:pPr>
            <w:r>
              <w:rPr>
                <w:rFonts w:ascii="Arial" w:hAnsi="Arial" w:cs="Arial"/>
                <w:color w:val="000000" w:themeColor="text1"/>
              </w:rPr>
              <w:t xml:space="preserve">You have </w:t>
            </w:r>
            <w:r w:rsidR="004068E4">
              <w:rPr>
                <w:rFonts w:ascii="Arial" w:hAnsi="Arial" w:cs="Arial"/>
                <w:color w:val="000000" w:themeColor="text1"/>
              </w:rPr>
              <w:t xml:space="preserve">shown </w:t>
            </w:r>
            <w:r>
              <w:rPr>
                <w:rFonts w:ascii="Arial" w:hAnsi="Arial" w:cs="Arial"/>
              </w:rPr>
              <w:t>engagement with</w:t>
            </w:r>
            <w:r w:rsidRPr="00B669B1">
              <w:rPr>
                <w:rFonts w:ascii="Arial" w:hAnsi="Arial" w:cs="Arial"/>
              </w:rPr>
              <w:t xml:space="preserve"> </w:t>
            </w:r>
            <w:proofErr w:type="gramStart"/>
            <w:r>
              <w:rPr>
                <w:rFonts w:ascii="Arial" w:hAnsi="Arial" w:cs="Arial"/>
              </w:rPr>
              <w:t>an</w:t>
            </w:r>
            <w:proofErr w:type="gramEnd"/>
            <w:r>
              <w:rPr>
                <w:rFonts w:ascii="Arial" w:hAnsi="Arial" w:cs="Arial"/>
              </w:rPr>
              <w:t xml:space="preserve"> range of artist and designers within your research journal</w:t>
            </w:r>
            <w:r w:rsidRPr="00B669B1">
              <w:rPr>
                <w:rFonts w:ascii="Arial" w:hAnsi="Arial" w:cs="Arial"/>
              </w:rPr>
              <w:t>.</w:t>
            </w:r>
            <w:r w:rsidR="004068E4">
              <w:rPr>
                <w:rFonts w:ascii="Arial" w:hAnsi="Arial" w:cs="Arial"/>
              </w:rPr>
              <w:t xml:space="preserve"> </w:t>
            </w:r>
            <w:r>
              <w:rPr>
                <w:rFonts w:ascii="Arial" w:hAnsi="Arial" w:cs="Arial"/>
              </w:rPr>
              <w:t xml:space="preserve"> You have begun to make links between your own work and that of Hilda </w:t>
            </w:r>
            <w:proofErr w:type="spellStart"/>
            <w:r>
              <w:rPr>
                <w:rFonts w:ascii="Arial" w:hAnsi="Arial" w:cs="Arial"/>
              </w:rPr>
              <w:t>Derkin</w:t>
            </w:r>
            <w:proofErr w:type="spellEnd"/>
            <w:r w:rsidR="00884A5C">
              <w:rPr>
                <w:rFonts w:ascii="Arial" w:hAnsi="Arial" w:cs="Arial"/>
              </w:rPr>
              <w:t>.  W</w:t>
            </w:r>
            <w:r>
              <w:rPr>
                <w:rFonts w:ascii="Arial" w:hAnsi="Arial" w:cs="Arial"/>
              </w:rPr>
              <w:t xml:space="preserve">here this is </w:t>
            </w:r>
            <w:proofErr w:type="gramStart"/>
            <w:r>
              <w:rPr>
                <w:rFonts w:ascii="Arial" w:hAnsi="Arial" w:cs="Arial"/>
              </w:rPr>
              <w:t>happening</w:t>
            </w:r>
            <w:proofErr w:type="gramEnd"/>
            <w:r>
              <w:rPr>
                <w:rFonts w:ascii="Arial" w:hAnsi="Arial" w:cs="Arial"/>
              </w:rPr>
              <w:t xml:space="preserve"> you begin to make sense of your ideas.  </w:t>
            </w:r>
            <w:r w:rsidR="00212046">
              <w:rPr>
                <w:rFonts w:ascii="Arial" w:hAnsi="Arial" w:cs="Arial"/>
              </w:rPr>
              <w:t>You have looked and analysed trends</w:t>
            </w:r>
            <w:r w:rsidR="004068E4">
              <w:rPr>
                <w:rFonts w:ascii="Arial" w:hAnsi="Arial" w:cs="Arial"/>
              </w:rPr>
              <w:t xml:space="preserve">, this is something that you should </w:t>
            </w:r>
            <w:r w:rsidR="004068E4">
              <w:rPr>
                <w:rFonts w:ascii="Arial" w:hAnsi="Arial" w:cs="Arial"/>
              </w:rPr>
              <w:lastRenderedPageBreak/>
              <w:t>continue to do so that you develop your design ideas and knowledge of subject and context.</w:t>
            </w:r>
            <w:r w:rsidR="00884A5C">
              <w:rPr>
                <w:rFonts w:ascii="Arial" w:hAnsi="Arial" w:cs="Arial"/>
              </w:rPr>
              <w:t xml:space="preserve">  You need to apply far greater rigour to this as you go forward.</w:t>
            </w:r>
            <w:bookmarkStart w:id="2" w:name="_GoBack"/>
            <w:bookmarkEnd w:id="2"/>
          </w:p>
          <w:p w14:paraId="6C59AE1C" w14:textId="77777777" w:rsidR="003B21A5" w:rsidRPr="00A406E5" w:rsidRDefault="003B21A5" w:rsidP="003B21A5">
            <w:pPr>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2CDB701F" w14:textId="77777777" w:rsidR="00CB14A7" w:rsidRDefault="00CB14A7" w:rsidP="00CB14A7">
            <w:pPr>
              <w:pStyle w:val="ListParagraph"/>
              <w:spacing w:after="120"/>
              <w:rPr>
                <w:rFonts w:ascii="Arial" w:hAnsi="Arial" w:cs="Arial"/>
                <w:color w:val="000000" w:themeColor="text1"/>
              </w:rPr>
            </w:pPr>
          </w:p>
          <w:p w14:paraId="40CA0A9B" w14:textId="36767634" w:rsidR="00DB5FB7" w:rsidRPr="00DB5FB7" w:rsidRDefault="00336CB2" w:rsidP="00CB14A7">
            <w:pPr>
              <w:pStyle w:val="ListParagraph"/>
              <w:spacing w:after="120"/>
              <w:rPr>
                <w:rFonts w:ascii="Arial" w:hAnsi="Arial" w:cs="Arial"/>
                <w:color w:val="C4BC96" w:themeColor="background2" w:themeShade="BF"/>
              </w:rPr>
            </w:pPr>
            <w:r>
              <w:rPr>
                <w:rFonts w:ascii="Arial" w:hAnsi="Arial" w:cs="Arial"/>
                <w:color w:val="000000" w:themeColor="text1"/>
              </w:rPr>
              <w:t>Your references on your mood boards suggest the use of heavier weight cloth, linens, wools etc, in your final piece this has taken a back seat and you have introduced sheers and lightweight cloth, be sure to analyse this as you work on projects.</w:t>
            </w:r>
          </w:p>
          <w:p w14:paraId="47F255CA" w14:textId="77777777" w:rsidR="003B21A5" w:rsidRPr="00A406E5" w:rsidRDefault="003B21A5" w:rsidP="00CB14A7">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4F023B00" w14:textId="77777777" w:rsidR="00CB14A7" w:rsidRDefault="00CB14A7" w:rsidP="00CB14A7">
            <w:pPr>
              <w:pStyle w:val="ListParagraph"/>
              <w:jc w:val="both"/>
              <w:rPr>
                <w:rFonts w:ascii="Arial" w:hAnsi="Arial" w:cs="Arial"/>
                <w:i/>
                <w:color w:val="C4BC96" w:themeColor="background2" w:themeShade="BF"/>
              </w:rPr>
            </w:pPr>
          </w:p>
          <w:p w14:paraId="04C0DF13" w14:textId="796912C6" w:rsidR="002B5631" w:rsidRPr="002B5631" w:rsidRDefault="009F7E3E" w:rsidP="00CB14A7">
            <w:pPr>
              <w:pStyle w:val="ListParagraph"/>
              <w:jc w:val="both"/>
              <w:rPr>
                <w:rFonts w:ascii="Arial" w:hAnsi="Arial" w:cs="Arial"/>
                <w:i/>
                <w:color w:val="C4BC96" w:themeColor="background2" w:themeShade="BF"/>
              </w:rPr>
            </w:pPr>
            <w:r>
              <w:rPr>
                <w:rFonts w:ascii="Arial" w:hAnsi="Arial" w:cs="Arial"/>
                <w:color w:val="000000" w:themeColor="text1"/>
              </w:rPr>
              <w:t xml:space="preserve">As </w:t>
            </w:r>
            <w:r w:rsidR="00654FF4">
              <w:rPr>
                <w:rFonts w:ascii="Arial" w:hAnsi="Arial" w:cs="Arial"/>
                <w:color w:val="000000" w:themeColor="text1"/>
              </w:rPr>
              <w:t>you have reflected in your self-</w:t>
            </w:r>
            <w:r>
              <w:rPr>
                <w:rFonts w:ascii="Arial" w:hAnsi="Arial" w:cs="Arial"/>
                <w:color w:val="000000" w:themeColor="text1"/>
              </w:rPr>
              <w:t xml:space="preserve">evaluation sheet you would benefit from more </w:t>
            </w:r>
            <w:r w:rsidR="00654FF4">
              <w:rPr>
                <w:rFonts w:ascii="Arial" w:hAnsi="Arial" w:cs="Arial"/>
                <w:color w:val="000000" w:themeColor="text1"/>
              </w:rPr>
              <w:t xml:space="preserve">sampling and </w:t>
            </w:r>
            <w:r>
              <w:rPr>
                <w:rFonts w:ascii="Arial" w:hAnsi="Arial" w:cs="Arial"/>
                <w:color w:val="000000" w:themeColor="text1"/>
              </w:rPr>
              <w:t>testing</w:t>
            </w:r>
            <w:r w:rsidR="00654FF4">
              <w:rPr>
                <w:rFonts w:ascii="Arial" w:hAnsi="Arial" w:cs="Arial"/>
                <w:color w:val="000000" w:themeColor="text1"/>
              </w:rPr>
              <w:t xml:space="preserve"> of final ideas.  Remember to use the information and technical experiences from the B modules as these are designed to give you the process based skills that you need to complete a final outcome.  Have the confidence now to critically evaluate your concepts and ideas to get the most from your research and ideas.  You settled on the post office building quite early on, this gave you the opportunity to focus your ideas, visual enquiry and primary research to fuel this project.  You have some exciting elements in your sketchbook book that could have been </w:t>
            </w:r>
            <w:r w:rsidR="00066331">
              <w:rPr>
                <w:rFonts w:ascii="Arial" w:hAnsi="Arial" w:cs="Arial"/>
                <w:color w:val="000000" w:themeColor="text1"/>
              </w:rPr>
              <w:t>further explored and this may have changed the final outcome.</w:t>
            </w:r>
          </w:p>
          <w:p w14:paraId="6DD65786" w14:textId="239E5F9F" w:rsidR="003B21A5" w:rsidRPr="002B5631" w:rsidRDefault="003B21A5" w:rsidP="00CB14A7">
            <w:pPr>
              <w:pStyle w:val="ListParagraph"/>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7E93772" w14:textId="77777777" w:rsidR="00CB14A7" w:rsidRDefault="00CB14A7" w:rsidP="00CB14A7">
            <w:pPr>
              <w:ind w:left="720"/>
              <w:jc w:val="both"/>
              <w:rPr>
                <w:rFonts w:ascii="Arial" w:hAnsi="Arial" w:cs="Arial"/>
                <w:i/>
                <w:color w:val="C4BC96" w:themeColor="background2" w:themeShade="BF"/>
              </w:rPr>
            </w:pPr>
          </w:p>
          <w:p w14:paraId="2AC437F6" w14:textId="0DC70A77" w:rsidR="002B5631" w:rsidRPr="002B5631" w:rsidRDefault="00066331" w:rsidP="00CB14A7">
            <w:pPr>
              <w:ind w:left="720"/>
              <w:jc w:val="both"/>
              <w:rPr>
                <w:rFonts w:ascii="Arial" w:hAnsi="Arial" w:cs="Arial"/>
                <w:i/>
                <w:color w:val="C4BC96" w:themeColor="background2" w:themeShade="BF"/>
              </w:rPr>
            </w:pPr>
            <w:r>
              <w:rPr>
                <w:rFonts w:ascii="Arial" w:hAnsi="Arial" w:cs="Arial"/>
                <w:color w:val="000000" w:themeColor="text1"/>
              </w:rPr>
              <w:t>You have shown a range of practical outcomes and worked hard on sampling applying appropriate methods to material</w:t>
            </w:r>
            <w:r w:rsidR="00824B8D">
              <w:rPr>
                <w:rFonts w:ascii="Arial" w:hAnsi="Arial" w:cs="Arial"/>
                <w:color w:val="000000" w:themeColor="text1"/>
              </w:rPr>
              <w:t xml:space="preserve">s.  You have developed your printing skills and </w:t>
            </w:r>
            <w:r w:rsidR="00E47893">
              <w:rPr>
                <w:rFonts w:ascii="Arial" w:hAnsi="Arial" w:cs="Arial"/>
                <w:color w:val="000000" w:themeColor="text1"/>
              </w:rPr>
              <w:t xml:space="preserve">had the confidence to go larger, this is something to be proud of and something to develop as you progress.  </w:t>
            </w:r>
            <w:r w:rsidR="00A25B1D">
              <w:rPr>
                <w:rFonts w:ascii="Arial" w:hAnsi="Arial" w:cs="Arial"/>
                <w:color w:val="000000" w:themeColor="text1"/>
              </w:rPr>
              <w:t xml:space="preserve">The red, green and pink painted board colourway has a contemporary feel that is lost in your final print, perhaps the introduction of the minty green and a hint of pink may have been an option.   </w:t>
            </w:r>
          </w:p>
          <w:p w14:paraId="21A0A465" w14:textId="77777777" w:rsidR="00DB21E0" w:rsidRPr="00A406E5" w:rsidRDefault="00DB21E0" w:rsidP="00906074">
            <w:pPr>
              <w:ind w:left="720"/>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3D4199A1" w14:textId="77777777" w:rsidR="00CB14A7" w:rsidRDefault="00CB14A7" w:rsidP="00CB14A7">
            <w:pPr>
              <w:pStyle w:val="ListParagraph"/>
              <w:jc w:val="both"/>
              <w:rPr>
                <w:rFonts w:ascii="Arial" w:hAnsi="Arial" w:cs="Arial"/>
                <w:color w:val="000000" w:themeColor="text1"/>
              </w:rPr>
            </w:pPr>
          </w:p>
          <w:p w14:paraId="19747205" w14:textId="58D79C11" w:rsidR="00DC68F8" w:rsidRPr="00CB14A7" w:rsidRDefault="00E845C7" w:rsidP="00CB14A7">
            <w:pPr>
              <w:pStyle w:val="ListParagraph"/>
              <w:jc w:val="both"/>
              <w:rPr>
                <w:rFonts w:ascii="Arial" w:hAnsi="Arial" w:cs="Arial"/>
                <w:color w:val="000000" w:themeColor="text1"/>
              </w:rPr>
            </w:pPr>
            <w:r w:rsidRPr="00CB14A7">
              <w:rPr>
                <w:rFonts w:ascii="Arial" w:hAnsi="Arial" w:cs="Arial"/>
                <w:color w:val="000000" w:themeColor="text1"/>
              </w:rPr>
              <w:t>You work is cleanly presented</w:t>
            </w:r>
            <w:r w:rsidR="00DC68F8" w:rsidRPr="00CB14A7">
              <w:rPr>
                <w:rFonts w:ascii="Arial" w:hAnsi="Arial" w:cs="Arial"/>
                <w:color w:val="000000" w:themeColor="text1"/>
              </w:rPr>
              <w:t xml:space="preserve"> and organised in a readable manner.  Your customer profile and visualisations need to be more specific, where do you really see the final piece, you show cushions on your board but this is not what your final piece has become and the wording</w:t>
            </w:r>
            <w:r w:rsidR="00884A5C">
              <w:rPr>
                <w:rFonts w:ascii="Arial" w:hAnsi="Arial" w:cs="Arial"/>
                <w:color w:val="000000" w:themeColor="text1"/>
              </w:rPr>
              <w:t xml:space="preserve"> reference to</w:t>
            </w:r>
            <w:r w:rsidR="00DC68F8" w:rsidRPr="00CB14A7">
              <w:rPr>
                <w:rFonts w:ascii="Arial" w:hAnsi="Arial" w:cs="Arial"/>
                <w:color w:val="000000" w:themeColor="text1"/>
              </w:rPr>
              <w:t xml:space="preserve"> </w:t>
            </w:r>
            <w:r w:rsidR="00884A5C">
              <w:rPr>
                <w:rFonts w:ascii="Arial" w:hAnsi="Arial" w:cs="Arial"/>
                <w:color w:val="000000" w:themeColor="text1"/>
              </w:rPr>
              <w:t>‘</w:t>
            </w:r>
            <w:proofErr w:type="spellStart"/>
            <w:r w:rsidR="00DC68F8" w:rsidRPr="00CB14A7">
              <w:rPr>
                <w:rFonts w:ascii="Arial" w:hAnsi="Arial" w:cs="Arial"/>
                <w:color w:val="000000" w:themeColor="text1"/>
              </w:rPr>
              <w:t>devor</w:t>
            </w:r>
            <w:r w:rsidR="00884A5C">
              <w:rPr>
                <w:rFonts w:ascii="Arial" w:hAnsi="Arial" w:cs="Arial"/>
                <w:color w:val="000000" w:themeColor="text1"/>
              </w:rPr>
              <w:t>é</w:t>
            </w:r>
            <w:proofErr w:type="spellEnd"/>
            <w:r w:rsidR="00884A5C">
              <w:rPr>
                <w:rFonts w:ascii="Arial" w:hAnsi="Arial" w:cs="Arial"/>
                <w:color w:val="000000" w:themeColor="text1"/>
              </w:rPr>
              <w:t>’</w:t>
            </w:r>
            <w:r w:rsidR="00DC68F8" w:rsidRPr="00CB14A7">
              <w:rPr>
                <w:rFonts w:ascii="Arial" w:hAnsi="Arial" w:cs="Arial"/>
                <w:color w:val="000000" w:themeColor="text1"/>
              </w:rPr>
              <w:t xml:space="preserve"> and </w:t>
            </w:r>
            <w:r w:rsidR="00884A5C">
              <w:rPr>
                <w:rFonts w:ascii="Arial" w:hAnsi="Arial" w:cs="Arial"/>
                <w:color w:val="000000" w:themeColor="text1"/>
              </w:rPr>
              <w:t>‘</w:t>
            </w:r>
            <w:r w:rsidR="00DC68F8" w:rsidRPr="00CB14A7">
              <w:rPr>
                <w:rFonts w:ascii="Arial" w:hAnsi="Arial" w:cs="Arial"/>
                <w:color w:val="000000" w:themeColor="text1"/>
              </w:rPr>
              <w:t>layered</w:t>
            </w:r>
            <w:r w:rsidR="00884A5C">
              <w:rPr>
                <w:rFonts w:ascii="Arial" w:hAnsi="Arial" w:cs="Arial"/>
                <w:color w:val="000000" w:themeColor="text1"/>
              </w:rPr>
              <w:t>’</w:t>
            </w:r>
            <w:r w:rsidR="00DC68F8" w:rsidRPr="00CB14A7">
              <w:rPr>
                <w:rFonts w:ascii="Arial" w:hAnsi="Arial" w:cs="Arial"/>
                <w:color w:val="000000" w:themeColor="text1"/>
              </w:rPr>
              <w:t xml:space="preserve"> aren’t present visually on the board i.e. you could show a sheer curtain to portray the message if that is what you want it to be.  You need to develop your confidence, you have lovely ideas, now is the time to practice them with more conviction.</w:t>
            </w:r>
          </w:p>
          <w:p w14:paraId="2F7A7C1A" w14:textId="3F5420A0" w:rsidR="003B21A5" w:rsidRPr="00A25B1D" w:rsidRDefault="002B5631" w:rsidP="00A25B1D">
            <w:pPr>
              <w:ind w:left="360"/>
              <w:jc w:val="both"/>
              <w:rPr>
                <w:rFonts w:ascii="Arial" w:hAnsi="Arial" w:cs="Arial"/>
                <w:i/>
                <w:color w:val="C4BC96" w:themeColor="background2" w:themeShade="BF"/>
              </w:rPr>
            </w:pPr>
            <w:r w:rsidRPr="00E845C7">
              <w:rPr>
                <w:rFonts w:ascii="Arial" w:hAnsi="Arial" w:cs="Arial"/>
                <w:i/>
                <w:color w:val="C4BC96" w:themeColor="background2" w:themeShade="BF"/>
              </w:rPr>
              <w:t xml:space="preserve">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710333A6" w:rsidR="003B21A5" w:rsidRPr="0030382A" w:rsidRDefault="00DC68F8" w:rsidP="003B21A5">
            <w:pPr>
              <w:spacing w:after="120"/>
              <w:rPr>
                <w:rFonts w:ascii="Arial" w:hAnsi="Arial" w:cs="Arial"/>
                <w:sz w:val="22"/>
                <w:szCs w:val="22"/>
              </w:rPr>
            </w:pPr>
            <w:r w:rsidRPr="0030382A">
              <w:rPr>
                <w:rFonts w:ascii="Arial" w:hAnsi="Arial" w:cs="Arial"/>
                <w:sz w:val="22"/>
                <w:szCs w:val="22"/>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22E15228" w:rsidR="003B21A5" w:rsidRPr="0030382A" w:rsidRDefault="00DC68F8" w:rsidP="003B21A5">
            <w:pPr>
              <w:spacing w:after="120"/>
              <w:rPr>
                <w:rFonts w:ascii="Arial" w:hAnsi="Arial" w:cs="Arial"/>
                <w:sz w:val="22"/>
                <w:szCs w:val="22"/>
              </w:rPr>
            </w:pPr>
            <w:r w:rsidRPr="0030382A">
              <w:rPr>
                <w:rFonts w:ascii="Arial" w:hAnsi="Arial" w:cs="Arial"/>
                <w:sz w:val="22"/>
                <w:szCs w:val="22"/>
              </w:rPr>
              <w:t>Claire savage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39197CE8" w:rsidR="003B21A5" w:rsidRPr="0030382A" w:rsidRDefault="00DC68F8" w:rsidP="003B21A5">
            <w:pPr>
              <w:spacing w:after="120"/>
              <w:rPr>
                <w:rFonts w:ascii="Arial" w:hAnsi="Arial" w:cs="Arial"/>
              </w:rPr>
            </w:pPr>
            <w:r w:rsidRPr="0030382A">
              <w:rPr>
                <w:rFonts w:ascii="Arial" w:hAnsi="Arial" w:cs="Arial"/>
              </w:rPr>
              <w:t>17-1-19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B224E1" w14:textId="77777777" w:rsidR="00A11342" w:rsidRDefault="00A11342">
      <w:r>
        <w:separator/>
      </w:r>
    </w:p>
  </w:endnote>
  <w:endnote w:type="continuationSeparator" w:id="0">
    <w:p w14:paraId="338D6161" w14:textId="77777777" w:rsidR="00A11342" w:rsidRDefault="00A113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MinionPro-Regular">
    <w:panose1 w:val="02040503050306020203"/>
    <w:charset w:val="00"/>
    <w:family w:val="auto"/>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0C047F" w14:textId="77777777" w:rsidR="00A11342" w:rsidRDefault="00A11342">
      <w:r>
        <w:separator/>
      </w:r>
    </w:p>
  </w:footnote>
  <w:footnote w:type="continuationSeparator" w:id="0">
    <w:p w14:paraId="2F4D078F" w14:textId="77777777" w:rsidR="00A11342" w:rsidRDefault="00A113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28F5201"/>
    <w:multiLevelType w:val="hybridMultilevel"/>
    <w:tmpl w:val="5F9EC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00713B"/>
    <w:multiLevelType w:val="hybridMultilevel"/>
    <w:tmpl w:val="4DE82B9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7"/>
  </w:num>
  <w:num w:numId="3">
    <w:abstractNumId w:val="27"/>
  </w:num>
  <w:num w:numId="4">
    <w:abstractNumId w:val="20"/>
  </w:num>
  <w:num w:numId="5">
    <w:abstractNumId w:val="13"/>
  </w:num>
  <w:num w:numId="6">
    <w:abstractNumId w:val="26"/>
  </w:num>
  <w:num w:numId="7">
    <w:abstractNumId w:val="6"/>
  </w:num>
  <w:num w:numId="8">
    <w:abstractNumId w:val="24"/>
  </w:num>
  <w:num w:numId="9">
    <w:abstractNumId w:val="19"/>
  </w:num>
  <w:num w:numId="10">
    <w:abstractNumId w:val="10"/>
  </w:num>
  <w:num w:numId="11">
    <w:abstractNumId w:val="11"/>
  </w:num>
  <w:num w:numId="12">
    <w:abstractNumId w:val="16"/>
  </w:num>
  <w:num w:numId="13">
    <w:abstractNumId w:val="22"/>
  </w:num>
  <w:num w:numId="14">
    <w:abstractNumId w:val="7"/>
  </w:num>
  <w:num w:numId="15">
    <w:abstractNumId w:val="0"/>
  </w:num>
  <w:num w:numId="16">
    <w:abstractNumId w:val="12"/>
  </w:num>
  <w:num w:numId="17">
    <w:abstractNumId w:val="28"/>
  </w:num>
  <w:num w:numId="18">
    <w:abstractNumId w:val="14"/>
  </w:num>
  <w:num w:numId="19">
    <w:abstractNumId w:val="8"/>
  </w:num>
  <w:num w:numId="20">
    <w:abstractNumId w:val="21"/>
  </w:num>
  <w:num w:numId="21">
    <w:abstractNumId w:val="23"/>
  </w:num>
  <w:num w:numId="22">
    <w:abstractNumId w:val="5"/>
  </w:num>
  <w:num w:numId="23">
    <w:abstractNumId w:val="29"/>
  </w:num>
  <w:num w:numId="24">
    <w:abstractNumId w:val="9"/>
  </w:num>
  <w:num w:numId="25">
    <w:abstractNumId w:val="3"/>
  </w:num>
  <w:num w:numId="26">
    <w:abstractNumId w:val="25"/>
  </w:num>
  <w:num w:numId="27">
    <w:abstractNumId w:val="1"/>
  </w:num>
  <w:num w:numId="28">
    <w:abstractNumId w:val="2"/>
  </w:num>
  <w:num w:numId="29">
    <w:abstractNumId w:val="18"/>
  </w:num>
  <w:num w:numId="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66331"/>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2255"/>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05296"/>
    <w:rsid w:val="00212046"/>
    <w:rsid w:val="00222851"/>
    <w:rsid w:val="00222C7B"/>
    <w:rsid w:val="0022746E"/>
    <w:rsid w:val="00235F71"/>
    <w:rsid w:val="002444CA"/>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82A"/>
    <w:rsid w:val="00303C4A"/>
    <w:rsid w:val="00307BB3"/>
    <w:rsid w:val="003104A2"/>
    <w:rsid w:val="003223E0"/>
    <w:rsid w:val="00336CB2"/>
    <w:rsid w:val="00352C4A"/>
    <w:rsid w:val="00362560"/>
    <w:rsid w:val="003732FD"/>
    <w:rsid w:val="003753B2"/>
    <w:rsid w:val="00376559"/>
    <w:rsid w:val="00382BAA"/>
    <w:rsid w:val="00384D73"/>
    <w:rsid w:val="00393EB6"/>
    <w:rsid w:val="003A3CE5"/>
    <w:rsid w:val="003A67AF"/>
    <w:rsid w:val="003B21A5"/>
    <w:rsid w:val="003B366F"/>
    <w:rsid w:val="003B3F9D"/>
    <w:rsid w:val="003B49E9"/>
    <w:rsid w:val="003B6C95"/>
    <w:rsid w:val="003E5751"/>
    <w:rsid w:val="003F1F34"/>
    <w:rsid w:val="004046A9"/>
    <w:rsid w:val="00404C50"/>
    <w:rsid w:val="004068E4"/>
    <w:rsid w:val="00423934"/>
    <w:rsid w:val="00426244"/>
    <w:rsid w:val="00427F25"/>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54FF4"/>
    <w:rsid w:val="00660FAC"/>
    <w:rsid w:val="00661D6F"/>
    <w:rsid w:val="006628E9"/>
    <w:rsid w:val="0066725E"/>
    <w:rsid w:val="006716C7"/>
    <w:rsid w:val="00680AA0"/>
    <w:rsid w:val="00681208"/>
    <w:rsid w:val="00681FA9"/>
    <w:rsid w:val="00691EA9"/>
    <w:rsid w:val="006934D4"/>
    <w:rsid w:val="006A5FA5"/>
    <w:rsid w:val="006A6DC3"/>
    <w:rsid w:val="006B0685"/>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24B8D"/>
    <w:rsid w:val="008310A0"/>
    <w:rsid w:val="008321D1"/>
    <w:rsid w:val="00835D29"/>
    <w:rsid w:val="00842E7F"/>
    <w:rsid w:val="00847B46"/>
    <w:rsid w:val="00852933"/>
    <w:rsid w:val="008566E5"/>
    <w:rsid w:val="008566FE"/>
    <w:rsid w:val="00863EF5"/>
    <w:rsid w:val="00865B46"/>
    <w:rsid w:val="00867E42"/>
    <w:rsid w:val="00881A4B"/>
    <w:rsid w:val="00884A5C"/>
    <w:rsid w:val="0089299B"/>
    <w:rsid w:val="00896134"/>
    <w:rsid w:val="008A62BC"/>
    <w:rsid w:val="008B0C3E"/>
    <w:rsid w:val="008B3933"/>
    <w:rsid w:val="008B43E7"/>
    <w:rsid w:val="008C518B"/>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9F7E3E"/>
    <w:rsid w:val="00A00AD1"/>
    <w:rsid w:val="00A024D1"/>
    <w:rsid w:val="00A03BB8"/>
    <w:rsid w:val="00A11342"/>
    <w:rsid w:val="00A24201"/>
    <w:rsid w:val="00A25B1D"/>
    <w:rsid w:val="00A3505D"/>
    <w:rsid w:val="00A358F6"/>
    <w:rsid w:val="00A4036F"/>
    <w:rsid w:val="00A406E5"/>
    <w:rsid w:val="00A4641C"/>
    <w:rsid w:val="00A55876"/>
    <w:rsid w:val="00A67FB1"/>
    <w:rsid w:val="00A84930"/>
    <w:rsid w:val="00A85BFE"/>
    <w:rsid w:val="00AB6FE7"/>
    <w:rsid w:val="00AB7AD7"/>
    <w:rsid w:val="00AC5F32"/>
    <w:rsid w:val="00AC67FA"/>
    <w:rsid w:val="00AD2430"/>
    <w:rsid w:val="00AE41A6"/>
    <w:rsid w:val="00AF0E34"/>
    <w:rsid w:val="00AF271D"/>
    <w:rsid w:val="00AF56C2"/>
    <w:rsid w:val="00B004E6"/>
    <w:rsid w:val="00B0744D"/>
    <w:rsid w:val="00B50EA8"/>
    <w:rsid w:val="00B552B5"/>
    <w:rsid w:val="00B64082"/>
    <w:rsid w:val="00B72325"/>
    <w:rsid w:val="00B81AD3"/>
    <w:rsid w:val="00B829D8"/>
    <w:rsid w:val="00B84B5B"/>
    <w:rsid w:val="00B86446"/>
    <w:rsid w:val="00BA1176"/>
    <w:rsid w:val="00BA1B77"/>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B14A7"/>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B21E0"/>
    <w:rsid w:val="00DB5FB7"/>
    <w:rsid w:val="00DC68F8"/>
    <w:rsid w:val="00DD17CC"/>
    <w:rsid w:val="00DE217A"/>
    <w:rsid w:val="00DE77F7"/>
    <w:rsid w:val="00DF321B"/>
    <w:rsid w:val="00E05287"/>
    <w:rsid w:val="00E1337C"/>
    <w:rsid w:val="00E230E0"/>
    <w:rsid w:val="00E424FD"/>
    <w:rsid w:val="00E47893"/>
    <w:rsid w:val="00E51AAC"/>
    <w:rsid w:val="00E665FC"/>
    <w:rsid w:val="00E66CC0"/>
    <w:rsid w:val="00E728A9"/>
    <w:rsid w:val="00E807D9"/>
    <w:rsid w:val="00E845C7"/>
    <w:rsid w:val="00E913B8"/>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2C0"/>
    <w:rsid w:val="00F8381F"/>
    <w:rsid w:val="00FA04CD"/>
    <w:rsid w:val="00FA25F5"/>
    <w:rsid w:val="00FA2810"/>
    <w:rsid w:val="00FA465E"/>
    <w:rsid w:val="00FA68F8"/>
    <w:rsid w:val="00FA731D"/>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41</TotalTime>
  <Pages>2</Pages>
  <Words>890</Words>
  <Characters>5075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9</cp:revision>
  <cp:lastPrinted>2018-09-17T14:34:00Z</cp:lastPrinted>
  <dcterms:created xsi:type="dcterms:W3CDTF">2019-01-17T10:33:00Z</dcterms:created>
  <dcterms:modified xsi:type="dcterms:W3CDTF">2019-02-12T12:30:00Z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