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8BF54" w14:textId="77777777" w:rsidR="00860BC6" w:rsidRDefault="00D23B78" w:rsidP="000D4115">
      <w:pPr>
        <w:pStyle w:val="Title"/>
      </w:pPr>
      <w:r>
        <w:t xml:space="preserve">Assessment 1: Essay  </w:t>
      </w:r>
    </w:p>
    <w:p w14:paraId="0B00F048" w14:textId="77777777" w:rsidR="00E56826" w:rsidRPr="0041504A" w:rsidRDefault="00E56826" w:rsidP="0041504A">
      <w:pPr>
        <w:pStyle w:val="Heading2"/>
      </w:pPr>
    </w:p>
    <w:p w14:paraId="3E0EA9D0" w14:textId="77777777" w:rsidR="000D4115" w:rsidRDefault="000D4115">
      <w:pPr>
        <w:spacing w:after="160" w:line="259" w:lineRule="auto"/>
        <w:jc w:val="left"/>
        <w:rPr>
          <w:b/>
        </w:rPr>
      </w:pPr>
    </w:p>
    <w:p w14:paraId="5395581E" w14:textId="77777777" w:rsidR="00853F9B" w:rsidRDefault="00853F9B" w:rsidP="00853F9B">
      <w:pPr>
        <w:spacing w:after="160" w:line="259" w:lineRule="auto"/>
        <w:jc w:val="center"/>
        <w:rPr>
          <w:b/>
        </w:rPr>
      </w:pPr>
    </w:p>
    <w:p w14:paraId="236262A6" w14:textId="77777777" w:rsidR="00853F9B" w:rsidRDefault="00853F9B" w:rsidP="00853F9B">
      <w:pPr>
        <w:spacing w:after="160" w:line="259" w:lineRule="auto"/>
        <w:jc w:val="center"/>
        <w:rPr>
          <w:b/>
        </w:rPr>
      </w:pPr>
    </w:p>
    <w:p w14:paraId="106F356D" w14:textId="77777777" w:rsidR="00853F9B" w:rsidRDefault="00853F9B" w:rsidP="00853F9B">
      <w:pPr>
        <w:spacing w:after="160" w:line="259" w:lineRule="auto"/>
        <w:jc w:val="center"/>
        <w:rPr>
          <w:b/>
        </w:rPr>
      </w:pPr>
    </w:p>
    <w:p w14:paraId="15615624" w14:textId="77777777" w:rsidR="00853F9B" w:rsidRDefault="00853F9B" w:rsidP="00853F9B">
      <w:pPr>
        <w:spacing w:after="160" w:line="259" w:lineRule="auto"/>
        <w:jc w:val="center"/>
        <w:rPr>
          <w:b/>
        </w:rPr>
      </w:pPr>
    </w:p>
    <w:p w14:paraId="523257C0" w14:textId="77777777" w:rsidR="00853F9B" w:rsidRDefault="00853F9B" w:rsidP="00853F9B">
      <w:pPr>
        <w:spacing w:after="160" w:line="259" w:lineRule="auto"/>
        <w:jc w:val="center"/>
        <w:rPr>
          <w:b/>
        </w:rPr>
      </w:pPr>
    </w:p>
    <w:p w14:paraId="705D5530" w14:textId="77777777" w:rsidR="00853F9B" w:rsidRDefault="00853F9B" w:rsidP="00853F9B">
      <w:pPr>
        <w:spacing w:after="160" w:line="259" w:lineRule="auto"/>
        <w:jc w:val="center"/>
        <w:rPr>
          <w:b/>
        </w:rPr>
      </w:pPr>
    </w:p>
    <w:p w14:paraId="4799F69E" w14:textId="77777777" w:rsidR="00853F9B" w:rsidRDefault="00853F9B" w:rsidP="00853F9B">
      <w:pPr>
        <w:spacing w:after="160" w:line="259" w:lineRule="auto"/>
        <w:jc w:val="center"/>
        <w:rPr>
          <w:b/>
        </w:rPr>
      </w:pPr>
    </w:p>
    <w:p w14:paraId="7896DFB1" w14:textId="77777777" w:rsidR="00853F9B" w:rsidRDefault="00853F9B" w:rsidP="00853F9B">
      <w:pPr>
        <w:spacing w:after="160" w:line="259" w:lineRule="auto"/>
        <w:jc w:val="center"/>
        <w:rPr>
          <w:b/>
        </w:rPr>
      </w:pPr>
    </w:p>
    <w:p w14:paraId="4F107067" w14:textId="77777777" w:rsidR="00853F9B" w:rsidRDefault="00853F9B" w:rsidP="00853F9B">
      <w:pPr>
        <w:spacing w:after="160" w:line="259" w:lineRule="auto"/>
        <w:jc w:val="center"/>
        <w:rPr>
          <w:b/>
        </w:rPr>
      </w:pPr>
    </w:p>
    <w:p w14:paraId="44B4F6DC" w14:textId="77777777" w:rsidR="00853F9B" w:rsidRDefault="00853F9B" w:rsidP="00853F9B">
      <w:pPr>
        <w:spacing w:after="160" w:line="259" w:lineRule="auto"/>
        <w:jc w:val="center"/>
        <w:rPr>
          <w:b/>
        </w:rPr>
      </w:pPr>
    </w:p>
    <w:p w14:paraId="6D6F2EC9" w14:textId="77777777" w:rsidR="00853F9B" w:rsidRDefault="00853F9B" w:rsidP="00853F9B">
      <w:pPr>
        <w:spacing w:after="160" w:line="259" w:lineRule="auto"/>
        <w:jc w:val="center"/>
        <w:rPr>
          <w:b/>
        </w:rPr>
      </w:pPr>
    </w:p>
    <w:p w14:paraId="5D62BF31" w14:textId="77777777" w:rsidR="00853F9B" w:rsidRDefault="00853F9B" w:rsidP="00853F9B">
      <w:pPr>
        <w:spacing w:after="160" w:line="259" w:lineRule="auto"/>
        <w:jc w:val="center"/>
        <w:rPr>
          <w:b/>
        </w:rPr>
      </w:pPr>
    </w:p>
    <w:p w14:paraId="304DA37A" w14:textId="77777777" w:rsidR="00853F9B" w:rsidRDefault="00853F9B" w:rsidP="00853F9B">
      <w:pPr>
        <w:spacing w:after="160" w:line="259" w:lineRule="auto"/>
        <w:jc w:val="center"/>
        <w:rPr>
          <w:b/>
        </w:rPr>
      </w:pPr>
    </w:p>
    <w:p w14:paraId="2D854FA5" w14:textId="77777777" w:rsidR="00853F9B" w:rsidRDefault="00853F9B" w:rsidP="00853F9B">
      <w:pPr>
        <w:spacing w:after="160" w:line="259" w:lineRule="auto"/>
        <w:jc w:val="center"/>
        <w:rPr>
          <w:b/>
        </w:rPr>
      </w:pPr>
    </w:p>
    <w:p w14:paraId="6E4D3BFD" w14:textId="77777777" w:rsidR="00853F9B" w:rsidRDefault="00853F9B" w:rsidP="00853F9B">
      <w:pPr>
        <w:spacing w:after="160" w:line="259" w:lineRule="auto"/>
        <w:jc w:val="center"/>
        <w:rPr>
          <w:b/>
        </w:rPr>
      </w:pPr>
    </w:p>
    <w:p w14:paraId="24034AF4" w14:textId="77777777" w:rsidR="00853F9B" w:rsidRDefault="00853F9B" w:rsidP="00853F9B">
      <w:pPr>
        <w:spacing w:after="160" w:line="259" w:lineRule="auto"/>
        <w:jc w:val="center"/>
        <w:rPr>
          <w:b/>
        </w:rPr>
      </w:pPr>
    </w:p>
    <w:p w14:paraId="2D5F37CD" w14:textId="77777777" w:rsidR="00853F9B" w:rsidRDefault="00853F9B" w:rsidP="00853F9B">
      <w:pPr>
        <w:spacing w:after="160" w:line="259" w:lineRule="auto"/>
        <w:jc w:val="center"/>
        <w:rPr>
          <w:b/>
        </w:rPr>
      </w:pPr>
    </w:p>
    <w:p w14:paraId="38EC800D" w14:textId="77777777" w:rsidR="00853F9B" w:rsidRDefault="00853F9B" w:rsidP="00853F9B">
      <w:pPr>
        <w:spacing w:after="160" w:line="259" w:lineRule="auto"/>
        <w:jc w:val="center"/>
        <w:rPr>
          <w:b/>
        </w:rPr>
      </w:pPr>
    </w:p>
    <w:p w14:paraId="63F93EA0" w14:textId="77777777" w:rsidR="00853F9B" w:rsidRDefault="00853F9B" w:rsidP="00853F9B">
      <w:pPr>
        <w:spacing w:after="160" w:line="259" w:lineRule="auto"/>
        <w:jc w:val="center"/>
        <w:rPr>
          <w:b/>
        </w:rPr>
      </w:pPr>
    </w:p>
    <w:p w14:paraId="6BE45A09" w14:textId="77777777" w:rsidR="00853F9B" w:rsidRDefault="00853F9B" w:rsidP="00853F9B">
      <w:pPr>
        <w:spacing w:after="160" w:line="259" w:lineRule="auto"/>
        <w:jc w:val="center"/>
        <w:rPr>
          <w:b/>
        </w:rPr>
      </w:pPr>
    </w:p>
    <w:p w14:paraId="325F0A46" w14:textId="77777777" w:rsidR="00853F9B" w:rsidRDefault="00853F9B" w:rsidP="00853F9B">
      <w:pPr>
        <w:spacing w:after="160" w:line="259" w:lineRule="auto"/>
        <w:jc w:val="center"/>
        <w:rPr>
          <w:b/>
        </w:rPr>
      </w:pPr>
    </w:p>
    <w:p w14:paraId="0319F4C7" w14:textId="77777777" w:rsidR="00853F9B" w:rsidRDefault="00853F9B" w:rsidP="00853F9B">
      <w:pPr>
        <w:spacing w:after="160" w:line="259" w:lineRule="auto"/>
        <w:jc w:val="center"/>
        <w:rPr>
          <w:b/>
        </w:rPr>
      </w:pPr>
    </w:p>
    <w:p w14:paraId="15D02580" w14:textId="32AE1AC1" w:rsidR="00853F9B" w:rsidRDefault="00853F9B" w:rsidP="00853F9B">
      <w:pPr>
        <w:spacing w:after="160" w:line="259" w:lineRule="auto"/>
        <w:jc w:val="center"/>
        <w:rPr>
          <w:b/>
        </w:rPr>
      </w:pPr>
      <w:r>
        <w:rPr>
          <w:b/>
        </w:rPr>
        <w:t>Student name:</w:t>
      </w:r>
      <w:r w:rsidR="0041504A">
        <w:rPr>
          <w:b/>
        </w:rPr>
        <w:t xml:space="preserve"> ILEANA CRISTINA GREURUS</w:t>
      </w:r>
    </w:p>
    <w:p w14:paraId="6D3B639C" w14:textId="02C51CD4" w:rsidR="00E56826" w:rsidRDefault="0041504A" w:rsidP="0041504A">
      <w:pPr>
        <w:spacing w:after="160" w:line="259" w:lineRule="auto"/>
        <w:rPr>
          <w:b/>
        </w:rPr>
      </w:pPr>
      <w:r>
        <w:rPr>
          <w:b/>
        </w:rPr>
        <w:t xml:space="preserve">                                     </w:t>
      </w:r>
      <w:r w:rsidR="00853F9B">
        <w:rPr>
          <w:b/>
        </w:rPr>
        <w:t>Student ID:</w:t>
      </w:r>
      <w:r>
        <w:rPr>
          <w:b/>
        </w:rPr>
        <w:t xml:space="preserve"> 2122653</w:t>
      </w:r>
      <w:r w:rsidR="00E56826">
        <w:rPr>
          <w:b/>
        </w:rPr>
        <w:br w:type="page"/>
      </w:r>
    </w:p>
    <w:sdt>
      <w:sdtPr>
        <w:rPr>
          <w:rFonts w:ascii="Times New Roman" w:eastAsia="Times New Roman" w:hAnsi="Times New Roman" w:cs="Times New Roman"/>
          <w:color w:val="auto"/>
          <w:sz w:val="24"/>
          <w:szCs w:val="20"/>
        </w:rPr>
        <w:id w:val="1127820430"/>
        <w:docPartObj>
          <w:docPartGallery w:val="Table of Contents"/>
          <w:docPartUnique/>
        </w:docPartObj>
      </w:sdtPr>
      <w:sdtEndPr>
        <w:rPr>
          <w:b/>
          <w:bCs/>
          <w:noProof/>
        </w:rPr>
      </w:sdtEndPr>
      <w:sdtContent>
        <w:p w14:paraId="1A694CCA" w14:textId="77777777" w:rsidR="000D4115" w:rsidRPr="000D4115" w:rsidRDefault="000D4115">
          <w:pPr>
            <w:pStyle w:val="TOCHeading"/>
            <w:rPr>
              <w:rFonts w:ascii="Times New Roman" w:hAnsi="Times New Roman" w:cs="Times New Roman"/>
              <w:b/>
              <w:color w:val="auto"/>
            </w:rPr>
          </w:pPr>
          <w:r w:rsidRPr="000D4115">
            <w:rPr>
              <w:rFonts w:ascii="Times New Roman" w:hAnsi="Times New Roman" w:cs="Times New Roman"/>
              <w:b/>
              <w:color w:val="auto"/>
            </w:rPr>
            <w:t>Table of Contents</w:t>
          </w:r>
        </w:p>
        <w:p w14:paraId="54B39143" w14:textId="77777777" w:rsidR="0097792E" w:rsidRDefault="000D4115">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41180388" w:history="1">
            <w:r w:rsidR="0097792E" w:rsidRPr="00C902CE">
              <w:rPr>
                <w:rStyle w:val="Hyperlink"/>
                <w:noProof/>
              </w:rPr>
              <w:t>Introduction</w:t>
            </w:r>
            <w:r w:rsidR="0097792E">
              <w:rPr>
                <w:noProof/>
                <w:webHidden/>
              </w:rPr>
              <w:tab/>
            </w:r>
            <w:r w:rsidR="0097792E">
              <w:rPr>
                <w:noProof/>
                <w:webHidden/>
              </w:rPr>
              <w:fldChar w:fldCharType="begin"/>
            </w:r>
            <w:r w:rsidR="0097792E">
              <w:rPr>
                <w:noProof/>
                <w:webHidden/>
              </w:rPr>
              <w:instrText xml:space="preserve"> PAGEREF _Toc141180388 \h </w:instrText>
            </w:r>
            <w:r w:rsidR="0097792E">
              <w:rPr>
                <w:noProof/>
                <w:webHidden/>
              </w:rPr>
            </w:r>
            <w:r w:rsidR="0097792E">
              <w:rPr>
                <w:noProof/>
                <w:webHidden/>
              </w:rPr>
              <w:fldChar w:fldCharType="separate"/>
            </w:r>
            <w:r w:rsidR="0097792E">
              <w:rPr>
                <w:noProof/>
                <w:webHidden/>
              </w:rPr>
              <w:t>3</w:t>
            </w:r>
            <w:r w:rsidR="0097792E">
              <w:rPr>
                <w:noProof/>
                <w:webHidden/>
              </w:rPr>
              <w:fldChar w:fldCharType="end"/>
            </w:r>
          </w:hyperlink>
        </w:p>
        <w:p w14:paraId="07D893CE" w14:textId="77777777" w:rsidR="0097792E" w:rsidRDefault="00000000">
          <w:pPr>
            <w:pStyle w:val="TOC1"/>
            <w:tabs>
              <w:tab w:val="right" w:leader="dot" w:pos="9350"/>
            </w:tabs>
            <w:rPr>
              <w:rFonts w:asciiTheme="minorHAnsi" w:eastAsiaTheme="minorEastAsia" w:hAnsiTheme="minorHAnsi" w:cstheme="minorBidi"/>
              <w:noProof/>
              <w:sz w:val="22"/>
              <w:szCs w:val="22"/>
            </w:rPr>
          </w:pPr>
          <w:hyperlink w:anchor="_Toc141180389" w:history="1">
            <w:r w:rsidR="0097792E" w:rsidRPr="00C902CE">
              <w:rPr>
                <w:rStyle w:val="Hyperlink"/>
                <w:noProof/>
              </w:rPr>
              <w:t>Idea overview</w:t>
            </w:r>
            <w:r w:rsidR="0097792E">
              <w:rPr>
                <w:noProof/>
                <w:webHidden/>
              </w:rPr>
              <w:tab/>
            </w:r>
            <w:r w:rsidR="0097792E">
              <w:rPr>
                <w:noProof/>
                <w:webHidden/>
              </w:rPr>
              <w:fldChar w:fldCharType="begin"/>
            </w:r>
            <w:r w:rsidR="0097792E">
              <w:rPr>
                <w:noProof/>
                <w:webHidden/>
              </w:rPr>
              <w:instrText xml:space="preserve"> PAGEREF _Toc141180389 \h </w:instrText>
            </w:r>
            <w:r w:rsidR="0097792E">
              <w:rPr>
                <w:noProof/>
                <w:webHidden/>
              </w:rPr>
            </w:r>
            <w:r w:rsidR="0097792E">
              <w:rPr>
                <w:noProof/>
                <w:webHidden/>
              </w:rPr>
              <w:fldChar w:fldCharType="separate"/>
            </w:r>
            <w:r w:rsidR="0097792E">
              <w:rPr>
                <w:noProof/>
                <w:webHidden/>
              </w:rPr>
              <w:t>4</w:t>
            </w:r>
            <w:r w:rsidR="0097792E">
              <w:rPr>
                <w:noProof/>
                <w:webHidden/>
              </w:rPr>
              <w:fldChar w:fldCharType="end"/>
            </w:r>
          </w:hyperlink>
        </w:p>
        <w:p w14:paraId="1AAAFEDC" w14:textId="77777777" w:rsidR="0097792E" w:rsidRDefault="00000000">
          <w:pPr>
            <w:pStyle w:val="TOC2"/>
            <w:tabs>
              <w:tab w:val="right" w:leader="dot" w:pos="9350"/>
            </w:tabs>
            <w:rPr>
              <w:rFonts w:asciiTheme="minorHAnsi" w:eastAsiaTheme="minorEastAsia" w:hAnsiTheme="minorHAnsi" w:cstheme="minorBidi"/>
              <w:noProof/>
              <w:sz w:val="22"/>
              <w:szCs w:val="22"/>
            </w:rPr>
          </w:pPr>
          <w:hyperlink w:anchor="_Toc141180390" w:history="1">
            <w:r w:rsidR="0097792E" w:rsidRPr="00C902CE">
              <w:rPr>
                <w:rStyle w:val="Hyperlink"/>
                <w:noProof/>
              </w:rPr>
              <w:t>Reason for choosing renewable energy consultancy</w:t>
            </w:r>
            <w:r w:rsidR="0097792E">
              <w:rPr>
                <w:noProof/>
                <w:webHidden/>
              </w:rPr>
              <w:tab/>
            </w:r>
            <w:r w:rsidR="0097792E">
              <w:rPr>
                <w:noProof/>
                <w:webHidden/>
              </w:rPr>
              <w:fldChar w:fldCharType="begin"/>
            </w:r>
            <w:r w:rsidR="0097792E">
              <w:rPr>
                <w:noProof/>
                <w:webHidden/>
              </w:rPr>
              <w:instrText xml:space="preserve"> PAGEREF _Toc141180390 \h </w:instrText>
            </w:r>
            <w:r w:rsidR="0097792E">
              <w:rPr>
                <w:noProof/>
                <w:webHidden/>
              </w:rPr>
            </w:r>
            <w:r w:rsidR="0097792E">
              <w:rPr>
                <w:noProof/>
                <w:webHidden/>
              </w:rPr>
              <w:fldChar w:fldCharType="separate"/>
            </w:r>
            <w:r w:rsidR="0097792E">
              <w:rPr>
                <w:noProof/>
                <w:webHidden/>
              </w:rPr>
              <w:t>4</w:t>
            </w:r>
            <w:r w:rsidR="0097792E">
              <w:rPr>
                <w:noProof/>
                <w:webHidden/>
              </w:rPr>
              <w:fldChar w:fldCharType="end"/>
            </w:r>
          </w:hyperlink>
        </w:p>
        <w:p w14:paraId="2CFFFA2A" w14:textId="77777777" w:rsidR="0097792E" w:rsidRDefault="00000000">
          <w:pPr>
            <w:pStyle w:val="TOC2"/>
            <w:tabs>
              <w:tab w:val="right" w:leader="dot" w:pos="9350"/>
            </w:tabs>
            <w:rPr>
              <w:rFonts w:asciiTheme="minorHAnsi" w:eastAsiaTheme="minorEastAsia" w:hAnsiTheme="minorHAnsi" w:cstheme="minorBidi"/>
              <w:noProof/>
              <w:sz w:val="22"/>
              <w:szCs w:val="22"/>
            </w:rPr>
          </w:pPr>
          <w:hyperlink w:anchor="_Toc141180391" w:history="1">
            <w:r w:rsidR="0097792E" w:rsidRPr="00C902CE">
              <w:rPr>
                <w:rStyle w:val="Hyperlink"/>
                <w:noProof/>
              </w:rPr>
              <w:t>PEST Analysis</w:t>
            </w:r>
            <w:r w:rsidR="0097792E">
              <w:rPr>
                <w:noProof/>
                <w:webHidden/>
              </w:rPr>
              <w:tab/>
            </w:r>
            <w:r w:rsidR="0097792E">
              <w:rPr>
                <w:noProof/>
                <w:webHidden/>
              </w:rPr>
              <w:fldChar w:fldCharType="begin"/>
            </w:r>
            <w:r w:rsidR="0097792E">
              <w:rPr>
                <w:noProof/>
                <w:webHidden/>
              </w:rPr>
              <w:instrText xml:space="preserve"> PAGEREF _Toc141180391 \h </w:instrText>
            </w:r>
            <w:r w:rsidR="0097792E">
              <w:rPr>
                <w:noProof/>
                <w:webHidden/>
              </w:rPr>
            </w:r>
            <w:r w:rsidR="0097792E">
              <w:rPr>
                <w:noProof/>
                <w:webHidden/>
              </w:rPr>
              <w:fldChar w:fldCharType="separate"/>
            </w:r>
            <w:r w:rsidR="0097792E">
              <w:rPr>
                <w:noProof/>
                <w:webHidden/>
              </w:rPr>
              <w:t>5</w:t>
            </w:r>
            <w:r w:rsidR="0097792E">
              <w:rPr>
                <w:noProof/>
                <w:webHidden/>
              </w:rPr>
              <w:fldChar w:fldCharType="end"/>
            </w:r>
          </w:hyperlink>
        </w:p>
        <w:p w14:paraId="732CF898" w14:textId="77777777" w:rsidR="0097792E" w:rsidRDefault="00000000">
          <w:pPr>
            <w:pStyle w:val="TOC2"/>
            <w:tabs>
              <w:tab w:val="right" w:leader="dot" w:pos="9350"/>
            </w:tabs>
            <w:rPr>
              <w:rFonts w:asciiTheme="minorHAnsi" w:eastAsiaTheme="minorEastAsia" w:hAnsiTheme="minorHAnsi" w:cstheme="minorBidi"/>
              <w:noProof/>
              <w:sz w:val="22"/>
              <w:szCs w:val="22"/>
            </w:rPr>
          </w:pPr>
          <w:hyperlink w:anchor="_Toc141180392" w:history="1">
            <w:r w:rsidR="0097792E" w:rsidRPr="00C902CE">
              <w:rPr>
                <w:rStyle w:val="Hyperlink"/>
                <w:noProof/>
              </w:rPr>
              <w:t>SWOT Analysis</w:t>
            </w:r>
            <w:r w:rsidR="0097792E">
              <w:rPr>
                <w:noProof/>
                <w:webHidden/>
              </w:rPr>
              <w:tab/>
            </w:r>
            <w:r w:rsidR="0097792E">
              <w:rPr>
                <w:noProof/>
                <w:webHidden/>
              </w:rPr>
              <w:fldChar w:fldCharType="begin"/>
            </w:r>
            <w:r w:rsidR="0097792E">
              <w:rPr>
                <w:noProof/>
                <w:webHidden/>
              </w:rPr>
              <w:instrText xml:space="preserve"> PAGEREF _Toc141180392 \h </w:instrText>
            </w:r>
            <w:r w:rsidR="0097792E">
              <w:rPr>
                <w:noProof/>
                <w:webHidden/>
              </w:rPr>
            </w:r>
            <w:r w:rsidR="0097792E">
              <w:rPr>
                <w:noProof/>
                <w:webHidden/>
              </w:rPr>
              <w:fldChar w:fldCharType="separate"/>
            </w:r>
            <w:r w:rsidR="0097792E">
              <w:rPr>
                <w:noProof/>
                <w:webHidden/>
              </w:rPr>
              <w:t>7</w:t>
            </w:r>
            <w:r w:rsidR="0097792E">
              <w:rPr>
                <w:noProof/>
                <w:webHidden/>
              </w:rPr>
              <w:fldChar w:fldCharType="end"/>
            </w:r>
          </w:hyperlink>
        </w:p>
        <w:p w14:paraId="1F49C92B" w14:textId="77777777" w:rsidR="0097792E" w:rsidRDefault="00000000">
          <w:pPr>
            <w:pStyle w:val="TOC1"/>
            <w:tabs>
              <w:tab w:val="right" w:leader="dot" w:pos="9350"/>
            </w:tabs>
            <w:rPr>
              <w:rFonts w:asciiTheme="minorHAnsi" w:eastAsiaTheme="minorEastAsia" w:hAnsiTheme="minorHAnsi" w:cstheme="minorBidi"/>
              <w:noProof/>
              <w:sz w:val="22"/>
              <w:szCs w:val="22"/>
            </w:rPr>
          </w:pPr>
          <w:hyperlink w:anchor="_Toc141180393" w:history="1">
            <w:r w:rsidR="0097792E" w:rsidRPr="00C902CE">
              <w:rPr>
                <w:rStyle w:val="Hyperlink"/>
                <w:noProof/>
              </w:rPr>
              <w:t>Entrepreneurial skills and knowledge</w:t>
            </w:r>
            <w:r w:rsidR="0097792E">
              <w:rPr>
                <w:noProof/>
                <w:webHidden/>
              </w:rPr>
              <w:tab/>
            </w:r>
            <w:r w:rsidR="0097792E">
              <w:rPr>
                <w:noProof/>
                <w:webHidden/>
              </w:rPr>
              <w:fldChar w:fldCharType="begin"/>
            </w:r>
            <w:r w:rsidR="0097792E">
              <w:rPr>
                <w:noProof/>
                <w:webHidden/>
              </w:rPr>
              <w:instrText xml:space="preserve"> PAGEREF _Toc141180393 \h </w:instrText>
            </w:r>
            <w:r w:rsidR="0097792E">
              <w:rPr>
                <w:noProof/>
                <w:webHidden/>
              </w:rPr>
            </w:r>
            <w:r w:rsidR="0097792E">
              <w:rPr>
                <w:noProof/>
                <w:webHidden/>
              </w:rPr>
              <w:fldChar w:fldCharType="separate"/>
            </w:r>
            <w:r w:rsidR="0097792E">
              <w:rPr>
                <w:noProof/>
                <w:webHidden/>
              </w:rPr>
              <w:t>7</w:t>
            </w:r>
            <w:r w:rsidR="0097792E">
              <w:rPr>
                <w:noProof/>
                <w:webHidden/>
              </w:rPr>
              <w:fldChar w:fldCharType="end"/>
            </w:r>
          </w:hyperlink>
        </w:p>
        <w:p w14:paraId="6CB74A77" w14:textId="77777777" w:rsidR="0097792E" w:rsidRDefault="00000000">
          <w:pPr>
            <w:pStyle w:val="TOC2"/>
            <w:tabs>
              <w:tab w:val="right" w:leader="dot" w:pos="9350"/>
            </w:tabs>
            <w:rPr>
              <w:rFonts w:asciiTheme="minorHAnsi" w:eastAsiaTheme="minorEastAsia" w:hAnsiTheme="minorHAnsi" w:cstheme="minorBidi"/>
              <w:noProof/>
              <w:sz w:val="22"/>
              <w:szCs w:val="22"/>
            </w:rPr>
          </w:pPr>
          <w:hyperlink w:anchor="_Toc141180394" w:history="1">
            <w:r w:rsidR="0097792E" w:rsidRPr="00C902CE">
              <w:rPr>
                <w:rStyle w:val="Hyperlink"/>
                <w:noProof/>
              </w:rPr>
              <w:t>Professional Development Plan Template</w:t>
            </w:r>
            <w:r w:rsidR="0097792E">
              <w:rPr>
                <w:noProof/>
                <w:webHidden/>
              </w:rPr>
              <w:tab/>
            </w:r>
            <w:r w:rsidR="0097792E">
              <w:rPr>
                <w:noProof/>
                <w:webHidden/>
              </w:rPr>
              <w:fldChar w:fldCharType="begin"/>
            </w:r>
            <w:r w:rsidR="0097792E">
              <w:rPr>
                <w:noProof/>
                <w:webHidden/>
              </w:rPr>
              <w:instrText xml:space="preserve"> PAGEREF _Toc141180394 \h </w:instrText>
            </w:r>
            <w:r w:rsidR="0097792E">
              <w:rPr>
                <w:noProof/>
                <w:webHidden/>
              </w:rPr>
            </w:r>
            <w:r w:rsidR="0097792E">
              <w:rPr>
                <w:noProof/>
                <w:webHidden/>
              </w:rPr>
              <w:fldChar w:fldCharType="separate"/>
            </w:r>
            <w:r w:rsidR="0097792E">
              <w:rPr>
                <w:noProof/>
                <w:webHidden/>
              </w:rPr>
              <w:t>9</w:t>
            </w:r>
            <w:r w:rsidR="0097792E">
              <w:rPr>
                <w:noProof/>
                <w:webHidden/>
              </w:rPr>
              <w:fldChar w:fldCharType="end"/>
            </w:r>
          </w:hyperlink>
        </w:p>
        <w:p w14:paraId="4EB09AE2" w14:textId="77777777" w:rsidR="0097792E" w:rsidRDefault="00000000">
          <w:pPr>
            <w:pStyle w:val="TOC1"/>
            <w:tabs>
              <w:tab w:val="right" w:leader="dot" w:pos="9350"/>
            </w:tabs>
            <w:rPr>
              <w:rFonts w:asciiTheme="minorHAnsi" w:eastAsiaTheme="minorEastAsia" w:hAnsiTheme="minorHAnsi" w:cstheme="minorBidi"/>
              <w:noProof/>
              <w:sz w:val="22"/>
              <w:szCs w:val="22"/>
            </w:rPr>
          </w:pPr>
          <w:hyperlink w:anchor="_Toc141180395" w:history="1">
            <w:r w:rsidR="0097792E" w:rsidRPr="00C902CE">
              <w:rPr>
                <w:rStyle w:val="Hyperlink"/>
                <w:noProof/>
              </w:rPr>
              <w:t>Conclusion</w:t>
            </w:r>
            <w:r w:rsidR="0097792E">
              <w:rPr>
                <w:noProof/>
                <w:webHidden/>
              </w:rPr>
              <w:tab/>
            </w:r>
            <w:r w:rsidR="0097792E">
              <w:rPr>
                <w:noProof/>
                <w:webHidden/>
              </w:rPr>
              <w:fldChar w:fldCharType="begin"/>
            </w:r>
            <w:r w:rsidR="0097792E">
              <w:rPr>
                <w:noProof/>
                <w:webHidden/>
              </w:rPr>
              <w:instrText xml:space="preserve"> PAGEREF _Toc141180395 \h </w:instrText>
            </w:r>
            <w:r w:rsidR="0097792E">
              <w:rPr>
                <w:noProof/>
                <w:webHidden/>
              </w:rPr>
            </w:r>
            <w:r w:rsidR="0097792E">
              <w:rPr>
                <w:noProof/>
                <w:webHidden/>
              </w:rPr>
              <w:fldChar w:fldCharType="separate"/>
            </w:r>
            <w:r w:rsidR="0097792E">
              <w:rPr>
                <w:noProof/>
                <w:webHidden/>
              </w:rPr>
              <w:t>11</w:t>
            </w:r>
            <w:r w:rsidR="0097792E">
              <w:rPr>
                <w:noProof/>
                <w:webHidden/>
              </w:rPr>
              <w:fldChar w:fldCharType="end"/>
            </w:r>
          </w:hyperlink>
        </w:p>
        <w:p w14:paraId="6832C06B" w14:textId="77777777" w:rsidR="0097792E" w:rsidRDefault="00000000">
          <w:pPr>
            <w:pStyle w:val="TOC1"/>
            <w:tabs>
              <w:tab w:val="right" w:leader="dot" w:pos="9350"/>
            </w:tabs>
            <w:rPr>
              <w:rFonts w:asciiTheme="minorHAnsi" w:eastAsiaTheme="minorEastAsia" w:hAnsiTheme="minorHAnsi" w:cstheme="minorBidi"/>
              <w:noProof/>
              <w:sz w:val="22"/>
              <w:szCs w:val="22"/>
            </w:rPr>
          </w:pPr>
          <w:hyperlink w:anchor="_Toc141180396" w:history="1">
            <w:r w:rsidR="0097792E" w:rsidRPr="00C902CE">
              <w:rPr>
                <w:rStyle w:val="Hyperlink"/>
                <w:noProof/>
              </w:rPr>
              <w:t>Reference</w:t>
            </w:r>
            <w:r w:rsidR="0097792E">
              <w:rPr>
                <w:noProof/>
                <w:webHidden/>
              </w:rPr>
              <w:tab/>
            </w:r>
            <w:r w:rsidR="0097792E">
              <w:rPr>
                <w:noProof/>
                <w:webHidden/>
              </w:rPr>
              <w:fldChar w:fldCharType="begin"/>
            </w:r>
            <w:r w:rsidR="0097792E">
              <w:rPr>
                <w:noProof/>
                <w:webHidden/>
              </w:rPr>
              <w:instrText xml:space="preserve"> PAGEREF _Toc141180396 \h </w:instrText>
            </w:r>
            <w:r w:rsidR="0097792E">
              <w:rPr>
                <w:noProof/>
                <w:webHidden/>
              </w:rPr>
            </w:r>
            <w:r w:rsidR="0097792E">
              <w:rPr>
                <w:noProof/>
                <w:webHidden/>
              </w:rPr>
              <w:fldChar w:fldCharType="separate"/>
            </w:r>
            <w:r w:rsidR="0097792E">
              <w:rPr>
                <w:noProof/>
                <w:webHidden/>
              </w:rPr>
              <w:t>12</w:t>
            </w:r>
            <w:r w:rsidR="0097792E">
              <w:rPr>
                <w:noProof/>
                <w:webHidden/>
              </w:rPr>
              <w:fldChar w:fldCharType="end"/>
            </w:r>
          </w:hyperlink>
        </w:p>
        <w:p w14:paraId="7E0CAD6C" w14:textId="77777777" w:rsidR="000D4115" w:rsidRDefault="000D4115">
          <w:r>
            <w:rPr>
              <w:b/>
              <w:bCs/>
              <w:noProof/>
            </w:rPr>
            <w:fldChar w:fldCharType="end"/>
          </w:r>
        </w:p>
      </w:sdtContent>
    </w:sdt>
    <w:p w14:paraId="4765FF4C" w14:textId="77777777" w:rsidR="000D4115" w:rsidRDefault="000D4115">
      <w:pPr>
        <w:spacing w:after="160" w:line="259" w:lineRule="auto"/>
        <w:jc w:val="left"/>
        <w:rPr>
          <w:b/>
          <w:sz w:val="28"/>
          <w:szCs w:val="32"/>
        </w:rPr>
      </w:pPr>
      <w:r>
        <w:br w:type="page"/>
      </w:r>
    </w:p>
    <w:p w14:paraId="2EFFD237" w14:textId="77777777" w:rsidR="00E56826" w:rsidRDefault="00E56826" w:rsidP="00872B9D">
      <w:pPr>
        <w:pStyle w:val="Heading1"/>
      </w:pPr>
      <w:bookmarkStart w:id="0" w:name="_Toc141180388"/>
      <w:r>
        <w:lastRenderedPageBreak/>
        <w:t>Introduction</w:t>
      </w:r>
      <w:bookmarkEnd w:id="0"/>
    </w:p>
    <w:p w14:paraId="27304606" w14:textId="77777777" w:rsidR="00331D3D" w:rsidRDefault="004B5B91" w:rsidP="004B5B91">
      <w:r>
        <w:t xml:space="preserve">This report proposed a new business idea in the United Kingdom. </w:t>
      </w:r>
      <w:r w:rsidR="00B209D2">
        <w:t xml:space="preserve">It contains information about the </w:t>
      </w:r>
      <w:r w:rsidR="00CF1100">
        <w:t>reasons</w:t>
      </w:r>
      <w:r w:rsidR="00B209D2">
        <w:t xml:space="preserve"> behind </w:t>
      </w:r>
      <w:r w:rsidR="00A8566D">
        <w:t xml:space="preserve">the </w:t>
      </w:r>
      <w:r w:rsidR="00B209D2">
        <w:t xml:space="preserve">chosen idea for </w:t>
      </w:r>
      <w:r w:rsidR="00A8566D">
        <w:t xml:space="preserve">the </w:t>
      </w:r>
      <w:r w:rsidR="00B209D2">
        <w:t xml:space="preserve">business. </w:t>
      </w:r>
      <w:r w:rsidR="00CF1100">
        <w:t xml:space="preserve">PEST analysis and SWOT analysis will </w:t>
      </w:r>
      <w:r w:rsidR="008C1235">
        <w:t>be conducted</w:t>
      </w:r>
      <w:r w:rsidR="00CF1100">
        <w:t xml:space="preserve"> to access the </w:t>
      </w:r>
      <w:r w:rsidR="00967D8E">
        <w:t xml:space="preserve">crucial key factors </w:t>
      </w:r>
      <w:r w:rsidR="00A8566D">
        <w:t>of</w:t>
      </w:r>
      <w:r w:rsidR="00967D8E">
        <w:t xml:space="preserve"> the business. </w:t>
      </w:r>
      <w:r w:rsidR="00147068">
        <w:t xml:space="preserve">Using </w:t>
      </w:r>
      <w:r w:rsidR="00A8566D">
        <w:t xml:space="preserve">the </w:t>
      </w:r>
      <w:r w:rsidR="00147068">
        <w:t xml:space="preserve">SMART framework, </w:t>
      </w:r>
      <w:r w:rsidR="00A8566D">
        <w:t xml:space="preserve">a </w:t>
      </w:r>
      <w:r w:rsidR="00147068">
        <w:t xml:space="preserve">professional development plan will be created. Also elaborating </w:t>
      </w:r>
      <w:r w:rsidR="00A8566D">
        <w:t xml:space="preserve">on </w:t>
      </w:r>
      <w:r w:rsidR="00147068">
        <w:t xml:space="preserve">the learning entrepreneurial skills and knowledge. </w:t>
      </w:r>
    </w:p>
    <w:p w14:paraId="01FB16F2" w14:textId="77777777" w:rsidR="004B5B91" w:rsidRDefault="00331D3D" w:rsidP="00DA1133">
      <w:pPr>
        <w:spacing w:after="160" w:line="259" w:lineRule="auto"/>
        <w:jc w:val="left"/>
      </w:pPr>
      <w:r>
        <w:br w:type="page"/>
      </w:r>
    </w:p>
    <w:p w14:paraId="18ABEF53" w14:textId="77777777" w:rsidR="00E56826" w:rsidRDefault="00E56826" w:rsidP="00E56826">
      <w:pPr>
        <w:pStyle w:val="Heading1"/>
      </w:pPr>
      <w:bookmarkStart w:id="1" w:name="_Toc141180389"/>
      <w:r>
        <w:lastRenderedPageBreak/>
        <w:t>Idea overview</w:t>
      </w:r>
      <w:bookmarkEnd w:id="1"/>
    </w:p>
    <w:p w14:paraId="1708F97B" w14:textId="77777777" w:rsidR="00565BE9" w:rsidRDefault="005E6431" w:rsidP="005E6431">
      <w:r w:rsidRPr="005E6431">
        <w:t xml:space="preserve">The planned enterprise intends to launch </w:t>
      </w:r>
      <w:r w:rsidR="00DA2322" w:rsidRPr="005E6431">
        <w:t>a</w:t>
      </w:r>
      <w:r w:rsidRPr="005E6431">
        <w:t xml:space="preserve"> </w:t>
      </w:r>
      <w:r>
        <w:t xml:space="preserve">renewable energy consultancy </w:t>
      </w:r>
      <w:r w:rsidRPr="005E6431">
        <w:t xml:space="preserve">in the UK that </w:t>
      </w:r>
      <w:r w:rsidR="00DA2322" w:rsidRPr="005E6431">
        <w:t>specializes</w:t>
      </w:r>
      <w:r w:rsidRPr="005E6431">
        <w:t xml:space="preserve"> in providing environmentally friendly energy solutions to commercial and institutional clients. The consultancy's major mission is to assist companies in making the switch from traditional energy sources to renewable ones by offering tailored advice</w:t>
      </w:r>
      <w:r w:rsidR="00DA2322">
        <w:t>,</w:t>
      </w:r>
      <w:r w:rsidRPr="005E6431">
        <w:t xml:space="preserve"> project management and support services. The goal is to provide the means for businesses to lessen their impact on the environment, improve their energy efficiency and reap the financial rewards of adopting renewable energy sources.</w:t>
      </w:r>
    </w:p>
    <w:p w14:paraId="4E57A240" w14:textId="77777777" w:rsidR="00B579C9" w:rsidRDefault="00565BE9" w:rsidP="005E6431">
      <w:r w:rsidRPr="00565BE9">
        <w:t xml:space="preserve">The consultancy's goal is to enable companies to lessen their impact on the environment, improve their ability to conserve energy and help contribute to a more sustainable future by providing solutions that are specifically tailored to each client's requirements. There are several financial benefits for companies who switch to renewable energy sources, such as lower operating costs and increased brand value as ecologically conscious </w:t>
      </w:r>
      <w:r w:rsidR="00AF5AF9" w:rsidRPr="00565BE9">
        <w:t>organizations</w:t>
      </w:r>
      <w:r w:rsidRPr="00565BE9">
        <w:t>, in addition to aligning with the worldwide push for climate action.</w:t>
      </w:r>
    </w:p>
    <w:p w14:paraId="12F83E6E" w14:textId="77777777" w:rsidR="0030775E" w:rsidRDefault="00CE42F7" w:rsidP="000018DC">
      <w:pPr>
        <w:pStyle w:val="Heading2"/>
      </w:pPr>
      <w:bookmarkStart w:id="2" w:name="_Toc141180390"/>
      <w:r>
        <w:t>Reason for choosing renewable energy consultancy</w:t>
      </w:r>
      <w:bookmarkEnd w:id="2"/>
    </w:p>
    <w:p w14:paraId="587FB8E2" w14:textId="77777777" w:rsidR="001F3A2D" w:rsidRDefault="001F3A2D" w:rsidP="001F3A2D">
      <w:r>
        <w:t xml:space="preserve">There </w:t>
      </w:r>
      <w:r w:rsidR="00787F43">
        <w:t>is</w:t>
      </w:r>
      <w:r>
        <w:t xml:space="preserve"> some reason behind choosing Renewable Energy Consultancy in the United Kingdom. The reasons are as follows:</w:t>
      </w:r>
    </w:p>
    <w:p w14:paraId="36E49569" w14:textId="77777777" w:rsidR="00DF13DE" w:rsidRDefault="00DF13DE" w:rsidP="00DF13DE">
      <w:r w:rsidRPr="00787F43">
        <w:rPr>
          <w:b/>
        </w:rPr>
        <w:t>Addressing climate change:</w:t>
      </w:r>
      <w:r>
        <w:t xml:space="preserve"> Taking up the problem of climate change represents one of the most important</w:t>
      </w:r>
      <w:r w:rsidR="007052F6">
        <w:t xml:space="preserve"> issue</w:t>
      </w:r>
      <w:r w:rsidR="00A8566D">
        <w:t>s</w:t>
      </w:r>
      <w:r>
        <w:t>. There are serious threats to ecosystems, economies a</w:t>
      </w:r>
      <w:r w:rsidR="007052F6">
        <w:t xml:space="preserve">s well as </w:t>
      </w:r>
      <w:r>
        <w:t xml:space="preserve">lives because of it. The consulting company can do its part to lower carbon emissions and advance a low-carbon economy by </w:t>
      </w:r>
      <w:r w:rsidR="007052F6">
        <w:t>emphasizing</w:t>
      </w:r>
      <w:r>
        <w:t xml:space="preserve"> renewable energy options. Being an integral part of </w:t>
      </w:r>
      <w:r w:rsidR="007052F6">
        <w:t xml:space="preserve">solving this issue </w:t>
      </w:r>
      <w:r>
        <w:t>is rewarding for me as an entrepreneur and is consistent with my commitment to ecological sustainability.</w:t>
      </w:r>
    </w:p>
    <w:p w14:paraId="7A44B8C7" w14:textId="77777777" w:rsidR="00DF13DE" w:rsidRDefault="00DF13DE" w:rsidP="00DF13DE">
      <w:r w:rsidRPr="00787F43">
        <w:rPr>
          <w:b/>
        </w:rPr>
        <w:t>Support of Government:</w:t>
      </w:r>
      <w:r>
        <w:t xml:space="preserve"> Through a variety of laws and incentives, the government of the United Kingdom has been aggressively promoting renewable energy efforts. Grants, agreements for difference as well as feed-in tariffs are all examples of such incentives for renewable energy development. The potential for achievement of the planned consultancy is </w:t>
      </w:r>
      <w:r w:rsidR="00560C11">
        <w:t>strengthened</w:t>
      </w:r>
      <w:r>
        <w:t xml:space="preserve"> by such backing, which not only makes the climate more welcoming for renewable energy enterprises but also shows a dedication to sustainability over the long run</w:t>
      </w:r>
      <w:r w:rsidR="00A83221">
        <w:t xml:space="preserve"> </w:t>
      </w:r>
      <w:r w:rsidR="00A50566">
        <w:t xml:space="preserve">by </w:t>
      </w:r>
      <w:proofErr w:type="spellStart"/>
      <w:r w:rsidR="00A83221">
        <w:t>Mirzania</w:t>
      </w:r>
      <w:proofErr w:type="spellEnd"/>
      <w:r w:rsidR="00A83221">
        <w:t xml:space="preserve">, et. al., </w:t>
      </w:r>
      <w:r w:rsidR="00A50566">
        <w:t>(</w:t>
      </w:r>
      <w:r w:rsidR="00A83221">
        <w:t>2019)</w:t>
      </w:r>
      <w:r>
        <w:t>.</w:t>
      </w:r>
    </w:p>
    <w:p w14:paraId="3971B01E" w14:textId="77777777" w:rsidR="00DF13DE" w:rsidRDefault="00DF13DE" w:rsidP="00DF13DE">
      <w:r w:rsidRPr="00787F43">
        <w:rPr>
          <w:b/>
        </w:rPr>
        <w:t xml:space="preserve">Enhancing </w:t>
      </w:r>
      <w:r w:rsidR="00A8566D">
        <w:rPr>
          <w:b/>
        </w:rPr>
        <w:t xml:space="preserve">the </w:t>
      </w:r>
      <w:r w:rsidRPr="00787F43">
        <w:rPr>
          <w:b/>
        </w:rPr>
        <w:t>renewable sector:</w:t>
      </w:r>
      <w:r>
        <w:t xml:space="preserve"> The renewable energy industry in the United Kingdom is expanding as the country is attempting to broaden its energy mix as well as lessen its reliance on fossil fuels. As a consequence, renewable energy sources have expanded rapidly. To cash in on </w:t>
      </w:r>
      <w:r>
        <w:lastRenderedPageBreak/>
        <w:t xml:space="preserve">the rising need for professional guidance and assistance as more firms adopt sustainable </w:t>
      </w:r>
      <w:r w:rsidR="007052F6">
        <w:t>practices</w:t>
      </w:r>
      <w:r w:rsidR="007E58A4">
        <w:t xml:space="preserve"> </w:t>
      </w:r>
      <w:r w:rsidR="00290E63">
        <w:t xml:space="preserve">said by </w:t>
      </w:r>
      <w:r w:rsidR="007E58A4">
        <w:t xml:space="preserve">Kolagar, et. al., </w:t>
      </w:r>
      <w:r w:rsidR="00290E63">
        <w:t>(</w:t>
      </w:r>
      <w:r w:rsidR="007E58A4">
        <w:t>2020)</w:t>
      </w:r>
      <w:r>
        <w:t>, I want to launch a consulting company in this area.</w:t>
      </w:r>
    </w:p>
    <w:p w14:paraId="597E3242" w14:textId="77777777" w:rsidR="00C472A2" w:rsidRDefault="00C472A2" w:rsidP="00C472A2">
      <w:r w:rsidRPr="00787F43">
        <w:rPr>
          <w:b/>
        </w:rPr>
        <w:t>Societal responsibility:</w:t>
      </w:r>
      <w:r>
        <w:t xml:space="preserve"> Companies are looking for strategies to enhance their impact on the environment as ethical </w:t>
      </w:r>
      <w:r w:rsidR="00787F43">
        <w:t>behavior</w:t>
      </w:r>
      <w:r w:rsidR="00A8566D">
        <w:t>, as well as reputation,</w:t>
      </w:r>
      <w:r>
        <w:t xml:space="preserve"> become more important. The consultancy can help its customers boost their social responsibility as well as corporate image by advising them on how to implement sustainable energy solutions. Customers are more likely to stick with a company they have a </w:t>
      </w:r>
      <w:r w:rsidR="00787F43">
        <w:t>favorable</w:t>
      </w:r>
      <w:r>
        <w:t xml:space="preserve"> impression of.</w:t>
      </w:r>
    </w:p>
    <w:p w14:paraId="595AF321" w14:textId="77777777" w:rsidR="002F0826" w:rsidRDefault="002F0826" w:rsidP="002F0826">
      <w:r w:rsidRPr="00787F43">
        <w:rPr>
          <w:b/>
        </w:rPr>
        <w:t>Financial viability:</w:t>
      </w:r>
      <w:r>
        <w:t xml:space="preserve"> In recent years, significant progress has been made in renewable energy technology, resulting in decreased costs and increased efficiency. That's why renewable energy is beginning to compete with conventional energy. Because of their low cost of operation, renewable energy solutions are increasingly appealing to companies. The consulting business may take advantage of this market opening to assist </w:t>
      </w:r>
      <w:r w:rsidR="00A8566D">
        <w:t>its</w:t>
      </w:r>
      <w:r>
        <w:t xml:space="preserve"> customers in </w:t>
      </w:r>
      <w:r w:rsidR="00787F43">
        <w:t>realizing</w:t>
      </w:r>
      <w:r>
        <w:t xml:space="preserve"> the financial advantages associated with adopting more sustainable energy </w:t>
      </w:r>
      <w:r w:rsidR="00787F43">
        <w:t>practices</w:t>
      </w:r>
      <w:r>
        <w:t>.</w:t>
      </w:r>
    </w:p>
    <w:p w14:paraId="112E1B13" w14:textId="77777777" w:rsidR="002F0826" w:rsidRDefault="00C472A2" w:rsidP="002F0826">
      <w:r w:rsidRPr="00787F43">
        <w:rPr>
          <w:b/>
        </w:rPr>
        <w:t>Advancement in technology</w:t>
      </w:r>
      <w:r>
        <w:t xml:space="preserve">: </w:t>
      </w:r>
      <w:r w:rsidR="002F0826">
        <w:t xml:space="preserve">Innovation and innovative problem-solving are encouraged by the constant development of renewable energy technology. </w:t>
      </w:r>
      <w:r w:rsidR="00280D4F">
        <w:t>According to Sinsel, Riemke and Hoffmann (2020)</w:t>
      </w:r>
      <w:r w:rsidR="001B51F3">
        <w:t>,</w:t>
      </w:r>
      <w:r w:rsidR="00280D4F">
        <w:t xml:space="preserve"> e</w:t>
      </w:r>
      <w:r w:rsidR="002F0826">
        <w:t>ntrepreneurs might find intellectual stimulation and financial satisfaction by participating in an industry that is always changing and offering new challenges and opportunities</w:t>
      </w:r>
      <w:r w:rsidR="007351A5">
        <w:t xml:space="preserve">. </w:t>
      </w:r>
    </w:p>
    <w:p w14:paraId="30D15276" w14:textId="77777777" w:rsidR="00FC6115" w:rsidRPr="00E02016" w:rsidRDefault="00E02016" w:rsidP="00872B9D">
      <w:pPr>
        <w:pStyle w:val="Heading2"/>
      </w:pPr>
      <w:bookmarkStart w:id="3" w:name="_Toc141180391"/>
      <w:r w:rsidRPr="00E02016">
        <w:t>PEST Analysis</w:t>
      </w:r>
      <w:bookmarkEnd w:id="3"/>
    </w:p>
    <w:p w14:paraId="6955594C" w14:textId="77777777" w:rsidR="00757FF4" w:rsidRPr="00680FC0" w:rsidRDefault="00E02016" w:rsidP="00E02016">
      <w:pPr>
        <w:rPr>
          <w:b/>
        </w:rPr>
      </w:pPr>
      <w:r w:rsidRPr="00680FC0">
        <w:rPr>
          <w:b/>
        </w:rPr>
        <w:t xml:space="preserve">Political </w:t>
      </w:r>
      <w:r w:rsidR="00757FF4" w:rsidRPr="00680FC0">
        <w:rPr>
          <w:b/>
        </w:rPr>
        <w:t>Factor</w:t>
      </w:r>
    </w:p>
    <w:p w14:paraId="0A4FB00C" w14:textId="77777777" w:rsidR="00E02016" w:rsidRDefault="00E02016" w:rsidP="00E02016">
      <w:r>
        <w:t xml:space="preserve">The government of the United Kingdom has shown a </w:t>
      </w:r>
      <w:r w:rsidR="00680FC0">
        <w:t>determined</w:t>
      </w:r>
      <w:r>
        <w:t xml:space="preserve"> commitment to fighting climate change a</w:t>
      </w:r>
      <w:r w:rsidR="00680FC0">
        <w:t>s well as</w:t>
      </w:r>
      <w:r>
        <w:t xml:space="preserve"> developing renewable energy. Important factors in politics include:</w:t>
      </w:r>
    </w:p>
    <w:p w14:paraId="2E21845E" w14:textId="77777777" w:rsidR="00EB689E" w:rsidRDefault="00DD766A" w:rsidP="00E02016">
      <w:pPr>
        <w:pStyle w:val="ListParagraph"/>
        <w:numPr>
          <w:ilvl w:val="0"/>
          <w:numId w:val="1"/>
        </w:numPr>
      </w:pPr>
      <w:r>
        <w:t>When it comes to renewable energy initiatives, the government offers monetary incentives, funding</w:t>
      </w:r>
      <w:r w:rsidR="00876C15">
        <w:t xml:space="preserve"> </w:t>
      </w:r>
      <w:r>
        <w:t>a</w:t>
      </w:r>
      <w:r w:rsidR="00876C15">
        <w:t>s well as</w:t>
      </w:r>
      <w:r>
        <w:t xml:space="preserve"> subsidies. </w:t>
      </w:r>
      <w:r w:rsidR="00A8566D">
        <w:t>The c</w:t>
      </w:r>
      <w:r>
        <w:t>ommercial viability of renewable energy solutions has been achieved via policies such as feed-in tariffs, agreements for difference</w:t>
      </w:r>
      <w:r w:rsidR="006408EE">
        <w:t xml:space="preserve"> along with</w:t>
      </w:r>
      <w:r>
        <w:t xml:space="preserve"> the Renewable Energy Incentive</w:t>
      </w:r>
      <w:r w:rsidR="001B51F3">
        <w:t xml:space="preserve">, by </w:t>
      </w:r>
      <w:r w:rsidR="001E57EA">
        <w:t xml:space="preserve">Nadel and Hinge </w:t>
      </w:r>
      <w:r w:rsidR="001B51F3">
        <w:t>(</w:t>
      </w:r>
      <w:r w:rsidR="001E57EA">
        <w:t>2020)</w:t>
      </w:r>
      <w:r>
        <w:t>.</w:t>
      </w:r>
    </w:p>
    <w:p w14:paraId="56DFD2FA" w14:textId="77777777" w:rsidR="00EB689E" w:rsidRDefault="00E02016" w:rsidP="00E02016">
      <w:pPr>
        <w:pStyle w:val="ListParagraph"/>
        <w:numPr>
          <w:ilvl w:val="0"/>
          <w:numId w:val="1"/>
        </w:numPr>
      </w:pPr>
      <w:r>
        <w:t>The United Kingdom has set binding aims to reach zero net greenhouse gases released by the year 2050 as part of its climate policy. The government's dedication to promoting the use of sustainable energy sources benefits renewable energy companies.</w:t>
      </w:r>
    </w:p>
    <w:p w14:paraId="63ADAFF0" w14:textId="77777777" w:rsidR="00E02016" w:rsidRDefault="00E02016" w:rsidP="00E02016">
      <w:pPr>
        <w:pStyle w:val="ListParagraph"/>
        <w:numPr>
          <w:ilvl w:val="0"/>
          <w:numId w:val="1"/>
        </w:numPr>
      </w:pPr>
      <w:r>
        <w:t xml:space="preserve">When it comes to integrating renewable energy plants into the national grid, the United Kingdom has built a solid regulatory </w:t>
      </w:r>
      <w:proofErr w:type="gramStart"/>
      <w:r>
        <w:t>framework</w:t>
      </w:r>
      <w:r w:rsidR="0068395B">
        <w:t>,  by</w:t>
      </w:r>
      <w:proofErr w:type="gramEnd"/>
      <w:r w:rsidR="0068395B">
        <w:t xml:space="preserve"> </w:t>
      </w:r>
      <w:r w:rsidR="007E58A4">
        <w:t xml:space="preserve">Christodoulou and Cullinane </w:t>
      </w:r>
      <w:r w:rsidR="0068395B">
        <w:t>(</w:t>
      </w:r>
      <w:r w:rsidR="007E58A4">
        <w:t>2019)</w:t>
      </w:r>
      <w:r>
        <w:t xml:space="preserve">. </w:t>
      </w:r>
      <w:r>
        <w:lastRenderedPageBreak/>
        <w:t>Having well-defined rules and backing for grid connection makes it easier to put a project into action.</w:t>
      </w:r>
    </w:p>
    <w:p w14:paraId="19437257" w14:textId="77777777" w:rsidR="00E858CE" w:rsidRPr="00E858CE" w:rsidRDefault="00E858CE" w:rsidP="00E858CE">
      <w:pPr>
        <w:rPr>
          <w:b/>
        </w:rPr>
      </w:pPr>
      <w:r w:rsidRPr="00E858CE">
        <w:rPr>
          <w:b/>
        </w:rPr>
        <w:t>Economic Factor</w:t>
      </w:r>
    </w:p>
    <w:p w14:paraId="4B863983" w14:textId="77777777" w:rsidR="00E02016" w:rsidRDefault="00E02016" w:rsidP="00E02016">
      <w:r>
        <w:t xml:space="preserve">The economic climate in the UK is </w:t>
      </w:r>
      <w:r w:rsidR="00391CC3">
        <w:t>beneficial</w:t>
      </w:r>
      <w:r>
        <w:t xml:space="preserve"> to the growth of renewable energy consultant businesses</w:t>
      </w:r>
      <w:r w:rsidR="00391CC3">
        <w:t>:</w:t>
      </w:r>
    </w:p>
    <w:p w14:paraId="7759427C" w14:textId="77777777" w:rsidR="00391CC3" w:rsidRDefault="00391CC3" w:rsidP="00E02016">
      <w:pPr>
        <w:pStyle w:val="ListParagraph"/>
        <w:numPr>
          <w:ilvl w:val="0"/>
          <w:numId w:val="2"/>
        </w:numPr>
      </w:pPr>
      <w:r>
        <w:t xml:space="preserve">The Renewable Energy Industry in the UK </w:t>
      </w:r>
      <w:r w:rsidR="00256340">
        <w:t>i</w:t>
      </w:r>
      <w:r>
        <w:t>s a Major Source of New Employment Opportunities. The consulting company has the potential to aid in the creation of new employment opportunities in the renewable energy industry as more businesses engage in such initiatives.</w:t>
      </w:r>
    </w:p>
    <w:p w14:paraId="36587E77" w14:textId="77777777" w:rsidR="00391CC3" w:rsidRDefault="00E02016" w:rsidP="00E02016">
      <w:pPr>
        <w:pStyle w:val="ListParagraph"/>
        <w:numPr>
          <w:ilvl w:val="0"/>
          <w:numId w:val="2"/>
        </w:numPr>
      </w:pPr>
      <w:r>
        <w:t>The renewable energy industry in the United Kingdom is a major draw for investors from all over the world. Consulting firms may expand and thrive with the help of available funds and venture capital.</w:t>
      </w:r>
    </w:p>
    <w:p w14:paraId="7BF878F6" w14:textId="77777777" w:rsidR="00E02016" w:rsidRDefault="002654EC" w:rsidP="00E02016">
      <w:pPr>
        <w:pStyle w:val="ListParagraph"/>
        <w:numPr>
          <w:ilvl w:val="0"/>
          <w:numId w:val="2"/>
        </w:numPr>
      </w:pPr>
      <w:r>
        <w:t xml:space="preserve">According to Yoshino, Taghizadeh-Hesary and Otsuka (2021), with the increase </w:t>
      </w:r>
      <w:r w:rsidR="00A8566D">
        <w:t xml:space="preserve">in </w:t>
      </w:r>
      <w:r w:rsidR="00E02016">
        <w:t>technological advancements, the price of renewable energy sources is dropping and becoming more in line with that of conventional fossil fuels. Because of this, companies may save money on energy and other operating costs by switching to renewable energy sources.</w:t>
      </w:r>
    </w:p>
    <w:p w14:paraId="06457E7D" w14:textId="77777777" w:rsidR="00966CE4" w:rsidRPr="00966CE4" w:rsidRDefault="00966CE4" w:rsidP="00E02016">
      <w:pPr>
        <w:rPr>
          <w:b/>
        </w:rPr>
      </w:pPr>
      <w:r w:rsidRPr="00966CE4">
        <w:rPr>
          <w:b/>
        </w:rPr>
        <w:t>Social Factors</w:t>
      </w:r>
    </w:p>
    <w:p w14:paraId="33124479" w14:textId="77777777" w:rsidR="00E02016" w:rsidRDefault="00E02016" w:rsidP="00E02016">
      <w:r>
        <w:t>The requirement for renewable energy solutions has been affected by shifting social attitudes a</w:t>
      </w:r>
      <w:r w:rsidR="004C5993">
        <w:t xml:space="preserve">s well as </w:t>
      </w:r>
      <w:r w:rsidR="00966CE4">
        <w:t>behaviors</w:t>
      </w:r>
      <w:r>
        <w:t xml:space="preserve"> regarding sustainability.</w:t>
      </w:r>
    </w:p>
    <w:p w14:paraId="5ED99F3C" w14:textId="77777777" w:rsidR="00E02016" w:rsidRDefault="004C5993" w:rsidP="00E02016">
      <w:pPr>
        <w:pStyle w:val="ListParagraph"/>
        <w:numPr>
          <w:ilvl w:val="0"/>
          <w:numId w:val="3"/>
        </w:numPr>
      </w:pPr>
      <w:r>
        <w:t>Businesses are actively looking for methods to lessen their carbon footprint in response to the public's growing knowledge of the impact of climate change and its repercussions. The consultant may respond to this realization by delivering individualized strategies for implementing energy efficiency and conservation measures.</w:t>
      </w:r>
    </w:p>
    <w:p w14:paraId="5DBEB35C" w14:textId="77777777" w:rsidR="00C160EC" w:rsidRDefault="001C0FDD" w:rsidP="00C160EC">
      <w:pPr>
        <w:pStyle w:val="ListParagraph"/>
        <w:numPr>
          <w:ilvl w:val="0"/>
          <w:numId w:val="3"/>
        </w:numPr>
      </w:pPr>
      <w:r>
        <w:t>P</w:t>
      </w:r>
      <w:r w:rsidR="00E02016">
        <w:t>eople are more interested in supporting green businesses and goods. The consultancy can aid its customers in boosting their reputations as well as appealing to environmentally conscious customers by assisting them in making the switch to renewable energy.</w:t>
      </w:r>
    </w:p>
    <w:p w14:paraId="77F3C635" w14:textId="77777777" w:rsidR="00E02016" w:rsidRDefault="00E02016" w:rsidP="00E02016">
      <w:pPr>
        <w:pStyle w:val="ListParagraph"/>
        <w:numPr>
          <w:ilvl w:val="0"/>
          <w:numId w:val="3"/>
        </w:numPr>
      </w:pPr>
      <w:r>
        <w:t xml:space="preserve">Many companies now put </w:t>
      </w:r>
      <w:r w:rsidR="00AF59A2">
        <w:t>importance</w:t>
      </w:r>
      <w:r>
        <w:t xml:space="preserve"> on CSR</w:t>
      </w:r>
      <w:r w:rsidR="00AF59A2">
        <w:t xml:space="preserve"> (Corporate Social </w:t>
      </w:r>
      <w:r w:rsidR="0029623C">
        <w:t>Responsibility</w:t>
      </w:r>
      <w:r w:rsidR="00AF59A2">
        <w:t>)</w:t>
      </w:r>
      <w:r>
        <w:t xml:space="preserve"> efforts as a way to prove their dedication to green </w:t>
      </w:r>
      <w:r w:rsidR="00AF59A2">
        <w:t>practice</w:t>
      </w:r>
      <w:r w:rsidR="00A8566D">
        <w:t>s</w:t>
      </w:r>
      <w:r w:rsidR="005C58FC">
        <w:t xml:space="preserve">, </w:t>
      </w:r>
      <w:r w:rsidR="009D2C4C">
        <w:t xml:space="preserve">Chatzopoulou and de Kiewiet, </w:t>
      </w:r>
      <w:r w:rsidR="005C58FC">
        <w:t>(</w:t>
      </w:r>
      <w:r w:rsidR="009D2C4C">
        <w:t>2021</w:t>
      </w:r>
      <w:r w:rsidR="005C58FC">
        <w:t>)</w:t>
      </w:r>
      <w:r>
        <w:t>. Consulting firms that focus on renewable energy may help businesses achieve their CSR goals while also improving their image.</w:t>
      </w:r>
    </w:p>
    <w:p w14:paraId="5E07CDC6" w14:textId="77777777" w:rsidR="00E02016" w:rsidRPr="0029623C" w:rsidRDefault="0029623C" w:rsidP="00E02016">
      <w:pPr>
        <w:rPr>
          <w:b/>
        </w:rPr>
      </w:pPr>
      <w:r w:rsidRPr="0029623C">
        <w:rPr>
          <w:b/>
        </w:rPr>
        <w:lastRenderedPageBreak/>
        <w:t>Technological Factors</w:t>
      </w:r>
    </w:p>
    <w:p w14:paraId="6C6DFBC5" w14:textId="77777777" w:rsidR="00E02016" w:rsidRDefault="00E02016" w:rsidP="00E02016">
      <w:r>
        <w:t>Because of technological developments, the energy environment in the UK has changed dramatically.</w:t>
      </w:r>
    </w:p>
    <w:p w14:paraId="5260A269" w14:textId="77777777" w:rsidR="006622F0" w:rsidRDefault="006622F0" w:rsidP="00E02016">
      <w:pPr>
        <w:pStyle w:val="ListParagraph"/>
        <w:numPr>
          <w:ilvl w:val="0"/>
          <w:numId w:val="4"/>
        </w:numPr>
      </w:pPr>
      <w:r>
        <w:t xml:space="preserve">Improved monitoring, </w:t>
      </w:r>
      <w:r w:rsidR="004946B2">
        <w:t xml:space="preserve">management of energy systems as well as </w:t>
      </w:r>
      <w:r>
        <w:t>optimization have resulted from the widespread use of digital technology in the renewable energy industry</w:t>
      </w:r>
      <w:r w:rsidR="00E83DAA">
        <w:t xml:space="preserve">, by </w:t>
      </w:r>
      <w:r w:rsidR="00322197">
        <w:t>Shim</w:t>
      </w:r>
      <w:r w:rsidR="00E83DAA">
        <w:t xml:space="preserve"> (</w:t>
      </w:r>
      <w:r w:rsidR="00322197">
        <w:t>2022)</w:t>
      </w:r>
      <w:r>
        <w:t>. The consultancy's services may be improved by using digital technologies and data analytics.</w:t>
      </w:r>
    </w:p>
    <w:p w14:paraId="60437B12" w14:textId="77777777" w:rsidR="006622F0" w:rsidRDefault="00C5784B" w:rsidP="00E02016">
      <w:pPr>
        <w:pStyle w:val="ListParagraph"/>
        <w:numPr>
          <w:ilvl w:val="0"/>
          <w:numId w:val="4"/>
        </w:numPr>
      </w:pPr>
      <w:r>
        <w:t xml:space="preserve">According to </w:t>
      </w:r>
      <w:r w:rsidR="00AA6847">
        <w:t xml:space="preserve">Do </w:t>
      </w:r>
      <w:proofErr w:type="spellStart"/>
      <w:r w:rsidR="00AA6847">
        <w:t>Thi</w:t>
      </w:r>
      <w:proofErr w:type="spellEnd"/>
      <w:r w:rsidR="00AA6847">
        <w:t>, et. al., (2021)</w:t>
      </w:r>
      <w:r w:rsidR="001822D9">
        <w:t>,</w:t>
      </w:r>
      <w:r w:rsidR="00AA6847">
        <w:t xml:space="preserve"> t</w:t>
      </w:r>
      <w:r w:rsidR="00E02016">
        <w:t xml:space="preserve">he efficiency and dependability of renewable energy sources have increased because </w:t>
      </w:r>
      <w:r w:rsidR="00A8566D">
        <w:t>of</w:t>
      </w:r>
      <w:r w:rsidR="00E02016">
        <w:t xml:space="preserve"> recent technological advances in solar, </w:t>
      </w:r>
      <w:r w:rsidR="00310447">
        <w:t xml:space="preserve">energy storage along with </w:t>
      </w:r>
      <w:r w:rsidR="00E02016">
        <w:t>wind. Using these innovations, the consultancy will be able to provide its customers with state-of-the-art solutions.</w:t>
      </w:r>
    </w:p>
    <w:p w14:paraId="17D55515" w14:textId="77777777" w:rsidR="00E02016" w:rsidRDefault="00E02016" w:rsidP="00E02016">
      <w:pPr>
        <w:pStyle w:val="ListParagraph"/>
        <w:numPr>
          <w:ilvl w:val="0"/>
          <w:numId w:val="4"/>
        </w:numPr>
      </w:pPr>
      <w:r>
        <w:t xml:space="preserve">The increasing popularity of rooftop solar systems as well as community energy projects are examples of </w:t>
      </w:r>
      <w:r w:rsidR="003C1C80">
        <w:t>decentralized</w:t>
      </w:r>
      <w:r>
        <w:t xml:space="preserve"> energy solutions that provide new chances for the consultant to offer cutting-edge methods of producing renewable energy for companies and whole </w:t>
      </w:r>
      <w:r w:rsidR="003C1C80">
        <w:t>neighborhoods</w:t>
      </w:r>
      <w:r>
        <w:t>.</w:t>
      </w:r>
    </w:p>
    <w:p w14:paraId="6E2DBD8D" w14:textId="77777777" w:rsidR="00B742D4" w:rsidRDefault="00ED153F" w:rsidP="00D2370C">
      <w:pPr>
        <w:pStyle w:val="Heading2"/>
      </w:pPr>
      <w:bookmarkStart w:id="4" w:name="_Toc141180392"/>
      <w:r>
        <w:t>SWOT Analysis</w:t>
      </w:r>
      <w:bookmarkEnd w:id="4"/>
    </w:p>
    <w:p w14:paraId="6BCDA987" w14:textId="77777777" w:rsidR="0001469C" w:rsidRDefault="0001469C" w:rsidP="0001469C">
      <w:r>
        <w:t>SWOT analysis provides strength</w:t>
      </w:r>
      <w:r w:rsidR="00A8566D">
        <w:t>s</w:t>
      </w:r>
      <w:r>
        <w:t>, weaknes</w:t>
      </w:r>
      <w:r w:rsidR="00A8566D">
        <w:t>se</w:t>
      </w:r>
      <w:r>
        <w:t>s, opportunities and threats of the Renewable Energy Consultancy</w:t>
      </w:r>
      <w:r w:rsidR="002A5A99">
        <w:t xml:space="preserve"> </w:t>
      </w:r>
      <w:r w:rsidR="00C134C1">
        <w:t xml:space="preserve">by </w:t>
      </w:r>
      <w:r w:rsidR="002A5A99">
        <w:t xml:space="preserve">Elavarasan, et. al., </w:t>
      </w:r>
      <w:r w:rsidR="00C134C1">
        <w:t>(</w:t>
      </w:r>
      <w:r w:rsidR="002A5A99">
        <w:t>2020</w:t>
      </w:r>
      <w:r w:rsidR="00C134C1">
        <w:t>)</w:t>
      </w:r>
      <w:r w:rsidR="002A5A99">
        <w:t>.</w:t>
      </w:r>
    </w:p>
    <w:tbl>
      <w:tblPr>
        <w:tblStyle w:val="TableGrid"/>
        <w:tblW w:w="0" w:type="auto"/>
        <w:tblLook w:val="04A0" w:firstRow="1" w:lastRow="0" w:firstColumn="1" w:lastColumn="0" w:noHBand="0" w:noVBand="1"/>
      </w:tblPr>
      <w:tblGrid>
        <w:gridCol w:w="4675"/>
        <w:gridCol w:w="4675"/>
      </w:tblGrid>
      <w:tr w:rsidR="00957635" w14:paraId="766E5F87" w14:textId="77777777" w:rsidTr="00E933A6">
        <w:tc>
          <w:tcPr>
            <w:tcW w:w="9350" w:type="dxa"/>
            <w:gridSpan w:val="2"/>
            <w:shd w:val="clear" w:color="auto" w:fill="FF9933"/>
          </w:tcPr>
          <w:p w14:paraId="4BEDA20B" w14:textId="77777777" w:rsidR="00957635" w:rsidRDefault="00957635" w:rsidP="0060063E">
            <w:pPr>
              <w:jc w:val="center"/>
            </w:pPr>
            <w:r>
              <w:t>SWOT Analysis</w:t>
            </w:r>
          </w:p>
        </w:tc>
      </w:tr>
      <w:tr w:rsidR="00957635" w14:paraId="6A93BBEE" w14:textId="77777777" w:rsidTr="00E933A6">
        <w:tc>
          <w:tcPr>
            <w:tcW w:w="4675" w:type="dxa"/>
            <w:shd w:val="clear" w:color="auto" w:fill="D9E2F3" w:themeFill="accent1" w:themeFillTint="33"/>
          </w:tcPr>
          <w:p w14:paraId="0353AE97" w14:textId="77777777" w:rsidR="00957635" w:rsidRDefault="00957635" w:rsidP="0060063E">
            <w:pPr>
              <w:spacing w:line="240" w:lineRule="auto"/>
              <w:jc w:val="center"/>
            </w:pPr>
            <w:r>
              <w:t>Strength</w:t>
            </w:r>
          </w:p>
        </w:tc>
        <w:tc>
          <w:tcPr>
            <w:tcW w:w="4675" w:type="dxa"/>
            <w:shd w:val="clear" w:color="auto" w:fill="A8D08D" w:themeFill="accent6" w:themeFillTint="99"/>
          </w:tcPr>
          <w:p w14:paraId="3C5D83BD" w14:textId="77777777" w:rsidR="00957635" w:rsidRDefault="00957635" w:rsidP="0060063E">
            <w:pPr>
              <w:jc w:val="center"/>
            </w:pPr>
            <w:r>
              <w:t>Weakness</w:t>
            </w:r>
          </w:p>
        </w:tc>
      </w:tr>
      <w:tr w:rsidR="00957635" w14:paraId="31B4D5E2" w14:textId="77777777" w:rsidTr="0060063E">
        <w:tc>
          <w:tcPr>
            <w:tcW w:w="4675" w:type="dxa"/>
          </w:tcPr>
          <w:p w14:paraId="409D9B3D" w14:textId="77777777" w:rsidR="00957635" w:rsidRDefault="00957635" w:rsidP="002A70C5">
            <w:pPr>
              <w:pStyle w:val="ListParagraph"/>
              <w:numPr>
                <w:ilvl w:val="0"/>
                <w:numId w:val="7"/>
              </w:numPr>
            </w:pPr>
            <w:r w:rsidRPr="00957635">
              <w:t>Tailored Solutions</w:t>
            </w:r>
          </w:p>
          <w:p w14:paraId="79593DB6" w14:textId="77777777" w:rsidR="00957635" w:rsidRDefault="00957635" w:rsidP="002A70C5">
            <w:pPr>
              <w:pStyle w:val="ListParagraph"/>
              <w:numPr>
                <w:ilvl w:val="0"/>
                <w:numId w:val="7"/>
              </w:numPr>
            </w:pPr>
            <w:r w:rsidRPr="00957635">
              <w:t xml:space="preserve">Experts </w:t>
            </w:r>
          </w:p>
          <w:p w14:paraId="6FA1650D" w14:textId="77777777" w:rsidR="00957635" w:rsidRDefault="00957635" w:rsidP="002A70C5">
            <w:pPr>
              <w:pStyle w:val="ListParagraph"/>
              <w:numPr>
                <w:ilvl w:val="0"/>
                <w:numId w:val="7"/>
              </w:numPr>
            </w:pPr>
            <w:r w:rsidRPr="00957635">
              <w:t>Strong networ</w:t>
            </w:r>
            <w:r>
              <w:t>k</w:t>
            </w:r>
          </w:p>
          <w:p w14:paraId="1DAEA055" w14:textId="77777777" w:rsidR="00957635" w:rsidRPr="00957635" w:rsidRDefault="00957635" w:rsidP="002A70C5">
            <w:pPr>
              <w:pStyle w:val="ListParagraph"/>
              <w:numPr>
                <w:ilvl w:val="0"/>
                <w:numId w:val="7"/>
              </w:numPr>
            </w:pPr>
            <w:r w:rsidRPr="00957635">
              <w:t>Skilled Team</w:t>
            </w:r>
          </w:p>
        </w:tc>
        <w:tc>
          <w:tcPr>
            <w:tcW w:w="4675" w:type="dxa"/>
          </w:tcPr>
          <w:p w14:paraId="4F49930D" w14:textId="77777777" w:rsidR="002A70C5" w:rsidRDefault="00957635" w:rsidP="002A70C5">
            <w:pPr>
              <w:pStyle w:val="ListParagraph"/>
              <w:numPr>
                <w:ilvl w:val="0"/>
                <w:numId w:val="7"/>
              </w:numPr>
            </w:pPr>
            <w:r w:rsidRPr="002A70C5">
              <w:t>Competitor</w:t>
            </w:r>
          </w:p>
          <w:p w14:paraId="549B4013" w14:textId="77777777" w:rsidR="002A70C5" w:rsidRDefault="00957635" w:rsidP="002A70C5">
            <w:pPr>
              <w:pStyle w:val="ListParagraph"/>
              <w:numPr>
                <w:ilvl w:val="0"/>
                <w:numId w:val="7"/>
              </w:numPr>
            </w:pPr>
            <w:r w:rsidRPr="002A70C5">
              <w:t>Limited Resources</w:t>
            </w:r>
          </w:p>
          <w:p w14:paraId="62F5F763" w14:textId="77777777" w:rsidR="002A70C5" w:rsidRDefault="00957635" w:rsidP="002A70C5">
            <w:pPr>
              <w:pStyle w:val="ListParagraph"/>
              <w:numPr>
                <w:ilvl w:val="0"/>
                <w:numId w:val="7"/>
              </w:numPr>
            </w:pPr>
            <w:r w:rsidRPr="002A70C5">
              <w:t>Financial Limitations</w:t>
            </w:r>
          </w:p>
          <w:p w14:paraId="11206CAE" w14:textId="77777777" w:rsidR="00957635" w:rsidRPr="002A70C5" w:rsidRDefault="00957635" w:rsidP="002A70C5">
            <w:pPr>
              <w:pStyle w:val="ListParagraph"/>
              <w:numPr>
                <w:ilvl w:val="0"/>
                <w:numId w:val="7"/>
              </w:numPr>
            </w:pPr>
            <w:r w:rsidRPr="002A70C5">
              <w:t>Rapid changes in technology</w:t>
            </w:r>
          </w:p>
          <w:p w14:paraId="23F60F47" w14:textId="77777777" w:rsidR="00957635" w:rsidRDefault="00957635" w:rsidP="00957635">
            <w:pPr>
              <w:spacing w:line="240" w:lineRule="auto"/>
              <w:ind w:left="720"/>
            </w:pPr>
          </w:p>
        </w:tc>
      </w:tr>
      <w:tr w:rsidR="00957635" w14:paraId="7ECEA660" w14:textId="77777777" w:rsidTr="00E933A6">
        <w:tc>
          <w:tcPr>
            <w:tcW w:w="4675" w:type="dxa"/>
            <w:shd w:val="clear" w:color="auto" w:fill="A5A5A5" w:themeFill="accent3"/>
          </w:tcPr>
          <w:p w14:paraId="017E16B2" w14:textId="77777777" w:rsidR="00957635" w:rsidRDefault="00957635" w:rsidP="0060063E">
            <w:pPr>
              <w:spacing w:line="240" w:lineRule="auto"/>
              <w:jc w:val="center"/>
            </w:pPr>
            <w:r>
              <w:t>Opportunities</w:t>
            </w:r>
          </w:p>
        </w:tc>
        <w:tc>
          <w:tcPr>
            <w:tcW w:w="4675" w:type="dxa"/>
            <w:shd w:val="clear" w:color="auto" w:fill="F7CAAC" w:themeFill="accent2" w:themeFillTint="66"/>
          </w:tcPr>
          <w:p w14:paraId="5D396B1A" w14:textId="77777777" w:rsidR="00957635" w:rsidRDefault="00957635" w:rsidP="0060063E">
            <w:pPr>
              <w:jc w:val="center"/>
            </w:pPr>
            <w:r>
              <w:t>Threats</w:t>
            </w:r>
          </w:p>
        </w:tc>
      </w:tr>
      <w:tr w:rsidR="00957635" w14:paraId="17FBC379" w14:textId="77777777" w:rsidTr="006D00DB">
        <w:tc>
          <w:tcPr>
            <w:tcW w:w="4675" w:type="dxa"/>
          </w:tcPr>
          <w:p w14:paraId="58D1A5B0" w14:textId="77777777" w:rsidR="00957635" w:rsidRDefault="00957635" w:rsidP="002A70C5">
            <w:pPr>
              <w:pStyle w:val="ListParagraph"/>
              <w:numPr>
                <w:ilvl w:val="0"/>
                <w:numId w:val="8"/>
              </w:numPr>
            </w:pPr>
            <w:r w:rsidRPr="002A70C5">
              <w:t>Government incentives</w:t>
            </w:r>
          </w:p>
          <w:p w14:paraId="7DCE31AB" w14:textId="77777777" w:rsidR="002A70C5" w:rsidRDefault="002A70C5" w:rsidP="002A70C5">
            <w:pPr>
              <w:pStyle w:val="ListParagraph"/>
              <w:numPr>
                <w:ilvl w:val="0"/>
                <w:numId w:val="8"/>
              </w:numPr>
            </w:pPr>
            <w:r>
              <w:t>Expansion internationally</w:t>
            </w:r>
          </w:p>
          <w:p w14:paraId="6A545A11" w14:textId="77777777" w:rsidR="002A70C5" w:rsidRDefault="002A70C5" w:rsidP="002A70C5">
            <w:pPr>
              <w:pStyle w:val="ListParagraph"/>
              <w:numPr>
                <w:ilvl w:val="0"/>
                <w:numId w:val="8"/>
              </w:numPr>
            </w:pPr>
            <w:r>
              <w:t>Sustainability in corporate</w:t>
            </w:r>
          </w:p>
          <w:p w14:paraId="41101C36" w14:textId="77777777" w:rsidR="00957635" w:rsidRPr="00CA3267" w:rsidRDefault="002A70C5" w:rsidP="00CA3267">
            <w:pPr>
              <w:pStyle w:val="ListParagraph"/>
              <w:numPr>
                <w:ilvl w:val="0"/>
                <w:numId w:val="8"/>
              </w:numPr>
            </w:pPr>
            <w:r>
              <w:t>Market growth</w:t>
            </w:r>
          </w:p>
        </w:tc>
        <w:tc>
          <w:tcPr>
            <w:tcW w:w="4675" w:type="dxa"/>
          </w:tcPr>
          <w:p w14:paraId="22171BE3" w14:textId="77777777" w:rsidR="00957635" w:rsidRDefault="002A70C5" w:rsidP="002A70C5">
            <w:pPr>
              <w:pStyle w:val="ListParagraph"/>
              <w:numPr>
                <w:ilvl w:val="0"/>
                <w:numId w:val="8"/>
              </w:numPr>
            </w:pPr>
            <w:r>
              <w:t>Competitor pressure</w:t>
            </w:r>
          </w:p>
          <w:p w14:paraId="6B9585E4" w14:textId="77777777" w:rsidR="002A70C5" w:rsidRDefault="002A70C5" w:rsidP="002A70C5">
            <w:pPr>
              <w:pStyle w:val="ListParagraph"/>
              <w:numPr>
                <w:ilvl w:val="0"/>
                <w:numId w:val="8"/>
              </w:numPr>
            </w:pPr>
            <w:r>
              <w:t>External factor</w:t>
            </w:r>
          </w:p>
          <w:p w14:paraId="623E5F08" w14:textId="77777777" w:rsidR="002A70C5" w:rsidRDefault="002A70C5" w:rsidP="002A70C5">
            <w:pPr>
              <w:pStyle w:val="ListParagraph"/>
              <w:numPr>
                <w:ilvl w:val="0"/>
                <w:numId w:val="8"/>
              </w:numPr>
            </w:pPr>
            <w:r>
              <w:t>Economic conditions</w:t>
            </w:r>
          </w:p>
          <w:p w14:paraId="0DD0A2A1" w14:textId="77777777" w:rsidR="002A70C5" w:rsidRPr="00CA3267" w:rsidRDefault="002A70C5" w:rsidP="00CA3267">
            <w:pPr>
              <w:pStyle w:val="ListParagraph"/>
              <w:numPr>
                <w:ilvl w:val="0"/>
                <w:numId w:val="8"/>
              </w:numPr>
            </w:pPr>
            <w:r>
              <w:t>Policy changes</w:t>
            </w:r>
          </w:p>
        </w:tc>
      </w:tr>
    </w:tbl>
    <w:p w14:paraId="3086A949" w14:textId="77777777" w:rsidR="00285B92" w:rsidRDefault="00285B92" w:rsidP="00285B92"/>
    <w:p w14:paraId="3919356E" w14:textId="77777777" w:rsidR="00860BC6" w:rsidRDefault="00E72473" w:rsidP="00E72473">
      <w:pPr>
        <w:pStyle w:val="Heading1"/>
      </w:pPr>
      <w:bookmarkStart w:id="5" w:name="_Toc141180393"/>
      <w:r>
        <w:lastRenderedPageBreak/>
        <w:t>Entrepreneurial skills and knowledge</w:t>
      </w:r>
      <w:bookmarkEnd w:id="5"/>
    </w:p>
    <w:p w14:paraId="1723839F" w14:textId="77777777" w:rsidR="00237A50" w:rsidRDefault="00A8566D" w:rsidP="00237A50">
      <w:r>
        <w:t>E</w:t>
      </w:r>
      <w:r w:rsidR="00237A50">
        <w:t xml:space="preserve">ntrepreneurial skills and knowledge, I worked on multiple skills during </w:t>
      </w:r>
      <w:r>
        <w:t xml:space="preserve">the </w:t>
      </w:r>
      <w:r w:rsidR="00237A50">
        <w:t>course. I gained knowledge in multiple sector</w:t>
      </w:r>
      <w:r>
        <w:t>s</w:t>
      </w:r>
      <w:r w:rsidR="00237A50">
        <w:t xml:space="preserve"> such as time management, problem</w:t>
      </w:r>
      <w:r>
        <w:t>-</w:t>
      </w:r>
      <w:r w:rsidR="00237A50">
        <w:t xml:space="preserve">solving skills, leadership and network building. </w:t>
      </w:r>
      <w:r w:rsidR="00205A44">
        <w:t>Skills area, description and evidence of skills are mentioned below template</w:t>
      </w:r>
      <w:r w:rsidR="00B02A1B">
        <w:t>:</w:t>
      </w:r>
    </w:p>
    <w:tbl>
      <w:tblPr>
        <w:tblW w:w="10206" w:type="dxa"/>
        <w:tblInd w:w="137" w:type="dxa"/>
        <w:tblCellMar>
          <w:left w:w="58" w:type="dxa"/>
          <w:right w:w="115" w:type="dxa"/>
        </w:tblCellMar>
        <w:tblLook w:val="04A0" w:firstRow="1" w:lastRow="0" w:firstColumn="1" w:lastColumn="0" w:noHBand="0" w:noVBand="1"/>
      </w:tblPr>
      <w:tblGrid>
        <w:gridCol w:w="2126"/>
        <w:gridCol w:w="3510"/>
        <w:gridCol w:w="2019"/>
        <w:gridCol w:w="2551"/>
      </w:tblGrid>
      <w:tr w:rsidR="001B75CA" w:rsidRPr="001B75CA" w14:paraId="122034BE" w14:textId="77777777" w:rsidTr="001B75CA">
        <w:trPr>
          <w:trHeight w:val="1032"/>
        </w:trPr>
        <w:tc>
          <w:tcPr>
            <w:tcW w:w="2126"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487D2940" w14:textId="77777777" w:rsidR="001B75CA" w:rsidRPr="001B75CA" w:rsidRDefault="001B75CA" w:rsidP="001B75CA">
            <w:pPr>
              <w:spacing w:after="160" w:line="259" w:lineRule="auto"/>
              <w:jc w:val="left"/>
              <w:rPr>
                <w:b/>
                <w:lang w:bidi="en-GB"/>
              </w:rPr>
            </w:pPr>
            <w:r w:rsidRPr="001B75CA">
              <w:rPr>
                <w:b/>
                <w:lang w:bidi="en-GB"/>
              </w:rPr>
              <w:t xml:space="preserve">Skill Area </w:t>
            </w:r>
          </w:p>
        </w:tc>
        <w:tc>
          <w:tcPr>
            <w:tcW w:w="3510"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04A468D3" w14:textId="77777777" w:rsidR="001B75CA" w:rsidRPr="001B75CA" w:rsidRDefault="001B75CA" w:rsidP="001B75CA">
            <w:pPr>
              <w:spacing w:after="160" w:line="259" w:lineRule="auto"/>
              <w:jc w:val="left"/>
              <w:rPr>
                <w:b/>
                <w:lang w:bidi="en-GB"/>
              </w:rPr>
            </w:pPr>
            <w:r w:rsidRPr="001B75CA">
              <w:rPr>
                <w:b/>
                <w:lang w:bidi="en-GB"/>
              </w:rPr>
              <w:t xml:space="preserve">Description of specific skill </w:t>
            </w:r>
          </w:p>
        </w:tc>
        <w:tc>
          <w:tcPr>
            <w:tcW w:w="2019"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325621B2" w14:textId="77777777" w:rsidR="001B75CA" w:rsidRPr="001B75CA" w:rsidRDefault="001B75CA" w:rsidP="001B75CA">
            <w:pPr>
              <w:spacing w:after="160" w:line="259" w:lineRule="auto"/>
              <w:jc w:val="left"/>
              <w:rPr>
                <w:b/>
                <w:lang w:bidi="en-GB"/>
              </w:rPr>
            </w:pPr>
            <w:r w:rsidRPr="001B75CA">
              <w:rPr>
                <w:b/>
                <w:lang w:bidi="en-GB"/>
              </w:rPr>
              <w:t xml:space="preserve">Evidence of skill </w:t>
            </w:r>
          </w:p>
        </w:tc>
        <w:tc>
          <w:tcPr>
            <w:tcW w:w="2551"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2D57889A" w14:textId="77777777" w:rsidR="001B75CA" w:rsidRPr="001B75CA" w:rsidRDefault="001B75CA" w:rsidP="001B75CA">
            <w:pPr>
              <w:spacing w:after="160" w:line="259" w:lineRule="auto"/>
              <w:jc w:val="left"/>
              <w:rPr>
                <w:b/>
                <w:lang w:bidi="en-GB"/>
              </w:rPr>
            </w:pPr>
            <w:r w:rsidRPr="001B75CA">
              <w:rPr>
                <w:b/>
                <w:lang w:bidi="en-GB"/>
              </w:rPr>
              <w:t xml:space="preserve">How am I doing? </w:t>
            </w:r>
          </w:p>
        </w:tc>
      </w:tr>
      <w:tr w:rsidR="001B75CA" w:rsidRPr="001B75CA" w14:paraId="18923AAE" w14:textId="77777777" w:rsidTr="001B75CA">
        <w:trPr>
          <w:trHeight w:val="1271"/>
        </w:trPr>
        <w:tc>
          <w:tcPr>
            <w:tcW w:w="2126"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78942AB9" w14:textId="77777777" w:rsidR="001B75CA" w:rsidRPr="00AD45AA" w:rsidRDefault="001B75CA" w:rsidP="001B75CA">
            <w:pPr>
              <w:spacing w:after="160" w:line="259" w:lineRule="auto"/>
              <w:jc w:val="left"/>
              <w:rPr>
                <w:lang w:bidi="en-GB"/>
              </w:rPr>
            </w:pPr>
            <w:r w:rsidRPr="00AD45AA">
              <w:rPr>
                <w:lang w:bidi="en-GB"/>
              </w:rPr>
              <w:t>Problem-Solving and adaptability</w:t>
            </w:r>
          </w:p>
        </w:tc>
        <w:tc>
          <w:tcPr>
            <w:tcW w:w="3510" w:type="dxa"/>
            <w:tcBorders>
              <w:top w:val="single" w:sz="4" w:space="0" w:color="5B9BD5"/>
              <w:left w:val="single" w:sz="4" w:space="0" w:color="5B9BD5"/>
              <w:bottom w:val="single" w:sz="4" w:space="0" w:color="5B9BD5"/>
              <w:right w:val="single" w:sz="4" w:space="0" w:color="5B9BD5"/>
            </w:tcBorders>
          </w:tcPr>
          <w:p w14:paraId="6737E2E8" w14:textId="77777777" w:rsidR="001B75CA" w:rsidRPr="00AD45AA" w:rsidRDefault="00310BF3" w:rsidP="001B75CA">
            <w:pPr>
              <w:spacing w:after="160" w:line="259" w:lineRule="auto"/>
              <w:jc w:val="left"/>
              <w:rPr>
                <w:lang w:bidi="en-GB"/>
              </w:rPr>
            </w:pPr>
            <w:r w:rsidRPr="00AD45AA">
              <w:rPr>
                <w:lang w:bidi="en-GB"/>
              </w:rPr>
              <w:t xml:space="preserve">Analyzing complicated skills as well as finding effective solutions </w:t>
            </w:r>
            <w:r w:rsidR="00A8566D" w:rsidRPr="00AD45AA">
              <w:rPr>
                <w:lang w:bidi="en-GB"/>
              </w:rPr>
              <w:t>to</w:t>
            </w:r>
            <w:r w:rsidRPr="00AD45AA">
              <w:rPr>
                <w:lang w:bidi="en-GB"/>
              </w:rPr>
              <w:t xml:space="preserve"> problems. Lea</w:t>
            </w:r>
            <w:r w:rsidR="00A8566D" w:rsidRPr="00AD45AA">
              <w:rPr>
                <w:lang w:bidi="en-GB"/>
              </w:rPr>
              <w:t>r</w:t>
            </w:r>
            <w:r w:rsidRPr="00AD45AA">
              <w:rPr>
                <w:lang w:bidi="en-GB"/>
              </w:rPr>
              <w:t xml:space="preserve">ning to adapt </w:t>
            </w:r>
            <w:r w:rsidR="00A8566D" w:rsidRPr="00AD45AA">
              <w:rPr>
                <w:lang w:bidi="en-GB"/>
              </w:rPr>
              <w:t xml:space="preserve">to </w:t>
            </w:r>
            <w:r w:rsidRPr="00AD45AA">
              <w:rPr>
                <w:lang w:bidi="en-GB"/>
              </w:rPr>
              <w:t xml:space="preserve">new technology and approaches. </w:t>
            </w:r>
          </w:p>
        </w:tc>
        <w:tc>
          <w:tcPr>
            <w:tcW w:w="2019" w:type="dxa"/>
            <w:tcBorders>
              <w:top w:val="single" w:sz="4" w:space="0" w:color="5B9BD5"/>
              <w:left w:val="single" w:sz="4" w:space="0" w:color="5B9BD5"/>
              <w:bottom w:val="single" w:sz="4" w:space="0" w:color="5B9BD5"/>
              <w:right w:val="single" w:sz="4" w:space="0" w:color="5B9BD5"/>
            </w:tcBorders>
          </w:tcPr>
          <w:p w14:paraId="6608C71B" w14:textId="77777777" w:rsidR="001B75CA" w:rsidRPr="00AD45AA" w:rsidRDefault="001A4FE0" w:rsidP="001B75CA">
            <w:pPr>
              <w:spacing w:after="160" w:line="259" w:lineRule="auto"/>
              <w:jc w:val="left"/>
              <w:rPr>
                <w:lang w:bidi="en-GB"/>
              </w:rPr>
            </w:pPr>
            <w:r w:rsidRPr="00AD45AA">
              <w:rPr>
                <w:lang w:bidi="en-GB"/>
              </w:rPr>
              <w:t xml:space="preserve">Identified a technical problem in the project of renewable energy </w:t>
            </w:r>
            <w:r w:rsidR="00A8566D" w:rsidRPr="00AD45AA">
              <w:rPr>
                <w:lang w:bidi="en-GB"/>
              </w:rPr>
              <w:t>with</w:t>
            </w:r>
            <w:r w:rsidRPr="00AD45AA">
              <w:rPr>
                <w:lang w:bidi="en-GB"/>
              </w:rPr>
              <w:t xml:space="preserve"> the help of engineers. Adapting new technology to solve this issue</w:t>
            </w:r>
          </w:p>
          <w:p w14:paraId="79CB3511" w14:textId="77777777" w:rsidR="001B75CA" w:rsidRPr="00AD45AA" w:rsidRDefault="001B75CA" w:rsidP="001B75CA">
            <w:pPr>
              <w:spacing w:after="160" w:line="259" w:lineRule="auto"/>
              <w:jc w:val="left"/>
              <w:rPr>
                <w:lang w:bidi="en-GB"/>
              </w:rPr>
            </w:pPr>
            <w:r w:rsidRPr="00AD45AA">
              <w:rPr>
                <w:lang w:bidi="en-GB"/>
              </w:rPr>
              <w:t xml:space="preserve">  </w:t>
            </w:r>
          </w:p>
          <w:p w14:paraId="03BFBA5A" w14:textId="77777777" w:rsidR="001B75CA" w:rsidRPr="00AD45AA" w:rsidRDefault="001B75CA" w:rsidP="001B75CA">
            <w:pPr>
              <w:spacing w:after="160" w:line="259" w:lineRule="auto"/>
              <w:jc w:val="left"/>
              <w:rPr>
                <w:lang w:bidi="en-GB"/>
              </w:rPr>
            </w:pPr>
            <w:r w:rsidRPr="00AD45AA">
              <w:rPr>
                <w:lang w:bidi="en-GB"/>
              </w:rPr>
              <w:t xml:space="preserve">  </w:t>
            </w:r>
          </w:p>
        </w:tc>
        <w:tc>
          <w:tcPr>
            <w:tcW w:w="2551" w:type="dxa"/>
            <w:tcBorders>
              <w:top w:val="single" w:sz="4" w:space="0" w:color="5B9BD5"/>
              <w:left w:val="single" w:sz="4" w:space="0" w:color="5B9BD5"/>
              <w:bottom w:val="single" w:sz="4" w:space="0" w:color="5B9BD5"/>
              <w:right w:val="single" w:sz="4" w:space="0" w:color="5B9BD5"/>
            </w:tcBorders>
          </w:tcPr>
          <w:p w14:paraId="6D5CB4D5" w14:textId="77777777" w:rsidR="001B75CA" w:rsidRPr="00AD45AA" w:rsidRDefault="00B336DF" w:rsidP="001B75CA">
            <w:pPr>
              <w:spacing w:after="160" w:line="259" w:lineRule="auto"/>
              <w:jc w:val="left"/>
              <w:rPr>
                <w:lang w:bidi="en-GB"/>
              </w:rPr>
            </w:pPr>
            <w:r w:rsidRPr="00AD45AA">
              <w:rPr>
                <w:lang w:bidi="en-GB"/>
              </w:rPr>
              <w:t>Solving challenges as well as provid</w:t>
            </w:r>
            <w:r w:rsidR="00A8566D" w:rsidRPr="00AD45AA">
              <w:rPr>
                <w:lang w:bidi="en-GB"/>
              </w:rPr>
              <w:t>ing</w:t>
            </w:r>
            <w:r w:rsidRPr="00AD45AA">
              <w:rPr>
                <w:lang w:bidi="en-GB"/>
              </w:rPr>
              <w:t xml:space="preserve"> solutions, have a strong knowledge of problem-solving skills</w:t>
            </w:r>
          </w:p>
        </w:tc>
      </w:tr>
      <w:tr w:rsidR="001B75CA" w:rsidRPr="001B75CA" w14:paraId="1414230D" w14:textId="77777777" w:rsidTr="001B75CA">
        <w:trPr>
          <w:trHeight w:val="1275"/>
        </w:trPr>
        <w:tc>
          <w:tcPr>
            <w:tcW w:w="2126"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3CE1DCE2" w14:textId="77777777" w:rsidR="001B75CA" w:rsidRPr="00AD45AA" w:rsidRDefault="00B336DF" w:rsidP="001B75CA">
            <w:pPr>
              <w:spacing w:after="160" w:line="259" w:lineRule="auto"/>
              <w:jc w:val="left"/>
              <w:rPr>
                <w:lang w:bidi="en-GB"/>
              </w:rPr>
            </w:pPr>
            <w:r w:rsidRPr="00AD45AA">
              <w:rPr>
                <w:lang w:bidi="en-GB"/>
              </w:rPr>
              <w:t>Time Management</w:t>
            </w:r>
          </w:p>
        </w:tc>
        <w:tc>
          <w:tcPr>
            <w:tcW w:w="3510" w:type="dxa"/>
            <w:tcBorders>
              <w:top w:val="single" w:sz="4" w:space="0" w:color="5B9BD5"/>
              <w:left w:val="single" w:sz="4" w:space="0" w:color="5B9BD5"/>
              <w:bottom w:val="single" w:sz="4" w:space="0" w:color="5B9BD5"/>
              <w:right w:val="single" w:sz="4" w:space="0" w:color="5B9BD5"/>
            </w:tcBorders>
          </w:tcPr>
          <w:p w14:paraId="3FE3A25E" w14:textId="77777777" w:rsidR="001B75CA" w:rsidRPr="00AD45AA" w:rsidRDefault="00DB4BB8" w:rsidP="001B75CA">
            <w:pPr>
              <w:spacing w:after="160" w:line="259" w:lineRule="auto"/>
              <w:jc w:val="left"/>
              <w:rPr>
                <w:lang w:bidi="en-GB"/>
              </w:rPr>
            </w:pPr>
            <w:r w:rsidRPr="00AD45AA">
              <w:rPr>
                <w:lang w:bidi="en-GB"/>
              </w:rPr>
              <w:t>Deadlines, manage time, prioritize work or task</w:t>
            </w:r>
          </w:p>
        </w:tc>
        <w:tc>
          <w:tcPr>
            <w:tcW w:w="2019" w:type="dxa"/>
            <w:tcBorders>
              <w:top w:val="single" w:sz="4" w:space="0" w:color="5B9BD5"/>
              <w:left w:val="single" w:sz="4" w:space="0" w:color="5B9BD5"/>
              <w:bottom w:val="single" w:sz="4" w:space="0" w:color="5B9BD5"/>
              <w:right w:val="single" w:sz="4" w:space="0" w:color="5B9BD5"/>
            </w:tcBorders>
          </w:tcPr>
          <w:p w14:paraId="1AD8C8F1" w14:textId="77777777" w:rsidR="001B75CA" w:rsidRPr="00AD45AA" w:rsidRDefault="00963A98" w:rsidP="001B75CA">
            <w:pPr>
              <w:spacing w:after="160" w:line="259" w:lineRule="auto"/>
              <w:jc w:val="left"/>
              <w:rPr>
                <w:lang w:bidi="en-GB"/>
              </w:rPr>
            </w:pPr>
            <w:r w:rsidRPr="00AD45AA">
              <w:rPr>
                <w:lang w:bidi="en-GB"/>
              </w:rPr>
              <w:t xml:space="preserve">Accomplishing tasks in </w:t>
            </w:r>
            <w:r w:rsidR="00A8566D" w:rsidRPr="00AD45AA">
              <w:rPr>
                <w:lang w:bidi="en-GB"/>
              </w:rPr>
              <w:t xml:space="preserve">the </w:t>
            </w:r>
            <w:r w:rsidRPr="00AD45AA">
              <w:rPr>
                <w:lang w:bidi="en-GB"/>
              </w:rPr>
              <w:t xml:space="preserve">allotted time, </w:t>
            </w:r>
            <w:r w:rsidR="00170585" w:rsidRPr="00AD45AA">
              <w:rPr>
                <w:lang w:bidi="en-GB"/>
              </w:rPr>
              <w:t>manag</w:t>
            </w:r>
            <w:r w:rsidR="00A8566D" w:rsidRPr="00AD45AA">
              <w:rPr>
                <w:lang w:bidi="en-GB"/>
              </w:rPr>
              <w:t>ing</w:t>
            </w:r>
            <w:r w:rsidR="00170585" w:rsidRPr="00AD45AA">
              <w:rPr>
                <w:lang w:bidi="en-GB"/>
              </w:rPr>
              <w:t xml:space="preserve"> quality and satisfy</w:t>
            </w:r>
            <w:r w:rsidR="00A8566D" w:rsidRPr="00AD45AA">
              <w:rPr>
                <w:lang w:bidi="en-GB"/>
              </w:rPr>
              <w:t>ing</w:t>
            </w:r>
            <w:r w:rsidR="00170585" w:rsidRPr="00AD45AA">
              <w:rPr>
                <w:lang w:bidi="en-GB"/>
              </w:rPr>
              <w:t xml:space="preserve"> customers. </w:t>
            </w:r>
          </w:p>
        </w:tc>
        <w:tc>
          <w:tcPr>
            <w:tcW w:w="2551" w:type="dxa"/>
            <w:tcBorders>
              <w:top w:val="single" w:sz="4" w:space="0" w:color="5B9BD5"/>
              <w:left w:val="single" w:sz="4" w:space="0" w:color="5B9BD5"/>
              <w:bottom w:val="single" w:sz="4" w:space="0" w:color="5B9BD5"/>
              <w:right w:val="single" w:sz="4" w:space="0" w:color="5B9BD5"/>
            </w:tcBorders>
          </w:tcPr>
          <w:p w14:paraId="09A18265" w14:textId="77777777" w:rsidR="001B75CA" w:rsidRPr="00AD45AA" w:rsidRDefault="001B75CA" w:rsidP="001B75CA">
            <w:pPr>
              <w:spacing w:after="160" w:line="259" w:lineRule="auto"/>
              <w:jc w:val="left"/>
              <w:rPr>
                <w:lang w:bidi="en-GB"/>
              </w:rPr>
            </w:pPr>
            <w:r w:rsidRPr="00AD45AA">
              <w:rPr>
                <w:lang w:bidi="en-GB"/>
              </w:rPr>
              <w:t xml:space="preserve"> </w:t>
            </w:r>
            <w:r w:rsidR="00170585" w:rsidRPr="00AD45AA">
              <w:rPr>
                <w:lang w:bidi="en-GB"/>
              </w:rPr>
              <w:t>Grab strong time management skills, completing many project</w:t>
            </w:r>
            <w:r w:rsidR="00A8566D" w:rsidRPr="00AD45AA">
              <w:rPr>
                <w:lang w:bidi="en-GB"/>
              </w:rPr>
              <w:t>s</w:t>
            </w:r>
            <w:r w:rsidR="00170585" w:rsidRPr="00AD45AA">
              <w:rPr>
                <w:lang w:bidi="en-GB"/>
              </w:rPr>
              <w:t xml:space="preserve"> and deliver</w:t>
            </w:r>
            <w:r w:rsidR="00A8566D" w:rsidRPr="00AD45AA">
              <w:rPr>
                <w:lang w:bidi="en-GB"/>
              </w:rPr>
              <w:t>ing</w:t>
            </w:r>
            <w:r w:rsidR="00170585" w:rsidRPr="00AD45AA">
              <w:rPr>
                <w:lang w:bidi="en-GB"/>
              </w:rPr>
              <w:t xml:space="preserve"> on time with maintaining quality. </w:t>
            </w:r>
          </w:p>
        </w:tc>
      </w:tr>
      <w:tr w:rsidR="001B75CA" w:rsidRPr="001B75CA" w14:paraId="5CB25D4F" w14:textId="77777777" w:rsidTr="001B75CA">
        <w:trPr>
          <w:trHeight w:val="1253"/>
        </w:trPr>
        <w:tc>
          <w:tcPr>
            <w:tcW w:w="2126"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639172B3" w14:textId="77777777" w:rsidR="001B75CA" w:rsidRPr="00AD45AA" w:rsidRDefault="001B75CA" w:rsidP="001B75CA">
            <w:pPr>
              <w:spacing w:after="160" w:line="259" w:lineRule="auto"/>
              <w:jc w:val="left"/>
              <w:rPr>
                <w:lang w:bidi="en-GB"/>
              </w:rPr>
            </w:pPr>
            <w:r w:rsidRPr="00AD45AA">
              <w:rPr>
                <w:lang w:bidi="en-GB"/>
              </w:rPr>
              <w:t xml:space="preserve"> </w:t>
            </w:r>
            <w:r w:rsidR="0067400D" w:rsidRPr="00AD45AA">
              <w:rPr>
                <w:lang w:bidi="en-GB"/>
              </w:rPr>
              <w:t>Leadership</w:t>
            </w:r>
          </w:p>
        </w:tc>
        <w:tc>
          <w:tcPr>
            <w:tcW w:w="3510" w:type="dxa"/>
            <w:tcBorders>
              <w:top w:val="single" w:sz="4" w:space="0" w:color="5B9BD5"/>
              <w:left w:val="single" w:sz="4" w:space="0" w:color="5B9BD5"/>
              <w:bottom w:val="single" w:sz="4" w:space="0" w:color="5B9BD5"/>
              <w:right w:val="single" w:sz="4" w:space="0" w:color="5B9BD5"/>
            </w:tcBorders>
          </w:tcPr>
          <w:p w14:paraId="5DEA3A15" w14:textId="77777777" w:rsidR="001B75CA" w:rsidRPr="00AD45AA" w:rsidRDefault="00BC1CB9" w:rsidP="001B75CA">
            <w:pPr>
              <w:spacing w:after="160" w:line="259" w:lineRule="auto"/>
              <w:jc w:val="left"/>
              <w:rPr>
                <w:lang w:bidi="en-GB"/>
              </w:rPr>
            </w:pPr>
            <w:r w:rsidRPr="00AD45AA">
              <w:rPr>
                <w:lang w:bidi="en-GB"/>
              </w:rPr>
              <w:t xml:space="preserve">Encouraging team members, creating </w:t>
            </w:r>
            <w:r w:rsidR="00A8566D" w:rsidRPr="00AD45AA">
              <w:rPr>
                <w:lang w:bidi="en-GB"/>
              </w:rPr>
              <w:t xml:space="preserve">a </w:t>
            </w:r>
            <w:r w:rsidRPr="00AD45AA">
              <w:rPr>
                <w:lang w:bidi="en-GB"/>
              </w:rPr>
              <w:t xml:space="preserve">work environment, </w:t>
            </w:r>
            <w:r w:rsidR="00A8566D" w:rsidRPr="00AD45AA">
              <w:rPr>
                <w:lang w:bidi="en-GB"/>
              </w:rPr>
              <w:t xml:space="preserve">and </w:t>
            </w:r>
            <w:r w:rsidRPr="00AD45AA">
              <w:rPr>
                <w:lang w:bidi="en-GB"/>
              </w:rPr>
              <w:t xml:space="preserve">encouraging </w:t>
            </w:r>
            <w:r w:rsidR="00A8566D" w:rsidRPr="00AD45AA">
              <w:rPr>
                <w:lang w:bidi="en-GB"/>
              </w:rPr>
              <w:t xml:space="preserve">the </w:t>
            </w:r>
            <w:r w:rsidRPr="00AD45AA">
              <w:rPr>
                <w:lang w:bidi="en-GB"/>
              </w:rPr>
              <w:t xml:space="preserve">team to achieve </w:t>
            </w:r>
            <w:r w:rsidR="00A8566D" w:rsidRPr="00AD45AA">
              <w:rPr>
                <w:lang w:bidi="en-GB"/>
              </w:rPr>
              <w:t xml:space="preserve">a </w:t>
            </w:r>
            <w:r w:rsidRPr="00AD45AA">
              <w:rPr>
                <w:lang w:bidi="en-GB"/>
              </w:rPr>
              <w:t xml:space="preserve">common aim </w:t>
            </w:r>
          </w:p>
        </w:tc>
        <w:tc>
          <w:tcPr>
            <w:tcW w:w="2019" w:type="dxa"/>
            <w:tcBorders>
              <w:top w:val="single" w:sz="4" w:space="0" w:color="5B9BD5"/>
              <w:left w:val="single" w:sz="4" w:space="0" w:color="5B9BD5"/>
              <w:bottom w:val="single" w:sz="4" w:space="0" w:color="5B9BD5"/>
              <w:right w:val="single" w:sz="4" w:space="0" w:color="5B9BD5"/>
            </w:tcBorders>
          </w:tcPr>
          <w:p w14:paraId="7DC31789" w14:textId="77777777" w:rsidR="001B75CA" w:rsidRPr="00AD45AA" w:rsidRDefault="001B75CA" w:rsidP="001B75CA">
            <w:pPr>
              <w:spacing w:after="160" w:line="259" w:lineRule="auto"/>
              <w:jc w:val="left"/>
              <w:rPr>
                <w:lang w:bidi="en-GB"/>
              </w:rPr>
            </w:pPr>
            <w:r w:rsidRPr="00AD45AA">
              <w:rPr>
                <w:lang w:bidi="en-GB"/>
              </w:rPr>
              <w:t xml:space="preserve"> </w:t>
            </w:r>
            <w:r w:rsidR="00217B9B" w:rsidRPr="00AD45AA">
              <w:rPr>
                <w:lang w:bidi="en-GB"/>
              </w:rPr>
              <w:t xml:space="preserve">Maintained </w:t>
            </w:r>
            <w:r w:rsidR="00A8566D" w:rsidRPr="00AD45AA">
              <w:rPr>
                <w:lang w:bidi="en-GB"/>
              </w:rPr>
              <w:t xml:space="preserve">a </w:t>
            </w:r>
            <w:r w:rsidR="00217B9B" w:rsidRPr="00AD45AA">
              <w:rPr>
                <w:lang w:bidi="en-GB"/>
              </w:rPr>
              <w:t xml:space="preserve">positive attitude </w:t>
            </w:r>
            <w:r w:rsidR="00A8566D" w:rsidRPr="00AD45AA">
              <w:rPr>
                <w:lang w:bidi="en-GB"/>
              </w:rPr>
              <w:t xml:space="preserve">on the </w:t>
            </w:r>
            <w:r w:rsidR="00217B9B" w:rsidRPr="00AD45AA">
              <w:rPr>
                <w:lang w:bidi="en-GB"/>
              </w:rPr>
              <w:t xml:space="preserve">I team, managed five teams for </w:t>
            </w:r>
            <w:r w:rsidR="00A8566D" w:rsidRPr="00AD45AA">
              <w:rPr>
                <w:lang w:bidi="en-GB"/>
              </w:rPr>
              <w:t xml:space="preserve">a </w:t>
            </w:r>
            <w:r w:rsidR="00217B9B" w:rsidRPr="00AD45AA">
              <w:rPr>
                <w:lang w:bidi="en-GB"/>
              </w:rPr>
              <w:t>renewable energy project</w:t>
            </w:r>
          </w:p>
        </w:tc>
        <w:tc>
          <w:tcPr>
            <w:tcW w:w="2551" w:type="dxa"/>
            <w:tcBorders>
              <w:top w:val="single" w:sz="4" w:space="0" w:color="5B9BD5"/>
              <w:left w:val="single" w:sz="4" w:space="0" w:color="5B9BD5"/>
              <w:bottom w:val="single" w:sz="4" w:space="0" w:color="5B9BD5"/>
              <w:right w:val="single" w:sz="4" w:space="0" w:color="5B9BD5"/>
            </w:tcBorders>
          </w:tcPr>
          <w:p w14:paraId="406ACFCA" w14:textId="77777777" w:rsidR="001B75CA" w:rsidRPr="00AD45AA" w:rsidRDefault="001B75CA" w:rsidP="001B75CA">
            <w:pPr>
              <w:spacing w:after="160" w:line="259" w:lineRule="auto"/>
              <w:jc w:val="left"/>
              <w:rPr>
                <w:lang w:bidi="en-GB"/>
              </w:rPr>
            </w:pPr>
            <w:r w:rsidRPr="00AD45AA">
              <w:rPr>
                <w:lang w:bidi="en-GB"/>
              </w:rPr>
              <w:t xml:space="preserve"> </w:t>
            </w:r>
            <w:r w:rsidR="00815B1A" w:rsidRPr="00AD45AA">
              <w:rPr>
                <w:lang w:bidi="en-GB"/>
              </w:rPr>
              <w:t xml:space="preserve">I have learned strong leadership skills </w:t>
            </w:r>
            <w:r w:rsidR="00A8566D" w:rsidRPr="00AD45AA">
              <w:rPr>
                <w:lang w:bidi="en-GB"/>
              </w:rPr>
              <w:t>and</w:t>
            </w:r>
            <w:r w:rsidR="00815B1A" w:rsidRPr="00AD45AA">
              <w:rPr>
                <w:lang w:bidi="en-GB"/>
              </w:rPr>
              <w:t xml:space="preserve"> how to manage a team properly, maintain</w:t>
            </w:r>
            <w:r w:rsidR="00A8566D" w:rsidRPr="00AD45AA">
              <w:rPr>
                <w:lang w:bidi="en-GB"/>
              </w:rPr>
              <w:t>ing</w:t>
            </w:r>
            <w:r w:rsidR="00815B1A" w:rsidRPr="00AD45AA">
              <w:rPr>
                <w:lang w:bidi="en-GB"/>
              </w:rPr>
              <w:t xml:space="preserve"> a positive work environment and team spirit between team members.  </w:t>
            </w:r>
          </w:p>
        </w:tc>
      </w:tr>
      <w:tr w:rsidR="001B75CA" w:rsidRPr="001B75CA" w14:paraId="59B09DED" w14:textId="77777777" w:rsidTr="001B75CA">
        <w:trPr>
          <w:trHeight w:val="1275"/>
        </w:trPr>
        <w:tc>
          <w:tcPr>
            <w:tcW w:w="2126" w:type="dxa"/>
            <w:tcBorders>
              <w:top w:val="single" w:sz="4" w:space="0" w:color="5B9BD5"/>
              <w:left w:val="single" w:sz="4" w:space="0" w:color="5B9BD5"/>
              <w:bottom w:val="single" w:sz="4" w:space="0" w:color="5B9BD5"/>
              <w:right w:val="single" w:sz="4" w:space="0" w:color="5B9BD5"/>
            </w:tcBorders>
            <w:shd w:val="clear" w:color="auto" w:fill="ECECEC"/>
            <w:vAlign w:val="center"/>
          </w:tcPr>
          <w:p w14:paraId="41B2933D" w14:textId="77777777" w:rsidR="001B75CA" w:rsidRPr="00AD45AA" w:rsidRDefault="001B75CA" w:rsidP="001B75CA">
            <w:pPr>
              <w:spacing w:after="160" w:line="259" w:lineRule="auto"/>
              <w:jc w:val="left"/>
              <w:rPr>
                <w:lang w:bidi="en-GB"/>
              </w:rPr>
            </w:pPr>
            <w:r w:rsidRPr="00AD45AA">
              <w:rPr>
                <w:lang w:bidi="en-GB"/>
              </w:rPr>
              <w:t xml:space="preserve"> </w:t>
            </w:r>
            <w:r w:rsidR="001B2A56" w:rsidRPr="00AD45AA">
              <w:rPr>
                <w:lang w:bidi="en-GB"/>
              </w:rPr>
              <w:t>Network building</w:t>
            </w:r>
          </w:p>
        </w:tc>
        <w:tc>
          <w:tcPr>
            <w:tcW w:w="3510" w:type="dxa"/>
            <w:tcBorders>
              <w:top w:val="single" w:sz="4" w:space="0" w:color="5B9BD5"/>
              <w:left w:val="single" w:sz="4" w:space="0" w:color="5B9BD5"/>
              <w:bottom w:val="single" w:sz="4" w:space="0" w:color="5B9BD5"/>
              <w:right w:val="single" w:sz="4" w:space="0" w:color="5B9BD5"/>
            </w:tcBorders>
          </w:tcPr>
          <w:p w14:paraId="7AC76871" w14:textId="77777777" w:rsidR="001B75CA" w:rsidRPr="00AD45AA" w:rsidRDefault="00785A57" w:rsidP="001B75CA">
            <w:pPr>
              <w:spacing w:after="160" w:line="259" w:lineRule="auto"/>
              <w:jc w:val="left"/>
              <w:rPr>
                <w:lang w:bidi="en-GB"/>
              </w:rPr>
            </w:pPr>
            <w:r w:rsidRPr="00AD45AA">
              <w:rPr>
                <w:lang w:bidi="en-GB"/>
              </w:rPr>
              <w:t>Building a healthy relationship with stakeholder</w:t>
            </w:r>
            <w:r w:rsidR="00A8566D" w:rsidRPr="00AD45AA">
              <w:rPr>
                <w:lang w:bidi="en-GB"/>
              </w:rPr>
              <w:t>s</w:t>
            </w:r>
            <w:r w:rsidRPr="00AD45AA">
              <w:rPr>
                <w:lang w:bidi="en-GB"/>
              </w:rPr>
              <w:t>, partners and collaborator</w:t>
            </w:r>
          </w:p>
        </w:tc>
        <w:tc>
          <w:tcPr>
            <w:tcW w:w="2019" w:type="dxa"/>
            <w:tcBorders>
              <w:top w:val="single" w:sz="4" w:space="0" w:color="5B9BD5"/>
              <w:left w:val="single" w:sz="4" w:space="0" w:color="5B9BD5"/>
              <w:bottom w:val="single" w:sz="4" w:space="0" w:color="5B9BD5"/>
              <w:right w:val="single" w:sz="4" w:space="0" w:color="5B9BD5"/>
            </w:tcBorders>
          </w:tcPr>
          <w:p w14:paraId="4EFEBCB9" w14:textId="77777777" w:rsidR="001B75CA" w:rsidRPr="00AD45AA" w:rsidRDefault="00BA4944" w:rsidP="001B75CA">
            <w:pPr>
              <w:spacing w:after="160" w:line="259" w:lineRule="auto"/>
              <w:jc w:val="left"/>
              <w:rPr>
                <w:lang w:bidi="en-GB"/>
              </w:rPr>
            </w:pPr>
            <w:r w:rsidRPr="00AD45AA">
              <w:rPr>
                <w:lang w:bidi="en-GB"/>
              </w:rPr>
              <w:t>Attended various seminar</w:t>
            </w:r>
            <w:r w:rsidR="00A8566D" w:rsidRPr="00AD45AA">
              <w:rPr>
                <w:lang w:bidi="en-GB"/>
              </w:rPr>
              <w:t>s</w:t>
            </w:r>
            <w:r w:rsidRPr="00AD45AA">
              <w:rPr>
                <w:lang w:bidi="en-GB"/>
              </w:rPr>
              <w:t xml:space="preserve">, events, webinars, </w:t>
            </w:r>
            <w:r w:rsidR="00A8566D" w:rsidRPr="00AD45AA">
              <w:rPr>
                <w:lang w:bidi="en-GB"/>
              </w:rPr>
              <w:t xml:space="preserve">and </w:t>
            </w:r>
            <w:r w:rsidRPr="00AD45AA">
              <w:rPr>
                <w:lang w:bidi="en-GB"/>
              </w:rPr>
              <w:t>network sessions</w:t>
            </w:r>
          </w:p>
        </w:tc>
        <w:tc>
          <w:tcPr>
            <w:tcW w:w="2551" w:type="dxa"/>
            <w:tcBorders>
              <w:top w:val="single" w:sz="4" w:space="0" w:color="5B9BD5"/>
              <w:left w:val="single" w:sz="4" w:space="0" w:color="5B9BD5"/>
              <w:bottom w:val="single" w:sz="4" w:space="0" w:color="5B9BD5"/>
              <w:right w:val="single" w:sz="4" w:space="0" w:color="5B9BD5"/>
            </w:tcBorders>
          </w:tcPr>
          <w:p w14:paraId="1D9AE0D9" w14:textId="77777777" w:rsidR="001B75CA" w:rsidRPr="00AD45AA" w:rsidRDefault="00572C14" w:rsidP="001B75CA">
            <w:pPr>
              <w:spacing w:after="160" w:line="259" w:lineRule="auto"/>
              <w:jc w:val="left"/>
              <w:rPr>
                <w:lang w:bidi="en-GB"/>
              </w:rPr>
            </w:pPr>
            <w:r w:rsidRPr="00AD45AA">
              <w:rPr>
                <w:lang w:bidi="en-GB"/>
              </w:rPr>
              <w:t xml:space="preserve">Established </w:t>
            </w:r>
            <w:r w:rsidR="00A8566D" w:rsidRPr="00AD45AA">
              <w:rPr>
                <w:lang w:bidi="en-GB"/>
              </w:rPr>
              <w:t xml:space="preserve">a </w:t>
            </w:r>
            <w:r w:rsidRPr="00AD45AA">
              <w:rPr>
                <w:lang w:bidi="en-GB"/>
              </w:rPr>
              <w:t>strong network with stakeholder</w:t>
            </w:r>
            <w:r w:rsidR="00A8566D" w:rsidRPr="00AD45AA">
              <w:rPr>
                <w:lang w:bidi="en-GB"/>
              </w:rPr>
              <w:t>s</w:t>
            </w:r>
            <w:r w:rsidRPr="00AD45AA">
              <w:rPr>
                <w:lang w:bidi="en-GB"/>
              </w:rPr>
              <w:t xml:space="preserve">, </w:t>
            </w:r>
            <w:r w:rsidR="0090327C" w:rsidRPr="00AD45AA">
              <w:rPr>
                <w:lang w:bidi="en-GB"/>
              </w:rPr>
              <w:t>partners and technology experts</w:t>
            </w:r>
          </w:p>
        </w:tc>
      </w:tr>
    </w:tbl>
    <w:p w14:paraId="67A776AB" w14:textId="77777777" w:rsidR="002C2C54" w:rsidRDefault="002C2C54" w:rsidP="009A28F8">
      <w:pPr>
        <w:pStyle w:val="Heading2"/>
      </w:pPr>
      <w:bookmarkStart w:id="6" w:name="_Toc141180394"/>
    </w:p>
    <w:p w14:paraId="1E807BB4" w14:textId="77777777" w:rsidR="00FD752E" w:rsidRPr="007F2D7D" w:rsidRDefault="007F2D7D" w:rsidP="009A28F8">
      <w:pPr>
        <w:pStyle w:val="Heading2"/>
      </w:pPr>
      <w:r w:rsidRPr="007F2D7D">
        <w:lastRenderedPageBreak/>
        <w:t>Professional Development Plan Template</w:t>
      </w:r>
      <w:bookmarkEnd w:id="6"/>
    </w:p>
    <w:tbl>
      <w:tblPr>
        <w:tblW w:w="10338" w:type="dxa"/>
        <w:jc w:val="center"/>
        <w:tblLayout w:type="fixed"/>
        <w:tblCellMar>
          <w:top w:w="52" w:type="dxa"/>
          <w:left w:w="106" w:type="dxa"/>
          <w:right w:w="115" w:type="dxa"/>
        </w:tblCellMar>
        <w:tblLook w:val="04A0" w:firstRow="1" w:lastRow="0" w:firstColumn="1" w:lastColumn="0" w:noHBand="0" w:noVBand="1"/>
      </w:tblPr>
      <w:tblGrid>
        <w:gridCol w:w="1603"/>
        <w:gridCol w:w="939"/>
        <w:gridCol w:w="2792"/>
        <w:gridCol w:w="1269"/>
        <w:gridCol w:w="748"/>
        <w:gridCol w:w="927"/>
        <w:gridCol w:w="2060"/>
      </w:tblGrid>
      <w:tr w:rsidR="005F6254" w:rsidRPr="007F2D7D" w14:paraId="3138B69C" w14:textId="77777777" w:rsidTr="00093594">
        <w:trPr>
          <w:trHeight w:val="762"/>
          <w:jc w:val="center"/>
        </w:trPr>
        <w:tc>
          <w:tcPr>
            <w:tcW w:w="1603" w:type="dxa"/>
            <w:tcBorders>
              <w:top w:val="single" w:sz="8" w:space="0" w:color="000000"/>
              <w:left w:val="single" w:sz="8" w:space="0" w:color="000000"/>
              <w:bottom w:val="single" w:sz="8" w:space="0" w:color="000000"/>
              <w:right w:val="single" w:sz="8" w:space="0" w:color="000000"/>
            </w:tcBorders>
            <w:shd w:val="clear" w:color="auto" w:fill="8EAADB"/>
            <w:hideMark/>
          </w:tcPr>
          <w:p w14:paraId="42166C5A" w14:textId="77777777" w:rsidR="007F2D7D" w:rsidRPr="007F2D7D" w:rsidRDefault="007F2D7D" w:rsidP="007F2D7D">
            <w:pPr>
              <w:rPr>
                <w:lang w:bidi="en-GB"/>
              </w:rPr>
            </w:pPr>
            <w:r w:rsidRPr="007F2D7D">
              <w:rPr>
                <w:b/>
                <w:lang w:bidi="en-GB"/>
              </w:rPr>
              <w:t>Development Goal</w:t>
            </w:r>
            <w:r w:rsidRPr="007F2D7D">
              <w:rPr>
                <w:lang w:bidi="en-GB"/>
              </w:rPr>
              <w:t xml:space="preserve"> </w:t>
            </w:r>
          </w:p>
        </w:tc>
        <w:tc>
          <w:tcPr>
            <w:tcW w:w="939" w:type="dxa"/>
            <w:tcBorders>
              <w:top w:val="single" w:sz="8" w:space="0" w:color="000000"/>
              <w:left w:val="single" w:sz="8" w:space="0" w:color="000000"/>
              <w:bottom w:val="single" w:sz="8" w:space="0" w:color="000000"/>
              <w:right w:val="single" w:sz="8" w:space="0" w:color="000000"/>
            </w:tcBorders>
            <w:shd w:val="clear" w:color="auto" w:fill="8EAADB"/>
            <w:hideMark/>
          </w:tcPr>
          <w:p w14:paraId="714788DE" w14:textId="77777777" w:rsidR="007F2D7D" w:rsidRPr="007F2D7D" w:rsidRDefault="007F2D7D" w:rsidP="007F2D7D">
            <w:pPr>
              <w:rPr>
                <w:lang w:bidi="en-GB"/>
              </w:rPr>
            </w:pPr>
            <w:r w:rsidRPr="007F2D7D">
              <w:rPr>
                <w:b/>
                <w:lang w:bidi="en-GB"/>
              </w:rPr>
              <w:t xml:space="preserve">How important is it  </w:t>
            </w:r>
          </w:p>
        </w:tc>
        <w:tc>
          <w:tcPr>
            <w:tcW w:w="2792" w:type="dxa"/>
            <w:tcBorders>
              <w:top w:val="single" w:sz="8" w:space="0" w:color="000000"/>
              <w:left w:val="single" w:sz="8" w:space="0" w:color="000000"/>
              <w:bottom w:val="single" w:sz="8" w:space="0" w:color="000000"/>
              <w:right w:val="single" w:sz="8" w:space="0" w:color="000000"/>
            </w:tcBorders>
            <w:shd w:val="clear" w:color="auto" w:fill="8EAADB"/>
            <w:hideMark/>
          </w:tcPr>
          <w:p w14:paraId="605A941F" w14:textId="77777777" w:rsidR="007F2D7D" w:rsidRPr="007F2D7D" w:rsidRDefault="007F2D7D" w:rsidP="007F2D7D">
            <w:pPr>
              <w:rPr>
                <w:lang w:bidi="en-GB"/>
              </w:rPr>
            </w:pPr>
            <w:r w:rsidRPr="007F2D7D">
              <w:rPr>
                <w:b/>
                <w:lang w:bidi="en-GB"/>
              </w:rPr>
              <w:t xml:space="preserve">Activities to be undertaken </w:t>
            </w:r>
            <w:r w:rsidRPr="007F2D7D">
              <w:rPr>
                <w:lang w:bidi="en-GB"/>
              </w:rPr>
              <w:t xml:space="preserve"> </w:t>
            </w:r>
          </w:p>
        </w:tc>
        <w:tc>
          <w:tcPr>
            <w:tcW w:w="1269" w:type="dxa"/>
            <w:tcBorders>
              <w:top w:val="single" w:sz="8" w:space="0" w:color="000000"/>
              <w:left w:val="single" w:sz="8" w:space="0" w:color="000000"/>
              <w:bottom w:val="single" w:sz="8" w:space="0" w:color="000000"/>
              <w:right w:val="single" w:sz="8" w:space="0" w:color="000000"/>
            </w:tcBorders>
            <w:shd w:val="clear" w:color="auto" w:fill="8EAADB"/>
            <w:hideMark/>
          </w:tcPr>
          <w:p w14:paraId="0DF1639F" w14:textId="77777777" w:rsidR="007F2D7D" w:rsidRPr="007F2D7D" w:rsidRDefault="007F2D7D" w:rsidP="007F2D7D">
            <w:pPr>
              <w:rPr>
                <w:lang w:bidi="en-GB"/>
              </w:rPr>
            </w:pPr>
            <w:r w:rsidRPr="007F2D7D">
              <w:rPr>
                <w:b/>
                <w:lang w:bidi="en-GB"/>
              </w:rPr>
              <w:t xml:space="preserve">Resources I need </w:t>
            </w:r>
            <w:r w:rsidRPr="007F2D7D">
              <w:rPr>
                <w:lang w:bidi="en-GB"/>
              </w:rPr>
              <w:t xml:space="preserve"> </w:t>
            </w:r>
          </w:p>
        </w:tc>
        <w:tc>
          <w:tcPr>
            <w:tcW w:w="748" w:type="dxa"/>
            <w:tcBorders>
              <w:top w:val="single" w:sz="8" w:space="0" w:color="000000"/>
              <w:left w:val="single" w:sz="8" w:space="0" w:color="000000"/>
              <w:bottom w:val="single" w:sz="8" w:space="0" w:color="000000"/>
              <w:right w:val="single" w:sz="8" w:space="0" w:color="000000"/>
            </w:tcBorders>
            <w:shd w:val="clear" w:color="auto" w:fill="8EAADB"/>
            <w:hideMark/>
          </w:tcPr>
          <w:p w14:paraId="008795FE" w14:textId="77777777" w:rsidR="007F2D7D" w:rsidRPr="007F2D7D" w:rsidRDefault="007F2D7D" w:rsidP="007F2D7D">
            <w:pPr>
              <w:rPr>
                <w:lang w:bidi="en-GB"/>
              </w:rPr>
            </w:pPr>
            <w:r w:rsidRPr="007F2D7D">
              <w:rPr>
                <w:b/>
                <w:lang w:bidi="en-GB"/>
              </w:rPr>
              <w:t xml:space="preserve"> Start Date  </w:t>
            </w:r>
            <w:r w:rsidRPr="007F2D7D">
              <w:rPr>
                <w:lang w:bidi="en-GB"/>
              </w:rPr>
              <w:t xml:space="preserve"> </w:t>
            </w:r>
          </w:p>
        </w:tc>
        <w:tc>
          <w:tcPr>
            <w:tcW w:w="927" w:type="dxa"/>
            <w:tcBorders>
              <w:top w:val="single" w:sz="8" w:space="0" w:color="000000"/>
              <w:left w:val="single" w:sz="8" w:space="0" w:color="000000"/>
              <w:bottom w:val="single" w:sz="8" w:space="0" w:color="000000"/>
              <w:right w:val="single" w:sz="8" w:space="0" w:color="000000"/>
            </w:tcBorders>
            <w:shd w:val="clear" w:color="auto" w:fill="8EAADB"/>
            <w:hideMark/>
          </w:tcPr>
          <w:p w14:paraId="6C91F2D5" w14:textId="77777777" w:rsidR="007F2D7D" w:rsidRPr="007F2D7D" w:rsidRDefault="007F2D7D" w:rsidP="007F2D7D">
            <w:pPr>
              <w:rPr>
                <w:lang w:bidi="en-GB"/>
              </w:rPr>
            </w:pPr>
            <w:r w:rsidRPr="007F2D7D">
              <w:rPr>
                <w:b/>
                <w:lang w:bidi="en-GB"/>
              </w:rPr>
              <w:t xml:space="preserve">Target End Date </w:t>
            </w:r>
            <w:r w:rsidRPr="007F2D7D">
              <w:rPr>
                <w:lang w:bidi="en-GB"/>
              </w:rPr>
              <w:t xml:space="preserve"> </w:t>
            </w:r>
          </w:p>
        </w:tc>
        <w:tc>
          <w:tcPr>
            <w:tcW w:w="2060" w:type="dxa"/>
            <w:tcBorders>
              <w:top w:val="single" w:sz="8" w:space="0" w:color="000000"/>
              <w:left w:val="single" w:sz="8" w:space="0" w:color="000000"/>
              <w:bottom w:val="single" w:sz="8" w:space="0" w:color="000000"/>
              <w:right w:val="single" w:sz="8" w:space="0" w:color="000000"/>
            </w:tcBorders>
            <w:shd w:val="clear" w:color="auto" w:fill="8EAADB"/>
            <w:hideMark/>
          </w:tcPr>
          <w:p w14:paraId="361DD31C" w14:textId="77777777" w:rsidR="007F2D7D" w:rsidRPr="007F2D7D" w:rsidRDefault="007F2D7D" w:rsidP="007F2D7D">
            <w:pPr>
              <w:rPr>
                <w:lang w:bidi="en-GB"/>
              </w:rPr>
            </w:pPr>
            <w:r w:rsidRPr="007F2D7D">
              <w:rPr>
                <w:b/>
                <w:lang w:bidi="en-GB"/>
              </w:rPr>
              <w:t xml:space="preserve">Criteria for Success  </w:t>
            </w:r>
            <w:r w:rsidRPr="007F2D7D">
              <w:rPr>
                <w:lang w:bidi="en-GB"/>
              </w:rPr>
              <w:t xml:space="preserve"> </w:t>
            </w:r>
          </w:p>
        </w:tc>
      </w:tr>
      <w:tr w:rsidR="00BB47F4" w:rsidRPr="007F2D7D" w14:paraId="09BC144D" w14:textId="77777777" w:rsidTr="00093594">
        <w:trPr>
          <w:trHeight w:val="771"/>
          <w:jc w:val="center"/>
        </w:trPr>
        <w:tc>
          <w:tcPr>
            <w:tcW w:w="1603" w:type="dxa"/>
            <w:tcBorders>
              <w:top w:val="single" w:sz="8" w:space="0" w:color="000000"/>
              <w:left w:val="single" w:sz="8" w:space="0" w:color="000000"/>
              <w:bottom w:val="single" w:sz="8" w:space="0" w:color="000000"/>
              <w:right w:val="single" w:sz="8" w:space="0" w:color="000000"/>
            </w:tcBorders>
            <w:hideMark/>
          </w:tcPr>
          <w:p w14:paraId="67C2458D" w14:textId="77777777" w:rsidR="007F2D7D" w:rsidRPr="00912CBA" w:rsidRDefault="001F1BB4" w:rsidP="007F2D7D">
            <w:pPr>
              <w:rPr>
                <w:lang w:bidi="en-GB"/>
              </w:rPr>
            </w:pPr>
            <w:r w:rsidRPr="00912CBA">
              <w:rPr>
                <w:lang w:bidi="en-GB"/>
              </w:rPr>
              <w:t>Establishing Renewable Energy consultancy</w:t>
            </w:r>
          </w:p>
        </w:tc>
        <w:tc>
          <w:tcPr>
            <w:tcW w:w="939" w:type="dxa"/>
            <w:tcBorders>
              <w:top w:val="single" w:sz="8" w:space="0" w:color="000000"/>
              <w:left w:val="single" w:sz="8" w:space="0" w:color="000000"/>
              <w:bottom w:val="single" w:sz="8" w:space="0" w:color="000000"/>
              <w:right w:val="single" w:sz="8" w:space="0" w:color="000000"/>
            </w:tcBorders>
            <w:hideMark/>
          </w:tcPr>
          <w:p w14:paraId="22F32BFC" w14:textId="77777777" w:rsidR="007F2D7D" w:rsidRPr="00912CBA" w:rsidRDefault="007F2D7D" w:rsidP="007F2D7D">
            <w:pPr>
              <w:rPr>
                <w:lang w:bidi="en-GB"/>
              </w:rPr>
            </w:pPr>
            <w:r w:rsidRPr="00912CBA">
              <w:rPr>
                <w:lang w:bidi="en-GB"/>
              </w:rPr>
              <w:t xml:space="preserve"> </w:t>
            </w:r>
            <w:r w:rsidR="00C0039F" w:rsidRPr="00912CBA">
              <w:rPr>
                <w:lang w:bidi="en-GB"/>
              </w:rPr>
              <w:t>High</w:t>
            </w:r>
          </w:p>
        </w:tc>
        <w:tc>
          <w:tcPr>
            <w:tcW w:w="2792" w:type="dxa"/>
            <w:tcBorders>
              <w:top w:val="single" w:sz="8" w:space="0" w:color="000000"/>
              <w:left w:val="single" w:sz="8" w:space="0" w:color="000000"/>
              <w:bottom w:val="single" w:sz="8" w:space="0" w:color="000000"/>
              <w:right w:val="single" w:sz="8" w:space="0" w:color="000000"/>
            </w:tcBorders>
            <w:hideMark/>
          </w:tcPr>
          <w:p w14:paraId="65EB1C64" w14:textId="77777777" w:rsidR="003141B8" w:rsidRPr="00912CBA" w:rsidRDefault="00107F24" w:rsidP="007F2D7D">
            <w:pPr>
              <w:rPr>
                <w:lang w:bidi="en-GB"/>
              </w:rPr>
            </w:pPr>
            <w:r w:rsidRPr="00912CBA">
              <w:rPr>
                <w:lang w:bidi="en-GB"/>
              </w:rPr>
              <w:t>Analyze</w:t>
            </w:r>
            <w:r w:rsidR="003141B8" w:rsidRPr="00912CBA">
              <w:rPr>
                <w:lang w:bidi="en-GB"/>
              </w:rPr>
              <w:t xml:space="preserve"> </w:t>
            </w:r>
            <w:r w:rsidR="008F4F02" w:rsidRPr="00912CBA">
              <w:rPr>
                <w:lang w:bidi="en-GB"/>
              </w:rPr>
              <w:t xml:space="preserve">the </w:t>
            </w:r>
          </w:p>
          <w:p w14:paraId="07AD0ADD" w14:textId="77777777" w:rsidR="005F6254" w:rsidRPr="00912CBA" w:rsidRDefault="003141B8" w:rsidP="007F2D7D">
            <w:pPr>
              <w:rPr>
                <w:lang w:bidi="en-GB"/>
              </w:rPr>
            </w:pPr>
            <w:r w:rsidRPr="00912CBA">
              <w:rPr>
                <w:lang w:bidi="en-GB"/>
              </w:rPr>
              <w:t>R</w:t>
            </w:r>
            <w:r w:rsidR="008F4F02" w:rsidRPr="00912CBA">
              <w:rPr>
                <w:lang w:bidi="en-GB"/>
              </w:rPr>
              <w:t>enewable</w:t>
            </w:r>
            <w:r w:rsidRPr="00912CBA">
              <w:rPr>
                <w:lang w:bidi="en-GB"/>
              </w:rPr>
              <w:t xml:space="preserve"> </w:t>
            </w:r>
            <w:r w:rsidR="008F4F02" w:rsidRPr="00912CBA">
              <w:rPr>
                <w:lang w:bidi="en-GB"/>
              </w:rPr>
              <w:t>energy</w:t>
            </w:r>
          </w:p>
          <w:p w14:paraId="14866E4B" w14:textId="77777777" w:rsidR="00BB47F4" w:rsidRPr="00912CBA" w:rsidRDefault="008F4F02" w:rsidP="007F2D7D">
            <w:pPr>
              <w:rPr>
                <w:lang w:bidi="en-GB"/>
              </w:rPr>
            </w:pPr>
            <w:r w:rsidRPr="00912CBA">
              <w:rPr>
                <w:lang w:bidi="en-GB"/>
              </w:rPr>
              <w:t>market in the U</w:t>
            </w:r>
            <w:r w:rsidR="00BB47F4" w:rsidRPr="00912CBA">
              <w:rPr>
                <w:lang w:bidi="en-GB"/>
              </w:rPr>
              <w:t>nited</w:t>
            </w:r>
          </w:p>
          <w:p w14:paraId="0441FAF5" w14:textId="77777777" w:rsidR="00BB47F4" w:rsidRPr="00912CBA" w:rsidRDefault="008F4F02" w:rsidP="007F2D7D">
            <w:pPr>
              <w:rPr>
                <w:lang w:bidi="en-GB"/>
              </w:rPr>
            </w:pPr>
            <w:r w:rsidRPr="00912CBA">
              <w:rPr>
                <w:lang w:bidi="en-GB"/>
              </w:rPr>
              <w:t>K</w:t>
            </w:r>
            <w:r w:rsidR="00BB47F4" w:rsidRPr="00912CBA">
              <w:rPr>
                <w:lang w:bidi="en-GB"/>
              </w:rPr>
              <w:t>ingdom</w:t>
            </w:r>
            <w:r w:rsidRPr="00912CBA">
              <w:rPr>
                <w:lang w:bidi="en-GB"/>
              </w:rPr>
              <w:t xml:space="preserve"> from a PEST</w:t>
            </w:r>
          </w:p>
          <w:p w14:paraId="724535F5" w14:textId="77777777" w:rsidR="003141B8" w:rsidRPr="00912CBA" w:rsidRDefault="008F4F02" w:rsidP="007F2D7D">
            <w:pPr>
              <w:rPr>
                <w:lang w:bidi="en-GB"/>
              </w:rPr>
            </w:pPr>
            <w:r w:rsidRPr="00912CBA">
              <w:rPr>
                <w:lang w:bidi="en-GB"/>
              </w:rPr>
              <w:t>perspective, evaluate the</w:t>
            </w:r>
          </w:p>
          <w:p w14:paraId="6433F79B" w14:textId="77777777" w:rsidR="003141B8" w:rsidRPr="00912CBA" w:rsidRDefault="008F4F02" w:rsidP="007F2D7D">
            <w:pPr>
              <w:rPr>
                <w:lang w:bidi="en-GB"/>
              </w:rPr>
            </w:pPr>
            <w:r w:rsidRPr="00912CBA">
              <w:rPr>
                <w:lang w:bidi="en-GB"/>
              </w:rPr>
              <w:t>products and</w:t>
            </w:r>
            <w:r w:rsidR="005F6254" w:rsidRPr="00912CBA">
              <w:rPr>
                <w:lang w:bidi="en-GB"/>
              </w:rPr>
              <w:t xml:space="preserve"> services offered </w:t>
            </w:r>
            <w:r w:rsidRPr="00912CBA">
              <w:rPr>
                <w:lang w:bidi="en-GB"/>
              </w:rPr>
              <w:t>by</w:t>
            </w:r>
            <w:r w:rsidR="003141B8" w:rsidRPr="00912CBA">
              <w:rPr>
                <w:lang w:bidi="en-GB"/>
              </w:rPr>
              <w:t xml:space="preserve"> </w:t>
            </w:r>
            <w:r w:rsidRPr="00912CBA">
              <w:rPr>
                <w:lang w:bidi="en-GB"/>
              </w:rPr>
              <w:t>competitors,</w:t>
            </w:r>
          </w:p>
          <w:p w14:paraId="38AEDC09" w14:textId="77777777" w:rsidR="005F6254" w:rsidRPr="00912CBA" w:rsidRDefault="008F4F02" w:rsidP="007F2D7D">
            <w:pPr>
              <w:rPr>
                <w:lang w:bidi="en-GB"/>
              </w:rPr>
            </w:pPr>
            <w:r w:rsidRPr="00912CBA">
              <w:rPr>
                <w:lang w:bidi="en-GB"/>
              </w:rPr>
              <w:t>and identify</w:t>
            </w:r>
            <w:r w:rsidR="005F6254" w:rsidRPr="00912CBA">
              <w:rPr>
                <w:lang w:bidi="en-GB"/>
              </w:rPr>
              <w:t xml:space="preserve"> </w:t>
            </w:r>
            <w:r w:rsidRPr="00912CBA">
              <w:rPr>
                <w:lang w:bidi="en-GB"/>
              </w:rPr>
              <w:t>promising</w:t>
            </w:r>
          </w:p>
          <w:p w14:paraId="273C203C" w14:textId="77777777" w:rsidR="007F2D7D" w:rsidRPr="00912CBA" w:rsidRDefault="008F4F02" w:rsidP="007F2D7D">
            <w:pPr>
              <w:rPr>
                <w:lang w:bidi="en-GB"/>
              </w:rPr>
            </w:pPr>
            <w:r w:rsidRPr="00912CBA">
              <w:rPr>
                <w:lang w:bidi="en-GB"/>
              </w:rPr>
              <w:t>end-user sectors.</w:t>
            </w:r>
          </w:p>
          <w:p w14:paraId="48AD64E7" w14:textId="77777777" w:rsidR="003141B8" w:rsidRPr="00912CBA" w:rsidRDefault="003141B8" w:rsidP="007F2D7D">
            <w:pPr>
              <w:rPr>
                <w:lang w:bidi="en-GB"/>
              </w:rPr>
            </w:pPr>
          </w:p>
        </w:tc>
        <w:tc>
          <w:tcPr>
            <w:tcW w:w="1269" w:type="dxa"/>
            <w:tcBorders>
              <w:top w:val="single" w:sz="8" w:space="0" w:color="000000"/>
              <w:left w:val="single" w:sz="8" w:space="0" w:color="000000"/>
              <w:bottom w:val="single" w:sz="8" w:space="0" w:color="000000"/>
              <w:right w:val="single" w:sz="8" w:space="0" w:color="000000"/>
            </w:tcBorders>
            <w:hideMark/>
          </w:tcPr>
          <w:p w14:paraId="3F04DA38" w14:textId="77777777" w:rsidR="007F2D7D" w:rsidRPr="00912CBA" w:rsidRDefault="005F6254" w:rsidP="007F2D7D">
            <w:pPr>
              <w:rPr>
                <w:lang w:bidi="en-GB"/>
              </w:rPr>
            </w:pPr>
            <w:r w:rsidRPr="00912CBA">
              <w:rPr>
                <w:lang w:bidi="en-GB"/>
              </w:rPr>
              <w:t>Competitor analysis data, Industry reports and market research tool</w:t>
            </w:r>
          </w:p>
        </w:tc>
        <w:tc>
          <w:tcPr>
            <w:tcW w:w="748" w:type="dxa"/>
            <w:tcBorders>
              <w:top w:val="single" w:sz="8" w:space="0" w:color="000000"/>
              <w:left w:val="single" w:sz="8" w:space="0" w:color="000000"/>
              <w:bottom w:val="single" w:sz="8" w:space="0" w:color="000000"/>
              <w:right w:val="single" w:sz="8" w:space="0" w:color="000000"/>
            </w:tcBorders>
            <w:hideMark/>
          </w:tcPr>
          <w:p w14:paraId="38346A30" w14:textId="77777777" w:rsidR="007F2D7D" w:rsidRPr="00912CBA" w:rsidRDefault="007F2D7D" w:rsidP="007F2D7D">
            <w:pPr>
              <w:rPr>
                <w:lang w:bidi="en-GB"/>
              </w:rPr>
            </w:pPr>
            <w:r w:rsidRPr="00912CBA">
              <w:rPr>
                <w:lang w:bidi="en-GB"/>
              </w:rPr>
              <w:t xml:space="preserve"> </w:t>
            </w:r>
            <w:r w:rsidR="005F6254" w:rsidRPr="00912CBA">
              <w:rPr>
                <w:lang w:bidi="en-GB"/>
              </w:rPr>
              <w:t>1 July 2023</w:t>
            </w:r>
          </w:p>
        </w:tc>
        <w:tc>
          <w:tcPr>
            <w:tcW w:w="927" w:type="dxa"/>
            <w:tcBorders>
              <w:top w:val="single" w:sz="8" w:space="0" w:color="000000"/>
              <w:left w:val="single" w:sz="8" w:space="0" w:color="000000"/>
              <w:bottom w:val="single" w:sz="8" w:space="0" w:color="000000"/>
              <w:right w:val="single" w:sz="8" w:space="0" w:color="000000"/>
            </w:tcBorders>
            <w:hideMark/>
          </w:tcPr>
          <w:p w14:paraId="4DDA9717" w14:textId="77777777" w:rsidR="007F2D7D" w:rsidRPr="00912CBA" w:rsidRDefault="007F2D7D" w:rsidP="007F2D7D">
            <w:pPr>
              <w:rPr>
                <w:lang w:bidi="en-GB"/>
              </w:rPr>
            </w:pPr>
            <w:r w:rsidRPr="00912CBA">
              <w:rPr>
                <w:lang w:bidi="en-GB"/>
              </w:rPr>
              <w:t xml:space="preserve"> </w:t>
            </w:r>
            <w:r w:rsidR="005F6254" w:rsidRPr="00912CBA">
              <w:rPr>
                <w:lang w:bidi="en-GB"/>
              </w:rPr>
              <w:t>15 July 2023</w:t>
            </w:r>
          </w:p>
        </w:tc>
        <w:tc>
          <w:tcPr>
            <w:tcW w:w="2060" w:type="dxa"/>
            <w:tcBorders>
              <w:top w:val="single" w:sz="8" w:space="0" w:color="000000"/>
              <w:left w:val="single" w:sz="8" w:space="0" w:color="000000"/>
              <w:bottom w:val="single" w:sz="8" w:space="0" w:color="000000"/>
              <w:right w:val="single" w:sz="8" w:space="0" w:color="000000"/>
            </w:tcBorders>
            <w:hideMark/>
          </w:tcPr>
          <w:p w14:paraId="55E33D86" w14:textId="77777777" w:rsidR="007F2D7D" w:rsidRPr="00912CBA" w:rsidRDefault="005F6254" w:rsidP="007F2D7D">
            <w:pPr>
              <w:rPr>
                <w:lang w:bidi="en-GB"/>
              </w:rPr>
            </w:pPr>
            <w:r w:rsidRPr="00912CBA">
              <w:rPr>
                <w:lang w:bidi="en-GB"/>
              </w:rPr>
              <w:t>Having finished a thorough market study report that identifies your target market along with sets out the strategy for breaking into that market.</w:t>
            </w:r>
          </w:p>
        </w:tc>
      </w:tr>
      <w:tr w:rsidR="00BB47F4" w:rsidRPr="007F2D7D" w14:paraId="5488FC47" w14:textId="77777777" w:rsidTr="00093594">
        <w:trPr>
          <w:trHeight w:val="768"/>
          <w:jc w:val="center"/>
        </w:trPr>
        <w:tc>
          <w:tcPr>
            <w:tcW w:w="1603" w:type="dxa"/>
            <w:tcBorders>
              <w:top w:val="single" w:sz="8" w:space="0" w:color="000000"/>
              <w:left w:val="single" w:sz="8" w:space="0" w:color="000000"/>
              <w:bottom w:val="single" w:sz="8" w:space="0" w:color="000000"/>
              <w:right w:val="single" w:sz="8" w:space="0" w:color="000000"/>
            </w:tcBorders>
            <w:hideMark/>
          </w:tcPr>
          <w:p w14:paraId="0F63808D" w14:textId="77777777" w:rsidR="007F2D7D" w:rsidRPr="00912CBA" w:rsidRDefault="007F2D7D" w:rsidP="007F2D7D">
            <w:pPr>
              <w:rPr>
                <w:lang w:bidi="en-GB"/>
              </w:rPr>
            </w:pPr>
            <w:r w:rsidRPr="00912CBA">
              <w:rPr>
                <w:lang w:bidi="en-GB"/>
              </w:rPr>
              <w:t xml:space="preserve"> </w:t>
            </w:r>
            <w:r w:rsidR="0013341D" w:rsidRPr="00912CBA">
              <w:rPr>
                <w:lang w:bidi="en-GB"/>
              </w:rPr>
              <w:t>Plan development for business</w:t>
            </w:r>
          </w:p>
        </w:tc>
        <w:tc>
          <w:tcPr>
            <w:tcW w:w="939" w:type="dxa"/>
            <w:tcBorders>
              <w:top w:val="single" w:sz="8" w:space="0" w:color="000000"/>
              <w:left w:val="single" w:sz="8" w:space="0" w:color="000000"/>
              <w:bottom w:val="single" w:sz="8" w:space="0" w:color="000000"/>
              <w:right w:val="single" w:sz="8" w:space="0" w:color="000000"/>
            </w:tcBorders>
            <w:hideMark/>
          </w:tcPr>
          <w:p w14:paraId="77476BFF" w14:textId="77777777" w:rsidR="007F2D7D" w:rsidRPr="00912CBA" w:rsidRDefault="007F2D7D" w:rsidP="007F2D7D">
            <w:pPr>
              <w:rPr>
                <w:lang w:bidi="en-GB"/>
              </w:rPr>
            </w:pPr>
            <w:r w:rsidRPr="00912CBA">
              <w:rPr>
                <w:lang w:bidi="en-GB"/>
              </w:rPr>
              <w:t xml:space="preserve"> </w:t>
            </w:r>
            <w:r w:rsidR="0013341D" w:rsidRPr="00912CBA">
              <w:rPr>
                <w:lang w:bidi="en-GB"/>
              </w:rPr>
              <w:t>High</w:t>
            </w:r>
          </w:p>
        </w:tc>
        <w:tc>
          <w:tcPr>
            <w:tcW w:w="2792" w:type="dxa"/>
            <w:tcBorders>
              <w:top w:val="single" w:sz="8" w:space="0" w:color="000000"/>
              <w:left w:val="single" w:sz="8" w:space="0" w:color="000000"/>
              <w:bottom w:val="single" w:sz="8" w:space="0" w:color="000000"/>
              <w:right w:val="single" w:sz="8" w:space="0" w:color="000000"/>
            </w:tcBorders>
            <w:hideMark/>
          </w:tcPr>
          <w:p w14:paraId="0A07207C" w14:textId="77777777" w:rsidR="0013341D" w:rsidRPr="00912CBA" w:rsidRDefault="0013341D" w:rsidP="007F2D7D">
            <w:pPr>
              <w:rPr>
                <w:lang w:bidi="en-GB"/>
              </w:rPr>
            </w:pPr>
            <w:r w:rsidRPr="00912CBA">
              <w:rPr>
                <w:lang w:bidi="en-GB"/>
              </w:rPr>
              <w:t>Construct a thorough business plan that</w:t>
            </w:r>
          </w:p>
          <w:p w14:paraId="4E75D87D" w14:textId="77777777" w:rsidR="00266107" w:rsidRPr="00912CBA" w:rsidRDefault="0013341D" w:rsidP="007F2D7D">
            <w:pPr>
              <w:rPr>
                <w:lang w:bidi="en-GB"/>
              </w:rPr>
            </w:pPr>
            <w:r w:rsidRPr="00912CBA">
              <w:rPr>
                <w:lang w:bidi="en-GB"/>
              </w:rPr>
              <w:t>describes the company's goals and objectives, its products and services, its marketing approach, its financial forecasts</w:t>
            </w:r>
            <w:r w:rsidR="00266107" w:rsidRPr="00912CBA">
              <w:rPr>
                <w:lang w:bidi="en-GB"/>
              </w:rPr>
              <w:t xml:space="preserve"> </w:t>
            </w:r>
          </w:p>
          <w:p w14:paraId="19FF0A08" w14:textId="77777777" w:rsidR="007F2D7D" w:rsidRPr="00912CBA" w:rsidRDefault="0013341D" w:rsidP="007F2D7D">
            <w:pPr>
              <w:rPr>
                <w:lang w:bidi="en-GB"/>
              </w:rPr>
            </w:pPr>
            <w:r w:rsidRPr="00912CBA">
              <w:rPr>
                <w:lang w:bidi="en-GB"/>
              </w:rPr>
              <w:t>and the risks it faces.</w:t>
            </w:r>
          </w:p>
        </w:tc>
        <w:tc>
          <w:tcPr>
            <w:tcW w:w="1269" w:type="dxa"/>
            <w:tcBorders>
              <w:top w:val="single" w:sz="8" w:space="0" w:color="000000"/>
              <w:left w:val="single" w:sz="8" w:space="0" w:color="000000"/>
              <w:bottom w:val="single" w:sz="8" w:space="0" w:color="000000"/>
              <w:right w:val="single" w:sz="8" w:space="0" w:color="000000"/>
            </w:tcBorders>
            <w:hideMark/>
          </w:tcPr>
          <w:p w14:paraId="6830877B" w14:textId="77777777" w:rsidR="007F2D7D" w:rsidRPr="00912CBA" w:rsidRDefault="007F2D7D" w:rsidP="007F2D7D">
            <w:pPr>
              <w:rPr>
                <w:lang w:bidi="en-GB"/>
              </w:rPr>
            </w:pPr>
            <w:r w:rsidRPr="00912CBA">
              <w:rPr>
                <w:lang w:bidi="en-GB"/>
              </w:rPr>
              <w:t xml:space="preserve"> </w:t>
            </w:r>
            <w:r w:rsidR="001E266B" w:rsidRPr="00912CBA">
              <w:rPr>
                <w:lang w:bidi="en-GB"/>
              </w:rPr>
              <w:t>Industry benchmarks, templates for business plan</w:t>
            </w:r>
            <w:r w:rsidR="006C4E0C">
              <w:rPr>
                <w:lang w:bidi="en-GB"/>
              </w:rPr>
              <w:t>s</w:t>
            </w:r>
            <w:r w:rsidR="001E266B" w:rsidRPr="00912CBA">
              <w:rPr>
                <w:lang w:bidi="en-GB"/>
              </w:rPr>
              <w:t>, Modellings tools for finance</w:t>
            </w:r>
          </w:p>
        </w:tc>
        <w:tc>
          <w:tcPr>
            <w:tcW w:w="748" w:type="dxa"/>
            <w:tcBorders>
              <w:top w:val="single" w:sz="8" w:space="0" w:color="000000"/>
              <w:left w:val="single" w:sz="8" w:space="0" w:color="000000"/>
              <w:bottom w:val="single" w:sz="8" w:space="0" w:color="000000"/>
              <w:right w:val="single" w:sz="8" w:space="0" w:color="000000"/>
            </w:tcBorders>
            <w:hideMark/>
          </w:tcPr>
          <w:p w14:paraId="28CA6AD4" w14:textId="77777777" w:rsidR="007F2D7D" w:rsidRPr="00912CBA" w:rsidRDefault="007F2D7D" w:rsidP="007F2D7D">
            <w:pPr>
              <w:rPr>
                <w:lang w:bidi="en-GB"/>
              </w:rPr>
            </w:pPr>
            <w:r w:rsidRPr="00912CBA">
              <w:rPr>
                <w:lang w:bidi="en-GB"/>
              </w:rPr>
              <w:t xml:space="preserve"> </w:t>
            </w:r>
            <w:r w:rsidR="001E266B" w:rsidRPr="00912CBA">
              <w:rPr>
                <w:lang w:bidi="en-GB"/>
              </w:rPr>
              <w:t>16 July 2023</w:t>
            </w:r>
          </w:p>
        </w:tc>
        <w:tc>
          <w:tcPr>
            <w:tcW w:w="927" w:type="dxa"/>
            <w:tcBorders>
              <w:top w:val="single" w:sz="8" w:space="0" w:color="000000"/>
              <w:left w:val="single" w:sz="8" w:space="0" w:color="000000"/>
              <w:bottom w:val="single" w:sz="8" w:space="0" w:color="000000"/>
              <w:right w:val="single" w:sz="8" w:space="0" w:color="000000"/>
            </w:tcBorders>
            <w:hideMark/>
          </w:tcPr>
          <w:p w14:paraId="78710521" w14:textId="77777777" w:rsidR="007F2D7D" w:rsidRPr="00912CBA" w:rsidRDefault="007F2D7D" w:rsidP="007F2D7D">
            <w:pPr>
              <w:rPr>
                <w:lang w:bidi="en-GB"/>
              </w:rPr>
            </w:pPr>
            <w:r w:rsidRPr="00912CBA">
              <w:rPr>
                <w:lang w:bidi="en-GB"/>
              </w:rPr>
              <w:t xml:space="preserve"> </w:t>
            </w:r>
            <w:r w:rsidR="001E266B" w:rsidRPr="00912CBA">
              <w:rPr>
                <w:lang w:bidi="en-GB"/>
              </w:rPr>
              <w:t>31 July 2023</w:t>
            </w:r>
          </w:p>
        </w:tc>
        <w:tc>
          <w:tcPr>
            <w:tcW w:w="2060" w:type="dxa"/>
            <w:tcBorders>
              <w:top w:val="single" w:sz="8" w:space="0" w:color="000000"/>
              <w:left w:val="single" w:sz="8" w:space="0" w:color="000000"/>
              <w:bottom w:val="single" w:sz="8" w:space="0" w:color="000000"/>
              <w:right w:val="single" w:sz="8" w:space="0" w:color="000000"/>
            </w:tcBorders>
            <w:hideMark/>
          </w:tcPr>
          <w:p w14:paraId="22DEB315" w14:textId="77777777" w:rsidR="007F2D7D" w:rsidRPr="00912CBA" w:rsidRDefault="00B0343E" w:rsidP="007F2D7D">
            <w:pPr>
              <w:rPr>
                <w:lang w:bidi="en-GB"/>
              </w:rPr>
            </w:pPr>
            <w:r w:rsidRPr="00912CBA">
              <w:rPr>
                <w:lang w:bidi="en-GB"/>
              </w:rPr>
              <w:t>A complete concise business plan that may be shared with investors or other interested parties.</w:t>
            </w:r>
          </w:p>
        </w:tc>
      </w:tr>
      <w:tr w:rsidR="00BB47F4" w:rsidRPr="007F2D7D" w14:paraId="28238669" w14:textId="77777777" w:rsidTr="00093594">
        <w:trPr>
          <w:trHeight w:val="768"/>
          <w:jc w:val="center"/>
        </w:trPr>
        <w:tc>
          <w:tcPr>
            <w:tcW w:w="1603" w:type="dxa"/>
            <w:tcBorders>
              <w:top w:val="single" w:sz="8" w:space="0" w:color="000000"/>
              <w:left w:val="single" w:sz="8" w:space="0" w:color="000000"/>
              <w:bottom w:val="single" w:sz="8" w:space="0" w:color="000000"/>
              <w:right w:val="single" w:sz="8" w:space="0" w:color="000000"/>
            </w:tcBorders>
            <w:hideMark/>
          </w:tcPr>
          <w:p w14:paraId="26430CDB" w14:textId="77777777" w:rsidR="00093594" w:rsidRPr="00912CBA" w:rsidRDefault="00093594" w:rsidP="007F2D7D">
            <w:pPr>
              <w:rPr>
                <w:lang w:bidi="en-GB"/>
              </w:rPr>
            </w:pPr>
            <w:r w:rsidRPr="00912CBA">
              <w:rPr>
                <w:lang w:bidi="en-GB"/>
              </w:rPr>
              <w:t>Skills for</w:t>
            </w:r>
          </w:p>
          <w:p w14:paraId="7550F7F6" w14:textId="77777777" w:rsidR="007F2D7D" w:rsidRPr="00912CBA" w:rsidRDefault="00093594" w:rsidP="007F2D7D">
            <w:pPr>
              <w:rPr>
                <w:lang w:bidi="en-GB"/>
              </w:rPr>
            </w:pPr>
            <w:r w:rsidRPr="00912CBA">
              <w:rPr>
                <w:lang w:bidi="en-GB"/>
              </w:rPr>
              <w:t>management of finance</w:t>
            </w:r>
          </w:p>
        </w:tc>
        <w:tc>
          <w:tcPr>
            <w:tcW w:w="939" w:type="dxa"/>
            <w:tcBorders>
              <w:top w:val="single" w:sz="8" w:space="0" w:color="000000"/>
              <w:left w:val="single" w:sz="8" w:space="0" w:color="000000"/>
              <w:bottom w:val="single" w:sz="8" w:space="0" w:color="000000"/>
              <w:right w:val="single" w:sz="8" w:space="0" w:color="000000"/>
            </w:tcBorders>
            <w:hideMark/>
          </w:tcPr>
          <w:p w14:paraId="3E45805E" w14:textId="77777777" w:rsidR="007F2D7D" w:rsidRPr="00912CBA" w:rsidRDefault="007F2D7D" w:rsidP="007F2D7D">
            <w:pPr>
              <w:rPr>
                <w:lang w:bidi="en-GB"/>
              </w:rPr>
            </w:pPr>
            <w:r w:rsidRPr="00912CBA">
              <w:rPr>
                <w:lang w:bidi="en-GB"/>
              </w:rPr>
              <w:t xml:space="preserve"> </w:t>
            </w:r>
            <w:r w:rsidR="00093594" w:rsidRPr="00912CBA">
              <w:rPr>
                <w:lang w:bidi="en-GB"/>
              </w:rPr>
              <w:t>Medium</w:t>
            </w:r>
          </w:p>
        </w:tc>
        <w:tc>
          <w:tcPr>
            <w:tcW w:w="2792" w:type="dxa"/>
            <w:tcBorders>
              <w:top w:val="single" w:sz="8" w:space="0" w:color="000000"/>
              <w:left w:val="single" w:sz="8" w:space="0" w:color="000000"/>
              <w:bottom w:val="single" w:sz="8" w:space="0" w:color="000000"/>
              <w:right w:val="single" w:sz="8" w:space="0" w:color="000000"/>
            </w:tcBorders>
            <w:hideMark/>
          </w:tcPr>
          <w:p w14:paraId="0B5A747D" w14:textId="77777777" w:rsidR="007F2D7D" w:rsidRPr="00912CBA" w:rsidRDefault="003E0328" w:rsidP="007F2D7D">
            <w:pPr>
              <w:rPr>
                <w:lang w:bidi="en-GB"/>
              </w:rPr>
            </w:pPr>
            <w:r w:rsidRPr="00912CBA">
              <w:rPr>
                <w:lang w:bidi="en-GB"/>
              </w:rPr>
              <w:t xml:space="preserve">Attending a workshop or taking a course online may help to become more financially literate and give a better understanding of how to </w:t>
            </w:r>
            <w:r w:rsidRPr="00912CBA">
              <w:rPr>
                <w:lang w:bidi="en-GB"/>
              </w:rPr>
              <w:lastRenderedPageBreak/>
              <w:t>handle the startup's finances.</w:t>
            </w:r>
          </w:p>
        </w:tc>
        <w:tc>
          <w:tcPr>
            <w:tcW w:w="1269" w:type="dxa"/>
            <w:tcBorders>
              <w:top w:val="single" w:sz="8" w:space="0" w:color="000000"/>
              <w:left w:val="single" w:sz="8" w:space="0" w:color="000000"/>
              <w:bottom w:val="single" w:sz="8" w:space="0" w:color="000000"/>
              <w:right w:val="single" w:sz="8" w:space="0" w:color="000000"/>
            </w:tcBorders>
            <w:hideMark/>
          </w:tcPr>
          <w:p w14:paraId="283386D3" w14:textId="77777777" w:rsidR="007F2D7D" w:rsidRPr="00912CBA" w:rsidRDefault="007F2D7D" w:rsidP="007F2D7D">
            <w:pPr>
              <w:rPr>
                <w:lang w:bidi="en-GB"/>
              </w:rPr>
            </w:pPr>
            <w:r w:rsidRPr="00912CBA">
              <w:rPr>
                <w:lang w:bidi="en-GB"/>
              </w:rPr>
              <w:lastRenderedPageBreak/>
              <w:t xml:space="preserve"> </w:t>
            </w:r>
            <w:r w:rsidR="006C3856" w:rsidRPr="00912CBA">
              <w:rPr>
                <w:lang w:bidi="en-GB"/>
              </w:rPr>
              <w:t xml:space="preserve">Learning platform (online and offline), course for </w:t>
            </w:r>
            <w:r w:rsidR="006C3856" w:rsidRPr="00912CBA">
              <w:rPr>
                <w:lang w:bidi="en-GB"/>
              </w:rPr>
              <w:lastRenderedPageBreak/>
              <w:t>financial management</w:t>
            </w:r>
          </w:p>
        </w:tc>
        <w:tc>
          <w:tcPr>
            <w:tcW w:w="748" w:type="dxa"/>
            <w:tcBorders>
              <w:top w:val="single" w:sz="8" w:space="0" w:color="000000"/>
              <w:left w:val="single" w:sz="8" w:space="0" w:color="000000"/>
              <w:bottom w:val="single" w:sz="8" w:space="0" w:color="000000"/>
              <w:right w:val="single" w:sz="8" w:space="0" w:color="000000"/>
            </w:tcBorders>
            <w:hideMark/>
          </w:tcPr>
          <w:p w14:paraId="5BC814F5" w14:textId="77777777" w:rsidR="007F2D7D" w:rsidRPr="00912CBA" w:rsidRDefault="007F2D7D" w:rsidP="007F2D7D">
            <w:pPr>
              <w:rPr>
                <w:lang w:bidi="en-GB"/>
              </w:rPr>
            </w:pPr>
            <w:r w:rsidRPr="00912CBA">
              <w:rPr>
                <w:lang w:bidi="en-GB"/>
              </w:rPr>
              <w:lastRenderedPageBreak/>
              <w:t xml:space="preserve"> </w:t>
            </w:r>
            <w:r w:rsidR="00607024" w:rsidRPr="00912CBA">
              <w:rPr>
                <w:lang w:bidi="en-GB"/>
              </w:rPr>
              <w:t>1 August</w:t>
            </w:r>
          </w:p>
          <w:p w14:paraId="25D8DFB6" w14:textId="77777777" w:rsidR="00607024" w:rsidRPr="00912CBA" w:rsidRDefault="00607024" w:rsidP="007F2D7D">
            <w:pPr>
              <w:rPr>
                <w:lang w:bidi="en-GB"/>
              </w:rPr>
            </w:pPr>
            <w:r w:rsidRPr="00912CBA">
              <w:rPr>
                <w:lang w:bidi="en-GB"/>
              </w:rPr>
              <w:t>2023</w:t>
            </w:r>
          </w:p>
        </w:tc>
        <w:tc>
          <w:tcPr>
            <w:tcW w:w="927" w:type="dxa"/>
            <w:tcBorders>
              <w:top w:val="single" w:sz="8" w:space="0" w:color="000000"/>
              <w:left w:val="single" w:sz="8" w:space="0" w:color="000000"/>
              <w:bottom w:val="single" w:sz="8" w:space="0" w:color="000000"/>
              <w:right w:val="single" w:sz="8" w:space="0" w:color="000000"/>
            </w:tcBorders>
            <w:hideMark/>
          </w:tcPr>
          <w:p w14:paraId="0C0B0164" w14:textId="77777777" w:rsidR="007F2D7D" w:rsidRPr="00912CBA" w:rsidRDefault="007F2D7D" w:rsidP="007F2D7D">
            <w:pPr>
              <w:rPr>
                <w:lang w:bidi="en-GB"/>
              </w:rPr>
            </w:pPr>
            <w:r w:rsidRPr="00912CBA">
              <w:rPr>
                <w:lang w:bidi="en-GB"/>
              </w:rPr>
              <w:t xml:space="preserve"> </w:t>
            </w:r>
            <w:r w:rsidR="00607024" w:rsidRPr="00912CBA">
              <w:rPr>
                <w:lang w:bidi="en-GB"/>
              </w:rPr>
              <w:t>31 August 2023</w:t>
            </w:r>
          </w:p>
        </w:tc>
        <w:tc>
          <w:tcPr>
            <w:tcW w:w="2060" w:type="dxa"/>
            <w:tcBorders>
              <w:top w:val="single" w:sz="8" w:space="0" w:color="000000"/>
              <w:left w:val="single" w:sz="8" w:space="0" w:color="000000"/>
              <w:bottom w:val="single" w:sz="8" w:space="0" w:color="000000"/>
              <w:right w:val="single" w:sz="8" w:space="0" w:color="000000"/>
            </w:tcBorders>
            <w:hideMark/>
          </w:tcPr>
          <w:p w14:paraId="1D411C9E" w14:textId="77777777" w:rsidR="00607024" w:rsidRPr="00912CBA" w:rsidRDefault="00607024" w:rsidP="007F2D7D">
            <w:pPr>
              <w:rPr>
                <w:lang w:bidi="en-GB"/>
              </w:rPr>
            </w:pPr>
            <w:r w:rsidRPr="00912CBA">
              <w:rPr>
                <w:lang w:bidi="en-GB"/>
              </w:rPr>
              <w:t>Gained knowledge of</w:t>
            </w:r>
          </w:p>
          <w:p w14:paraId="65F39138" w14:textId="77777777" w:rsidR="00607024" w:rsidRPr="00912CBA" w:rsidRDefault="00607024" w:rsidP="007F2D7D">
            <w:pPr>
              <w:rPr>
                <w:lang w:bidi="en-GB"/>
              </w:rPr>
            </w:pPr>
            <w:r w:rsidRPr="00912CBA">
              <w:rPr>
                <w:lang w:bidi="en-GB"/>
              </w:rPr>
              <w:t>financial</w:t>
            </w:r>
          </w:p>
          <w:p w14:paraId="4C16F78C" w14:textId="77777777" w:rsidR="007F2D7D" w:rsidRPr="00912CBA" w:rsidRDefault="00607024" w:rsidP="007F2D7D">
            <w:pPr>
              <w:rPr>
                <w:lang w:bidi="en-GB"/>
              </w:rPr>
            </w:pPr>
            <w:r w:rsidRPr="00912CBA">
              <w:rPr>
                <w:lang w:bidi="en-GB"/>
              </w:rPr>
              <w:t xml:space="preserve">principles as well as the capacity to </w:t>
            </w:r>
            <w:r w:rsidRPr="00912CBA">
              <w:rPr>
                <w:lang w:bidi="en-GB"/>
              </w:rPr>
              <w:lastRenderedPageBreak/>
              <w:t>write a workable corporate budget.</w:t>
            </w:r>
          </w:p>
        </w:tc>
      </w:tr>
      <w:tr w:rsidR="00BB47F4" w:rsidRPr="007F2D7D" w14:paraId="0F6328CA" w14:textId="77777777" w:rsidTr="00093594">
        <w:trPr>
          <w:trHeight w:val="768"/>
          <w:jc w:val="center"/>
        </w:trPr>
        <w:tc>
          <w:tcPr>
            <w:tcW w:w="1603" w:type="dxa"/>
            <w:tcBorders>
              <w:top w:val="single" w:sz="8" w:space="0" w:color="000000"/>
              <w:left w:val="single" w:sz="8" w:space="0" w:color="000000"/>
              <w:bottom w:val="single" w:sz="8" w:space="0" w:color="000000"/>
              <w:right w:val="single" w:sz="8" w:space="0" w:color="000000"/>
            </w:tcBorders>
            <w:hideMark/>
          </w:tcPr>
          <w:p w14:paraId="75E827BC" w14:textId="77777777" w:rsidR="007F2D7D" w:rsidRPr="00912CBA" w:rsidRDefault="00A3506D" w:rsidP="007F2D7D">
            <w:pPr>
              <w:rPr>
                <w:lang w:bidi="en-GB"/>
              </w:rPr>
            </w:pPr>
            <w:r w:rsidRPr="00912CBA">
              <w:rPr>
                <w:lang w:bidi="en-GB"/>
              </w:rPr>
              <w:lastRenderedPageBreak/>
              <w:t>Strategies</w:t>
            </w:r>
            <w:r w:rsidR="002F6DFB" w:rsidRPr="00912CBA">
              <w:rPr>
                <w:lang w:bidi="en-GB"/>
              </w:rPr>
              <w:t xml:space="preserve"> for </w:t>
            </w:r>
          </w:p>
          <w:p w14:paraId="66493CF9" w14:textId="77777777" w:rsidR="00A3506D" w:rsidRPr="00912CBA" w:rsidRDefault="00A3506D" w:rsidP="007F2D7D">
            <w:pPr>
              <w:rPr>
                <w:lang w:bidi="en-GB"/>
              </w:rPr>
            </w:pPr>
            <w:r w:rsidRPr="00912CBA">
              <w:rPr>
                <w:lang w:bidi="en-GB"/>
              </w:rPr>
              <w:t>Marketing along with</w:t>
            </w:r>
          </w:p>
          <w:p w14:paraId="22B50908" w14:textId="77777777" w:rsidR="00A3506D" w:rsidRPr="00912CBA" w:rsidRDefault="00A3506D" w:rsidP="007F2D7D">
            <w:pPr>
              <w:rPr>
                <w:lang w:bidi="en-GB"/>
              </w:rPr>
            </w:pPr>
            <w:r w:rsidRPr="00912CBA">
              <w:rPr>
                <w:lang w:bidi="en-GB"/>
              </w:rPr>
              <w:t>sales</w:t>
            </w:r>
          </w:p>
        </w:tc>
        <w:tc>
          <w:tcPr>
            <w:tcW w:w="939" w:type="dxa"/>
            <w:tcBorders>
              <w:top w:val="single" w:sz="8" w:space="0" w:color="000000"/>
              <w:left w:val="single" w:sz="8" w:space="0" w:color="000000"/>
              <w:bottom w:val="single" w:sz="8" w:space="0" w:color="000000"/>
              <w:right w:val="single" w:sz="8" w:space="0" w:color="000000"/>
            </w:tcBorders>
            <w:hideMark/>
          </w:tcPr>
          <w:p w14:paraId="162832F4" w14:textId="77777777" w:rsidR="007F2D7D" w:rsidRPr="00912CBA" w:rsidRDefault="007F2D7D" w:rsidP="007F2D7D">
            <w:pPr>
              <w:rPr>
                <w:lang w:bidi="en-GB"/>
              </w:rPr>
            </w:pPr>
            <w:r w:rsidRPr="00912CBA">
              <w:rPr>
                <w:lang w:bidi="en-GB"/>
              </w:rPr>
              <w:t xml:space="preserve"> </w:t>
            </w:r>
            <w:r w:rsidR="00B454E5" w:rsidRPr="00912CBA">
              <w:rPr>
                <w:lang w:bidi="en-GB"/>
              </w:rPr>
              <w:t>High</w:t>
            </w:r>
          </w:p>
        </w:tc>
        <w:tc>
          <w:tcPr>
            <w:tcW w:w="2792" w:type="dxa"/>
            <w:tcBorders>
              <w:top w:val="single" w:sz="8" w:space="0" w:color="000000"/>
              <w:left w:val="single" w:sz="8" w:space="0" w:color="000000"/>
              <w:bottom w:val="single" w:sz="8" w:space="0" w:color="000000"/>
              <w:right w:val="single" w:sz="8" w:space="0" w:color="000000"/>
            </w:tcBorders>
            <w:hideMark/>
          </w:tcPr>
          <w:p w14:paraId="1F377337" w14:textId="77777777" w:rsidR="00320184" w:rsidRPr="00912CBA" w:rsidRDefault="007F2D7D" w:rsidP="007F2D7D">
            <w:pPr>
              <w:rPr>
                <w:lang w:bidi="en-GB"/>
              </w:rPr>
            </w:pPr>
            <w:r w:rsidRPr="00912CBA">
              <w:rPr>
                <w:lang w:bidi="en-GB"/>
              </w:rPr>
              <w:t xml:space="preserve"> </w:t>
            </w:r>
            <w:r w:rsidR="00320184" w:rsidRPr="00912CBA">
              <w:rPr>
                <w:lang w:bidi="en-GB"/>
              </w:rPr>
              <w:t>Learning about customer relationship management as well as effective techniques for marketing and sales by attending seminars,</w:t>
            </w:r>
          </w:p>
          <w:p w14:paraId="2D4BBDC7" w14:textId="77777777" w:rsidR="007F2D7D" w:rsidRPr="00912CBA" w:rsidRDefault="00320184" w:rsidP="007F2D7D">
            <w:pPr>
              <w:rPr>
                <w:lang w:bidi="en-GB"/>
              </w:rPr>
            </w:pPr>
            <w:r w:rsidRPr="00912CBA">
              <w:rPr>
                <w:lang w:bidi="en-GB"/>
              </w:rPr>
              <w:t>webinars, workshops.</w:t>
            </w:r>
          </w:p>
          <w:p w14:paraId="4DBC48FE" w14:textId="77777777" w:rsidR="00320184" w:rsidRPr="00912CBA" w:rsidRDefault="00320184" w:rsidP="007F2D7D">
            <w:pPr>
              <w:rPr>
                <w:lang w:bidi="en-GB"/>
              </w:rPr>
            </w:pPr>
          </w:p>
        </w:tc>
        <w:tc>
          <w:tcPr>
            <w:tcW w:w="1269" w:type="dxa"/>
            <w:tcBorders>
              <w:top w:val="single" w:sz="8" w:space="0" w:color="000000"/>
              <w:left w:val="single" w:sz="8" w:space="0" w:color="000000"/>
              <w:bottom w:val="single" w:sz="8" w:space="0" w:color="000000"/>
              <w:right w:val="single" w:sz="8" w:space="0" w:color="000000"/>
            </w:tcBorders>
            <w:hideMark/>
          </w:tcPr>
          <w:p w14:paraId="4B491FF9" w14:textId="77777777" w:rsidR="006159BE" w:rsidRPr="00912CBA" w:rsidRDefault="007F2D7D" w:rsidP="007F2D7D">
            <w:pPr>
              <w:rPr>
                <w:lang w:bidi="en-GB"/>
              </w:rPr>
            </w:pPr>
            <w:r w:rsidRPr="00912CBA">
              <w:rPr>
                <w:lang w:bidi="en-GB"/>
              </w:rPr>
              <w:t xml:space="preserve"> </w:t>
            </w:r>
            <w:r w:rsidR="006159BE" w:rsidRPr="00912CBA">
              <w:rPr>
                <w:lang w:bidi="en-GB"/>
              </w:rPr>
              <w:t>Sales training programs, Marketing training program</w:t>
            </w:r>
            <w:r w:rsidR="006C4E0C">
              <w:rPr>
                <w:lang w:bidi="en-GB"/>
              </w:rPr>
              <w:t>s</w:t>
            </w:r>
            <w:r w:rsidR="006159BE" w:rsidRPr="00912CBA">
              <w:rPr>
                <w:lang w:bidi="en-GB"/>
              </w:rPr>
              <w:t xml:space="preserve">, </w:t>
            </w:r>
            <w:r w:rsidR="00B23E47" w:rsidRPr="00912CBA">
              <w:rPr>
                <w:lang w:bidi="en-GB"/>
              </w:rPr>
              <w:t>experts’</w:t>
            </w:r>
            <w:r w:rsidR="006159BE" w:rsidRPr="00912CBA">
              <w:rPr>
                <w:lang w:bidi="en-GB"/>
              </w:rPr>
              <w:t xml:space="preserve"> webinars</w:t>
            </w:r>
          </w:p>
        </w:tc>
        <w:tc>
          <w:tcPr>
            <w:tcW w:w="748" w:type="dxa"/>
            <w:tcBorders>
              <w:top w:val="single" w:sz="8" w:space="0" w:color="000000"/>
              <w:left w:val="single" w:sz="8" w:space="0" w:color="000000"/>
              <w:bottom w:val="single" w:sz="8" w:space="0" w:color="000000"/>
              <w:right w:val="single" w:sz="8" w:space="0" w:color="000000"/>
            </w:tcBorders>
            <w:hideMark/>
          </w:tcPr>
          <w:p w14:paraId="4F5C7C48" w14:textId="77777777" w:rsidR="007F2D7D" w:rsidRPr="00912CBA" w:rsidRDefault="007F2D7D" w:rsidP="007F2D7D">
            <w:pPr>
              <w:rPr>
                <w:lang w:bidi="en-GB"/>
              </w:rPr>
            </w:pPr>
            <w:r w:rsidRPr="00912CBA">
              <w:rPr>
                <w:lang w:bidi="en-GB"/>
              </w:rPr>
              <w:t xml:space="preserve"> </w:t>
            </w:r>
            <w:r w:rsidR="005670D5" w:rsidRPr="00912CBA">
              <w:rPr>
                <w:lang w:bidi="en-GB"/>
              </w:rPr>
              <w:t>1 September 2023</w:t>
            </w:r>
          </w:p>
        </w:tc>
        <w:tc>
          <w:tcPr>
            <w:tcW w:w="927" w:type="dxa"/>
            <w:tcBorders>
              <w:top w:val="single" w:sz="8" w:space="0" w:color="000000"/>
              <w:left w:val="single" w:sz="8" w:space="0" w:color="000000"/>
              <w:bottom w:val="single" w:sz="8" w:space="0" w:color="000000"/>
              <w:right w:val="single" w:sz="8" w:space="0" w:color="000000"/>
            </w:tcBorders>
            <w:hideMark/>
          </w:tcPr>
          <w:p w14:paraId="2A18B46B" w14:textId="77777777" w:rsidR="007F2D7D" w:rsidRPr="00912CBA" w:rsidRDefault="007F2D7D" w:rsidP="007F2D7D">
            <w:pPr>
              <w:rPr>
                <w:lang w:bidi="en-GB"/>
              </w:rPr>
            </w:pPr>
            <w:r w:rsidRPr="00912CBA">
              <w:rPr>
                <w:lang w:bidi="en-GB"/>
              </w:rPr>
              <w:t xml:space="preserve"> </w:t>
            </w:r>
            <w:r w:rsidR="00E51D41" w:rsidRPr="00912CBA">
              <w:rPr>
                <w:lang w:bidi="en-GB"/>
              </w:rPr>
              <w:t xml:space="preserve">15 </w:t>
            </w:r>
            <w:r w:rsidR="005670D5" w:rsidRPr="00912CBA">
              <w:rPr>
                <w:lang w:bidi="en-GB"/>
              </w:rPr>
              <w:t>September 2023</w:t>
            </w:r>
          </w:p>
        </w:tc>
        <w:tc>
          <w:tcPr>
            <w:tcW w:w="2060" w:type="dxa"/>
            <w:tcBorders>
              <w:top w:val="single" w:sz="8" w:space="0" w:color="000000"/>
              <w:left w:val="single" w:sz="8" w:space="0" w:color="000000"/>
              <w:bottom w:val="single" w:sz="8" w:space="0" w:color="000000"/>
              <w:right w:val="single" w:sz="8" w:space="0" w:color="000000"/>
            </w:tcBorders>
            <w:hideMark/>
          </w:tcPr>
          <w:p w14:paraId="10CE33AE" w14:textId="77777777" w:rsidR="00F44B73" w:rsidRPr="00912CBA" w:rsidRDefault="007F2D7D" w:rsidP="007F2D7D">
            <w:pPr>
              <w:rPr>
                <w:lang w:bidi="en-GB"/>
              </w:rPr>
            </w:pPr>
            <w:r w:rsidRPr="00912CBA">
              <w:rPr>
                <w:lang w:bidi="en-GB"/>
              </w:rPr>
              <w:t xml:space="preserve"> </w:t>
            </w:r>
            <w:r w:rsidR="00B3768D" w:rsidRPr="00912CBA">
              <w:rPr>
                <w:lang w:bidi="en-GB"/>
              </w:rPr>
              <w:t>Knowledge gained in</w:t>
            </w:r>
          </w:p>
          <w:p w14:paraId="51A166A3" w14:textId="77777777" w:rsidR="00F44B73" w:rsidRPr="00912CBA" w:rsidRDefault="00B3768D" w:rsidP="007F2D7D">
            <w:pPr>
              <w:rPr>
                <w:lang w:bidi="en-GB"/>
              </w:rPr>
            </w:pPr>
            <w:r w:rsidRPr="00912CBA">
              <w:rPr>
                <w:lang w:bidi="en-GB"/>
              </w:rPr>
              <w:t>marketing and</w:t>
            </w:r>
          </w:p>
          <w:p w14:paraId="37EB5F8B" w14:textId="77777777" w:rsidR="00F44B73" w:rsidRPr="00912CBA" w:rsidRDefault="00B3768D" w:rsidP="007F2D7D">
            <w:pPr>
              <w:rPr>
                <w:lang w:bidi="en-GB"/>
              </w:rPr>
            </w:pPr>
            <w:r w:rsidRPr="00912CBA">
              <w:rPr>
                <w:lang w:bidi="en-GB"/>
              </w:rPr>
              <w:t xml:space="preserve"> sales. Also</w:t>
            </w:r>
          </w:p>
          <w:p w14:paraId="5BBD39A7" w14:textId="77777777" w:rsidR="00F44B73" w:rsidRPr="00912CBA" w:rsidRDefault="00B3768D" w:rsidP="007F2D7D">
            <w:pPr>
              <w:rPr>
                <w:lang w:bidi="en-GB"/>
              </w:rPr>
            </w:pPr>
            <w:r w:rsidRPr="00912CBA">
              <w:rPr>
                <w:lang w:bidi="en-GB"/>
              </w:rPr>
              <w:t xml:space="preserve"> leaning about</w:t>
            </w:r>
          </w:p>
          <w:p w14:paraId="05599390" w14:textId="77777777" w:rsidR="00F44B73" w:rsidRPr="00912CBA" w:rsidRDefault="00B3768D" w:rsidP="007F2D7D">
            <w:pPr>
              <w:rPr>
                <w:lang w:bidi="en-GB"/>
              </w:rPr>
            </w:pPr>
            <w:r w:rsidRPr="00912CBA">
              <w:rPr>
                <w:lang w:bidi="en-GB"/>
              </w:rPr>
              <w:t>strategies such as customer</w:t>
            </w:r>
            <w:r w:rsidR="00F44B73" w:rsidRPr="00912CBA">
              <w:rPr>
                <w:lang w:bidi="en-GB"/>
              </w:rPr>
              <w:t xml:space="preserve"> </w:t>
            </w:r>
            <w:r w:rsidRPr="00912CBA">
              <w:rPr>
                <w:lang w:bidi="en-GB"/>
              </w:rPr>
              <w:t>retention along</w:t>
            </w:r>
          </w:p>
          <w:p w14:paraId="587EB142" w14:textId="77777777" w:rsidR="007F2D7D" w:rsidRPr="00912CBA" w:rsidRDefault="00B3768D" w:rsidP="007F2D7D">
            <w:pPr>
              <w:rPr>
                <w:lang w:bidi="en-GB"/>
              </w:rPr>
            </w:pPr>
            <w:r w:rsidRPr="00912CBA">
              <w:rPr>
                <w:lang w:bidi="en-GB"/>
              </w:rPr>
              <w:t xml:space="preserve">with </w:t>
            </w:r>
            <w:r w:rsidR="00A836FE" w:rsidRPr="00912CBA">
              <w:rPr>
                <w:lang w:bidi="en-GB"/>
              </w:rPr>
              <w:t>acquisitions</w:t>
            </w:r>
          </w:p>
        </w:tc>
      </w:tr>
      <w:tr w:rsidR="00BB47F4" w:rsidRPr="007F2D7D" w14:paraId="235909BA" w14:textId="77777777" w:rsidTr="00093594">
        <w:trPr>
          <w:trHeight w:val="768"/>
          <w:jc w:val="center"/>
        </w:trPr>
        <w:tc>
          <w:tcPr>
            <w:tcW w:w="1603" w:type="dxa"/>
            <w:tcBorders>
              <w:top w:val="single" w:sz="8" w:space="0" w:color="000000"/>
              <w:left w:val="single" w:sz="8" w:space="0" w:color="000000"/>
              <w:bottom w:val="single" w:sz="8" w:space="0" w:color="000000"/>
              <w:right w:val="single" w:sz="8" w:space="0" w:color="000000"/>
            </w:tcBorders>
            <w:hideMark/>
          </w:tcPr>
          <w:p w14:paraId="6A2091DD" w14:textId="77777777" w:rsidR="00C87B64" w:rsidRPr="00912CBA" w:rsidRDefault="009D4F7B" w:rsidP="007F2D7D">
            <w:pPr>
              <w:rPr>
                <w:lang w:bidi="en-GB"/>
              </w:rPr>
            </w:pPr>
            <w:r w:rsidRPr="00912CBA">
              <w:rPr>
                <w:lang w:bidi="en-GB"/>
              </w:rPr>
              <w:t>Building as</w:t>
            </w:r>
          </w:p>
          <w:p w14:paraId="7E88CC3C" w14:textId="77777777" w:rsidR="009D4F7B" w:rsidRPr="00912CBA" w:rsidRDefault="009D4F7B" w:rsidP="007F2D7D">
            <w:pPr>
              <w:rPr>
                <w:lang w:bidi="en-GB"/>
              </w:rPr>
            </w:pPr>
            <w:r w:rsidRPr="00912CBA">
              <w:rPr>
                <w:lang w:bidi="en-GB"/>
              </w:rPr>
              <w:t>well as</w:t>
            </w:r>
          </w:p>
          <w:p w14:paraId="61100AC9" w14:textId="77777777" w:rsidR="007F2D7D" w:rsidRPr="00912CBA" w:rsidRDefault="009D4F7B" w:rsidP="007F2D7D">
            <w:pPr>
              <w:rPr>
                <w:lang w:bidi="en-GB"/>
              </w:rPr>
            </w:pPr>
            <w:r w:rsidRPr="00912CBA">
              <w:rPr>
                <w:lang w:bidi="en-GB"/>
              </w:rPr>
              <w:t xml:space="preserve"> networking partnership</w:t>
            </w:r>
          </w:p>
        </w:tc>
        <w:tc>
          <w:tcPr>
            <w:tcW w:w="939" w:type="dxa"/>
            <w:tcBorders>
              <w:top w:val="single" w:sz="8" w:space="0" w:color="000000"/>
              <w:left w:val="single" w:sz="8" w:space="0" w:color="000000"/>
              <w:bottom w:val="single" w:sz="8" w:space="0" w:color="000000"/>
              <w:right w:val="single" w:sz="8" w:space="0" w:color="000000"/>
            </w:tcBorders>
            <w:hideMark/>
          </w:tcPr>
          <w:p w14:paraId="3F7ABDED" w14:textId="77777777" w:rsidR="007F2D7D" w:rsidRPr="00912CBA" w:rsidRDefault="007F2D7D" w:rsidP="007F2D7D">
            <w:pPr>
              <w:rPr>
                <w:lang w:bidi="en-GB"/>
              </w:rPr>
            </w:pPr>
            <w:r w:rsidRPr="00912CBA">
              <w:rPr>
                <w:lang w:bidi="en-GB"/>
              </w:rPr>
              <w:t xml:space="preserve"> </w:t>
            </w:r>
            <w:r w:rsidR="00664930" w:rsidRPr="00912CBA">
              <w:rPr>
                <w:lang w:bidi="en-GB"/>
              </w:rPr>
              <w:t>Medium</w:t>
            </w:r>
          </w:p>
        </w:tc>
        <w:tc>
          <w:tcPr>
            <w:tcW w:w="2792" w:type="dxa"/>
            <w:tcBorders>
              <w:top w:val="single" w:sz="8" w:space="0" w:color="000000"/>
              <w:left w:val="single" w:sz="8" w:space="0" w:color="000000"/>
              <w:bottom w:val="single" w:sz="8" w:space="0" w:color="000000"/>
              <w:right w:val="single" w:sz="8" w:space="0" w:color="000000"/>
            </w:tcBorders>
            <w:hideMark/>
          </w:tcPr>
          <w:p w14:paraId="62D4FF11" w14:textId="77777777" w:rsidR="00841D19" w:rsidRPr="00912CBA" w:rsidRDefault="007F2D7D" w:rsidP="007F2D7D">
            <w:pPr>
              <w:rPr>
                <w:lang w:bidi="en-GB"/>
              </w:rPr>
            </w:pPr>
            <w:r w:rsidRPr="00912CBA">
              <w:rPr>
                <w:lang w:bidi="en-GB"/>
              </w:rPr>
              <w:t xml:space="preserve"> </w:t>
            </w:r>
            <w:r w:rsidR="00841D19" w:rsidRPr="00912CBA">
              <w:rPr>
                <w:lang w:bidi="en-GB"/>
              </w:rPr>
              <w:t>Meet prospective</w:t>
            </w:r>
          </w:p>
          <w:p w14:paraId="204A2471" w14:textId="77777777" w:rsidR="00841D19" w:rsidRPr="00912CBA" w:rsidRDefault="00841D19" w:rsidP="007F2D7D">
            <w:pPr>
              <w:rPr>
                <w:lang w:bidi="en-GB"/>
              </w:rPr>
            </w:pPr>
            <w:r w:rsidRPr="00912CBA">
              <w:rPr>
                <w:lang w:bidi="en-GB"/>
              </w:rPr>
              <w:t>customers, shareholders, and other industry</w:t>
            </w:r>
          </w:p>
          <w:p w14:paraId="5764C0CA" w14:textId="77777777" w:rsidR="00841D19" w:rsidRPr="00912CBA" w:rsidRDefault="00841D19" w:rsidP="007F2D7D">
            <w:pPr>
              <w:rPr>
                <w:lang w:bidi="en-GB"/>
              </w:rPr>
            </w:pPr>
            <w:r w:rsidRPr="00912CBA">
              <w:rPr>
                <w:lang w:bidi="en-GB"/>
              </w:rPr>
              <w:t xml:space="preserve"> players at events,</w:t>
            </w:r>
          </w:p>
          <w:p w14:paraId="4F44F8FF" w14:textId="77777777" w:rsidR="009D4F7B" w:rsidRPr="00912CBA" w:rsidRDefault="00841D19" w:rsidP="007F2D7D">
            <w:pPr>
              <w:rPr>
                <w:lang w:bidi="en-GB"/>
              </w:rPr>
            </w:pPr>
            <w:r w:rsidRPr="00912CBA">
              <w:rPr>
                <w:lang w:bidi="en-GB"/>
              </w:rPr>
              <w:t xml:space="preserve"> seminars, and</w:t>
            </w:r>
          </w:p>
          <w:p w14:paraId="241132E5" w14:textId="77777777" w:rsidR="007F2D7D" w:rsidRPr="00912CBA" w:rsidRDefault="00841D19" w:rsidP="007F2D7D">
            <w:pPr>
              <w:rPr>
                <w:lang w:bidi="en-GB"/>
              </w:rPr>
            </w:pPr>
            <w:r w:rsidRPr="00912CBA">
              <w:rPr>
                <w:lang w:bidi="en-GB"/>
              </w:rPr>
              <w:t>networking functions.</w:t>
            </w:r>
          </w:p>
        </w:tc>
        <w:tc>
          <w:tcPr>
            <w:tcW w:w="1269" w:type="dxa"/>
            <w:tcBorders>
              <w:top w:val="single" w:sz="8" w:space="0" w:color="000000"/>
              <w:left w:val="single" w:sz="8" w:space="0" w:color="000000"/>
              <w:bottom w:val="single" w:sz="8" w:space="0" w:color="000000"/>
              <w:right w:val="single" w:sz="8" w:space="0" w:color="000000"/>
            </w:tcBorders>
            <w:hideMark/>
          </w:tcPr>
          <w:p w14:paraId="42DA3004" w14:textId="77777777" w:rsidR="007F2D7D" w:rsidRPr="00912CBA" w:rsidRDefault="007F2D7D" w:rsidP="007F2D7D">
            <w:pPr>
              <w:rPr>
                <w:lang w:bidi="en-GB"/>
              </w:rPr>
            </w:pPr>
            <w:r w:rsidRPr="00912CBA">
              <w:rPr>
                <w:lang w:bidi="en-GB"/>
              </w:rPr>
              <w:t xml:space="preserve"> </w:t>
            </w:r>
            <w:r w:rsidR="00C87B64" w:rsidRPr="00912CBA">
              <w:rPr>
                <w:lang w:bidi="en-GB"/>
              </w:rPr>
              <w:t xml:space="preserve">Business cards, networking platforms, </w:t>
            </w:r>
            <w:r w:rsidR="006C4E0C">
              <w:rPr>
                <w:lang w:bidi="en-GB"/>
              </w:rPr>
              <w:t xml:space="preserve">and </w:t>
            </w:r>
            <w:r w:rsidR="00C87B64" w:rsidRPr="00912CBA">
              <w:rPr>
                <w:lang w:bidi="en-GB"/>
              </w:rPr>
              <w:t>calendar</w:t>
            </w:r>
            <w:r w:rsidR="006C4E0C">
              <w:rPr>
                <w:lang w:bidi="en-GB"/>
              </w:rPr>
              <w:t>s</w:t>
            </w:r>
            <w:r w:rsidR="00C87B64" w:rsidRPr="00912CBA">
              <w:rPr>
                <w:lang w:bidi="en-GB"/>
              </w:rPr>
              <w:t xml:space="preserve"> for industry events</w:t>
            </w:r>
          </w:p>
        </w:tc>
        <w:tc>
          <w:tcPr>
            <w:tcW w:w="748" w:type="dxa"/>
            <w:tcBorders>
              <w:top w:val="single" w:sz="8" w:space="0" w:color="000000"/>
              <w:left w:val="single" w:sz="8" w:space="0" w:color="000000"/>
              <w:bottom w:val="single" w:sz="8" w:space="0" w:color="000000"/>
              <w:right w:val="single" w:sz="8" w:space="0" w:color="000000"/>
            </w:tcBorders>
            <w:hideMark/>
          </w:tcPr>
          <w:p w14:paraId="4770E577" w14:textId="77777777" w:rsidR="007F2D7D" w:rsidRPr="00912CBA" w:rsidRDefault="007F2D7D" w:rsidP="007F2D7D">
            <w:pPr>
              <w:rPr>
                <w:lang w:bidi="en-GB"/>
              </w:rPr>
            </w:pPr>
            <w:r w:rsidRPr="00912CBA">
              <w:rPr>
                <w:lang w:bidi="en-GB"/>
              </w:rPr>
              <w:t xml:space="preserve"> </w:t>
            </w:r>
            <w:r w:rsidR="00A836FE" w:rsidRPr="00912CBA">
              <w:rPr>
                <w:lang w:bidi="en-GB"/>
              </w:rPr>
              <w:t>16 September</w:t>
            </w:r>
          </w:p>
          <w:p w14:paraId="511FE22B" w14:textId="77777777" w:rsidR="00A836FE" w:rsidRPr="00912CBA" w:rsidRDefault="00A836FE" w:rsidP="007F2D7D">
            <w:pPr>
              <w:rPr>
                <w:lang w:bidi="en-GB"/>
              </w:rPr>
            </w:pPr>
            <w:r w:rsidRPr="00912CBA">
              <w:rPr>
                <w:lang w:bidi="en-GB"/>
              </w:rPr>
              <w:t>2023</w:t>
            </w:r>
          </w:p>
        </w:tc>
        <w:tc>
          <w:tcPr>
            <w:tcW w:w="927" w:type="dxa"/>
            <w:tcBorders>
              <w:top w:val="single" w:sz="8" w:space="0" w:color="000000"/>
              <w:left w:val="single" w:sz="8" w:space="0" w:color="000000"/>
              <w:bottom w:val="single" w:sz="8" w:space="0" w:color="000000"/>
              <w:right w:val="single" w:sz="8" w:space="0" w:color="000000"/>
            </w:tcBorders>
            <w:hideMark/>
          </w:tcPr>
          <w:p w14:paraId="4F346097" w14:textId="77777777" w:rsidR="007F2D7D" w:rsidRPr="00912CBA" w:rsidRDefault="007F2D7D" w:rsidP="007F2D7D">
            <w:pPr>
              <w:rPr>
                <w:lang w:bidi="en-GB"/>
              </w:rPr>
            </w:pPr>
            <w:r w:rsidRPr="00912CBA">
              <w:rPr>
                <w:lang w:bidi="en-GB"/>
              </w:rPr>
              <w:t xml:space="preserve"> </w:t>
            </w:r>
            <w:r w:rsidR="00A836FE" w:rsidRPr="00912CBA">
              <w:rPr>
                <w:lang w:bidi="en-GB"/>
              </w:rPr>
              <w:t>30 September 2023</w:t>
            </w:r>
          </w:p>
        </w:tc>
        <w:tc>
          <w:tcPr>
            <w:tcW w:w="2060" w:type="dxa"/>
            <w:tcBorders>
              <w:top w:val="single" w:sz="8" w:space="0" w:color="000000"/>
              <w:left w:val="single" w:sz="8" w:space="0" w:color="000000"/>
              <w:bottom w:val="single" w:sz="8" w:space="0" w:color="000000"/>
              <w:right w:val="single" w:sz="8" w:space="0" w:color="000000"/>
            </w:tcBorders>
            <w:hideMark/>
          </w:tcPr>
          <w:p w14:paraId="276A59F2" w14:textId="77777777" w:rsidR="00286311" w:rsidRPr="00912CBA" w:rsidRDefault="00286311" w:rsidP="007F2D7D">
            <w:pPr>
              <w:rPr>
                <w:lang w:bidi="en-GB"/>
              </w:rPr>
            </w:pPr>
            <w:r w:rsidRPr="00912CBA">
              <w:rPr>
                <w:lang w:bidi="en-GB"/>
              </w:rPr>
              <w:t>Building a system of useful</w:t>
            </w:r>
          </w:p>
          <w:p w14:paraId="360971A1" w14:textId="77777777" w:rsidR="007F2D7D" w:rsidRPr="00912CBA" w:rsidRDefault="00286311" w:rsidP="007F2D7D">
            <w:pPr>
              <w:rPr>
                <w:lang w:bidi="en-GB"/>
              </w:rPr>
            </w:pPr>
            <w:r w:rsidRPr="00912CBA">
              <w:rPr>
                <w:lang w:bidi="en-GB"/>
              </w:rPr>
              <w:t>connections and possible collaborators working in the field of renewable energy.</w:t>
            </w:r>
            <w:r w:rsidR="007F2D7D" w:rsidRPr="00912CBA">
              <w:rPr>
                <w:lang w:bidi="en-GB"/>
              </w:rPr>
              <w:t xml:space="preserve"> </w:t>
            </w:r>
          </w:p>
        </w:tc>
      </w:tr>
      <w:tr w:rsidR="00BB47F4" w:rsidRPr="007F2D7D" w14:paraId="4D9DC8CC" w14:textId="77777777" w:rsidTr="00093594">
        <w:trPr>
          <w:trHeight w:val="771"/>
          <w:jc w:val="center"/>
        </w:trPr>
        <w:tc>
          <w:tcPr>
            <w:tcW w:w="1603" w:type="dxa"/>
            <w:tcBorders>
              <w:top w:val="single" w:sz="8" w:space="0" w:color="000000"/>
              <w:left w:val="single" w:sz="8" w:space="0" w:color="000000"/>
              <w:bottom w:val="single" w:sz="8" w:space="0" w:color="000000"/>
              <w:right w:val="single" w:sz="8" w:space="0" w:color="000000"/>
            </w:tcBorders>
            <w:hideMark/>
          </w:tcPr>
          <w:p w14:paraId="29D6EF0D" w14:textId="77777777" w:rsidR="007F2D7D" w:rsidRPr="00912CBA" w:rsidRDefault="00202004" w:rsidP="007F2D7D">
            <w:pPr>
              <w:rPr>
                <w:lang w:bidi="en-GB"/>
              </w:rPr>
            </w:pPr>
            <w:r w:rsidRPr="00912CBA">
              <w:rPr>
                <w:lang w:bidi="en-GB"/>
              </w:rPr>
              <w:t>Project Management</w:t>
            </w:r>
          </w:p>
        </w:tc>
        <w:tc>
          <w:tcPr>
            <w:tcW w:w="939" w:type="dxa"/>
            <w:tcBorders>
              <w:top w:val="single" w:sz="8" w:space="0" w:color="000000"/>
              <w:left w:val="single" w:sz="8" w:space="0" w:color="000000"/>
              <w:bottom w:val="single" w:sz="8" w:space="0" w:color="000000"/>
              <w:right w:val="single" w:sz="8" w:space="0" w:color="000000"/>
            </w:tcBorders>
            <w:hideMark/>
          </w:tcPr>
          <w:p w14:paraId="359D8E54" w14:textId="77777777" w:rsidR="007F2D7D" w:rsidRPr="00912CBA" w:rsidRDefault="007F2D7D" w:rsidP="007F2D7D">
            <w:pPr>
              <w:rPr>
                <w:lang w:bidi="en-GB"/>
              </w:rPr>
            </w:pPr>
            <w:r w:rsidRPr="00912CBA">
              <w:rPr>
                <w:lang w:bidi="en-GB"/>
              </w:rPr>
              <w:t xml:space="preserve"> </w:t>
            </w:r>
            <w:r w:rsidR="00664930" w:rsidRPr="00912CBA">
              <w:rPr>
                <w:lang w:bidi="en-GB"/>
              </w:rPr>
              <w:t>High</w:t>
            </w:r>
          </w:p>
        </w:tc>
        <w:tc>
          <w:tcPr>
            <w:tcW w:w="2792" w:type="dxa"/>
            <w:tcBorders>
              <w:top w:val="single" w:sz="8" w:space="0" w:color="000000"/>
              <w:left w:val="single" w:sz="8" w:space="0" w:color="000000"/>
              <w:bottom w:val="single" w:sz="8" w:space="0" w:color="000000"/>
              <w:right w:val="single" w:sz="8" w:space="0" w:color="000000"/>
            </w:tcBorders>
            <w:hideMark/>
          </w:tcPr>
          <w:p w14:paraId="786A06BA" w14:textId="77777777" w:rsidR="007F2D7D" w:rsidRPr="00912CBA" w:rsidRDefault="007F2D7D" w:rsidP="007F2D7D">
            <w:pPr>
              <w:rPr>
                <w:lang w:bidi="en-GB"/>
              </w:rPr>
            </w:pPr>
            <w:r w:rsidRPr="00912CBA">
              <w:rPr>
                <w:lang w:bidi="en-GB"/>
              </w:rPr>
              <w:t xml:space="preserve"> </w:t>
            </w:r>
            <w:r w:rsidR="00664930" w:rsidRPr="00912CBA">
              <w:rPr>
                <w:lang w:bidi="en-GB"/>
              </w:rPr>
              <w:t>Take some classes to learn how to better organi</w:t>
            </w:r>
            <w:r w:rsidR="006C4E0C">
              <w:rPr>
                <w:lang w:bidi="en-GB"/>
              </w:rPr>
              <w:t>z</w:t>
            </w:r>
            <w:r w:rsidR="00664930" w:rsidRPr="00912CBA">
              <w:rPr>
                <w:lang w:bidi="en-GB"/>
              </w:rPr>
              <w:t>e, carry out and track the progress of your projects.</w:t>
            </w:r>
          </w:p>
        </w:tc>
        <w:tc>
          <w:tcPr>
            <w:tcW w:w="1269" w:type="dxa"/>
            <w:tcBorders>
              <w:top w:val="single" w:sz="8" w:space="0" w:color="000000"/>
              <w:left w:val="single" w:sz="8" w:space="0" w:color="000000"/>
              <w:bottom w:val="single" w:sz="8" w:space="0" w:color="000000"/>
              <w:right w:val="single" w:sz="8" w:space="0" w:color="000000"/>
            </w:tcBorders>
            <w:hideMark/>
          </w:tcPr>
          <w:p w14:paraId="16910216" w14:textId="77777777" w:rsidR="007F2D7D" w:rsidRPr="00912CBA" w:rsidRDefault="007F2D7D" w:rsidP="007F2D7D">
            <w:pPr>
              <w:rPr>
                <w:lang w:bidi="en-GB"/>
              </w:rPr>
            </w:pPr>
            <w:r w:rsidRPr="00912CBA">
              <w:rPr>
                <w:lang w:bidi="en-GB"/>
              </w:rPr>
              <w:t xml:space="preserve"> </w:t>
            </w:r>
            <w:r w:rsidR="00882C3E" w:rsidRPr="00912CBA">
              <w:rPr>
                <w:lang w:bidi="en-GB"/>
              </w:rPr>
              <w:t>Project management tools, software, courses</w:t>
            </w:r>
          </w:p>
        </w:tc>
        <w:tc>
          <w:tcPr>
            <w:tcW w:w="748" w:type="dxa"/>
            <w:tcBorders>
              <w:top w:val="single" w:sz="8" w:space="0" w:color="000000"/>
              <w:left w:val="single" w:sz="8" w:space="0" w:color="000000"/>
              <w:bottom w:val="single" w:sz="8" w:space="0" w:color="000000"/>
              <w:right w:val="single" w:sz="8" w:space="0" w:color="000000"/>
            </w:tcBorders>
            <w:hideMark/>
          </w:tcPr>
          <w:p w14:paraId="5409CADA" w14:textId="77777777" w:rsidR="007F2D7D" w:rsidRPr="00912CBA" w:rsidRDefault="007F2D7D" w:rsidP="007F2D7D">
            <w:pPr>
              <w:rPr>
                <w:lang w:bidi="en-GB"/>
              </w:rPr>
            </w:pPr>
            <w:r w:rsidRPr="00912CBA">
              <w:rPr>
                <w:lang w:bidi="en-GB"/>
              </w:rPr>
              <w:t xml:space="preserve"> </w:t>
            </w:r>
            <w:r w:rsidR="003F361E" w:rsidRPr="00912CBA">
              <w:rPr>
                <w:lang w:bidi="en-GB"/>
              </w:rPr>
              <w:t>1 October 2023</w:t>
            </w:r>
          </w:p>
        </w:tc>
        <w:tc>
          <w:tcPr>
            <w:tcW w:w="927" w:type="dxa"/>
            <w:tcBorders>
              <w:top w:val="single" w:sz="8" w:space="0" w:color="000000"/>
              <w:left w:val="single" w:sz="8" w:space="0" w:color="000000"/>
              <w:bottom w:val="single" w:sz="8" w:space="0" w:color="000000"/>
              <w:right w:val="single" w:sz="8" w:space="0" w:color="000000"/>
            </w:tcBorders>
            <w:hideMark/>
          </w:tcPr>
          <w:p w14:paraId="16B7E444" w14:textId="77777777" w:rsidR="007F2D7D" w:rsidRPr="00912CBA" w:rsidRDefault="007F2D7D" w:rsidP="007F2D7D">
            <w:pPr>
              <w:rPr>
                <w:lang w:bidi="en-GB"/>
              </w:rPr>
            </w:pPr>
            <w:r w:rsidRPr="00912CBA">
              <w:rPr>
                <w:lang w:bidi="en-GB"/>
              </w:rPr>
              <w:t xml:space="preserve"> </w:t>
            </w:r>
            <w:r w:rsidR="003F361E" w:rsidRPr="00912CBA">
              <w:rPr>
                <w:lang w:bidi="en-GB"/>
              </w:rPr>
              <w:t>15 October 2023</w:t>
            </w:r>
          </w:p>
        </w:tc>
        <w:tc>
          <w:tcPr>
            <w:tcW w:w="2060" w:type="dxa"/>
            <w:tcBorders>
              <w:top w:val="single" w:sz="8" w:space="0" w:color="000000"/>
              <w:left w:val="single" w:sz="8" w:space="0" w:color="000000"/>
              <w:bottom w:val="single" w:sz="8" w:space="0" w:color="000000"/>
              <w:right w:val="single" w:sz="8" w:space="0" w:color="000000"/>
            </w:tcBorders>
            <w:hideMark/>
          </w:tcPr>
          <w:p w14:paraId="27BCBABA" w14:textId="77777777" w:rsidR="00090AF5" w:rsidRPr="00912CBA" w:rsidRDefault="007F2D7D" w:rsidP="007F2D7D">
            <w:pPr>
              <w:rPr>
                <w:lang w:bidi="en-GB"/>
              </w:rPr>
            </w:pPr>
            <w:r w:rsidRPr="00912CBA">
              <w:rPr>
                <w:lang w:bidi="en-GB"/>
              </w:rPr>
              <w:t xml:space="preserve"> </w:t>
            </w:r>
            <w:r w:rsidR="008A200B" w:rsidRPr="00912CBA">
              <w:rPr>
                <w:lang w:bidi="en-GB"/>
              </w:rPr>
              <w:t>Capability to</w:t>
            </w:r>
          </w:p>
          <w:p w14:paraId="0E5449FD" w14:textId="77777777" w:rsidR="00090AF5" w:rsidRPr="00912CBA" w:rsidRDefault="008A200B" w:rsidP="007F2D7D">
            <w:pPr>
              <w:rPr>
                <w:lang w:bidi="en-GB"/>
              </w:rPr>
            </w:pPr>
            <w:r w:rsidRPr="00912CBA">
              <w:rPr>
                <w:lang w:bidi="en-GB"/>
              </w:rPr>
              <w:t>initiate and carry out renewable</w:t>
            </w:r>
          </w:p>
          <w:p w14:paraId="52A72F46" w14:textId="77777777" w:rsidR="00090AF5" w:rsidRPr="00912CBA" w:rsidRDefault="008A200B" w:rsidP="007F2D7D">
            <w:pPr>
              <w:rPr>
                <w:lang w:bidi="en-GB"/>
              </w:rPr>
            </w:pPr>
            <w:r w:rsidRPr="00912CBA">
              <w:rPr>
                <w:lang w:bidi="en-GB"/>
              </w:rPr>
              <w:t>energy initiatives</w:t>
            </w:r>
          </w:p>
          <w:p w14:paraId="72CD6B64" w14:textId="77777777" w:rsidR="007F2D7D" w:rsidRPr="00912CBA" w:rsidRDefault="008A200B" w:rsidP="007F2D7D">
            <w:pPr>
              <w:rPr>
                <w:lang w:bidi="en-GB"/>
              </w:rPr>
            </w:pPr>
            <w:r w:rsidRPr="00912CBA">
              <w:rPr>
                <w:lang w:bidi="en-GB"/>
              </w:rPr>
              <w:t>with greater ease.</w:t>
            </w:r>
          </w:p>
        </w:tc>
      </w:tr>
    </w:tbl>
    <w:p w14:paraId="392D227C" w14:textId="77777777" w:rsidR="00331D3D" w:rsidRDefault="00331D3D" w:rsidP="00FD752E"/>
    <w:p w14:paraId="1390C9DD" w14:textId="77777777" w:rsidR="00331D3D" w:rsidRDefault="00331D3D">
      <w:pPr>
        <w:spacing w:after="160" w:line="259" w:lineRule="auto"/>
        <w:jc w:val="left"/>
      </w:pPr>
      <w:r>
        <w:br w:type="page"/>
      </w:r>
    </w:p>
    <w:p w14:paraId="349CDC75" w14:textId="77777777" w:rsidR="00331D3D" w:rsidRDefault="00331D3D" w:rsidP="00F13221">
      <w:pPr>
        <w:pStyle w:val="Heading1"/>
      </w:pPr>
      <w:bookmarkStart w:id="7" w:name="_Toc141180395"/>
      <w:r>
        <w:lastRenderedPageBreak/>
        <w:t>Conclusion</w:t>
      </w:r>
      <w:bookmarkEnd w:id="7"/>
    </w:p>
    <w:p w14:paraId="00C23EB0" w14:textId="77777777" w:rsidR="00F372B0" w:rsidRPr="00F372B0" w:rsidRDefault="00CB7AC6" w:rsidP="00F372B0">
      <w:r>
        <w:t xml:space="preserve">A business proposal was created that was, Renewable energy consultancy. </w:t>
      </w:r>
      <w:r w:rsidR="00F372B0" w:rsidRPr="00F372B0">
        <w:t>The company's mission is to help other </w:t>
      </w:r>
      <w:r w:rsidR="001C185F" w:rsidRPr="00F372B0">
        <w:t>organizations</w:t>
      </w:r>
      <w:r w:rsidR="00F372B0" w:rsidRPr="00F372B0">
        <w:t xml:space="preserve"> in making the change from traditional to energy from renewable sources by providing them with </w:t>
      </w:r>
      <w:r w:rsidR="001C185F" w:rsidRPr="00F372B0">
        <w:t>customized</w:t>
      </w:r>
      <w:r w:rsidR="00F372B0" w:rsidRPr="00F372B0">
        <w:t xml:space="preserve"> renewable energy options, professional guidance, as well as management of projects. This firm aspires to spur positive change and make major contributions to a more environmentally friendly more resilient future by lowering carbon footprints, attaining energy efficiency, as well as </w:t>
      </w:r>
      <w:r w:rsidR="001C185F" w:rsidRPr="00F372B0">
        <w:t>capitalizing</w:t>
      </w:r>
      <w:r w:rsidR="00F372B0" w:rsidRPr="00F372B0">
        <w:t xml:space="preserve"> on the economic advantages of adopting renewable energy.</w:t>
      </w:r>
    </w:p>
    <w:p w14:paraId="36EB92AC" w14:textId="77777777" w:rsidR="002A5A99" w:rsidRDefault="002A5A99">
      <w:pPr>
        <w:spacing w:after="160" w:line="259" w:lineRule="auto"/>
        <w:jc w:val="left"/>
      </w:pPr>
      <w:r>
        <w:br w:type="page"/>
      </w:r>
    </w:p>
    <w:p w14:paraId="066694D3" w14:textId="77777777" w:rsidR="00331D3D" w:rsidRDefault="002A5A99" w:rsidP="002A5A99">
      <w:pPr>
        <w:pStyle w:val="Heading1"/>
      </w:pPr>
      <w:bookmarkStart w:id="8" w:name="_Toc141180396"/>
      <w:r>
        <w:lastRenderedPageBreak/>
        <w:t>Reference</w:t>
      </w:r>
      <w:bookmarkEnd w:id="8"/>
    </w:p>
    <w:p w14:paraId="28681468" w14:textId="77777777" w:rsidR="006069CD" w:rsidRDefault="006069CD" w:rsidP="006069CD">
      <w:pPr>
        <w:jc w:val="left"/>
      </w:pPr>
      <w:r w:rsidRPr="009D2C4C">
        <w:t>Chatzopoulou, E. and de Kiewiet, A., 2021. Millennials' evaluation of corporate social responsibility: The wants and needs of the largest and most ethical generation. </w:t>
      </w:r>
      <w:r w:rsidRPr="009D2C4C">
        <w:rPr>
          <w:i/>
          <w:iCs/>
        </w:rPr>
        <w:t xml:space="preserve">Journal of Consumer </w:t>
      </w:r>
      <w:proofErr w:type="spellStart"/>
      <w:r w:rsidRPr="009D2C4C">
        <w:rPr>
          <w:i/>
          <w:iCs/>
        </w:rPr>
        <w:t>Behaviour</w:t>
      </w:r>
      <w:proofErr w:type="spellEnd"/>
      <w:r w:rsidRPr="009D2C4C">
        <w:t>, </w:t>
      </w:r>
      <w:r w:rsidRPr="009D2C4C">
        <w:rPr>
          <w:i/>
          <w:iCs/>
        </w:rPr>
        <w:t>20</w:t>
      </w:r>
      <w:r w:rsidRPr="009D2C4C">
        <w:t xml:space="preserve">(3), pp.521-534. </w:t>
      </w:r>
      <w:hyperlink r:id="rId8" w:history="1">
        <w:r w:rsidRPr="00130F48">
          <w:rPr>
            <w:rStyle w:val="Hyperlink"/>
          </w:rPr>
          <w:t>https://onlinelibrary.wiley.com/doi/pdfdirect/10.1002/cb.1882</w:t>
        </w:r>
      </w:hyperlink>
    </w:p>
    <w:p w14:paraId="3BE3A4A3" w14:textId="77777777" w:rsidR="006069CD" w:rsidRDefault="006069CD" w:rsidP="006069CD">
      <w:pPr>
        <w:jc w:val="left"/>
      </w:pPr>
      <w:r w:rsidRPr="007E58A4">
        <w:t>Christodoulou, A. and Cullinane, K., 2019. Identifying the main opportunities and challenges from the implementation of a port energy management system: A SWOT/PESTLE analysis. </w:t>
      </w:r>
      <w:r w:rsidRPr="007E58A4">
        <w:rPr>
          <w:i/>
          <w:iCs/>
        </w:rPr>
        <w:t>Sustainability</w:t>
      </w:r>
      <w:r w:rsidRPr="007E58A4">
        <w:t>, </w:t>
      </w:r>
      <w:r w:rsidRPr="007E58A4">
        <w:rPr>
          <w:i/>
          <w:iCs/>
        </w:rPr>
        <w:t>11</w:t>
      </w:r>
      <w:r w:rsidRPr="007E58A4">
        <w:t xml:space="preserve">(21), p.6046. </w:t>
      </w:r>
      <w:hyperlink r:id="rId9" w:history="1">
        <w:r w:rsidRPr="00130F48">
          <w:rPr>
            <w:rStyle w:val="Hyperlink"/>
          </w:rPr>
          <w:t>https://www.mdpi.com/2071-1050/11/21/6046/pdf</w:t>
        </w:r>
      </w:hyperlink>
    </w:p>
    <w:p w14:paraId="272FC64D" w14:textId="77777777" w:rsidR="006069CD" w:rsidRDefault="006069CD" w:rsidP="006069CD">
      <w:pPr>
        <w:jc w:val="left"/>
      </w:pPr>
      <w:r w:rsidRPr="007E58A4">
        <w:t xml:space="preserve">Do </w:t>
      </w:r>
      <w:proofErr w:type="spellStart"/>
      <w:r w:rsidRPr="007E58A4">
        <w:t>Thi</w:t>
      </w:r>
      <w:proofErr w:type="spellEnd"/>
      <w:r w:rsidRPr="007E58A4">
        <w:t xml:space="preserve">, H.T., Pasztor, T., </w:t>
      </w:r>
      <w:proofErr w:type="spellStart"/>
      <w:r w:rsidRPr="007E58A4">
        <w:t>Fozer</w:t>
      </w:r>
      <w:proofErr w:type="spellEnd"/>
      <w:r w:rsidRPr="007E58A4">
        <w:t>, D., Manenti, F. and Toth, A.J., 2021. Comparison of desalination technologies using renewable energy sources with life cycle, PESTLE, and multi-criteria decision analyses. </w:t>
      </w:r>
      <w:r w:rsidRPr="007E58A4">
        <w:rPr>
          <w:i/>
          <w:iCs/>
        </w:rPr>
        <w:t>Water</w:t>
      </w:r>
      <w:r w:rsidRPr="007E58A4">
        <w:t>, </w:t>
      </w:r>
      <w:r w:rsidRPr="007E58A4">
        <w:rPr>
          <w:i/>
          <w:iCs/>
        </w:rPr>
        <w:t>13</w:t>
      </w:r>
      <w:r w:rsidRPr="007E58A4">
        <w:t xml:space="preserve">(21), p.3023. </w:t>
      </w:r>
      <w:hyperlink r:id="rId10" w:history="1">
        <w:r w:rsidRPr="00130F48">
          <w:rPr>
            <w:rStyle w:val="Hyperlink"/>
          </w:rPr>
          <w:t>https://www.mdpi.com/2073-4441/13/21/3023</w:t>
        </w:r>
      </w:hyperlink>
    </w:p>
    <w:p w14:paraId="6ED73D94" w14:textId="77777777" w:rsidR="006069CD" w:rsidRDefault="006069CD" w:rsidP="006069CD">
      <w:pPr>
        <w:jc w:val="left"/>
      </w:pPr>
      <w:r w:rsidRPr="00B54DF3">
        <w:t xml:space="preserve">Elavarasan, R.M., </w:t>
      </w:r>
      <w:proofErr w:type="spellStart"/>
      <w:r w:rsidRPr="00B54DF3">
        <w:t>Afridhis</w:t>
      </w:r>
      <w:proofErr w:type="spellEnd"/>
      <w:r w:rsidRPr="00B54DF3">
        <w:t>, S., Vijayaraghavan, R.R., Subramaniam, U. and Nurunnabi, M., 2020. SWOT analysis: A framework for comprehensive evaluation of drivers and barriers for renewable energy development in significant countries. </w:t>
      </w:r>
      <w:r w:rsidRPr="00B54DF3">
        <w:rPr>
          <w:i/>
          <w:iCs/>
        </w:rPr>
        <w:t>Energy Reports</w:t>
      </w:r>
      <w:r w:rsidRPr="00B54DF3">
        <w:t>, </w:t>
      </w:r>
      <w:r w:rsidRPr="00B54DF3">
        <w:rPr>
          <w:i/>
          <w:iCs/>
        </w:rPr>
        <w:t>6</w:t>
      </w:r>
      <w:r w:rsidRPr="00B54DF3">
        <w:t xml:space="preserve">, pp.1838-1864. </w:t>
      </w:r>
      <w:hyperlink r:id="rId11" w:history="1">
        <w:r w:rsidRPr="00130F48">
          <w:rPr>
            <w:rStyle w:val="Hyperlink"/>
          </w:rPr>
          <w:t>https://www.sciencedirect.com/science/article/pii/S2352484720312257</w:t>
        </w:r>
      </w:hyperlink>
    </w:p>
    <w:p w14:paraId="52624D27" w14:textId="77777777" w:rsidR="006069CD" w:rsidRDefault="006069CD" w:rsidP="006069CD">
      <w:pPr>
        <w:jc w:val="left"/>
      </w:pPr>
      <w:r w:rsidRPr="007E58A4">
        <w:t xml:space="preserve">Kolagar, M., Hosseini, S.M.H., </w:t>
      </w:r>
      <w:proofErr w:type="spellStart"/>
      <w:r w:rsidRPr="007E58A4">
        <w:t>Felegari</w:t>
      </w:r>
      <w:proofErr w:type="spellEnd"/>
      <w:r w:rsidRPr="007E58A4">
        <w:t>, R. and Fattahi, P., 2020. Policy-making for renewable energy sources in search of sustainable development: A hybrid DEA-FBWM approach. </w:t>
      </w:r>
      <w:r w:rsidRPr="007E58A4">
        <w:rPr>
          <w:i/>
          <w:iCs/>
        </w:rPr>
        <w:t>Environment Systems and Decisions</w:t>
      </w:r>
      <w:r w:rsidRPr="007E58A4">
        <w:t>, </w:t>
      </w:r>
      <w:r w:rsidRPr="007E58A4">
        <w:rPr>
          <w:i/>
          <w:iCs/>
        </w:rPr>
        <w:t>40</w:t>
      </w:r>
      <w:r w:rsidRPr="007E58A4">
        <w:t xml:space="preserve">, pp.485-509. </w:t>
      </w:r>
      <w:hyperlink r:id="rId12" w:history="1">
        <w:r w:rsidRPr="00130F48">
          <w:rPr>
            <w:rStyle w:val="Hyperlink"/>
          </w:rPr>
          <w:t>https://www.researchgate.net/profile/Milad-Kolagar/publication/336930479_Policy-making_for_renewable_energy_sources_in_search_of_sustainable_development_a_hybrid_DEA-FBWM_approach/links/64228944a1b72772e42f911a/Policy-making-for-renewable-energy-sources-in-search-of-sustainable-development-a-hybrid-DEA-FBWM-approach.pdf</w:t>
        </w:r>
      </w:hyperlink>
    </w:p>
    <w:p w14:paraId="2036AAB6" w14:textId="77777777" w:rsidR="006069CD" w:rsidRDefault="006069CD" w:rsidP="006069CD">
      <w:pPr>
        <w:jc w:val="left"/>
      </w:pPr>
      <w:proofErr w:type="spellStart"/>
      <w:r w:rsidRPr="00A83221">
        <w:t>Mirzania</w:t>
      </w:r>
      <w:proofErr w:type="spellEnd"/>
      <w:r w:rsidRPr="00A83221">
        <w:t>, P., Ford, A., Andrews, D., Ofori, G. and Maidment, G., 2019. The impact of policy changes: The opportunities of Community Renewable Energy projects in the UK and the barriers they face. </w:t>
      </w:r>
      <w:r w:rsidRPr="00A83221">
        <w:rPr>
          <w:i/>
          <w:iCs/>
        </w:rPr>
        <w:t>Energy Policy</w:t>
      </w:r>
      <w:r w:rsidRPr="00A83221">
        <w:t>, </w:t>
      </w:r>
      <w:r w:rsidRPr="00A83221">
        <w:rPr>
          <w:i/>
          <w:iCs/>
        </w:rPr>
        <w:t>129</w:t>
      </w:r>
      <w:r w:rsidRPr="00A83221">
        <w:t xml:space="preserve">, pp.1282-1296. </w:t>
      </w:r>
      <w:hyperlink r:id="rId13" w:history="1">
        <w:r w:rsidRPr="00130F48">
          <w:rPr>
            <w:rStyle w:val="Hyperlink"/>
          </w:rPr>
          <w:t>https://openresearch.lsbu.ac.uk/download/d03d2bd811fb0624aeaba971e19492df49324ba6d051e46ea4e9abbc58797e10/786096/Mirzania%20accepted%20paper%2028%20Feb%20%282%29.pdf</w:t>
        </w:r>
      </w:hyperlink>
    </w:p>
    <w:p w14:paraId="6C3FBDEA" w14:textId="77777777" w:rsidR="006069CD" w:rsidRDefault="006069CD" w:rsidP="006069CD">
      <w:pPr>
        <w:jc w:val="left"/>
      </w:pPr>
      <w:r w:rsidRPr="00386359">
        <w:t>Nadel, S. and Hinge, A., 2020. Mandatory building performance standards: A key policy for achieving climate goals. </w:t>
      </w:r>
      <w:r w:rsidRPr="00386359">
        <w:rPr>
          <w:i/>
          <w:iCs/>
        </w:rPr>
        <w:t>American Council for an Energy Efficient Economy: Washington, DC, USA</w:t>
      </w:r>
      <w:r w:rsidRPr="00386359">
        <w:t xml:space="preserve">. </w:t>
      </w:r>
      <w:hyperlink r:id="rId14" w:history="1">
        <w:r w:rsidRPr="00130F48">
          <w:rPr>
            <w:rStyle w:val="Hyperlink"/>
          </w:rPr>
          <w:t>https://www.caba.org/wp-content/uploads/2020/08/IS-2020-113.pdf</w:t>
        </w:r>
      </w:hyperlink>
    </w:p>
    <w:p w14:paraId="6465A3E1" w14:textId="77777777" w:rsidR="006069CD" w:rsidRDefault="006069CD" w:rsidP="006069CD">
      <w:pPr>
        <w:jc w:val="left"/>
      </w:pPr>
      <w:r w:rsidRPr="009C564F">
        <w:lastRenderedPageBreak/>
        <w:t>Shim, J.K., 2022. </w:t>
      </w:r>
      <w:r w:rsidRPr="009C564F">
        <w:rPr>
          <w:i/>
          <w:iCs/>
        </w:rPr>
        <w:t>Financial management</w:t>
      </w:r>
      <w:r w:rsidRPr="009C564F">
        <w:t xml:space="preserve">. Professor of Finance and Accounting Queens College City University of New York. </w:t>
      </w:r>
      <w:hyperlink r:id="rId15" w:history="1">
        <w:r w:rsidRPr="00130F48">
          <w:rPr>
            <w:rStyle w:val="Hyperlink"/>
          </w:rPr>
          <w:t>http://portal.belesparadisecollege.edu.et:8080/library/bitstream/123456789/64/1/%28Schaum%27s_Outline_Series___%29Jae_Shim%2C_Joel_Siegel-Schaum%27s_Outline_of_Financial_Management-McGraw-Hill%282007%29.pdf</w:t>
        </w:r>
      </w:hyperlink>
    </w:p>
    <w:p w14:paraId="2A4CE1E8" w14:textId="77777777" w:rsidR="006069CD" w:rsidRDefault="006069CD" w:rsidP="006069CD">
      <w:pPr>
        <w:jc w:val="left"/>
      </w:pPr>
      <w:r w:rsidRPr="007E58A4">
        <w:t>Sinsel, S.R., Riemke, R.L. and Hoffmann, V.H., 2020. Challenges and solution technologies for the integration of variable renewable energy sources—a review. </w:t>
      </w:r>
      <w:r w:rsidRPr="007E58A4">
        <w:rPr>
          <w:i/>
          <w:iCs/>
        </w:rPr>
        <w:t>renewable energy</w:t>
      </w:r>
      <w:r w:rsidRPr="007E58A4">
        <w:t>, </w:t>
      </w:r>
      <w:r w:rsidRPr="007E58A4">
        <w:rPr>
          <w:i/>
          <w:iCs/>
        </w:rPr>
        <w:t>145</w:t>
      </w:r>
      <w:r w:rsidRPr="007E58A4">
        <w:t xml:space="preserve">, pp.2271-2285. </w:t>
      </w:r>
      <w:hyperlink r:id="rId16" w:history="1">
        <w:r w:rsidRPr="00130F48">
          <w:rPr>
            <w:rStyle w:val="Hyperlink"/>
          </w:rPr>
          <w:t>https://www.research-collection.ethz.ch/bitstream/handle/20.500.11850/373407/Sinsel_et_al_2019(1).pdf?sequence=4</w:t>
        </w:r>
      </w:hyperlink>
    </w:p>
    <w:p w14:paraId="62833BB9" w14:textId="77777777" w:rsidR="006069CD" w:rsidRDefault="006069CD" w:rsidP="006069CD">
      <w:pPr>
        <w:jc w:val="left"/>
      </w:pPr>
      <w:r w:rsidRPr="00A14D7A">
        <w:t>Yoshino, N., Taghizadeh-Hesary, F. and Otsuka, M., 2021. Covid-19 and optimal portfolio selection for investment in sustainable development goals. </w:t>
      </w:r>
      <w:r w:rsidRPr="00A14D7A">
        <w:rPr>
          <w:i/>
          <w:iCs/>
        </w:rPr>
        <w:t>Finance research letters</w:t>
      </w:r>
      <w:r w:rsidRPr="00A14D7A">
        <w:t>, </w:t>
      </w:r>
      <w:r w:rsidRPr="00A14D7A">
        <w:rPr>
          <w:i/>
          <w:iCs/>
        </w:rPr>
        <w:t>38</w:t>
      </w:r>
      <w:r w:rsidRPr="00A14D7A">
        <w:t xml:space="preserve">, p.101695. </w:t>
      </w:r>
      <w:hyperlink r:id="rId17" w:history="1">
        <w:r w:rsidRPr="00130F48">
          <w:rPr>
            <w:rStyle w:val="Hyperlink"/>
          </w:rPr>
          <w:t>https://www.ncbi.nlm.nih.gov/pmc/articles/PMC7354763/</w:t>
        </w:r>
      </w:hyperlink>
    </w:p>
    <w:p w14:paraId="5F971C1F" w14:textId="77777777" w:rsidR="00A14D7A" w:rsidRDefault="00A14D7A" w:rsidP="002A5A99"/>
    <w:sectPr w:rsidR="00A14D7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54692" w14:textId="77777777" w:rsidR="001418F3" w:rsidRDefault="001418F3" w:rsidP="000D4115">
      <w:pPr>
        <w:spacing w:line="240" w:lineRule="auto"/>
      </w:pPr>
      <w:r>
        <w:separator/>
      </w:r>
    </w:p>
  </w:endnote>
  <w:endnote w:type="continuationSeparator" w:id="0">
    <w:p w14:paraId="303BDD91" w14:textId="77777777" w:rsidR="001418F3" w:rsidRDefault="001418F3" w:rsidP="000D41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403788"/>
      <w:docPartObj>
        <w:docPartGallery w:val="Page Numbers (Bottom of Page)"/>
        <w:docPartUnique/>
      </w:docPartObj>
    </w:sdtPr>
    <w:sdtEndPr>
      <w:rPr>
        <w:noProof/>
      </w:rPr>
    </w:sdtEndPr>
    <w:sdtContent>
      <w:p w14:paraId="06DDCD80" w14:textId="77777777" w:rsidR="000D4115" w:rsidRDefault="000D41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214ACC" w14:textId="77777777" w:rsidR="000D4115" w:rsidRDefault="000D4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179D" w14:textId="77777777" w:rsidR="001418F3" w:rsidRDefault="001418F3" w:rsidP="000D4115">
      <w:pPr>
        <w:spacing w:line="240" w:lineRule="auto"/>
      </w:pPr>
      <w:r>
        <w:separator/>
      </w:r>
    </w:p>
  </w:footnote>
  <w:footnote w:type="continuationSeparator" w:id="0">
    <w:p w14:paraId="6914924E" w14:textId="77777777" w:rsidR="001418F3" w:rsidRDefault="001418F3" w:rsidP="000D41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96F11"/>
    <w:multiLevelType w:val="hybridMultilevel"/>
    <w:tmpl w:val="68F269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9744DF"/>
    <w:multiLevelType w:val="hybridMultilevel"/>
    <w:tmpl w:val="AF9EB8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8B2426"/>
    <w:multiLevelType w:val="hybridMultilevel"/>
    <w:tmpl w:val="08702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BC6F46"/>
    <w:multiLevelType w:val="hybridMultilevel"/>
    <w:tmpl w:val="45789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F035BB"/>
    <w:multiLevelType w:val="hybridMultilevel"/>
    <w:tmpl w:val="14CC38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1377A1"/>
    <w:multiLevelType w:val="hybridMultilevel"/>
    <w:tmpl w:val="7D547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C6588F"/>
    <w:multiLevelType w:val="hybridMultilevel"/>
    <w:tmpl w:val="62FE1384"/>
    <w:lvl w:ilvl="0" w:tplc="F6BC3188">
      <w:start w:val="1"/>
      <w:numFmt w:val="bullet"/>
      <w:lvlText w:val="•"/>
      <w:lvlJc w:val="left"/>
      <w:pPr>
        <w:tabs>
          <w:tab w:val="num" w:pos="720"/>
        </w:tabs>
        <w:ind w:left="720" w:hanging="360"/>
      </w:pPr>
      <w:rPr>
        <w:rFonts w:ascii="Times New Roman" w:hAnsi="Times New Roman" w:hint="default"/>
      </w:rPr>
    </w:lvl>
    <w:lvl w:ilvl="1" w:tplc="A8D0CE64" w:tentative="1">
      <w:start w:val="1"/>
      <w:numFmt w:val="bullet"/>
      <w:lvlText w:val="•"/>
      <w:lvlJc w:val="left"/>
      <w:pPr>
        <w:tabs>
          <w:tab w:val="num" w:pos="1440"/>
        </w:tabs>
        <w:ind w:left="1440" w:hanging="360"/>
      </w:pPr>
      <w:rPr>
        <w:rFonts w:ascii="Times New Roman" w:hAnsi="Times New Roman" w:hint="default"/>
      </w:rPr>
    </w:lvl>
    <w:lvl w:ilvl="2" w:tplc="7930A4EE" w:tentative="1">
      <w:start w:val="1"/>
      <w:numFmt w:val="bullet"/>
      <w:lvlText w:val="•"/>
      <w:lvlJc w:val="left"/>
      <w:pPr>
        <w:tabs>
          <w:tab w:val="num" w:pos="2160"/>
        </w:tabs>
        <w:ind w:left="2160" w:hanging="360"/>
      </w:pPr>
      <w:rPr>
        <w:rFonts w:ascii="Times New Roman" w:hAnsi="Times New Roman" w:hint="default"/>
      </w:rPr>
    </w:lvl>
    <w:lvl w:ilvl="3" w:tplc="BCFA353C" w:tentative="1">
      <w:start w:val="1"/>
      <w:numFmt w:val="bullet"/>
      <w:lvlText w:val="•"/>
      <w:lvlJc w:val="left"/>
      <w:pPr>
        <w:tabs>
          <w:tab w:val="num" w:pos="2880"/>
        </w:tabs>
        <w:ind w:left="2880" w:hanging="360"/>
      </w:pPr>
      <w:rPr>
        <w:rFonts w:ascii="Times New Roman" w:hAnsi="Times New Roman" w:hint="default"/>
      </w:rPr>
    </w:lvl>
    <w:lvl w:ilvl="4" w:tplc="C20821D4" w:tentative="1">
      <w:start w:val="1"/>
      <w:numFmt w:val="bullet"/>
      <w:lvlText w:val="•"/>
      <w:lvlJc w:val="left"/>
      <w:pPr>
        <w:tabs>
          <w:tab w:val="num" w:pos="3600"/>
        </w:tabs>
        <w:ind w:left="3600" w:hanging="360"/>
      </w:pPr>
      <w:rPr>
        <w:rFonts w:ascii="Times New Roman" w:hAnsi="Times New Roman" w:hint="default"/>
      </w:rPr>
    </w:lvl>
    <w:lvl w:ilvl="5" w:tplc="074C6B22" w:tentative="1">
      <w:start w:val="1"/>
      <w:numFmt w:val="bullet"/>
      <w:lvlText w:val="•"/>
      <w:lvlJc w:val="left"/>
      <w:pPr>
        <w:tabs>
          <w:tab w:val="num" w:pos="4320"/>
        </w:tabs>
        <w:ind w:left="4320" w:hanging="360"/>
      </w:pPr>
      <w:rPr>
        <w:rFonts w:ascii="Times New Roman" w:hAnsi="Times New Roman" w:hint="default"/>
      </w:rPr>
    </w:lvl>
    <w:lvl w:ilvl="6" w:tplc="7402F5C0" w:tentative="1">
      <w:start w:val="1"/>
      <w:numFmt w:val="bullet"/>
      <w:lvlText w:val="•"/>
      <w:lvlJc w:val="left"/>
      <w:pPr>
        <w:tabs>
          <w:tab w:val="num" w:pos="5040"/>
        </w:tabs>
        <w:ind w:left="5040" w:hanging="360"/>
      </w:pPr>
      <w:rPr>
        <w:rFonts w:ascii="Times New Roman" w:hAnsi="Times New Roman" w:hint="default"/>
      </w:rPr>
    </w:lvl>
    <w:lvl w:ilvl="7" w:tplc="796A41DA" w:tentative="1">
      <w:start w:val="1"/>
      <w:numFmt w:val="bullet"/>
      <w:lvlText w:val="•"/>
      <w:lvlJc w:val="left"/>
      <w:pPr>
        <w:tabs>
          <w:tab w:val="num" w:pos="5760"/>
        </w:tabs>
        <w:ind w:left="5760" w:hanging="360"/>
      </w:pPr>
      <w:rPr>
        <w:rFonts w:ascii="Times New Roman" w:hAnsi="Times New Roman" w:hint="default"/>
      </w:rPr>
    </w:lvl>
    <w:lvl w:ilvl="8" w:tplc="D7F0B10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E7B7E14"/>
    <w:multiLevelType w:val="hybridMultilevel"/>
    <w:tmpl w:val="C85E6B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89971050">
    <w:abstractNumId w:val="0"/>
  </w:num>
  <w:num w:numId="2" w16cid:durableId="2107578360">
    <w:abstractNumId w:val="1"/>
  </w:num>
  <w:num w:numId="3" w16cid:durableId="27535229">
    <w:abstractNumId w:val="2"/>
  </w:num>
  <w:num w:numId="4" w16cid:durableId="1898659229">
    <w:abstractNumId w:val="4"/>
  </w:num>
  <w:num w:numId="5" w16cid:durableId="373311307">
    <w:abstractNumId w:val="6"/>
  </w:num>
  <w:num w:numId="6" w16cid:durableId="1831171059">
    <w:abstractNumId w:val="3"/>
  </w:num>
  <w:num w:numId="7" w16cid:durableId="543715152">
    <w:abstractNumId w:val="7"/>
  </w:num>
  <w:num w:numId="8" w16cid:durableId="11088163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3NjUwNzQ3szA2NTdQ0lEKTi0uzszPAykwrAUA2m+FOSwAAAA="/>
  </w:docVars>
  <w:rsids>
    <w:rsidRoot w:val="00786A6D"/>
    <w:rsid w:val="000018DC"/>
    <w:rsid w:val="0001469C"/>
    <w:rsid w:val="00016254"/>
    <w:rsid w:val="000273A9"/>
    <w:rsid w:val="00041D85"/>
    <w:rsid w:val="000567BA"/>
    <w:rsid w:val="00090AF5"/>
    <w:rsid w:val="00091A1E"/>
    <w:rsid w:val="00093594"/>
    <w:rsid w:val="000D337C"/>
    <w:rsid w:val="000D4115"/>
    <w:rsid w:val="00107F24"/>
    <w:rsid w:val="00120E98"/>
    <w:rsid w:val="001262F9"/>
    <w:rsid w:val="0012736A"/>
    <w:rsid w:val="0013341D"/>
    <w:rsid w:val="0014185A"/>
    <w:rsid w:val="001418F3"/>
    <w:rsid w:val="00147068"/>
    <w:rsid w:val="00170585"/>
    <w:rsid w:val="001822D9"/>
    <w:rsid w:val="0018481E"/>
    <w:rsid w:val="001A4FE0"/>
    <w:rsid w:val="001A6088"/>
    <w:rsid w:val="001B2A56"/>
    <w:rsid w:val="001B51F3"/>
    <w:rsid w:val="001B75CA"/>
    <w:rsid w:val="001C0FDD"/>
    <w:rsid w:val="001C185F"/>
    <w:rsid w:val="001E266B"/>
    <w:rsid w:val="001E57EA"/>
    <w:rsid w:val="001F1BB4"/>
    <w:rsid w:val="001F20C2"/>
    <w:rsid w:val="001F3A2D"/>
    <w:rsid w:val="00202004"/>
    <w:rsid w:val="00205A44"/>
    <w:rsid w:val="00217B9B"/>
    <w:rsid w:val="00237A50"/>
    <w:rsid w:val="002524BD"/>
    <w:rsid w:val="00256340"/>
    <w:rsid w:val="002654EC"/>
    <w:rsid w:val="00266107"/>
    <w:rsid w:val="00280D4F"/>
    <w:rsid w:val="00285B92"/>
    <w:rsid w:val="00286311"/>
    <w:rsid w:val="00290E63"/>
    <w:rsid w:val="0029623C"/>
    <w:rsid w:val="002A5A99"/>
    <w:rsid w:val="002A70C5"/>
    <w:rsid w:val="002B2007"/>
    <w:rsid w:val="002C2C54"/>
    <w:rsid w:val="002F0826"/>
    <w:rsid w:val="002F6A20"/>
    <w:rsid w:val="002F6DFB"/>
    <w:rsid w:val="0030775E"/>
    <w:rsid w:val="00310447"/>
    <w:rsid w:val="00310BF3"/>
    <w:rsid w:val="003141B8"/>
    <w:rsid w:val="00320184"/>
    <w:rsid w:val="00322197"/>
    <w:rsid w:val="00331D3D"/>
    <w:rsid w:val="00386359"/>
    <w:rsid w:val="00391CC3"/>
    <w:rsid w:val="00392CA3"/>
    <w:rsid w:val="003C1C80"/>
    <w:rsid w:val="003E0328"/>
    <w:rsid w:val="003F361E"/>
    <w:rsid w:val="0041504A"/>
    <w:rsid w:val="00422F07"/>
    <w:rsid w:val="004735C6"/>
    <w:rsid w:val="004946B2"/>
    <w:rsid w:val="004B5B91"/>
    <w:rsid w:val="004C5993"/>
    <w:rsid w:val="004D5861"/>
    <w:rsid w:val="004D6251"/>
    <w:rsid w:val="00510C30"/>
    <w:rsid w:val="00527C3F"/>
    <w:rsid w:val="00533E81"/>
    <w:rsid w:val="00560C11"/>
    <w:rsid w:val="00565BE9"/>
    <w:rsid w:val="00566010"/>
    <w:rsid w:val="005670D5"/>
    <w:rsid w:val="00571938"/>
    <w:rsid w:val="00572C14"/>
    <w:rsid w:val="005806FF"/>
    <w:rsid w:val="005B218F"/>
    <w:rsid w:val="005B5402"/>
    <w:rsid w:val="005C58FC"/>
    <w:rsid w:val="005E6431"/>
    <w:rsid w:val="005F6254"/>
    <w:rsid w:val="00601A02"/>
    <w:rsid w:val="006069CD"/>
    <w:rsid w:val="00607024"/>
    <w:rsid w:val="006159BE"/>
    <w:rsid w:val="006408EE"/>
    <w:rsid w:val="006622F0"/>
    <w:rsid w:val="00664930"/>
    <w:rsid w:val="0067400D"/>
    <w:rsid w:val="00680FC0"/>
    <w:rsid w:val="0068395B"/>
    <w:rsid w:val="006C3856"/>
    <w:rsid w:val="006C4E0C"/>
    <w:rsid w:val="006D27FA"/>
    <w:rsid w:val="006F6266"/>
    <w:rsid w:val="007052F6"/>
    <w:rsid w:val="00722BF6"/>
    <w:rsid w:val="007351A5"/>
    <w:rsid w:val="00757FF4"/>
    <w:rsid w:val="007709CD"/>
    <w:rsid w:val="00785A57"/>
    <w:rsid w:val="00786A6D"/>
    <w:rsid w:val="00787F43"/>
    <w:rsid w:val="007B7AF5"/>
    <w:rsid w:val="007E58A4"/>
    <w:rsid w:val="007F2D7D"/>
    <w:rsid w:val="00805154"/>
    <w:rsid w:val="00812EA6"/>
    <w:rsid w:val="00815B1A"/>
    <w:rsid w:val="00824469"/>
    <w:rsid w:val="00830A94"/>
    <w:rsid w:val="00832641"/>
    <w:rsid w:val="008400A2"/>
    <w:rsid w:val="00841D19"/>
    <w:rsid w:val="00853F9B"/>
    <w:rsid w:val="00856755"/>
    <w:rsid w:val="00860BC6"/>
    <w:rsid w:val="00872B9D"/>
    <w:rsid w:val="00876C15"/>
    <w:rsid w:val="008774D7"/>
    <w:rsid w:val="00882C3E"/>
    <w:rsid w:val="00883BA2"/>
    <w:rsid w:val="008A200B"/>
    <w:rsid w:val="008C1235"/>
    <w:rsid w:val="008C6B17"/>
    <w:rsid w:val="008F4F02"/>
    <w:rsid w:val="0090327C"/>
    <w:rsid w:val="00912CBA"/>
    <w:rsid w:val="00915D80"/>
    <w:rsid w:val="00921DCE"/>
    <w:rsid w:val="009320E4"/>
    <w:rsid w:val="00937109"/>
    <w:rsid w:val="00957635"/>
    <w:rsid w:val="00963A98"/>
    <w:rsid w:val="00966CE4"/>
    <w:rsid w:val="00967D8E"/>
    <w:rsid w:val="0097792E"/>
    <w:rsid w:val="009A28F8"/>
    <w:rsid w:val="009A57DF"/>
    <w:rsid w:val="009C44FB"/>
    <w:rsid w:val="009C564F"/>
    <w:rsid w:val="009D2C4C"/>
    <w:rsid w:val="009D4F7B"/>
    <w:rsid w:val="00A14D7A"/>
    <w:rsid w:val="00A3506D"/>
    <w:rsid w:val="00A50566"/>
    <w:rsid w:val="00A83221"/>
    <w:rsid w:val="00A836FE"/>
    <w:rsid w:val="00A8566D"/>
    <w:rsid w:val="00AA6847"/>
    <w:rsid w:val="00AD45AA"/>
    <w:rsid w:val="00AF59A2"/>
    <w:rsid w:val="00AF5AF9"/>
    <w:rsid w:val="00B02A1B"/>
    <w:rsid w:val="00B0343E"/>
    <w:rsid w:val="00B209D2"/>
    <w:rsid w:val="00B23E47"/>
    <w:rsid w:val="00B336DF"/>
    <w:rsid w:val="00B3768D"/>
    <w:rsid w:val="00B37895"/>
    <w:rsid w:val="00B454E5"/>
    <w:rsid w:val="00B54DF3"/>
    <w:rsid w:val="00B579C9"/>
    <w:rsid w:val="00B742D4"/>
    <w:rsid w:val="00BA4944"/>
    <w:rsid w:val="00BB0F93"/>
    <w:rsid w:val="00BB47F4"/>
    <w:rsid w:val="00BB7BE9"/>
    <w:rsid w:val="00BC1CB9"/>
    <w:rsid w:val="00BE1CBE"/>
    <w:rsid w:val="00BE52AF"/>
    <w:rsid w:val="00BF2BD0"/>
    <w:rsid w:val="00C0039F"/>
    <w:rsid w:val="00C07EBF"/>
    <w:rsid w:val="00C134C1"/>
    <w:rsid w:val="00C160EC"/>
    <w:rsid w:val="00C20840"/>
    <w:rsid w:val="00C22B40"/>
    <w:rsid w:val="00C3019B"/>
    <w:rsid w:val="00C472A2"/>
    <w:rsid w:val="00C5784B"/>
    <w:rsid w:val="00C87B64"/>
    <w:rsid w:val="00C93DC8"/>
    <w:rsid w:val="00CA3267"/>
    <w:rsid w:val="00CB7AC6"/>
    <w:rsid w:val="00CE42F7"/>
    <w:rsid w:val="00CF1100"/>
    <w:rsid w:val="00D2370C"/>
    <w:rsid w:val="00D23B78"/>
    <w:rsid w:val="00D408EA"/>
    <w:rsid w:val="00DA1133"/>
    <w:rsid w:val="00DA2322"/>
    <w:rsid w:val="00DB4BB8"/>
    <w:rsid w:val="00DB4FF4"/>
    <w:rsid w:val="00DC5ABE"/>
    <w:rsid w:val="00DC7C31"/>
    <w:rsid w:val="00DD766A"/>
    <w:rsid w:val="00DF13DE"/>
    <w:rsid w:val="00E02016"/>
    <w:rsid w:val="00E11E74"/>
    <w:rsid w:val="00E42D60"/>
    <w:rsid w:val="00E46B64"/>
    <w:rsid w:val="00E51D41"/>
    <w:rsid w:val="00E56826"/>
    <w:rsid w:val="00E72473"/>
    <w:rsid w:val="00E83DAA"/>
    <w:rsid w:val="00E858CE"/>
    <w:rsid w:val="00E86B90"/>
    <w:rsid w:val="00E9019E"/>
    <w:rsid w:val="00E933A6"/>
    <w:rsid w:val="00EB689E"/>
    <w:rsid w:val="00EC65E2"/>
    <w:rsid w:val="00ED153F"/>
    <w:rsid w:val="00F12DDE"/>
    <w:rsid w:val="00F13221"/>
    <w:rsid w:val="00F22D28"/>
    <w:rsid w:val="00F372B0"/>
    <w:rsid w:val="00F44B73"/>
    <w:rsid w:val="00FC55C0"/>
    <w:rsid w:val="00FC6115"/>
    <w:rsid w:val="00FD752E"/>
    <w:rsid w:val="00FE4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47319"/>
  <w15:chartTrackingRefBased/>
  <w15:docId w15:val="{DCF74231-5D99-49A7-A7A3-779AB4842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0E4"/>
    <w:pPr>
      <w:spacing w:after="0" w:line="360" w:lineRule="auto"/>
      <w:jc w:val="both"/>
    </w:pPr>
    <w:rPr>
      <w:rFonts w:ascii="Times New Roman" w:hAnsi="Times New Roman" w:cs="Times New Roman"/>
      <w:sz w:val="24"/>
      <w:szCs w:val="20"/>
    </w:rPr>
  </w:style>
  <w:style w:type="paragraph" w:styleId="Heading1">
    <w:name w:val="heading 1"/>
    <w:link w:val="Heading1Char"/>
    <w:uiPriority w:val="9"/>
    <w:qFormat/>
    <w:rsid w:val="00E11E74"/>
    <w:pPr>
      <w:spacing w:after="0" w:line="360" w:lineRule="auto"/>
      <w:jc w:val="both"/>
      <w:outlineLvl w:val="0"/>
    </w:pPr>
    <w:rPr>
      <w:rFonts w:ascii="Times New Roman" w:hAnsi="Times New Roman" w:cs="Times New Roman"/>
      <w:b/>
      <w:sz w:val="28"/>
      <w:szCs w:val="32"/>
    </w:rPr>
  </w:style>
  <w:style w:type="paragraph" w:styleId="Heading2">
    <w:name w:val="heading 2"/>
    <w:link w:val="Heading2Char"/>
    <w:uiPriority w:val="9"/>
    <w:unhideWhenUsed/>
    <w:qFormat/>
    <w:rsid w:val="00E11E74"/>
    <w:pPr>
      <w:spacing w:after="0" w:line="360" w:lineRule="auto"/>
      <w:jc w:val="both"/>
      <w:outlineLvl w:val="1"/>
    </w:pPr>
    <w:rPr>
      <w:rFonts w:ascii="Times New Roman" w:hAnsi="Times New Roman" w:cs="Times New Roman"/>
      <w:b/>
      <w:sz w:val="26"/>
      <w:szCs w:val="26"/>
    </w:rPr>
  </w:style>
  <w:style w:type="paragraph" w:styleId="Heading3">
    <w:name w:val="heading 3"/>
    <w:basedOn w:val="Normal"/>
    <w:next w:val="Normal"/>
    <w:link w:val="Heading3Char"/>
    <w:uiPriority w:val="9"/>
    <w:unhideWhenUsed/>
    <w:qFormat/>
    <w:rsid w:val="002B2007"/>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E74"/>
    <w:rPr>
      <w:rFonts w:ascii="Times New Roman" w:hAnsi="Times New Roman" w:cs="Times New Roman"/>
      <w:b/>
      <w:sz w:val="28"/>
      <w:szCs w:val="32"/>
    </w:rPr>
  </w:style>
  <w:style w:type="character" w:customStyle="1" w:styleId="Heading2Char">
    <w:name w:val="Heading 2 Char"/>
    <w:basedOn w:val="DefaultParagraphFont"/>
    <w:link w:val="Heading2"/>
    <w:uiPriority w:val="9"/>
    <w:rsid w:val="00E11E74"/>
    <w:rPr>
      <w:rFonts w:ascii="Times New Roman" w:hAnsi="Times New Roman" w:cs="Times New Roman"/>
      <w:b/>
      <w:sz w:val="26"/>
      <w:szCs w:val="26"/>
    </w:rPr>
  </w:style>
  <w:style w:type="paragraph" w:styleId="Title">
    <w:name w:val="Title"/>
    <w:basedOn w:val="Normal"/>
    <w:next w:val="Normal"/>
    <w:link w:val="TitleChar"/>
    <w:uiPriority w:val="10"/>
    <w:qFormat/>
    <w:rsid w:val="000D337C"/>
    <w:pPr>
      <w:contextualSpacing/>
      <w:jc w:val="center"/>
    </w:pPr>
    <w:rPr>
      <w:rFonts w:eastAsiaTheme="majorEastAsia"/>
      <w:b/>
      <w:spacing w:val="-10"/>
      <w:kern w:val="28"/>
      <w:sz w:val="56"/>
      <w:szCs w:val="56"/>
    </w:rPr>
  </w:style>
  <w:style w:type="character" w:customStyle="1" w:styleId="TitleChar">
    <w:name w:val="Title Char"/>
    <w:basedOn w:val="DefaultParagraphFont"/>
    <w:link w:val="Title"/>
    <w:uiPriority w:val="10"/>
    <w:rsid w:val="000D337C"/>
    <w:rPr>
      <w:rFonts w:ascii="Times New Roman" w:eastAsiaTheme="majorEastAsia" w:hAnsi="Times New Roman" w:cstheme="majorBidi"/>
      <w:b/>
      <w:spacing w:val="-10"/>
      <w:kern w:val="28"/>
      <w:sz w:val="56"/>
      <w:szCs w:val="56"/>
      <w:lang w:val="en-GB"/>
    </w:rPr>
  </w:style>
  <w:style w:type="paragraph" w:styleId="Caption">
    <w:name w:val="caption"/>
    <w:basedOn w:val="Normal"/>
    <w:next w:val="Normal"/>
    <w:uiPriority w:val="35"/>
    <w:unhideWhenUsed/>
    <w:qFormat/>
    <w:rsid w:val="0018481E"/>
    <w:pPr>
      <w:spacing w:after="200"/>
      <w:jc w:val="center"/>
    </w:pPr>
    <w:rPr>
      <w:rFonts w:eastAsiaTheme="minorHAnsi" w:cstheme="minorBidi"/>
      <w:iCs/>
      <w:sz w:val="18"/>
      <w:szCs w:val="18"/>
      <w:lang w:val="en-IN"/>
    </w:rPr>
  </w:style>
  <w:style w:type="character" w:customStyle="1" w:styleId="Heading3Char">
    <w:name w:val="Heading 3 Char"/>
    <w:basedOn w:val="DefaultParagraphFont"/>
    <w:link w:val="Heading3"/>
    <w:uiPriority w:val="9"/>
    <w:rsid w:val="002B2007"/>
    <w:rPr>
      <w:rFonts w:ascii="Times New Roman" w:eastAsiaTheme="majorEastAsia" w:hAnsi="Times New Roman" w:cstheme="majorBidi"/>
      <w:b/>
      <w:sz w:val="24"/>
      <w:szCs w:val="24"/>
    </w:rPr>
  </w:style>
  <w:style w:type="paragraph" w:styleId="BodyText">
    <w:name w:val="Body Text"/>
    <w:basedOn w:val="Normal"/>
    <w:link w:val="BodyTextChar"/>
    <w:uiPriority w:val="99"/>
    <w:semiHidden/>
    <w:unhideWhenUsed/>
    <w:rsid w:val="00510C30"/>
    <w:pPr>
      <w:spacing w:after="120"/>
    </w:pPr>
  </w:style>
  <w:style w:type="character" w:customStyle="1" w:styleId="BodyTextChar">
    <w:name w:val="Body Text Char"/>
    <w:basedOn w:val="DefaultParagraphFont"/>
    <w:link w:val="BodyText"/>
    <w:uiPriority w:val="99"/>
    <w:semiHidden/>
    <w:rsid w:val="00510C30"/>
    <w:rPr>
      <w:rFonts w:ascii="Arial" w:hAnsi="Arial" w:cs="Times New Roman"/>
      <w:sz w:val="24"/>
      <w:szCs w:val="24"/>
      <w:lang w:val="en-GB" w:eastAsia="en-GB"/>
    </w:rPr>
  </w:style>
  <w:style w:type="character" w:styleId="Hyperlink">
    <w:name w:val="Hyperlink"/>
    <w:uiPriority w:val="99"/>
    <w:rsid w:val="004D6251"/>
    <w:rPr>
      <w:rFonts w:ascii="Times New Roman" w:hAnsi="Times New Roman"/>
      <w:color w:val="0000FF"/>
      <w:sz w:val="24"/>
      <w:u w:val="single"/>
    </w:rPr>
  </w:style>
  <w:style w:type="paragraph" w:styleId="ListParagraph">
    <w:name w:val="List Paragraph"/>
    <w:basedOn w:val="Normal"/>
    <w:uiPriority w:val="34"/>
    <w:qFormat/>
    <w:rsid w:val="00DD766A"/>
    <w:pPr>
      <w:ind w:left="720"/>
      <w:contextualSpacing/>
    </w:pPr>
  </w:style>
  <w:style w:type="table" w:styleId="TableGrid">
    <w:name w:val="Table Grid"/>
    <w:basedOn w:val="TableNormal"/>
    <w:uiPriority w:val="39"/>
    <w:rsid w:val="00957635"/>
    <w:pPr>
      <w:spacing w:after="0" w:line="240" w:lineRule="auto"/>
    </w:pPr>
    <w:rPr>
      <w:rFonts w:eastAsiaTheme="minorHAnsi"/>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4115"/>
    <w:pPr>
      <w:tabs>
        <w:tab w:val="center" w:pos="4680"/>
        <w:tab w:val="right" w:pos="9360"/>
      </w:tabs>
      <w:spacing w:line="240" w:lineRule="auto"/>
    </w:pPr>
  </w:style>
  <w:style w:type="character" w:customStyle="1" w:styleId="HeaderChar">
    <w:name w:val="Header Char"/>
    <w:basedOn w:val="DefaultParagraphFont"/>
    <w:link w:val="Header"/>
    <w:uiPriority w:val="99"/>
    <w:rsid w:val="000D4115"/>
    <w:rPr>
      <w:rFonts w:ascii="Times New Roman" w:hAnsi="Times New Roman" w:cs="Times New Roman"/>
      <w:sz w:val="24"/>
      <w:szCs w:val="20"/>
    </w:rPr>
  </w:style>
  <w:style w:type="paragraph" w:styleId="Footer">
    <w:name w:val="footer"/>
    <w:basedOn w:val="Normal"/>
    <w:link w:val="FooterChar"/>
    <w:uiPriority w:val="99"/>
    <w:unhideWhenUsed/>
    <w:rsid w:val="000D4115"/>
    <w:pPr>
      <w:tabs>
        <w:tab w:val="center" w:pos="4680"/>
        <w:tab w:val="right" w:pos="9360"/>
      </w:tabs>
      <w:spacing w:line="240" w:lineRule="auto"/>
    </w:pPr>
  </w:style>
  <w:style w:type="character" w:customStyle="1" w:styleId="FooterChar">
    <w:name w:val="Footer Char"/>
    <w:basedOn w:val="DefaultParagraphFont"/>
    <w:link w:val="Footer"/>
    <w:uiPriority w:val="99"/>
    <w:rsid w:val="000D4115"/>
    <w:rPr>
      <w:rFonts w:ascii="Times New Roman" w:hAnsi="Times New Roman" w:cs="Times New Roman"/>
      <w:sz w:val="24"/>
      <w:szCs w:val="20"/>
    </w:rPr>
  </w:style>
  <w:style w:type="paragraph" w:styleId="TOCHeading">
    <w:name w:val="TOC Heading"/>
    <w:basedOn w:val="Heading1"/>
    <w:next w:val="Normal"/>
    <w:uiPriority w:val="39"/>
    <w:unhideWhenUsed/>
    <w:qFormat/>
    <w:rsid w:val="000D4115"/>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rPr>
  </w:style>
  <w:style w:type="paragraph" w:styleId="TOC1">
    <w:name w:val="toc 1"/>
    <w:basedOn w:val="Normal"/>
    <w:next w:val="Normal"/>
    <w:autoRedefine/>
    <w:uiPriority w:val="39"/>
    <w:unhideWhenUsed/>
    <w:rsid w:val="000D4115"/>
    <w:pPr>
      <w:spacing w:after="100"/>
    </w:pPr>
  </w:style>
  <w:style w:type="paragraph" w:styleId="TOC2">
    <w:name w:val="toc 2"/>
    <w:basedOn w:val="Normal"/>
    <w:next w:val="Normal"/>
    <w:autoRedefine/>
    <w:uiPriority w:val="39"/>
    <w:unhideWhenUsed/>
    <w:rsid w:val="000D4115"/>
    <w:pPr>
      <w:spacing w:after="100"/>
      <w:ind w:left="240"/>
    </w:pPr>
  </w:style>
  <w:style w:type="character" w:styleId="UnresolvedMention">
    <w:name w:val="Unresolved Mention"/>
    <w:basedOn w:val="DefaultParagraphFont"/>
    <w:uiPriority w:val="99"/>
    <w:semiHidden/>
    <w:unhideWhenUsed/>
    <w:rsid w:val="00B54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9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pdfdirect/10.1002/cb.1882" TargetMode="External"/><Relationship Id="rId13" Type="http://schemas.openxmlformats.org/officeDocument/2006/relationships/hyperlink" Target="https://openresearch.lsbu.ac.uk/download/d03d2bd811fb0624aeaba971e19492df49324ba6d051e46ea4e9abbc58797e10/786096/Mirzania%20accepted%20paper%2028%20Feb%20%282%29.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Milad-Kolagar/publication/336930479_Policy-making_for_renewable_energy_sources_in_search_of_sustainable_development_a_hybrid_DEA-FBWM_approach/links/64228944a1b72772e42f911a/Policy-making-for-renewable-energy-sources-in-search-of-sustainable-development-a-hybrid-DEA-FBWM-approach.pdf" TargetMode="External"/><Relationship Id="rId17" Type="http://schemas.openxmlformats.org/officeDocument/2006/relationships/hyperlink" Target="https://www.ncbi.nlm.nih.gov/pmc/articles/PMC7354763/" TargetMode="External"/><Relationship Id="rId2" Type="http://schemas.openxmlformats.org/officeDocument/2006/relationships/numbering" Target="numbering.xml"/><Relationship Id="rId16" Type="http://schemas.openxmlformats.org/officeDocument/2006/relationships/hyperlink" Target="https://www.research-collection.ethz.ch/bitstream/handle/20.500.11850/373407/Sinsel_et_al_2019(1).pdf?sequence=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352484720312257" TargetMode="External"/><Relationship Id="rId5" Type="http://schemas.openxmlformats.org/officeDocument/2006/relationships/webSettings" Target="webSettings.xml"/><Relationship Id="rId15" Type="http://schemas.openxmlformats.org/officeDocument/2006/relationships/hyperlink" Target="http://portal.belesparadisecollege.edu.et:8080/library/bitstream/123456789/64/1/%28Schaum%27s_Outline_Series___%29Jae_Shim%2C_Joel_Siegel-Schaum%27s_Outline_of_Financial_Management-McGraw-Hill%282007%29.pdf" TargetMode="External"/><Relationship Id="rId10" Type="http://schemas.openxmlformats.org/officeDocument/2006/relationships/hyperlink" Target="https://www.mdpi.com/2073-4441/13/21/302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dpi.com/2071-1050/11/21/6046/pdf" TargetMode="External"/><Relationship Id="rId14" Type="http://schemas.openxmlformats.org/officeDocument/2006/relationships/hyperlink" Target="https://www.caba.org/wp-content/uploads/2020/08/IS-2020-1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C69CA-1ADA-443E-9850-D8C20D7DC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13</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Ileana Cristina</cp:lastModifiedBy>
  <cp:revision>2</cp:revision>
  <dcterms:created xsi:type="dcterms:W3CDTF">2023-07-24T08:54:00Z</dcterms:created>
  <dcterms:modified xsi:type="dcterms:W3CDTF">2023-08-04T22:16:00Z</dcterms:modified>
</cp:coreProperties>
</file>