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19EF" w:rsidRDefault="00810161" w:rsidP="004C7133">
      <w:r>
        <w:rPr>
          <w:noProof/>
        </w:rPr>
        <mc:AlternateContent>
          <mc:Choice Requires="wps">
            <w:drawing>
              <wp:anchor distT="0" distB="0" distL="114300" distR="114300" simplePos="0" relativeHeight="251661312" behindDoc="0" locked="0" layoutInCell="1" allowOverlap="1">
                <wp:simplePos x="0" y="0"/>
                <wp:positionH relativeFrom="column">
                  <wp:posOffset>3390900</wp:posOffset>
                </wp:positionH>
                <wp:positionV relativeFrom="paragraph">
                  <wp:posOffset>10160</wp:posOffset>
                </wp:positionV>
                <wp:extent cx="3321050" cy="58166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3321050" cy="5816600"/>
                        </a:xfrm>
                        <a:prstGeom prst="rect">
                          <a:avLst/>
                        </a:prstGeom>
                        <a:solidFill>
                          <a:schemeClr val="lt1"/>
                        </a:solidFill>
                        <a:ln w="6350">
                          <a:solidFill>
                            <a:prstClr val="black"/>
                          </a:solidFill>
                        </a:ln>
                      </wps:spPr>
                      <wps:txbx>
                        <w:txbxContent>
                          <w:p w:rsidR="0058785B" w:rsidRPr="004A06B2" w:rsidRDefault="00FB7BD2" w:rsidP="00810161">
                            <w:pPr>
                              <w:spacing w:line="240" w:lineRule="auto"/>
                              <w:rPr>
                                <w:rFonts w:ascii="Times New Roman" w:hAnsi="Times New Roman" w:cs="Times New Roman"/>
                                <w:b/>
                                <w:u w:val="single"/>
                              </w:rPr>
                            </w:pPr>
                            <w:bookmarkStart w:id="0" w:name="_Hlk117182784"/>
                            <w:bookmarkStart w:id="1" w:name="_Hlk117182785"/>
                            <w:bookmarkStart w:id="2" w:name="_Hlk117621081"/>
                            <w:r w:rsidRPr="004A06B2">
                              <w:rPr>
                                <w:rFonts w:ascii="Times New Roman" w:hAnsi="Times New Roman" w:cs="Times New Roman"/>
                                <w:b/>
                                <w:u w:val="single"/>
                              </w:rPr>
                              <w:t>Why is Reflection Important to Practitioners?</w:t>
                            </w:r>
                          </w:p>
                          <w:p w:rsidR="00FB7BD2" w:rsidRPr="006D521B" w:rsidRDefault="00FB7BD2"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As practitioners it is important to continually reflect so we are able to grow and develop our skills to be at the highest ability for our pupils and ourselves. </w:t>
                            </w:r>
                          </w:p>
                          <w:p w:rsidR="002A1596" w:rsidRPr="006D521B" w:rsidRDefault="00FB7BD2"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The Open University in partnership with Unison (2022) found that by reflecting we are able to review the effectiveness of skills and question methods in a positive way discovering if there are more </w:t>
                            </w:r>
                            <w:r w:rsidR="002A1596" w:rsidRPr="006D521B">
                              <w:rPr>
                                <w:rFonts w:ascii="Times New Roman" w:hAnsi="Times New Roman" w:cs="Times New Roman"/>
                                <w:sz w:val="17"/>
                                <w:szCs w:val="17"/>
                              </w:rPr>
                              <w:t>efficient</w:t>
                            </w:r>
                            <w:r w:rsidRPr="006D521B">
                              <w:rPr>
                                <w:rFonts w:ascii="Times New Roman" w:hAnsi="Times New Roman" w:cs="Times New Roman"/>
                                <w:sz w:val="17"/>
                                <w:szCs w:val="17"/>
                              </w:rPr>
                              <w:t xml:space="preserve"> ways to complete learning. </w:t>
                            </w:r>
                            <w:r w:rsidR="002A1596" w:rsidRPr="006D521B">
                              <w:rPr>
                                <w:rFonts w:ascii="Times New Roman" w:hAnsi="Times New Roman" w:cs="Times New Roman"/>
                                <w:sz w:val="17"/>
                                <w:szCs w:val="17"/>
                              </w:rPr>
                              <w:t>They encourage practitioners to ask one’s self about</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Strengths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Weaknesses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Skills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Achievement’s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Problem solving</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Happiness </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Solutions </w:t>
                            </w:r>
                          </w:p>
                          <w:p w:rsidR="003174C2" w:rsidRPr="006D521B" w:rsidRDefault="001A23EE" w:rsidP="00810161">
                            <w:pPr>
                              <w:spacing w:line="240" w:lineRule="auto"/>
                              <w:rPr>
                                <w:rFonts w:ascii="Times New Roman" w:hAnsi="Times New Roman" w:cs="Times New Roman"/>
                                <w:sz w:val="17"/>
                                <w:szCs w:val="17"/>
                              </w:rPr>
                            </w:pPr>
                            <w:hyperlink r:id="rId7" w:history="1">
                              <w:r w:rsidR="003174C2" w:rsidRPr="006D521B">
                                <w:rPr>
                                  <w:rStyle w:val="Hyperlink"/>
                                  <w:rFonts w:ascii="Times New Roman" w:hAnsi="Times New Roman" w:cs="Times New Roman"/>
                                  <w:sz w:val="17"/>
                                  <w:szCs w:val="17"/>
                                </w:rPr>
                                <w:t>https://www.open.ac.uk/choose/unison/develop/my-skills/self-reflection</w:t>
                              </w:r>
                            </w:hyperlink>
                            <w:r w:rsidR="003174C2" w:rsidRPr="006D521B">
                              <w:rPr>
                                <w:rFonts w:ascii="Times New Roman" w:hAnsi="Times New Roman" w:cs="Times New Roman"/>
                                <w:sz w:val="17"/>
                                <w:szCs w:val="17"/>
                              </w:rPr>
                              <w:t xml:space="preserve"> </w:t>
                            </w:r>
                          </w:p>
                          <w:p w:rsidR="002A1596" w:rsidRPr="006D521B" w:rsidRDefault="00DC5D40"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Self-reflection</w:t>
                            </w:r>
                            <w:r w:rsidR="002A1596" w:rsidRPr="006D521B">
                              <w:rPr>
                                <w:rFonts w:ascii="Times New Roman" w:hAnsi="Times New Roman" w:cs="Times New Roman"/>
                                <w:sz w:val="17"/>
                                <w:szCs w:val="17"/>
                              </w:rPr>
                              <w:t xml:space="preserve"> can at first be difficult. Barriers to this might</w:t>
                            </w:r>
                            <w:r w:rsidRPr="006D521B">
                              <w:rPr>
                                <w:rFonts w:ascii="Times New Roman" w:hAnsi="Times New Roman" w:cs="Times New Roman"/>
                                <w:sz w:val="17"/>
                                <w:szCs w:val="17"/>
                              </w:rPr>
                              <w:t xml:space="preserve"> include</w:t>
                            </w:r>
                            <w:r w:rsidR="002A1596" w:rsidRPr="006D521B">
                              <w:rPr>
                                <w:rFonts w:ascii="Times New Roman" w:hAnsi="Times New Roman" w:cs="Times New Roman"/>
                                <w:sz w:val="17"/>
                                <w:szCs w:val="17"/>
                              </w:rPr>
                              <w:t xml:space="preserve"> </w:t>
                            </w:r>
                            <w:r w:rsidRPr="006D521B">
                              <w:rPr>
                                <w:rFonts w:ascii="Times New Roman" w:hAnsi="Times New Roman" w:cs="Times New Roman"/>
                                <w:sz w:val="17"/>
                                <w:szCs w:val="17"/>
                              </w:rPr>
                              <w:t>fear of judgement, time management or lack of appropriate skills.</w:t>
                            </w:r>
                            <w:r w:rsidR="00363B47" w:rsidRPr="006D521B">
                              <w:rPr>
                                <w:rFonts w:ascii="Times New Roman" w:hAnsi="Times New Roman" w:cs="Times New Roman"/>
                                <w:sz w:val="17"/>
                                <w:szCs w:val="17"/>
                              </w:rPr>
                              <w:t xml:space="preserve"> But through self-reflection we are able to better understand what we do, why we do it and who we do it for. This part of our development allows us to strengthen and grow to be practitioners who provide the best possible support and learning opportunities for the children with in our care. </w:t>
                            </w:r>
                          </w:p>
                          <w:p w:rsidR="00DC5D40" w:rsidRPr="006D521B" w:rsidRDefault="004C7133"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Reflection is key to not only practitioners improving their skills but ensuring that children and learners are receiving the best possible teaching and learning that they can access. </w:t>
                            </w:r>
                            <w:r w:rsidR="00363B47" w:rsidRPr="006D521B">
                              <w:rPr>
                                <w:rFonts w:ascii="Times New Roman" w:hAnsi="Times New Roman" w:cs="Times New Roman"/>
                                <w:sz w:val="17"/>
                                <w:szCs w:val="17"/>
                              </w:rPr>
                              <w:t>Practitioners</w:t>
                            </w:r>
                            <w:r w:rsidRPr="006D521B">
                              <w:rPr>
                                <w:rFonts w:ascii="Times New Roman" w:hAnsi="Times New Roman" w:cs="Times New Roman"/>
                                <w:sz w:val="17"/>
                                <w:szCs w:val="17"/>
                              </w:rPr>
                              <w:t xml:space="preserve"> could become more innovative, </w:t>
                            </w:r>
                            <w:r w:rsidR="009217B9" w:rsidRPr="006D521B">
                              <w:rPr>
                                <w:rFonts w:ascii="Times New Roman" w:hAnsi="Times New Roman" w:cs="Times New Roman"/>
                                <w:sz w:val="17"/>
                                <w:szCs w:val="17"/>
                              </w:rPr>
                              <w:t xml:space="preserve">lessons livelier and engaging or boost relationships that enhance learning. </w:t>
                            </w:r>
                            <w:hyperlink r:id="rId8" w:history="1">
                              <w:r w:rsidR="009217B9" w:rsidRPr="006D521B">
                                <w:rPr>
                                  <w:rStyle w:val="Hyperlink"/>
                                  <w:rFonts w:ascii="Times New Roman" w:hAnsi="Times New Roman" w:cs="Times New Roman"/>
                                  <w:sz w:val="17"/>
                                  <w:szCs w:val="17"/>
                                </w:rPr>
                                <w:t>https://reflectiveteachingjournal.com/benefits-of-reflective-teaching/</w:t>
                              </w:r>
                            </w:hyperlink>
                            <w:r w:rsidR="009217B9" w:rsidRPr="006D521B">
                              <w:rPr>
                                <w:rFonts w:ascii="Times New Roman" w:hAnsi="Times New Roman" w:cs="Times New Roman"/>
                                <w:sz w:val="17"/>
                                <w:szCs w:val="17"/>
                              </w:rPr>
                              <w:t xml:space="preserve"> (2022)</w:t>
                            </w:r>
                          </w:p>
                          <w:p w:rsidR="00BC176D" w:rsidRDefault="00BC176D" w:rsidP="00810161">
                            <w:pPr>
                              <w:spacing w:line="240" w:lineRule="auto"/>
                              <w:rPr>
                                <w:rFonts w:ascii="Times New Roman" w:hAnsi="Times New Roman" w:cs="Times New Roman"/>
                                <w:sz w:val="17"/>
                                <w:szCs w:val="17"/>
                              </w:rPr>
                            </w:pPr>
                            <w:bookmarkStart w:id="3" w:name="_Hlk117615429"/>
                            <w:r w:rsidRPr="006D521B">
                              <w:rPr>
                                <w:rFonts w:ascii="Times New Roman" w:hAnsi="Times New Roman" w:cs="Times New Roman"/>
                                <w:sz w:val="17"/>
                                <w:szCs w:val="17"/>
                              </w:rPr>
                              <w:t>Reflection also allows practitioners to develop their skills with other professionals. These might be people within your setting or outside agencies. Reflecting on interactions which may be teaching and non-teaching situations</w:t>
                            </w:r>
                            <w:bookmarkStart w:id="4" w:name="_Hlk117619561"/>
                            <w:r w:rsidRPr="006D521B">
                              <w:rPr>
                                <w:rFonts w:ascii="Times New Roman" w:hAnsi="Times New Roman" w:cs="Times New Roman"/>
                                <w:sz w:val="17"/>
                                <w:szCs w:val="17"/>
                              </w:rPr>
                              <w:t>. This can lead to a development in confidence, initiative and work place morale.</w:t>
                            </w:r>
                            <w:r w:rsidR="006D521B">
                              <w:rPr>
                                <w:rFonts w:ascii="Times New Roman" w:hAnsi="Times New Roman" w:cs="Times New Roman"/>
                                <w:sz w:val="17"/>
                                <w:szCs w:val="17"/>
                              </w:rPr>
                              <w:t xml:space="preserve"> Giving each practitioner the chance to gain a new perspective which might open further learning possibilities.</w:t>
                            </w:r>
                          </w:p>
                          <w:p w:rsidR="006D521B" w:rsidRPr="006D521B" w:rsidRDefault="000332DB" w:rsidP="00810161">
                            <w:pPr>
                              <w:spacing w:line="240" w:lineRule="auto"/>
                              <w:rPr>
                                <w:rFonts w:ascii="Times New Roman" w:hAnsi="Times New Roman" w:cs="Times New Roman"/>
                                <w:sz w:val="17"/>
                                <w:szCs w:val="17"/>
                              </w:rPr>
                            </w:pPr>
                            <w:bookmarkStart w:id="5" w:name="_Hlk117619703"/>
                            <w:bookmarkEnd w:id="4"/>
                            <w:r>
                              <w:rPr>
                                <w:rFonts w:ascii="Times New Roman" w:hAnsi="Times New Roman" w:cs="Times New Roman"/>
                                <w:sz w:val="17"/>
                                <w:szCs w:val="17"/>
                              </w:rPr>
                              <w:t>Reflection if used efficiently could accelerate learning for the practitioner and children.</w:t>
                            </w:r>
                          </w:p>
                          <w:bookmarkEnd w:id="3"/>
                          <w:bookmarkEnd w:id="5"/>
                          <w:bookmarkEnd w:id="2"/>
                          <w:p w:rsidR="00363B47" w:rsidRPr="00C30270" w:rsidRDefault="00363B47" w:rsidP="002A1596">
                            <w:pPr>
                              <w:rPr>
                                <w:sz w:val="18"/>
                              </w:rPr>
                            </w:pPr>
                          </w:p>
                          <w:bookmarkEnd w:id="0"/>
                          <w:bookmarkEnd w:id="1"/>
                          <w:p w:rsidR="002A1596" w:rsidRPr="00C30270" w:rsidRDefault="002A1596" w:rsidP="002A1596">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267pt;margin-top:.8pt;width:261.5pt;height:4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" fillcolor="white [3201]" strokeweight=".5pt">
                <v:textbox>
                  <w:txbxContent>
                    <w:p w:rsidR="0058785B" w:rsidRPr="004A06B2" w:rsidRDefault="00FB7BD2" w:rsidP="00810161">
                      <w:pPr>
                        <w:spacing w:line="240" w:lineRule="auto"/>
                        <w:rPr>
                          <w:rFonts w:ascii="Times New Roman" w:hAnsi="Times New Roman" w:cs="Times New Roman"/>
                          <w:b/>
                          <w:u w:val="single"/>
                        </w:rPr>
                      </w:pPr>
                      <w:bookmarkStart w:id="6" w:name="_Hlk117182784"/>
                      <w:bookmarkStart w:id="7" w:name="_Hlk117182785"/>
                      <w:bookmarkStart w:id="8" w:name="_Hlk117621081"/>
                      <w:r w:rsidRPr="004A06B2">
                        <w:rPr>
                          <w:rFonts w:ascii="Times New Roman" w:hAnsi="Times New Roman" w:cs="Times New Roman"/>
                          <w:b/>
                          <w:u w:val="single"/>
                        </w:rPr>
                        <w:t>Why is Reflection Important to Practitioners?</w:t>
                      </w:r>
                    </w:p>
                    <w:p w:rsidR="00FB7BD2" w:rsidRPr="006D521B" w:rsidRDefault="00FB7BD2"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As practitioners it is important to continually reflect so we are able to grow and develop our skills to be at the highest ability for our pupils and ourselves. </w:t>
                      </w:r>
                    </w:p>
                    <w:p w:rsidR="002A1596" w:rsidRPr="006D521B" w:rsidRDefault="00FB7BD2"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The Open University in partnership with Unison (2022) found that by reflecting we are able to review the effectiveness of skills and question methods in a positive way discovering if there are more </w:t>
                      </w:r>
                      <w:r w:rsidR="002A1596" w:rsidRPr="006D521B">
                        <w:rPr>
                          <w:rFonts w:ascii="Times New Roman" w:hAnsi="Times New Roman" w:cs="Times New Roman"/>
                          <w:sz w:val="17"/>
                          <w:szCs w:val="17"/>
                        </w:rPr>
                        <w:t>efficient</w:t>
                      </w:r>
                      <w:r w:rsidRPr="006D521B">
                        <w:rPr>
                          <w:rFonts w:ascii="Times New Roman" w:hAnsi="Times New Roman" w:cs="Times New Roman"/>
                          <w:sz w:val="17"/>
                          <w:szCs w:val="17"/>
                        </w:rPr>
                        <w:t xml:space="preserve"> ways to complete learning. </w:t>
                      </w:r>
                      <w:r w:rsidR="002A1596" w:rsidRPr="006D521B">
                        <w:rPr>
                          <w:rFonts w:ascii="Times New Roman" w:hAnsi="Times New Roman" w:cs="Times New Roman"/>
                          <w:sz w:val="17"/>
                          <w:szCs w:val="17"/>
                        </w:rPr>
                        <w:t>They encourage practitioners to ask one’s self about</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Strengths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Weaknesses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Skills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Achievement’s</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Problem solving</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Happiness </w:t>
                      </w:r>
                    </w:p>
                    <w:p w:rsidR="002A1596" w:rsidRPr="006D521B" w:rsidRDefault="002A1596" w:rsidP="00810161">
                      <w:pPr>
                        <w:pStyle w:val="ListParagraph"/>
                        <w:numPr>
                          <w:ilvl w:val="0"/>
                          <w:numId w:val="1"/>
                        </w:num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Solutions </w:t>
                      </w:r>
                    </w:p>
                    <w:p w:rsidR="003174C2" w:rsidRPr="006D521B" w:rsidRDefault="001A23EE" w:rsidP="00810161">
                      <w:pPr>
                        <w:spacing w:line="240" w:lineRule="auto"/>
                        <w:rPr>
                          <w:rFonts w:ascii="Times New Roman" w:hAnsi="Times New Roman" w:cs="Times New Roman"/>
                          <w:sz w:val="17"/>
                          <w:szCs w:val="17"/>
                        </w:rPr>
                      </w:pPr>
                      <w:hyperlink r:id="rId9" w:history="1">
                        <w:r w:rsidR="003174C2" w:rsidRPr="006D521B">
                          <w:rPr>
                            <w:rStyle w:val="Hyperlink"/>
                            <w:rFonts w:ascii="Times New Roman" w:hAnsi="Times New Roman" w:cs="Times New Roman"/>
                            <w:sz w:val="17"/>
                            <w:szCs w:val="17"/>
                          </w:rPr>
                          <w:t>https://www.open.ac.uk/choose/unison/develop/my-skills/self-reflection</w:t>
                        </w:r>
                      </w:hyperlink>
                      <w:r w:rsidR="003174C2" w:rsidRPr="006D521B">
                        <w:rPr>
                          <w:rFonts w:ascii="Times New Roman" w:hAnsi="Times New Roman" w:cs="Times New Roman"/>
                          <w:sz w:val="17"/>
                          <w:szCs w:val="17"/>
                        </w:rPr>
                        <w:t xml:space="preserve"> </w:t>
                      </w:r>
                    </w:p>
                    <w:p w:rsidR="002A1596" w:rsidRPr="006D521B" w:rsidRDefault="00DC5D40"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Self-reflection</w:t>
                      </w:r>
                      <w:r w:rsidR="002A1596" w:rsidRPr="006D521B">
                        <w:rPr>
                          <w:rFonts w:ascii="Times New Roman" w:hAnsi="Times New Roman" w:cs="Times New Roman"/>
                          <w:sz w:val="17"/>
                          <w:szCs w:val="17"/>
                        </w:rPr>
                        <w:t xml:space="preserve"> can at first be difficult. Barriers to this might</w:t>
                      </w:r>
                      <w:r w:rsidRPr="006D521B">
                        <w:rPr>
                          <w:rFonts w:ascii="Times New Roman" w:hAnsi="Times New Roman" w:cs="Times New Roman"/>
                          <w:sz w:val="17"/>
                          <w:szCs w:val="17"/>
                        </w:rPr>
                        <w:t xml:space="preserve"> include</w:t>
                      </w:r>
                      <w:r w:rsidR="002A1596" w:rsidRPr="006D521B">
                        <w:rPr>
                          <w:rFonts w:ascii="Times New Roman" w:hAnsi="Times New Roman" w:cs="Times New Roman"/>
                          <w:sz w:val="17"/>
                          <w:szCs w:val="17"/>
                        </w:rPr>
                        <w:t xml:space="preserve"> </w:t>
                      </w:r>
                      <w:r w:rsidRPr="006D521B">
                        <w:rPr>
                          <w:rFonts w:ascii="Times New Roman" w:hAnsi="Times New Roman" w:cs="Times New Roman"/>
                          <w:sz w:val="17"/>
                          <w:szCs w:val="17"/>
                        </w:rPr>
                        <w:t>fear of judgement, time management or lack of appropriate skills.</w:t>
                      </w:r>
                      <w:r w:rsidR="00363B47" w:rsidRPr="006D521B">
                        <w:rPr>
                          <w:rFonts w:ascii="Times New Roman" w:hAnsi="Times New Roman" w:cs="Times New Roman"/>
                          <w:sz w:val="17"/>
                          <w:szCs w:val="17"/>
                        </w:rPr>
                        <w:t xml:space="preserve"> But through self-reflection we are able to better understand what we do, why we do it and who we do it for. This part of our development allows us to strengthen and grow to be practitioners who provide the best possible support and learning opportunities for the children with in our care. </w:t>
                      </w:r>
                    </w:p>
                    <w:p w:rsidR="00DC5D40" w:rsidRPr="006D521B" w:rsidRDefault="004C7133" w:rsidP="00810161">
                      <w:pPr>
                        <w:spacing w:line="240" w:lineRule="auto"/>
                        <w:rPr>
                          <w:rFonts w:ascii="Times New Roman" w:hAnsi="Times New Roman" w:cs="Times New Roman"/>
                          <w:sz w:val="17"/>
                          <w:szCs w:val="17"/>
                        </w:rPr>
                      </w:pPr>
                      <w:r w:rsidRPr="006D521B">
                        <w:rPr>
                          <w:rFonts w:ascii="Times New Roman" w:hAnsi="Times New Roman" w:cs="Times New Roman"/>
                          <w:sz w:val="17"/>
                          <w:szCs w:val="17"/>
                        </w:rPr>
                        <w:t xml:space="preserve">Reflection is key to not only practitioners improving their skills but ensuring that children and learners are receiving the best possible teaching and learning that they can access. </w:t>
                      </w:r>
                      <w:r w:rsidR="00363B47" w:rsidRPr="006D521B">
                        <w:rPr>
                          <w:rFonts w:ascii="Times New Roman" w:hAnsi="Times New Roman" w:cs="Times New Roman"/>
                          <w:sz w:val="17"/>
                          <w:szCs w:val="17"/>
                        </w:rPr>
                        <w:t>Practitioners</w:t>
                      </w:r>
                      <w:r w:rsidRPr="006D521B">
                        <w:rPr>
                          <w:rFonts w:ascii="Times New Roman" w:hAnsi="Times New Roman" w:cs="Times New Roman"/>
                          <w:sz w:val="17"/>
                          <w:szCs w:val="17"/>
                        </w:rPr>
                        <w:t xml:space="preserve"> could become more innovative, </w:t>
                      </w:r>
                      <w:r w:rsidR="009217B9" w:rsidRPr="006D521B">
                        <w:rPr>
                          <w:rFonts w:ascii="Times New Roman" w:hAnsi="Times New Roman" w:cs="Times New Roman"/>
                          <w:sz w:val="17"/>
                          <w:szCs w:val="17"/>
                        </w:rPr>
                        <w:t xml:space="preserve">lessons livelier and engaging or boost relationships that enhance learning. </w:t>
                      </w:r>
                      <w:hyperlink r:id="rId10" w:history="1">
                        <w:r w:rsidR="009217B9" w:rsidRPr="006D521B">
                          <w:rPr>
                            <w:rStyle w:val="Hyperlink"/>
                            <w:rFonts w:ascii="Times New Roman" w:hAnsi="Times New Roman" w:cs="Times New Roman"/>
                            <w:sz w:val="17"/>
                            <w:szCs w:val="17"/>
                          </w:rPr>
                          <w:t>https://reflectiveteachingjournal.com/benefits-of-reflective-teaching/</w:t>
                        </w:r>
                      </w:hyperlink>
                      <w:r w:rsidR="009217B9" w:rsidRPr="006D521B">
                        <w:rPr>
                          <w:rFonts w:ascii="Times New Roman" w:hAnsi="Times New Roman" w:cs="Times New Roman"/>
                          <w:sz w:val="17"/>
                          <w:szCs w:val="17"/>
                        </w:rPr>
                        <w:t xml:space="preserve"> (2022)</w:t>
                      </w:r>
                    </w:p>
                    <w:p w:rsidR="00BC176D" w:rsidRDefault="00BC176D" w:rsidP="00810161">
                      <w:pPr>
                        <w:spacing w:line="240" w:lineRule="auto"/>
                        <w:rPr>
                          <w:rFonts w:ascii="Times New Roman" w:hAnsi="Times New Roman" w:cs="Times New Roman"/>
                          <w:sz w:val="17"/>
                          <w:szCs w:val="17"/>
                        </w:rPr>
                      </w:pPr>
                      <w:bookmarkStart w:id="9" w:name="_Hlk117615429"/>
                      <w:r w:rsidRPr="006D521B">
                        <w:rPr>
                          <w:rFonts w:ascii="Times New Roman" w:hAnsi="Times New Roman" w:cs="Times New Roman"/>
                          <w:sz w:val="17"/>
                          <w:szCs w:val="17"/>
                        </w:rPr>
                        <w:t>Reflection also allows practitioners to develop their skills with other professionals. These might be people within your setting or outside agencies. Reflecting on interactions which may be teaching and non-teaching situations</w:t>
                      </w:r>
                      <w:bookmarkStart w:id="10" w:name="_Hlk117619561"/>
                      <w:r w:rsidRPr="006D521B">
                        <w:rPr>
                          <w:rFonts w:ascii="Times New Roman" w:hAnsi="Times New Roman" w:cs="Times New Roman"/>
                          <w:sz w:val="17"/>
                          <w:szCs w:val="17"/>
                        </w:rPr>
                        <w:t>. This can lead to a development in confidence, initiative and work place morale.</w:t>
                      </w:r>
                      <w:r w:rsidR="006D521B">
                        <w:rPr>
                          <w:rFonts w:ascii="Times New Roman" w:hAnsi="Times New Roman" w:cs="Times New Roman"/>
                          <w:sz w:val="17"/>
                          <w:szCs w:val="17"/>
                        </w:rPr>
                        <w:t xml:space="preserve"> Giving each practitioner the chance to gain a new perspective which might open further learning possibilities.</w:t>
                      </w:r>
                    </w:p>
                    <w:p w:rsidR="006D521B" w:rsidRPr="006D521B" w:rsidRDefault="000332DB" w:rsidP="00810161">
                      <w:pPr>
                        <w:spacing w:line="240" w:lineRule="auto"/>
                        <w:rPr>
                          <w:rFonts w:ascii="Times New Roman" w:hAnsi="Times New Roman" w:cs="Times New Roman"/>
                          <w:sz w:val="17"/>
                          <w:szCs w:val="17"/>
                        </w:rPr>
                      </w:pPr>
                      <w:bookmarkStart w:id="11" w:name="_Hlk117619703"/>
                      <w:bookmarkEnd w:id="10"/>
                      <w:r>
                        <w:rPr>
                          <w:rFonts w:ascii="Times New Roman" w:hAnsi="Times New Roman" w:cs="Times New Roman"/>
                          <w:sz w:val="17"/>
                          <w:szCs w:val="17"/>
                        </w:rPr>
                        <w:t>Reflection if used efficiently could accelerate learning for the practitioner and children.</w:t>
                      </w:r>
                    </w:p>
                    <w:bookmarkEnd w:id="9"/>
                    <w:bookmarkEnd w:id="11"/>
                    <w:bookmarkEnd w:id="8"/>
                    <w:p w:rsidR="00363B47" w:rsidRPr="00C30270" w:rsidRDefault="00363B47" w:rsidP="002A1596">
                      <w:pPr>
                        <w:rPr>
                          <w:sz w:val="18"/>
                        </w:rPr>
                      </w:pPr>
                    </w:p>
                    <w:bookmarkEnd w:id="6"/>
                    <w:bookmarkEnd w:id="7"/>
                    <w:p w:rsidR="002A1596" w:rsidRPr="00C30270" w:rsidRDefault="002A1596" w:rsidP="002A1596">
                      <w:pPr>
                        <w:rPr>
                          <w:sz w:val="18"/>
                        </w:rPr>
                      </w:pPr>
                    </w:p>
                  </w:txbxContent>
                </v:textbox>
              </v:shape>
            </w:pict>
          </mc:Fallback>
        </mc:AlternateContent>
      </w:r>
      <w:r w:rsidR="00C2333B">
        <w:rPr>
          <w:noProof/>
        </w:rPr>
        <mc:AlternateContent>
          <mc:Choice Requires="wps">
            <w:drawing>
              <wp:anchor distT="0" distB="0" distL="114300" distR="114300" simplePos="0" relativeHeight="251660288" behindDoc="0" locked="0" layoutInCell="1" allowOverlap="1">
                <wp:simplePos x="0" y="0"/>
                <wp:positionH relativeFrom="column">
                  <wp:posOffset>-827590</wp:posOffset>
                </wp:positionH>
                <wp:positionV relativeFrom="paragraph">
                  <wp:posOffset>28245</wp:posOffset>
                </wp:positionV>
                <wp:extent cx="4177665" cy="6522335"/>
                <wp:effectExtent l="0" t="0" r="13335" b="12065"/>
                <wp:wrapNone/>
                <wp:docPr id="2" name="Text Box 2"/>
                <wp:cNvGraphicFramePr/>
                <a:graphic xmlns:a="http://schemas.openxmlformats.org/drawingml/2006/main">
                  <a:graphicData uri="http://schemas.microsoft.com/office/word/2010/wordprocessingShape">
                    <wps:wsp>
                      <wps:cNvSpPr txBox="1"/>
                      <wps:spPr>
                        <a:xfrm>
                          <a:off x="0" y="0"/>
                          <a:ext cx="4177665" cy="6522335"/>
                        </a:xfrm>
                        <a:prstGeom prst="rect">
                          <a:avLst/>
                        </a:prstGeom>
                        <a:solidFill>
                          <a:schemeClr val="lt1"/>
                        </a:solidFill>
                        <a:ln w="6350">
                          <a:solidFill>
                            <a:prstClr val="black"/>
                          </a:solidFill>
                        </a:ln>
                      </wps:spPr>
                      <wps:txbx>
                        <w:txbxContent>
                          <w:p w:rsidR="004F1C5D" w:rsidRPr="004A06B2" w:rsidRDefault="004F1C5D" w:rsidP="00810161">
                            <w:pPr>
                              <w:spacing w:line="240" w:lineRule="auto"/>
                              <w:rPr>
                                <w:rFonts w:ascii="Times New Roman" w:hAnsi="Times New Roman" w:cs="Times New Roman"/>
                                <w:b/>
                                <w:u w:val="single"/>
                              </w:rPr>
                            </w:pPr>
                            <w:bookmarkStart w:id="12" w:name="_Hlk117182767"/>
                            <w:bookmarkStart w:id="13" w:name="_Hlk117616385"/>
                            <w:bookmarkStart w:id="14" w:name="_Hlk117621065"/>
                            <w:bookmarkEnd w:id="13"/>
                            <w:r w:rsidRPr="004A06B2">
                              <w:rPr>
                                <w:rFonts w:ascii="Times New Roman" w:hAnsi="Times New Roman" w:cs="Times New Roman"/>
                                <w:b/>
                                <w:u w:val="single"/>
                              </w:rPr>
                              <w:t>What Is Reflection?</w:t>
                            </w:r>
                          </w:p>
                          <w:p w:rsidR="004F1C5D"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A statement from the Health and care professional’s website (2022) implies that reflection is a tool used by professionals to develop and build on practice through analysis. </w:t>
                            </w:r>
                            <w:hyperlink r:id="rId11" w:anchor=":~:text=Reflection%20is%20a%20process%20which,about%20any%20element%20of%20it" w:history="1">
                              <w:r w:rsidR="00262A95" w:rsidRPr="000332DB">
                                <w:rPr>
                                  <w:rStyle w:val="Hyperlink"/>
                                  <w:rFonts w:ascii="Times New Roman" w:hAnsi="Times New Roman" w:cs="Times New Roman"/>
                                  <w:sz w:val="17"/>
                                  <w:szCs w:val="17"/>
                                </w:rPr>
                                <w:t>https://www.hcpc-uk.org/standards/meeting-our-standards/reflective-practice/what-is-reflection/#:~:text=Reflection%20is%20a%20process%20which,about%20any%20element%20of%20it</w:t>
                              </w:r>
                            </w:hyperlink>
                            <w:r w:rsidR="00262A95" w:rsidRPr="000332DB">
                              <w:rPr>
                                <w:rFonts w:ascii="Times New Roman" w:hAnsi="Times New Roman" w:cs="Times New Roman"/>
                                <w:sz w:val="17"/>
                                <w:szCs w:val="17"/>
                              </w:rPr>
                              <w:t xml:space="preserve">. </w:t>
                            </w:r>
                          </w:p>
                          <w:p w:rsidR="000B19EF"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This is a skill that as professionals we should be able to develop and build upon to provide quality care and support for the children entrusted to us.</w:t>
                            </w:r>
                            <w:r w:rsidR="00EB53C0" w:rsidRPr="000332DB">
                              <w:rPr>
                                <w:rFonts w:ascii="Times New Roman" w:hAnsi="Times New Roman" w:cs="Times New Roman"/>
                                <w:sz w:val="17"/>
                                <w:szCs w:val="17"/>
                              </w:rPr>
                              <w:t xml:space="preserve"> Through reflection practitioners will be able to develop learning through experience, </w:t>
                            </w:r>
                            <w:r w:rsidR="000A04D2" w:rsidRPr="000332DB">
                              <w:rPr>
                                <w:rFonts w:ascii="Times New Roman" w:hAnsi="Times New Roman" w:cs="Times New Roman"/>
                                <w:sz w:val="17"/>
                                <w:szCs w:val="17"/>
                              </w:rPr>
                              <w:t xml:space="preserve">discover </w:t>
                            </w:r>
                            <w:r w:rsidR="00EB53C0" w:rsidRPr="000332DB">
                              <w:rPr>
                                <w:rFonts w:ascii="Times New Roman" w:hAnsi="Times New Roman" w:cs="Times New Roman"/>
                                <w:sz w:val="17"/>
                                <w:szCs w:val="17"/>
                              </w:rPr>
                              <w:t xml:space="preserve">what happened, </w:t>
                            </w:r>
                            <w:r w:rsidR="000A04D2" w:rsidRPr="000332DB">
                              <w:rPr>
                                <w:rFonts w:ascii="Times New Roman" w:hAnsi="Times New Roman" w:cs="Times New Roman"/>
                                <w:sz w:val="17"/>
                                <w:szCs w:val="17"/>
                              </w:rPr>
                              <w:t xml:space="preserve">think on reactions and decide whether to act differently. </w:t>
                            </w:r>
                          </w:p>
                          <w:p w:rsidR="000B19EF"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As practitioners we are able to reflect in the moment and after tasks have been completed. </w:t>
                            </w:r>
                            <w:r w:rsidR="00262A95" w:rsidRPr="000332DB">
                              <w:rPr>
                                <w:rFonts w:ascii="Times New Roman" w:hAnsi="Times New Roman" w:cs="Times New Roman"/>
                                <w:sz w:val="17"/>
                                <w:szCs w:val="17"/>
                              </w:rPr>
                              <w:t xml:space="preserve">This is called reflection in action and reflection on action. The difference being the time frame of when the reflection has taken place. </w:t>
                            </w:r>
                            <w:r w:rsidR="00F31D94" w:rsidRPr="000332DB">
                              <w:rPr>
                                <w:rFonts w:ascii="Times New Roman" w:hAnsi="Times New Roman" w:cs="Times New Roman"/>
                                <w:sz w:val="17"/>
                                <w:szCs w:val="17"/>
                              </w:rPr>
                              <w:t>Reflection in action is the immediate analysis of something that has taken place. Where as reflection on action provides the opportunity to reconsider or change a process for the future to potentially improve the outcome.</w:t>
                            </w:r>
                            <w:r w:rsidR="00C2333B" w:rsidRPr="000332DB">
                              <w:rPr>
                                <w:rFonts w:ascii="Times New Roman" w:hAnsi="Times New Roman" w:cs="Times New Roman"/>
                                <w:sz w:val="17"/>
                                <w:szCs w:val="17"/>
                              </w:rPr>
                              <w:t xml:space="preserve"> Cambridge Assessment International Education (no date)</w:t>
                            </w:r>
                          </w:p>
                          <w:p w:rsidR="00262A95" w:rsidRPr="000332DB" w:rsidRDefault="00262A95"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in action takes place as work is taking place. According to La Trobe University (2022) it is a skill that can take time to develop but is “associated with the developing of expert practice.” </w:t>
                            </w:r>
                            <w:hyperlink r:id="rId12" w:history="1">
                              <w:r w:rsidRPr="000332DB">
                                <w:rPr>
                                  <w:rStyle w:val="Hyperlink"/>
                                  <w:rFonts w:ascii="Times New Roman" w:hAnsi="Times New Roman" w:cs="Times New Roman"/>
                                  <w:sz w:val="17"/>
                                  <w:szCs w:val="17"/>
                                </w:rPr>
                                <w:t>https://latrobe.libguides.com/reflectivepractice/types</w:t>
                              </w:r>
                            </w:hyperlink>
                            <w:r w:rsidRPr="000332DB">
                              <w:rPr>
                                <w:rFonts w:ascii="Times New Roman" w:hAnsi="Times New Roman" w:cs="Times New Roman"/>
                                <w:sz w:val="17"/>
                                <w:szCs w:val="17"/>
                              </w:rPr>
                              <w:t xml:space="preserve"> </w:t>
                            </w:r>
                          </w:p>
                          <w:p w:rsidR="00262A95" w:rsidRPr="000332DB" w:rsidRDefault="00262A95"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on action </w:t>
                            </w:r>
                            <w:r w:rsidR="00715809" w:rsidRPr="000332DB">
                              <w:rPr>
                                <w:rFonts w:ascii="Times New Roman" w:hAnsi="Times New Roman" w:cs="Times New Roman"/>
                                <w:sz w:val="17"/>
                                <w:szCs w:val="17"/>
                              </w:rPr>
                              <w:t xml:space="preserve">takes place after the event has occurred. By using “The 4 F’s of active reflection” designed by Dr Roger Greenaway and found on the University of Edinburgh’s website (2018) practitioners will be able to dissect the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acts,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eel the emotional reaction, take away from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indings and use learning for the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uture. </w:t>
                            </w:r>
                            <w:hyperlink r:id="rId13" w:history="1">
                              <w:r w:rsidR="00715809" w:rsidRPr="000332DB">
                                <w:rPr>
                                  <w:rStyle w:val="Hyperlink"/>
                                  <w:rFonts w:ascii="Times New Roman" w:hAnsi="Times New Roman" w:cs="Times New Roman"/>
                                  <w:sz w:val="17"/>
                                  <w:szCs w:val="17"/>
                                </w:rPr>
                                <w:t>https://www.ed.ac.uk/reflection/reflectors-toolkit/reflecting-on-experience/four-f</w:t>
                              </w:r>
                            </w:hyperlink>
                            <w:bookmarkEnd w:id="12"/>
                            <w:r w:rsidR="00715809" w:rsidRPr="000332DB">
                              <w:rPr>
                                <w:rFonts w:ascii="Times New Roman" w:hAnsi="Times New Roman" w:cs="Times New Roman"/>
                                <w:sz w:val="17"/>
                                <w:szCs w:val="17"/>
                              </w:rPr>
                              <w:t xml:space="preserve"> </w:t>
                            </w:r>
                          </w:p>
                          <w:p w:rsidR="00007BA2" w:rsidRPr="000332DB" w:rsidRDefault="00007BA2" w:rsidP="00810161">
                            <w:pPr>
                              <w:spacing w:line="240" w:lineRule="auto"/>
                              <w:rPr>
                                <w:rFonts w:ascii="Times New Roman" w:hAnsi="Times New Roman" w:cs="Times New Roman"/>
                                <w:sz w:val="17"/>
                                <w:szCs w:val="17"/>
                              </w:rPr>
                            </w:pPr>
                            <w:bookmarkStart w:id="15" w:name="_Hlk117616812"/>
                            <w:r w:rsidRPr="000332DB">
                              <w:rPr>
                                <w:rFonts w:ascii="Times New Roman" w:hAnsi="Times New Roman" w:cs="Times New Roman"/>
                                <w:sz w:val="17"/>
                                <w:szCs w:val="17"/>
                              </w:rPr>
                              <w:t>As summarised by The American Psychological Association (no date) Schon, D (1987) believed that reflection in action should be of key importance in the development of the practitioner.</w:t>
                            </w:r>
                          </w:p>
                          <w:bookmarkEnd w:id="15"/>
                          <w:p w:rsidR="000A04D2" w:rsidRPr="000332DB" w:rsidRDefault="000A04D2"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These theories of reflection in and on action originate from work by Donald Schon 1930 -1997. Schon believed as stated in Greys research reading group ‘experience gives direct insight to a situation. </w:t>
                            </w:r>
                            <w:hyperlink r:id="rId14" w:history="1">
                              <w:r w:rsidRPr="000332DB">
                                <w:rPr>
                                  <w:rStyle w:val="Hyperlink"/>
                                  <w:rFonts w:ascii="Times New Roman" w:hAnsi="Times New Roman" w:cs="Times New Roman"/>
                                  <w:sz w:val="17"/>
                                  <w:szCs w:val="17"/>
                                </w:rPr>
                                <w:t>https://graysreadinggroup.wordpress.com/2012/12/18/the-reflective-practitioner-by-donald-schon/</w:t>
                              </w:r>
                            </w:hyperlink>
                            <w:r w:rsidRPr="000332DB">
                              <w:rPr>
                                <w:rFonts w:ascii="Times New Roman" w:hAnsi="Times New Roman" w:cs="Times New Roman"/>
                                <w:sz w:val="17"/>
                                <w:szCs w:val="17"/>
                              </w:rPr>
                              <w:t xml:space="preserve"> </w:t>
                            </w:r>
                          </w:p>
                          <w:p w:rsidR="000A04D2" w:rsidRDefault="000A04D2"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and the theories behind it are often noted as firstly being explored by John Dewy. </w:t>
                            </w:r>
                            <w:r w:rsidR="00D53445" w:rsidRPr="000332DB">
                              <w:rPr>
                                <w:rFonts w:ascii="Times New Roman" w:hAnsi="Times New Roman" w:cs="Times New Roman"/>
                                <w:sz w:val="17"/>
                                <w:szCs w:val="17"/>
                              </w:rPr>
                              <w:t>Dewy encouraged educators to be reflective people in a reflective society. Simpson, D (2006)</w:t>
                            </w:r>
                          </w:p>
                          <w:p w:rsidR="000332DB" w:rsidRPr="000332DB" w:rsidRDefault="000332DB" w:rsidP="00810161">
                            <w:pPr>
                              <w:spacing w:line="240" w:lineRule="auto"/>
                              <w:rPr>
                                <w:rFonts w:ascii="Times New Roman" w:hAnsi="Times New Roman" w:cs="Times New Roman"/>
                                <w:sz w:val="17"/>
                                <w:szCs w:val="17"/>
                              </w:rPr>
                            </w:pPr>
                            <w:bookmarkStart w:id="16" w:name="_Hlk117620060"/>
                            <w:r>
                              <w:rPr>
                                <w:rFonts w:ascii="Times New Roman" w:hAnsi="Times New Roman" w:cs="Times New Roman"/>
                                <w:sz w:val="17"/>
                                <w:szCs w:val="17"/>
                              </w:rPr>
                              <w:t xml:space="preserve">To become reflective as noted by the Open University (2013) it needs learners to look, listen and not accept information at face value. Having similar skills related to critical thinking. </w:t>
                            </w:r>
                          </w:p>
                          <w:bookmarkEnd w:id="16"/>
                          <w:bookmarkEnd w:id="14"/>
                          <w:p w:rsidR="007E5FAA" w:rsidRPr="004A06B2" w:rsidRDefault="007E5FAA" w:rsidP="00363B47">
                            <w:pPr>
                              <w:spacing w:line="240" w:lineRule="auto"/>
                              <w:rPr>
                                <w:rFonts w:ascii="Times New Roman" w:hAnsi="Times New Roman" w:cs="Times New Roman"/>
                                <w:sz w:val="18"/>
                                <w:szCs w:val="18"/>
                              </w:rPr>
                            </w:pPr>
                          </w:p>
                          <w:p w:rsidR="00007BA2" w:rsidRDefault="00007BA2" w:rsidP="00007BA2">
                            <w:pPr>
                              <w:rPr>
                                <w:rFonts w:ascii="Times New Roman" w:hAnsi="Times New Roman" w:cs="Times New Roman"/>
                                <w:noProof/>
                              </w:rPr>
                            </w:pPr>
                            <w:r>
                              <w:rPr>
                                <w:rFonts w:ascii="Times New Roman" w:hAnsi="Times New Roman" w:cs="Times New Roman"/>
                                <w:noProof/>
                              </w:rPr>
                              <w:t xml:space="preserve">                                         </w:t>
                            </w:r>
                          </w:p>
                          <w:p w:rsidR="00715809" w:rsidRPr="004A06B2" w:rsidRDefault="00007BA2" w:rsidP="00007BA2">
                            <w:pPr>
                              <w:rPr>
                                <w:rFonts w:ascii="Times New Roman" w:hAnsi="Times New Roman" w:cs="Times New Roman"/>
                                <w:sz w:val="18"/>
                                <w:szCs w:val="18"/>
                              </w:rPr>
                            </w:pPr>
                            <w:r>
                              <w:rPr>
                                <w:rFonts w:ascii="Times New Roman" w:hAnsi="Times New Roman" w:cs="Times New Roman"/>
                                <w:noProof/>
                              </w:rPr>
                              <w:t xml:space="preserve">                                          </w:t>
                            </w:r>
                            <w:r w:rsidR="000A04D2" w:rsidRPr="004A06B2">
                              <w:rPr>
                                <w:rFonts w:ascii="Times New Roman" w:hAnsi="Times New Roman" w:cs="Times New Roman"/>
                                <w:noProof/>
                              </w:rPr>
                              <w:t xml:space="preserve"> </w:t>
                            </w:r>
                            <w:r w:rsidR="00715809" w:rsidRPr="004A06B2">
                              <w:rPr>
                                <w:rFonts w:ascii="Times New Roman" w:hAnsi="Times New Roman" w:cs="Times New Roman"/>
                                <w:sz w:val="18"/>
                                <w:szCs w:val="18"/>
                              </w:rPr>
                              <w:t>University of Edinburgh (No date)</w:t>
                            </w:r>
                          </w:p>
                          <w:p w:rsidR="00715809" w:rsidRPr="004A06B2" w:rsidRDefault="00715809">
                            <w:pPr>
                              <w:rPr>
                                <w:rFonts w:ascii="Times New Roman" w:hAnsi="Times New Roman" w:cs="Times New Roman"/>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65.15pt;margin-top:2.2pt;width:328.95pt;height:51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" fillcolor="white [3201]" strokeweight=".5pt">
                <v:textbox>
                  <w:txbxContent>
                    <w:p w:rsidR="004F1C5D" w:rsidRPr="004A06B2" w:rsidRDefault="004F1C5D" w:rsidP="00810161">
                      <w:pPr>
                        <w:spacing w:line="240" w:lineRule="auto"/>
                        <w:rPr>
                          <w:rFonts w:ascii="Times New Roman" w:hAnsi="Times New Roman" w:cs="Times New Roman"/>
                          <w:b/>
                          <w:u w:val="single"/>
                        </w:rPr>
                      </w:pPr>
                      <w:bookmarkStart w:id="17" w:name="_Hlk117182767"/>
                      <w:bookmarkStart w:id="18" w:name="_Hlk117616385"/>
                      <w:bookmarkStart w:id="19" w:name="_Hlk117621065"/>
                      <w:bookmarkEnd w:id="18"/>
                      <w:r w:rsidRPr="004A06B2">
                        <w:rPr>
                          <w:rFonts w:ascii="Times New Roman" w:hAnsi="Times New Roman" w:cs="Times New Roman"/>
                          <w:b/>
                          <w:u w:val="single"/>
                        </w:rPr>
                        <w:t>What Is Reflection?</w:t>
                      </w:r>
                    </w:p>
                    <w:p w:rsidR="004F1C5D"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A statement from the Health and care professional’s website (2022) implies that reflection is a tool used by professionals to develop and build on practice through analysis. </w:t>
                      </w:r>
                      <w:hyperlink r:id="rId15" w:anchor=":~:text=Reflection%20is%20a%20process%20which,about%20any%20element%20of%20it" w:history="1">
                        <w:r w:rsidR="00262A95" w:rsidRPr="000332DB">
                          <w:rPr>
                            <w:rStyle w:val="Hyperlink"/>
                            <w:rFonts w:ascii="Times New Roman" w:hAnsi="Times New Roman" w:cs="Times New Roman"/>
                            <w:sz w:val="17"/>
                            <w:szCs w:val="17"/>
                          </w:rPr>
                          <w:t>https://www.hcpc-uk.org/standards/meeting-our-standards/reflective-practice/what-is-reflection/#:~:text=Reflection%20is%20a%20process%20which,about%20any%20element%20of%20it</w:t>
                        </w:r>
                      </w:hyperlink>
                      <w:r w:rsidR="00262A95" w:rsidRPr="000332DB">
                        <w:rPr>
                          <w:rFonts w:ascii="Times New Roman" w:hAnsi="Times New Roman" w:cs="Times New Roman"/>
                          <w:sz w:val="17"/>
                          <w:szCs w:val="17"/>
                        </w:rPr>
                        <w:t xml:space="preserve">. </w:t>
                      </w:r>
                    </w:p>
                    <w:p w:rsidR="000B19EF"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This is a skill that as professionals we should be able to develop and build upon to provide quality care and support for the children entrusted to us.</w:t>
                      </w:r>
                      <w:r w:rsidR="00EB53C0" w:rsidRPr="000332DB">
                        <w:rPr>
                          <w:rFonts w:ascii="Times New Roman" w:hAnsi="Times New Roman" w:cs="Times New Roman"/>
                          <w:sz w:val="17"/>
                          <w:szCs w:val="17"/>
                        </w:rPr>
                        <w:t xml:space="preserve"> Through reflection practitioners will be able to develop learning through experience, </w:t>
                      </w:r>
                      <w:r w:rsidR="000A04D2" w:rsidRPr="000332DB">
                        <w:rPr>
                          <w:rFonts w:ascii="Times New Roman" w:hAnsi="Times New Roman" w:cs="Times New Roman"/>
                          <w:sz w:val="17"/>
                          <w:szCs w:val="17"/>
                        </w:rPr>
                        <w:t xml:space="preserve">discover </w:t>
                      </w:r>
                      <w:r w:rsidR="00EB53C0" w:rsidRPr="000332DB">
                        <w:rPr>
                          <w:rFonts w:ascii="Times New Roman" w:hAnsi="Times New Roman" w:cs="Times New Roman"/>
                          <w:sz w:val="17"/>
                          <w:szCs w:val="17"/>
                        </w:rPr>
                        <w:t xml:space="preserve">what happened, </w:t>
                      </w:r>
                      <w:r w:rsidR="000A04D2" w:rsidRPr="000332DB">
                        <w:rPr>
                          <w:rFonts w:ascii="Times New Roman" w:hAnsi="Times New Roman" w:cs="Times New Roman"/>
                          <w:sz w:val="17"/>
                          <w:szCs w:val="17"/>
                        </w:rPr>
                        <w:t xml:space="preserve">think on reactions and decide whether to act differently. </w:t>
                      </w:r>
                    </w:p>
                    <w:p w:rsidR="000B19EF" w:rsidRPr="000332DB" w:rsidRDefault="000B19EF"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As practitioners we are able to reflect in the moment and after tasks have been completed. </w:t>
                      </w:r>
                      <w:r w:rsidR="00262A95" w:rsidRPr="000332DB">
                        <w:rPr>
                          <w:rFonts w:ascii="Times New Roman" w:hAnsi="Times New Roman" w:cs="Times New Roman"/>
                          <w:sz w:val="17"/>
                          <w:szCs w:val="17"/>
                        </w:rPr>
                        <w:t xml:space="preserve">This is called reflection in action and reflection on action. The difference being the time frame of when the reflection has taken place. </w:t>
                      </w:r>
                      <w:r w:rsidR="00F31D94" w:rsidRPr="000332DB">
                        <w:rPr>
                          <w:rFonts w:ascii="Times New Roman" w:hAnsi="Times New Roman" w:cs="Times New Roman"/>
                          <w:sz w:val="17"/>
                          <w:szCs w:val="17"/>
                        </w:rPr>
                        <w:t>Reflection in action is the immediate analysis of something that has taken place. Where as reflection on action provides the opportunity to reconsider or change a process for the future to potentially improve the outcome.</w:t>
                      </w:r>
                      <w:r w:rsidR="00C2333B" w:rsidRPr="000332DB">
                        <w:rPr>
                          <w:rFonts w:ascii="Times New Roman" w:hAnsi="Times New Roman" w:cs="Times New Roman"/>
                          <w:sz w:val="17"/>
                          <w:szCs w:val="17"/>
                        </w:rPr>
                        <w:t xml:space="preserve"> Cambridge Assessment International Education (no date)</w:t>
                      </w:r>
                    </w:p>
                    <w:p w:rsidR="00262A95" w:rsidRPr="000332DB" w:rsidRDefault="00262A95"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in action takes place as work is taking place. According to La Trobe University (2022) it is a skill that can take time to develop but is “associated with the developing of expert practice.” </w:t>
                      </w:r>
                      <w:hyperlink r:id="rId16" w:history="1">
                        <w:r w:rsidRPr="000332DB">
                          <w:rPr>
                            <w:rStyle w:val="Hyperlink"/>
                            <w:rFonts w:ascii="Times New Roman" w:hAnsi="Times New Roman" w:cs="Times New Roman"/>
                            <w:sz w:val="17"/>
                            <w:szCs w:val="17"/>
                          </w:rPr>
                          <w:t>https://latrobe.libguides.com/reflectivepractice/types</w:t>
                        </w:r>
                      </w:hyperlink>
                      <w:r w:rsidRPr="000332DB">
                        <w:rPr>
                          <w:rFonts w:ascii="Times New Roman" w:hAnsi="Times New Roman" w:cs="Times New Roman"/>
                          <w:sz w:val="17"/>
                          <w:szCs w:val="17"/>
                        </w:rPr>
                        <w:t xml:space="preserve"> </w:t>
                      </w:r>
                    </w:p>
                    <w:p w:rsidR="00262A95" w:rsidRPr="000332DB" w:rsidRDefault="00262A95"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on action </w:t>
                      </w:r>
                      <w:r w:rsidR="00715809" w:rsidRPr="000332DB">
                        <w:rPr>
                          <w:rFonts w:ascii="Times New Roman" w:hAnsi="Times New Roman" w:cs="Times New Roman"/>
                          <w:sz w:val="17"/>
                          <w:szCs w:val="17"/>
                        </w:rPr>
                        <w:t xml:space="preserve">takes place after the event has occurred. By using “The 4 F’s of active reflection” designed by Dr Roger Greenaway and found on the University of Edinburgh’s website (2018) practitioners will be able to dissect the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acts,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eel the emotional reaction, take away from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indings and use learning for the </w:t>
                      </w:r>
                      <w:r w:rsidR="00715809" w:rsidRPr="000332DB">
                        <w:rPr>
                          <w:rFonts w:ascii="Times New Roman" w:hAnsi="Times New Roman" w:cs="Times New Roman"/>
                          <w:b/>
                          <w:sz w:val="17"/>
                          <w:szCs w:val="17"/>
                        </w:rPr>
                        <w:t>F</w:t>
                      </w:r>
                      <w:r w:rsidR="00715809" w:rsidRPr="000332DB">
                        <w:rPr>
                          <w:rFonts w:ascii="Times New Roman" w:hAnsi="Times New Roman" w:cs="Times New Roman"/>
                          <w:sz w:val="17"/>
                          <w:szCs w:val="17"/>
                        </w:rPr>
                        <w:t xml:space="preserve">uture. </w:t>
                      </w:r>
                      <w:hyperlink r:id="rId17" w:history="1">
                        <w:r w:rsidR="00715809" w:rsidRPr="000332DB">
                          <w:rPr>
                            <w:rStyle w:val="Hyperlink"/>
                            <w:rFonts w:ascii="Times New Roman" w:hAnsi="Times New Roman" w:cs="Times New Roman"/>
                            <w:sz w:val="17"/>
                            <w:szCs w:val="17"/>
                          </w:rPr>
                          <w:t>https://www.ed.ac.uk/reflection/reflectors-toolkit/reflecting-on-experience/four-f</w:t>
                        </w:r>
                      </w:hyperlink>
                      <w:bookmarkEnd w:id="17"/>
                      <w:r w:rsidR="00715809" w:rsidRPr="000332DB">
                        <w:rPr>
                          <w:rFonts w:ascii="Times New Roman" w:hAnsi="Times New Roman" w:cs="Times New Roman"/>
                          <w:sz w:val="17"/>
                          <w:szCs w:val="17"/>
                        </w:rPr>
                        <w:t xml:space="preserve"> </w:t>
                      </w:r>
                    </w:p>
                    <w:p w:rsidR="00007BA2" w:rsidRPr="000332DB" w:rsidRDefault="00007BA2" w:rsidP="00810161">
                      <w:pPr>
                        <w:spacing w:line="240" w:lineRule="auto"/>
                        <w:rPr>
                          <w:rFonts w:ascii="Times New Roman" w:hAnsi="Times New Roman" w:cs="Times New Roman"/>
                          <w:sz w:val="17"/>
                          <w:szCs w:val="17"/>
                        </w:rPr>
                      </w:pPr>
                      <w:bookmarkStart w:id="20" w:name="_Hlk117616812"/>
                      <w:r w:rsidRPr="000332DB">
                        <w:rPr>
                          <w:rFonts w:ascii="Times New Roman" w:hAnsi="Times New Roman" w:cs="Times New Roman"/>
                          <w:sz w:val="17"/>
                          <w:szCs w:val="17"/>
                        </w:rPr>
                        <w:t>As summarised by The American Psychological Association (no date) Schon, D (1987) believed that reflection in action should be of key importance in the development of the practitioner.</w:t>
                      </w:r>
                    </w:p>
                    <w:bookmarkEnd w:id="20"/>
                    <w:p w:rsidR="000A04D2" w:rsidRPr="000332DB" w:rsidRDefault="000A04D2"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These theories of reflection in and on action originate from work by Donald Schon 1930 -1997. Schon believed as stated in Greys research reading group ‘experience gives direct insight to a situation. </w:t>
                      </w:r>
                      <w:hyperlink r:id="rId18" w:history="1">
                        <w:r w:rsidRPr="000332DB">
                          <w:rPr>
                            <w:rStyle w:val="Hyperlink"/>
                            <w:rFonts w:ascii="Times New Roman" w:hAnsi="Times New Roman" w:cs="Times New Roman"/>
                            <w:sz w:val="17"/>
                            <w:szCs w:val="17"/>
                          </w:rPr>
                          <w:t>https://graysreadinggroup.wordpress.com/2012/12/18/the-reflective-practitioner-by-donald-schon/</w:t>
                        </w:r>
                      </w:hyperlink>
                      <w:r w:rsidRPr="000332DB">
                        <w:rPr>
                          <w:rFonts w:ascii="Times New Roman" w:hAnsi="Times New Roman" w:cs="Times New Roman"/>
                          <w:sz w:val="17"/>
                          <w:szCs w:val="17"/>
                        </w:rPr>
                        <w:t xml:space="preserve"> </w:t>
                      </w:r>
                    </w:p>
                    <w:p w:rsidR="000A04D2" w:rsidRDefault="000A04D2" w:rsidP="00810161">
                      <w:pPr>
                        <w:spacing w:line="240" w:lineRule="auto"/>
                        <w:rPr>
                          <w:rFonts w:ascii="Times New Roman" w:hAnsi="Times New Roman" w:cs="Times New Roman"/>
                          <w:sz w:val="17"/>
                          <w:szCs w:val="17"/>
                        </w:rPr>
                      </w:pPr>
                      <w:r w:rsidRPr="000332DB">
                        <w:rPr>
                          <w:rFonts w:ascii="Times New Roman" w:hAnsi="Times New Roman" w:cs="Times New Roman"/>
                          <w:sz w:val="17"/>
                          <w:szCs w:val="17"/>
                        </w:rPr>
                        <w:t xml:space="preserve">Reflection and the theories behind it are often noted as firstly being explored by John Dewy. </w:t>
                      </w:r>
                      <w:r w:rsidR="00D53445" w:rsidRPr="000332DB">
                        <w:rPr>
                          <w:rFonts w:ascii="Times New Roman" w:hAnsi="Times New Roman" w:cs="Times New Roman"/>
                          <w:sz w:val="17"/>
                          <w:szCs w:val="17"/>
                        </w:rPr>
                        <w:t>Dewy encouraged educators to be reflective people in a reflective society. Simpson, D (2006)</w:t>
                      </w:r>
                    </w:p>
                    <w:p w:rsidR="000332DB" w:rsidRPr="000332DB" w:rsidRDefault="000332DB" w:rsidP="00810161">
                      <w:pPr>
                        <w:spacing w:line="240" w:lineRule="auto"/>
                        <w:rPr>
                          <w:rFonts w:ascii="Times New Roman" w:hAnsi="Times New Roman" w:cs="Times New Roman"/>
                          <w:sz w:val="17"/>
                          <w:szCs w:val="17"/>
                        </w:rPr>
                      </w:pPr>
                      <w:bookmarkStart w:id="21" w:name="_Hlk117620060"/>
                      <w:r>
                        <w:rPr>
                          <w:rFonts w:ascii="Times New Roman" w:hAnsi="Times New Roman" w:cs="Times New Roman"/>
                          <w:sz w:val="17"/>
                          <w:szCs w:val="17"/>
                        </w:rPr>
                        <w:t xml:space="preserve">To become reflective as noted by the Open University (2013) it needs learners to look, listen and not accept information at face value. Having similar skills related to critical thinking. </w:t>
                      </w:r>
                    </w:p>
                    <w:bookmarkEnd w:id="21"/>
                    <w:bookmarkEnd w:id="19"/>
                    <w:p w:rsidR="007E5FAA" w:rsidRPr="004A06B2" w:rsidRDefault="007E5FAA" w:rsidP="00363B47">
                      <w:pPr>
                        <w:spacing w:line="240" w:lineRule="auto"/>
                        <w:rPr>
                          <w:rFonts w:ascii="Times New Roman" w:hAnsi="Times New Roman" w:cs="Times New Roman"/>
                          <w:sz w:val="18"/>
                          <w:szCs w:val="18"/>
                        </w:rPr>
                      </w:pPr>
                    </w:p>
                    <w:p w:rsidR="00007BA2" w:rsidRDefault="00007BA2" w:rsidP="00007BA2">
                      <w:pPr>
                        <w:rPr>
                          <w:rFonts w:ascii="Times New Roman" w:hAnsi="Times New Roman" w:cs="Times New Roman"/>
                          <w:noProof/>
                        </w:rPr>
                      </w:pPr>
                      <w:r>
                        <w:rPr>
                          <w:rFonts w:ascii="Times New Roman" w:hAnsi="Times New Roman" w:cs="Times New Roman"/>
                          <w:noProof/>
                        </w:rPr>
                        <w:t xml:space="preserve">                                         </w:t>
                      </w:r>
                    </w:p>
                    <w:p w:rsidR="00715809" w:rsidRPr="004A06B2" w:rsidRDefault="00007BA2" w:rsidP="00007BA2">
                      <w:pPr>
                        <w:rPr>
                          <w:rFonts w:ascii="Times New Roman" w:hAnsi="Times New Roman" w:cs="Times New Roman"/>
                          <w:sz w:val="18"/>
                          <w:szCs w:val="18"/>
                        </w:rPr>
                      </w:pPr>
                      <w:r>
                        <w:rPr>
                          <w:rFonts w:ascii="Times New Roman" w:hAnsi="Times New Roman" w:cs="Times New Roman"/>
                          <w:noProof/>
                        </w:rPr>
                        <w:t xml:space="preserve">                                          </w:t>
                      </w:r>
                      <w:r w:rsidR="000A04D2" w:rsidRPr="004A06B2">
                        <w:rPr>
                          <w:rFonts w:ascii="Times New Roman" w:hAnsi="Times New Roman" w:cs="Times New Roman"/>
                          <w:noProof/>
                        </w:rPr>
                        <w:t xml:space="preserve"> </w:t>
                      </w:r>
                      <w:r w:rsidR="00715809" w:rsidRPr="004A06B2">
                        <w:rPr>
                          <w:rFonts w:ascii="Times New Roman" w:hAnsi="Times New Roman" w:cs="Times New Roman"/>
                          <w:sz w:val="18"/>
                          <w:szCs w:val="18"/>
                        </w:rPr>
                        <w:t>University of Edinburgh (No date)</w:t>
                      </w:r>
                    </w:p>
                    <w:p w:rsidR="00715809" w:rsidRPr="004A06B2" w:rsidRDefault="00715809">
                      <w:pPr>
                        <w:rPr>
                          <w:rFonts w:ascii="Times New Roman" w:hAnsi="Times New Roman" w:cs="Times New Roman"/>
                          <w:sz w:val="18"/>
                          <w:szCs w:val="18"/>
                        </w:rPr>
                      </w:pPr>
                    </w:p>
                  </w:txbxContent>
                </v:textbox>
              </v:shape>
            </w:pict>
          </mc:Fallback>
        </mc:AlternateContent>
      </w:r>
      <w:r w:rsidR="00116EC3">
        <w:rPr>
          <w:noProof/>
        </w:rPr>
        <mc:AlternateContent>
          <mc:Choice Requires="wps">
            <w:drawing>
              <wp:anchor distT="0" distB="0" distL="114300" distR="114300" simplePos="0" relativeHeight="251662336" behindDoc="0" locked="0" layoutInCell="1" allowOverlap="1">
                <wp:simplePos x="0" y="0"/>
                <wp:positionH relativeFrom="column">
                  <wp:posOffset>6752492</wp:posOffset>
                </wp:positionH>
                <wp:positionV relativeFrom="paragraph">
                  <wp:posOffset>37416</wp:posOffset>
                </wp:positionV>
                <wp:extent cx="2933114" cy="6471139"/>
                <wp:effectExtent l="0" t="0" r="19685" b="25400"/>
                <wp:wrapNone/>
                <wp:docPr id="3" name="Text Box 3"/>
                <wp:cNvGraphicFramePr/>
                <a:graphic xmlns:a="http://schemas.openxmlformats.org/drawingml/2006/main">
                  <a:graphicData uri="http://schemas.microsoft.com/office/word/2010/wordprocessingShape">
                    <wps:wsp>
                      <wps:cNvSpPr txBox="1"/>
                      <wps:spPr>
                        <a:xfrm>
                          <a:off x="0" y="0"/>
                          <a:ext cx="2933114" cy="6471139"/>
                        </a:xfrm>
                        <a:prstGeom prst="rect">
                          <a:avLst/>
                        </a:prstGeom>
                        <a:solidFill>
                          <a:schemeClr val="lt1"/>
                        </a:solidFill>
                        <a:ln w="6350">
                          <a:solidFill>
                            <a:prstClr val="black"/>
                          </a:solidFill>
                        </a:ln>
                      </wps:spPr>
                      <wps:txbx>
                        <w:txbxContent>
                          <w:p w:rsidR="00116EC3" w:rsidRDefault="008366CD" w:rsidP="00810161">
                            <w:pPr>
                              <w:spacing w:line="240" w:lineRule="auto"/>
                              <w:rPr>
                                <w:b/>
                                <w:u w:val="single"/>
                              </w:rPr>
                            </w:pPr>
                            <w:bookmarkStart w:id="22" w:name="_Hlk117190614"/>
                            <w:bookmarkStart w:id="23" w:name="_Hlk117190615"/>
                            <w:bookmarkStart w:id="24" w:name="_Hlk117621101"/>
                            <w:r w:rsidRPr="008366CD">
                              <w:rPr>
                                <w:b/>
                                <w:u w:val="single"/>
                              </w:rPr>
                              <w:t>Types of Reflection</w:t>
                            </w:r>
                          </w:p>
                          <w:p w:rsidR="008366CD" w:rsidRPr="00E8695B" w:rsidRDefault="008366C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For reflection to have a positive impact it needs to be meaningful and incorporated throughout all areas of practice whether that be as an individual, pair, group or whole setting. </w:t>
                            </w:r>
                          </w:p>
                          <w:p w:rsidR="007F265B" w:rsidRPr="00E8695B" w:rsidRDefault="007F265B"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When reflecting individually it is important to remember to not only focus on your strengths or weaknesses. The WJEC (2019) suggests that when reflecting practitioners should consider what is being done well, why and how is it done well and what is not being done as well and how can it be improved. </w:t>
                            </w:r>
                          </w:p>
                          <w:p w:rsidR="0010773B" w:rsidRPr="00E8695B" w:rsidRDefault="008366C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Reflecting with others may at first be a little daunting but may help to improve your practice. Engaging with a colleague</w:t>
                            </w:r>
                            <w:r w:rsidR="0010773B" w:rsidRPr="00E8695B">
                              <w:rPr>
                                <w:rFonts w:ascii="Times New Roman" w:hAnsi="Times New Roman" w:cs="Times New Roman"/>
                                <w:sz w:val="17"/>
                                <w:szCs w:val="17"/>
                              </w:rPr>
                              <w:t xml:space="preserve"> and developing bonds will encourage</w:t>
                            </w:r>
                            <w:r w:rsidRPr="00E8695B">
                              <w:rPr>
                                <w:rFonts w:ascii="Times New Roman" w:hAnsi="Times New Roman" w:cs="Times New Roman"/>
                                <w:sz w:val="17"/>
                                <w:szCs w:val="17"/>
                              </w:rPr>
                              <w:t xml:space="preserve"> reflect</w:t>
                            </w:r>
                            <w:r w:rsidR="0010773B" w:rsidRPr="00E8695B">
                              <w:rPr>
                                <w:rFonts w:ascii="Times New Roman" w:hAnsi="Times New Roman" w:cs="Times New Roman"/>
                                <w:sz w:val="17"/>
                                <w:szCs w:val="17"/>
                              </w:rPr>
                              <w:t>ion</w:t>
                            </w:r>
                            <w:r w:rsidRPr="00E8695B">
                              <w:rPr>
                                <w:rFonts w:ascii="Times New Roman" w:hAnsi="Times New Roman" w:cs="Times New Roman"/>
                                <w:sz w:val="17"/>
                                <w:szCs w:val="17"/>
                              </w:rPr>
                              <w:t xml:space="preserve"> on practice </w:t>
                            </w:r>
                            <w:r w:rsidR="00EC5472" w:rsidRPr="00E8695B">
                              <w:rPr>
                                <w:rFonts w:ascii="Times New Roman" w:hAnsi="Times New Roman" w:cs="Times New Roman"/>
                                <w:sz w:val="17"/>
                                <w:szCs w:val="17"/>
                              </w:rPr>
                              <w:t xml:space="preserve">which </w:t>
                            </w:r>
                            <w:r w:rsidRPr="00E8695B">
                              <w:rPr>
                                <w:rFonts w:ascii="Times New Roman" w:hAnsi="Times New Roman" w:cs="Times New Roman"/>
                                <w:sz w:val="17"/>
                                <w:szCs w:val="17"/>
                              </w:rPr>
                              <w:t>could help you gain insight that you might not have been aware of yourself</w:t>
                            </w:r>
                            <w:r w:rsidR="0010773B" w:rsidRPr="00E8695B">
                              <w:rPr>
                                <w:rFonts w:ascii="Times New Roman" w:hAnsi="Times New Roman" w:cs="Times New Roman"/>
                                <w:sz w:val="17"/>
                                <w:szCs w:val="17"/>
                              </w:rPr>
                              <w:t xml:space="preserve">. Lindsay </w:t>
                            </w:r>
                            <w:proofErr w:type="spellStart"/>
                            <w:r w:rsidR="0010773B" w:rsidRPr="00E8695B">
                              <w:rPr>
                                <w:rFonts w:ascii="Times New Roman" w:hAnsi="Times New Roman" w:cs="Times New Roman"/>
                                <w:sz w:val="17"/>
                                <w:szCs w:val="17"/>
                              </w:rPr>
                              <w:t>Morgia</w:t>
                            </w:r>
                            <w:proofErr w:type="spellEnd"/>
                            <w:r w:rsidR="0010773B" w:rsidRPr="00E8695B">
                              <w:rPr>
                                <w:rFonts w:ascii="Times New Roman" w:hAnsi="Times New Roman" w:cs="Times New Roman"/>
                                <w:sz w:val="17"/>
                                <w:szCs w:val="17"/>
                              </w:rPr>
                              <w:t xml:space="preserve"> (no date) </w:t>
                            </w:r>
                            <w:hyperlink r:id="rId19" w:history="1">
                              <w:r w:rsidR="0010773B" w:rsidRPr="00E8695B">
                                <w:rPr>
                                  <w:rStyle w:val="Hyperlink"/>
                                  <w:rFonts w:ascii="Times New Roman" w:hAnsi="Times New Roman" w:cs="Times New Roman"/>
                                  <w:sz w:val="17"/>
                                  <w:szCs w:val="17"/>
                                </w:rPr>
                                <w:t>https://nesslabs.com/the-power-of-self-reflection-at-work</w:t>
                              </w:r>
                            </w:hyperlink>
                            <w:r w:rsidR="0010773B" w:rsidRPr="00E8695B">
                              <w:rPr>
                                <w:rFonts w:ascii="Times New Roman" w:hAnsi="Times New Roman" w:cs="Times New Roman"/>
                                <w:sz w:val="17"/>
                                <w:szCs w:val="17"/>
                              </w:rPr>
                              <w:t xml:space="preserve"> </w:t>
                            </w:r>
                          </w:p>
                          <w:p w:rsidR="00B14A3D" w:rsidRPr="00E8695B" w:rsidRDefault="00B14A3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Stark,</w:t>
                            </w:r>
                            <w:r w:rsidR="00A96FDF" w:rsidRPr="00E8695B">
                              <w:rPr>
                                <w:rFonts w:ascii="Times New Roman" w:hAnsi="Times New Roman" w:cs="Times New Roman"/>
                                <w:sz w:val="17"/>
                                <w:szCs w:val="17"/>
                              </w:rPr>
                              <w:t xml:space="preserve"> </w:t>
                            </w:r>
                            <w:r w:rsidRPr="00E8695B">
                              <w:rPr>
                                <w:rFonts w:ascii="Times New Roman" w:hAnsi="Times New Roman" w:cs="Times New Roman"/>
                                <w:sz w:val="17"/>
                                <w:szCs w:val="17"/>
                              </w:rPr>
                              <w:t xml:space="preserve">A (2020) noted that to effectively collaborate with colleagues it should be encouraged that they talk. To do this in a group or pair provides each practitioner a chance to share </w:t>
                            </w:r>
                            <w:r w:rsidR="00276F01" w:rsidRPr="00E8695B">
                              <w:rPr>
                                <w:rFonts w:ascii="Times New Roman" w:hAnsi="Times New Roman" w:cs="Times New Roman"/>
                                <w:sz w:val="17"/>
                                <w:szCs w:val="17"/>
                              </w:rPr>
                              <w:t xml:space="preserve">and learn from their own practice and the practice of others. </w:t>
                            </w:r>
                          </w:p>
                          <w:p w:rsidR="007F265B" w:rsidRPr="00E8695B" w:rsidRDefault="00935C49"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When reflecting as a group it can give practitioners the opportunity to view what type of role they play within it</w:t>
                            </w:r>
                            <w:r w:rsidR="007F265B" w:rsidRPr="00E8695B">
                              <w:rPr>
                                <w:rFonts w:ascii="Times New Roman" w:hAnsi="Times New Roman" w:cs="Times New Roman"/>
                                <w:sz w:val="17"/>
                                <w:szCs w:val="17"/>
                              </w:rPr>
                              <w:t>, a</w:t>
                            </w:r>
                            <w:r w:rsidRPr="00E8695B">
                              <w:rPr>
                                <w:rFonts w:ascii="Times New Roman" w:hAnsi="Times New Roman" w:cs="Times New Roman"/>
                                <w:sz w:val="17"/>
                                <w:szCs w:val="17"/>
                              </w:rPr>
                              <w:t xml:space="preserve">nd if this is a position they feel comfortable in. From here steps can be made to identify what a practitioner may need to do to </w:t>
                            </w:r>
                            <w:r w:rsidR="007F265B" w:rsidRPr="00E8695B">
                              <w:rPr>
                                <w:rFonts w:ascii="Times New Roman" w:hAnsi="Times New Roman" w:cs="Times New Roman"/>
                                <w:sz w:val="17"/>
                                <w:szCs w:val="17"/>
                              </w:rPr>
                              <w:t>become part of the team in the capacity they feel strongest.</w:t>
                            </w:r>
                          </w:p>
                          <w:p w:rsidR="00EC5472" w:rsidRDefault="00EC5472"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From her study based on teachers reflecting on practice through video Tripp (2011) found that teachers preferred reflecting and found important changes through a more collaborative process of reflection. </w:t>
                            </w:r>
                          </w:p>
                          <w:p w:rsidR="006D521B" w:rsidRPr="00E8695B" w:rsidRDefault="006D521B" w:rsidP="00810161">
                            <w:pPr>
                              <w:spacing w:line="240" w:lineRule="auto"/>
                              <w:rPr>
                                <w:rFonts w:ascii="Times New Roman" w:hAnsi="Times New Roman" w:cs="Times New Roman"/>
                                <w:sz w:val="17"/>
                                <w:szCs w:val="17"/>
                              </w:rPr>
                            </w:pPr>
                            <w:bookmarkStart w:id="25" w:name="_Hlk117619104"/>
                            <w:r>
                              <w:rPr>
                                <w:rFonts w:ascii="Times New Roman" w:hAnsi="Times New Roman" w:cs="Times New Roman"/>
                                <w:sz w:val="17"/>
                                <w:szCs w:val="17"/>
                              </w:rPr>
                              <w:t xml:space="preserve">It is important to remember that reflection although is important to the practitioner it is also a strength for the setting to have employees who are committed to </w:t>
                            </w:r>
                            <w:proofErr w:type="spellStart"/>
                            <w:r>
                              <w:rPr>
                                <w:rFonts w:ascii="Times New Roman" w:hAnsi="Times New Roman" w:cs="Times New Roman"/>
                                <w:sz w:val="17"/>
                                <w:szCs w:val="17"/>
                              </w:rPr>
                              <w:t>self improvement</w:t>
                            </w:r>
                            <w:proofErr w:type="spellEnd"/>
                            <w:r>
                              <w:rPr>
                                <w:rFonts w:ascii="Times New Roman" w:hAnsi="Times New Roman" w:cs="Times New Roman"/>
                                <w:sz w:val="17"/>
                                <w:szCs w:val="17"/>
                              </w:rPr>
                              <w:t>.</w:t>
                            </w:r>
                          </w:p>
                          <w:p w:rsidR="0010773B" w:rsidRPr="00E8695B" w:rsidRDefault="00D913F8" w:rsidP="00810161">
                            <w:pPr>
                              <w:spacing w:line="240" w:lineRule="auto"/>
                              <w:rPr>
                                <w:rFonts w:ascii="Times New Roman" w:hAnsi="Times New Roman" w:cs="Times New Roman"/>
                                <w:sz w:val="17"/>
                                <w:szCs w:val="17"/>
                              </w:rPr>
                            </w:pPr>
                            <w:bookmarkStart w:id="26" w:name="_Hlk117190779"/>
                            <w:bookmarkStart w:id="27" w:name="_Hlk117190780"/>
                            <w:bookmarkEnd w:id="22"/>
                            <w:bookmarkEnd w:id="23"/>
                            <w:bookmarkEnd w:id="25"/>
                            <w:r w:rsidRPr="00E8695B">
                              <w:rPr>
                                <w:rFonts w:ascii="Times New Roman" w:hAnsi="Times New Roman" w:cs="Times New Roman"/>
                                <w:sz w:val="17"/>
                                <w:szCs w:val="17"/>
                              </w:rPr>
                              <w:t>Reflecting essentially must involve you questioning everything you have undertaken and experienced for the benefit and improvement of your skills and development.</w:t>
                            </w:r>
                            <w:bookmarkEnd w:id="26"/>
                            <w:bookmarkEnd w:id="27"/>
                          </w:p>
                          <w:p w:rsidR="007E5FAA" w:rsidRPr="00E8695B" w:rsidRDefault="007E5FAA" w:rsidP="00810161">
                            <w:pPr>
                              <w:spacing w:line="240" w:lineRule="auto"/>
                              <w:rPr>
                                <w:rFonts w:ascii="Times New Roman" w:hAnsi="Times New Roman" w:cs="Times New Roman"/>
                                <w:sz w:val="17"/>
                                <w:szCs w:val="17"/>
                              </w:rPr>
                            </w:pPr>
                            <w:bookmarkStart w:id="28" w:name="_Hlk117615638"/>
                            <w:bookmarkStart w:id="29" w:name="_Hlk117615639"/>
                            <w:r w:rsidRPr="00E8695B">
                              <w:rPr>
                                <w:rFonts w:ascii="Times New Roman" w:hAnsi="Times New Roman" w:cs="Times New Roman"/>
                                <w:sz w:val="17"/>
                                <w:szCs w:val="17"/>
                              </w:rPr>
                              <w:t>It is important to practice reflection within each of these areas to gain as much insight into the practitioner you are and the practitioner you would like to be in the future.</w:t>
                            </w:r>
                            <w:bookmarkEnd w:id="28"/>
                            <w:bookmarkEnd w:id="29"/>
                          </w:p>
                          <w:p w:rsidR="00E8695B" w:rsidRDefault="00E8695B" w:rsidP="00810161">
                            <w:pPr>
                              <w:spacing w:line="240" w:lineRule="auto"/>
                              <w:rPr>
                                <w:rFonts w:ascii="Times New Roman" w:hAnsi="Times New Roman" w:cs="Times New Roman"/>
                                <w:sz w:val="17"/>
                                <w:szCs w:val="17"/>
                              </w:rPr>
                            </w:pPr>
                            <w:bookmarkStart w:id="30" w:name="_Hlk117619122"/>
                            <w:r>
                              <w:rPr>
                                <w:rFonts w:ascii="Times New Roman" w:hAnsi="Times New Roman" w:cs="Times New Roman"/>
                                <w:sz w:val="17"/>
                                <w:szCs w:val="17"/>
                              </w:rPr>
                              <w:t xml:space="preserve">Reflection can help individuals or organizations to reflect on experiences and act upon them, it is meta cognitive skill that allows one to enhance how they work. </w:t>
                            </w:r>
                            <w:proofErr w:type="spellStart"/>
                            <w:r w:rsidRPr="00E8695B">
                              <w:rPr>
                                <w:rFonts w:ascii="Times New Roman" w:hAnsi="Times New Roman" w:cs="Times New Roman"/>
                                <w:sz w:val="17"/>
                                <w:szCs w:val="17"/>
                              </w:rPr>
                              <w:t>Oviawe</w:t>
                            </w:r>
                            <w:proofErr w:type="spellEnd"/>
                            <w:r>
                              <w:rPr>
                                <w:rFonts w:ascii="Times New Roman" w:hAnsi="Times New Roman" w:cs="Times New Roman"/>
                                <w:sz w:val="17"/>
                                <w:szCs w:val="17"/>
                              </w:rPr>
                              <w:t>, J (no date) supports the suggestion that reflection can benefit not just the practitioner but also the setting.</w:t>
                            </w:r>
                          </w:p>
                          <w:bookmarkEnd w:id="30"/>
                          <w:p w:rsidR="00E8695B" w:rsidRPr="00E8695B" w:rsidRDefault="00E8695B"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Continually developing is a key </w:t>
                            </w:r>
                            <w:bookmarkEnd w:id="24"/>
                            <w:r w:rsidRPr="00E8695B">
                              <w:rPr>
                                <w:rFonts w:ascii="Times New Roman" w:hAnsi="Times New Roman" w:cs="Times New Roman"/>
                                <w:sz w:val="17"/>
                                <w:szCs w:val="17"/>
                              </w:rPr>
                              <w:t>factor to providing fun and engaging learning for all children in the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8" type="#_x0000_t202" style="position:absolute;margin-left:531.7pt;margin-top:2.95pt;width:230.95pt;height:509.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" fillcolor="white [3201]" strokeweight=".5pt">
                <v:textbox>
                  <w:txbxContent>
                    <w:p w:rsidR="00116EC3" w:rsidRDefault="008366CD" w:rsidP="00810161">
                      <w:pPr>
                        <w:spacing w:line="240" w:lineRule="auto"/>
                        <w:rPr>
                          <w:b/>
                          <w:u w:val="single"/>
                        </w:rPr>
                      </w:pPr>
                      <w:bookmarkStart w:id="31" w:name="_Hlk117190614"/>
                      <w:bookmarkStart w:id="32" w:name="_Hlk117190615"/>
                      <w:bookmarkStart w:id="33" w:name="_Hlk117621101"/>
                      <w:r w:rsidRPr="008366CD">
                        <w:rPr>
                          <w:b/>
                          <w:u w:val="single"/>
                        </w:rPr>
                        <w:t>Types of Reflection</w:t>
                      </w:r>
                    </w:p>
                    <w:p w:rsidR="008366CD" w:rsidRPr="00E8695B" w:rsidRDefault="008366C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For reflection to have a positive impact it needs to be meaningful and incorporated throughout all areas of practice whether that be as an individual, pair, group or whole setting. </w:t>
                      </w:r>
                    </w:p>
                    <w:p w:rsidR="007F265B" w:rsidRPr="00E8695B" w:rsidRDefault="007F265B"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When reflecting individually it is important to remember to not only focus on your strengths or weaknesses. The WJEC (2019) suggests that when reflecting practitioners should consider what is being done well, why and how is it done well and what is not being done as well and how can it be improved. </w:t>
                      </w:r>
                    </w:p>
                    <w:p w:rsidR="0010773B" w:rsidRPr="00E8695B" w:rsidRDefault="008366C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Reflecting with others may at first be a little daunting but may help to improve your practice. Engaging with a colleague</w:t>
                      </w:r>
                      <w:r w:rsidR="0010773B" w:rsidRPr="00E8695B">
                        <w:rPr>
                          <w:rFonts w:ascii="Times New Roman" w:hAnsi="Times New Roman" w:cs="Times New Roman"/>
                          <w:sz w:val="17"/>
                          <w:szCs w:val="17"/>
                        </w:rPr>
                        <w:t xml:space="preserve"> and developing bonds will encourage</w:t>
                      </w:r>
                      <w:r w:rsidRPr="00E8695B">
                        <w:rPr>
                          <w:rFonts w:ascii="Times New Roman" w:hAnsi="Times New Roman" w:cs="Times New Roman"/>
                          <w:sz w:val="17"/>
                          <w:szCs w:val="17"/>
                        </w:rPr>
                        <w:t xml:space="preserve"> reflect</w:t>
                      </w:r>
                      <w:r w:rsidR="0010773B" w:rsidRPr="00E8695B">
                        <w:rPr>
                          <w:rFonts w:ascii="Times New Roman" w:hAnsi="Times New Roman" w:cs="Times New Roman"/>
                          <w:sz w:val="17"/>
                          <w:szCs w:val="17"/>
                        </w:rPr>
                        <w:t>ion</w:t>
                      </w:r>
                      <w:r w:rsidRPr="00E8695B">
                        <w:rPr>
                          <w:rFonts w:ascii="Times New Roman" w:hAnsi="Times New Roman" w:cs="Times New Roman"/>
                          <w:sz w:val="17"/>
                          <w:szCs w:val="17"/>
                        </w:rPr>
                        <w:t xml:space="preserve"> on practice </w:t>
                      </w:r>
                      <w:r w:rsidR="00EC5472" w:rsidRPr="00E8695B">
                        <w:rPr>
                          <w:rFonts w:ascii="Times New Roman" w:hAnsi="Times New Roman" w:cs="Times New Roman"/>
                          <w:sz w:val="17"/>
                          <w:szCs w:val="17"/>
                        </w:rPr>
                        <w:t xml:space="preserve">which </w:t>
                      </w:r>
                      <w:r w:rsidRPr="00E8695B">
                        <w:rPr>
                          <w:rFonts w:ascii="Times New Roman" w:hAnsi="Times New Roman" w:cs="Times New Roman"/>
                          <w:sz w:val="17"/>
                          <w:szCs w:val="17"/>
                        </w:rPr>
                        <w:t>could help you gain insight that you might not have been aware of yourself</w:t>
                      </w:r>
                      <w:r w:rsidR="0010773B" w:rsidRPr="00E8695B">
                        <w:rPr>
                          <w:rFonts w:ascii="Times New Roman" w:hAnsi="Times New Roman" w:cs="Times New Roman"/>
                          <w:sz w:val="17"/>
                          <w:szCs w:val="17"/>
                        </w:rPr>
                        <w:t xml:space="preserve">. Lindsay </w:t>
                      </w:r>
                      <w:proofErr w:type="spellStart"/>
                      <w:r w:rsidR="0010773B" w:rsidRPr="00E8695B">
                        <w:rPr>
                          <w:rFonts w:ascii="Times New Roman" w:hAnsi="Times New Roman" w:cs="Times New Roman"/>
                          <w:sz w:val="17"/>
                          <w:szCs w:val="17"/>
                        </w:rPr>
                        <w:t>Morgia</w:t>
                      </w:r>
                      <w:proofErr w:type="spellEnd"/>
                      <w:r w:rsidR="0010773B" w:rsidRPr="00E8695B">
                        <w:rPr>
                          <w:rFonts w:ascii="Times New Roman" w:hAnsi="Times New Roman" w:cs="Times New Roman"/>
                          <w:sz w:val="17"/>
                          <w:szCs w:val="17"/>
                        </w:rPr>
                        <w:t xml:space="preserve"> (no date) </w:t>
                      </w:r>
                      <w:hyperlink r:id="rId20" w:history="1">
                        <w:r w:rsidR="0010773B" w:rsidRPr="00E8695B">
                          <w:rPr>
                            <w:rStyle w:val="Hyperlink"/>
                            <w:rFonts w:ascii="Times New Roman" w:hAnsi="Times New Roman" w:cs="Times New Roman"/>
                            <w:sz w:val="17"/>
                            <w:szCs w:val="17"/>
                          </w:rPr>
                          <w:t>https://nesslabs.com/the-power-of-self-reflection-at-work</w:t>
                        </w:r>
                      </w:hyperlink>
                      <w:r w:rsidR="0010773B" w:rsidRPr="00E8695B">
                        <w:rPr>
                          <w:rFonts w:ascii="Times New Roman" w:hAnsi="Times New Roman" w:cs="Times New Roman"/>
                          <w:sz w:val="17"/>
                          <w:szCs w:val="17"/>
                        </w:rPr>
                        <w:t xml:space="preserve"> </w:t>
                      </w:r>
                    </w:p>
                    <w:p w:rsidR="00B14A3D" w:rsidRPr="00E8695B" w:rsidRDefault="00B14A3D"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Stark,</w:t>
                      </w:r>
                      <w:r w:rsidR="00A96FDF" w:rsidRPr="00E8695B">
                        <w:rPr>
                          <w:rFonts w:ascii="Times New Roman" w:hAnsi="Times New Roman" w:cs="Times New Roman"/>
                          <w:sz w:val="17"/>
                          <w:szCs w:val="17"/>
                        </w:rPr>
                        <w:t xml:space="preserve"> </w:t>
                      </w:r>
                      <w:r w:rsidRPr="00E8695B">
                        <w:rPr>
                          <w:rFonts w:ascii="Times New Roman" w:hAnsi="Times New Roman" w:cs="Times New Roman"/>
                          <w:sz w:val="17"/>
                          <w:szCs w:val="17"/>
                        </w:rPr>
                        <w:t xml:space="preserve">A (2020) noted that to effectively collaborate with colleagues it should be encouraged that they talk. To do this in a group or pair provides each practitioner a chance to share </w:t>
                      </w:r>
                      <w:r w:rsidR="00276F01" w:rsidRPr="00E8695B">
                        <w:rPr>
                          <w:rFonts w:ascii="Times New Roman" w:hAnsi="Times New Roman" w:cs="Times New Roman"/>
                          <w:sz w:val="17"/>
                          <w:szCs w:val="17"/>
                        </w:rPr>
                        <w:t xml:space="preserve">and learn from their own practice and the practice of others. </w:t>
                      </w:r>
                    </w:p>
                    <w:p w:rsidR="007F265B" w:rsidRPr="00E8695B" w:rsidRDefault="00935C49"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When reflecting as a group it can give practitioners the opportunity to view what type of role they play within it</w:t>
                      </w:r>
                      <w:r w:rsidR="007F265B" w:rsidRPr="00E8695B">
                        <w:rPr>
                          <w:rFonts w:ascii="Times New Roman" w:hAnsi="Times New Roman" w:cs="Times New Roman"/>
                          <w:sz w:val="17"/>
                          <w:szCs w:val="17"/>
                        </w:rPr>
                        <w:t>, a</w:t>
                      </w:r>
                      <w:r w:rsidRPr="00E8695B">
                        <w:rPr>
                          <w:rFonts w:ascii="Times New Roman" w:hAnsi="Times New Roman" w:cs="Times New Roman"/>
                          <w:sz w:val="17"/>
                          <w:szCs w:val="17"/>
                        </w:rPr>
                        <w:t xml:space="preserve">nd if this is a position they feel comfortable in. From here steps can be made to identify what a practitioner may need to do to </w:t>
                      </w:r>
                      <w:r w:rsidR="007F265B" w:rsidRPr="00E8695B">
                        <w:rPr>
                          <w:rFonts w:ascii="Times New Roman" w:hAnsi="Times New Roman" w:cs="Times New Roman"/>
                          <w:sz w:val="17"/>
                          <w:szCs w:val="17"/>
                        </w:rPr>
                        <w:t>become part of the team in the capacity they feel strongest.</w:t>
                      </w:r>
                    </w:p>
                    <w:p w:rsidR="00EC5472" w:rsidRDefault="00EC5472"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From her study based on teachers reflecting on practice through video Tripp (2011) found that teachers preferred reflecting and found important changes through a more collaborative process of reflection. </w:t>
                      </w:r>
                    </w:p>
                    <w:p w:rsidR="006D521B" w:rsidRPr="00E8695B" w:rsidRDefault="006D521B" w:rsidP="00810161">
                      <w:pPr>
                        <w:spacing w:line="240" w:lineRule="auto"/>
                        <w:rPr>
                          <w:rFonts w:ascii="Times New Roman" w:hAnsi="Times New Roman" w:cs="Times New Roman"/>
                          <w:sz w:val="17"/>
                          <w:szCs w:val="17"/>
                        </w:rPr>
                      </w:pPr>
                      <w:bookmarkStart w:id="34" w:name="_Hlk117619104"/>
                      <w:r>
                        <w:rPr>
                          <w:rFonts w:ascii="Times New Roman" w:hAnsi="Times New Roman" w:cs="Times New Roman"/>
                          <w:sz w:val="17"/>
                          <w:szCs w:val="17"/>
                        </w:rPr>
                        <w:t xml:space="preserve">It is important to remember that reflection although is important to the practitioner it is also a strength for the setting to have employees who are committed to </w:t>
                      </w:r>
                      <w:proofErr w:type="spellStart"/>
                      <w:r>
                        <w:rPr>
                          <w:rFonts w:ascii="Times New Roman" w:hAnsi="Times New Roman" w:cs="Times New Roman"/>
                          <w:sz w:val="17"/>
                          <w:szCs w:val="17"/>
                        </w:rPr>
                        <w:t>self improvement</w:t>
                      </w:r>
                      <w:proofErr w:type="spellEnd"/>
                      <w:r>
                        <w:rPr>
                          <w:rFonts w:ascii="Times New Roman" w:hAnsi="Times New Roman" w:cs="Times New Roman"/>
                          <w:sz w:val="17"/>
                          <w:szCs w:val="17"/>
                        </w:rPr>
                        <w:t>.</w:t>
                      </w:r>
                    </w:p>
                    <w:p w:rsidR="0010773B" w:rsidRPr="00E8695B" w:rsidRDefault="00D913F8" w:rsidP="00810161">
                      <w:pPr>
                        <w:spacing w:line="240" w:lineRule="auto"/>
                        <w:rPr>
                          <w:rFonts w:ascii="Times New Roman" w:hAnsi="Times New Roman" w:cs="Times New Roman"/>
                          <w:sz w:val="17"/>
                          <w:szCs w:val="17"/>
                        </w:rPr>
                      </w:pPr>
                      <w:bookmarkStart w:id="35" w:name="_Hlk117190779"/>
                      <w:bookmarkStart w:id="36" w:name="_Hlk117190780"/>
                      <w:bookmarkEnd w:id="31"/>
                      <w:bookmarkEnd w:id="32"/>
                      <w:bookmarkEnd w:id="34"/>
                      <w:r w:rsidRPr="00E8695B">
                        <w:rPr>
                          <w:rFonts w:ascii="Times New Roman" w:hAnsi="Times New Roman" w:cs="Times New Roman"/>
                          <w:sz w:val="17"/>
                          <w:szCs w:val="17"/>
                        </w:rPr>
                        <w:t>Reflecting essentially must involve you questioning everything you have undertaken and experienced for the benefit and improvement of your skills and development.</w:t>
                      </w:r>
                      <w:bookmarkEnd w:id="35"/>
                      <w:bookmarkEnd w:id="36"/>
                    </w:p>
                    <w:p w:rsidR="007E5FAA" w:rsidRPr="00E8695B" w:rsidRDefault="007E5FAA" w:rsidP="00810161">
                      <w:pPr>
                        <w:spacing w:line="240" w:lineRule="auto"/>
                        <w:rPr>
                          <w:rFonts w:ascii="Times New Roman" w:hAnsi="Times New Roman" w:cs="Times New Roman"/>
                          <w:sz w:val="17"/>
                          <w:szCs w:val="17"/>
                        </w:rPr>
                      </w:pPr>
                      <w:bookmarkStart w:id="37" w:name="_Hlk117615638"/>
                      <w:bookmarkStart w:id="38" w:name="_Hlk117615639"/>
                      <w:r w:rsidRPr="00E8695B">
                        <w:rPr>
                          <w:rFonts w:ascii="Times New Roman" w:hAnsi="Times New Roman" w:cs="Times New Roman"/>
                          <w:sz w:val="17"/>
                          <w:szCs w:val="17"/>
                        </w:rPr>
                        <w:t>It is important to practice reflection within each of these areas to gain as much insight into the practitioner you are and the practitioner you would like to be in the future.</w:t>
                      </w:r>
                      <w:bookmarkEnd w:id="37"/>
                      <w:bookmarkEnd w:id="38"/>
                    </w:p>
                    <w:p w:rsidR="00E8695B" w:rsidRDefault="00E8695B" w:rsidP="00810161">
                      <w:pPr>
                        <w:spacing w:line="240" w:lineRule="auto"/>
                        <w:rPr>
                          <w:rFonts w:ascii="Times New Roman" w:hAnsi="Times New Roman" w:cs="Times New Roman"/>
                          <w:sz w:val="17"/>
                          <w:szCs w:val="17"/>
                        </w:rPr>
                      </w:pPr>
                      <w:bookmarkStart w:id="39" w:name="_Hlk117619122"/>
                      <w:r>
                        <w:rPr>
                          <w:rFonts w:ascii="Times New Roman" w:hAnsi="Times New Roman" w:cs="Times New Roman"/>
                          <w:sz w:val="17"/>
                          <w:szCs w:val="17"/>
                        </w:rPr>
                        <w:t xml:space="preserve">Reflection can help individuals or organizations to reflect on experiences and act upon them, it is meta cognitive skill that allows one to enhance how they work. </w:t>
                      </w:r>
                      <w:proofErr w:type="spellStart"/>
                      <w:r w:rsidRPr="00E8695B">
                        <w:rPr>
                          <w:rFonts w:ascii="Times New Roman" w:hAnsi="Times New Roman" w:cs="Times New Roman"/>
                          <w:sz w:val="17"/>
                          <w:szCs w:val="17"/>
                        </w:rPr>
                        <w:t>Oviawe</w:t>
                      </w:r>
                      <w:proofErr w:type="spellEnd"/>
                      <w:r>
                        <w:rPr>
                          <w:rFonts w:ascii="Times New Roman" w:hAnsi="Times New Roman" w:cs="Times New Roman"/>
                          <w:sz w:val="17"/>
                          <w:szCs w:val="17"/>
                        </w:rPr>
                        <w:t>, J (no date) supports the suggestion that reflection can benefit not just the practitioner but also the setting.</w:t>
                      </w:r>
                    </w:p>
                    <w:bookmarkEnd w:id="39"/>
                    <w:p w:rsidR="00E8695B" w:rsidRPr="00E8695B" w:rsidRDefault="00E8695B" w:rsidP="00810161">
                      <w:pPr>
                        <w:spacing w:line="240" w:lineRule="auto"/>
                        <w:rPr>
                          <w:rFonts w:ascii="Times New Roman" w:hAnsi="Times New Roman" w:cs="Times New Roman"/>
                          <w:sz w:val="17"/>
                          <w:szCs w:val="17"/>
                        </w:rPr>
                      </w:pPr>
                      <w:r w:rsidRPr="00E8695B">
                        <w:rPr>
                          <w:rFonts w:ascii="Times New Roman" w:hAnsi="Times New Roman" w:cs="Times New Roman"/>
                          <w:sz w:val="17"/>
                          <w:szCs w:val="17"/>
                        </w:rPr>
                        <w:t xml:space="preserve">Continually developing is a key </w:t>
                      </w:r>
                      <w:bookmarkEnd w:id="33"/>
                      <w:r w:rsidRPr="00E8695B">
                        <w:rPr>
                          <w:rFonts w:ascii="Times New Roman" w:hAnsi="Times New Roman" w:cs="Times New Roman"/>
                          <w:sz w:val="17"/>
                          <w:szCs w:val="17"/>
                        </w:rPr>
                        <w:t>factor to providing fun and engaging learning for all children in the setting.</w:t>
                      </w:r>
                    </w:p>
                  </w:txbxContent>
                </v:textbox>
              </v:shape>
            </w:pict>
          </mc:Fallback>
        </mc:AlternateContent>
      </w:r>
      <w:r w:rsidR="00736E0E">
        <w:rPr>
          <w:noProof/>
        </w:rPr>
        <mc:AlternateContent>
          <mc:Choice Requires="wps">
            <w:drawing>
              <wp:anchor distT="0" distB="0" distL="114300" distR="114300" simplePos="0" relativeHeight="251659264" behindDoc="0" locked="0" layoutInCell="1" allowOverlap="1">
                <wp:simplePos x="0" y="0"/>
                <wp:positionH relativeFrom="column">
                  <wp:posOffset>1509409</wp:posOffset>
                </wp:positionH>
                <wp:positionV relativeFrom="paragraph">
                  <wp:posOffset>-886327</wp:posOffset>
                </wp:positionV>
                <wp:extent cx="8133419" cy="828808"/>
                <wp:effectExtent l="0" t="0" r="20320" b="28575"/>
                <wp:wrapNone/>
                <wp:docPr id="1" name="Text Box 1"/>
                <wp:cNvGraphicFramePr/>
                <a:graphic xmlns:a="http://schemas.openxmlformats.org/drawingml/2006/main">
                  <a:graphicData uri="http://schemas.microsoft.com/office/word/2010/wordprocessingShape">
                    <wps:wsp>
                      <wps:cNvSpPr txBox="1"/>
                      <wps:spPr>
                        <a:xfrm>
                          <a:off x="0" y="0"/>
                          <a:ext cx="8133419" cy="828808"/>
                        </a:xfrm>
                        <a:prstGeom prst="rect">
                          <a:avLst/>
                        </a:prstGeom>
                        <a:solidFill>
                          <a:schemeClr val="lt1"/>
                        </a:solidFill>
                        <a:ln w="6350">
                          <a:solidFill>
                            <a:prstClr val="black"/>
                          </a:solidFill>
                        </a:ln>
                      </wps:spPr>
                      <wps:txbx>
                        <w:txbxContent>
                          <w:p w:rsidR="004F1C5D" w:rsidRPr="00736E0E" w:rsidRDefault="004F1C5D" w:rsidP="004F1C5D">
                            <w:pPr>
                              <w:jc w:val="center"/>
                              <w:rPr>
                                <w:b/>
                                <w:sz w:val="48"/>
                                <w:u w:val="single"/>
                              </w:rPr>
                            </w:pPr>
                            <w:r w:rsidRPr="00736E0E">
                              <w:rPr>
                                <w:b/>
                                <w:sz w:val="48"/>
                                <w:u w:val="single"/>
                              </w:rPr>
                              <w:t>The Importance of Reflection in Professional Practice in the Development of the Early Years Work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9" type="#_x0000_t202" style="position:absolute;margin-left:118.85pt;margin-top:-69.8pt;width:640.45pt;height:6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" fillcolor="white [3201]" strokeweight=".5pt">
                <v:textbox>
                  <w:txbxContent>
                    <w:p w:rsidR="004F1C5D" w:rsidRPr="00736E0E" w:rsidRDefault="004F1C5D" w:rsidP="004F1C5D">
                      <w:pPr>
                        <w:jc w:val="center"/>
                        <w:rPr>
                          <w:b/>
                          <w:sz w:val="48"/>
                          <w:u w:val="single"/>
                        </w:rPr>
                      </w:pPr>
                      <w:r w:rsidRPr="00736E0E">
                        <w:rPr>
                          <w:b/>
                          <w:sz w:val="48"/>
                          <w:u w:val="single"/>
                        </w:rPr>
                        <w:t>The Importance of Reflection in Professional Practice in the Development of the Early Years Work Force.</w:t>
                      </w:r>
                    </w:p>
                  </w:txbxContent>
                </v:textbox>
              </v:shape>
            </w:pict>
          </mc:Fallback>
        </mc:AlternateContent>
      </w: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Pr>
        <w:jc w:val="center"/>
      </w:pPr>
    </w:p>
    <w:p w:rsidR="000B19EF" w:rsidRDefault="000B19EF" w:rsidP="000B19EF"/>
    <w:p w:rsidR="000B19EF" w:rsidRDefault="00007BA2" w:rsidP="000B19EF">
      <w:pPr>
        <w:jc w:val="center"/>
      </w:pPr>
      <w:r>
        <w:rPr>
          <w:noProof/>
        </w:rPr>
        <mc:AlternateContent>
          <mc:Choice Requires="wps">
            <w:drawing>
              <wp:anchor distT="0" distB="0" distL="114300" distR="114300" simplePos="0" relativeHeight="251674624" behindDoc="0" locked="0" layoutInCell="1" allowOverlap="1">
                <wp:simplePos x="0" y="0"/>
                <wp:positionH relativeFrom="column">
                  <wp:posOffset>2401747</wp:posOffset>
                </wp:positionH>
                <wp:positionV relativeFrom="paragraph">
                  <wp:posOffset>249981</wp:posOffset>
                </wp:positionV>
                <wp:extent cx="833377" cy="827992"/>
                <wp:effectExtent l="0" t="0" r="24130" b="10795"/>
                <wp:wrapNone/>
                <wp:docPr id="13" name="Text Box 13"/>
                <wp:cNvGraphicFramePr/>
                <a:graphic xmlns:a="http://schemas.openxmlformats.org/drawingml/2006/main">
                  <a:graphicData uri="http://schemas.microsoft.com/office/word/2010/wordprocessingShape">
                    <wps:wsp>
                      <wps:cNvSpPr txBox="1"/>
                      <wps:spPr>
                        <a:xfrm>
                          <a:off x="0" y="0"/>
                          <a:ext cx="833377" cy="827992"/>
                        </a:xfrm>
                        <a:prstGeom prst="rect">
                          <a:avLst/>
                        </a:prstGeom>
                        <a:solidFill>
                          <a:schemeClr val="lt1"/>
                        </a:solidFill>
                        <a:ln w="6350">
                          <a:solidFill>
                            <a:prstClr val="black"/>
                          </a:solidFill>
                        </a:ln>
                      </wps:spPr>
                      <wps:txbx>
                        <w:txbxContent>
                          <w:p w:rsidR="00007BA2" w:rsidRDefault="00007BA2">
                            <w:r w:rsidRPr="004A06B2">
                              <w:rPr>
                                <w:rFonts w:ascii="Times New Roman" w:hAnsi="Times New Roman" w:cs="Times New Roman"/>
                                <w:noProof/>
                              </w:rPr>
                              <w:drawing>
                                <wp:inline distT="0" distB="0" distL="0" distR="0" wp14:anchorId="12F10135" wp14:editId="42C81C1B">
                                  <wp:extent cx="688324" cy="7404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65882" cy="82383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0" type="#_x0000_t202" style="position:absolute;left:0;text-align:left;margin-left:189.1pt;margin-top:19.7pt;width:65.6pt;height:65.2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" fillcolor="white [3201]" strokeweight=".5pt">
                <v:textbox>
                  <w:txbxContent>
                    <w:p w:rsidR="00007BA2" w:rsidRDefault="00007BA2">
                      <w:r w:rsidRPr="004A06B2">
                        <w:rPr>
                          <w:rFonts w:ascii="Times New Roman" w:hAnsi="Times New Roman" w:cs="Times New Roman"/>
                          <w:noProof/>
                        </w:rPr>
                        <w:drawing>
                          <wp:inline distT="0" distB="0" distL="0" distR="0" wp14:anchorId="12F10135" wp14:editId="42C81C1B">
                            <wp:extent cx="688324" cy="7404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65882" cy="823837"/>
                                    </a:xfrm>
                                    <a:prstGeom prst="rect">
                                      <a:avLst/>
                                    </a:prstGeom>
                                  </pic:spPr>
                                </pic:pic>
                              </a:graphicData>
                            </a:graphic>
                          </wp:inline>
                        </w:drawing>
                      </w:r>
                    </w:p>
                  </w:txbxContent>
                </v:textbox>
              </v:shape>
            </w:pict>
          </mc:Fallback>
        </mc:AlternateContent>
      </w:r>
    </w:p>
    <w:p w:rsidR="00C30270" w:rsidRDefault="00D913F8" w:rsidP="000B19EF">
      <w:pPr>
        <w:rPr>
          <w:sz w:val="32"/>
          <w:szCs w:val="32"/>
        </w:rPr>
      </w:pPr>
      <w:r>
        <w:rPr>
          <w:noProof/>
          <w:sz w:val="32"/>
          <w:szCs w:val="32"/>
        </w:rPr>
        <w:lastRenderedPageBreak/>
        <mc:AlternateContent>
          <mc:Choice Requires="wps">
            <w:drawing>
              <wp:anchor distT="0" distB="0" distL="114300" distR="114300" simplePos="0" relativeHeight="251663360" behindDoc="0" locked="0" layoutInCell="1" allowOverlap="1">
                <wp:simplePos x="0" y="0"/>
                <wp:positionH relativeFrom="column">
                  <wp:posOffset>-839165</wp:posOffset>
                </wp:positionH>
                <wp:positionV relativeFrom="paragraph">
                  <wp:posOffset>16671</wp:posOffset>
                </wp:positionV>
                <wp:extent cx="10532962" cy="740780"/>
                <wp:effectExtent l="0" t="0" r="20955" b="21590"/>
                <wp:wrapNone/>
                <wp:docPr id="6" name="Text Box 6"/>
                <wp:cNvGraphicFramePr/>
                <a:graphic xmlns:a="http://schemas.openxmlformats.org/drawingml/2006/main">
                  <a:graphicData uri="http://schemas.microsoft.com/office/word/2010/wordprocessingShape">
                    <wps:wsp>
                      <wps:cNvSpPr txBox="1"/>
                      <wps:spPr>
                        <a:xfrm>
                          <a:off x="0" y="0"/>
                          <a:ext cx="10532962" cy="740780"/>
                        </a:xfrm>
                        <a:prstGeom prst="rect">
                          <a:avLst/>
                        </a:prstGeom>
                        <a:solidFill>
                          <a:schemeClr val="lt1"/>
                        </a:solidFill>
                        <a:ln w="6350">
                          <a:solidFill>
                            <a:prstClr val="black"/>
                          </a:solidFill>
                        </a:ln>
                      </wps:spPr>
                      <wps:txbx>
                        <w:txbxContent>
                          <w:p w:rsidR="00D913F8" w:rsidRPr="004A06B2" w:rsidRDefault="00D913F8">
                            <w:pPr>
                              <w:rPr>
                                <w:rFonts w:ascii="Times New Roman" w:hAnsi="Times New Roman" w:cs="Times New Roman"/>
                                <w:b/>
                                <w:u w:val="single"/>
                              </w:rPr>
                            </w:pPr>
                            <w:bookmarkStart w:id="40" w:name="_Hlk117193109"/>
                            <w:bookmarkStart w:id="41" w:name="_Hlk117193110"/>
                            <w:bookmarkStart w:id="42" w:name="_Hlk117621119"/>
                            <w:bookmarkStart w:id="43" w:name="_Hlk117621120"/>
                            <w:r w:rsidRPr="004A06B2">
                              <w:rPr>
                                <w:rFonts w:ascii="Times New Roman" w:hAnsi="Times New Roman" w:cs="Times New Roman"/>
                                <w:b/>
                                <w:u w:val="single"/>
                              </w:rPr>
                              <w:t>Models of Reflection</w:t>
                            </w:r>
                          </w:p>
                          <w:p w:rsidR="00D913F8" w:rsidRPr="004A06B2" w:rsidRDefault="00D913F8">
                            <w:pPr>
                              <w:rPr>
                                <w:rFonts w:ascii="Times New Roman" w:hAnsi="Times New Roman" w:cs="Times New Roman"/>
                                <w:sz w:val="18"/>
                              </w:rPr>
                            </w:pPr>
                            <w:r w:rsidRPr="004A06B2">
                              <w:rPr>
                                <w:rFonts w:ascii="Times New Roman" w:hAnsi="Times New Roman" w:cs="Times New Roman"/>
                                <w:sz w:val="18"/>
                              </w:rPr>
                              <w:t xml:space="preserve">To reflect to a high quality and standard there are tools and models of reflection that will be of use. Each practitioner will find different models that they may prefer to use but each has the same outcome of aiding and supporting the practitioner in developing their skills and engagement with reflective practise. </w:t>
                            </w:r>
                            <w:bookmarkStart w:id="44" w:name="_Hlk117614564"/>
                            <w:bookmarkStart w:id="45" w:name="_Hlk117614565"/>
                            <w:bookmarkEnd w:id="40"/>
                            <w:bookmarkEnd w:id="41"/>
                            <w:r w:rsidR="004A06B2">
                              <w:rPr>
                                <w:rFonts w:ascii="Times New Roman" w:hAnsi="Times New Roman" w:cs="Times New Roman"/>
                                <w:sz w:val="18"/>
                              </w:rPr>
                              <w:t>Some models we will be looking at are those of Gibbs 1998 and Kolb 1984.</w:t>
                            </w:r>
                            <w:bookmarkEnd w:id="44"/>
                            <w:bookmarkEnd w:id="45"/>
                            <w:bookmarkEnd w:id="42"/>
                            <w:bookmarkEnd w:id="4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31" type="#_x0000_t202" style="position:absolute;margin-left:-66.1pt;margin-top:1.3pt;width:829.35pt;height:58.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" fillcolor="white [3201]" strokeweight=".5pt">
                <v:textbox>
                  <w:txbxContent>
                    <w:p w:rsidR="00D913F8" w:rsidRPr="004A06B2" w:rsidRDefault="00D913F8">
                      <w:pPr>
                        <w:rPr>
                          <w:rFonts w:ascii="Times New Roman" w:hAnsi="Times New Roman" w:cs="Times New Roman"/>
                          <w:b/>
                          <w:u w:val="single"/>
                        </w:rPr>
                      </w:pPr>
                      <w:bookmarkStart w:id="46" w:name="_Hlk117193109"/>
                      <w:bookmarkStart w:id="47" w:name="_Hlk117193110"/>
                      <w:bookmarkStart w:id="48" w:name="_Hlk117621119"/>
                      <w:bookmarkStart w:id="49" w:name="_Hlk117621120"/>
                      <w:r w:rsidRPr="004A06B2">
                        <w:rPr>
                          <w:rFonts w:ascii="Times New Roman" w:hAnsi="Times New Roman" w:cs="Times New Roman"/>
                          <w:b/>
                          <w:u w:val="single"/>
                        </w:rPr>
                        <w:t>Models of Reflection</w:t>
                      </w:r>
                    </w:p>
                    <w:p w:rsidR="00D913F8" w:rsidRPr="004A06B2" w:rsidRDefault="00D913F8">
                      <w:pPr>
                        <w:rPr>
                          <w:rFonts w:ascii="Times New Roman" w:hAnsi="Times New Roman" w:cs="Times New Roman"/>
                          <w:sz w:val="18"/>
                        </w:rPr>
                      </w:pPr>
                      <w:r w:rsidRPr="004A06B2">
                        <w:rPr>
                          <w:rFonts w:ascii="Times New Roman" w:hAnsi="Times New Roman" w:cs="Times New Roman"/>
                          <w:sz w:val="18"/>
                        </w:rPr>
                        <w:t xml:space="preserve">To reflect to a high quality and standard there are tools and models of reflection that will be of use. Each practitioner will find different models that they may prefer to use but each has the same outcome of aiding and supporting the practitioner in developing their skills and engagement with reflective practise. </w:t>
                      </w:r>
                      <w:bookmarkStart w:id="50" w:name="_Hlk117614564"/>
                      <w:bookmarkStart w:id="51" w:name="_Hlk117614565"/>
                      <w:bookmarkEnd w:id="46"/>
                      <w:bookmarkEnd w:id="47"/>
                      <w:r w:rsidR="004A06B2">
                        <w:rPr>
                          <w:rFonts w:ascii="Times New Roman" w:hAnsi="Times New Roman" w:cs="Times New Roman"/>
                          <w:sz w:val="18"/>
                        </w:rPr>
                        <w:t>Some models we will be looking at are those of Gibbs 1998 and Kolb 1984.</w:t>
                      </w:r>
                      <w:bookmarkEnd w:id="50"/>
                      <w:bookmarkEnd w:id="51"/>
                      <w:bookmarkEnd w:id="48"/>
                      <w:bookmarkEnd w:id="49"/>
                    </w:p>
                  </w:txbxContent>
                </v:textbox>
              </v:shape>
            </w:pict>
          </mc:Fallback>
        </mc:AlternateContent>
      </w:r>
    </w:p>
    <w:p w:rsidR="00B844AD" w:rsidRDefault="009E789E" w:rsidP="000B19EF">
      <w:pPr>
        <w:rPr>
          <w:sz w:val="32"/>
          <w:szCs w:val="32"/>
        </w:rPr>
      </w:pPr>
      <w:r>
        <w:rPr>
          <w:noProof/>
          <w:sz w:val="32"/>
          <w:szCs w:val="32"/>
        </w:rPr>
        <mc:AlternateContent>
          <mc:Choice Requires="wps">
            <w:drawing>
              <wp:anchor distT="0" distB="0" distL="114300" distR="114300" simplePos="0" relativeHeight="251664384" behindDoc="0" locked="0" layoutInCell="1" allowOverlap="1">
                <wp:simplePos x="0" y="0"/>
                <wp:positionH relativeFrom="column">
                  <wp:posOffset>-810228</wp:posOffset>
                </wp:positionH>
                <wp:positionV relativeFrom="paragraph">
                  <wp:posOffset>423241</wp:posOffset>
                </wp:positionV>
                <wp:extent cx="3889094" cy="2280212"/>
                <wp:effectExtent l="0" t="0" r="16510" b="25400"/>
                <wp:wrapNone/>
                <wp:docPr id="7" name="Text Box 7"/>
                <wp:cNvGraphicFramePr/>
                <a:graphic xmlns:a="http://schemas.openxmlformats.org/drawingml/2006/main">
                  <a:graphicData uri="http://schemas.microsoft.com/office/word/2010/wordprocessingShape">
                    <wps:wsp>
                      <wps:cNvSpPr txBox="1"/>
                      <wps:spPr>
                        <a:xfrm>
                          <a:off x="0" y="0"/>
                          <a:ext cx="3889094" cy="2280212"/>
                        </a:xfrm>
                        <a:prstGeom prst="rect">
                          <a:avLst/>
                        </a:prstGeom>
                        <a:solidFill>
                          <a:schemeClr val="lt1"/>
                        </a:solidFill>
                        <a:ln w="6350">
                          <a:solidFill>
                            <a:prstClr val="black"/>
                          </a:solidFill>
                        </a:ln>
                      </wps:spPr>
                      <wps:txbx>
                        <w:txbxContent>
                          <w:p w:rsidR="000D11D3" w:rsidRPr="004A06B2" w:rsidRDefault="000D11D3">
                            <w:pPr>
                              <w:rPr>
                                <w:rFonts w:ascii="Times New Roman" w:hAnsi="Times New Roman" w:cs="Times New Roman"/>
                                <w:noProof/>
                              </w:rPr>
                            </w:pPr>
                            <w:bookmarkStart w:id="52" w:name="_Hlk117193166"/>
                            <w:r w:rsidRPr="004A06B2">
                              <w:rPr>
                                <w:rFonts w:ascii="Times New Roman" w:hAnsi="Times New Roman" w:cs="Times New Roman"/>
                                <w:b/>
                                <w:u w:val="single"/>
                              </w:rPr>
                              <w:t>Kolb’s Experimental Learning Cycle</w:t>
                            </w:r>
                          </w:p>
                          <w:bookmarkEnd w:id="52"/>
                          <w:p w:rsidR="00D913F8" w:rsidRDefault="000D11D3">
                            <w:pPr>
                              <w:rPr>
                                <w:b/>
                                <w:u w:val="single"/>
                              </w:rPr>
                            </w:pPr>
                            <w:r>
                              <w:rPr>
                                <w:noProof/>
                              </w:rPr>
                              <w:t xml:space="preserve">                                                        </w:t>
                            </w:r>
                            <w:r w:rsidRPr="000D11D3">
                              <w:rPr>
                                <w:noProof/>
                              </w:rPr>
                              <w:drawing>
                                <wp:inline distT="0" distB="0" distL="0" distR="0" wp14:anchorId="35001875" wp14:editId="2C72D11C">
                                  <wp:extent cx="1295400" cy="1080049"/>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0800000" flipH="1" flipV="1">
                                            <a:off x="0" y="0"/>
                                            <a:ext cx="1511740" cy="1260424"/>
                                          </a:xfrm>
                                          <a:prstGeom prst="rect">
                                            <a:avLst/>
                                          </a:prstGeom>
                                        </pic:spPr>
                                      </pic:pic>
                                    </a:graphicData>
                                  </a:graphic>
                                </wp:inline>
                              </w:drawing>
                            </w:r>
                          </w:p>
                          <w:p w:rsidR="000D11D3" w:rsidRPr="000D11D3" w:rsidRDefault="000D11D3">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margin-left:-63.8pt;margin-top:33.35pt;width:306.25pt;height:179.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" fillcolor="white [3201]" strokeweight=".5pt">
                <v:textbox>
                  <w:txbxContent>
                    <w:p w:rsidR="000D11D3" w:rsidRPr="004A06B2" w:rsidRDefault="000D11D3">
                      <w:pPr>
                        <w:rPr>
                          <w:rFonts w:ascii="Times New Roman" w:hAnsi="Times New Roman" w:cs="Times New Roman"/>
                          <w:noProof/>
                        </w:rPr>
                      </w:pPr>
                      <w:bookmarkStart w:id="53" w:name="_Hlk117193166"/>
                      <w:r w:rsidRPr="004A06B2">
                        <w:rPr>
                          <w:rFonts w:ascii="Times New Roman" w:hAnsi="Times New Roman" w:cs="Times New Roman"/>
                          <w:b/>
                          <w:u w:val="single"/>
                        </w:rPr>
                        <w:t>Kolb’s Experimental Learning Cycle</w:t>
                      </w:r>
                    </w:p>
                    <w:bookmarkEnd w:id="53"/>
                    <w:p w:rsidR="00D913F8" w:rsidRDefault="000D11D3">
                      <w:pPr>
                        <w:rPr>
                          <w:b/>
                          <w:u w:val="single"/>
                        </w:rPr>
                      </w:pPr>
                      <w:r>
                        <w:rPr>
                          <w:noProof/>
                        </w:rPr>
                        <w:t xml:space="preserve">                                                        </w:t>
                      </w:r>
                      <w:r w:rsidRPr="000D11D3">
                        <w:rPr>
                          <w:noProof/>
                        </w:rPr>
                        <w:drawing>
                          <wp:inline distT="0" distB="0" distL="0" distR="0" wp14:anchorId="35001875" wp14:editId="2C72D11C">
                            <wp:extent cx="1295400" cy="1080049"/>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0800000" flipH="1" flipV="1">
                                      <a:off x="0" y="0"/>
                                      <a:ext cx="1511740" cy="1260424"/>
                                    </a:xfrm>
                                    <a:prstGeom prst="rect">
                                      <a:avLst/>
                                    </a:prstGeom>
                                  </pic:spPr>
                                </pic:pic>
                              </a:graphicData>
                            </a:graphic>
                          </wp:inline>
                        </w:drawing>
                      </w:r>
                    </w:p>
                    <w:p w:rsidR="000D11D3" w:rsidRPr="000D11D3" w:rsidRDefault="000D11D3">
                      <w:pPr>
                        <w:rPr>
                          <w:sz w:val="18"/>
                        </w:rPr>
                      </w:pPr>
                    </w:p>
                  </w:txbxContent>
                </v:textbox>
              </v:shape>
            </w:pict>
          </mc:Fallback>
        </mc:AlternateContent>
      </w:r>
    </w:p>
    <w:p w:rsidR="00B844AD" w:rsidRDefault="00E34D50" w:rsidP="000B19EF">
      <w:pPr>
        <w:rPr>
          <w:sz w:val="32"/>
          <w:szCs w:val="32"/>
        </w:rPr>
      </w:pPr>
      <w:r>
        <w:rPr>
          <w:noProof/>
          <w:sz w:val="32"/>
          <w:szCs w:val="32"/>
        </w:rPr>
        <mc:AlternateContent>
          <mc:Choice Requires="wps">
            <w:drawing>
              <wp:anchor distT="0" distB="0" distL="114300" distR="114300" simplePos="0" relativeHeight="251667456" behindDoc="0" locked="0" layoutInCell="1" allowOverlap="1">
                <wp:simplePos x="0" y="0"/>
                <wp:positionH relativeFrom="column">
                  <wp:posOffset>6038850</wp:posOffset>
                </wp:positionH>
                <wp:positionV relativeFrom="paragraph">
                  <wp:posOffset>78105</wp:posOffset>
                </wp:positionV>
                <wp:extent cx="3640182" cy="2231390"/>
                <wp:effectExtent l="0" t="0" r="17780" b="16510"/>
                <wp:wrapNone/>
                <wp:docPr id="18" name="Text Box 18"/>
                <wp:cNvGraphicFramePr/>
                <a:graphic xmlns:a="http://schemas.openxmlformats.org/drawingml/2006/main">
                  <a:graphicData uri="http://schemas.microsoft.com/office/word/2010/wordprocessingShape">
                    <wps:wsp>
                      <wps:cNvSpPr txBox="1"/>
                      <wps:spPr>
                        <a:xfrm>
                          <a:off x="0" y="0"/>
                          <a:ext cx="3640182" cy="2231390"/>
                        </a:xfrm>
                        <a:prstGeom prst="rect">
                          <a:avLst/>
                        </a:prstGeom>
                        <a:solidFill>
                          <a:schemeClr val="lt1"/>
                        </a:solidFill>
                        <a:ln w="6350">
                          <a:solidFill>
                            <a:prstClr val="black"/>
                          </a:solidFill>
                        </a:ln>
                      </wps:spPr>
                      <wps:txbx>
                        <w:txbxContent>
                          <w:p w:rsidR="00E34D50" w:rsidRPr="002803D1" w:rsidRDefault="00E34D50" w:rsidP="00810161">
                            <w:pPr>
                              <w:spacing w:line="240" w:lineRule="auto"/>
                              <w:rPr>
                                <w:rFonts w:ascii="Times New Roman" w:hAnsi="Times New Roman" w:cs="Times New Roman"/>
                                <w:sz w:val="17"/>
                                <w:szCs w:val="17"/>
                              </w:rPr>
                            </w:pPr>
                            <w:bookmarkStart w:id="54" w:name="_Hlk117193855"/>
                            <w:bookmarkStart w:id="55" w:name="_Hlk117193856"/>
                            <w:bookmarkStart w:id="56" w:name="_Hlk117621184"/>
                            <w:bookmarkStart w:id="57" w:name="_Hlk117621185"/>
                            <w:r w:rsidRPr="002803D1">
                              <w:rPr>
                                <w:rFonts w:ascii="Times New Roman" w:hAnsi="Times New Roman" w:cs="Times New Roman"/>
                                <w:sz w:val="17"/>
                                <w:szCs w:val="17"/>
                              </w:rPr>
                              <w:t>When choosing a model of reflection to use it is important to choose one that you feel comfortable using. These are two examples of popular models but there are others such as Driscoll’s to explore. Making sure you understand the langu</w:t>
                            </w:r>
                            <w:r w:rsidR="00A96FDF" w:rsidRPr="002803D1">
                              <w:rPr>
                                <w:rFonts w:ascii="Times New Roman" w:hAnsi="Times New Roman" w:cs="Times New Roman"/>
                                <w:sz w:val="17"/>
                                <w:szCs w:val="17"/>
                              </w:rPr>
                              <w:t>ag</w:t>
                            </w:r>
                            <w:r w:rsidRPr="002803D1">
                              <w:rPr>
                                <w:rFonts w:ascii="Times New Roman" w:hAnsi="Times New Roman" w:cs="Times New Roman"/>
                                <w:sz w:val="17"/>
                                <w:szCs w:val="17"/>
                              </w:rPr>
                              <w:t>e and definitions</w:t>
                            </w:r>
                            <w:r w:rsidR="00A96FDF" w:rsidRPr="002803D1">
                              <w:rPr>
                                <w:rFonts w:ascii="Times New Roman" w:hAnsi="Times New Roman" w:cs="Times New Roman"/>
                                <w:sz w:val="17"/>
                                <w:szCs w:val="17"/>
                              </w:rPr>
                              <w:t xml:space="preserve"> used</w:t>
                            </w:r>
                            <w:r w:rsidR="00167880" w:rsidRPr="002803D1">
                              <w:rPr>
                                <w:rFonts w:ascii="Times New Roman" w:hAnsi="Times New Roman" w:cs="Times New Roman"/>
                                <w:sz w:val="17"/>
                                <w:szCs w:val="17"/>
                              </w:rPr>
                              <w:t xml:space="preserve"> to</w:t>
                            </w:r>
                            <w:r w:rsidRPr="002803D1">
                              <w:rPr>
                                <w:rFonts w:ascii="Times New Roman" w:hAnsi="Times New Roman" w:cs="Times New Roman"/>
                                <w:sz w:val="17"/>
                                <w:szCs w:val="17"/>
                              </w:rPr>
                              <w:t xml:space="preserve"> answer each area</w:t>
                            </w:r>
                            <w:r w:rsidR="00167880" w:rsidRPr="002803D1">
                              <w:rPr>
                                <w:rFonts w:ascii="Times New Roman" w:hAnsi="Times New Roman" w:cs="Times New Roman"/>
                                <w:sz w:val="17"/>
                                <w:szCs w:val="17"/>
                              </w:rPr>
                              <w:t xml:space="preserve"> truthfully. </w:t>
                            </w:r>
                          </w:p>
                          <w:p w:rsidR="00167880" w:rsidRPr="002803D1" w:rsidRDefault="00167880"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As noted by the University of Nottingham (2009) There is no right model to use. The model you choose must feel right for you and the reflections you want to explore</w:t>
                            </w:r>
                            <w:r w:rsidR="00A96FDF" w:rsidRPr="002803D1">
                              <w:rPr>
                                <w:rFonts w:ascii="Times New Roman" w:hAnsi="Times New Roman" w:cs="Times New Roman"/>
                                <w:sz w:val="17"/>
                                <w:szCs w:val="17"/>
                              </w:rPr>
                              <w:t xml:space="preserve"> and improve upon</w:t>
                            </w:r>
                            <w:r w:rsidRPr="002803D1">
                              <w:rPr>
                                <w:rFonts w:ascii="Times New Roman" w:hAnsi="Times New Roman" w:cs="Times New Roman"/>
                                <w:sz w:val="17"/>
                                <w:szCs w:val="17"/>
                              </w:rPr>
                              <w:t>.</w:t>
                            </w:r>
                            <w:bookmarkEnd w:id="54"/>
                            <w:bookmarkEnd w:id="55"/>
                          </w:p>
                          <w:p w:rsidR="00007BA2" w:rsidRDefault="00C2333B" w:rsidP="00810161">
                            <w:pPr>
                              <w:spacing w:line="240" w:lineRule="auto"/>
                              <w:rPr>
                                <w:rFonts w:ascii="Times New Roman" w:hAnsi="Times New Roman" w:cs="Times New Roman"/>
                                <w:sz w:val="17"/>
                                <w:szCs w:val="17"/>
                              </w:rPr>
                            </w:pPr>
                            <w:bookmarkStart w:id="58" w:name="_Hlk117194959"/>
                            <w:bookmarkStart w:id="59" w:name="_Hlk117194960"/>
                            <w:r w:rsidRPr="002803D1">
                              <w:rPr>
                                <w:rFonts w:ascii="Times New Roman" w:hAnsi="Times New Roman" w:cs="Times New Roman"/>
                                <w:sz w:val="17"/>
                                <w:szCs w:val="17"/>
                              </w:rPr>
                              <w:t>No matter which model of reflection you choose there are some key benefits to take from the practice such as increasing self-motivation, enhance learning goals, identify skills gaps, optimiz</w:t>
                            </w:r>
                            <w:r w:rsidR="00A96FDF" w:rsidRPr="002803D1">
                              <w:rPr>
                                <w:rFonts w:ascii="Times New Roman" w:hAnsi="Times New Roman" w:cs="Times New Roman"/>
                                <w:sz w:val="17"/>
                                <w:szCs w:val="17"/>
                              </w:rPr>
                              <w:t>ing</w:t>
                            </w:r>
                            <w:r w:rsidRPr="002803D1">
                              <w:rPr>
                                <w:rFonts w:ascii="Times New Roman" w:hAnsi="Times New Roman" w:cs="Times New Roman"/>
                                <w:sz w:val="17"/>
                                <w:szCs w:val="17"/>
                              </w:rPr>
                              <w:t xml:space="preserve"> performance, increas</w:t>
                            </w:r>
                            <w:r w:rsidR="00A96FDF" w:rsidRPr="002803D1">
                              <w:rPr>
                                <w:rFonts w:ascii="Times New Roman" w:hAnsi="Times New Roman" w:cs="Times New Roman"/>
                                <w:sz w:val="17"/>
                                <w:szCs w:val="17"/>
                              </w:rPr>
                              <w:t>ing the</w:t>
                            </w:r>
                            <w:r w:rsidRPr="002803D1">
                              <w:rPr>
                                <w:rFonts w:ascii="Times New Roman" w:hAnsi="Times New Roman" w:cs="Times New Roman"/>
                                <w:sz w:val="17"/>
                                <w:szCs w:val="17"/>
                              </w:rPr>
                              <w:t xml:space="preserve"> ability to adapt and to consider new ways to reach goals amongst others. Teach target (2020)</w:t>
                            </w:r>
                            <w:bookmarkEnd w:id="58"/>
                            <w:bookmarkEnd w:id="59"/>
                          </w:p>
                          <w:p w:rsidR="002803D1" w:rsidRPr="002803D1" w:rsidRDefault="002803D1" w:rsidP="00810161">
                            <w:pPr>
                              <w:spacing w:line="240" w:lineRule="auto"/>
                              <w:rPr>
                                <w:rFonts w:ascii="Times New Roman" w:hAnsi="Times New Roman" w:cs="Times New Roman"/>
                                <w:sz w:val="17"/>
                                <w:szCs w:val="17"/>
                              </w:rPr>
                            </w:pPr>
                            <w:bookmarkStart w:id="60" w:name="_Hlk117620437"/>
                            <w:bookmarkStart w:id="61" w:name="_Hlk117620438"/>
                            <w:r>
                              <w:rPr>
                                <w:rFonts w:ascii="Times New Roman" w:hAnsi="Times New Roman" w:cs="Times New Roman"/>
                                <w:sz w:val="17"/>
                                <w:szCs w:val="17"/>
                              </w:rPr>
                              <w:t xml:space="preserve">In your own practice you may find using statements from differing models based on your activity or level of understanding of the statements. </w:t>
                            </w:r>
                            <w:bookmarkEnd w:id="60"/>
                            <w:bookmarkEnd w:id="61"/>
                            <w:bookmarkEnd w:id="56"/>
                            <w:bookmarkEnd w:id="5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3" type="#_x0000_t202" style="position:absolute;margin-left:475.5pt;margin-top:6.15pt;width:286.65pt;height:17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" fillcolor="white [3201]" strokeweight=".5pt">
                <v:textbox>
                  <w:txbxContent>
                    <w:p w:rsidR="00E34D50" w:rsidRPr="002803D1" w:rsidRDefault="00E34D50" w:rsidP="00810161">
                      <w:pPr>
                        <w:spacing w:line="240" w:lineRule="auto"/>
                        <w:rPr>
                          <w:rFonts w:ascii="Times New Roman" w:hAnsi="Times New Roman" w:cs="Times New Roman"/>
                          <w:sz w:val="17"/>
                          <w:szCs w:val="17"/>
                        </w:rPr>
                      </w:pPr>
                      <w:bookmarkStart w:id="62" w:name="_Hlk117193855"/>
                      <w:bookmarkStart w:id="63" w:name="_Hlk117193856"/>
                      <w:bookmarkStart w:id="64" w:name="_Hlk117621184"/>
                      <w:bookmarkStart w:id="65" w:name="_Hlk117621185"/>
                      <w:r w:rsidRPr="002803D1">
                        <w:rPr>
                          <w:rFonts w:ascii="Times New Roman" w:hAnsi="Times New Roman" w:cs="Times New Roman"/>
                          <w:sz w:val="17"/>
                          <w:szCs w:val="17"/>
                        </w:rPr>
                        <w:t>When choosing a model of reflection to use it is important to choose one that you feel comfortable using. These are two examples of popular models but there are others such as Driscoll’s to explore. Making sure you understand the langu</w:t>
                      </w:r>
                      <w:r w:rsidR="00A96FDF" w:rsidRPr="002803D1">
                        <w:rPr>
                          <w:rFonts w:ascii="Times New Roman" w:hAnsi="Times New Roman" w:cs="Times New Roman"/>
                          <w:sz w:val="17"/>
                          <w:szCs w:val="17"/>
                        </w:rPr>
                        <w:t>ag</w:t>
                      </w:r>
                      <w:r w:rsidRPr="002803D1">
                        <w:rPr>
                          <w:rFonts w:ascii="Times New Roman" w:hAnsi="Times New Roman" w:cs="Times New Roman"/>
                          <w:sz w:val="17"/>
                          <w:szCs w:val="17"/>
                        </w:rPr>
                        <w:t>e and definitions</w:t>
                      </w:r>
                      <w:r w:rsidR="00A96FDF" w:rsidRPr="002803D1">
                        <w:rPr>
                          <w:rFonts w:ascii="Times New Roman" w:hAnsi="Times New Roman" w:cs="Times New Roman"/>
                          <w:sz w:val="17"/>
                          <w:szCs w:val="17"/>
                        </w:rPr>
                        <w:t xml:space="preserve"> used</w:t>
                      </w:r>
                      <w:r w:rsidR="00167880" w:rsidRPr="002803D1">
                        <w:rPr>
                          <w:rFonts w:ascii="Times New Roman" w:hAnsi="Times New Roman" w:cs="Times New Roman"/>
                          <w:sz w:val="17"/>
                          <w:szCs w:val="17"/>
                        </w:rPr>
                        <w:t xml:space="preserve"> to</w:t>
                      </w:r>
                      <w:r w:rsidRPr="002803D1">
                        <w:rPr>
                          <w:rFonts w:ascii="Times New Roman" w:hAnsi="Times New Roman" w:cs="Times New Roman"/>
                          <w:sz w:val="17"/>
                          <w:szCs w:val="17"/>
                        </w:rPr>
                        <w:t xml:space="preserve"> answer each area</w:t>
                      </w:r>
                      <w:r w:rsidR="00167880" w:rsidRPr="002803D1">
                        <w:rPr>
                          <w:rFonts w:ascii="Times New Roman" w:hAnsi="Times New Roman" w:cs="Times New Roman"/>
                          <w:sz w:val="17"/>
                          <w:szCs w:val="17"/>
                        </w:rPr>
                        <w:t xml:space="preserve"> truthfully. </w:t>
                      </w:r>
                    </w:p>
                    <w:p w:rsidR="00167880" w:rsidRPr="002803D1" w:rsidRDefault="00167880"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As noted by the University of Nottingham (2009) There is no right model to use. The model you choose must feel right for you and the reflections you want to explore</w:t>
                      </w:r>
                      <w:r w:rsidR="00A96FDF" w:rsidRPr="002803D1">
                        <w:rPr>
                          <w:rFonts w:ascii="Times New Roman" w:hAnsi="Times New Roman" w:cs="Times New Roman"/>
                          <w:sz w:val="17"/>
                          <w:szCs w:val="17"/>
                        </w:rPr>
                        <w:t xml:space="preserve"> and improve upon</w:t>
                      </w:r>
                      <w:r w:rsidRPr="002803D1">
                        <w:rPr>
                          <w:rFonts w:ascii="Times New Roman" w:hAnsi="Times New Roman" w:cs="Times New Roman"/>
                          <w:sz w:val="17"/>
                          <w:szCs w:val="17"/>
                        </w:rPr>
                        <w:t>.</w:t>
                      </w:r>
                      <w:bookmarkEnd w:id="62"/>
                      <w:bookmarkEnd w:id="63"/>
                    </w:p>
                    <w:p w:rsidR="00007BA2" w:rsidRDefault="00C2333B" w:rsidP="00810161">
                      <w:pPr>
                        <w:spacing w:line="240" w:lineRule="auto"/>
                        <w:rPr>
                          <w:rFonts w:ascii="Times New Roman" w:hAnsi="Times New Roman" w:cs="Times New Roman"/>
                          <w:sz w:val="17"/>
                          <w:szCs w:val="17"/>
                        </w:rPr>
                      </w:pPr>
                      <w:bookmarkStart w:id="66" w:name="_Hlk117194959"/>
                      <w:bookmarkStart w:id="67" w:name="_Hlk117194960"/>
                      <w:r w:rsidRPr="002803D1">
                        <w:rPr>
                          <w:rFonts w:ascii="Times New Roman" w:hAnsi="Times New Roman" w:cs="Times New Roman"/>
                          <w:sz w:val="17"/>
                          <w:szCs w:val="17"/>
                        </w:rPr>
                        <w:t>No matter which model of reflection you choose there are some key benefits to take from the practice such as increasing self-motivation, enhance learning goals, identify skills gaps, optimiz</w:t>
                      </w:r>
                      <w:r w:rsidR="00A96FDF" w:rsidRPr="002803D1">
                        <w:rPr>
                          <w:rFonts w:ascii="Times New Roman" w:hAnsi="Times New Roman" w:cs="Times New Roman"/>
                          <w:sz w:val="17"/>
                          <w:szCs w:val="17"/>
                        </w:rPr>
                        <w:t>ing</w:t>
                      </w:r>
                      <w:r w:rsidRPr="002803D1">
                        <w:rPr>
                          <w:rFonts w:ascii="Times New Roman" w:hAnsi="Times New Roman" w:cs="Times New Roman"/>
                          <w:sz w:val="17"/>
                          <w:szCs w:val="17"/>
                        </w:rPr>
                        <w:t xml:space="preserve"> performance, increas</w:t>
                      </w:r>
                      <w:r w:rsidR="00A96FDF" w:rsidRPr="002803D1">
                        <w:rPr>
                          <w:rFonts w:ascii="Times New Roman" w:hAnsi="Times New Roman" w:cs="Times New Roman"/>
                          <w:sz w:val="17"/>
                          <w:szCs w:val="17"/>
                        </w:rPr>
                        <w:t>ing the</w:t>
                      </w:r>
                      <w:r w:rsidRPr="002803D1">
                        <w:rPr>
                          <w:rFonts w:ascii="Times New Roman" w:hAnsi="Times New Roman" w:cs="Times New Roman"/>
                          <w:sz w:val="17"/>
                          <w:szCs w:val="17"/>
                        </w:rPr>
                        <w:t xml:space="preserve"> ability to adapt and to consider new ways to reach goals amongst others. Teach target (2020)</w:t>
                      </w:r>
                      <w:bookmarkEnd w:id="66"/>
                      <w:bookmarkEnd w:id="67"/>
                    </w:p>
                    <w:p w:rsidR="002803D1" w:rsidRPr="002803D1" w:rsidRDefault="002803D1" w:rsidP="00810161">
                      <w:pPr>
                        <w:spacing w:line="240" w:lineRule="auto"/>
                        <w:rPr>
                          <w:rFonts w:ascii="Times New Roman" w:hAnsi="Times New Roman" w:cs="Times New Roman"/>
                          <w:sz w:val="17"/>
                          <w:szCs w:val="17"/>
                        </w:rPr>
                      </w:pPr>
                      <w:bookmarkStart w:id="68" w:name="_Hlk117620437"/>
                      <w:bookmarkStart w:id="69" w:name="_Hlk117620438"/>
                      <w:r>
                        <w:rPr>
                          <w:rFonts w:ascii="Times New Roman" w:hAnsi="Times New Roman" w:cs="Times New Roman"/>
                          <w:sz w:val="17"/>
                          <w:szCs w:val="17"/>
                        </w:rPr>
                        <w:t xml:space="preserve">In your own practice you may find using statements from differing models based on your activity or level of understanding of the statements. </w:t>
                      </w:r>
                      <w:bookmarkEnd w:id="68"/>
                      <w:bookmarkEnd w:id="69"/>
                      <w:bookmarkEnd w:id="64"/>
                      <w:bookmarkEnd w:id="65"/>
                    </w:p>
                  </w:txbxContent>
                </v:textbox>
              </v:shape>
            </w:pict>
          </mc:Fallback>
        </mc:AlternateContent>
      </w:r>
      <w:r w:rsidR="009E789E">
        <w:rPr>
          <w:noProof/>
          <w:sz w:val="32"/>
          <w:szCs w:val="32"/>
        </w:rPr>
        <mc:AlternateContent>
          <mc:Choice Requires="wps">
            <w:drawing>
              <wp:anchor distT="0" distB="0" distL="114300" distR="114300" simplePos="0" relativeHeight="251666432" behindDoc="0" locked="0" layoutInCell="1" allowOverlap="1">
                <wp:simplePos x="0" y="0"/>
                <wp:positionH relativeFrom="column">
                  <wp:posOffset>3154101</wp:posOffset>
                </wp:positionH>
                <wp:positionV relativeFrom="paragraph">
                  <wp:posOffset>65244</wp:posOffset>
                </wp:positionV>
                <wp:extent cx="2783712" cy="2268076"/>
                <wp:effectExtent l="0" t="0" r="17145" b="18415"/>
                <wp:wrapNone/>
                <wp:docPr id="11" name="Text Box 11"/>
                <wp:cNvGraphicFramePr/>
                <a:graphic xmlns:a="http://schemas.openxmlformats.org/drawingml/2006/main">
                  <a:graphicData uri="http://schemas.microsoft.com/office/word/2010/wordprocessingShape">
                    <wps:wsp>
                      <wps:cNvSpPr txBox="1"/>
                      <wps:spPr>
                        <a:xfrm>
                          <a:off x="0" y="0"/>
                          <a:ext cx="2783712" cy="2268076"/>
                        </a:xfrm>
                        <a:prstGeom prst="rect">
                          <a:avLst/>
                        </a:prstGeom>
                        <a:solidFill>
                          <a:schemeClr val="lt1"/>
                        </a:solidFill>
                        <a:ln w="6350">
                          <a:solidFill>
                            <a:prstClr val="black"/>
                          </a:solidFill>
                        </a:ln>
                      </wps:spPr>
                      <wps:txbx>
                        <w:txbxContent>
                          <w:p w:rsidR="009E789E" w:rsidRPr="004A06B2" w:rsidRDefault="009E789E">
                            <w:pPr>
                              <w:rPr>
                                <w:rFonts w:ascii="Times New Roman" w:hAnsi="Times New Roman" w:cs="Times New Roman"/>
                                <w:b/>
                                <w:u w:val="single"/>
                              </w:rPr>
                            </w:pPr>
                            <w:bookmarkStart w:id="70" w:name="_Hlk117193145"/>
                            <w:bookmarkStart w:id="71" w:name="_Hlk117193146"/>
                            <w:bookmarkStart w:id="72" w:name="_Hlk117193147"/>
                            <w:bookmarkStart w:id="73" w:name="_Hlk117193148"/>
                            <w:bookmarkStart w:id="74" w:name="_Hlk117621169"/>
                            <w:r w:rsidRPr="004A06B2">
                              <w:rPr>
                                <w:rFonts w:ascii="Times New Roman" w:hAnsi="Times New Roman" w:cs="Times New Roman"/>
                                <w:b/>
                                <w:u w:val="single"/>
                              </w:rPr>
                              <w:t>Gibbs Model of Reflection</w:t>
                            </w:r>
                          </w:p>
                          <w:p w:rsidR="00167880" w:rsidRPr="004A06B2" w:rsidRDefault="00293E3A" w:rsidP="00810161">
                            <w:pPr>
                              <w:spacing w:line="240" w:lineRule="auto"/>
                              <w:rPr>
                                <w:rFonts w:ascii="Times New Roman" w:hAnsi="Times New Roman" w:cs="Times New Roman"/>
                                <w:sz w:val="18"/>
                              </w:rPr>
                            </w:pPr>
                            <w:r w:rsidRPr="004A06B2">
                              <w:rPr>
                                <w:rFonts w:ascii="Times New Roman" w:hAnsi="Times New Roman" w:cs="Times New Roman"/>
                                <w:sz w:val="18"/>
                              </w:rPr>
                              <w:t xml:space="preserve">Developed by Graham Gibbs in 1988 this model is based on the reflector using an experience. The experience may be new but could also be a situation that arises regularly. This model allows you to </w:t>
                            </w:r>
                            <w:r w:rsidR="00E34D50" w:rsidRPr="004A06B2">
                              <w:rPr>
                                <w:rFonts w:ascii="Times New Roman" w:hAnsi="Times New Roman" w:cs="Times New Roman"/>
                                <w:sz w:val="18"/>
                              </w:rPr>
                              <w:t>decide on the depth of reflection you wish to take. Edinburgh University (2020)</w:t>
                            </w:r>
                            <w:r w:rsidR="00167880" w:rsidRPr="004A06B2">
                              <w:rPr>
                                <w:rFonts w:ascii="Times New Roman" w:hAnsi="Times New Roman" w:cs="Times New Roman"/>
                                <w:sz w:val="18"/>
                              </w:rPr>
                              <w:t>. Gibbs model has been split further to 6 stages for practitioners to be able to explore further into</w:t>
                            </w:r>
                            <w:r w:rsidR="00C2333B" w:rsidRPr="004A06B2">
                              <w:rPr>
                                <w:rFonts w:ascii="Times New Roman" w:hAnsi="Times New Roman" w:cs="Times New Roman"/>
                                <w:sz w:val="18"/>
                              </w:rPr>
                              <w:t xml:space="preserve"> their</w:t>
                            </w:r>
                            <w:r w:rsidR="00167880" w:rsidRPr="004A06B2">
                              <w:rPr>
                                <w:rFonts w:ascii="Times New Roman" w:hAnsi="Times New Roman" w:cs="Times New Roman"/>
                                <w:sz w:val="18"/>
                              </w:rPr>
                              <w:t xml:space="preserve"> feelings.</w:t>
                            </w:r>
                          </w:p>
                          <w:bookmarkEnd w:id="74"/>
                          <w:p w:rsidR="00293E3A" w:rsidRPr="00293E3A" w:rsidRDefault="00293E3A">
                            <w:pPr>
                              <w:rPr>
                                <w:sz w:val="18"/>
                              </w:rPr>
                            </w:pPr>
                            <w:r>
                              <w:rPr>
                                <w:sz w:val="18"/>
                              </w:rPr>
                              <w:t xml:space="preserve"> </w:t>
                            </w:r>
                            <w:bookmarkEnd w:id="70"/>
                            <w:bookmarkEnd w:id="71"/>
                            <w:bookmarkEnd w:id="72"/>
                            <w:bookmarkEnd w:id="73"/>
                            <w:r w:rsidR="00E34D50" w:rsidRPr="00E34D50">
                              <w:rPr>
                                <w:noProof/>
                              </w:rPr>
                              <w:drawing>
                                <wp:inline distT="0" distB="0" distL="0" distR="0" wp14:anchorId="7401E7B4" wp14:editId="2421C418">
                                  <wp:extent cx="920750" cy="68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949125" cy="70300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4" type="#_x0000_t202" style="position:absolute;margin-left:248.35pt;margin-top:5.15pt;width:219.2pt;height:17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" fillcolor="white [3201]" strokeweight=".5pt">
                <v:textbox>
                  <w:txbxContent>
                    <w:p w:rsidR="009E789E" w:rsidRPr="004A06B2" w:rsidRDefault="009E789E">
                      <w:pPr>
                        <w:rPr>
                          <w:rFonts w:ascii="Times New Roman" w:hAnsi="Times New Roman" w:cs="Times New Roman"/>
                          <w:b/>
                          <w:u w:val="single"/>
                        </w:rPr>
                      </w:pPr>
                      <w:bookmarkStart w:id="75" w:name="_Hlk117193145"/>
                      <w:bookmarkStart w:id="76" w:name="_Hlk117193146"/>
                      <w:bookmarkStart w:id="77" w:name="_Hlk117193147"/>
                      <w:bookmarkStart w:id="78" w:name="_Hlk117193148"/>
                      <w:bookmarkStart w:id="79" w:name="_Hlk117621169"/>
                      <w:r w:rsidRPr="004A06B2">
                        <w:rPr>
                          <w:rFonts w:ascii="Times New Roman" w:hAnsi="Times New Roman" w:cs="Times New Roman"/>
                          <w:b/>
                          <w:u w:val="single"/>
                        </w:rPr>
                        <w:t>Gibbs Model of Reflection</w:t>
                      </w:r>
                    </w:p>
                    <w:p w:rsidR="00167880" w:rsidRPr="004A06B2" w:rsidRDefault="00293E3A" w:rsidP="00810161">
                      <w:pPr>
                        <w:spacing w:line="240" w:lineRule="auto"/>
                        <w:rPr>
                          <w:rFonts w:ascii="Times New Roman" w:hAnsi="Times New Roman" w:cs="Times New Roman"/>
                          <w:sz w:val="18"/>
                        </w:rPr>
                      </w:pPr>
                      <w:r w:rsidRPr="004A06B2">
                        <w:rPr>
                          <w:rFonts w:ascii="Times New Roman" w:hAnsi="Times New Roman" w:cs="Times New Roman"/>
                          <w:sz w:val="18"/>
                        </w:rPr>
                        <w:t xml:space="preserve">Developed by Graham Gibbs in 1988 this model is based on the reflector using an experience. The experience may be new but could also be a situation that arises regularly. This model allows you to </w:t>
                      </w:r>
                      <w:r w:rsidR="00E34D50" w:rsidRPr="004A06B2">
                        <w:rPr>
                          <w:rFonts w:ascii="Times New Roman" w:hAnsi="Times New Roman" w:cs="Times New Roman"/>
                          <w:sz w:val="18"/>
                        </w:rPr>
                        <w:t>decide on the depth of reflection you wish to take. Edinburgh University (2020)</w:t>
                      </w:r>
                      <w:r w:rsidR="00167880" w:rsidRPr="004A06B2">
                        <w:rPr>
                          <w:rFonts w:ascii="Times New Roman" w:hAnsi="Times New Roman" w:cs="Times New Roman"/>
                          <w:sz w:val="18"/>
                        </w:rPr>
                        <w:t>. Gibbs model has been split further to 6 stages for practitioners to be able to explore further into</w:t>
                      </w:r>
                      <w:r w:rsidR="00C2333B" w:rsidRPr="004A06B2">
                        <w:rPr>
                          <w:rFonts w:ascii="Times New Roman" w:hAnsi="Times New Roman" w:cs="Times New Roman"/>
                          <w:sz w:val="18"/>
                        </w:rPr>
                        <w:t xml:space="preserve"> their</w:t>
                      </w:r>
                      <w:r w:rsidR="00167880" w:rsidRPr="004A06B2">
                        <w:rPr>
                          <w:rFonts w:ascii="Times New Roman" w:hAnsi="Times New Roman" w:cs="Times New Roman"/>
                          <w:sz w:val="18"/>
                        </w:rPr>
                        <w:t xml:space="preserve"> feelings.</w:t>
                      </w:r>
                    </w:p>
                    <w:bookmarkEnd w:id="79"/>
                    <w:p w:rsidR="00293E3A" w:rsidRPr="00293E3A" w:rsidRDefault="00293E3A">
                      <w:pPr>
                        <w:rPr>
                          <w:sz w:val="18"/>
                        </w:rPr>
                      </w:pPr>
                      <w:r>
                        <w:rPr>
                          <w:sz w:val="18"/>
                        </w:rPr>
                        <w:t xml:space="preserve"> </w:t>
                      </w:r>
                      <w:bookmarkEnd w:id="75"/>
                      <w:bookmarkEnd w:id="76"/>
                      <w:bookmarkEnd w:id="77"/>
                      <w:bookmarkEnd w:id="78"/>
                      <w:r w:rsidR="00E34D50" w:rsidRPr="00E34D50">
                        <w:rPr>
                          <w:noProof/>
                        </w:rPr>
                        <w:drawing>
                          <wp:inline distT="0" distB="0" distL="0" distR="0" wp14:anchorId="7401E7B4" wp14:editId="2421C418">
                            <wp:extent cx="920750" cy="68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949125" cy="703007"/>
                                    </a:xfrm>
                                    <a:prstGeom prst="rect">
                                      <a:avLst/>
                                    </a:prstGeom>
                                  </pic:spPr>
                                </pic:pic>
                              </a:graphicData>
                            </a:graphic>
                          </wp:inline>
                        </w:drawing>
                      </w:r>
                    </w:p>
                  </w:txbxContent>
                </v:textbox>
              </v:shape>
            </w:pict>
          </mc:Fallback>
        </mc:AlternateContent>
      </w:r>
      <w:r w:rsidR="009E789E">
        <w:rPr>
          <w:noProof/>
          <w:sz w:val="32"/>
          <w:szCs w:val="32"/>
        </w:rPr>
        <mc:AlternateContent>
          <mc:Choice Requires="wps">
            <w:drawing>
              <wp:anchor distT="0" distB="0" distL="114300" distR="114300" simplePos="0" relativeHeight="251665408" behindDoc="0" locked="0" layoutInCell="1" allowOverlap="1">
                <wp:simplePos x="0" y="0"/>
                <wp:positionH relativeFrom="column">
                  <wp:posOffset>-746125</wp:posOffset>
                </wp:positionH>
                <wp:positionV relativeFrom="paragraph">
                  <wp:posOffset>348309</wp:posOffset>
                </wp:positionV>
                <wp:extent cx="1765139" cy="1938760"/>
                <wp:effectExtent l="0" t="0" r="26035" b="23495"/>
                <wp:wrapNone/>
                <wp:docPr id="10" name="Text Box 10"/>
                <wp:cNvGraphicFramePr/>
                <a:graphic xmlns:a="http://schemas.openxmlformats.org/drawingml/2006/main">
                  <a:graphicData uri="http://schemas.microsoft.com/office/word/2010/wordprocessingShape">
                    <wps:wsp>
                      <wps:cNvSpPr txBox="1"/>
                      <wps:spPr>
                        <a:xfrm>
                          <a:off x="0" y="0"/>
                          <a:ext cx="1765139" cy="1938760"/>
                        </a:xfrm>
                        <a:prstGeom prst="rect">
                          <a:avLst/>
                        </a:prstGeom>
                        <a:solidFill>
                          <a:schemeClr val="lt1"/>
                        </a:solidFill>
                        <a:ln w="6350">
                          <a:solidFill>
                            <a:prstClr val="black"/>
                          </a:solidFill>
                        </a:ln>
                      </wps:spPr>
                      <wps:txbx>
                        <w:txbxContent>
                          <w:p w:rsidR="000D11D3" w:rsidRPr="004A06B2" w:rsidRDefault="000D11D3" w:rsidP="00810161">
                            <w:pPr>
                              <w:spacing w:line="240" w:lineRule="auto"/>
                              <w:rPr>
                                <w:rFonts w:ascii="Times New Roman" w:hAnsi="Times New Roman" w:cs="Times New Roman"/>
                                <w:sz w:val="18"/>
                              </w:rPr>
                            </w:pPr>
                            <w:bookmarkStart w:id="80" w:name="_Hlk117193129"/>
                            <w:bookmarkStart w:id="81" w:name="_Hlk117193130"/>
                            <w:bookmarkStart w:id="82" w:name="_Hlk117621157"/>
                            <w:r w:rsidRPr="004A06B2">
                              <w:rPr>
                                <w:rFonts w:ascii="Times New Roman" w:hAnsi="Times New Roman" w:cs="Times New Roman"/>
                                <w:sz w:val="18"/>
                              </w:rPr>
                              <w:t xml:space="preserve">Kolb’s learning cycle (1984) is just one theory to progress the practitioner’s effective reflection. He believed that at any point during the cycle a learner could begin and make progress </w:t>
                            </w:r>
                            <w:r w:rsidR="009E789E" w:rsidRPr="004A06B2">
                              <w:rPr>
                                <w:rFonts w:ascii="Times New Roman" w:hAnsi="Times New Roman" w:cs="Times New Roman"/>
                                <w:sz w:val="18"/>
                              </w:rPr>
                              <w:t>within their study.</w:t>
                            </w:r>
                          </w:p>
                          <w:p w:rsidR="009E789E" w:rsidRPr="004A06B2" w:rsidRDefault="009E789E" w:rsidP="00810161">
                            <w:pPr>
                              <w:spacing w:line="240" w:lineRule="auto"/>
                              <w:rPr>
                                <w:rFonts w:ascii="Times New Roman" w:hAnsi="Times New Roman" w:cs="Times New Roman"/>
                                <w:sz w:val="18"/>
                              </w:rPr>
                            </w:pPr>
                            <w:r w:rsidRPr="004A06B2">
                              <w:rPr>
                                <w:rFonts w:ascii="Times New Roman" w:hAnsi="Times New Roman" w:cs="Times New Roman"/>
                                <w:sz w:val="18"/>
                              </w:rPr>
                              <w:t xml:space="preserve">Kolb’s cycle bases itself on the learner having had an experience whether this being a new or existing one. Skills hub (2019) </w:t>
                            </w:r>
                            <w:bookmarkEnd w:id="80"/>
                            <w:bookmarkEnd w:id="81"/>
                          </w:p>
                          <w:bookmarkEnd w:id="82"/>
                          <w:p w:rsidR="0034500F" w:rsidRDefault="003450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5" type="#_x0000_t202" style="position:absolute;margin-left:-58.75pt;margin-top:27.45pt;width:139pt;height:152.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" fillcolor="white [3201]" strokeweight=".5pt">
                <v:textbox>
                  <w:txbxContent>
                    <w:p w:rsidR="000D11D3" w:rsidRPr="004A06B2" w:rsidRDefault="000D11D3" w:rsidP="00810161">
                      <w:pPr>
                        <w:spacing w:line="240" w:lineRule="auto"/>
                        <w:rPr>
                          <w:rFonts w:ascii="Times New Roman" w:hAnsi="Times New Roman" w:cs="Times New Roman"/>
                          <w:sz w:val="18"/>
                        </w:rPr>
                      </w:pPr>
                      <w:bookmarkStart w:id="83" w:name="_Hlk117193129"/>
                      <w:bookmarkStart w:id="84" w:name="_Hlk117193130"/>
                      <w:bookmarkStart w:id="85" w:name="_Hlk117621157"/>
                      <w:r w:rsidRPr="004A06B2">
                        <w:rPr>
                          <w:rFonts w:ascii="Times New Roman" w:hAnsi="Times New Roman" w:cs="Times New Roman"/>
                          <w:sz w:val="18"/>
                        </w:rPr>
                        <w:t xml:space="preserve">Kolb’s learning cycle (1984) is just one theory to progress the practitioner’s effective reflection. He believed that at any point during the cycle a learner could begin and make progress </w:t>
                      </w:r>
                      <w:r w:rsidR="009E789E" w:rsidRPr="004A06B2">
                        <w:rPr>
                          <w:rFonts w:ascii="Times New Roman" w:hAnsi="Times New Roman" w:cs="Times New Roman"/>
                          <w:sz w:val="18"/>
                        </w:rPr>
                        <w:t>within their study.</w:t>
                      </w:r>
                    </w:p>
                    <w:p w:rsidR="009E789E" w:rsidRPr="004A06B2" w:rsidRDefault="009E789E" w:rsidP="00810161">
                      <w:pPr>
                        <w:spacing w:line="240" w:lineRule="auto"/>
                        <w:rPr>
                          <w:rFonts w:ascii="Times New Roman" w:hAnsi="Times New Roman" w:cs="Times New Roman"/>
                          <w:sz w:val="18"/>
                        </w:rPr>
                      </w:pPr>
                      <w:r w:rsidRPr="004A06B2">
                        <w:rPr>
                          <w:rFonts w:ascii="Times New Roman" w:hAnsi="Times New Roman" w:cs="Times New Roman"/>
                          <w:sz w:val="18"/>
                        </w:rPr>
                        <w:t xml:space="preserve">Kolb’s cycle bases itself on the learner having had an experience whether this being a new or existing one. Skills hub (2019) </w:t>
                      </w:r>
                      <w:bookmarkEnd w:id="83"/>
                      <w:bookmarkEnd w:id="84"/>
                    </w:p>
                    <w:bookmarkEnd w:id="85"/>
                    <w:p w:rsidR="0034500F" w:rsidRDefault="0034500F"/>
                  </w:txbxContent>
                </v:textbox>
              </v:shape>
            </w:pict>
          </mc:Fallback>
        </mc:AlternateContent>
      </w:r>
    </w:p>
    <w:p w:rsidR="00B844AD" w:rsidRDefault="00B844AD" w:rsidP="000B19EF">
      <w:pPr>
        <w:rPr>
          <w:sz w:val="32"/>
          <w:szCs w:val="32"/>
        </w:rPr>
      </w:pPr>
    </w:p>
    <w:p w:rsidR="00B844AD" w:rsidRDefault="00B844AD" w:rsidP="000B19EF">
      <w:pPr>
        <w:rPr>
          <w:sz w:val="32"/>
          <w:szCs w:val="32"/>
        </w:rPr>
      </w:pPr>
    </w:p>
    <w:p w:rsidR="00B844AD" w:rsidRDefault="00293E3A" w:rsidP="000B19EF">
      <w:pPr>
        <w:rPr>
          <w:sz w:val="32"/>
          <w:szCs w:val="32"/>
        </w:rPr>
      </w:pPr>
      <w:r w:rsidRPr="009E789E">
        <w:rPr>
          <w:noProof/>
        </w:rPr>
        <w:drawing>
          <wp:inline distT="0" distB="0" distL="0" distR="0" wp14:anchorId="0A3198F1" wp14:editId="2BC5171D">
            <wp:extent cx="954534" cy="10702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76622" cy="1094967"/>
                    </a:xfrm>
                    <a:prstGeom prst="rect">
                      <a:avLst/>
                    </a:prstGeom>
                    <a:noFill/>
                    <a:ln>
                      <a:noFill/>
                    </a:ln>
                  </pic:spPr>
                </pic:pic>
              </a:graphicData>
            </a:graphic>
          </wp:inline>
        </w:drawing>
      </w:r>
    </w:p>
    <w:p w:rsidR="00B844AD" w:rsidRDefault="00A8296D" w:rsidP="000B19EF">
      <w:pPr>
        <w:rPr>
          <w:sz w:val="32"/>
          <w:szCs w:val="32"/>
        </w:rPr>
      </w:pPr>
      <w:r>
        <w:rPr>
          <w:noProof/>
          <w:sz w:val="32"/>
          <w:szCs w:val="32"/>
        </w:rPr>
        <mc:AlternateContent>
          <mc:Choice Requires="wps">
            <w:drawing>
              <wp:anchor distT="0" distB="0" distL="114300" distR="114300" simplePos="0" relativeHeight="251672576" behindDoc="0" locked="0" layoutInCell="1" allowOverlap="1">
                <wp:simplePos x="0" y="0"/>
                <wp:positionH relativeFrom="column">
                  <wp:posOffset>3124200</wp:posOffset>
                </wp:positionH>
                <wp:positionV relativeFrom="paragraph">
                  <wp:posOffset>96520</wp:posOffset>
                </wp:positionV>
                <wp:extent cx="2863850" cy="2679700"/>
                <wp:effectExtent l="0" t="0" r="12700" b="25400"/>
                <wp:wrapNone/>
                <wp:docPr id="8" name="Text Box 8"/>
                <wp:cNvGraphicFramePr/>
                <a:graphic xmlns:a="http://schemas.openxmlformats.org/drawingml/2006/main">
                  <a:graphicData uri="http://schemas.microsoft.com/office/word/2010/wordprocessingShape">
                    <wps:wsp>
                      <wps:cNvSpPr txBox="1"/>
                      <wps:spPr>
                        <a:xfrm>
                          <a:off x="0" y="0"/>
                          <a:ext cx="2863850" cy="2679700"/>
                        </a:xfrm>
                        <a:prstGeom prst="rect">
                          <a:avLst/>
                        </a:prstGeom>
                        <a:solidFill>
                          <a:schemeClr val="lt1"/>
                        </a:solidFill>
                        <a:ln w="6350">
                          <a:solidFill>
                            <a:prstClr val="black"/>
                          </a:solidFill>
                        </a:ln>
                      </wps:spPr>
                      <wps:txbx>
                        <w:txbxContent>
                          <w:p w:rsidR="00A96FDF" w:rsidRPr="002803D1" w:rsidRDefault="00A96FDF" w:rsidP="00810161">
                            <w:pPr>
                              <w:spacing w:line="240" w:lineRule="auto"/>
                              <w:rPr>
                                <w:rFonts w:ascii="Times New Roman" w:hAnsi="Times New Roman" w:cs="Times New Roman"/>
                                <w:sz w:val="17"/>
                                <w:szCs w:val="17"/>
                              </w:rPr>
                            </w:pPr>
                            <w:bookmarkStart w:id="86" w:name="_Hlk117613263"/>
                            <w:r w:rsidRPr="002803D1">
                              <w:rPr>
                                <w:rFonts w:ascii="Times New Roman" w:hAnsi="Times New Roman" w:cs="Times New Roman"/>
                                <w:sz w:val="17"/>
                                <w:szCs w:val="17"/>
                              </w:rPr>
                              <w:t>As a practitioner we know that reflection is of great importance. Some settings may provide a reflection form or sheet for you to complete and then</w:t>
                            </w:r>
                            <w:r w:rsidR="00E84901" w:rsidRPr="002803D1">
                              <w:rPr>
                                <w:rFonts w:ascii="Times New Roman" w:hAnsi="Times New Roman" w:cs="Times New Roman"/>
                                <w:sz w:val="17"/>
                                <w:szCs w:val="17"/>
                              </w:rPr>
                              <w:t xml:space="preserve"> use to</w:t>
                            </w:r>
                            <w:r w:rsidRPr="002803D1">
                              <w:rPr>
                                <w:rFonts w:ascii="Times New Roman" w:hAnsi="Times New Roman" w:cs="Times New Roman"/>
                                <w:sz w:val="17"/>
                                <w:szCs w:val="17"/>
                              </w:rPr>
                              <w:t xml:space="preserve"> assess the effectiveness of your practice. </w:t>
                            </w:r>
                          </w:p>
                          <w:p w:rsidR="00A96FDF" w:rsidRPr="002803D1" w:rsidRDefault="00A96FDF"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These sheets may include or follow similar steps that we have explored in models such as Driscoll, Kolb or Gibbs.</w:t>
                            </w:r>
                          </w:p>
                          <w:p w:rsidR="00BC176D" w:rsidRPr="002803D1" w:rsidRDefault="00A96FDF"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These reflection papers could provide immediate insights in to practice or used at a later date to explore new possibilities within</w:t>
                            </w:r>
                            <w:r w:rsidR="00E84901" w:rsidRPr="002803D1">
                              <w:rPr>
                                <w:rFonts w:ascii="Times New Roman" w:hAnsi="Times New Roman" w:cs="Times New Roman"/>
                                <w:sz w:val="17"/>
                                <w:szCs w:val="17"/>
                              </w:rPr>
                              <w:t xml:space="preserve"> your teaching and</w:t>
                            </w:r>
                            <w:r w:rsidRPr="002803D1">
                              <w:rPr>
                                <w:rFonts w:ascii="Times New Roman" w:hAnsi="Times New Roman" w:cs="Times New Roman"/>
                                <w:sz w:val="17"/>
                                <w:szCs w:val="17"/>
                              </w:rPr>
                              <w:t xml:space="preserve"> learning</w:t>
                            </w:r>
                            <w:r w:rsidR="00E84901" w:rsidRPr="002803D1">
                              <w:rPr>
                                <w:rFonts w:ascii="Times New Roman" w:hAnsi="Times New Roman" w:cs="Times New Roman"/>
                                <w:sz w:val="17"/>
                                <w:szCs w:val="17"/>
                              </w:rPr>
                              <w:t>.</w:t>
                            </w:r>
                            <w:r w:rsidR="00BC176D" w:rsidRPr="002803D1">
                              <w:rPr>
                                <w:rFonts w:ascii="Times New Roman" w:hAnsi="Times New Roman" w:cs="Times New Roman"/>
                                <w:sz w:val="17"/>
                                <w:szCs w:val="17"/>
                              </w:rPr>
                              <w:t xml:space="preserve"> </w:t>
                            </w:r>
                            <w:bookmarkStart w:id="87" w:name="_Hlk117614976"/>
                            <w:r w:rsidR="00BC176D" w:rsidRPr="002803D1">
                              <w:rPr>
                                <w:rFonts w:ascii="Times New Roman" w:hAnsi="Times New Roman" w:cs="Times New Roman"/>
                                <w:sz w:val="17"/>
                                <w:szCs w:val="17"/>
                              </w:rPr>
                              <w:t xml:space="preserve">This linking back to Schon and his theory of reflection in and on action. </w:t>
                            </w:r>
                          </w:p>
                          <w:bookmarkEnd w:id="87"/>
                          <w:p w:rsidR="00E84901"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Reflection papers are a useful tool to engage with. They should be kept to use for future reference when identifying good practice as well as areas to improve.</w:t>
                            </w:r>
                          </w:p>
                          <w:p w:rsidR="004A06B2" w:rsidRPr="002803D1" w:rsidRDefault="002803D1">
                            <w:pPr>
                              <w:rPr>
                                <w:rFonts w:ascii="Times New Roman" w:hAnsi="Times New Roman" w:cs="Times New Roman"/>
                                <w:sz w:val="17"/>
                                <w:szCs w:val="17"/>
                              </w:rPr>
                            </w:pPr>
                            <w:bookmarkStart w:id="88" w:name="_Hlk117620671"/>
                            <w:r w:rsidRPr="002803D1">
                              <w:rPr>
                                <w:rFonts w:ascii="Times New Roman" w:hAnsi="Times New Roman" w:cs="Times New Roman"/>
                                <w:sz w:val="17"/>
                                <w:szCs w:val="17"/>
                              </w:rPr>
                              <w:t xml:space="preserve">Reflection papers </w:t>
                            </w:r>
                            <w:r>
                              <w:rPr>
                                <w:rFonts w:ascii="Times New Roman" w:hAnsi="Times New Roman" w:cs="Times New Roman"/>
                                <w:sz w:val="17"/>
                                <w:szCs w:val="17"/>
                              </w:rPr>
                              <w:t xml:space="preserve">should be encouraged by a setting and amongst practitioners in the setting. Practitioners encouraging each other to reflect can only have a positive effect for the setting, children and practitioner themselves. </w:t>
                            </w:r>
                          </w:p>
                          <w:bookmarkEnd w:id="86"/>
                          <w:bookmarkEnd w:id="88"/>
                          <w:p w:rsidR="00E84901" w:rsidRPr="002803D1" w:rsidRDefault="00E84901">
                            <w:pPr>
                              <w:rPr>
                                <w:sz w:val="17"/>
                                <w:szCs w:val="17"/>
                              </w:rPr>
                            </w:pPr>
                          </w:p>
                          <w:p w:rsidR="00A96FDF" w:rsidRPr="002803D1" w:rsidRDefault="00A96FDF">
                            <w:pPr>
                              <w:rPr>
                                <w:sz w:val="17"/>
                                <w:szCs w:val="17"/>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6" type="#_x0000_t202" style="position:absolute;margin-left:246pt;margin-top:7.6pt;width:225.5pt;height:21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" fillcolor="white [3201]" strokeweight=".5pt">
                <v:textbox>
                  <w:txbxContent>
                    <w:p w:rsidR="00A96FDF" w:rsidRPr="002803D1" w:rsidRDefault="00A96FDF" w:rsidP="00810161">
                      <w:pPr>
                        <w:spacing w:line="240" w:lineRule="auto"/>
                        <w:rPr>
                          <w:rFonts w:ascii="Times New Roman" w:hAnsi="Times New Roman" w:cs="Times New Roman"/>
                          <w:sz w:val="17"/>
                          <w:szCs w:val="17"/>
                        </w:rPr>
                      </w:pPr>
                      <w:bookmarkStart w:id="89" w:name="_Hlk117613263"/>
                      <w:r w:rsidRPr="002803D1">
                        <w:rPr>
                          <w:rFonts w:ascii="Times New Roman" w:hAnsi="Times New Roman" w:cs="Times New Roman"/>
                          <w:sz w:val="17"/>
                          <w:szCs w:val="17"/>
                        </w:rPr>
                        <w:t>As a practitioner we know that reflection is of great importance. Some settings may provide a reflection form or sheet for you to complete and then</w:t>
                      </w:r>
                      <w:r w:rsidR="00E84901" w:rsidRPr="002803D1">
                        <w:rPr>
                          <w:rFonts w:ascii="Times New Roman" w:hAnsi="Times New Roman" w:cs="Times New Roman"/>
                          <w:sz w:val="17"/>
                          <w:szCs w:val="17"/>
                        </w:rPr>
                        <w:t xml:space="preserve"> use to</w:t>
                      </w:r>
                      <w:r w:rsidRPr="002803D1">
                        <w:rPr>
                          <w:rFonts w:ascii="Times New Roman" w:hAnsi="Times New Roman" w:cs="Times New Roman"/>
                          <w:sz w:val="17"/>
                          <w:szCs w:val="17"/>
                        </w:rPr>
                        <w:t xml:space="preserve"> assess the effectiveness of your practice. </w:t>
                      </w:r>
                    </w:p>
                    <w:p w:rsidR="00A96FDF" w:rsidRPr="002803D1" w:rsidRDefault="00A96FDF"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These sheets may include or follow similar steps that we have explored in models such as Driscoll, Kolb or Gibbs.</w:t>
                      </w:r>
                    </w:p>
                    <w:p w:rsidR="00BC176D" w:rsidRPr="002803D1" w:rsidRDefault="00A96FDF"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These reflection papers could provide immediate insights in to practice or used at a later date to explore new possibilities within</w:t>
                      </w:r>
                      <w:r w:rsidR="00E84901" w:rsidRPr="002803D1">
                        <w:rPr>
                          <w:rFonts w:ascii="Times New Roman" w:hAnsi="Times New Roman" w:cs="Times New Roman"/>
                          <w:sz w:val="17"/>
                          <w:szCs w:val="17"/>
                        </w:rPr>
                        <w:t xml:space="preserve"> your teaching and</w:t>
                      </w:r>
                      <w:r w:rsidRPr="002803D1">
                        <w:rPr>
                          <w:rFonts w:ascii="Times New Roman" w:hAnsi="Times New Roman" w:cs="Times New Roman"/>
                          <w:sz w:val="17"/>
                          <w:szCs w:val="17"/>
                        </w:rPr>
                        <w:t xml:space="preserve"> learning</w:t>
                      </w:r>
                      <w:r w:rsidR="00E84901" w:rsidRPr="002803D1">
                        <w:rPr>
                          <w:rFonts w:ascii="Times New Roman" w:hAnsi="Times New Roman" w:cs="Times New Roman"/>
                          <w:sz w:val="17"/>
                          <w:szCs w:val="17"/>
                        </w:rPr>
                        <w:t>.</w:t>
                      </w:r>
                      <w:r w:rsidR="00BC176D" w:rsidRPr="002803D1">
                        <w:rPr>
                          <w:rFonts w:ascii="Times New Roman" w:hAnsi="Times New Roman" w:cs="Times New Roman"/>
                          <w:sz w:val="17"/>
                          <w:szCs w:val="17"/>
                        </w:rPr>
                        <w:t xml:space="preserve"> </w:t>
                      </w:r>
                      <w:bookmarkStart w:id="90" w:name="_Hlk117614976"/>
                      <w:r w:rsidR="00BC176D" w:rsidRPr="002803D1">
                        <w:rPr>
                          <w:rFonts w:ascii="Times New Roman" w:hAnsi="Times New Roman" w:cs="Times New Roman"/>
                          <w:sz w:val="17"/>
                          <w:szCs w:val="17"/>
                        </w:rPr>
                        <w:t xml:space="preserve">This linking back to Schon and his theory of reflection in and on action. </w:t>
                      </w:r>
                    </w:p>
                    <w:bookmarkEnd w:id="90"/>
                    <w:p w:rsidR="00E84901"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Reflection papers are a useful tool to engage with. They should be kept to use for future reference when identifying good practice as well as areas to improve.</w:t>
                      </w:r>
                    </w:p>
                    <w:p w:rsidR="004A06B2" w:rsidRPr="002803D1" w:rsidRDefault="002803D1">
                      <w:pPr>
                        <w:rPr>
                          <w:rFonts w:ascii="Times New Roman" w:hAnsi="Times New Roman" w:cs="Times New Roman"/>
                          <w:sz w:val="17"/>
                          <w:szCs w:val="17"/>
                        </w:rPr>
                      </w:pPr>
                      <w:bookmarkStart w:id="91" w:name="_Hlk117620671"/>
                      <w:r w:rsidRPr="002803D1">
                        <w:rPr>
                          <w:rFonts w:ascii="Times New Roman" w:hAnsi="Times New Roman" w:cs="Times New Roman"/>
                          <w:sz w:val="17"/>
                          <w:szCs w:val="17"/>
                        </w:rPr>
                        <w:t xml:space="preserve">Reflection papers </w:t>
                      </w:r>
                      <w:r>
                        <w:rPr>
                          <w:rFonts w:ascii="Times New Roman" w:hAnsi="Times New Roman" w:cs="Times New Roman"/>
                          <w:sz w:val="17"/>
                          <w:szCs w:val="17"/>
                        </w:rPr>
                        <w:t xml:space="preserve">should be encouraged by a setting and amongst practitioners in the setting. Practitioners encouraging each other to reflect can only have a positive effect for the setting, children and practitioner themselves. </w:t>
                      </w:r>
                    </w:p>
                    <w:bookmarkEnd w:id="89"/>
                    <w:bookmarkEnd w:id="91"/>
                    <w:p w:rsidR="00E84901" w:rsidRPr="002803D1" w:rsidRDefault="00E84901">
                      <w:pPr>
                        <w:rPr>
                          <w:sz w:val="17"/>
                          <w:szCs w:val="17"/>
                        </w:rPr>
                      </w:pPr>
                    </w:p>
                    <w:p w:rsidR="00A96FDF" w:rsidRPr="002803D1" w:rsidRDefault="00A96FDF">
                      <w:pPr>
                        <w:rPr>
                          <w:sz w:val="17"/>
                          <w:szCs w:val="17"/>
                        </w:rPr>
                      </w:pPr>
                    </w:p>
                  </w:txbxContent>
                </v:textbox>
              </v:shape>
            </w:pict>
          </mc:Fallback>
        </mc:AlternateContent>
      </w:r>
      <w:r w:rsidR="00E84901">
        <w:rPr>
          <w:noProof/>
          <w:sz w:val="32"/>
          <w:szCs w:val="32"/>
        </w:rPr>
        <mc:AlternateContent>
          <mc:Choice Requires="wps">
            <w:drawing>
              <wp:anchor distT="0" distB="0" distL="114300" distR="114300" simplePos="0" relativeHeight="251673600" behindDoc="0" locked="0" layoutInCell="1" allowOverlap="1">
                <wp:simplePos x="0" y="0"/>
                <wp:positionH relativeFrom="column">
                  <wp:posOffset>6030410</wp:posOffset>
                </wp:positionH>
                <wp:positionV relativeFrom="paragraph">
                  <wp:posOffset>145069</wp:posOffset>
                </wp:positionV>
                <wp:extent cx="3663170" cy="3368233"/>
                <wp:effectExtent l="0" t="0" r="13970" b="22860"/>
                <wp:wrapNone/>
                <wp:docPr id="12" name="Text Box 12"/>
                <wp:cNvGraphicFramePr/>
                <a:graphic xmlns:a="http://schemas.openxmlformats.org/drawingml/2006/main">
                  <a:graphicData uri="http://schemas.microsoft.com/office/word/2010/wordprocessingShape">
                    <wps:wsp>
                      <wps:cNvSpPr txBox="1"/>
                      <wps:spPr>
                        <a:xfrm>
                          <a:off x="0" y="0"/>
                          <a:ext cx="3663170" cy="3368233"/>
                        </a:xfrm>
                        <a:prstGeom prst="rect">
                          <a:avLst/>
                        </a:prstGeom>
                        <a:solidFill>
                          <a:schemeClr val="lt1"/>
                        </a:solidFill>
                        <a:ln w="6350">
                          <a:solidFill>
                            <a:prstClr val="black"/>
                          </a:solidFill>
                        </a:ln>
                      </wps:spPr>
                      <wps:txbx>
                        <w:txbxContent>
                          <w:p w:rsidR="00E84901" w:rsidRPr="004A06B2" w:rsidRDefault="00E84901" w:rsidP="00810161">
                            <w:pPr>
                              <w:spacing w:line="240" w:lineRule="auto"/>
                              <w:rPr>
                                <w:rFonts w:ascii="Times New Roman" w:hAnsi="Times New Roman" w:cs="Times New Roman"/>
                                <w:b/>
                                <w:u w:val="single"/>
                              </w:rPr>
                            </w:pPr>
                            <w:bookmarkStart w:id="92" w:name="_Hlk117614274"/>
                            <w:bookmarkStart w:id="93" w:name="_Hlk117614275"/>
                            <w:bookmarkStart w:id="94" w:name="_Hlk117621230"/>
                            <w:r w:rsidRPr="004A06B2">
                              <w:rPr>
                                <w:rFonts w:ascii="Times New Roman" w:hAnsi="Times New Roman" w:cs="Times New Roman"/>
                                <w:b/>
                                <w:u w:val="single"/>
                              </w:rPr>
                              <w:t>Conclusion</w:t>
                            </w:r>
                          </w:p>
                          <w:p w:rsidR="00E84901"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Reflection in conclusion provides the opportunity for practitioners to develop and up skill themselves and the children they work with. </w:t>
                            </w:r>
                          </w:p>
                          <w:p w:rsidR="000B3082"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It is a key skill for practitioners to use when identifying where children may need support and encouragement as well as themselves. </w:t>
                            </w:r>
                          </w:p>
                          <w:p w:rsidR="00E84901" w:rsidRPr="002803D1" w:rsidRDefault="000B3082"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Reflection can p</w:t>
                            </w:r>
                            <w:r w:rsidR="00E84901" w:rsidRPr="002803D1">
                              <w:rPr>
                                <w:rFonts w:ascii="Times New Roman" w:hAnsi="Times New Roman" w:cs="Times New Roman"/>
                                <w:sz w:val="17"/>
                                <w:szCs w:val="17"/>
                              </w:rPr>
                              <w:t>rovid</w:t>
                            </w:r>
                            <w:r w:rsidRPr="002803D1">
                              <w:rPr>
                                <w:rFonts w:ascii="Times New Roman" w:hAnsi="Times New Roman" w:cs="Times New Roman"/>
                                <w:sz w:val="17"/>
                                <w:szCs w:val="17"/>
                              </w:rPr>
                              <w:t>e</w:t>
                            </w:r>
                            <w:r w:rsidR="00E84901" w:rsidRPr="002803D1">
                              <w:rPr>
                                <w:rFonts w:ascii="Times New Roman" w:hAnsi="Times New Roman" w:cs="Times New Roman"/>
                                <w:sz w:val="17"/>
                                <w:szCs w:val="17"/>
                              </w:rPr>
                              <w:t xml:space="preserve"> </w:t>
                            </w:r>
                            <w:r w:rsidRPr="002803D1">
                              <w:rPr>
                                <w:rFonts w:ascii="Times New Roman" w:hAnsi="Times New Roman" w:cs="Times New Roman"/>
                                <w:sz w:val="17"/>
                                <w:szCs w:val="17"/>
                              </w:rPr>
                              <w:t xml:space="preserve">practitioners with the chance to become active in their own learning and professional development, to seek the skills they need to improve and to provide a richer environment of learning for the children within their care.  </w:t>
                            </w:r>
                          </w:p>
                          <w:p w:rsidR="000B3082" w:rsidRPr="002803D1" w:rsidRDefault="000B3082" w:rsidP="00810161">
                            <w:pPr>
                              <w:spacing w:line="240" w:lineRule="auto"/>
                              <w:rPr>
                                <w:rFonts w:ascii="Times New Roman" w:hAnsi="Times New Roman" w:cs="Times New Roman"/>
                                <w:sz w:val="17"/>
                                <w:szCs w:val="17"/>
                              </w:rPr>
                            </w:pPr>
                            <w:bookmarkStart w:id="95" w:name="_Hlk117614710"/>
                            <w:r w:rsidRPr="002803D1">
                              <w:rPr>
                                <w:rFonts w:ascii="Times New Roman" w:hAnsi="Times New Roman" w:cs="Times New Roman"/>
                                <w:sz w:val="17"/>
                                <w:szCs w:val="17"/>
                              </w:rPr>
                              <w:t xml:space="preserve">Reflection can be used to improve a variety of areas within teaching and learning and should be undertaken with a view to improve, whether it be improving children’s experiences and learning, </w:t>
                            </w:r>
                            <w:r w:rsidR="004A06B2" w:rsidRPr="002803D1">
                              <w:rPr>
                                <w:rFonts w:ascii="Times New Roman" w:hAnsi="Times New Roman" w:cs="Times New Roman"/>
                                <w:sz w:val="17"/>
                                <w:szCs w:val="17"/>
                              </w:rPr>
                              <w:t xml:space="preserve">recognising when a child might be struggling not just educationally, </w:t>
                            </w:r>
                            <w:r w:rsidRPr="002803D1">
                              <w:rPr>
                                <w:rFonts w:ascii="Times New Roman" w:hAnsi="Times New Roman" w:cs="Times New Roman"/>
                                <w:sz w:val="17"/>
                                <w:szCs w:val="17"/>
                              </w:rPr>
                              <w:t>self-reflection and improvement or reflecting on the adult interaction you may be involved in.</w:t>
                            </w:r>
                          </w:p>
                          <w:bookmarkEnd w:id="95"/>
                          <w:p w:rsidR="002803D1" w:rsidRPr="002803D1" w:rsidRDefault="000B3082"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In undertaking the practices suggested in this paper it is hoped that practitioners will start to effectively be able to reflect on their </w:t>
                            </w:r>
                            <w:r w:rsidR="004A06B2" w:rsidRPr="002803D1">
                              <w:rPr>
                                <w:rFonts w:ascii="Times New Roman" w:hAnsi="Times New Roman" w:cs="Times New Roman"/>
                                <w:sz w:val="17"/>
                                <w:szCs w:val="17"/>
                              </w:rPr>
                              <w:t>work and build upon their existing knowledge, continuing to develop for themselves and the children they work with.</w:t>
                            </w:r>
                            <w:bookmarkEnd w:id="92"/>
                            <w:bookmarkEnd w:id="93"/>
                            <w:r w:rsidR="002803D1">
                              <w:rPr>
                                <w:rFonts w:ascii="Times New Roman" w:hAnsi="Times New Roman" w:cs="Times New Roman"/>
                                <w:sz w:val="17"/>
                                <w:szCs w:val="17"/>
                              </w:rPr>
                              <w:t xml:space="preserve"> </w:t>
                            </w:r>
                            <w:bookmarkStart w:id="96" w:name="_Hlk117620871"/>
                            <w:r w:rsidR="002803D1">
                              <w:rPr>
                                <w:rFonts w:ascii="Times New Roman" w:hAnsi="Times New Roman" w:cs="Times New Roman"/>
                                <w:sz w:val="17"/>
                                <w:szCs w:val="17"/>
                              </w:rPr>
                              <w:t xml:space="preserve">Supporting each other to be the most effective and engaging learning providers </w:t>
                            </w:r>
                            <w:r w:rsidR="0034500F">
                              <w:rPr>
                                <w:rFonts w:ascii="Times New Roman" w:hAnsi="Times New Roman" w:cs="Times New Roman"/>
                                <w:sz w:val="17"/>
                                <w:szCs w:val="17"/>
                              </w:rPr>
                              <w:t xml:space="preserve">and care givers to our youngest member of society. </w:t>
                            </w:r>
                          </w:p>
                          <w:bookmarkEnd w:id="96"/>
                          <w:bookmarkEnd w:id="94"/>
                          <w:p w:rsidR="004A06B2" w:rsidRPr="004A06B2" w:rsidRDefault="004A06B2">
                            <w:pPr>
                              <w:rPr>
                                <w:rFonts w:ascii="Times New Roman" w:hAnsi="Times New Roman" w:cs="Times New Roman"/>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7" type="#_x0000_t202" style="position:absolute;margin-left:474.85pt;margin-top:11.4pt;width:288.45pt;height:265.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" fillcolor="white [3201]" strokeweight=".5pt">
                <v:textbox>
                  <w:txbxContent>
                    <w:p w:rsidR="00E84901" w:rsidRPr="004A06B2" w:rsidRDefault="00E84901" w:rsidP="00810161">
                      <w:pPr>
                        <w:spacing w:line="240" w:lineRule="auto"/>
                        <w:rPr>
                          <w:rFonts w:ascii="Times New Roman" w:hAnsi="Times New Roman" w:cs="Times New Roman"/>
                          <w:b/>
                          <w:u w:val="single"/>
                        </w:rPr>
                      </w:pPr>
                      <w:bookmarkStart w:id="97" w:name="_Hlk117614274"/>
                      <w:bookmarkStart w:id="98" w:name="_Hlk117614275"/>
                      <w:bookmarkStart w:id="99" w:name="_Hlk117621230"/>
                      <w:r w:rsidRPr="004A06B2">
                        <w:rPr>
                          <w:rFonts w:ascii="Times New Roman" w:hAnsi="Times New Roman" w:cs="Times New Roman"/>
                          <w:b/>
                          <w:u w:val="single"/>
                        </w:rPr>
                        <w:t>Conclusion</w:t>
                      </w:r>
                    </w:p>
                    <w:p w:rsidR="00E84901"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Reflection in conclusion provides the opportunity for practitioners to develop and up skill themselves and the children they work with. </w:t>
                      </w:r>
                    </w:p>
                    <w:p w:rsidR="000B3082" w:rsidRPr="002803D1" w:rsidRDefault="00E84901"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It is a key skill for practitioners to use when identifying where children may need support and encouragement as well as themselves. </w:t>
                      </w:r>
                    </w:p>
                    <w:p w:rsidR="00E84901" w:rsidRPr="002803D1" w:rsidRDefault="000B3082"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Reflection can p</w:t>
                      </w:r>
                      <w:r w:rsidR="00E84901" w:rsidRPr="002803D1">
                        <w:rPr>
                          <w:rFonts w:ascii="Times New Roman" w:hAnsi="Times New Roman" w:cs="Times New Roman"/>
                          <w:sz w:val="17"/>
                          <w:szCs w:val="17"/>
                        </w:rPr>
                        <w:t>rovid</w:t>
                      </w:r>
                      <w:r w:rsidRPr="002803D1">
                        <w:rPr>
                          <w:rFonts w:ascii="Times New Roman" w:hAnsi="Times New Roman" w:cs="Times New Roman"/>
                          <w:sz w:val="17"/>
                          <w:szCs w:val="17"/>
                        </w:rPr>
                        <w:t>e</w:t>
                      </w:r>
                      <w:r w:rsidR="00E84901" w:rsidRPr="002803D1">
                        <w:rPr>
                          <w:rFonts w:ascii="Times New Roman" w:hAnsi="Times New Roman" w:cs="Times New Roman"/>
                          <w:sz w:val="17"/>
                          <w:szCs w:val="17"/>
                        </w:rPr>
                        <w:t xml:space="preserve"> </w:t>
                      </w:r>
                      <w:r w:rsidRPr="002803D1">
                        <w:rPr>
                          <w:rFonts w:ascii="Times New Roman" w:hAnsi="Times New Roman" w:cs="Times New Roman"/>
                          <w:sz w:val="17"/>
                          <w:szCs w:val="17"/>
                        </w:rPr>
                        <w:t xml:space="preserve">practitioners with the chance to become active in their own learning and professional development, to seek the skills they need to improve and to provide a richer environment of learning for the children within their care.  </w:t>
                      </w:r>
                    </w:p>
                    <w:p w:rsidR="000B3082" w:rsidRPr="002803D1" w:rsidRDefault="000B3082" w:rsidP="00810161">
                      <w:pPr>
                        <w:spacing w:line="240" w:lineRule="auto"/>
                        <w:rPr>
                          <w:rFonts w:ascii="Times New Roman" w:hAnsi="Times New Roman" w:cs="Times New Roman"/>
                          <w:sz w:val="17"/>
                          <w:szCs w:val="17"/>
                        </w:rPr>
                      </w:pPr>
                      <w:bookmarkStart w:id="100" w:name="_Hlk117614710"/>
                      <w:r w:rsidRPr="002803D1">
                        <w:rPr>
                          <w:rFonts w:ascii="Times New Roman" w:hAnsi="Times New Roman" w:cs="Times New Roman"/>
                          <w:sz w:val="17"/>
                          <w:szCs w:val="17"/>
                        </w:rPr>
                        <w:t xml:space="preserve">Reflection can be used to improve a variety of areas within teaching and learning and should be undertaken with a view to improve, whether it be improving children’s experiences and learning, </w:t>
                      </w:r>
                      <w:r w:rsidR="004A06B2" w:rsidRPr="002803D1">
                        <w:rPr>
                          <w:rFonts w:ascii="Times New Roman" w:hAnsi="Times New Roman" w:cs="Times New Roman"/>
                          <w:sz w:val="17"/>
                          <w:szCs w:val="17"/>
                        </w:rPr>
                        <w:t xml:space="preserve">recognising when a child might be struggling not just educationally, </w:t>
                      </w:r>
                      <w:r w:rsidRPr="002803D1">
                        <w:rPr>
                          <w:rFonts w:ascii="Times New Roman" w:hAnsi="Times New Roman" w:cs="Times New Roman"/>
                          <w:sz w:val="17"/>
                          <w:szCs w:val="17"/>
                        </w:rPr>
                        <w:t>self-reflection and improvement or reflecting on the adult interaction you may be involved in.</w:t>
                      </w:r>
                    </w:p>
                    <w:bookmarkEnd w:id="100"/>
                    <w:p w:rsidR="002803D1" w:rsidRPr="002803D1" w:rsidRDefault="000B3082" w:rsidP="00810161">
                      <w:pPr>
                        <w:spacing w:line="240" w:lineRule="auto"/>
                        <w:rPr>
                          <w:rFonts w:ascii="Times New Roman" w:hAnsi="Times New Roman" w:cs="Times New Roman"/>
                          <w:sz w:val="17"/>
                          <w:szCs w:val="17"/>
                        </w:rPr>
                      </w:pPr>
                      <w:r w:rsidRPr="002803D1">
                        <w:rPr>
                          <w:rFonts w:ascii="Times New Roman" w:hAnsi="Times New Roman" w:cs="Times New Roman"/>
                          <w:sz w:val="17"/>
                          <w:szCs w:val="17"/>
                        </w:rPr>
                        <w:t xml:space="preserve">In undertaking the practices suggested in this paper it is hoped that practitioners will start to effectively be able to reflect on their </w:t>
                      </w:r>
                      <w:r w:rsidR="004A06B2" w:rsidRPr="002803D1">
                        <w:rPr>
                          <w:rFonts w:ascii="Times New Roman" w:hAnsi="Times New Roman" w:cs="Times New Roman"/>
                          <w:sz w:val="17"/>
                          <w:szCs w:val="17"/>
                        </w:rPr>
                        <w:t>work and build upon their existing knowledge, continuing to develop for themselves and the children they work with.</w:t>
                      </w:r>
                      <w:bookmarkEnd w:id="97"/>
                      <w:bookmarkEnd w:id="98"/>
                      <w:r w:rsidR="002803D1">
                        <w:rPr>
                          <w:rFonts w:ascii="Times New Roman" w:hAnsi="Times New Roman" w:cs="Times New Roman"/>
                          <w:sz w:val="17"/>
                          <w:szCs w:val="17"/>
                        </w:rPr>
                        <w:t xml:space="preserve"> </w:t>
                      </w:r>
                      <w:bookmarkStart w:id="101" w:name="_Hlk117620871"/>
                      <w:r w:rsidR="002803D1">
                        <w:rPr>
                          <w:rFonts w:ascii="Times New Roman" w:hAnsi="Times New Roman" w:cs="Times New Roman"/>
                          <w:sz w:val="17"/>
                          <w:szCs w:val="17"/>
                        </w:rPr>
                        <w:t xml:space="preserve">Supporting each other to be the most effective and engaging learning providers </w:t>
                      </w:r>
                      <w:r w:rsidR="0034500F">
                        <w:rPr>
                          <w:rFonts w:ascii="Times New Roman" w:hAnsi="Times New Roman" w:cs="Times New Roman"/>
                          <w:sz w:val="17"/>
                          <w:szCs w:val="17"/>
                        </w:rPr>
                        <w:t xml:space="preserve">and care givers to our youngest member of society. </w:t>
                      </w:r>
                    </w:p>
                    <w:bookmarkEnd w:id="101"/>
                    <w:bookmarkEnd w:id="99"/>
                    <w:p w:rsidR="004A06B2" w:rsidRPr="004A06B2" w:rsidRDefault="004A06B2">
                      <w:pPr>
                        <w:rPr>
                          <w:rFonts w:ascii="Times New Roman" w:hAnsi="Times New Roman" w:cs="Times New Roman"/>
                          <w:sz w:val="18"/>
                        </w:rPr>
                      </w:pPr>
                    </w:p>
                  </w:txbxContent>
                </v:textbox>
              </v:shape>
            </w:pict>
          </mc:Fallback>
        </mc:AlternateContent>
      </w:r>
      <w:r w:rsidR="005B72D5">
        <w:rPr>
          <w:noProof/>
          <w:sz w:val="32"/>
          <w:szCs w:val="32"/>
        </w:rPr>
        <mc:AlternateContent>
          <mc:Choice Requires="wps">
            <w:drawing>
              <wp:anchor distT="0" distB="0" distL="114300" distR="114300" simplePos="0" relativeHeight="251670528" behindDoc="0" locked="0" layoutInCell="1" allowOverlap="1">
                <wp:simplePos x="0" y="0"/>
                <wp:positionH relativeFrom="column">
                  <wp:posOffset>717630</wp:posOffset>
                </wp:positionH>
                <wp:positionV relativeFrom="paragraph">
                  <wp:posOffset>179793</wp:posOffset>
                </wp:positionV>
                <wp:extent cx="2325829" cy="3268980"/>
                <wp:effectExtent l="0" t="0" r="17780" b="26670"/>
                <wp:wrapNone/>
                <wp:docPr id="23" name="Text Box 23"/>
                <wp:cNvGraphicFramePr/>
                <a:graphic xmlns:a="http://schemas.openxmlformats.org/drawingml/2006/main">
                  <a:graphicData uri="http://schemas.microsoft.com/office/word/2010/wordprocessingShape">
                    <wps:wsp>
                      <wps:cNvSpPr txBox="1"/>
                      <wps:spPr>
                        <a:xfrm>
                          <a:off x="0" y="0"/>
                          <a:ext cx="2325829" cy="3268980"/>
                        </a:xfrm>
                        <a:prstGeom prst="rect">
                          <a:avLst/>
                        </a:prstGeom>
                        <a:solidFill>
                          <a:schemeClr val="lt1"/>
                        </a:solidFill>
                        <a:ln w="6350">
                          <a:solidFill>
                            <a:prstClr val="black"/>
                          </a:solidFill>
                        </a:ln>
                      </wps:spPr>
                      <wps:txbx>
                        <w:txbxContent>
                          <w:p w:rsidR="003D51ED" w:rsidRPr="004A06B2" w:rsidRDefault="005B72D5" w:rsidP="00810161">
                            <w:pPr>
                              <w:spacing w:line="240" w:lineRule="auto"/>
                              <w:rPr>
                                <w:rFonts w:ascii="Times New Roman" w:hAnsi="Times New Roman" w:cs="Times New Roman"/>
                                <w:b/>
                                <w:u w:val="single"/>
                              </w:rPr>
                            </w:pPr>
                            <w:bookmarkStart w:id="102" w:name="_Hlk117196458"/>
                            <w:bookmarkStart w:id="103" w:name="_Hlk117196459"/>
                            <w:bookmarkStart w:id="104" w:name="_Hlk117621203"/>
                            <w:r w:rsidRPr="004A06B2">
                              <w:rPr>
                                <w:rFonts w:ascii="Times New Roman" w:hAnsi="Times New Roman" w:cs="Times New Roman"/>
                                <w:b/>
                                <w:u w:val="single"/>
                              </w:rPr>
                              <w:t xml:space="preserve">Harts Ladder of Participation </w:t>
                            </w:r>
                          </w:p>
                          <w:p w:rsidR="00BC176D"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Harts ladder of participation was created as stated by hart to “bring a critical perspective to a subject that at that time altogether lacked one” (2008)</w:t>
                            </w:r>
                          </w:p>
                          <w:p w:rsidR="005B72D5"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 xml:space="preserve">This reflection has helped us to now be aware that we want children to be accessing the provision at the top of the ladder. We want learning to be child led, directed and initiated. </w:t>
                            </w:r>
                          </w:p>
                          <w:p w:rsidR="005B72D5"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These key factors within learning for children are also closely linked to the UNCRC (1989) Children have the right to an education and to the right of goals of education. Articles 28 and 29.</w:t>
                            </w:r>
                            <w:r w:rsidR="00D33024" w:rsidRPr="0034500F">
                              <w:rPr>
                                <w:rFonts w:ascii="Times New Roman" w:hAnsi="Times New Roman" w:cs="Times New Roman"/>
                                <w:sz w:val="17"/>
                                <w:szCs w:val="17"/>
                              </w:rPr>
                              <w:t xml:space="preserve"> </w:t>
                            </w:r>
                          </w:p>
                          <w:p w:rsidR="00D33024" w:rsidRPr="0034500F" w:rsidRDefault="00D33024"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When we continually reflect on our practice we can give children the best learning experiences possible</w:t>
                            </w:r>
                            <w:bookmarkEnd w:id="102"/>
                            <w:bookmarkEnd w:id="103"/>
                            <w:r w:rsidR="00BC176D" w:rsidRPr="0034500F">
                              <w:rPr>
                                <w:rFonts w:ascii="Times New Roman" w:hAnsi="Times New Roman" w:cs="Times New Roman"/>
                                <w:sz w:val="17"/>
                                <w:szCs w:val="17"/>
                              </w:rPr>
                              <w:t xml:space="preserve"> </w:t>
                            </w:r>
                            <w:bookmarkStart w:id="105" w:name="_Hlk117615141"/>
                            <w:r w:rsidR="00BC176D" w:rsidRPr="0034500F">
                              <w:rPr>
                                <w:rFonts w:ascii="Times New Roman" w:hAnsi="Times New Roman" w:cs="Times New Roman"/>
                                <w:sz w:val="17"/>
                                <w:szCs w:val="17"/>
                              </w:rPr>
                              <w:t>and provide them with the tools to become active in their own learning</w:t>
                            </w:r>
                            <w:r w:rsidR="0034500F">
                              <w:rPr>
                                <w:rFonts w:ascii="Times New Roman" w:hAnsi="Times New Roman" w:cs="Times New Roman"/>
                                <w:sz w:val="17"/>
                                <w:szCs w:val="17"/>
                              </w:rPr>
                              <w:t xml:space="preserve">, </w:t>
                            </w:r>
                            <w:r w:rsidR="00BC176D" w:rsidRPr="0034500F">
                              <w:rPr>
                                <w:rFonts w:ascii="Times New Roman" w:hAnsi="Times New Roman" w:cs="Times New Roman"/>
                                <w:sz w:val="17"/>
                                <w:szCs w:val="17"/>
                              </w:rPr>
                              <w:t>leading the way through</w:t>
                            </w:r>
                            <w:r w:rsidR="0034500F">
                              <w:rPr>
                                <w:rFonts w:ascii="Times New Roman" w:hAnsi="Times New Roman" w:cs="Times New Roman"/>
                                <w:sz w:val="17"/>
                                <w:szCs w:val="17"/>
                              </w:rPr>
                              <w:t xml:space="preserve"> using their</w:t>
                            </w:r>
                            <w:r w:rsidR="00BC176D" w:rsidRPr="0034500F">
                              <w:rPr>
                                <w:rFonts w:ascii="Times New Roman" w:hAnsi="Times New Roman" w:cs="Times New Roman"/>
                                <w:sz w:val="17"/>
                                <w:szCs w:val="17"/>
                              </w:rPr>
                              <w:t xml:space="preserve"> pupil voice</w:t>
                            </w:r>
                            <w:r w:rsidR="0034500F">
                              <w:rPr>
                                <w:rFonts w:ascii="Times New Roman" w:hAnsi="Times New Roman" w:cs="Times New Roman"/>
                                <w:sz w:val="17"/>
                                <w:szCs w:val="17"/>
                              </w:rPr>
                              <w:t xml:space="preserve"> and knowing that us as practitioners are listening keenly to support the direction they want to take.</w:t>
                            </w:r>
                          </w:p>
                          <w:bookmarkEnd w:id="105"/>
                          <w:bookmarkEnd w:id="104"/>
                          <w:p w:rsidR="00BC176D" w:rsidRPr="004A06B2" w:rsidRDefault="00BC176D">
                            <w:pPr>
                              <w:rPr>
                                <w:rFonts w:ascii="Times New Roman" w:hAnsi="Times New Roman" w:cs="Times New Roman"/>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3" o:spid="_x0000_s1038" type="#_x0000_t202" style="position:absolute;margin-left:56.5pt;margin-top:14.15pt;width:183.15pt;height:257.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" fillcolor="white [3201]" strokeweight=".5pt">
                <v:textbox>
                  <w:txbxContent>
                    <w:p w:rsidR="003D51ED" w:rsidRPr="004A06B2" w:rsidRDefault="005B72D5" w:rsidP="00810161">
                      <w:pPr>
                        <w:spacing w:line="240" w:lineRule="auto"/>
                        <w:rPr>
                          <w:rFonts w:ascii="Times New Roman" w:hAnsi="Times New Roman" w:cs="Times New Roman"/>
                          <w:b/>
                          <w:u w:val="single"/>
                        </w:rPr>
                      </w:pPr>
                      <w:bookmarkStart w:id="106" w:name="_Hlk117196458"/>
                      <w:bookmarkStart w:id="107" w:name="_Hlk117196459"/>
                      <w:bookmarkStart w:id="108" w:name="_Hlk117621203"/>
                      <w:r w:rsidRPr="004A06B2">
                        <w:rPr>
                          <w:rFonts w:ascii="Times New Roman" w:hAnsi="Times New Roman" w:cs="Times New Roman"/>
                          <w:b/>
                          <w:u w:val="single"/>
                        </w:rPr>
                        <w:t xml:space="preserve">Harts Ladder of Participation </w:t>
                      </w:r>
                    </w:p>
                    <w:p w:rsidR="00BC176D"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Harts ladder of participation was created as stated by hart to “bring a critical perspective to a subject that at that time altogether lacked one” (2008)</w:t>
                      </w:r>
                    </w:p>
                    <w:p w:rsidR="005B72D5"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 xml:space="preserve">This reflection has helped us to now be aware that we want children to be accessing the provision at the top of the ladder. We want learning to be child led, directed and initiated. </w:t>
                      </w:r>
                    </w:p>
                    <w:p w:rsidR="005B72D5" w:rsidRPr="0034500F" w:rsidRDefault="005B72D5"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These key factors within learning for children are also closely linked to the UNCRC (1989) Children have the right to an education and to the right of goals of education. Articles 28 and 29.</w:t>
                      </w:r>
                      <w:r w:rsidR="00D33024" w:rsidRPr="0034500F">
                        <w:rPr>
                          <w:rFonts w:ascii="Times New Roman" w:hAnsi="Times New Roman" w:cs="Times New Roman"/>
                          <w:sz w:val="17"/>
                          <w:szCs w:val="17"/>
                        </w:rPr>
                        <w:t xml:space="preserve"> </w:t>
                      </w:r>
                    </w:p>
                    <w:p w:rsidR="00D33024" w:rsidRPr="0034500F" w:rsidRDefault="00D33024" w:rsidP="00810161">
                      <w:pPr>
                        <w:spacing w:line="240" w:lineRule="auto"/>
                        <w:rPr>
                          <w:rFonts w:ascii="Times New Roman" w:hAnsi="Times New Roman" w:cs="Times New Roman"/>
                          <w:sz w:val="17"/>
                          <w:szCs w:val="17"/>
                        </w:rPr>
                      </w:pPr>
                      <w:r w:rsidRPr="0034500F">
                        <w:rPr>
                          <w:rFonts w:ascii="Times New Roman" w:hAnsi="Times New Roman" w:cs="Times New Roman"/>
                          <w:sz w:val="17"/>
                          <w:szCs w:val="17"/>
                        </w:rPr>
                        <w:t>When we continually reflect on our practice we can give children the best learning experiences possible</w:t>
                      </w:r>
                      <w:bookmarkEnd w:id="106"/>
                      <w:bookmarkEnd w:id="107"/>
                      <w:r w:rsidR="00BC176D" w:rsidRPr="0034500F">
                        <w:rPr>
                          <w:rFonts w:ascii="Times New Roman" w:hAnsi="Times New Roman" w:cs="Times New Roman"/>
                          <w:sz w:val="17"/>
                          <w:szCs w:val="17"/>
                        </w:rPr>
                        <w:t xml:space="preserve"> </w:t>
                      </w:r>
                      <w:bookmarkStart w:id="109" w:name="_Hlk117615141"/>
                      <w:r w:rsidR="00BC176D" w:rsidRPr="0034500F">
                        <w:rPr>
                          <w:rFonts w:ascii="Times New Roman" w:hAnsi="Times New Roman" w:cs="Times New Roman"/>
                          <w:sz w:val="17"/>
                          <w:szCs w:val="17"/>
                        </w:rPr>
                        <w:t>and provide them with the tools to become active in their own learning</w:t>
                      </w:r>
                      <w:r w:rsidR="0034500F">
                        <w:rPr>
                          <w:rFonts w:ascii="Times New Roman" w:hAnsi="Times New Roman" w:cs="Times New Roman"/>
                          <w:sz w:val="17"/>
                          <w:szCs w:val="17"/>
                        </w:rPr>
                        <w:t xml:space="preserve">, </w:t>
                      </w:r>
                      <w:r w:rsidR="00BC176D" w:rsidRPr="0034500F">
                        <w:rPr>
                          <w:rFonts w:ascii="Times New Roman" w:hAnsi="Times New Roman" w:cs="Times New Roman"/>
                          <w:sz w:val="17"/>
                          <w:szCs w:val="17"/>
                        </w:rPr>
                        <w:t>leading the way through</w:t>
                      </w:r>
                      <w:r w:rsidR="0034500F">
                        <w:rPr>
                          <w:rFonts w:ascii="Times New Roman" w:hAnsi="Times New Roman" w:cs="Times New Roman"/>
                          <w:sz w:val="17"/>
                          <w:szCs w:val="17"/>
                        </w:rPr>
                        <w:t xml:space="preserve"> using their</w:t>
                      </w:r>
                      <w:r w:rsidR="00BC176D" w:rsidRPr="0034500F">
                        <w:rPr>
                          <w:rFonts w:ascii="Times New Roman" w:hAnsi="Times New Roman" w:cs="Times New Roman"/>
                          <w:sz w:val="17"/>
                          <w:szCs w:val="17"/>
                        </w:rPr>
                        <w:t xml:space="preserve"> pupil voice</w:t>
                      </w:r>
                      <w:r w:rsidR="0034500F">
                        <w:rPr>
                          <w:rFonts w:ascii="Times New Roman" w:hAnsi="Times New Roman" w:cs="Times New Roman"/>
                          <w:sz w:val="17"/>
                          <w:szCs w:val="17"/>
                        </w:rPr>
                        <w:t xml:space="preserve"> and knowing that us as practitioners are listening keenly to support the direction they want to take.</w:t>
                      </w:r>
                    </w:p>
                    <w:bookmarkEnd w:id="109"/>
                    <w:bookmarkEnd w:id="108"/>
                    <w:p w:rsidR="00BC176D" w:rsidRPr="004A06B2" w:rsidRDefault="00BC176D">
                      <w:pPr>
                        <w:rPr>
                          <w:rFonts w:ascii="Times New Roman" w:hAnsi="Times New Roman" w:cs="Times New Roman"/>
                          <w:sz w:val="18"/>
                        </w:rPr>
                      </w:pPr>
                    </w:p>
                  </w:txbxContent>
                </v:textbox>
              </v:shape>
            </w:pict>
          </mc:Fallback>
        </mc:AlternateContent>
      </w:r>
      <w:r w:rsidR="005B72D5">
        <w:rPr>
          <w:noProof/>
          <w:sz w:val="32"/>
          <w:szCs w:val="32"/>
        </w:rPr>
        <mc:AlternateContent>
          <mc:Choice Requires="wps">
            <w:drawing>
              <wp:anchor distT="0" distB="0" distL="114300" distR="114300" simplePos="0" relativeHeight="251669504" behindDoc="0" locked="0" layoutInCell="1" allowOverlap="1">
                <wp:simplePos x="0" y="0"/>
                <wp:positionH relativeFrom="column">
                  <wp:posOffset>-775503</wp:posOffset>
                </wp:positionH>
                <wp:positionV relativeFrom="paragraph">
                  <wp:posOffset>168219</wp:posOffset>
                </wp:positionV>
                <wp:extent cx="1423686" cy="3281045"/>
                <wp:effectExtent l="0" t="0" r="24130" b="14605"/>
                <wp:wrapNone/>
                <wp:docPr id="21" name="Text Box 21"/>
                <wp:cNvGraphicFramePr/>
                <a:graphic xmlns:a="http://schemas.openxmlformats.org/drawingml/2006/main">
                  <a:graphicData uri="http://schemas.microsoft.com/office/word/2010/wordprocessingShape">
                    <wps:wsp>
                      <wps:cNvSpPr txBox="1"/>
                      <wps:spPr>
                        <a:xfrm>
                          <a:off x="0" y="0"/>
                          <a:ext cx="1423686" cy="3281045"/>
                        </a:xfrm>
                        <a:prstGeom prst="rect">
                          <a:avLst/>
                        </a:prstGeom>
                        <a:solidFill>
                          <a:schemeClr val="lt1"/>
                        </a:solidFill>
                        <a:ln w="6350">
                          <a:solidFill>
                            <a:prstClr val="black"/>
                          </a:solidFill>
                        </a:ln>
                      </wps:spPr>
                      <wps:txbx>
                        <w:txbxContent>
                          <w:p w:rsidR="003D51ED" w:rsidRDefault="003D51ED">
                            <w:r w:rsidRPr="003D51ED">
                              <w:rPr>
                                <w:noProof/>
                              </w:rPr>
                              <w:drawing>
                                <wp:inline distT="0" distB="0" distL="0" distR="0" wp14:anchorId="45ACC3D4" wp14:editId="5C33EC2D">
                                  <wp:extent cx="1429339" cy="293418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69070" cy="301574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1" o:spid="_x0000_s1039" type="#_x0000_t202" style="position:absolute;margin-left:-61.05pt;margin-top:13.25pt;width:112.1pt;height:258.3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" fillcolor="white [3201]" strokeweight=".5pt">
                <v:textbox>
                  <w:txbxContent>
                    <w:p w:rsidR="003D51ED" w:rsidRDefault="003D51ED">
                      <w:r w:rsidRPr="003D51ED">
                        <w:rPr>
                          <w:noProof/>
                        </w:rPr>
                        <w:drawing>
                          <wp:inline distT="0" distB="0" distL="0" distR="0" wp14:anchorId="45ACC3D4" wp14:editId="5C33EC2D">
                            <wp:extent cx="1429339" cy="293418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69070" cy="3015745"/>
                                    </a:xfrm>
                                    <a:prstGeom prst="rect">
                                      <a:avLst/>
                                    </a:prstGeom>
                                  </pic:spPr>
                                </pic:pic>
                              </a:graphicData>
                            </a:graphic>
                          </wp:inline>
                        </w:drawing>
                      </w:r>
                    </w:p>
                  </w:txbxContent>
                </v:textbox>
              </v:shape>
            </w:pict>
          </mc:Fallback>
        </mc:AlternateContent>
      </w:r>
      <w:r w:rsidR="003D51ED">
        <w:rPr>
          <w:noProof/>
          <w:sz w:val="32"/>
          <w:szCs w:val="32"/>
        </w:rPr>
        <mc:AlternateContent>
          <mc:Choice Requires="wps">
            <w:drawing>
              <wp:anchor distT="0" distB="0" distL="114300" distR="114300" simplePos="0" relativeHeight="251668480" behindDoc="0" locked="0" layoutInCell="1" allowOverlap="1">
                <wp:simplePos x="0" y="0"/>
                <wp:positionH relativeFrom="column">
                  <wp:posOffset>-827590</wp:posOffset>
                </wp:positionH>
                <wp:positionV relativeFrom="paragraph">
                  <wp:posOffset>121920</wp:posOffset>
                </wp:positionV>
                <wp:extent cx="3906102" cy="3385595"/>
                <wp:effectExtent l="0" t="0" r="18415" b="24765"/>
                <wp:wrapNone/>
                <wp:docPr id="19" name="Text Box 19"/>
                <wp:cNvGraphicFramePr/>
                <a:graphic xmlns:a="http://schemas.openxmlformats.org/drawingml/2006/main">
                  <a:graphicData uri="http://schemas.microsoft.com/office/word/2010/wordprocessingShape">
                    <wps:wsp>
                      <wps:cNvSpPr txBox="1"/>
                      <wps:spPr>
                        <a:xfrm>
                          <a:off x="0" y="0"/>
                          <a:ext cx="3906102" cy="3385595"/>
                        </a:xfrm>
                        <a:prstGeom prst="rect">
                          <a:avLst/>
                        </a:prstGeom>
                        <a:solidFill>
                          <a:schemeClr val="lt1"/>
                        </a:solidFill>
                        <a:ln w="6350">
                          <a:solidFill>
                            <a:prstClr val="black"/>
                          </a:solidFill>
                        </a:ln>
                      </wps:spPr>
                      <wps:txbx>
                        <w:txbxContent>
                          <w:p w:rsidR="003D51ED" w:rsidRDefault="003D51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40" type="#_x0000_t202" style="position:absolute;margin-left:-65.15pt;margin-top:9.6pt;width:307.55pt;height:266.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" fillcolor="white [3201]" strokeweight=".5pt">
                <v:textbox>
                  <w:txbxContent>
                    <w:p w:rsidR="003D51ED" w:rsidRDefault="003D51ED"/>
                  </w:txbxContent>
                </v:textbox>
              </v:shape>
            </w:pict>
          </mc:Fallback>
        </mc:AlternateContent>
      </w:r>
    </w:p>
    <w:p w:rsidR="00B844AD" w:rsidRDefault="00B844AD" w:rsidP="000B19EF">
      <w:pPr>
        <w:rPr>
          <w:sz w:val="32"/>
          <w:szCs w:val="32"/>
        </w:rPr>
      </w:pPr>
    </w:p>
    <w:p w:rsidR="0032756F" w:rsidRDefault="0032756F" w:rsidP="000B19EF">
      <w:pPr>
        <w:rPr>
          <w:sz w:val="32"/>
          <w:szCs w:val="32"/>
        </w:rPr>
      </w:pPr>
    </w:p>
    <w:p w:rsidR="00B844AD" w:rsidRDefault="00B844AD" w:rsidP="000B19EF">
      <w:pPr>
        <w:rPr>
          <w:sz w:val="32"/>
          <w:szCs w:val="32"/>
        </w:rPr>
      </w:pPr>
    </w:p>
    <w:p w:rsidR="00B844AD" w:rsidRDefault="00B844AD" w:rsidP="000B19EF">
      <w:pPr>
        <w:rPr>
          <w:sz w:val="32"/>
          <w:szCs w:val="32"/>
        </w:rPr>
      </w:pPr>
    </w:p>
    <w:p w:rsidR="00B844AD" w:rsidRDefault="00B844AD" w:rsidP="000B19EF">
      <w:pPr>
        <w:rPr>
          <w:sz w:val="32"/>
          <w:szCs w:val="32"/>
        </w:rPr>
      </w:pPr>
    </w:p>
    <w:p w:rsidR="00B844AD" w:rsidRDefault="005B72D5" w:rsidP="000B19EF">
      <w:pPr>
        <w:rPr>
          <w:sz w:val="32"/>
          <w:szCs w:val="32"/>
        </w:rPr>
      </w:pPr>
      <w:r>
        <w:rPr>
          <w:noProof/>
          <w:sz w:val="32"/>
          <w:szCs w:val="32"/>
        </w:rPr>
        <mc:AlternateContent>
          <mc:Choice Requires="wps">
            <w:drawing>
              <wp:anchor distT="0" distB="0" distL="114300" distR="114300" simplePos="0" relativeHeight="251671552" behindDoc="0" locked="0" layoutInCell="1" allowOverlap="1">
                <wp:simplePos x="0" y="0"/>
                <wp:positionH relativeFrom="column">
                  <wp:posOffset>-677119</wp:posOffset>
                </wp:positionH>
                <wp:positionV relativeFrom="paragraph">
                  <wp:posOffset>950547</wp:posOffset>
                </wp:positionV>
                <wp:extent cx="1290577" cy="243068"/>
                <wp:effectExtent l="0" t="0" r="24130" b="24130"/>
                <wp:wrapNone/>
                <wp:docPr id="24" name="Text Box 24"/>
                <wp:cNvGraphicFramePr/>
                <a:graphic xmlns:a="http://schemas.openxmlformats.org/drawingml/2006/main">
                  <a:graphicData uri="http://schemas.microsoft.com/office/word/2010/wordprocessingShape">
                    <wps:wsp>
                      <wps:cNvSpPr txBox="1"/>
                      <wps:spPr>
                        <a:xfrm>
                          <a:off x="0" y="0"/>
                          <a:ext cx="1290577" cy="243068"/>
                        </a:xfrm>
                        <a:prstGeom prst="rect">
                          <a:avLst/>
                        </a:prstGeom>
                        <a:solidFill>
                          <a:schemeClr val="lt1"/>
                        </a:solidFill>
                        <a:ln w="6350">
                          <a:solidFill>
                            <a:prstClr val="black"/>
                          </a:solidFill>
                        </a:ln>
                      </wps:spPr>
                      <wps:txbx>
                        <w:txbxContent>
                          <w:p w:rsidR="005B72D5" w:rsidRPr="005B72D5" w:rsidRDefault="005B72D5">
                            <w:pPr>
                              <w:rPr>
                                <w:sz w:val="12"/>
                              </w:rPr>
                            </w:pPr>
                            <w:r w:rsidRPr="005B72D5">
                              <w:rPr>
                                <w:sz w:val="12"/>
                              </w:rPr>
                              <w:t>Harts ladder of participation (1992)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41" type="#_x0000_t202" style="position:absolute;margin-left:-53.3pt;margin-top:74.85pt;width:101.6pt;height:19.1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" fillcolor="white [3201]" strokeweight=".5pt">
                <v:textbox>
                  <w:txbxContent>
                    <w:p w:rsidR="005B72D5" w:rsidRPr="005B72D5" w:rsidRDefault="005B72D5">
                      <w:pPr>
                        <w:rPr>
                          <w:sz w:val="12"/>
                        </w:rPr>
                      </w:pPr>
                      <w:r w:rsidRPr="005B72D5">
                        <w:rPr>
                          <w:sz w:val="12"/>
                        </w:rPr>
                        <w:t>Harts ladder of participation (1992)</w:t>
                      </w:r>
                    </w:p>
                  </w:txbxContent>
                </v:textbox>
              </v:shape>
            </w:pict>
          </mc:Fallback>
        </mc:AlternateContent>
      </w:r>
    </w:p>
    <w:p w:rsidR="00E34D50" w:rsidRPr="0034500F" w:rsidRDefault="00C30270" w:rsidP="000B19EF">
      <w:pPr>
        <w:rPr>
          <w:rFonts w:ascii="Times New Roman" w:hAnsi="Times New Roman" w:cs="Times New Roman"/>
          <w:sz w:val="32"/>
          <w:szCs w:val="32"/>
        </w:rPr>
      </w:pPr>
      <w:r w:rsidRPr="0034500F">
        <w:rPr>
          <w:rFonts w:ascii="Times New Roman" w:hAnsi="Times New Roman" w:cs="Times New Roman"/>
          <w:sz w:val="32"/>
          <w:szCs w:val="32"/>
        </w:rPr>
        <w:lastRenderedPageBreak/>
        <w:t xml:space="preserve">References </w:t>
      </w:r>
    </w:p>
    <w:p w:rsidR="00C30270" w:rsidRPr="0034500F" w:rsidRDefault="00C30270" w:rsidP="000B19EF">
      <w:pPr>
        <w:rPr>
          <w:rFonts w:ascii="Times New Roman" w:hAnsi="Times New Roman" w:cs="Times New Roman"/>
          <w:sz w:val="32"/>
          <w:szCs w:val="32"/>
        </w:rPr>
      </w:pPr>
      <w:r w:rsidRPr="0034500F">
        <w:rPr>
          <w:rFonts w:ascii="Times New Roman" w:hAnsi="Times New Roman" w:cs="Times New Roman"/>
          <w:sz w:val="32"/>
          <w:szCs w:val="32"/>
        </w:rPr>
        <w:t>Recorded Video Presentation</w:t>
      </w:r>
    </w:p>
    <w:p w:rsidR="0034500F" w:rsidRPr="0034500F" w:rsidRDefault="0034500F" w:rsidP="00F60732">
      <w:pPr>
        <w:rPr>
          <w:rFonts w:ascii="Times New Roman" w:hAnsi="Times New Roman" w:cs="Times New Roman"/>
          <w:szCs w:val="32"/>
        </w:rPr>
      </w:pPr>
      <w:r w:rsidRPr="0034500F">
        <w:rPr>
          <w:rFonts w:ascii="Times New Roman" w:hAnsi="Times New Roman" w:cs="Times New Roman"/>
          <w:szCs w:val="32"/>
        </w:rPr>
        <w:t>Care Council for Wales (2016) ‘</w:t>
      </w:r>
      <w:r w:rsidRPr="0034500F">
        <w:rPr>
          <w:rFonts w:ascii="Times New Roman" w:hAnsi="Times New Roman" w:cs="Times New Roman"/>
          <w:i/>
          <w:szCs w:val="32"/>
        </w:rPr>
        <w:t>Continuing Professional Development Principles for the early years and childcare workforce in Wales</w:t>
      </w:r>
      <w:r w:rsidRPr="0034500F">
        <w:rPr>
          <w:rFonts w:ascii="Times New Roman" w:hAnsi="Times New Roman" w:cs="Times New Roman"/>
          <w:szCs w:val="32"/>
        </w:rPr>
        <w:t xml:space="preserve">.’ Available at: </w:t>
      </w:r>
      <w:hyperlink r:id="rId26" w:history="1">
        <w:r w:rsidRPr="0034500F">
          <w:rPr>
            <w:rStyle w:val="Hyperlink"/>
            <w:rFonts w:ascii="Times New Roman" w:hAnsi="Times New Roman" w:cs="Times New Roman"/>
            <w:szCs w:val="32"/>
          </w:rPr>
          <w:t>https://socialcare.wales/cms-assets/documents/Early-years-CPD-principles.pdf</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0B19EF">
      <w:pPr>
        <w:rPr>
          <w:rFonts w:ascii="Times New Roman" w:hAnsi="Times New Roman" w:cs="Times New Roman"/>
          <w:szCs w:val="32"/>
        </w:rPr>
      </w:pPr>
      <w:r w:rsidRPr="0034500F">
        <w:rPr>
          <w:rFonts w:ascii="Times New Roman" w:hAnsi="Times New Roman" w:cs="Times New Roman"/>
          <w:szCs w:val="32"/>
        </w:rPr>
        <w:t>Community Trade Union. (2021) Early Years Code of Practice Available at:</w:t>
      </w:r>
      <w:r w:rsidRPr="0034500F">
        <w:rPr>
          <w:rFonts w:ascii="Times New Roman" w:hAnsi="Times New Roman" w:cs="Times New Roman"/>
        </w:rPr>
        <w:t xml:space="preserve"> </w:t>
      </w:r>
      <w:hyperlink r:id="rId27" w:anchor=":~:text=Professional%20practice&amp;text=constantly%20evaluate%20and%20reappraise%20their,confidentiality%20within%20their%20professional%20practice" w:history="1">
        <w:r w:rsidRPr="0034500F">
          <w:rPr>
            <w:rStyle w:val="Hyperlink"/>
            <w:rFonts w:ascii="Times New Roman" w:hAnsi="Times New Roman" w:cs="Times New Roman"/>
            <w:szCs w:val="32"/>
          </w:rPr>
          <w:t>https://community-tu.org/who-we-are/our-sectors/education-and-early-years/early-years-code-of-practice/#:~:text=Professional%20practice&amp;text=constantly%20evaluate%20and%20reappraise%20their,confidentiality%20within%20their%20professional%20practice</w:t>
        </w:r>
      </w:hyperlink>
      <w:r w:rsidRPr="0034500F">
        <w:rPr>
          <w:rFonts w:ascii="Times New Roman" w:hAnsi="Times New Roman" w:cs="Times New Roman"/>
          <w:szCs w:val="32"/>
        </w:rPr>
        <w:t>. Accessed on 8</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2021</w:t>
      </w:r>
    </w:p>
    <w:p w:rsidR="0034500F" w:rsidRPr="0034500F" w:rsidRDefault="0034500F" w:rsidP="005672DB">
      <w:pPr>
        <w:rPr>
          <w:rFonts w:ascii="Times New Roman" w:hAnsi="Times New Roman" w:cs="Times New Roman"/>
          <w:szCs w:val="32"/>
        </w:rPr>
      </w:pPr>
      <w:r w:rsidRPr="0034500F">
        <w:rPr>
          <w:rFonts w:ascii="Times New Roman" w:hAnsi="Times New Roman" w:cs="Times New Roman"/>
          <w:szCs w:val="32"/>
        </w:rPr>
        <w:t xml:space="preserve">Estyn (2021) Estyn policy and procedures for Safeguarding. P2 Available at: </w:t>
      </w:r>
      <w:hyperlink r:id="rId28" w:history="1">
        <w:r w:rsidRPr="0034500F">
          <w:rPr>
            <w:rStyle w:val="Hyperlink"/>
            <w:rFonts w:ascii="Times New Roman" w:hAnsi="Times New Roman" w:cs="Times New Roman"/>
            <w:szCs w:val="32"/>
          </w:rPr>
          <w:t>https://www.estyn.gov.wales/system/files/2022-01/Estyn%20Safeguarding%20Policy%20En.pdf</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357F76">
      <w:pPr>
        <w:rPr>
          <w:rFonts w:ascii="Times New Roman" w:hAnsi="Times New Roman" w:cs="Times New Roman"/>
          <w:szCs w:val="32"/>
        </w:rPr>
      </w:pPr>
      <w:r w:rsidRPr="0034500F">
        <w:rPr>
          <w:rFonts w:ascii="Times New Roman" w:hAnsi="Times New Roman" w:cs="Times New Roman"/>
          <w:szCs w:val="32"/>
        </w:rPr>
        <w:t xml:space="preserve">Indeed (2020) </w:t>
      </w:r>
      <w:r w:rsidRPr="0034500F">
        <w:rPr>
          <w:rFonts w:ascii="Times New Roman" w:hAnsi="Times New Roman" w:cs="Times New Roman"/>
          <w:i/>
          <w:szCs w:val="32"/>
        </w:rPr>
        <w:t>’11 Childcare Skills to Advance Your Career</w:t>
      </w:r>
      <w:r w:rsidRPr="0034500F">
        <w:rPr>
          <w:rFonts w:ascii="Times New Roman" w:hAnsi="Times New Roman" w:cs="Times New Roman"/>
          <w:szCs w:val="32"/>
        </w:rPr>
        <w:t xml:space="preserve">’ Available at: </w:t>
      </w:r>
      <w:hyperlink r:id="rId29" w:history="1">
        <w:r w:rsidRPr="0034500F">
          <w:rPr>
            <w:rStyle w:val="Hyperlink"/>
            <w:rFonts w:ascii="Times New Roman" w:hAnsi="Times New Roman" w:cs="Times New Roman"/>
            <w:szCs w:val="32"/>
          </w:rPr>
          <w:t>https://www.indeed.com/career-advice/career-development/child-care-worker-skills</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357F76">
      <w:pPr>
        <w:rPr>
          <w:rFonts w:ascii="Times New Roman" w:hAnsi="Times New Roman" w:cs="Times New Roman"/>
          <w:szCs w:val="32"/>
        </w:rPr>
      </w:pPr>
      <w:r w:rsidRPr="0034500F">
        <w:rPr>
          <w:rFonts w:ascii="Times New Roman" w:hAnsi="Times New Roman" w:cs="Times New Roman"/>
          <w:szCs w:val="32"/>
        </w:rPr>
        <w:t>JFF.org, (no date) ‘</w:t>
      </w:r>
      <w:r w:rsidRPr="0034500F">
        <w:rPr>
          <w:rFonts w:ascii="Times New Roman" w:hAnsi="Times New Roman" w:cs="Times New Roman"/>
          <w:i/>
          <w:szCs w:val="32"/>
        </w:rPr>
        <w:t>Benefits of Work-Based Learning’</w:t>
      </w:r>
      <w:r w:rsidRPr="0034500F">
        <w:rPr>
          <w:rFonts w:ascii="Times New Roman" w:hAnsi="Times New Roman" w:cs="Times New Roman"/>
          <w:szCs w:val="32"/>
        </w:rPr>
        <w:t xml:space="preserve"> Available at: </w:t>
      </w:r>
      <w:hyperlink r:id="rId30" w:history="1">
        <w:r w:rsidRPr="0034500F">
          <w:rPr>
            <w:rStyle w:val="Hyperlink"/>
            <w:rFonts w:ascii="Times New Roman" w:hAnsi="Times New Roman" w:cs="Times New Roman"/>
            <w:szCs w:val="32"/>
          </w:rPr>
          <w:t>https://www.jff.org/what-we-do/impact-stories/center-for-apprenticeship-and-work-based-learning/benefits-work-based-learning/</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F60732">
      <w:pPr>
        <w:rPr>
          <w:rFonts w:ascii="Times New Roman" w:hAnsi="Times New Roman" w:cs="Times New Roman"/>
          <w:szCs w:val="32"/>
        </w:rPr>
      </w:pPr>
      <w:r w:rsidRPr="0034500F">
        <w:rPr>
          <w:rFonts w:ascii="Times New Roman" w:hAnsi="Times New Roman" w:cs="Times New Roman"/>
          <w:szCs w:val="32"/>
        </w:rPr>
        <w:t>NSPCC (no date) ‘</w:t>
      </w:r>
      <w:r w:rsidRPr="0034500F">
        <w:rPr>
          <w:rFonts w:ascii="Times New Roman" w:hAnsi="Times New Roman" w:cs="Times New Roman"/>
          <w:i/>
          <w:szCs w:val="32"/>
        </w:rPr>
        <w:t>Safeguarding and child protection in schools’</w:t>
      </w:r>
      <w:r w:rsidRPr="0034500F">
        <w:rPr>
          <w:rFonts w:ascii="Times New Roman" w:hAnsi="Times New Roman" w:cs="Times New Roman"/>
          <w:szCs w:val="32"/>
        </w:rPr>
        <w:t xml:space="preserve"> Available at: </w:t>
      </w:r>
      <w:hyperlink r:id="rId31" w:history="1">
        <w:r w:rsidRPr="0034500F">
          <w:rPr>
            <w:rStyle w:val="Hyperlink"/>
            <w:rFonts w:ascii="Times New Roman" w:hAnsi="Times New Roman" w:cs="Times New Roman"/>
            <w:szCs w:val="32"/>
          </w:rPr>
          <w:t>https://learning.nspcc.org.uk/safeguarding-child-protection-schools</w:t>
        </w:r>
      </w:hyperlink>
      <w:r w:rsidRPr="0034500F">
        <w:rPr>
          <w:rFonts w:ascii="Times New Roman" w:hAnsi="Times New Roman" w:cs="Times New Roman"/>
          <w:szCs w:val="32"/>
        </w:rPr>
        <w:t xml:space="preserve"> Accessed on 15th October 2022</w:t>
      </w:r>
    </w:p>
    <w:p w:rsidR="0034500F" w:rsidRPr="0034500F" w:rsidRDefault="0034500F" w:rsidP="00F60732">
      <w:pPr>
        <w:rPr>
          <w:rFonts w:ascii="Times New Roman" w:hAnsi="Times New Roman" w:cs="Times New Roman"/>
          <w:szCs w:val="32"/>
        </w:rPr>
      </w:pPr>
      <w:proofErr w:type="spellStart"/>
      <w:proofErr w:type="gramStart"/>
      <w:r w:rsidRPr="0034500F">
        <w:rPr>
          <w:rFonts w:ascii="Times New Roman" w:hAnsi="Times New Roman" w:cs="Times New Roman"/>
          <w:szCs w:val="32"/>
        </w:rPr>
        <w:t>Patzer,R</w:t>
      </w:r>
      <w:proofErr w:type="spellEnd"/>
      <w:r w:rsidRPr="0034500F">
        <w:rPr>
          <w:rFonts w:ascii="Times New Roman" w:hAnsi="Times New Roman" w:cs="Times New Roman"/>
          <w:szCs w:val="32"/>
        </w:rPr>
        <w:t>.</w:t>
      </w:r>
      <w:proofErr w:type="gramEnd"/>
      <w:r w:rsidRPr="0034500F">
        <w:rPr>
          <w:rFonts w:ascii="Times New Roman" w:hAnsi="Times New Roman" w:cs="Times New Roman"/>
          <w:szCs w:val="32"/>
        </w:rPr>
        <w:t xml:space="preserve"> (2022) ‘</w:t>
      </w:r>
      <w:r w:rsidRPr="0034500F">
        <w:rPr>
          <w:rFonts w:ascii="Times New Roman" w:hAnsi="Times New Roman" w:cs="Times New Roman"/>
          <w:i/>
          <w:szCs w:val="32"/>
        </w:rPr>
        <w:t>Effective Teacher CPD: How To Enable Career-long Learning’</w:t>
      </w:r>
      <w:r w:rsidRPr="0034500F">
        <w:rPr>
          <w:rFonts w:ascii="Times New Roman" w:hAnsi="Times New Roman" w:cs="Times New Roman"/>
          <w:szCs w:val="32"/>
        </w:rPr>
        <w:t xml:space="preserve"> Available at: </w:t>
      </w:r>
      <w:hyperlink r:id="rId32" w:history="1">
        <w:r w:rsidRPr="0034500F">
          <w:rPr>
            <w:rStyle w:val="Hyperlink"/>
            <w:rFonts w:ascii="Times New Roman" w:hAnsi="Times New Roman" w:cs="Times New Roman"/>
            <w:szCs w:val="32"/>
          </w:rPr>
          <w:t>https://blog.irisconnect.com/uk/effective-cpd-for-teachers</w:t>
        </w:r>
      </w:hyperlink>
      <w:r w:rsidRPr="0034500F">
        <w:rPr>
          <w:rFonts w:ascii="Times New Roman" w:hAnsi="Times New Roman" w:cs="Times New Roman"/>
          <w:szCs w:val="32"/>
        </w:rPr>
        <w:t xml:space="preserve"> Accessed on 15th October 2022</w:t>
      </w:r>
    </w:p>
    <w:p w:rsidR="0034500F" w:rsidRPr="0034500F" w:rsidRDefault="0034500F" w:rsidP="00147C20">
      <w:pPr>
        <w:rPr>
          <w:rFonts w:ascii="Times New Roman" w:hAnsi="Times New Roman" w:cs="Times New Roman"/>
          <w:szCs w:val="32"/>
        </w:rPr>
      </w:pPr>
      <w:r w:rsidRPr="0034500F">
        <w:rPr>
          <w:rFonts w:ascii="Times New Roman" w:hAnsi="Times New Roman" w:cs="Times New Roman"/>
          <w:szCs w:val="32"/>
        </w:rPr>
        <w:t>Save the Children (no date) ‘</w:t>
      </w:r>
      <w:r w:rsidRPr="0034500F">
        <w:rPr>
          <w:rFonts w:ascii="Times New Roman" w:hAnsi="Times New Roman" w:cs="Times New Roman"/>
          <w:i/>
          <w:szCs w:val="32"/>
        </w:rPr>
        <w:t>UN Convention on the Rights of The Child’</w:t>
      </w:r>
      <w:r w:rsidRPr="0034500F">
        <w:rPr>
          <w:rFonts w:ascii="Times New Roman" w:hAnsi="Times New Roman" w:cs="Times New Roman"/>
          <w:szCs w:val="32"/>
        </w:rPr>
        <w:t xml:space="preserve"> Available at: </w:t>
      </w:r>
      <w:hyperlink r:id="rId33" w:history="1">
        <w:r w:rsidRPr="0034500F">
          <w:rPr>
            <w:rStyle w:val="Hyperlink"/>
            <w:rFonts w:ascii="Times New Roman" w:hAnsi="Times New Roman" w:cs="Times New Roman"/>
            <w:szCs w:val="32"/>
          </w:rPr>
          <w:t>https://www.savethechildren.org.uk/what-we-do/childrens-rights/united-nations-convention-of-the-rights-of-the-child</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B66CAC">
      <w:pPr>
        <w:rPr>
          <w:rFonts w:ascii="Times New Roman" w:hAnsi="Times New Roman" w:cs="Times New Roman"/>
          <w:szCs w:val="32"/>
        </w:rPr>
      </w:pPr>
      <w:proofErr w:type="spellStart"/>
      <w:r w:rsidRPr="0034500F">
        <w:rPr>
          <w:rFonts w:ascii="Times New Roman" w:hAnsi="Times New Roman" w:cs="Times New Roman"/>
          <w:szCs w:val="32"/>
        </w:rPr>
        <w:t>Schleicher</w:t>
      </w:r>
      <w:proofErr w:type="spellEnd"/>
      <w:r w:rsidRPr="0034500F">
        <w:rPr>
          <w:rFonts w:ascii="Times New Roman" w:hAnsi="Times New Roman" w:cs="Times New Roman"/>
          <w:szCs w:val="32"/>
        </w:rPr>
        <w:t>, A, (2011), Building a high-quality teaching profession: lessons from around the world, Paris, Organisation for Economic Co-operation and Development</w:t>
      </w:r>
    </w:p>
    <w:p w:rsidR="0034500F" w:rsidRPr="0034500F" w:rsidRDefault="0034500F" w:rsidP="00357F76">
      <w:pPr>
        <w:rPr>
          <w:rFonts w:ascii="Times New Roman" w:hAnsi="Times New Roman" w:cs="Times New Roman"/>
          <w:i/>
          <w:szCs w:val="32"/>
        </w:rPr>
      </w:pPr>
      <w:r w:rsidRPr="0034500F">
        <w:rPr>
          <w:rFonts w:ascii="Times New Roman" w:hAnsi="Times New Roman" w:cs="Times New Roman"/>
          <w:szCs w:val="32"/>
        </w:rPr>
        <w:t xml:space="preserve">Stoll, L, Harris, A, </w:t>
      </w:r>
      <w:proofErr w:type="spellStart"/>
      <w:r w:rsidRPr="0034500F">
        <w:rPr>
          <w:rFonts w:ascii="Times New Roman" w:hAnsi="Times New Roman" w:cs="Times New Roman"/>
          <w:szCs w:val="32"/>
        </w:rPr>
        <w:t>Handscob</w:t>
      </w:r>
      <w:proofErr w:type="spellEnd"/>
      <w:r w:rsidRPr="0034500F">
        <w:rPr>
          <w:rFonts w:ascii="Times New Roman" w:hAnsi="Times New Roman" w:cs="Times New Roman"/>
          <w:szCs w:val="32"/>
        </w:rPr>
        <w:t>, G. (2012) ‘</w:t>
      </w:r>
      <w:r w:rsidRPr="0034500F">
        <w:rPr>
          <w:rFonts w:ascii="Times New Roman" w:hAnsi="Times New Roman" w:cs="Times New Roman"/>
          <w:i/>
          <w:szCs w:val="32"/>
        </w:rPr>
        <w:t>Great professional development which leads to great pedagogy: nine claims from research</w:t>
      </w:r>
      <w:r w:rsidRPr="0034500F">
        <w:rPr>
          <w:rFonts w:ascii="Times New Roman" w:hAnsi="Times New Roman" w:cs="Times New Roman"/>
          <w:szCs w:val="32"/>
        </w:rPr>
        <w:t xml:space="preserve">.’ </w:t>
      </w:r>
      <w:r w:rsidRPr="0034500F">
        <w:rPr>
          <w:rFonts w:ascii="Times New Roman" w:hAnsi="Times New Roman" w:cs="Times New Roman"/>
          <w:i/>
          <w:szCs w:val="32"/>
        </w:rPr>
        <w:t xml:space="preserve">National College for School Leadership, p 3 Available at: </w:t>
      </w:r>
      <w:hyperlink r:id="rId34" w:history="1">
        <w:r w:rsidRPr="0034500F">
          <w:rPr>
            <w:rStyle w:val="Hyperlink"/>
            <w:rFonts w:ascii="Times New Roman" w:hAnsi="Times New Roman" w:cs="Times New Roman"/>
            <w:i/>
            <w:szCs w:val="32"/>
          </w:rPr>
          <w:t>https://assets.publishing.service.gov.uk/government/uploads/system/uploads/attachment_data/file/335707/Great-professional-development-which-leads-to-great-pedagogy-nine-claims-from-research.pdf</w:t>
        </w:r>
      </w:hyperlink>
      <w:r w:rsidRPr="0034500F">
        <w:rPr>
          <w:rFonts w:ascii="Times New Roman" w:hAnsi="Times New Roman" w:cs="Times New Roman"/>
          <w:i/>
          <w:szCs w:val="32"/>
        </w:rPr>
        <w:t xml:space="preserve"> Accessed on: 15th October 2022</w:t>
      </w:r>
    </w:p>
    <w:p w:rsidR="0034500F" w:rsidRPr="0034500F" w:rsidRDefault="0034500F" w:rsidP="00357F76">
      <w:pPr>
        <w:rPr>
          <w:rFonts w:ascii="Times New Roman" w:hAnsi="Times New Roman" w:cs="Times New Roman"/>
          <w:szCs w:val="32"/>
        </w:rPr>
      </w:pPr>
      <w:proofErr w:type="spellStart"/>
      <w:r w:rsidRPr="0034500F">
        <w:rPr>
          <w:rFonts w:ascii="Times New Roman" w:hAnsi="Times New Roman" w:cs="Times New Roman"/>
          <w:szCs w:val="32"/>
        </w:rPr>
        <w:lastRenderedPageBreak/>
        <w:t>Tes</w:t>
      </w:r>
      <w:proofErr w:type="spellEnd"/>
      <w:r w:rsidRPr="0034500F">
        <w:rPr>
          <w:rFonts w:ascii="Times New Roman" w:hAnsi="Times New Roman" w:cs="Times New Roman"/>
          <w:szCs w:val="32"/>
        </w:rPr>
        <w:t xml:space="preserve"> Magazine (no date) ‘</w:t>
      </w:r>
      <w:r w:rsidRPr="0034500F">
        <w:rPr>
          <w:rFonts w:ascii="Times New Roman" w:hAnsi="Times New Roman" w:cs="Times New Roman"/>
          <w:i/>
          <w:szCs w:val="32"/>
        </w:rPr>
        <w:t>A best practice guide to dealing with external agencies’</w:t>
      </w:r>
      <w:r w:rsidRPr="0034500F">
        <w:rPr>
          <w:rFonts w:ascii="Times New Roman" w:hAnsi="Times New Roman" w:cs="Times New Roman"/>
          <w:szCs w:val="32"/>
        </w:rPr>
        <w:t xml:space="preserve"> Available at: </w:t>
      </w:r>
      <w:hyperlink r:id="rId35" w:history="1">
        <w:r w:rsidRPr="0034500F">
          <w:rPr>
            <w:rStyle w:val="Hyperlink"/>
            <w:rFonts w:ascii="Times New Roman" w:hAnsi="Times New Roman" w:cs="Times New Roman"/>
            <w:szCs w:val="32"/>
          </w:rPr>
          <w:t>https://www.tes.com/magazine/sponsored/provisionmap/best-practice-guide-dealing-external-agencies</w:t>
        </w:r>
      </w:hyperlink>
      <w:r w:rsidRPr="0034500F">
        <w:rPr>
          <w:rFonts w:ascii="Times New Roman" w:hAnsi="Times New Roman" w:cs="Times New Roman"/>
          <w:szCs w:val="32"/>
        </w:rPr>
        <w:t xml:space="preserve"> Accessed on 15th October 2022</w:t>
      </w:r>
    </w:p>
    <w:p w:rsidR="0034500F" w:rsidRPr="0034500F" w:rsidRDefault="0034500F" w:rsidP="00357F76">
      <w:pPr>
        <w:rPr>
          <w:rFonts w:ascii="Times New Roman" w:hAnsi="Times New Roman" w:cs="Times New Roman"/>
          <w:szCs w:val="32"/>
        </w:rPr>
      </w:pPr>
      <w:r w:rsidRPr="0034500F">
        <w:rPr>
          <w:rFonts w:ascii="Times New Roman" w:hAnsi="Times New Roman" w:cs="Times New Roman"/>
          <w:szCs w:val="32"/>
        </w:rPr>
        <w:t>The British Association for Early Childhood Education. (no date) ‘</w:t>
      </w:r>
      <w:r w:rsidRPr="0034500F">
        <w:rPr>
          <w:rFonts w:ascii="Times New Roman" w:hAnsi="Times New Roman" w:cs="Times New Roman"/>
          <w:i/>
          <w:szCs w:val="32"/>
        </w:rPr>
        <w:t>Early years principles into practice</w:t>
      </w:r>
      <w:proofErr w:type="gramStart"/>
      <w:r w:rsidRPr="0034500F">
        <w:rPr>
          <w:rFonts w:ascii="Times New Roman" w:hAnsi="Times New Roman" w:cs="Times New Roman"/>
          <w:i/>
          <w:szCs w:val="32"/>
        </w:rPr>
        <w:t>’</w:t>
      </w:r>
      <w:r w:rsidRPr="0034500F">
        <w:rPr>
          <w:rFonts w:ascii="Times New Roman" w:hAnsi="Times New Roman" w:cs="Times New Roman"/>
          <w:szCs w:val="32"/>
        </w:rPr>
        <w:t xml:space="preserve">  Available</w:t>
      </w:r>
      <w:proofErr w:type="gramEnd"/>
      <w:r w:rsidRPr="0034500F">
        <w:rPr>
          <w:rFonts w:ascii="Times New Roman" w:hAnsi="Times New Roman" w:cs="Times New Roman"/>
          <w:szCs w:val="32"/>
        </w:rPr>
        <w:t xml:space="preserve"> at: </w:t>
      </w:r>
      <w:hyperlink r:id="rId36" w:history="1">
        <w:r w:rsidRPr="0034500F">
          <w:rPr>
            <w:rStyle w:val="Hyperlink"/>
            <w:rFonts w:ascii="Times New Roman" w:hAnsi="Times New Roman" w:cs="Times New Roman"/>
            <w:szCs w:val="32"/>
          </w:rPr>
          <w:t>https://early-education.org.uk/early-years-principles-into-practice/</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357F76">
      <w:pPr>
        <w:rPr>
          <w:rFonts w:ascii="Times New Roman" w:hAnsi="Times New Roman" w:cs="Times New Roman"/>
          <w:szCs w:val="32"/>
        </w:rPr>
      </w:pPr>
      <w:r w:rsidRPr="0034500F">
        <w:rPr>
          <w:rFonts w:ascii="Times New Roman" w:hAnsi="Times New Roman" w:cs="Times New Roman"/>
          <w:szCs w:val="32"/>
        </w:rPr>
        <w:t xml:space="preserve">Twinkl (no date) </w:t>
      </w:r>
      <w:r w:rsidRPr="0034500F">
        <w:rPr>
          <w:rFonts w:ascii="Times New Roman" w:hAnsi="Times New Roman" w:cs="Times New Roman"/>
          <w:i/>
          <w:szCs w:val="32"/>
        </w:rPr>
        <w:t>‘Childcare Worker’</w:t>
      </w:r>
      <w:r w:rsidRPr="0034500F">
        <w:rPr>
          <w:rFonts w:ascii="Times New Roman" w:hAnsi="Times New Roman" w:cs="Times New Roman"/>
          <w:szCs w:val="32"/>
        </w:rPr>
        <w:t xml:space="preserve"> Available at: </w:t>
      </w:r>
      <w:hyperlink r:id="rId37" w:history="1">
        <w:r w:rsidRPr="0034500F">
          <w:rPr>
            <w:rStyle w:val="Hyperlink"/>
            <w:rFonts w:ascii="Times New Roman" w:hAnsi="Times New Roman" w:cs="Times New Roman"/>
            <w:szCs w:val="32"/>
          </w:rPr>
          <w:t>https://www.twinkl.co.uk/teaching-wiki/child-care-worker</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147C20">
      <w:pPr>
        <w:rPr>
          <w:rFonts w:ascii="Times New Roman" w:hAnsi="Times New Roman" w:cs="Times New Roman"/>
          <w:szCs w:val="32"/>
        </w:rPr>
      </w:pPr>
      <w:r w:rsidRPr="0034500F">
        <w:rPr>
          <w:rFonts w:ascii="Times New Roman" w:hAnsi="Times New Roman" w:cs="Times New Roman"/>
          <w:szCs w:val="32"/>
        </w:rPr>
        <w:t>UK GOV (2022) ‘</w:t>
      </w:r>
      <w:r w:rsidRPr="0034500F">
        <w:rPr>
          <w:rFonts w:ascii="Times New Roman" w:hAnsi="Times New Roman" w:cs="Times New Roman"/>
          <w:i/>
          <w:szCs w:val="32"/>
        </w:rPr>
        <w:t>HOW THE GOVERNMENT IS PROTECTING YOUR RIGHTS’</w:t>
      </w:r>
      <w:r w:rsidRPr="0034500F">
        <w:rPr>
          <w:rFonts w:ascii="Times New Roman" w:hAnsi="Times New Roman" w:cs="Times New Roman"/>
          <w:szCs w:val="32"/>
        </w:rPr>
        <w:t xml:space="preserve"> Available at: </w:t>
      </w:r>
      <w:hyperlink r:id="rId38" w:history="1">
        <w:r w:rsidRPr="0034500F">
          <w:rPr>
            <w:rStyle w:val="Hyperlink"/>
            <w:rFonts w:ascii="Times New Roman" w:hAnsi="Times New Roman" w:cs="Times New Roman"/>
            <w:szCs w:val="32"/>
          </w:rPr>
          <w:t>https://assets.publishing.service.gov.uk/government/uploads/system/uploads/attachment_data/file/1083284/HOW_THE_GOVERNMENT_IS_PROTECTING_YOUR_RIGHTS.pdf</w:t>
        </w:r>
      </w:hyperlink>
      <w:r w:rsidRPr="0034500F">
        <w:rPr>
          <w:rFonts w:ascii="Times New Roman" w:hAnsi="Times New Roman" w:cs="Times New Roman"/>
          <w:szCs w:val="32"/>
        </w:rPr>
        <w:t xml:space="preserve"> Accessed on 15th October 2022</w:t>
      </w:r>
    </w:p>
    <w:p w:rsidR="0034500F" w:rsidRPr="0034500F" w:rsidRDefault="0034500F" w:rsidP="00357F76">
      <w:pPr>
        <w:rPr>
          <w:rFonts w:ascii="Times New Roman" w:hAnsi="Times New Roman" w:cs="Times New Roman"/>
          <w:szCs w:val="32"/>
        </w:rPr>
      </w:pPr>
      <w:proofErr w:type="spellStart"/>
      <w:r w:rsidRPr="0034500F">
        <w:rPr>
          <w:rFonts w:ascii="Times New Roman" w:hAnsi="Times New Roman" w:cs="Times New Roman"/>
          <w:szCs w:val="32"/>
        </w:rPr>
        <w:t>Unicef</w:t>
      </w:r>
      <w:proofErr w:type="spellEnd"/>
      <w:r w:rsidRPr="0034500F">
        <w:rPr>
          <w:rFonts w:ascii="Times New Roman" w:hAnsi="Times New Roman" w:cs="Times New Roman"/>
          <w:szCs w:val="32"/>
        </w:rPr>
        <w:t xml:space="preserve"> (no date) ‘</w:t>
      </w:r>
      <w:r w:rsidRPr="0034500F">
        <w:rPr>
          <w:rFonts w:ascii="Times New Roman" w:hAnsi="Times New Roman" w:cs="Times New Roman"/>
          <w:i/>
          <w:szCs w:val="32"/>
        </w:rPr>
        <w:t>How to communicate effectively with your young child</w:t>
      </w:r>
      <w:r w:rsidRPr="0034500F">
        <w:rPr>
          <w:rFonts w:ascii="Times New Roman" w:hAnsi="Times New Roman" w:cs="Times New Roman"/>
          <w:szCs w:val="32"/>
        </w:rPr>
        <w:t xml:space="preserve">’ Available at: </w:t>
      </w:r>
      <w:hyperlink r:id="rId39" w:history="1">
        <w:r w:rsidRPr="0034500F">
          <w:rPr>
            <w:rStyle w:val="Hyperlink"/>
            <w:rFonts w:ascii="Times New Roman" w:hAnsi="Times New Roman" w:cs="Times New Roman"/>
            <w:szCs w:val="32"/>
          </w:rPr>
          <w:t>https://www.unicef.org/parenting/child-care/9-tips-for-better-communication</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147C20">
      <w:pPr>
        <w:rPr>
          <w:rFonts w:ascii="Times New Roman" w:hAnsi="Times New Roman" w:cs="Times New Roman"/>
          <w:szCs w:val="32"/>
        </w:rPr>
      </w:pPr>
      <w:proofErr w:type="spellStart"/>
      <w:r w:rsidRPr="0034500F">
        <w:rPr>
          <w:rFonts w:ascii="Times New Roman" w:hAnsi="Times New Roman" w:cs="Times New Roman"/>
          <w:szCs w:val="32"/>
        </w:rPr>
        <w:t>Unicef</w:t>
      </w:r>
      <w:proofErr w:type="spellEnd"/>
      <w:r w:rsidRPr="0034500F">
        <w:rPr>
          <w:rFonts w:ascii="Times New Roman" w:hAnsi="Times New Roman" w:cs="Times New Roman"/>
          <w:szCs w:val="32"/>
        </w:rPr>
        <w:t xml:space="preserve"> (no date) ‘</w:t>
      </w:r>
      <w:r w:rsidRPr="0034500F">
        <w:rPr>
          <w:rFonts w:ascii="Times New Roman" w:hAnsi="Times New Roman" w:cs="Times New Roman"/>
          <w:i/>
          <w:szCs w:val="32"/>
        </w:rPr>
        <w:t>THE RRSA WHAT IS A RIGHTS RESPECTING SCHOOL</w:t>
      </w:r>
      <w:r w:rsidRPr="0034500F">
        <w:rPr>
          <w:rFonts w:ascii="Times New Roman" w:hAnsi="Times New Roman" w:cs="Times New Roman"/>
          <w:szCs w:val="32"/>
        </w:rPr>
        <w:t xml:space="preserve">?’ Available at: </w:t>
      </w:r>
      <w:hyperlink r:id="rId40" w:history="1">
        <w:r w:rsidRPr="0034500F">
          <w:rPr>
            <w:rStyle w:val="Hyperlink"/>
            <w:rFonts w:ascii="Times New Roman" w:hAnsi="Times New Roman" w:cs="Times New Roman"/>
            <w:szCs w:val="32"/>
          </w:rPr>
          <w:t>https://www.unicef.org.uk/rights-respecting-schools/the-rrsa/what-is-a-rights-respecting-school/</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F60732">
      <w:pPr>
        <w:rPr>
          <w:rFonts w:ascii="Times New Roman" w:hAnsi="Times New Roman" w:cs="Times New Roman"/>
          <w:szCs w:val="32"/>
        </w:rPr>
      </w:pPr>
      <w:r w:rsidRPr="0034500F">
        <w:rPr>
          <w:rFonts w:ascii="Times New Roman" w:hAnsi="Times New Roman" w:cs="Times New Roman"/>
          <w:szCs w:val="32"/>
        </w:rPr>
        <w:t>Unison (no date) ‘</w:t>
      </w:r>
      <w:r w:rsidRPr="0034500F">
        <w:rPr>
          <w:rFonts w:ascii="Times New Roman" w:hAnsi="Times New Roman" w:cs="Times New Roman"/>
          <w:i/>
          <w:szCs w:val="32"/>
        </w:rPr>
        <w:t>Member learnin</w:t>
      </w:r>
      <w:r w:rsidRPr="0034500F">
        <w:rPr>
          <w:rFonts w:ascii="Times New Roman" w:hAnsi="Times New Roman" w:cs="Times New Roman"/>
          <w:szCs w:val="32"/>
        </w:rPr>
        <w:t xml:space="preserve">g’ Available at: </w:t>
      </w:r>
      <w:hyperlink r:id="rId41" w:history="1">
        <w:r w:rsidRPr="0034500F">
          <w:rPr>
            <w:rStyle w:val="Hyperlink"/>
            <w:rFonts w:ascii="Times New Roman" w:hAnsi="Times New Roman" w:cs="Times New Roman"/>
            <w:szCs w:val="32"/>
          </w:rPr>
          <w:t>https://learning.unison.org.uk/member-learning/</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147C20">
      <w:pPr>
        <w:rPr>
          <w:rFonts w:ascii="Times New Roman" w:hAnsi="Times New Roman" w:cs="Times New Roman"/>
          <w:szCs w:val="32"/>
        </w:rPr>
      </w:pPr>
      <w:r w:rsidRPr="0034500F">
        <w:rPr>
          <w:rFonts w:ascii="Times New Roman" w:hAnsi="Times New Roman" w:cs="Times New Roman"/>
          <w:szCs w:val="32"/>
        </w:rPr>
        <w:t>United Nations (1989) ‘</w:t>
      </w:r>
      <w:r w:rsidRPr="0034500F">
        <w:rPr>
          <w:rFonts w:ascii="Times New Roman" w:hAnsi="Times New Roman" w:cs="Times New Roman"/>
          <w:i/>
          <w:szCs w:val="32"/>
        </w:rPr>
        <w:t>The Rights of the Child Article 28</w:t>
      </w:r>
      <w:r w:rsidRPr="0034500F">
        <w:rPr>
          <w:rFonts w:ascii="Times New Roman" w:hAnsi="Times New Roman" w:cs="Times New Roman"/>
          <w:szCs w:val="32"/>
        </w:rPr>
        <w:t xml:space="preserve">’ Available at: </w:t>
      </w:r>
      <w:hyperlink r:id="rId42" w:history="1">
        <w:r w:rsidRPr="0034500F">
          <w:rPr>
            <w:rStyle w:val="Hyperlink"/>
            <w:rFonts w:ascii="Times New Roman" w:hAnsi="Times New Roman" w:cs="Times New Roman"/>
            <w:szCs w:val="32"/>
          </w:rPr>
          <w:t>https://www.unicef.org.uk/wp-content/uploads/2017/09/Our-rights_UNCRC.pdf</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34500F" w:rsidRPr="0034500F" w:rsidRDefault="0034500F" w:rsidP="00147C20">
      <w:pPr>
        <w:rPr>
          <w:rFonts w:ascii="Times New Roman" w:hAnsi="Times New Roman" w:cs="Times New Roman"/>
          <w:szCs w:val="32"/>
        </w:rPr>
      </w:pPr>
      <w:r w:rsidRPr="0034500F">
        <w:rPr>
          <w:rFonts w:ascii="Times New Roman" w:hAnsi="Times New Roman" w:cs="Times New Roman"/>
          <w:szCs w:val="32"/>
        </w:rPr>
        <w:t>Welsh Government (2020) ‘</w:t>
      </w:r>
      <w:r w:rsidRPr="0034500F">
        <w:rPr>
          <w:rFonts w:ascii="Times New Roman" w:hAnsi="Times New Roman" w:cs="Times New Roman"/>
          <w:i/>
          <w:szCs w:val="32"/>
        </w:rPr>
        <w:t>Curriculum for Wales: overview</w:t>
      </w:r>
      <w:r w:rsidRPr="0034500F">
        <w:rPr>
          <w:rFonts w:ascii="Times New Roman" w:hAnsi="Times New Roman" w:cs="Times New Roman"/>
          <w:szCs w:val="32"/>
        </w:rPr>
        <w:t>’ Available at:</w:t>
      </w:r>
      <w:r w:rsidRPr="0034500F">
        <w:rPr>
          <w:rFonts w:ascii="Times New Roman" w:hAnsi="Times New Roman" w:cs="Times New Roman"/>
        </w:rPr>
        <w:t xml:space="preserve"> </w:t>
      </w:r>
      <w:hyperlink r:id="rId43" w:history="1">
        <w:r w:rsidRPr="0034500F">
          <w:rPr>
            <w:rStyle w:val="Hyperlink"/>
            <w:rFonts w:ascii="Times New Roman" w:hAnsi="Times New Roman" w:cs="Times New Roman"/>
            <w:szCs w:val="32"/>
          </w:rPr>
          <w:t>https://gov.wales/curriculum-wales-overview</w:t>
        </w:r>
      </w:hyperlink>
      <w:r w:rsidRPr="0034500F">
        <w:rPr>
          <w:rFonts w:ascii="Times New Roman" w:hAnsi="Times New Roman" w:cs="Times New Roman"/>
          <w:szCs w:val="32"/>
        </w:rPr>
        <w:t xml:space="preserve"> Accessed on 20th October 2022</w:t>
      </w:r>
    </w:p>
    <w:p w:rsidR="0034500F" w:rsidRPr="0034500F" w:rsidRDefault="0034500F" w:rsidP="00357F76">
      <w:pPr>
        <w:rPr>
          <w:rFonts w:ascii="Times New Roman" w:hAnsi="Times New Roman" w:cs="Times New Roman"/>
          <w:szCs w:val="32"/>
        </w:rPr>
      </w:pPr>
      <w:r w:rsidRPr="0034500F">
        <w:rPr>
          <w:rFonts w:ascii="Times New Roman" w:hAnsi="Times New Roman" w:cs="Times New Roman"/>
          <w:szCs w:val="32"/>
        </w:rPr>
        <w:t>WJEC (2019) ‘</w:t>
      </w:r>
      <w:r w:rsidRPr="0034500F">
        <w:rPr>
          <w:rFonts w:ascii="Times New Roman" w:hAnsi="Times New Roman" w:cs="Times New Roman"/>
          <w:i/>
          <w:szCs w:val="32"/>
        </w:rPr>
        <w:t>The importance of effective communication in children’s care, play, learning and development</w:t>
      </w:r>
      <w:r w:rsidRPr="0034500F">
        <w:rPr>
          <w:rFonts w:ascii="Times New Roman" w:hAnsi="Times New Roman" w:cs="Times New Roman"/>
          <w:szCs w:val="32"/>
        </w:rPr>
        <w:t xml:space="preserve">’ Available at: </w:t>
      </w:r>
      <w:hyperlink r:id="rId44" w:history="1">
        <w:r w:rsidRPr="0034500F">
          <w:rPr>
            <w:rStyle w:val="Hyperlink"/>
            <w:rFonts w:ascii="Times New Roman" w:hAnsi="Times New Roman" w:cs="Times New Roman"/>
            <w:szCs w:val="32"/>
          </w:rPr>
          <w:t>http://resource.download.wjec.co.uk.s3.amazonaws.com/vtc/2018-19/HSC18-19_3-1/_multi-lang/unit08/01-effective-communication.html</w:t>
        </w:r>
      </w:hyperlink>
      <w:r w:rsidRPr="0034500F">
        <w:rPr>
          <w:rFonts w:ascii="Times New Roman" w:hAnsi="Times New Roman" w:cs="Times New Roman"/>
          <w:szCs w:val="32"/>
        </w:rPr>
        <w:t xml:space="preserve"> Accessed on: 15</w:t>
      </w:r>
      <w:r w:rsidRPr="0034500F">
        <w:rPr>
          <w:rFonts w:ascii="Times New Roman" w:hAnsi="Times New Roman" w:cs="Times New Roman"/>
          <w:szCs w:val="32"/>
          <w:vertAlign w:val="superscript"/>
        </w:rPr>
        <w:t>th</w:t>
      </w:r>
      <w:r w:rsidRPr="0034500F">
        <w:rPr>
          <w:rFonts w:ascii="Times New Roman" w:hAnsi="Times New Roman" w:cs="Times New Roman"/>
          <w:szCs w:val="32"/>
        </w:rPr>
        <w:t xml:space="preserve"> October 2022</w:t>
      </w:r>
    </w:p>
    <w:p w:rsidR="004045ED" w:rsidRPr="0034500F" w:rsidRDefault="004045ED" w:rsidP="00147C20">
      <w:pPr>
        <w:rPr>
          <w:rFonts w:ascii="Times New Roman" w:hAnsi="Times New Roman" w:cs="Times New Roman"/>
          <w:szCs w:val="32"/>
        </w:rPr>
      </w:pPr>
    </w:p>
    <w:p w:rsidR="0034500F" w:rsidRDefault="0034500F" w:rsidP="000B19EF">
      <w:pPr>
        <w:rPr>
          <w:rFonts w:ascii="Times New Roman" w:hAnsi="Times New Roman" w:cs="Times New Roman"/>
          <w:sz w:val="32"/>
          <w:szCs w:val="32"/>
        </w:rPr>
      </w:pPr>
    </w:p>
    <w:p w:rsidR="0034500F" w:rsidRDefault="0034500F" w:rsidP="000B19EF">
      <w:pPr>
        <w:rPr>
          <w:rFonts w:ascii="Times New Roman" w:hAnsi="Times New Roman" w:cs="Times New Roman"/>
          <w:sz w:val="32"/>
          <w:szCs w:val="32"/>
        </w:rPr>
      </w:pPr>
      <w:bookmarkStart w:id="110" w:name="_GoBack"/>
      <w:bookmarkEnd w:id="110"/>
    </w:p>
    <w:p w:rsidR="0034500F" w:rsidRDefault="0034500F" w:rsidP="000B19EF">
      <w:pPr>
        <w:rPr>
          <w:rFonts w:ascii="Times New Roman" w:hAnsi="Times New Roman" w:cs="Times New Roman"/>
          <w:sz w:val="32"/>
          <w:szCs w:val="32"/>
        </w:rPr>
      </w:pPr>
    </w:p>
    <w:p w:rsidR="000B19EF" w:rsidRPr="0034500F" w:rsidRDefault="000B19EF" w:rsidP="000B19EF">
      <w:pPr>
        <w:rPr>
          <w:rFonts w:ascii="Times New Roman" w:hAnsi="Times New Roman" w:cs="Times New Roman"/>
          <w:sz w:val="32"/>
          <w:szCs w:val="32"/>
        </w:rPr>
      </w:pPr>
      <w:r w:rsidRPr="0034500F">
        <w:rPr>
          <w:rFonts w:ascii="Times New Roman" w:hAnsi="Times New Roman" w:cs="Times New Roman"/>
          <w:sz w:val="32"/>
          <w:szCs w:val="32"/>
        </w:rPr>
        <w:lastRenderedPageBreak/>
        <w:t>References</w:t>
      </w:r>
    </w:p>
    <w:p w:rsidR="00262A95" w:rsidRPr="0034500F" w:rsidRDefault="00262A95" w:rsidP="000B19EF">
      <w:pPr>
        <w:rPr>
          <w:rFonts w:ascii="Times New Roman" w:hAnsi="Times New Roman" w:cs="Times New Roman"/>
          <w:sz w:val="32"/>
          <w:szCs w:val="32"/>
        </w:rPr>
      </w:pPr>
      <w:r w:rsidRPr="0034500F">
        <w:rPr>
          <w:rFonts w:ascii="Times New Roman" w:hAnsi="Times New Roman" w:cs="Times New Roman"/>
          <w:sz w:val="32"/>
          <w:szCs w:val="32"/>
        </w:rPr>
        <w:t>Briefing Paper</w:t>
      </w:r>
    </w:p>
    <w:p w:rsidR="0034500F" w:rsidRPr="0034500F" w:rsidRDefault="0034500F" w:rsidP="00D53445">
      <w:pPr>
        <w:rPr>
          <w:rFonts w:ascii="Times New Roman" w:hAnsi="Times New Roman" w:cs="Times New Roman"/>
        </w:rPr>
      </w:pPr>
      <w:r w:rsidRPr="0034500F">
        <w:rPr>
          <w:rFonts w:ascii="Times New Roman" w:hAnsi="Times New Roman" w:cs="Times New Roman"/>
        </w:rPr>
        <w:t>Brush, K. (2020) ‘</w:t>
      </w:r>
      <w:r w:rsidRPr="0034500F">
        <w:rPr>
          <w:rFonts w:ascii="Times New Roman" w:hAnsi="Times New Roman" w:cs="Times New Roman"/>
          <w:i/>
        </w:rPr>
        <w:t xml:space="preserve">model of reflection’ </w:t>
      </w:r>
      <w:r w:rsidRPr="0034500F">
        <w:rPr>
          <w:rFonts w:ascii="Times New Roman" w:hAnsi="Times New Roman" w:cs="Times New Roman"/>
        </w:rPr>
        <w:t xml:space="preserve">Teach target. Available at: </w:t>
      </w:r>
      <w:hyperlink r:id="rId45" w:history="1">
        <w:r w:rsidRPr="0034500F">
          <w:rPr>
            <w:rStyle w:val="Hyperlink"/>
            <w:rFonts w:ascii="Times New Roman" w:hAnsi="Times New Roman" w:cs="Times New Roman"/>
          </w:rPr>
          <w:t>https://www.techtarget.com/whatis/definition/model-of-reflection</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Cambridge Assessment International Education. (no date) ‘</w:t>
      </w:r>
      <w:r w:rsidRPr="0034500F">
        <w:rPr>
          <w:rFonts w:ascii="Times New Roman" w:hAnsi="Times New Roman" w:cs="Times New Roman"/>
          <w:i/>
        </w:rPr>
        <w:t xml:space="preserve">Getting started with Reflective Practice’ </w:t>
      </w:r>
      <w:r w:rsidRPr="0034500F">
        <w:rPr>
          <w:rFonts w:ascii="Times New Roman" w:hAnsi="Times New Roman" w:cs="Times New Roman"/>
        </w:rPr>
        <w:t xml:space="preserve">Available at: </w:t>
      </w:r>
      <w:hyperlink r:id="rId46" w:history="1">
        <w:r w:rsidRPr="0034500F">
          <w:rPr>
            <w:rStyle w:val="Hyperlink"/>
            <w:rFonts w:ascii="Times New Roman" w:hAnsi="Times New Roman" w:cs="Times New Roman"/>
          </w:rPr>
          <w:t>https://www.cambridge-community.org.uk/professional-development/gswrp/index.html</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Edinburgh University. (2020) ‘</w:t>
      </w:r>
      <w:r w:rsidRPr="0034500F">
        <w:rPr>
          <w:rFonts w:ascii="Times New Roman" w:hAnsi="Times New Roman" w:cs="Times New Roman"/>
          <w:i/>
        </w:rPr>
        <w:t xml:space="preserve">Gibbs Reflective Cycle’ </w:t>
      </w:r>
      <w:r w:rsidRPr="0034500F">
        <w:rPr>
          <w:rFonts w:ascii="Times New Roman" w:hAnsi="Times New Roman" w:cs="Times New Roman"/>
        </w:rPr>
        <w:t xml:space="preserve">Available at: </w:t>
      </w:r>
      <w:hyperlink r:id="rId47" w:history="1">
        <w:r w:rsidRPr="0034500F">
          <w:rPr>
            <w:rStyle w:val="Hyperlink"/>
            <w:rFonts w:ascii="Times New Roman" w:hAnsi="Times New Roman" w:cs="Times New Roman"/>
          </w:rPr>
          <w:t>https://www.ed.ac.uk/reflection/reflectors-toolkit/reflecting-on-experience/gibbs-reflective-cycle</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proofErr w:type="spellStart"/>
      <w:r w:rsidRPr="0034500F">
        <w:rPr>
          <w:rFonts w:ascii="Times New Roman" w:hAnsi="Times New Roman" w:cs="Times New Roman"/>
        </w:rPr>
        <w:t>Garys</w:t>
      </w:r>
      <w:proofErr w:type="spellEnd"/>
      <w:r w:rsidRPr="0034500F">
        <w:rPr>
          <w:rFonts w:ascii="Times New Roman" w:hAnsi="Times New Roman" w:cs="Times New Roman"/>
        </w:rPr>
        <w:t xml:space="preserve"> Research Reading Group. (2012) ‘</w:t>
      </w:r>
      <w:r w:rsidRPr="0034500F">
        <w:rPr>
          <w:rFonts w:ascii="Times New Roman" w:hAnsi="Times New Roman" w:cs="Times New Roman"/>
          <w:i/>
        </w:rPr>
        <w:t xml:space="preserve">The Reflective Practitioner by Donald Schon’ </w:t>
      </w:r>
      <w:r w:rsidRPr="0034500F">
        <w:rPr>
          <w:rFonts w:ascii="Times New Roman" w:hAnsi="Times New Roman" w:cs="Times New Roman"/>
        </w:rPr>
        <w:t xml:space="preserve">Available at: </w:t>
      </w:r>
      <w:hyperlink r:id="rId48" w:history="1">
        <w:r w:rsidRPr="0034500F">
          <w:rPr>
            <w:rStyle w:val="Hyperlink"/>
            <w:rFonts w:ascii="Times New Roman" w:hAnsi="Times New Roman" w:cs="Times New Roman"/>
          </w:rPr>
          <w:t>https://graysreadinggroup.wordpress.com/2012/12/18/the-reflective-practitioner-by-donald-schon/</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 xml:space="preserve">Hart, R. A. (2008). Stepping back from ‘the ladder’: Reflections on a model of participatory work with children. In Participation and Learning: Perspectives on education and the environment, health and sustainability (pp. 19–31). Netherlands: Springer. Available at: </w:t>
      </w:r>
      <w:hyperlink r:id="rId49" w:history="1">
        <w:r w:rsidRPr="0034500F">
          <w:rPr>
            <w:rStyle w:val="Hyperlink"/>
            <w:rFonts w:ascii="Times New Roman" w:hAnsi="Times New Roman" w:cs="Times New Roman"/>
          </w:rPr>
          <w:t>https://organizingengagement.org/models/ladder-of-childrens-participation/</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Health and care professionals. (2022) What is Reflection Available at: </w:t>
      </w:r>
      <w:hyperlink r:id="rId50" w:anchor=":~:text=Reflection%20is%20a%20process%20which,about%20any%20element%20of%20it" w:history="1">
        <w:r w:rsidRPr="0034500F">
          <w:rPr>
            <w:rStyle w:val="Hyperlink"/>
            <w:rFonts w:ascii="Times New Roman" w:hAnsi="Times New Roman" w:cs="Times New Roman"/>
          </w:rPr>
          <w:t>https://www.hcpc-uk.org/standards/meeting-our-standards/reflective-practice/what-is-reflection/#:~:text=Reflection%20is%20a%20process%20which,about%20any%20element%20of%20it</w:t>
        </w:r>
      </w:hyperlink>
      <w:r w:rsidRPr="0034500F">
        <w:rPr>
          <w:rFonts w:ascii="Times New Roman" w:hAnsi="Times New Roman" w:cs="Times New Roman"/>
        </w:rPr>
        <w:t>. Accessed on: 8</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Image </w:t>
      </w:r>
      <w:proofErr w:type="gramStart"/>
      <w:r w:rsidRPr="0034500F">
        <w:rPr>
          <w:rFonts w:ascii="Times New Roman" w:hAnsi="Times New Roman" w:cs="Times New Roman"/>
        </w:rPr>
        <w:t>The</w:t>
      </w:r>
      <w:proofErr w:type="gramEnd"/>
      <w:r w:rsidRPr="0034500F">
        <w:rPr>
          <w:rFonts w:ascii="Times New Roman" w:hAnsi="Times New Roman" w:cs="Times New Roman"/>
        </w:rPr>
        <w:t xml:space="preserve"> Four F’s of active reviewing. University of Edinburgh, 2018. Available at: </w:t>
      </w:r>
      <w:hyperlink r:id="rId51" w:history="1">
        <w:r w:rsidRPr="0034500F">
          <w:rPr>
            <w:rStyle w:val="Hyperlink"/>
            <w:rFonts w:ascii="Times New Roman" w:hAnsi="Times New Roman" w:cs="Times New Roman"/>
          </w:rPr>
          <w:t>https://www.ed.ac.uk/reflection/reflectors-toolkit/reflecting-on-experience/four-f</w:t>
        </w:r>
      </w:hyperlink>
      <w:r w:rsidRPr="0034500F">
        <w:rPr>
          <w:rFonts w:ascii="Times New Roman" w:hAnsi="Times New Roman" w:cs="Times New Roman"/>
        </w:rPr>
        <w:t xml:space="preserve"> Accessed on: 8th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 xml:space="preserve">Image. Gibbs Reflective Cycle. (no date) The Society of radiographers. Available at: </w:t>
      </w:r>
      <w:hyperlink r:id="rId52" w:history="1">
        <w:r w:rsidRPr="0034500F">
          <w:rPr>
            <w:rStyle w:val="Hyperlink"/>
            <w:rFonts w:ascii="Times New Roman" w:hAnsi="Times New Roman" w:cs="Times New Roman"/>
          </w:rPr>
          <w:t>https://www.sor.org/news/students/reflection-means-more-than-keeping-a-diary</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 </w:t>
      </w:r>
    </w:p>
    <w:p w:rsidR="0034500F" w:rsidRPr="0034500F" w:rsidRDefault="0034500F" w:rsidP="00D53445">
      <w:pPr>
        <w:rPr>
          <w:rFonts w:ascii="Times New Roman" w:hAnsi="Times New Roman" w:cs="Times New Roman"/>
        </w:rPr>
      </w:pPr>
      <w:r w:rsidRPr="0034500F">
        <w:rPr>
          <w:rFonts w:ascii="Times New Roman" w:hAnsi="Times New Roman" w:cs="Times New Roman"/>
        </w:rPr>
        <w:t xml:space="preserve">Image. Kolb’s Learning cycle. (no date) Skills hub. Available at: </w:t>
      </w:r>
      <w:hyperlink r:id="rId53" w:anchor="imgrc=1_vFNMbx6jI_DM" w:history="1">
        <w:r w:rsidRPr="0034500F">
          <w:rPr>
            <w:rStyle w:val="Hyperlink"/>
            <w:rFonts w:ascii="Times New Roman" w:hAnsi="Times New Roman" w:cs="Times New Roman"/>
          </w:rPr>
          <w:t>https://www.google.com/search?q=kolb%27s+learning+cycle&amp;rlz=1C1GCEA_enGB997GB998&amp;sxsrf=ALiCzsbcJVOQct2ZZuQ3okpQBw4sqxT9oQ:1666295219347&amp;source=lnms&amp;tbm=isch&amp;sa=X&amp;ved=2ahUKEwig-461ye_6AhXTg_0HHbDTBc0Q_AUoAXoECAIQAw&amp;biw=1280&amp;bih=609&amp;dpr=1.5#imgrc=1_vFNMbx6jI_DM</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La Trobe University. (2022) Types of Reflection. Available at: </w:t>
      </w:r>
      <w:hyperlink r:id="rId54" w:history="1">
        <w:r w:rsidRPr="0034500F">
          <w:rPr>
            <w:rStyle w:val="Hyperlink"/>
            <w:rFonts w:ascii="Times New Roman" w:hAnsi="Times New Roman" w:cs="Times New Roman"/>
          </w:rPr>
          <w:t>https://latrobe.libguides.com/reflectivepractice/types</w:t>
        </w:r>
      </w:hyperlink>
      <w:r w:rsidRPr="0034500F">
        <w:rPr>
          <w:rFonts w:ascii="Times New Roman" w:hAnsi="Times New Roman" w:cs="Times New Roman"/>
        </w:rPr>
        <w:t xml:space="preserve"> Accessed on: 8</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proofErr w:type="spellStart"/>
      <w:r w:rsidRPr="0034500F">
        <w:rPr>
          <w:rFonts w:ascii="Times New Roman" w:hAnsi="Times New Roman" w:cs="Times New Roman"/>
        </w:rPr>
        <w:lastRenderedPageBreak/>
        <w:t>Mcpheat</w:t>
      </w:r>
      <w:proofErr w:type="spellEnd"/>
      <w:r w:rsidRPr="0034500F">
        <w:rPr>
          <w:rFonts w:ascii="Times New Roman" w:hAnsi="Times New Roman" w:cs="Times New Roman"/>
        </w:rPr>
        <w:t xml:space="preserve">, S. (2019) </w:t>
      </w:r>
      <w:r w:rsidRPr="0034500F">
        <w:rPr>
          <w:rFonts w:ascii="Times New Roman" w:hAnsi="Times New Roman" w:cs="Times New Roman"/>
          <w:i/>
        </w:rPr>
        <w:t xml:space="preserve">‘What Are KOLB’s Learning Styles </w:t>
      </w:r>
      <w:proofErr w:type="gramStart"/>
      <w:r w:rsidRPr="0034500F">
        <w:rPr>
          <w:rFonts w:ascii="Times New Roman" w:hAnsi="Times New Roman" w:cs="Times New Roman"/>
          <w:i/>
        </w:rPr>
        <w:t>And</w:t>
      </w:r>
      <w:proofErr w:type="gramEnd"/>
      <w:r w:rsidRPr="0034500F">
        <w:rPr>
          <w:rFonts w:ascii="Times New Roman" w:hAnsi="Times New Roman" w:cs="Times New Roman"/>
          <w:i/>
        </w:rPr>
        <w:t xml:space="preserve"> What Do They Mean?</w:t>
      </w:r>
      <w:r w:rsidRPr="0034500F">
        <w:rPr>
          <w:rFonts w:ascii="Times New Roman" w:hAnsi="Times New Roman" w:cs="Times New Roman"/>
        </w:rPr>
        <w:t xml:space="preserve">’ Skills hub. Available at: </w:t>
      </w:r>
      <w:hyperlink r:id="rId55" w:history="1">
        <w:r w:rsidRPr="0034500F">
          <w:rPr>
            <w:rStyle w:val="Hyperlink"/>
            <w:rFonts w:ascii="Times New Roman" w:hAnsi="Times New Roman" w:cs="Times New Roman"/>
          </w:rPr>
          <w:t>https://www.skillshub.com/what-are-kolbs-learning-styles/</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proofErr w:type="spellStart"/>
      <w:r w:rsidRPr="0034500F">
        <w:rPr>
          <w:rFonts w:ascii="Times New Roman" w:hAnsi="Times New Roman" w:cs="Times New Roman"/>
        </w:rPr>
        <w:t>Morgia</w:t>
      </w:r>
      <w:proofErr w:type="spellEnd"/>
      <w:r w:rsidRPr="0034500F">
        <w:rPr>
          <w:rFonts w:ascii="Times New Roman" w:hAnsi="Times New Roman" w:cs="Times New Roman"/>
        </w:rPr>
        <w:t>, L. (no date) ‘</w:t>
      </w:r>
      <w:r w:rsidRPr="0034500F">
        <w:rPr>
          <w:rFonts w:ascii="Times New Roman" w:hAnsi="Times New Roman" w:cs="Times New Roman"/>
          <w:i/>
        </w:rPr>
        <w:t xml:space="preserve">The power of self-reflection at work’ </w:t>
      </w:r>
      <w:r w:rsidRPr="0034500F">
        <w:rPr>
          <w:rFonts w:ascii="Times New Roman" w:hAnsi="Times New Roman" w:cs="Times New Roman"/>
        </w:rPr>
        <w:t xml:space="preserve">Available at:  </w:t>
      </w:r>
      <w:hyperlink r:id="rId56" w:history="1">
        <w:r w:rsidRPr="0034500F">
          <w:rPr>
            <w:rStyle w:val="Hyperlink"/>
            <w:rFonts w:ascii="Times New Roman" w:hAnsi="Times New Roman" w:cs="Times New Roman"/>
          </w:rPr>
          <w:t>https://nesslabs.com/the-power-of-self-reflection-at-work</w:t>
        </w:r>
      </w:hyperlink>
      <w:r w:rsidRPr="0034500F">
        <w:rPr>
          <w:rFonts w:ascii="Times New Roman" w:hAnsi="Times New Roman" w:cs="Times New Roman"/>
        </w:rPr>
        <w:t xml:space="preserve"> Accessed on 20th October 2022</w:t>
      </w:r>
    </w:p>
    <w:p w:rsidR="0034500F" w:rsidRPr="0034500F" w:rsidRDefault="0034500F" w:rsidP="006D521B">
      <w:pPr>
        <w:rPr>
          <w:rFonts w:ascii="Times New Roman" w:hAnsi="Times New Roman" w:cs="Times New Roman"/>
        </w:rPr>
      </w:pPr>
      <w:r w:rsidRPr="0034500F">
        <w:rPr>
          <w:rFonts w:ascii="Times New Roman" w:hAnsi="Times New Roman" w:cs="Times New Roman"/>
        </w:rPr>
        <w:t>Open University (2013) ‘</w:t>
      </w:r>
      <w:r w:rsidRPr="0034500F">
        <w:rPr>
          <w:rFonts w:ascii="Times New Roman" w:hAnsi="Times New Roman" w:cs="Times New Roman"/>
          <w:i/>
        </w:rPr>
        <w:t>What is reflection</w:t>
      </w:r>
      <w:r w:rsidRPr="0034500F">
        <w:rPr>
          <w:rFonts w:ascii="Times New Roman" w:hAnsi="Times New Roman" w:cs="Times New Roman"/>
        </w:rPr>
        <w:t xml:space="preserve">?’ Available at: </w:t>
      </w:r>
      <w:hyperlink r:id="rId57" w:history="1">
        <w:r w:rsidRPr="0034500F">
          <w:rPr>
            <w:rStyle w:val="Hyperlink"/>
            <w:rFonts w:ascii="Times New Roman" w:hAnsi="Times New Roman" w:cs="Times New Roman"/>
          </w:rPr>
          <w:t>file:///C:/Users/wfhstaff/Downloads/Activity%2011%20What%20is%20reflection.pdf</w:t>
        </w:r>
      </w:hyperlink>
      <w:r w:rsidRPr="0034500F">
        <w:rPr>
          <w:rFonts w:ascii="Times New Roman" w:hAnsi="Times New Roman" w:cs="Times New Roman"/>
        </w:rPr>
        <w:t xml:space="preserve"> Accessed on: 25</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6D521B">
      <w:pPr>
        <w:rPr>
          <w:rFonts w:ascii="Times New Roman" w:hAnsi="Times New Roman" w:cs="Times New Roman"/>
        </w:rPr>
      </w:pPr>
      <w:proofErr w:type="spellStart"/>
      <w:r w:rsidRPr="0034500F">
        <w:rPr>
          <w:rFonts w:ascii="Times New Roman" w:hAnsi="Times New Roman" w:cs="Times New Roman"/>
        </w:rPr>
        <w:t>Oviawe</w:t>
      </w:r>
      <w:proofErr w:type="spellEnd"/>
      <w:r w:rsidRPr="0034500F">
        <w:rPr>
          <w:rFonts w:ascii="Times New Roman" w:hAnsi="Times New Roman" w:cs="Times New Roman"/>
        </w:rPr>
        <w:t>, J (no date). ‘</w:t>
      </w:r>
      <w:r w:rsidRPr="0034500F">
        <w:rPr>
          <w:rFonts w:ascii="Times New Roman" w:hAnsi="Times New Roman" w:cs="Times New Roman"/>
          <w:i/>
        </w:rPr>
        <w:t>Application of Graham Gibbs Model of Reflection to Improve Teaching</w:t>
      </w:r>
      <w:r w:rsidRPr="0034500F">
        <w:rPr>
          <w:rFonts w:ascii="Times New Roman" w:hAnsi="Times New Roman" w:cs="Times New Roman"/>
          <w:i/>
        </w:rPr>
        <w:t xml:space="preserve"> </w:t>
      </w:r>
      <w:r w:rsidRPr="0034500F">
        <w:rPr>
          <w:rFonts w:ascii="Times New Roman" w:hAnsi="Times New Roman" w:cs="Times New Roman"/>
          <w:i/>
        </w:rPr>
        <w:t>Understanding among Technical Education Students i</w:t>
      </w:r>
      <w:r w:rsidRPr="0034500F">
        <w:rPr>
          <w:rFonts w:ascii="Times New Roman" w:hAnsi="Times New Roman" w:cs="Times New Roman"/>
          <w:i/>
        </w:rPr>
        <w:t xml:space="preserve">n </w:t>
      </w:r>
      <w:r w:rsidRPr="0034500F">
        <w:rPr>
          <w:rFonts w:ascii="Times New Roman" w:hAnsi="Times New Roman" w:cs="Times New Roman"/>
          <w:i/>
        </w:rPr>
        <w:t>Ambrose Alli</w:t>
      </w:r>
      <w:r w:rsidRPr="0034500F">
        <w:rPr>
          <w:rFonts w:ascii="Times New Roman" w:hAnsi="Times New Roman" w:cs="Times New Roman"/>
          <w:i/>
        </w:rPr>
        <w:t xml:space="preserve"> </w:t>
      </w:r>
      <w:r w:rsidRPr="0034500F">
        <w:rPr>
          <w:rFonts w:ascii="Times New Roman" w:hAnsi="Times New Roman" w:cs="Times New Roman"/>
          <w:i/>
        </w:rPr>
        <w:t xml:space="preserve">University </w:t>
      </w:r>
      <w:proofErr w:type="spellStart"/>
      <w:r w:rsidRPr="0034500F">
        <w:rPr>
          <w:rFonts w:ascii="Times New Roman" w:hAnsi="Times New Roman" w:cs="Times New Roman"/>
          <w:i/>
        </w:rPr>
        <w:t>Ekpoma</w:t>
      </w:r>
      <w:proofErr w:type="spellEnd"/>
      <w:r w:rsidRPr="0034500F">
        <w:rPr>
          <w:rFonts w:ascii="Times New Roman" w:hAnsi="Times New Roman" w:cs="Times New Roman"/>
          <w:i/>
        </w:rPr>
        <w:t xml:space="preserve"> Edo State</w:t>
      </w:r>
      <w:r w:rsidRPr="0034500F">
        <w:rPr>
          <w:rFonts w:ascii="Times New Roman" w:hAnsi="Times New Roman" w:cs="Times New Roman"/>
          <w:i/>
        </w:rPr>
        <w:t>’</w:t>
      </w:r>
      <w:r w:rsidRPr="0034500F">
        <w:rPr>
          <w:rFonts w:ascii="Times New Roman" w:hAnsi="Times New Roman" w:cs="Times New Roman"/>
        </w:rPr>
        <w:t xml:space="preserve">. </w:t>
      </w:r>
      <w:proofErr w:type="spellStart"/>
      <w:r w:rsidRPr="0034500F">
        <w:rPr>
          <w:rFonts w:ascii="Times New Roman" w:hAnsi="Times New Roman" w:cs="Times New Roman"/>
        </w:rPr>
        <w:t>Sumerianz</w:t>
      </w:r>
      <w:proofErr w:type="spellEnd"/>
      <w:r w:rsidRPr="0034500F">
        <w:rPr>
          <w:rFonts w:ascii="Times New Roman" w:hAnsi="Times New Roman" w:cs="Times New Roman"/>
        </w:rPr>
        <w:t xml:space="preserve"> Publication. Available at: </w:t>
      </w:r>
      <w:hyperlink r:id="rId58" w:history="1">
        <w:r w:rsidRPr="0034500F">
          <w:rPr>
            <w:rStyle w:val="Hyperlink"/>
            <w:rFonts w:ascii="Times New Roman" w:hAnsi="Times New Roman" w:cs="Times New Roman"/>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Pr="0034500F">
        <w:rPr>
          <w:rFonts w:ascii="Times New Roman" w:hAnsi="Times New Roman" w:cs="Times New Roman"/>
        </w:rPr>
        <w:t xml:space="preserve"> Accessed on: 25</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Reflective Teaching Journal. (2022) 12 Benefits to reflective teaching and learning Available at: </w:t>
      </w:r>
      <w:hyperlink r:id="rId59" w:history="1">
        <w:r w:rsidRPr="0034500F">
          <w:rPr>
            <w:rStyle w:val="Hyperlink"/>
            <w:rFonts w:ascii="Times New Roman" w:hAnsi="Times New Roman" w:cs="Times New Roman"/>
          </w:rPr>
          <w:t>https://reflectiveteachingjournal.com/benefits-of-reflective-teaching/</w:t>
        </w:r>
      </w:hyperlink>
      <w:r w:rsidRPr="0034500F">
        <w:rPr>
          <w:rFonts w:ascii="Times New Roman" w:hAnsi="Times New Roman" w:cs="Times New Roman"/>
        </w:rPr>
        <w:t xml:space="preserve"> Accessed on 8</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Simpson, D. (2006) John Dewy. New York. Peter Lang</w:t>
      </w:r>
    </w:p>
    <w:p w:rsidR="0034500F" w:rsidRPr="0034500F" w:rsidRDefault="0034500F" w:rsidP="00D53445">
      <w:pPr>
        <w:rPr>
          <w:rFonts w:ascii="Times New Roman" w:hAnsi="Times New Roman" w:cs="Times New Roman"/>
        </w:rPr>
      </w:pPr>
      <w:r w:rsidRPr="0034500F">
        <w:rPr>
          <w:rFonts w:ascii="Times New Roman" w:hAnsi="Times New Roman" w:cs="Times New Roman"/>
        </w:rPr>
        <w:t>Stark, A. (2020) ‘</w:t>
      </w:r>
      <w:r w:rsidRPr="0034500F">
        <w:rPr>
          <w:rFonts w:ascii="Times New Roman" w:hAnsi="Times New Roman" w:cs="Times New Roman"/>
          <w:i/>
        </w:rPr>
        <w:t xml:space="preserve">Don't Just Do: The Power of Reflection at Work’ </w:t>
      </w:r>
      <w:r w:rsidRPr="0034500F">
        <w:rPr>
          <w:rFonts w:ascii="Times New Roman" w:hAnsi="Times New Roman" w:cs="Times New Roman"/>
        </w:rPr>
        <w:t xml:space="preserve">Available at: </w:t>
      </w:r>
      <w:hyperlink r:id="rId60" w:anchor=":~:text=Constructivist%20reflection%20encourages%20people%20to,one%27s%20work%20and%20its%20impact" w:history="1">
        <w:r w:rsidRPr="0034500F">
          <w:rPr>
            <w:rStyle w:val="Hyperlink"/>
            <w:rFonts w:ascii="Times New Roman" w:hAnsi="Times New Roman" w:cs="Times New Roman"/>
          </w:rPr>
          <w:t>https://www.lifeintelligence.io/blog/dont-just-do-the-power-of-reflection-at-work#:~:text=Constructivist%20reflection%20encourages%20people%20to,one%27s%20work%20and%20its%20impact</w:t>
        </w:r>
      </w:hyperlink>
      <w:r w:rsidRPr="0034500F">
        <w:rPr>
          <w:rFonts w:ascii="Times New Roman" w:hAnsi="Times New Roman" w:cs="Times New Roman"/>
        </w:rPr>
        <w:t>.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The Open University in Partnership with unison. (2022) Improving Education and Learning for all Available at: </w:t>
      </w:r>
      <w:hyperlink r:id="rId61" w:history="1">
        <w:r w:rsidRPr="0034500F">
          <w:rPr>
            <w:rStyle w:val="Hyperlink"/>
            <w:rFonts w:ascii="Times New Roman" w:hAnsi="Times New Roman" w:cs="Times New Roman"/>
          </w:rPr>
          <w:t>https://www.open.ac.uk/choose/unison/develop/my-skills/self-reflection</w:t>
        </w:r>
      </w:hyperlink>
      <w:r w:rsidRPr="0034500F">
        <w:rPr>
          <w:rFonts w:ascii="Times New Roman" w:hAnsi="Times New Roman" w:cs="Times New Roman"/>
        </w:rPr>
        <w:t xml:space="preserve"> Accessed on 8th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Tripp, T. (2011)</w:t>
      </w:r>
      <w:r w:rsidRPr="0034500F">
        <w:rPr>
          <w:rFonts w:ascii="Times New Roman" w:hAnsi="Times New Roman" w:cs="Times New Roman"/>
          <w:i/>
        </w:rPr>
        <w:t xml:space="preserve"> ‘Using video to </w:t>
      </w:r>
      <w:proofErr w:type="spellStart"/>
      <w:r w:rsidRPr="0034500F">
        <w:rPr>
          <w:rFonts w:ascii="Times New Roman" w:hAnsi="Times New Roman" w:cs="Times New Roman"/>
          <w:i/>
        </w:rPr>
        <w:t>analyze</w:t>
      </w:r>
      <w:proofErr w:type="spellEnd"/>
      <w:r w:rsidRPr="0034500F">
        <w:rPr>
          <w:rFonts w:ascii="Times New Roman" w:hAnsi="Times New Roman" w:cs="Times New Roman"/>
          <w:i/>
        </w:rPr>
        <w:t xml:space="preserve"> one's own teaching’ </w:t>
      </w:r>
      <w:r w:rsidRPr="0034500F">
        <w:rPr>
          <w:rFonts w:ascii="Times New Roman" w:hAnsi="Times New Roman" w:cs="Times New Roman"/>
        </w:rPr>
        <w:t xml:space="preserve">British Educational Research Association. Available at: </w:t>
      </w:r>
      <w:hyperlink r:id="rId62" w:history="1">
        <w:r w:rsidRPr="0034500F">
          <w:rPr>
            <w:rStyle w:val="Hyperlink"/>
            <w:rFonts w:ascii="Times New Roman" w:hAnsi="Times New Roman" w:cs="Times New Roman"/>
          </w:rPr>
          <w:t>https://bera-journals.onlinelibrary.wiley.com/doi/abs/10.1111/j.1467-8535.2011.01234.x</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t xml:space="preserve">United Nations (1989) ‘The Rights of the Child Article 28’ Available at: </w:t>
      </w:r>
      <w:hyperlink r:id="rId63" w:history="1">
        <w:r w:rsidRPr="0034500F">
          <w:rPr>
            <w:rStyle w:val="Hyperlink"/>
            <w:rFonts w:ascii="Times New Roman" w:hAnsi="Times New Roman" w:cs="Times New Roman"/>
          </w:rPr>
          <w:t>https://www.unicef.org.uk/wp-content/uploads/2017/09/Our-rights_UNCRC.pdf</w:t>
        </w:r>
      </w:hyperlink>
      <w:r w:rsidRPr="0034500F">
        <w:rPr>
          <w:rFonts w:ascii="Times New Roman" w:hAnsi="Times New Roman" w:cs="Times New Roman"/>
        </w:rPr>
        <w:t xml:space="preserve">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 </w:t>
      </w:r>
    </w:p>
    <w:p w:rsidR="0034500F" w:rsidRPr="0034500F" w:rsidRDefault="0034500F" w:rsidP="000B19EF">
      <w:pPr>
        <w:rPr>
          <w:rFonts w:ascii="Times New Roman" w:hAnsi="Times New Roman" w:cs="Times New Roman"/>
        </w:rPr>
      </w:pPr>
      <w:r w:rsidRPr="0034500F">
        <w:rPr>
          <w:rFonts w:ascii="Times New Roman" w:hAnsi="Times New Roman" w:cs="Times New Roman"/>
        </w:rPr>
        <w:t xml:space="preserve">University of Edinburgh. (2018) The Four F’s of active Reviewing Available at: </w:t>
      </w:r>
      <w:hyperlink r:id="rId64" w:history="1">
        <w:r w:rsidRPr="0034500F">
          <w:rPr>
            <w:rStyle w:val="Hyperlink"/>
            <w:rFonts w:ascii="Times New Roman" w:hAnsi="Times New Roman" w:cs="Times New Roman"/>
          </w:rPr>
          <w:t>https://www.ed.ac.uk/reflection/reflectors-toolkit/reflecting-on-experience/four-f</w:t>
        </w:r>
      </w:hyperlink>
      <w:r w:rsidRPr="0034500F">
        <w:rPr>
          <w:rFonts w:ascii="Times New Roman" w:hAnsi="Times New Roman" w:cs="Times New Roman"/>
        </w:rPr>
        <w:t xml:space="preserve"> Accessed on: 8</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rPr>
      </w:pPr>
      <w:r w:rsidRPr="0034500F">
        <w:rPr>
          <w:rFonts w:ascii="Times New Roman" w:hAnsi="Times New Roman" w:cs="Times New Roman"/>
        </w:rPr>
        <w:lastRenderedPageBreak/>
        <w:t>University of Nottingham. (2009) ‘</w:t>
      </w:r>
      <w:r w:rsidRPr="0034500F">
        <w:rPr>
          <w:rFonts w:ascii="Times New Roman" w:hAnsi="Times New Roman" w:cs="Times New Roman"/>
          <w:i/>
        </w:rPr>
        <w:t>Models (or Frameworks) of Reflection</w:t>
      </w:r>
      <w:r w:rsidRPr="0034500F">
        <w:rPr>
          <w:rFonts w:ascii="Times New Roman" w:hAnsi="Times New Roman" w:cs="Times New Roman"/>
        </w:rPr>
        <w:t xml:space="preserve">’ Available at: </w:t>
      </w:r>
      <w:hyperlink r:id="rId65" w:anchor=":~:text=There%20is%20no%20right%20model,best%20fit%20your%20particular%20situation" w:history="1">
        <w:r w:rsidRPr="0034500F">
          <w:rPr>
            <w:rStyle w:val="Hyperlink"/>
            <w:rFonts w:ascii="Times New Roman" w:hAnsi="Times New Roman" w:cs="Times New Roman"/>
          </w:rPr>
          <w:t>https://www.nottingham.ac.uk/nmp/sonet/rlos/placs/critical_reflection/models/index.html#:~:text=There%20is%20no%20right%20model,best%20fit%20your%20particular%20situation</w:t>
        </w:r>
      </w:hyperlink>
      <w:r w:rsidRPr="0034500F">
        <w:rPr>
          <w:rFonts w:ascii="Times New Roman" w:hAnsi="Times New Roman" w:cs="Times New Roman"/>
        </w:rPr>
        <w:t>. Accessed on: 20</w:t>
      </w:r>
      <w:r w:rsidRPr="0034500F">
        <w:rPr>
          <w:rFonts w:ascii="Times New Roman" w:hAnsi="Times New Roman" w:cs="Times New Roman"/>
          <w:vertAlign w:val="superscript"/>
        </w:rPr>
        <w:t>th</w:t>
      </w:r>
      <w:r w:rsidRPr="0034500F">
        <w:rPr>
          <w:rFonts w:ascii="Times New Roman" w:hAnsi="Times New Roman" w:cs="Times New Roman"/>
        </w:rPr>
        <w:t xml:space="preserve"> October 2022</w:t>
      </w:r>
    </w:p>
    <w:p w:rsidR="0034500F" w:rsidRPr="0034500F" w:rsidRDefault="0034500F" w:rsidP="00D53445">
      <w:pPr>
        <w:rPr>
          <w:rFonts w:ascii="Times New Roman" w:hAnsi="Times New Roman" w:cs="Times New Roman"/>
          <w:i/>
        </w:rPr>
      </w:pPr>
      <w:r w:rsidRPr="0034500F">
        <w:rPr>
          <w:rFonts w:ascii="Times New Roman" w:hAnsi="Times New Roman" w:cs="Times New Roman"/>
        </w:rPr>
        <w:t>WJEC. (2019) ‘</w:t>
      </w:r>
      <w:r w:rsidRPr="0034500F">
        <w:rPr>
          <w:rFonts w:ascii="Times New Roman" w:hAnsi="Times New Roman" w:cs="Times New Roman"/>
          <w:i/>
        </w:rPr>
        <w:t>Professional Practice as a Childcare Worker</w:t>
      </w:r>
      <w:r w:rsidRPr="0034500F">
        <w:rPr>
          <w:rFonts w:ascii="Times New Roman" w:hAnsi="Times New Roman" w:cs="Times New Roman"/>
        </w:rPr>
        <w:t xml:space="preserve">’ </w:t>
      </w:r>
      <w:r w:rsidRPr="0034500F">
        <w:rPr>
          <w:rFonts w:ascii="Times New Roman" w:hAnsi="Times New Roman" w:cs="Times New Roman"/>
          <w:i/>
        </w:rPr>
        <w:t xml:space="preserve">Available at: </w:t>
      </w:r>
      <w:hyperlink r:id="rId66" w:history="1">
        <w:r w:rsidRPr="0034500F">
          <w:rPr>
            <w:rStyle w:val="Hyperlink"/>
            <w:rFonts w:ascii="Times New Roman" w:hAnsi="Times New Roman" w:cs="Times New Roman"/>
            <w:i/>
          </w:rPr>
          <w:t>http://resource.download.wjec.co.uk.s3-eu-west-1.amazonaws.com/vtc/2018-19/hsc18-19_3-3/_multi-lang/unit01/08-importance-of-reflection-to-improve-practice.html</w:t>
        </w:r>
      </w:hyperlink>
      <w:r w:rsidRPr="0034500F">
        <w:rPr>
          <w:rFonts w:ascii="Times New Roman" w:hAnsi="Times New Roman" w:cs="Times New Roman"/>
          <w:i/>
        </w:rPr>
        <w:t xml:space="preserve"> Accessed on: 20</w:t>
      </w:r>
      <w:r w:rsidRPr="0034500F">
        <w:rPr>
          <w:rFonts w:ascii="Times New Roman" w:hAnsi="Times New Roman" w:cs="Times New Roman"/>
          <w:i/>
          <w:vertAlign w:val="superscript"/>
        </w:rPr>
        <w:t>th</w:t>
      </w:r>
      <w:r w:rsidRPr="0034500F">
        <w:rPr>
          <w:rFonts w:ascii="Times New Roman" w:hAnsi="Times New Roman" w:cs="Times New Roman"/>
          <w:i/>
        </w:rPr>
        <w:t xml:space="preserve"> October 2022</w:t>
      </w:r>
    </w:p>
    <w:p w:rsidR="00D33024" w:rsidRDefault="00D33024" w:rsidP="00D53445"/>
    <w:p w:rsidR="00D33024" w:rsidRDefault="00D33024" w:rsidP="00D53445"/>
    <w:p w:rsidR="0032756F" w:rsidRPr="0032756F" w:rsidRDefault="0032756F" w:rsidP="00D53445"/>
    <w:p w:rsidR="00C2333B" w:rsidRPr="00C2333B" w:rsidRDefault="00C2333B" w:rsidP="00D53445"/>
    <w:p w:rsidR="00167880" w:rsidRPr="00E34D50" w:rsidRDefault="00167880" w:rsidP="00D53445"/>
    <w:p w:rsidR="00293E3A" w:rsidRDefault="00293E3A" w:rsidP="00D53445"/>
    <w:p w:rsidR="00D913F8" w:rsidRPr="00EC5472" w:rsidRDefault="00D913F8" w:rsidP="00D53445"/>
    <w:p w:rsidR="007F265B" w:rsidRPr="007F265B" w:rsidRDefault="007F265B" w:rsidP="00D53445">
      <w:pPr>
        <w:rPr>
          <w:i/>
        </w:rPr>
      </w:pPr>
    </w:p>
    <w:p w:rsidR="00276F01" w:rsidRPr="00276F01" w:rsidRDefault="00276F01" w:rsidP="00D53445"/>
    <w:p w:rsidR="0010773B" w:rsidRPr="00276F01" w:rsidRDefault="0010773B" w:rsidP="00D53445">
      <w:pPr>
        <w:rPr>
          <w:i/>
        </w:rPr>
      </w:pPr>
    </w:p>
    <w:p w:rsidR="00363B47" w:rsidRDefault="00363B47" w:rsidP="00D53445"/>
    <w:p w:rsidR="000B19EF" w:rsidRPr="000B19EF" w:rsidRDefault="000B19EF" w:rsidP="000B19EF">
      <w:pPr>
        <w:jc w:val="center"/>
      </w:pPr>
    </w:p>
    <w:sectPr w:rsidR="000B19EF" w:rsidRPr="000B19EF" w:rsidSect="004F1C5D">
      <w:headerReference w:type="default" r:id="rId67"/>
      <w:footerReference w:type="default" r:id="rId6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1C5D" w:rsidRDefault="004F1C5D" w:rsidP="004F1C5D">
      <w:pPr>
        <w:spacing w:after="0" w:line="240" w:lineRule="auto"/>
      </w:pPr>
      <w:r>
        <w:separator/>
      </w:r>
    </w:p>
  </w:endnote>
  <w:endnote w:type="continuationSeparator" w:id="0">
    <w:p w:rsidR="004F1C5D" w:rsidRDefault="004F1C5D" w:rsidP="004F1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065523"/>
      <w:docPartObj>
        <w:docPartGallery w:val="Page Numbers (Bottom of Page)"/>
        <w:docPartUnique/>
      </w:docPartObj>
    </w:sdtPr>
    <w:sdtEndPr>
      <w:rPr>
        <w:noProof/>
      </w:rPr>
    </w:sdtEndPr>
    <w:sdtContent>
      <w:p w:rsidR="000B19EF" w:rsidRDefault="000B19EF" w:rsidP="000B19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B19EF" w:rsidRDefault="000B1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1C5D" w:rsidRDefault="004F1C5D" w:rsidP="004F1C5D">
      <w:pPr>
        <w:spacing w:after="0" w:line="240" w:lineRule="auto"/>
      </w:pPr>
      <w:r>
        <w:separator/>
      </w:r>
    </w:p>
  </w:footnote>
  <w:footnote w:type="continuationSeparator" w:id="0">
    <w:p w:rsidR="004F1C5D" w:rsidRDefault="004F1C5D" w:rsidP="004F1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1C5D" w:rsidRDefault="004F1C5D">
    <w:pPr>
      <w:pStyle w:val="Header"/>
    </w:pPr>
    <w:r>
      <w:t>Imogen Jones</w:t>
    </w:r>
    <w:r w:rsidR="00736E0E">
      <w:t xml:space="preserve"> - </w:t>
    </w:r>
    <w:r>
      <w:t>2216692</w:t>
    </w:r>
  </w:p>
  <w:p w:rsidR="00736E0E" w:rsidRDefault="004F1C5D">
    <w:pPr>
      <w:pStyle w:val="Header"/>
    </w:pPr>
    <w:r>
      <w:t>ECEY4002</w:t>
    </w:r>
  </w:p>
  <w:p w:rsidR="004F1C5D" w:rsidRDefault="00736E0E">
    <w:pPr>
      <w:pStyle w:val="Header"/>
    </w:pPr>
    <w:r>
      <w:t>Word count</w:t>
    </w:r>
    <w:r w:rsidR="0034500F">
      <w:t xml:space="preserve"> 1915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51E42"/>
    <w:multiLevelType w:val="hybridMultilevel"/>
    <w:tmpl w:val="EB2C9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C5D"/>
    <w:rsid w:val="00007BA2"/>
    <w:rsid w:val="00025C0D"/>
    <w:rsid w:val="000332DB"/>
    <w:rsid w:val="000A04D2"/>
    <w:rsid w:val="000B19EF"/>
    <w:rsid w:val="000B3082"/>
    <w:rsid w:val="000D11D3"/>
    <w:rsid w:val="0010773B"/>
    <w:rsid w:val="00116EC3"/>
    <w:rsid w:val="00137A74"/>
    <w:rsid w:val="00147C20"/>
    <w:rsid w:val="00167880"/>
    <w:rsid w:val="00185F79"/>
    <w:rsid w:val="001A23EE"/>
    <w:rsid w:val="001D1A4F"/>
    <w:rsid w:val="001D6C5C"/>
    <w:rsid w:val="00262A95"/>
    <w:rsid w:val="002726F2"/>
    <w:rsid w:val="00276F01"/>
    <w:rsid w:val="002803D1"/>
    <w:rsid w:val="00293E3A"/>
    <w:rsid w:val="002A1596"/>
    <w:rsid w:val="003174C2"/>
    <w:rsid w:val="0032756F"/>
    <w:rsid w:val="00342E9B"/>
    <w:rsid w:val="0034500F"/>
    <w:rsid w:val="00357F76"/>
    <w:rsid w:val="00363B47"/>
    <w:rsid w:val="00386FA8"/>
    <w:rsid w:val="00387C5A"/>
    <w:rsid w:val="003D51ED"/>
    <w:rsid w:val="004045ED"/>
    <w:rsid w:val="00490600"/>
    <w:rsid w:val="004A06B2"/>
    <w:rsid w:val="004C7133"/>
    <w:rsid w:val="004F1C5D"/>
    <w:rsid w:val="005672DB"/>
    <w:rsid w:val="00571D8D"/>
    <w:rsid w:val="0058785B"/>
    <w:rsid w:val="005B72D5"/>
    <w:rsid w:val="006330D0"/>
    <w:rsid w:val="00687D84"/>
    <w:rsid w:val="00694A8F"/>
    <w:rsid w:val="006D521B"/>
    <w:rsid w:val="00715809"/>
    <w:rsid w:val="00736E0E"/>
    <w:rsid w:val="0078412D"/>
    <w:rsid w:val="007E5FAA"/>
    <w:rsid w:val="007F265B"/>
    <w:rsid w:val="00810161"/>
    <w:rsid w:val="008366CD"/>
    <w:rsid w:val="009217B9"/>
    <w:rsid w:val="00935C49"/>
    <w:rsid w:val="009557D6"/>
    <w:rsid w:val="00984BD5"/>
    <w:rsid w:val="009E789E"/>
    <w:rsid w:val="00A8296D"/>
    <w:rsid w:val="00A96FDF"/>
    <w:rsid w:val="00AE2717"/>
    <w:rsid w:val="00B024E5"/>
    <w:rsid w:val="00B14A3D"/>
    <w:rsid w:val="00B66CAC"/>
    <w:rsid w:val="00B844AD"/>
    <w:rsid w:val="00B86E46"/>
    <w:rsid w:val="00BC176D"/>
    <w:rsid w:val="00C2333B"/>
    <w:rsid w:val="00C30270"/>
    <w:rsid w:val="00C77576"/>
    <w:rsid w:val="00CC0C95"/>
    <w:rsid w:val="00D33024"/>
    <w:rsid w:val="00D437DE"/>
    <w:rsid w:val="00D53445"/>
    <w:rsid w:val="00D913F8"/>
    <w:rsid w:val="00DC5D40"/>
    <w:rsid w:val="00E34D50"/>
    <w:rsid w:val="00E84901"/>
    <w:rsid w:val="00E8695B"/>
    <w:rsid w:val="00EB53C0"/>
    <w:rsid w:val="00EC5472"/>
    <w:rsid w:val="00F31D94"/>
    <w:rsid w:val="00F60732"/>
    <w:rsid w:val="00F87C46"/>
    <w:rsid w:val="00FB7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889BA"/>
  <w15:chartTrackingRefBased/>
  <w15:docId w15:val="{190F048B-025F-4D50-BA45-DA94F84F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C5D"/>
  </w:style>
  <w:style w:type="paragraph" w:styleId="Footer">
    <w:name w:val="footer"/>
    <w:basedOn w:val="Normal"/>
    <w:link w:val="FooterChar"/>
    <w:uiPriority w:val="99"/>
    <w:unhideWhenUsed/>
    <w:rsid w:val="004F1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C5D"/>
  </w:style>
  <w:style w:type="character" w:styleId="Hyperlink">
    <w:name w:val="Hyperlink"/>
    <w:basedOn w:val="DefaultParagraphFont"/>
    <w:uiPriority w:val="99"/>
    <w:unhideWhenUsed/>
    <w:rsid w:val="000B19EF"/>
    <w:rPr>
      <w:color w:val="0563C1" w:themeColor="hyperlink"/>
      <w:u w:val="single"/>
    </w:rPr>
  </w:style>
  <w:style w:type="character" w:styleId="UnresolvedMention">
    <w:name w:val="Unresolved Mention"/>
    <w:basedOn w:val="DefaultParagraphFont"/>
    <w:uiPriority w:val="99"/>
    <w:semiHidden/>
    <w:unhideWhenUsed/>
    <w:rsid w:val="000B19EF"/>
    <w:rPr>
      <w:color w:val="605E5C"/>
      <w:shd w:val="clear" w:color="auto" w:fill="E1DFDD"/>
    </w:rPr>
  </w:style>
  <w:style w:type="paragraph" w:styleId="ListParagraph">
    <w:name w:val="List Paragraph"/>
    <w:basedOn w:val="Normal"/>
    <w:uiPriority w:val="34"/>
    <w:qFormat/>
    <w:rsid w:val="002A1596"/>
    <w:pPr>
      <w:ind w:left="720"/>
      <w:contextualSpacing/>
    </w:pPr>
  </w:style>
  <w:style w:type="character" w:styleId="FollowedHyperlink">
    <w:name w:val="FollowedHyperlink"/>
    <w:basedOn w:val="DefaultParagraphFont"/>
    <w:uiPriority w:val="99"/>
    <w:semiHidden/>
    <w:unhideWhenUsed/>
    <w:rsid w:val="003174C2"/>
    <w:rPr>
      <w:color w:val="954F72" w:themeColor="followedHyperlink"/>
      <w:u w:val="single"/>
    </w:rPr>
  </w:style>
  <w:style w:type="character" w:styleId="CommentReference">
    <w:name w:val="annotation reference"/>
    <w:basedOn w:val="DefaultParagraphFont"/>
    <w:uiPriority w:val="99"/>
    <w:semiHidden/>
    <w:unhideWhenUsed/>
    <w:rsid w:val="00C30270"/>
    <w:rPr>
      <w:sz w:val="16"/>
      <w:szCs w:val="16"/>
    </w:rPr>
  </w:style>
  <w:style w:type="paragraph" w:styleId="CommentText">
    <w:name w:val="annotation text"/>
    <w:basedOn w:val="Normal"/>
    <w:link w:val="CommentTextChar"/>
    <w:uiPriority w:val="99"/>
    <w:semiHidden/>
    <w:unhideWhenUsed/>
    <w:rsid w:val="00C30270"/>
    <w:pPr>
      <w:spacing w:line="240" w:lineRule="auto"/>
    </w:pPr>
    <w:rPr>
      <w:sz w:val="20"/>
      <w:szCs w:val="20"/>
    </w:rPr>
  </w:style>
  <w:style w:type="character" w:customStyle="1" w:styleId="CommentTextChar">
    <w:name w:val="Comment Text Char"/>
    <w:basedOn w:val="DefaultParagraphFont"/>
    <w:link w:val="CommentText"/>
    <w:uiPriority w:val="99"/>
    <w:semiHidden/>
    <w:rsid w:val="00C30270"/>
    <w:rPr>
      <w:sz w:val="20"/>
      <w:szCs w:val="20"/>
    </w:rPr>
  </w:style>
  <w:style w:type="paragraph" w:styleId="CommentSubject">
    <w:name w:val="annotation subject"/>
    <w:basedOn w:val="CommentText"/>
    <w:next w:val="CommentText"/>
    <w:link w:val="CommentSubjectChar"/>
    <w:uiPriority w:val="99"/>
    <w:semiHidden/>
    <w:unhideWhenUsed/>
    <w:rsid w:val="00C30270"/>
    <w:rPr>
      <w:b/>
      <w:bCs/>
    </w:rPr>
  </w:style>
  <w:style w:type="character" w:customStyle="1" w:styleId="CommentSubjectChar">
    <w:name w:val="Comment Subject Char"/>
    <w:basedOn w:val="CommentTextChar"/>
    <w:link w:val="CommentSubject"/>
    <w:uiPriority w:val="99"/>
    <w:semiHidden/>
    <w:rsid w:val="00C30270"/>
    <w:rPr>
      <w:b/>
      <w:bCs/>
      <w:sz w:val="20"/>
      <w:szCs w:val="20"/>
    </w:rPr>
  </w:style>
  <w:style w:type="paragraph" w:styleId="BalloonText">
    <w:name w:val="Balloon Text"/>
    <w:basedOn w:val="Normal"/>
    <w:link w:val="BalloonTextChar"/>
    <w:uiPriority w:val="99"/>
    <w:semiHidden/>
    <w:unhideWhenUsed/>
    <w:rsid w:val="00C302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2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ac.uk/reflection/reflectors-toolkit/reflecting-on-experience/four-f" TargetMode="External"/><Relationship Id="rId18" Type="http://schemas.openxmlformats.org/officeDocument/2006/relationships/hyperlink" Target="https://graysreadinggroup.wordpress.com/2012/12/18/the-reflective-practitioner-by-donald-schon/" TargetMode="External"/><Relationship Id="rId26" Type="http://schemas.openxmlformats.org/officeDocument/2006/relationships/hyperlink" Target="https://socialcare.wales/cms-assets/documents/Early-years-CPD-principles.pdf" TargetMode="External"/><Relationship Id="rId39" Type="http://schemas.openxmlformats.org/officeDocument/2006/relationships/hyperlink" Target="https://www.unicef.org/parenting/child-care/9-tips-for-better-communication" TargetMode="External"/><Relationship Id="rId21" Type="http://schemas.openxmlformats.org/officeDocument/2006/relationships/image" Target="media/image1.png"/><Relationship Id="rId34" Type="http://schemas.openxmlformats.org/officeDocument/2006/relationships/hyperlink" Target="https://assets.publishing.service.gov.uk/government/uploads/system/uploads/attachment_data/file/335707/Great-professional-development-which-leads-to-great-pedagogy-nine-claims-from-research.pdf" TargetMode="External"/><Relationship Id="rId42" Type="http://schemas.openxmlformats.org/officeDocument/2006/relationships/hyperlink" Target="https://www.unicef.org.uk/wp-content/uploads/2017/09/Our-rights_UNCRC.pdf"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hyperlink" Target="https://www.hcpc-uk.org/standards/meeting-our-standards/reflective-practice/what-is-reflection/" TargetMode="External"/><Relationship Id="rId55" Type="http://schemas.openxmlformats.org/officeDocument/2006/relationships/hyperlink" Target="https://www.skillshub.com/what-are-kolbs-learning-styles/" TargetMode="External"/><Relationship Id="rId63" Type="http://schemas.openxmlformats.org/officeDocument/2006/relationships/hyperlink" Target="https://www.unicef.org.uk/wp-content/uploads/2017/09/Our-rights_UNCRC.pdf" TargetMode="External"/><Relationship Id="rId68" Type="http://schemas.openxmlformats.org/officeDocument/2006/relationships/footer" Target="footer1.xml"/><Relationship Id="rId7" Type="http://schemas.openxmlformats.org/officeDocument/2006/relationships/hyperlink" Target="https://www.open.ac.uk/choose/unison/develop/my-skills/self-reflection" TargetMode="External"/><Relationship Id="rId2" Type="http://schemas.openxmlformats.org/officeDocument/2006/relationships/styles" Target="styles.xml"/><Relationship Id="rId16" Type="http://schemas.openxmlformats.org/officeDocument/2006/relationships/hyperlink" Target="https://latrobe.libguides.com/reflectivepractice/types" TargetMode="External"/><Relationship Id="rId29" Type="http://schemas.openxmlformats.org/officeDocument/2006/relationships/hyperlink" Target="https://www.indeed.com/career-advice/career-development/child-care-worker-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standards/meeting-our-standards/reflective-practice/what-is-reflection/" TargetMode="External"/><Relationship Id="rId24" Type="http://schemas.openxmlformats.org/officeDocument/2006/relationships/image" Target="media/image4.wmf"/><Relationship Id="rId32" Type="http://schemas.openxmlformats.org/officeDocument/2006/relationships/hyperlink" Target="https://blog.irisconnect.com/uk/effective-cpd-for-teachers" TargetMode="External"/><Relationship Id="rId37" Type="http://schemas.openxmlformats.org/officeDocument/2006/relationships/hyperlink" Target="https://www.twinkl.co.uk/teaching-wiki/child-care-worker" TargetMode="External"/><Relationship Id="rId40" Type="http://schemas.openxmlformats.org/officeDocument/2006/relationships/hyperlink" Target="https://www.unicef.org.uk/rights-respecting-schools/the-rrsa/what-is-a-rights-respecting-school/" TargetMode="External"/><Relationship Id="rId45" Type="http://schemas.openxmlformats.org/officeDocument/2006/relationships/hyperlink" Target="https://www.techtarget.com/whatis/definition/model-of-reflection" TargetMode="External"/><Relationship Id="rId53" Type="http://schemas.openxmlformats.org/officeDocument/2006/relationships/hyperlink" Target="https://www.google.com/search?q=kolb%27s+learning+cycle&amp;rlz=1C1GCEA_enGB997GB998&amp;sxsrf=ALiCzsbcJVOQct2ZZuQ3okpQBw4sqxT9oQ:1666295219347&amp;source=lnms&amp;tbm=isch&amp;sa=X&amp;ved=2ahUKEwig-461ye_6AhXTg_0HHbDTBc0Q_AUoAXoECAIQAw&amp;biw=1280&amp;bih=609&amp;dpr=1.5" TargetMode="External"/><Relationship Id="rId58"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 Id="rId66" Type="http://schemas.openxmlformats.org/officeDocument/2006/relationships/hyperlink" Target="http://resource.download.wjec.co.uk.s3-eu-west-1.amazonaws.com/vtc/2018-19/hsc18-19_3-3/_multi-lang/unit01/08-importance-of-reflection-to-improve-practice.html" TargetMode="External"/><Relationship Id="rId5" Type="http://schemas.openxmlformats.org/officeDocument/2006/relationships/footnotes" Target="footnotes.xml"/><Relationship Id="rId15" Type="http://schemas.openxmlformats.org/officeDocument/2006/relationships/hyperlink" Target="https://www.hcpc-uk.org/standards/meeting-our-standards/reflective-practice/what-is-reflection/" TargetMode="External"/><Relationship Id="rId23" Type="http://schemas.openxmlformats.org/officeDocument/2006/relationships/image" Target="media/image3.png"/><Relationship Id="rId28" Type="http://schemas.openxmlformats.org/officeDocument/2006/relationships/hyperlink" Target="https://www.estyn.gov.wales/system/files/2022-01/Estyn%20Safeguarding%20Policy%20En.pdf" TargetMode="External"/><Relationship Id="rId36" Type="http://schemas.openxmlformats.org/officeDocument/2006/relationships/hyperlink" Target="https://early-education.org.uk/early-years-principles-into-practice/" TargetMode="External"/><Relationship Id="rId49" Type="http://schemas.openxmlformats.org/officeDocument/2006/relationships/hyperlink" Target="https://organizingengagement.org/models/ladder-of-childrens-participation/" TargetMode="External"/><Relationship Id="rId57" Type="http://schemas.openxmlformats.org/officeDocument/2006/relationships/hyperlink" Target="file:///C:/Users/wfhstaff/Downloads/Activity%2011%20What%20is%20reflection.pdf" TargetMode="External"/><Relationship Id="rId61" Type="http://schemas.openxmlformats.org/officeDocument/2006/relationships/hyperlink" Target="https://www.open.ac.uk/choose/unison/develop/my-skills/self-reflection" TargetMode="External"/><Relationship Id="rId10" Type="http://schemas.openxmlformats.org/officeDocument/2006/relationships/hyperlink" Target="https://reflectiveteachingjournal.com/benefits-of-reflective-teaching/" TargetMode="External"/><Relationship Id="rId19" Type="http://schemas.openxmlformats.org/officeDocument/2006/relationships/hyperlink" Target="https://nesslabs.com/the-power-of-self-reflection-at-work" TargetMode="External"/><Relationship Id="rId31" Type="http://schemas.openxmlformats.org/officeDocument/2006/relationships/hyperlink" Target="https://learning.nspcc.org.uk/safeguarding-child-protection-schools" TargetMode="External"/><Relationship Id="rId44" Type="http://schemas.openxmlformats.org/officeDocument/2006/relationships/hyperlink" Target="http://resource.download.wjec.co.uk.s3.amazonaws.com/vtc/2018-19/HSC18-19_3-1/_multi-lang/unit08/01-effective-communication.html" TargetMode="External"/><Relationship Id="rId52" Type="http://schemas.openxmlformats.org/officeDocument/2006/relationships/hyperlink" Target="https://www.sor.org/news/students/reflection-means-more-than-keeping-a-diary" TargetMode="External"/><Relationship Id="rId60" Type="http://schemas.openxmlformats.org/officeDocument/2006/relationships/hyperlink" Target="https://www.lifeintelligence.io/blog/dont-just-do-the-power-of-reflection-at-work" TargetMode="External"/><Relationship Id="rId65" Type="http://schemas.openxmlformats.org/officeDocument/2006/relationships/hyperlink" Target="https://www.nottingham.ac.uk/nmp/sonet/rlos/placs/critical_reflection/models/index.html" TargetMode="External"/><Relationship Id="rId4" Type="http://schemas.openxmlformats.org/officeDocument/2006/relationships/webSettings" Target="webSettings.xml"/><Relationship Id="rId9" Type="http://schemas.openxmlformats.org/officeDocument/2006/relationships/hyperlink" Target="https://www.open.ac.uk/choose/unison/develop/my-skills/self-reflection" TargetMode="External"/><Relationship Id="rId14" Type="http://schemas.openxmlformats.org/officeDocument/2006/relationships/hyperlink" Target="https://graysreadinggroup.wordpress.com/2012/12/18/the-reflective-practitioner-by-donald-schon/" TargetMode="External"/><Relationship Id="rId22" Type="http://schemas.openxmlformats.org/officeDocument/2006/relationships/image" Target="media/image2.png"/><Relationship Id="rId27" Type="http://schemas.openxmlformats.org/officeDocument/2006/relationships/hyperlink" Target="https://community-tu.org/who-we-are/our-sectors/education-and-early-years/early-years-code-of-practice/" TargetMode="External"/><Relationship Id="rId30" Type="http://schemas.openxmlformats.org/officeDocument/2006/relationships/hyperlink" Target="https://www.jff.org/what-we-do/impact-stories/center-for-apprenticeship-and-work-based-learning/benefits-work-based-learning/" TargetMode="External"/><Relationship Id="rId35" Type="http://schemas.openxmlformats.org/officeDocument/2006/relationships/hyperlink" Target="https://www.tes.com/magazine/sponsored/provisionmap/best-practice-guide-dealing-external-agencies" TargetMode="External"/><Relationship Id="rId43" Type="http://schemas.openxmlformats.org/officeDocument/2006/relationships/hyperlink" Target="https://gov.wales/curriculum-wales-overview" TargetMode="External"/><Relationship Id="rId48" Type="http://schemas.openxmlformats.org/officeDocument/2006/relationships/hyperlink" Target="https://graysreadinggroup.wordpress.com/2012/12/18/the-reflective-practitioner-by-donald-schon/" TargetMode="External"/><Relationship Id="rId56" Type="http://schemas.openxmlformats.org/officeDocument/2006/relationships/hyperlink" Target="https://nesslabs.com/the-power-of-self-reflection-at-work" TargetMode="External"/><Relationship Id="rId64" Type="http://schemas.openxmlformats.org/officeDocument/2006/relationships/hyperlink" Target="https://www.ed.ac.uk/reflection/reflectors-toolkit/reflecting-on-experience/four-f" TargetMode="External"/><Relationship Id="rId69" Type="http://schemas.openxmlformats.org/officeDocument/2006/relationships/fontTable" Target="fontTable.xml"/><Relationship Id="rId8" Type="http://schemas.openxmlformats.org/officeDocument/2006/relationships/hyperlink" Target="https://reflectiveteachingjournal.com/benefits-of-reflective-teaching/" TargetMode="External"/><Relationship Id="rId51" Type="http://schemas.openxmlformats.org/officeDocument/2006/relationships/hyperlink" Target="https://www.ed.ac.uk/reflection/reflectors-toolkit/reflecting-on-experience/four-f" TargetMode="External"/><Relationship Id="rId3" Type="http://schemas.openxmlformats.org/officeDocument/2006/relationships/settings" Target="settings.xml"/><Relationship Id="rId12" Type="http://schemas.openxmlformats.org/officeDocument/2006/relationships/hyperlink" Target="https://latrobe.libguides.com/reflectivepractice/types" TargetMode="External"/><Relationship Id="rId17" Type="http://schemas.openxmlformats.org/officeDocument/2006/relationships/hyperlink" Target="https://www.ed.ac.uk/reflection/reflectors-toolkit/reflecting-on-experience/four-f" TargetMode="External"/><Relationship Id="rId25" Type="http://schemas.openxmlformats.org/officeDocument/2006/relationships/image" Target="media/image5.png"/><Relationship Id="rId33" Type="http://schemas.openxmlformats.org/officeDocument/2006/relationships/hyperlink" Target="https://www.savethechildren.org.uk/what-we-do/childrens-rights/united-nations-convention-of-the-rights-of-the-child" TargetMode="External"/><Relationship Id="rId38" Type="http://schemas.openxmlformats.org/officeDocument/2006/relationships/hyperlink" Target="https://assets.publishing.service.gov.uk/government/uploads/system/uploads/attachment_data/file/1083284/HOW_THE_GOVERNMENT_IS_PROTECTING_YOUR_RIGHTS.pdf" TargetMode="External"/><Relationship Id="rId46" Type="http://schemas.openxmlformats.org/officeDocument/2006/relationships/hyperlink" Target="https://www.cambridge-community.org.uk/professional-development/gswrp/index.html" TargetMode="External"/><Relationship Id="rId59" Type="http://schemas.openxmlformats.org/officeDocument/2006/relationships/hyperlink" Target="https://reflectiveteachingjournal.com/benefits-of-reflective-teaching/" TargetMode="External"/><Relationship Id="rId67" Type="http://schemas.openxmlformats.org/officeDocument/2006/relationships/header" Target="header1.xml"/><Relationship Id="rId20" Type="http://schemas.openxmlformats.org/officeDocument/2006/relationships/hyperlink" Target="https://nesslabs.com/the-power-of-self-reflection-at-work" TargetMode="External"/><Relationship Id="rId41" Type="http://schemas.openxmlformats.org/officeDocument/2006/relationships/hyperlink" Target="https://learning.unison.org.uk/member-learning/" TargetMode="External"/><Relationship Id="rId54" Type="http://schemas.openxmlformats.org/officeDocument/2006/relationships/hyperlink" Target="https://latrobe.libguides.com/reflectivepractice/types" TargetMode="External"/><Relationship Id="rId62" Type="http://schemas.openxmlformats.org/officeDocument/2006/relationships/hyperlink" Target="https://bera-journals.onlinelibrary.wiley.com/doi/abs/10.1111/j.1467-8535.2011.01234.x"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1081</TotalTime>
  <Pages>7</Pages>
  <Words>2256</Words>
  <Characters>12864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13</cp:revision>
  <dcterms:created xsi:type="dcterms:W3CDTF">2022-10-08T10:45:00Z</dcterms:created>
  <dcterms:modified xsi:type="dcterms:W3CDTF">2022-10-25T19:16:00Z</dcterms:modified>
</cp:coreProperties>
</file>