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294962C5" w:rsidP="599BE59D" w:rsidRDefault="294962C5" w14:paraId="2AF5F894" w14:textId="5A711EB5">
      <w:pPr>
        <w:rPr>
          <w:rFonts w:ascii="Calibri" w:hAnsi="Calibri" w:eastAsia="Calibri" w:cs="Calibri"/>
          <w:b/>
          <w:bCs/>
          <w:sz w:val="32"/>
          <w:szCs w:val="32"/>
        </w:rPr>
      </w:pPr>
      <w:r w:rsidRPr="599BE59D">
        <w:rPr>
          <w:rFonts w:ascii="Calibri" w:hAnsi="Calibri" w:eastAsia="Calibri" w:cs="Calibri"/>
          <w:b/>
          <w:bCs/>
          <w:sz w:val="32"/>
          <w:szCs w:val="32"/>
        </w:rPr>
        <w:t>List of references</w:t>
      </w:r>
    </w:p>
    <w:p w:rsidR="599BE59D" w:rsidP="599BE59D" w:rsidRDefault="599BE59D" w14:paraId="74C50EC2" w14:textId="2B3FED8C">
      <w:pPr>
        <w:rPr>
          <w:rFonts w:ascii="Calibri" w:hAnsi="Calibri" w:eastAsia="Calibri" w:cs="Calibri"/>
          <w:b/>
          <w:bCs/>
          <w:sz w:val="32"/>
          <w:szCs w:val="32"/>
        </w:rPr>
      </w:pPr>
    </w:p>
    <w:p w:rsidR="599BE59D" w:rsidP="599BE59D" w:rsidRDefault="599BE59D" w14:paraId="4A31925C" w14:textId="5DDB452D">
      <w:pPr>
        <w:rPr>
          <w:rFonts w:ascii="Calibri" w:hAnsi="Calibri" w:eastAsia="Calibri" w:cs="Calibri"/>
        </w:rPr>
      </w:pPr>
    </w:p>
    <w:p w:rsidR="599BE59D" w:rsidP="599BE59D" w:rsidRDefault="599BE59D" w14:paraId="3B6BBB6B" w14:textId="4410D56B">
      <w:pPr>
        <w:rPr>
          <w:rFonts w:ascii="Calibri" w:hAnsi="Calibri" w:eastAsia="Calibri" w:cs="Calibri"/>
        </w:rPr>
      </w:pPr>
      <w:proofErr w:type="gramStart"/>
      <w:r w:rsidRPr="599BE59D">
        <w:rPr>
          <w:rFonts w:ascii="Calibri" w:hAnsi="Calibri" w:eastAsia="Calibri" w:cs="Calibri"/>
        </w:rPr>
        <w:t xml:space="preserve">1. </w:t>
      </w:r>
      <w:r w:rsidRPr="599BE59D" w:rsidR="3DBEC452">
        <w:rPr>
          <w:rFonts w:ascii="Calibri" w:hAnsi="Calibri" w:eastAsia="Calibri" w:cs="Calibri"/>
        </w:rPr>
        <w:t xml:space="preserve"> </w:t>
      </w:r>
      <w:r w:rsidR="00DD7F67">
        <w:rPr>
          <w:rFonts w:ascii="Calibri" w:hAnsi="Calibri" w:eastAsia="Calibri" w:cs="Calibri"/>
        </w:rPr>
        <w:t>“</w:t>
      </w:r>
      <w:proofErr w:type="gramEnd"/>
      <w:r w:rsidR="00DD7F67">
        <w:rPr>
          <w:rFonts w:ascii="Calibri" w:hAnsi="Calibri" w:eastAsia="Calibri" w:cs="Calibri"/>
        </w:rPr>
        <w:t>Digitization”</w:t>
      </w:r>
      <w:r w:rsidRPr="599BE59D" w:rsidR="3DBEC452">
        <w:rPr>
          <w:rFonts w:ascii="Calibri" w:hAnsi="Calibri" w:eastAsia="Calibri" w:cs="Calibri"/>
        </w:rPr>
        <w:t xml:space="preserve">: </w:t>
      </w:r>
      <w:hyperlink r:id="rId7">
        <w:r w:rsidRPr="40F66514" w:rsidR="3DBEC452">
          <w:rPr>
            <w:rStyle w:val="Hyperlink"/>
            <w:rFonts w:ascii="Calibri" w:hAnsi="Calibri" w:eastAsia="Calibri" w:cs="Calibri"/>
          </w:rPr>
          <w:t>https://www.ie.edu/insights/articles/digitization-will-raise-construction-to-the-modern-day/</w:t>
        </w:r>
      </w:hyperlink>
      <w:r w:rsidRPr="599BE59D" w:rsidR="3DBEC452">
        <w:rPr>
          <w:rFonts w:ascii="Calibri" w:hAnsi="Calibri" w:eastAsia="Calibri" w:cs="Calibri"/>
        </w:rPr>
        <w:t xml:space="preserve"> </w:t>
      </w:r>
      <w:r w:rsidRPr="599BE59D" w:rsidR="0E434887">
        <w:rPr>
          <w:rFonts w:ascii="Calibri" w:hAnsi="Calibri" w:eastAsia="Calibri" w:cs="Calibri"/>
        </w:rPr>
        <w:t xml:space="preserve">   </w:t>
      </w:r>
    </w:p>
    <w:p w:rsidR="0CB9BBA3" w:rsidP="599BE59D" w:rsidRDefault="0CB9BBA3" w14:paraId="2C17A640" w14:textId="12F0328A">
      <w:pPr>
        <w:rPr>
          <w:rFonts w:ascii="Calibri" w:hAnsi="Calibri" w:eastAsia="Calibri" w:cs="Calibri"/>
        </w:rPr>
      </w:pPr>
      <w:r w:rsidRPr="599BE59D">
        <w:rPr>
          <w:rFonts w:ascii="Calibri" w:hAnsi="Calibri" w:eastAsia="Calibri" w:cs="Calibri"/>
        </w:rPr>
        <w:t>From the above reference I learnt new ways of working</w:t>
      </w:r>
      <w:r w:rsidRPr="599BE59D" w:rsidR="7A0A2A98">
        <w:rPr>
          <w:rFonts w:ascii="Calibri" w:hAnsi="Calibri" w:eastAsia="Calibri" w:cs="Calibri"/>
        </w:rPr>
        <w:t xml:space="preserve"> and methods that protect the world and sustain a balanced future for the construction Ind</w:t>
      </w:r>
      <w:r w:rsidRPr="599BE59D" w:rsidR="53F73AB3">
        <w:rPr>
          <w:rFonts w:ascii="Calibri" w:hAnsi="Calibri" w:eastAsia="Calibri" w:cs="Calibri"/>
        </w:rPr>
        <w:t>ustry.</w:t>
      </w:r>
    </w:p>
    <w:p w:rsidR="0D01E7E8" w:rsidP="599BE59D" w:rsidRDefault="0D01E7E8" w14:paraId="0F8A67B4" w14:textId="56FA7B67">
      <w:pPr>
        <w:ind w:left="567" w:hanging="567"/>
        <w:rPr>
          <w:rFonts w:ascii="Calibri" w:hAnsi="Calibri" w:eastAsia="Calibri" w:cs="Calibri"/>
        </w:rPr>
      </w:pPr>
      <w:r w:rsidR="0D01E7E8">
        <w:rPr/>
        <w:t>2</w:t>
      </w:r>
      <w:r w:rsidRPr="0BF2CDA1" w:rsidR="55E19BA0">
        <w:rPr>
          <w:rFonts w:ascii="Calibri" w:hAnsi="Calibri" w:eastAsia="Calibri" w:cs="Calibri"/>
        </w:rPr>
        <w:t xml:space="preserve"> </w:t>
      </w:r>
      <w:r w:rsidRPr="0BF2CDA1" w:rsidR="164A9047">
        <w:rPr>
          <w:rFonts w:ascii="Calibri" w:hAnsi="Calibri" w:eastAsia="Calibri" w:cs="Calibri"/>
          <w:i w:val="1"/>
          <w:iCs w:val="1"/>
        </w:rPr>
        <w:t xml:space="preserve"> </w:t>
      </w:r>
      <w:r w:rsidRPr="0BF2CDA1" w:rsidR="0F84C471">
        <w:rPr>
          <w:rFonts w:ascii="Calibri" w:hAnsi="Calibri" w:eastAsia="Calibri" w:cs="Calibri"/>
          <w:i w:val="1"/>
          <w:iCs w:val="1"/>
        </w:rPr>
        <w:t>“</w:t>
      </w:r>
      <w:r w:rsidRPr="0BF2CDA1" w:rsidR="7E7ADDB3">
        <w:rPr>
          <w:rFonts w:ascii="Calibri" w:hAnsi="Calibri" w:eastAsia="Calibri" w:cs="Calibri"/>
          <w:i w:val="1"/>
          <w:iCs w:val="1"/>
        </w:rPr>
        <w:t>P</w:t>
      </w:r>
      <w:r w:rsidRPr="0BF2CDA1" w:rsidR="164A9047">
        <w:rPr>
          <w:rFonts w:ascii="Calibri" w:hAnsi="Calibri" w:eastAsia="Calibri" w:cs="Calibri"/>
          <w:i w:val="1"/>
          <w:iCs w:val="1"/>
        </w:rPr>
        <w:t>ursue</w:t>
      </w:r>
      <w:r w:rsidRPr="0BF2CDA1" w:rsidR="164A9047">
        <w:rPr>
          <w:rFonts w:ascii="Calibri" w:hAnsi="Calibri" w:eastAsia="Calibri" w:cs="Calibri"/>
          <w:i w:val="1"/>
          <w:iCs w:val="1"/>
        </w:rPr>
        <w:t xml:space="preserve"> a career in construction</w:t>
      </w:r>
      <w:r w:rsidRPr="0BF2CDA1" w:rsidR="19127E5A">
        <w:rPr>
          <w:rFonts w:ascii="Calibri" w:hAnsi="Calibri" w:eastAsia="Calibri" w:cs="Calibri"/>
          <w:i w:val="1"/>
          <w:iCs w:val="1"/>
        </w:rPr>
        <w:t>”</w:t>
      </w:r>
      <w:r w:rsidRPr="0BF2CDA1" w:rsidR="164A9047">
        <w:rPr>
          <w:rFonts w:ascii="Calibri" w:hAnsi="Calibri" w:eastAsia="Calibri" w:cs="Calibri"/>
        </w:rPr>
        <w:t xml:space="preserve"> (2018) </w:t>
      </w:r>
      <w:r w:rsidRPr="0BF2CDA1" w:rsidR="164A9047">
        <w:rPr>
          <w:rFonts w:ascii="Calibri" w:hAnsi="Calibri" w:eastAsia="Calibri" w:cs="Calibri"/>
          <w:i w:val="1"/>
          <w:iCs w:val="1"/>
        </w:rPr>
        <w:t>Time Recruitment</w:t>
      </w:r>
      <w:r w:rsidRPr="0BF2CDA1" w:rsidR="164A9047">
        <w:rPr>
          <w:rFonts w:ascii="Calibri" w:hAnsi="Calibri" w:eastAsia="Calibri" w:cs="Calibri"/>
        </w:rPr>
        <w:t xml:space="preserve">. </w:t>
      </w:r>
      <w:r w:rsidRPr="0BF2CDA1" w:rsidR="08C72F61">
        <w:rPr>
          <w:rFonts w:ascii="Calibri" w:hAnsi="Calibri" w:eastAsia="Calibri" w:cs="Calibri"/>
        </w:rPr>
        <w:t xml:space="preserve">                                                </w:t>
      </w:r>
      <w:hyperlink w:anchor=":~:text=Working%20in%20construction%20allows%20you,be%20both%20rewarding%20and%20satisfying" r:id="R73d9be17213241f6">
        <w:r w:rsidRPr="0BF2CDA1" w:rsidR="164A9047">
          <w:rPr>
            <w:rStyle w:val="Hyperlink"/>
            <w:rFonts w:ascii="Calibri" w:hAnsi="Calibri" w:eastAsia="Calibri" w:cs="Calibri"/>
          </w:rPr>
          <w:t>https://time-recruitment.com/5-reasons-pursue-career-construction/#:~:text=Working%20in%20construction%20allows%20you,be%20both%20rewarding%20and%20satisfying</w:t>
        </w:r>
      </w:hyperlink>
      <w:r w:rsidRPr="0BF2CDA1" w:rsidR="164A9047">
        <w:rPr>
          <w:rFonts w:ascii="Calibri" w:hAnsi="Calibri" w:eastAsia="Calibri" w:cs="Calibri"/>
        </w:rPr>
        <w:t xml:space="preserve">. </w:t>
      </w:r>
    </w:p>
    <w:p w:rsidR="164A9047" w:rsidP="599BE59D" w:rsidRDefault="164A9047" w14:paraId="3E52DC49" w14:textId="7E1DEFDA">
      <w:pPr>
        <w:rPr>
          <w:rFonts w:ascii="Calibri" w:hAnsi="Calibri" w:eastAsia="Calibri" w:cs="Calibri"/>
        </w:rPr>
      </w:pPr>
      <w:r w:rsidRPr="599BE59D">
        <w:rPr>
          <w:rFonts w:ascii="Calibri" w:hAnsi="Calibri" w:eastAsia="Calibri" w:cs="Calibri"/>
        </w:rPr>
        <w:t xml:space="preserve">From the above reference I learnt why construction was the best career to choose in and the stability </w:t>
      </w:r>
      <w:r w:rsidRPr="599BE59D" w:rsidR="7853387C">
        <w:rPr>
          <w:rFonts w:ascii="Calibri" w:hAnsi="Calibri" w:eastAsia="Calibri" w:cs="Calibri"/>
        </w:rPr>
        <w:t>in the future in this career. I learnt how you make quick money and progress</w:t>
      </w:r>
      <w:r w:rsidRPr="599BE59D" w:rsidR="1900C5E4">
        <w:rPr>
          <w:rFonts w:ascii="Calibri" w:hAnsi="Calibri" w:eastAsia="Calibri" w:cs="Calibri"/>
        </w:rPr>
        <w:t xml:space="preserve"> </w:t>
      </w:r>
      <w:r w:rsidRPr="599BE59D" w:rsidR="7853387C">
        <w:rPr>
          <w:rFonts w:ascii="Calibri" w:hAnsi="Calibri" w:eastAsia="Calibri" w:cs="Calibri"/>
        </w:rPr>
        <w:t xml:space="preserve">in </w:t>
      </w:r>
      <w:r w:rsidRPr="599BE59D" w:rsidR="37359414">
        <w:rPr>
          <w:rFonts w:ascii="Calibri" w:hAnsi="Calibri" w:eastAsia="Calibri" w:cs="Calibri"/>
        </w:rPr>
        <w:t>this industry.</w:t>
      </w:r>
    </w:p>
    <w:p w:rsidR="599BE59D" w:rsidP="599BE59D" w:rsidRDefault="599BE59D" w14:paraId="0654E8B0" w14:textId="2678D592">
      <w:pPr>
        <w:rPr>
          <w:rFonts w:ascii="Calibri" w:hAnsi="Calibri" w:eastAsia="Calibri" w:cs="Calibri"/>
        </w:rPr>
      </w:pPr>
    </w:p>
    <w:p w:rsidR="55E19BA0" w:rsidP="599BE59D" w:rsidRDefault="55E19BA0" w14:paraId="78114B58" w14:textId="27C05FE0">
      <w:pPr>
        <w:rPr>
          <w:rFonts w:ascii="Calibri" w:hAnsi="Calibri" w:eastAsia="Calibri" w:cs="Calibri"/>
        </w:rPr>
      </w:pPr>
      <w:r w:rsidRPr="0BF2CDA1" w:rsidR="55E19BA0">
        <w:rPr>
          <w:rFonts w:ascii="Calibri" w:hAnsi="Calibri" w:eastAsia="Calibri" w:cs="Calibri"/>
        </w:rPr>
        <w:t>3</w:t>
      </w:r>
      <w:r w:rsidRPr="0BF2CDA1" w:rsidR="1E803449">
        <w:rPr>
          <w:rFonts w:ascii="Calibri" w:hAnsi="Calibri" w:eastAsia="Calibri" w:cs="Calibri"/>
        </w:rPr>
        <w:t>.</w:t>
      </w:r>
      <w:r w:rsidRPr="0BF2CDA1" w:rsidR="21224257">
        <w:rPr>
          <w:rFonts w:ascii="Calibri" w:hAnsi="Calibri" w:eastAsia="Calibri" w:cs="Calibri"/>
        </w:rPr>
        <w:t xml:space="preserve"> </w:t>
      </w:r>
      <w:r w:rsidRPr="0BF2CDA1" w:rsidR="56731053">
        <w:rPr>
          <w:rFonts w:ascii="Calibri" w:hAnsi="Calibri" w:eastAsia="Calibri" w:cs="Calibri"/>
        </w:rPr>
        <w:t xml:space="preserve">Blundell, S. (2020) </w:t>
      </w:r>
      <w:r w:rsidRPr="0BF2CDA1" w:rsidR="24E6CAAD">
        <w:rPr>
          <w:rFonts w:ascii="Calibri" w:hAnsi="Calibri" w:eastAsia="Calibri" w:cs="Calibri"/>
        </w:rPr>
        <w:t>“Drone Inspections”</w:t>
      </w:r>
      <w:r w:rsidRPr="0BF2CDA1" w:rsidR="56731053">
        <w:rPr>
          <w:rFonts w:ascii="Calibri" w:hAnsi="Calibri" w:eastAsia="Calibri" w:cs="Calibri"/>
          <w:i w:val="1"/>
          <w:iCs w:val="1"/>
        </w:rPr>
        <w:t xml:space="preserve"> </w:t>
      </w:r>
      <w:r w:rsidRPr="0BF2CDA1" w:rsidR="77F0429F">
        <w:rPr>
          <w:rFonts w:ascii="Calibri" w:hAnsi="Calibri" w:eastAsia="Calibri" w:cs="Calibri"/>
          <w:i w:val="1"/>
          <w:iCs w:val="1"/>
        </w:rPr>
        <w:t xml:space="preserve"> </w:t>
      </w:r>
      <w:r w:rsidRPr="0BF2CDA1" w:rsidR="5C3198D7">
        <w:rPr>
          <w:rFonts w:ascii="Calibri" w:hAnsi="Calibri" w:eastAsia="Calibri" w:cs="Calibri"/>
          <w:i w:val="1"/>
          <w:iCs w:val="1"/>
        </w:rPr>
        <w:t xml:space="preserve"> </w:t>
      </w:r>
      <w:hyperlink r:id="R82335e8dec434392">
        <w:r w:rsidRPr="0BF2CDA1" w:rsidR="56731053">
          <w:rPr>
            <w:rStyle w:val="Hyperlink"/>
            <w:rFonts w:ascii="Calibri" w:hAnsi="Calibri" w:eastAsia="Calibri" w:cs="Calibri"/>
          </w:rPr>
          <w:t>https://www.pbctoday.co.uk/news/digital-construction/construction-technology-news/drone-inspection/85334/</w:t>
        </w:r>
      </w:hyperlink>
      <w:r w:rsidRPr="0BF2CDA1" w:rsidR="56731053">
        <w:rPr>
          <w:rFonts w:ascii="Calibri" w:hAnsi="Calibri" w:eastAsia="Calibri" w:cs="Calibri"/>
        </w:rPr>
        <w:t xml:space="preserve"> </w:t>
      </w:r>
    </w:p>
    <w:p w:rsidR="32D3B444" w:rsidP="599BE59D" w:rsidRDefault="32D3B444" w14:paraId="08805856" w14:textId="16ABF671">
      <w:pPr>
        <w:rPr>
          <w:rFonts w:ascii="Calibri" w:hAnsi="Calibri" w:eastAsia="Calibri" w:cs="Calibri"/>
        </w:rPr>
      </w:pPr>
      <w:r w:rsidRPr="0BF2CDA1" w:rsidR="32D3B444">
        <w:rPr>
          <w:rFonts w:ascii="Calibri" w:hAnsi="Calibri" w:eastAsia="Calibri" w:cs="Calibri"/>
        </w:rPr>
        <w:t>From the above reference I learnt how drones are a key part in construction industry and how they are used within building constructions.</w:t>
      </w:r>
    </w:p>
    <w:p w:rsidR="2720BC61" w:rsidP="0BF2CDA1" w:rsidRDefault="2720BC61" w14:paraId="1B93360F" w14:textId="5AC82854">
      <w:pPr>
        <w:pStyle w:val="Normal"/>
        <w:ind w:left="567" w:hanging="567"/>
        <w:rPr>
          <w:rFonts w:ascii="Calibri" w:hAnsi="Calibri" w:eastAsia="Calibri" w:cs="Calibri"/>
        </w:rPr>
      </w:pPr>
      <w:r w:rsidRPr="0BF2CDA1" w:rsidR="14ED6F40">
        <w:rPr>
          <w:rFonts w:ascii="Calibri" w:hAnsi="Calibri" w:eastAsia="Calibri" w:cs="Calibri"/>
        </w:rPr>
        <w:t>4.</w:t>
      </w:r>
      <w:r w:rsidRPr="0BF2CDA1" w:rsidR="63ED27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F2CDA1" w:rsidR="63ED2739">
        <w:rPr>
          <w:rFonts w:ascii="Calibri" w:hAnsi="Calibri" w:eastAsia="Calibri" w:cs="Calibri"/>
          <w:noProof w:val="0"/>
          <w:sz w:val="22"/>
          <w:szCs w:val="22"/>
          <w:lang w:val="en-GB"/>
        </w:rPr>
        <w:t>Big</w:t>
      </w:r>
      <w:r w:rsidRPr="0BF2CDA1" w:rsidR="2F628F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F2CDA1" w:rsidR="63ED2739">
        <w:rPr>
          <w:rFonts w:ascii="Calibri" w:hAnsi="Calibri" w:eastAsia="Calibri" w:cs="Calibri"/>
          <w:noProof w:val="0"/>
          <w:sz w:val="22"/>
          <w:szCs w:val="22"/>
          <w:lang w:val="en-GB"/>
        </w:rPr>
        <w:t>Rentz</w:t>
      </w:r>
      <w:r w:rsidRPr="0BF2CDA1" w:rsidR="63ED27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(2022) </w:t>
      </w:r>
      <w:r w:rsidRPr="0BF2CDA1" w:rsidR="63ED273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0BF2CDA1" w:rsidR="63ED27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F2CDA1" w:rsidR="7C453CA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“Drones used in technology construction” </w:t>
      </w:r>
      <w:hyperlink r:id="Rd3e177519f7842e5">
        <w:r w:rsidRPr="0BF2CDA1" w:rsidR="63ED273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https://www.bigrentz.com/blog/drones-construction</w:t>
        </w:r>
      </w:hyperlink>
      <w:r w:rsidRPr="0BF2CDA1" w:rsidR="63ED27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2720BC61" w:rsidP="0BF2CDA1" w:rsidRDefault="2720BC61" w14:paraId="0BD5812A" w14:textId="2A3DA2DD">
      <w:pPr>
        <w:pStyle w:val="Normal"/>
        <w:ind/>
        <w:rPr>
          <w:rFonts w:ascii="Calibri" w:hAnsi="Calibri" w:eastAsia="Calibri" w:cs="Calibri"/>
        </w:rPr>
      </w:pPr>
      <w:r w:rsidRPr="0BF2CDA1" w:rsidR="2720BC61">
        <w:rPr>
          <w:rFonts w:ascii="Calibri" w:hAnsi="Calibri" w:eastAsia="Calibri" w:cs="Calibri"/>
        </w:rPr>
        <w:t xml:space="preserve">5. </w:t>
      </w:r>
      <w:r w:rsidRPr="0BF2CDA1" w:rsidR="361F2EC9">
        <w:rPr>
          <w:rFonts w:ascii="Calibri" w:hAnsi="Calibri" w:eastAsia="Calibri" w:cs="Calibri"/>
        </w:rPr>
        <w:t>“</w:t>
      </w:r>
      <w:r w:rsidRPr="0BF2CDA1" w:rsidR="2720BC61">
        <w:rPr>
          <w:rFonts w:ascii="Calibri" w:hAnsi="Calibri" w:eastAsia="Calibri" w:cs="Calibri"/>
          <w:i w:val="1"/>
          <w:iCs w:val="1"/>
        </w:rPr>
        <w:t>Computer generated imagery</w:t>
      </w:r>
      <w:r w:rsidRPr="0BF2CDA1" w:rsidR="7C907D48">
        <w:rPr>
          <w:rFonts w:ascii="Calibri" w:hAnsi="Calibri" w:eastAsia="Calibri" w:cs="Calibri"/>
          <w:i w:val="1"/>
          <w:iCs w:val="1"/>
        </w:rPr>
        <w:t>”</w:t>
      </w:r>
      <w:r w:rsidRPr="0BF2CDA1" w:rsidR="2720BC61">
        <w:rPr>
          <w:rFonts w:ascii="Calibri" w:hAnsi="Calibri" w:eastAsia="Calibri" w:cs="Calibri"/>
          <w:i w:val="1"/>
          <w:iCs w:val="1"/>
        </w:rPr>
        <w:t xml:space="preserve"> (CGI)</w:t>
      </w:r>
      <w:r w:rsidRPr="0BF2CDA1" w:rsidR="2720BC61">
        <w:rPr>
          <w:rFonts w:ascii="Calibri" w:hAnsi="Calibri" w:eastAsia="Calibri" w:cs="Calibri"/>
        </w:rPr>
        <w:t xml:space="preserve"> (2020</w:t>
      </w:r>
      <w:proofErr w:type="gramStart"/>
      <w:r w:rsidRPr="0BF2CDA1" w:rsidR="2720BC61">
        <w:rPr>
          <w:rFonts w:ascii="Calibri" w:hAnsi="Calibri" w:eastAsia="Calibri" w:cs="Calibri"/>
        </w:rPr>
        <w:t xml:space="preserve">) </w:t>
      </w:r>
      <w:r w:rsidRPr="0BF2CDA1" w:rsidR="2720BC61">
        <w:rPr>
          <w:rFonts w:ascii="Calibri" w:hAnsi="Calibri" w:eastAsia="Calibri" w:cs="Calibri"/>
          <w:i w:val="1"/>
          <w:iCs w:val="1"/>
        </w:rPr>
        <w:t xml:space="preserve"> -</w:t>
      </w:r>
      <w:proofErr w:type="gramEnd"/>
      <w:r w:rsidRPr="0BF2CDA1" w:rsidR="2720BC61">
        <w:rPr>
          <w:rFonts w:ascii="Calibri" w:hAnsi="Calibri" w:eastAsia="Calibri" w:cs="Calibri"/>
          <w:i w:val="1"/>
          <w:iCs w:val="1"/>
        </w:rPr>
        <w:t xml:space="preserve"> Designing Buildings</w:t>
      </w:r>
      <w:r w:rsidRPr="0BF2CDA1" w:rsidR="2720BC61">
        <w:rPr>
          <w:rFonts w:ascii="Calibri" w:hAnsi="Calibri" w:eastAsia="Calibri" w:cs="Calibri"/>
        </w:rPr>
        <w:t xml:space="preserve">. Available at: </w:t>
      </w:r>
      <w:hyperlink r:id="Rc0cf0b101e4444e3">
        <w:r w:rsidRPr="0BF2CDA1" w:rsidR="2720BC61">
          <w:rPr>
            <w:rStyle w:val="Hyperlink"/>
            <w:rFonts w:ascii="Calibri" w:hAnsi="Calibri" w:eastAsia="Calibri" w:cs="Calibri"/>
          </w:rPr>
          <w:t>https://www.designingbuildings.co.uk/wiki/Computer_generated_imagery_(CGI</w:t>
        </w:r>
      </w:hyperlink>
      <w:r w:rsidRPr="0BF2CDA1" w:rsidR="2720BC61">
        <w:rPr>
          <w:rFonts w:ascii="Calibri" w:hAnsi="Calibri" w:eastAsia="Calibri" w:cs="Calibri"/>
        </w:rPr>
        <w:t xml:space="preserve">) </w:t>
      </w:r>
    </w:p>
    <w:p w:rsidR="204BC110" w:rsidP="599BE59D" w:rsidRDefault="204BC110" w14:paraId="50B29488" w14:textId="2199B2E6">
      <w:pPr>
        <w:ind w:left="567" w:hanging="567"/>
        <w:rPr>
          <w:rFonts w:ascii="Calibri" w:hAnsi="Calibri" w:eastAsia="Calibri" w:cs="Calibri"/>
        </w:rPr>
      </w:pPr>
      <w:r w:rsidRPr="0BF2CDA1" w:rsidR="204BC110">
        <w:rPr>
          <w:rFonts w:ascii="Calibri" w:hAnsi="Calibri" w:eastAsia="Calibri" w:cs="Calibri"/>
        </w:rPr>
        <w:t xml:space="preserve">6. Stromberg, M. (2022) </w:t>
      </w:r>
      <w:r w:rsidRPr="0BF2CDA1" w:rsidR="3A6FBE93">
        <w:rPr>
          <w:rFonts w:ascii="Calibri" w:hAnsi="Calibri" w:eastAsia="Calibri" w:cs="Calibri"/>
        </w:rPr>
        <w:t>“B</w:t>
      </w:r>
      <w:r w:rsidRPr="0BF2CDA1" w:rsidR="204BC110">
        <w:rPr>
          <w:rFonts w:ascii="Calibri" w:hAnsi="Calibri" w:eastAsia="Calibri" w:cs="Calibri"/>
          <w:i w:val="1"/>
          <w:iCs w:val="1"/>
        </w:rPr>
        <w:t>est construction project management software [2022 edition]</w:t>
      </w:r>
      <w:r w:rsidRPr="0BF2CDA1" w:rsidR="204BC110">
        <w:rPr>
          <w:rFonts w:ascii="Calibri" w:hAnsi="Calibri" w:eastAsia="Calibri" w:cs="Calibri"/>
        </w:rPr>
        <w:t xml:space="preserve">, </w:t>
      </w:r>
      <w:r w:rsidRPr="0BF2CDA1" w:rsidR="204BC110">
        <w:rPr>
          <w:rFonts w:ascii="Calibri" w:hAnsi="Calibri" w:eastAsia="Calibri" w:cs="Calibri"/>
          <w:i w:val="1"/>
          <w:iCs w:val="1"/>
        </w:rPr>
        <w:t>Construction Coverage</w:t>
      </w:r>
      <w:r w:rsidRPr="0BF2CDA1" w:rsidR="204BC110">
        <w:rPr>
          <w:rFonts w:ascii="Calibri" w:hAnsi="Calibri" w:eastAsia="Calibri" w:cs="Calibri"/>
        </w:rPr>
        <w:t xml:space="preserve">. </w:t>
      </w:r>
      <w:hyperlink r:id="R36b1d11154924231">
        <w:r w:rsidRPr="0BF2CDA1" w:rsidR="204BC110">
          <w:rPr>
            <w:rStyle w:val="Hyperlink"/>
            <w:rFonts w:ascii="Calibri" w:hAnsi="Calibri" w:eastAsia="Calibri" w:cs="Calibri"/>
          </w:rPr>
          <w:t>https://constructioncoverage.com/construction-project-management-software</w:t>
        </w:r>
      </w:hyperlink>
    </w:p>
    <w:p w:rsidR="1BB8EBE6" w:rsidP="599BE59D" w:rsidRDefault="1BB8EBE6" w14:paraId="74B2C37C" w14:textId="2D9D2A7C">
      <w:pPr>
        <w:ind w:left="567" w:hanging="567"/>
        <w:rPr>
          <w:rFonts w:ascii="Calibri" w:hAnsi="Calibri" w:eastAsia="Calibri" w:cs="Calibri"/>
        </w:rPr>
      </w:pPr>
      <w:r w:rsidRPr="599BE59D">
        <w:rPr>
          <w:rFonts w:ascii="Calibri" w:hAnsi="Calibri" w:eastAsia="Calibri" w:cs="Calibri"/>
        </w:rPr>
        <w:t xml:space="preserve">From the above reference I learnt about budgeting and planning </w:t>
      </w:r>
      <w:r w:rsidRPr="599BE59D" w:rsidR="3C66794D">
        <w:rPr>
          <w:rFonts w:ascii="Calibri" w:hAnsi="Calibri" w:eastAsia="Calibri" w:cs="Calibri"/>
        </w:rPr>
        <w:t xml:space="preserve">and how to work in a team and plan. </w:t>
      </w:r>
      <w:proofErr w:type="gramStart"/>
      <w:r w:rsidRPr="599BE59D" w:rsidR="3C66794D">
        <w:rPr>
          <w:rFonts w:ascii="Calibri" w:hAnsi="Calibri" w:eastAsia="Calibri" w:cs="Calibri"/>
        </w:rPr>
        <w:t>Also</w:t>
      </w:r>
      <w:proofErr w:type="gramEnd"/>
      <w:r w:rsidRPr="599BE59D" w:rsidR="3C66794D">
        <w:rPr>
          <w:rFonts w:ascii="Calibri" w:hAnsi="Calibri" w:eastAsia="Calibri" w:cs="Calibri"/>
        </w:rPr>
        <w:t xml:space="preserve"> I learnt how to w</w:t>
      </w:r>
      <w:r w:rsidRPr="599BE59D" w:rsidR="7DC1941B">
        <w:rPr>
          <w:rFonts w:ascii="Calibri" w:hAnsi="Calibri" w:eastAsia="Calibri" w:cs="Calibri"/>
        </w:rPr>
        <w:t>ork in a safe environment and the hazards which consist.</w:t>
      </w:r>
    </w:p>
    <w:p w:rsidR="1C307214" w:rsidP="599BE59D" w:rsidRDefault="1C307214" w14:paraId="09296615" w14:textId="53A787AC">
      <w:pPr>
        <w:ind w:left="567" w:hanging="567"/>
        <w:rPr>
          <w:rFonts w:ascii="Calibri" w:hAnsi="Calibri" w:eastAsia="Calibri" w:cs="Calibri"/>
        </w:rPr>
      </w:pPr>
      <w:r w:rsidRPr="0BF2CDA1" w:rsidR="1C307214">
        <w:rPr>
          <w:rFonts w:ascii="Calibri" w:hAnsi="Calibri" w:eastAsia="Calibri" w:cs="Calibri"/>
        </w:rPr>
        <w:t>7. K, V. (2022</w:t>
      </w:r>
      <w:r w:rsidRPr="0BF2CDA1" w:rsidR="6641E57B">
        <w:rPr>
          <w:rFonts w:ascii="Calibri" w:hAnsi="Calibri" w:eastAsia="Calibri" w:cs="Calibri"/>
        </w:rPr>
        <w:t>) “P</w:t>
      </w:r>
      <w:r w:rsidRPr="0BF2CDA1" w:rsidR="1C307214">
        <w:rPr>
          <w:rFonts w:ascii="Calibri" w:hAnsi="Calibri" w:eastAsia="Calibri" w:cs="Calibri"/>
          <w:i w:val="1"/>
          <w:iCs w:val="1"/>
        </w:rPr>
        <w:t>roject management software</w:t>
      </w:r>
      <w:r w:rsidRPr="0BF2CDA1" w:rsidR="0227B3EB">
        <w:rPr>
          <w:rFonts w:ascii="Calibri" w:hAnsi="Calibri" w:eastAsia="Calibri" w:cs="Calibri"/>
          <w:i w:val="1"/>
          <w:iCs w:val="1"/>
        </w:rPr>
        <w:t>”</w:t>
      </w:r>
      <w:r w:rsidRPr="0BF2CDA1" w:rsidR="1C307214">
        <w:rPr>
          <w:rFonts w:ascii="Calibri" w:hAnsi="Calibri" w:eastAsia="Calibri" w:cs="Calibri"/>
          <w:i w:val="1"/>
          <w:iCs w:val="1"/>
        </w:rPr>
        <w:t xml:space="preserve">  Construction Technology Report</w:t>
      </w:r>
      <w:r w:rsidRPr="0BF2CDA1" w:rsidR="1C307214">
        <w:rPr>
          <w:rFonts w:ascii="Calibri" w:hAnsi="Calibri" w:eastAsia="Calibri" w:cs="Calibri"/>
        </w:rPr>
        <w:t xml:space="preserve">, </w:t>
      </w:r>
      <w:r w:rsidRPr="0BF2CDA1" w:rsidR="1C307214">
        <w:rPr>
          <w:rFonts w:ascii="Calibri" w:hAnsi="Calibri" w:eastAsia="Calibri" w:cs="Calibri"/>
          <w:i w:val="1"/>
          <w:iCs w:val="1"/>
        </w:rPr>
        <w:t>World Construction Toda</w:t>
      </w:r>
      <w:r w:rsidRPr="0BF2CDA1" w:rsidR="06EF72E3">
        <w:rPr>
          <w:rFonts w:ascii="Calibri" w:hAnsi="Calibri" w:eastAsia="Calibri" w:cs="Calibri"/>
          <w:i w:val="1"/>
          <w:iCs w:val="1"/>
        </w:rPr>
        <w:t xml:space="preserve">y. </w:t>
      </w:r>
      <w:r w:rsidRPr="0BF2CDA1" w:rsidR="1C307214">
        <w:rPr>
          <w:rFonts w:ascii="Calibri" w:hAnsi="Calibri" w:eastAsia="Calibri" w:cs="Calibri"/>
        </w:rPr>
        <w:t xml:space="preserve"> </w:t>
      </w:r>
      <w:hyperlink r:id="Rfa98fe615b9a460a">
        <w:r w:rsidRPr="0BF2CDA1" w:rsidR="1C307214">
          <w:rPr>
            <w:rStyle w:val="Hyperlink"/>
            <w:rFonts w:ascii="Calibri" w:hAnsi="Calibri" w:eastAsia="Calibri" w:cs="Calibri"/>
          </w:rPr>
          <w:t>https://www.worldconstructiontoday.com/news/industry-continues-to-rank-procore-project-management-software-1-in-2021-jbknowledge-construction-technology-report/</w:t>
        </w:r>
      </w:hyperlink>
      <w:r w:rsidRPr="0BF2CDA1" w:rsidR="1C307214">
        <w:rPr>
          <w:rFonts w:ascii="Calibri" w:hAnsi="Calibri" w:eastAsia="Calibri" w:cs="Calibri"/>
        </w:rPr>
        <w:t xml:space="preserve"> </w:t>
      </w:r>
    </w:p>
    <w:p w:rsidR="2A633CC7" w:rsidP="599BE59D" w:rsidRDefault="2A633CC7" w14:paraId="0E275652" w14:textId="5CB958BF">
      <w:pPr>
        <w:ind w:left="567" w:hanging="567"/>
        <w:rPr>
          <w:rFonts w:ascii="Calibri" w:hAnsi="Calibri" w:eastAsia="Calibri" w:cs="Calibri"/>
        </w:rPr>
      </w:pPr>
      <w:r w:rsidRPr="599BE59D">
        <w:rPr>
          <w:rFonts w:ascii="Calibri" w:hAnsi="Calibri" w:eastAsia="Calibri" w:cs="Calibri"/>
        </w:rPr>
        <w:t>From the above reference</w:t>
      </w:r>
      <w:r w:rsidRPr="599BE59D" w:rsidR="372FB039">
        <w:rPr>
          <w:rFonts w:ascii="Calibri" w:hAnsi="Calibri" w:eastAsia="Calibri" w:cs="Calibri"/>
        </w:rPr>
        <w:t xml:space="preserve"> I learnt </w:t>
      </w:r>
      <w:r w:rsidRPr="599BE59D" w:rsidR="57DD3DA0">
        <w:rPr>
          <w:rFonts w:ascii="Calibri" w:hAnsi="Calibri" w:eastAsia="Calibri" w:cs="Calibri"/>
        </w:rPr>
        <w:t>how software management is used within the construction industry and different software</w:t>
      </w:r>
      <w:r w:rsidRPr="599BE59D" w:rsidR="1938586F">
        <w:rPr>
          <w:rFonts w:ascii="Calibri" w:hAnsi="Calibri" w:eastAsia="Calibri" w:cs="Calibri"/>
        </w:rPr>
        <w:t xml:space="preserve"> </w:t>
      </w:r>
      <w:r w:rsidRPr="599BE59D" w:rsidR="57DD3DA0">
        <w:rPr>
          <w:rFonts w:ascii="Calibri" w:hAnsi="Calibri" w:eastAsia="Calibri" w:cs="Calibri"/>
        </w:rPr>
        <w:t>which are popula</w:t>
      </w:r>
      <w:r w:rsidRPr="599BE59D" w:rsidR="08FE495C">
        <w:rPr>
          <w:rFonts w:ascii="Calibri" w:hAnsi="Calibri" w:eastAsia="Calibri" w:cs="Calibri"/>
        </w:rPr>
        <w:t>r</w:t>
      </w:r>
      <w:r w:rsidRPr="599BE59D" w:rsidR="1944C616">
        <w:rPr>
          <w:rFonts w:ascii="Calibri" w:hAnsi="Calibri" w:eastAsia="Calibri" w:cs="Calibri"/>
        </w:rPr>
        <w:t xml:space="preserve"> and mainly used.</w:t>
      </w:r>
    </w:p>
    <w:p w:rsidR="009F5E98" w:rsidP="599BE59D" w:rsidRDefault="009F5E98" w14:paraId="6719AF7C" w14:textId="74C1381C">
      <w:pPr>
        <w:ind w:left="567" w:hanging="567"/>
        <w:rPr>
          <w:rFonts w:ascii="Calibri" w:hAnsi="Calibri" w:eastAsia="Calibri" w:cs="Calibri"/>
        </w:rPr>
      </w:pPr>
    </w:p>
    <w:sectPr w:rsidR="009F5E98">
      <w:headerReference w:type="default" r:id="rId13"/>
      <w:footerReference w:type="default" r:id="rId14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9497B" w:rsidP="00A9497B" w:rsidRDefault="00A9497B" w14:paraId="4F07A6C7" w14:textId="77777777">
      <w:pPr>
        <w:spacing w:after="0" w:line="240" w:lineRule="auto"/>
      </w:pPr>
      <w:r>
        <w:separator/>
      </w:r>
    </w:p>
  </w:endnote>
  <w:endnote w:type="continuationSeparator" w:id="0">
    <w:p w:rsidR="00A9497B" w:rsidP="00A9497B" w:rsidRDefault="00A9497B" w14:paraId="625C530E" w14:textId="77777777">
      <w:pPr>
        <w:spacing w:after="0" w:line="240" w:lineRule="auto"/>
      </w:pPr>
      <w:r>
        <w:continuationSeparator/>
      </w:r>
    </w:p>
  </w:endnote>
  <w:endnote w:type="continuationNotice" w:id="1">
    <w:p w:rsidR="00A9497B" w:rsidRDefault="00A9497B" w14:paraId="52BF74E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9BE59D" w:rsidTr="599BE59D" w14:paraId="2552CE0C" w14:textId="77777777">
      <w:tc>
        <w:tcPr>
          <w:tcW w:w="3005" w:type="dxa"/>
        </w:tcPr>
        <w:p w:rsidR="599BE59D" w:rsidP="599BE59D" w:rsidRDefault="599BE59D" w14:paraId="6B6B751D" w14:textId="72BF4679">
          <w:pPr>
            <w:pStyle w:val="Header"/>
            <w:ind w:left="-115"/>
          </w:pPr>
        </w:p>
      </w:tc>
      <w:tc>
        <w:tcPr>
          <w:tcW w:w="3005" w:type="dxa"/>
        </w:tcPr>
        <w:p w:rsidR="599BE59D" w:rsidP="599BE59D" w:rsidRDefault="599BE59D" w14:paraId="46F7BB39" w14:textId="6F72A903">
          <w:pPr>
            <w:pStyle w:val="Header"/>
            <w:jc w:val="center"/>
          </w:pPr>
        </w:p>
      </w:tc>
      <w:tc>
        <w:tcPr>
          <w:tcW w:w="3005" w:type="dxa"/>
        </w:tcPr>
        <w:p w:rsidR="599BE59D" w:rsidP="599BE59D" w:rsidRDefault="599BE59D" w14:paraId="24AF08F3" w14:textId="51E16190">
          <w:pPr>
            <w:pStyle w:val="Header"/>
            <w:ind w:right="-115"/>
            <w:jc w:val="right"/>
          </w:pPr>
        </w:p>
      </w:tc>
    </w:tr>
  </w:tbl>
  <w:p w:rsidR="00A9497B" w:rsidRDefault="00A9497B" w14:paraId="6F598B92" w14:textId="1FFA86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9497B" w:rsidP="00A9497B" w:rsidRDefault="00A9497B" w14:paraId="7EB57958" w14:textId="77777777">
      <w:pPr>
        <w:spacing w:after="0" w:line="240" w:lineRule="auto"/>
      </w:pPr>
      <w:r>
        <w:separator/>
      </w:r>
    </w:p>
  </w:footnote>
  <w:footnote w:type="continuationSeparator" w:id="0">
    <w:p w:rsidR="00A9497B" w:rsidP="00A9497B" w:rsidRDefault="00A9497B" w14:paraId="5350138D" w14:textId="77777777">
      <w:pPr>
        <w:spacing w:after="0" w:line="240" w:lineRule="auto"/>
      </w:pPr>
      <w:r>
        <w:continuationSeparator/>
      </w:r>
    </w:p>
  </w:footnote>
  <w:footnote w:type="continuationNotice" w:id="1">
    <w:p w:rsidR="00A9497B" w:rsidRDefault="00A9497B" w14:paraId="74FB1877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9BE59D" w:rsidTr="599BE59D" w14:paraId="2B1B5A07" w14:textId="77777777">
      <w:tc>
        <w:tcPr>
          <w:tcW w:w="3005" w:type="dxa"/>
        </w:tcPr>
        <w:p w:rsidR="599BE59D" w:rsidP="599BE59D" w:rsidRDefault="599BE59D" w14:paraId="5930E7BF" w14:textId="56EC70DC">
          <w:pPr>
            <w:pStyle w:val="Header"/>
            <w:ind w:left="-115"/>
          </w:pPr>
          <w:r>
            <w:t xml:space="preserve">List of references </w:t>
          </w:r>
        </w:p>
        <w:p w:rsidR="599BE59D" w:rsidP="599BE59D" w:rsidRDefault="599BE59D" w14:paraId="51935D3F" w14:textId="61E6790A">
          <w:pPr>
            <w:pStyle w:val="Header"/>
            <w:ind w:left="-115"/>
          </w:pPr>
        </w:p>
      </w:tc>
      <w:tc>
        <w:tcPr>
          <w:tcW w:w="3005" w:type="dxa"/>
        </w:tcPr>
        <w:p w:rsidR="599BE59D" w:rsidP="599BE59D" w:rsidRDefault="599BE59D" w14:paraId="3AEEA685" w14:textId="6A5EAE5A">
          <w:pPr>
            <w:pStyle w:val="Header"/>
            <w:jc w:val="center"/>
          </w:pPr>
        </w:p>
      </w:tc>
      <w:tc>
        <w:tcPr>
          <w:tcW w:w="3005" w:type="dxa"/>
        </w:tcPr>
        <w:p w:rsidR="599BE59D" w:rsidP="599BE59D" w:rsidRDefault="599BE59D" w14:paraId="7066F28F" w14:textId="6888558A">
          <w:pPr>
            <w:pStyle w:val="Header"/>
            <w:ind w:right="-115"/>
            <w:jc w:val="right"/>
          </w:pPr>
        </w:p>
      </w:tc>
    </w:tr>
  </w:tbl>
  <w:p w:rsidR="00A9497B" w:rsidRDefault="00A9497B" w14:paraId="034E13CF" w14:textId="633C4750">
    <w:pPr>
      <w:pStyle w:val="Header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entireDocument int2:id="uP9KG3fO">
      <int2:extLst>
        <oel:ext uri="E302BA01-7950-474C-9AD3-286E660C40A8">
          <int2:similaritySummary int2:version="1" int2:runId="1668382497462" int2:tilesCheckedInThisRun="13" int2:totalNumOfTiles="13" int2:similarityAnnotationCount="0" int2:numWords="220" int2:numFlaggedWords="0"/>
        </oel:ext>
      </int2:extLst>
    </int2:entireDocument>
  </int2:observations>
  <int2:intelligenceSettings/>
  <int2:onDemandWorkflows>
    <int2:onDemandWorkflow int2:type="SimilarityCheck" int2:paragraphVersions="2AF5F894-5A711EB5 74C50EC2-2B3FED8C 4A31925C-5DDB452D 3B6BBB6B-4410D56B 2C17A640-12F0328A 0F8A67B4-56FA7B67 3E52DC49-7E1DEFDA 0654E8B0-2678D592 78114B58-27C05FE0 08805856-16ABF671 1B93360F-5AC82854 0BD5812A-2A3DA2DD 50B29488-2199B2E6 74B2C37C-2D9D2A7C 09296615-53A787AC 0E275652-5CB958BF 6719AF7C-74C1381C 5930E7BF-56EC70DC 51935D3F-61E6790A 3AEEA685-6A5EAE5A 7066F28F-6888558A 034E13CF-633C4750 6B6B751D-72BF4679 46F7BB39-6F72A903 24AF08F3-51E16190 6F598B92-1FFA860F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23308"/>
    <w:multiLevelType w:val="hybridMultilevel"/>
    <w:tmpl w:val="FFFFFFFF"/>
    <w:lvl w:ilvl="0" w:tplc="00423B20">
      <w:start w:val="1"/>
      <w:numFmt w:val="decimal"/>
      <w:lvlText w:val="%1."/>
      <w:lvlJc w:val="left"/>
      <w:pPr>
        <w:ind w:left="720" w:hanging="360"/>
      </w:pPr>
    </w:lvl>
    <w:lvl w:ilvl="1" w:tplc="9AB8FAD8">
      <w:start w:val="1"/>
      <w:numFmt w:val="lowerLetter"/>
      <w:lvlText w:val="%2."/>
      <w:lvlJc w:val="left"/>
      <w:pPr>
        <w:ind w:left="1440" w:hanging="360"/>
      </w:pPr>
    </w:lvl>
    <w:lvl w:ilvl="2" w:tplc="C6FA0696">
      <w:start w:val="1"/>
      <w:numFmt w:val="lowerRoman"/>
      <w:lvlText w:val="%3."/>
      <w:lvlJc w:val="right"/>
      <w:pPr>
        <w:ind w:left="2160" w:hanging="180"/>
      </w:pPr>
    </w:lvl>
    <w:lvl w:ilvl="3" w:tplc="FDF66CE8">
      <w:start w:val="1"/>
      <w:numFmt w:val="decimal"/>
      <w:lvlText w:val="%4."/>
      <w:lvlJc w:val="left"/>
      <w:pPr>
        <w:ind w:left="2880" w:hanging="360"/>
      </w:pPr>
    </w:lvl>
    <w:lvl w:ilvl="4" w:tplc="9CF86224">
      <w:start w:val="1"/>
      <w:numFmt w:val="lowerLetter"/>
      <w:lvlText w:val="%5."/>
      <w:lvlJc w:val="left"/>
      <w:pPr>
        <w:ind w:left="3600" w:hanging="360"/>
      </w:pPr>
    </w:lvl>
    <w:lvl w:ilvl="5" w:tplc="8C3EB160">
      <w:start w:val="1"/>
      <w:numFmt w:val="lowerRoman"/>
      <w:lvlText w:val="%6."/>
      <w:lvlJc w:val="right"/>
      <w:pPr>
        <w:ind w:left="4320" w:hanging="180"/>
      </w:pPr>
    </w:lvl>
    <w:lvl w:ilvl="6" w:tplc="5654267C">
      <w:start w:val="1"/>
      <w:numFmt w:val="decimal"/>
      <w:lvlText w:val="%7."/>
      <w:lvlJc w:val="left"/>
      <w:pPr>
        <w:ind w:left="5040" w:hanging="360"/>
      </w:pPr>
    </w:lvl>
    <w:lvl w:ilvl="7" w:tplc="BB761476">
      <w:start w:val="1"/>
      <w:numFmt w:val="lowerLetter"/>
      <w:lvlText w:val="%8."/>
      <w:lvlJc w:val="left"/>
      <w:pPr>
        <w:ind w:left="5760" w:hanging="360"/>
      </w:pPr>
    </w:lvl>
    <w:lvl w:ilvl="8" w:tplc="431A8A3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1A5241"/>
    <w:multiLevelType w:val="hybridMultilevel"/>
    <w:tmpl w:val="FFFFFFFF"/>
    <w:lvl w:ilvl="0" w:tplc="2B6644BA">
      <w:start w:val="1"/>
      <w:numFmt w:val="decimal"/>
      <w:lvlText w:val="%1."/>
      <w:lvlJc w:val="left"/>
      <w:pPr>
        <w:ind w:left="720" w:hanging="360"/>
      </w:pPr>
    </w:lvl>
    <w:lvl w:ilvl="1" w:tplc="076CF8C2">
      <w:start w:val="1"/>
      <w:numFmt w:val="lowerLetter"/>
      <w:lvlText w:val="%2."/>
      <w:lvlJc w:val="left"/>
      <w:pPr>
        <w:ind w:left="1440" w:hanging="360"/>
      </w:pPr>
    </w:lvl>
    <w:lvl w:ilvl="2" w:tplc="CC766F48">
      <w:start w:val="1"/>
      <w:numFmt w:val="lowerRoman"/>
      <w:lvlText w:val="%3."/>
      <w:lvlJc w:val="right"/>
      <w:pPr>
        <w:ind w:left="2160" w:hanging="180"/>
      </w:pPr>
    </w:lvl>
    <w:lvl w:ilvl="3" w:tplc="956618AE">
      <w:start w:val="1"/>
      <w:numFmt w:val="decimal"/>
      <w:lvlText w:val="%4."/>
      <w:lvlJc w:val="left"/>
      <w:pPr>
        <w:ind w:left="2880" w:hanging="360"/>
      </w:pPr>
    </w:lvl>
    <w:lvl w:ilvl="4" w:tplc="3ADEBDB8">
      <w:start w:val="1"/>
      <w:numFmt w:val="lowerLetter"/>
      <w:lvlText w:val="%5."/>
      <w:lvlJc w:val="left"/>
      <w:pPr>
        <w:ind w:left="3600" w:hanging="360"/>
      </w:pPr>
    </w:lvl>
    <w:lvl w:ilvl="5" w:tplc="BD062F8C">
      <w:start w:val="1"/>
      <w:numFmt w:val="lowerRoman"/>
      <w:lvlText w:val="%6."/>
      <w:lvlJc w:val="right"/>
      <w:pPr>
        <w:ind w:left="4320" w:hanging="180"/>
      </w:pPr>
    </w:lvl>
    <w:lvl w:ilvl="6" w:tplc="9328C91E">
      <w:start w:val="1"/>
      <w:numFmt w:val="decimal"/>
      <w:lvlText w:val="%7."/>
      <w:lvlJc w:val="left"/>
      <w:pPr>
        <w:ind w:left="5040" w:hanging="360"/>
      </w:pPr>
    </w:lvl>
    <w:lvl w:ilvl="7" w:tplc="30EAEC46">
      <w:start w:val="1"/>
      <w:numFmt w:val="lowerLetter"/>
      <w:lvlText w:val="%8."/>
      <w:lvlJc w:val="left"/>
      <w:pPr>
        <w:ind w:left="5760" w:hanging="360"/>
      </w:pPr>
    </w:lvl>
    <w:lvl w:ilvl="8" w:tplc="C9101034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443844">
    <w:abstractNumId w:val="0"/>
  </w:num>
  <w:num w:numId="2" w16cid:durableId="5554358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visionView w:inkAnnotations="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1F9911A"/>
    <w:rsid w:val="008130D1"/>
    <w:rsid w:val="009C409A"/>
    <w:rsid w:val="009F5E98"/>
    <w:rsid w:val="00A9497B"/>
    <w:rsid w:val="00B020C2"/>
    <w:rsid w:val="00DD7F67"/>
    <w:rsid w:val="0227B3EB"/>
    <w:rsid w:val="024BF123"/>
    <w:rsid w:val="0643B7B1"/>
    <w:rsid w:val="06A3DD53"/>
    <w:rsid w:val="06EF72E3"/>
    <w:rsid w:val="08C72F61"/>
    <w:rsid w:val="08FE495C"/>
    <w:rsid w:val="0BF2CDA1"/>
    <w:rsid w:val="0CB9BBA3"/>
    <w:rsid w:val="0D01E7E8"/>
    <w:rsid w:val="0D15F1BE"/>
    <w:rsid w:val="0DC6832F"/>
    <w:rsid w:val="0E3218E4"/>
    <w:rsid w:val="0E434887"/>
    <w:rsid w:val="0F84C471"/>
    <w:rsid w:val="137901AC"/>
    <w:rsid w:val="14ED6F40"/>
    <w:rsid w:val="164A9047"/>
    <w:rsid w:val="17CD8697"/>
    <w:rsid w:val="1900C5E4"/>
    <w:rsid w:val="19127E5A"/>
    <w:rsid w:val="1912C18B"/>
    <w:rsid w:val="1938586F"/>
    <w:rsid w:val="1944C616"/>
    <w:rsid w:val="1BB8EBE6"/>
    <w:rsid w:val="1C307214"/>
    <w:rsid w:val="1D2BC222"/>
    <w:rsid w:val="1E28EE2E"/>
    <w:rsid w:val="1E803449"/>
    <w:rsid w:val="204BC110"/>
    <w:rsid w:val="21224257"/>
    <w:rsid w:val="22F5B11B"/>
    <w:rsid w:val="24E6CAAD"/>
    <w:rsid w:val="263A5509"/>
    <w:rsid w:val="2720BC61"/>
    <w:rsid w:val="294962C5"/>
    <w:rsid w:val="2A633CC7"/>
    <w:rsid w:val="2B2C6637"/>
    <w:rsid w:val="2CC284E3"/>
    <w:rsid w:val="2D01A319"/>
    <w:rsid w:val="2F628F6E"/>
    <w:rsid w:val="2F95E59F"/>
    <w:rsid w:val="2FBA16E7"/>
    <w:rsid w:val="31700484"/>
    <w:rsid w:val="32D3B444"/>
    <w:rsid w:val="3588EE12"/>
    <w:rsid w:val="361F2EC9"/>
    <w:rsid w:val="372FB039"/>
    <w:rsid w:val="37359414"/>
    <w:rsid w:val="38B9E09E"/>
    <w:rsid w:val="38C08ED4"/>
    <w:rsid w:val="398095AF"/>
    <w:rsid w:val="3A55B0FF"/>
    <w:rsid w:val="3A6FBE93"/>
    <w:rsid w:val="3C54CE80"/>
    <w:rsid w:val="3C66794D"/>
    <w:rsid w:val="3D8D51C1"/>
    <w:rsid w:val="3DBEC452"/>
    <w:rsid w:val="3F292222"/>
    <w:rsid w:val="40C4F283"/>
    <w:rsid w:val="40F66514"/>
    <w:rsid w:val="4260C2E4"/>
    <w:rsid w:val="43FC9345"/>
    <w:rsid w:val="44C5B696"/>
    <w:rsid w:val="47343407"/>
    <w:rsid w:val="475FD73E"/>
    <w:rsid w:val="4C0D2470"/>
    <w:rsid w:val="4DA8F4D1"/>
    <w:rsid w:val="4E2BAF0F"/>
    <w:rsid w:val="4F045F8A"/>
    <w:rsid w:val="50E09593"/>
    <w:rsid w:val="53F73AB3"/>
    <w:rsid w:val="55DC6678"/>
    <w:rsid w:val="55E19BA0"/>
    <w:rsid w:val="56731053"/>
    <w:rsid w:val="57DD3DA0"/>
    <w:rsid w:val="5805CFB3"/>
    <w:rsid w:val="5914073A"/>
    <w:rsid w:val="599BE59D"/>
    <w:rsid w:val="5A0A6508"/>
    <w:rsid w:val="5AB58950"/>
    <w:rsid w:val="5C3198D7"/>
    <w:rsid w:val="5DC70621"/>
    <w:rsid w:val="5DD22C01"/>
    <w:rsid w:val="6279A492"/>
    <w:rsid w:val="62A18B94"/>
    <w:rsid w:val="63ED2739"/>
    <w:rsid w:val="6641E57B"/>
    <w:rsid w:val="67E0A9EA"/>
    <w:rsid w:val="68DF5B5C"/>
    <w:rsid w:val="6909B8C8"/>
    <w:rsid w:val="6A7B2BBD"/>
    <w:rsid w:val="6A8C60CC"/>
    <w:rsid w:val="71F9911A"/>
    <w:rsid w:val="7385B65E"/>
    <w:rsid w:val="74338643"/>
    <w:rsid w:val="75CF56A4"/>
    <w:rsid w:val="77F0429F"/>
    <w:rsid w:val="7853387C"/>
    <w:rsid w:val="7906F766"/>
    <w:rsid w:val="79C03FAB"/>
    <w:rsid w:val="7A0A2A98"/>
    <w:rsid w:val="7AA2C7C7"/>
    <w:rsid w:val="7B9D9168"/>
    <w:rsid w:val="7C453CAB"/>
    <w:rsid w:val="7C907D48"/>
    <w:rsid w:val="7D3217EA"/>
    <w:rsid w:val="7D787FFF"/>
    <w:rsid w:val="7DC1941B"/>
    <w:rsid w:val="7E7AD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9911A"/>
  <w15:chartTrackingRefBased/>
  <w15:docId w15:val="{1514809A-7D2D-4DC1-8372-C95BBA23E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497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9497B"/>
  </w:style>
  <w:style w:type="paragraph" w:styleId="Footer">
    <w:name w:val="footer"/>
    <w:basedOn w:val="Normal"/>
    <w:link w:val="FooterChar"/>
    <w:uiPriority w:val="99"/>
    <w:unhideWhenUsed/>
    <w:rsid w:val="00A9497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9497B"/>
  </w:style>
  <w:style w:type="table" w:styleId="TableGrid">
    <w:name w:val="Table Grid"/>
    <w:basedOn w:val="TableNormal"/>
    <w:uiPriority w:val="59"/>
    <w:rsid w:val="00A9497B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13" /><Relationship Type="http://schemas.openxmlformats.org/officeDocument/2006/relationships/settings" Target="settings.xml" Id="rId3" /><Relationship Type="http://schemas.openxmlformats.org/officeDocument/2006/relationships/hyperlink" Target="https://www.ie.edu/insights/articles/digitization-will-raise-construction-to-the-modern-day/" TargetMode="External" Id="rId7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fontTable" Target="fontTable.xml" Id="rId15" /><Relationship Type="http://schemas.openxmlformats.org/officeDocument/2006/relationships/webSettings" Target="webSettings.xml" Id="rId4" /><Relationship Type="http://schemas.openxmlformats.org/officeDocument/2006/relationships/footer" Target="footer1.xml" Id="rId14" /><Relationship Type="http://schemas.openxmlformats.org/officeDocument/2006/relationships/hyperlink" Target="https://time-recruitment.com/5-reasons-pursue-career-construction/" TargetMode="External" Id="R73d9be17213241f6" /><Relationship Type="http://schemas.openxmlformats.org/officeDocument/2006/relationships/hyperlink" Target="https://www.pbctoday.co.uk/news/digital-construction/construction-technology-news/drone-inspection/85334/" TargetMode="External" Id="R82335e8dec434392" /><Relationship Type="http://schemas.openxmlformats.org/officeDocument/2006/relationships/hyperlink" Target="https://www.bigrentz.com/blog/drones-construction" TargetMode="External" Id="Rd3e177519f7842e5" /><Relationship Type="http://schemas.openxmlformats.org/officeDocument/2006/relationships/hyperlink" Target="https://www.designingbuildings.co.uk/wiki/Computer_generated_imagery_(CGI" TargetMode="External" Id="Rc0cf0b101e4444e3" /><Relationship Type="http://schemas.openxmlformats.org/officeDocument/2006/relationships/hyperlink" Target="https://constructioncoverage.com/construction-project-management-software" TargetMode="External" Id="R36b1d11154924231" /><Relationship Type="http://schemas.openxmlformats.org/officeDocument/2006/relationships/hyperlink" Target="https://www.worldconstructiontoday.com/news/industry-continues-to-rank-procore-project-management-software-1-in-2021-jbknowledge-construction-technology-report/" TargetMode="External" Id="Rfa98fe615b9a460a" /><Relationship Type="http://schemas.microsoft.com/office/2020/10/relationships/intelligence" Target="intelligence2.xml" Id="Rc1958692daf7458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Sanam Aziz (2128612)</dc:creator>
  <keywords/>
  <dc:description/>
  <lastModifiedBy>Sanam Aziz (2128612)</lastModifiedBy>
  <revision>6</revision>
  <dcterms:created xsi:type="dcterms:W3CDTF">2022-11-13T14:53:00.0000000Z</dcterms:created>
  <dcterms:modified xsi:type="dcterms:W3CDTF">2022-11-13T23:35:39.7041282Z</dcterms:modified>
</coreProperties>
</file>