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BFBC1" w14:textId="77777777" w:rsidR="009C599B" w:rsidRPr="001E6BFA" w:rsidRDefault="009C599B" w:rsidP="009C599B">
      <w:pPr>
        <w:pStyle w:val="Header"/>
        <w:tabs>
          <w:tab w:val="clear" w:pos="4153"/>
          <w:tab w:val="clear" w:pos="8306"/>
        </w:tabs>
        <w:jc w:val="right"/>
        <w:rPr>
          <w:rFonts w:ascii="Cambria" w:hAnsi="Cambria" w:cs="Arial"/>
          <w:b/>
          <w:color w:val="EE0000"/>
          <w:sz w:val="28"/>
          <w:szCs w:val="28"/>
        </w:rPr>
      </w:pPr>
      <w:r w:rsidRPr="001E6BFA">
        <w:rPr>
          <w:rFonts w:ascii="Cambria" w:hAnsi="Cambria" w:cs="Arial"/>
          <w:noProof/>
          <w:color w:val="EE0000"/>
        </w:rPr>
        <w:drawing>
          <wp:anchor distT="0" distB="0" distL="114300" distR="114300" simplePos="0" relativeHeight="251659264" behindDoc="0" locked="0" layoutInCell="1" allowOverlap="1" wp14:anchorId="60186755" wp14:editId="23411534">
            <wp:simplePos x="457200" y="457200"/>
            <wp:positionH relativeFrom="column">
              <wp:align>left</wp:align>
            </wp:positionH>
            <wp:positionV relativeFrom="paragraph">
              <wp:align>top</wp:align>
            </wp:positionV>
            <wp:extent cx="1809750" cy="723900"/>
            <wp:effectExtent l="0" t="0" r="0" b="0"/>
            <wp:wrapSquare wrapText="bothSides"/>
            <wp:docPr id="2731503" name="Picture 27315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E6BFA">
        <w:rPr>
          <w:rFonts w:ascii="Cambria" w:hAnsi="Cambria" w:cs="Arial"/>
          <w:color w:val="EE0000"/>
        </w:rPr>
        <w:t xml:space="preserve"> </w:t>
      </w:r>
      <w:r w:rsidRPr="001E6BFA">
        <w:rPr>
          <w:rFonts w:ascii="Cambria" w:hAnsi="Cambria" w:cs="Arial"/>
          <w:color w:val="EE0000"/>
        </w:rPr>
        <w:br w:type="textWrapping" w:clear="all"/>
      </w:r>
      <w:r w:rsidRPr="00A80A13">
        <w:rPr>
          <w:rFonts w:ascii="Cambria" w:hAnsi="Cambria" w:cs="Arial"/>
          <w:b/>
          <w:sz w:val="28"/>
          <w:szCs w:val="28"/>
        </w:rPr>
        <w:t>APPENDIX GA36a</w:t>
      </w:r>
    </w:p>
    <w:p w14:paraId="27262788" w14:textId="77777777" w:rsidR="009C599B" w:rsidRPr="001E6BFA" w:rsidRDefault="009C599B" w:rsidP="009C599B">
      <w:pPr>
        <w:rPr>
          <w:rFonts w:ascii="Cambria" w:hAnsi="Cambria" w:cs="Arial"/>
          <w:color w:val="EE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C599B" w:rsidRPr="00BC6014" w14:paraId="6234F864" w14:textId="77777777" w:rsidTr="00A96983">
        <w:tc>
          <w:tcPr>
            <w:tcW w:w="9922" w:type="dxa"/>
            <w:shd w:val="clear" w:color="auto" w:fill="C0C0C0"/>
          </w:tcPr>
          <w:p w14:paraId="7DC74F2A" w14:textId="77777777" w:rsidR="009C599B" w:rsidRPr="00BC6014" w:rsidRDefault="009C599B" w:rsidP="00A96983">
            <w:pPr>
              <w:pStyle w:val="Heading4"/>
              <w:rPr>
                <w:rFonts w:ascii="Cambria" w:hAnsi="Cambria" w:cs="Arial"/>
                <w:b/>
                <w:color w:val="auto"/>
              </w:rPr>
            </w:pPr>
            <w:r w:rsidRPr="00BC6014">
              <w:rPr>
                <w:rFonts w:ascii="Cambria" w:hAnsi="Cambria" w:cs="Arial"/>
                <w:b/>
                <w:color w:val="auto"/>
              </w:rPr>
              <w:t xml:space="preserve">LEVEL 4 ASSESSMENT SPECIFICATION </w:t>
            </w:r>
          </w:p>
        </w:tc>
      </w:tr>
    </w:tbl>
    <w:p w14:paraId="2529F12B" w14:textId="77777777" w:rsidR="009C599B" w:rsidRPr="00BC6014" w:rsidRDefault="009C599B" w:rsidP="009C599B">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C599B" w:rsidRPr="00BC6014" w14:paraId="2C497B13" w14:textId="77777777" w:rsidTr="00A96983">
        <w:tc>
          <w:tcPr>
            <w:tcW w:w="2093" w:type="dxa"/>
            <w:shd w:val="pct15" w:color="auto" w:fill="auto"/>
          </w:tcPr>
          <w:p w14:paraId="5515B41E"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Student name:</w:t>
            </w:r>
          </w:p>
        </w:tc>
        <w:tc>
          <w:tcPr>
            <w:tcW w:w="3293" w:type="dxa"/>
          </w:tcPr>
          <w:p w14:paraId="3CABD743"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fldChar w:fldCharType="begin">
                <w:ffData>
                  <w:name w:val="Text2"/>
                  <w:enabled/>
                  <w:calcOnExit w:val="0"/>
                  <w:textInput/>
                </w:ffData>
              </w:fldChar>
            </w:r>
            <w:r w:rsidRPr="00BC6014">
              <w:rPr>
                <w:rFonts w:ascii="Cambria" w:hAnsi="Cambria" w:cs="Arial"/>
                <w:b/>
                <w:sz w:val="22"/>
                <w:szCs w:val="22"/>
              </w:rPr>
              <w:instrText xml:space="preserve"> FORMTEXT </w:instrText>
            </w:r>
            <w:r w:rsidRPr="00BC6014">
              <w:rPr>
                <w:rFonts w:ascii="Cambria" w:hAnsi="Cambria" w:cs="Arial"/>
                <w:b/>
                <w:sz w:val="22"/>
                <w:szCs w:val="22"/>
              </w:rPr>
            </w:r>
            <w:r w:rsidRPr="00BC6014">
              <w:rPr>
                <w:rFonts w:ascii="Cambria" w:hAnsi="Cambria" w:cs="Arial"/>
                <w:b/>
                <w:sz w:val="22"/>
                <w:szCs w:val="22"/>
              </w:rPr>
              <w:fldChar w:fldCharType="separate"/>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sz w:val="22"/>
                <w:szCs w:val="22"/>
              </w:rPr>
              <w:fldChar w:fldCharType="end"/>
            </w:r>
          </w:p>
        </w:tc>
        <w:tc>
          <w:tcPr>
            <w:tcW w:w="2268" w:type="dxa"/>
            <w:shd w:val="clear" w:color="auto" w:fill="D9D9D9"/>
          </w:tcPr>
          <w:p w14:paraId="276E028D"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Student ID number:</w:t>
            </w:r>
          </w:p>
        </w:tc>
        <w:tc>
          <w:tcPr>
            <w:tcW w:w="2268" w:type="dxa"/>
          </w:tcPr>
          <w:p w14:paraId="4264B390" w14:textId="77777777" w:rsidR="009C599B" w:rsidRPr="00BC6014" w:rsidRDefault="009C599B" w:rsidP="00A96983">
            <w:pPr>
              <w:spacing w:before="120" w:after="120"/>
              <w:jc w:val="both"/>
              <w:rPr>
                <w:rFonts w:ascii="Cambria" w:hAnsi="Cambria" w:cs="Arial"/>
                <w:b/>
                <w:sz w:val="22"/>
                <w:szCs w:val="22"/>
              </w:rPr>
            </w:pPr>
          </w:p>
        </w:tc>
      </w:tr>
      <w:tr w:rsidR="009C599B" w:rsidRPr="00BC6014" w14:paraId="7ED4BD60" w14:textId="77777777" w:rsidTr="00A96983">
        <w:tc>
          <w:tcPr>
            <w:tcW w:w="2093" w:type="dxa"/>
            <w:shd w:val="pct15" w:color="auto" w:fill="auto"/>
          </w:tcPr>
          <w:p w14:paraId="1A0340A0"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Programme:</w:t>
            </w:r>
          </w:p>
        </w:tc>
        <w:tc>
          <w:tcPr>
            <w:tcW w:w="7829" w:type="dxa"/>
            <w:gridSpan w:val="3"/>
          </w:tcPr>
          <w:p w14:paraId="09D300DC"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CertHE: Integrated health and social care.</w:t>
            </w:r>
          </w:p>
        </w:tc>
      </w:tr>
      <w:tr w:rsidR="009C599B" w:rsidRPr="00BC6014" w14:paraId="1ADF3500" w14:textId="77777777" w:rsidTr="00A96983">
        <w:tc>
          <w:tcPr>
            <w:tcW w:w="2093" w:type="dxa"/>
            <w:shd w:val="pct15" w:color="auto" w:fill="auto"/>
          </w:tcPr>
          <w:p w14:paraId="42721AB0"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Module:</w:t>
            </w:r>
          </w:p>
        </w:tc>
        <w:tc>
          <w:tcPr>
            <w:tcW w:w="7829" w:type="dxa"/>
            <w:gridSpan w:val="3"/>
          </w:tcPr>
          <w:p w14:paraId="2E76B3DF"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Finding, evaluating and communicating information</w:t>
            </w:r>
          </w:p>
        </w:tc>
      </w:tr>
      <w:tr w:rsidR="009C599B" w:rsidRPr="00BC6014" w14:paraId="6233576F" w14:textId="77777777" w:rsidTr="00A96983">
        <w:tc>
          <w:tcPr>
            <w:tcW w:w="2093" w:type="dxa"/>
            <w:shd w:val="pct15" w:color="auto" w:fill="auto"/>
          </w:tcPr>
          <w:p w14:paraId="00010351"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Module code:</w:t>
            </w:r>
          </w:p>
        </w:tc>
        <w:tc>
          <w:tcPr>
            <w:tcW w:w="3293" w:type="dxa"/>
          </w:tcPr>
          <w:p w14:paraId="41E8E463"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BMHS4001</w:t>
            </w:r>
          </w:p>
        </w:tc>
        <w:tc>
          <w:tcPr>
            <w:tcW w:w="2268" w:type="dxa"/>
            <w:shd w:val="clear" w:color="auto" w:fill="D9D9D9"/>
          </w:tcPr>
          <w:p w14:paraId="1E8E7905" w14:textId="77777777" w:rsidR="009C599B" w:rsidRPr="00BC6014" w:rsidRDefault="009C599B" w:rsidP="00A96983">
            <w:pPr>
              <w:pStyle w:val="Heading2"/>
              <w:rPr>
                <w:rFonts w:ascii="Cambria" w:hAnsi="Cambria" w:cs="Arial"/>
                <w:color w:val="auto"/>
                <w:sz w:val="22"/>
                <w:szCs w:val="22"/>
              </w:rPr>
            </w:pPr>
            <w:r w:rsidRPr="00BC6014">
              <w:rPr>
                <w:rFonts w:ascii="Cambria" w:hAnsi="Cambria" w:cs="Arial"/>
                <w:color w:val="auto"/>
                <w:sz w:val="22"/>
                <w:szCs w:val="22"/>
              </w:rPr>
              <w:t>Contribution to Overall Module Assessment (%):</w:t>
            </w:r>
          </w:p>
        </w:tc>
        <w:tc>
          <w:tcPr>
            <w:tcW w:w="2268" w:type="dxa"/>
          </w:tcPr>
          <w:p w14:paraId="5AC567FE"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25%</w:t>
            </w:r>
          </w:p>
        </w:tc>
      </w:tr>
      <w:tr w:rsidR="009C599B" w:rsidRPr="00BC6014" w14:paraId="747B26F3" w14:textId="77777777" w:rsidTr="00A96983">
        <w:tc>
          <w:tcPr>
            <w:tcW w:w="2093" w:type="dxa"/>
            <w:shd w:val="pct15" w:color="auto" w:fill="auto"/>
          </w:tcPr>
          <w:p w14:paraId="66AE2732"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Lecturer:</w:t>
            </w:r>
          </w:p>
        </w:tc>
        <w:tc>
          <w:tcPr>
            <w:tcW w:w="3293" w:type="dxa"/>
          </w:tcPr>
          <w:p w14:paraId="42229C41" w14:textId="77777777" w:rsidR="009C599B" w:rsidRPr="00BC6014" w:rsidRDefault="009C599B" w:rsidP="00A96983">
            <w:pPr>
              <w:spacing w:before="120" w:after="120"/>
              <w:jc w:val="both"/>
              <w:rPr>
                <w:rFonts w:ascii="Cambria" w:hAnsi="Cambria" w:cs="Arial"/>
                <w:b/>
                <w:sz w:val="22"/>
                <w:szCs w:val="22"/>
              </w:rPr>
            </w:pPr>
            <w:r>
              <w:rPr>
                <w:rFonts w:ascii="Cambria" w:hAnsi="Cambria" w:cs="Arial"/>
                <w:b/>
                <w:sz w:val="22"/>
                <w:szCs w:val="22"/>
              </w:rPr>
              <w:t>Christine Joy</w:t>
            </w:r>
          </w:p>
        </w:tc>
        <w:tc>
          <w:tcPr>
            <w:tcW w:w="2268" w:type="dxa"/>
            <w:shd w:val="clear" w:color="auto" w:fill="D9D9D9"/>
          </w:tcPr>
          <w:p w14:paraId="44D14374"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Internal Verifier:</w:t>
            </w:r>
          </w:p>
        </w:tc>
        <w:tc>
          <w:tcPr>
            <w:tcW w:w="2268" w:type="dxa"/>
          </w:tcPr>
          <w:p w14:paraId="2B158AD0" w14:textId="77777777" w:rsidR="009C599B" w:rsidRPr="00BC6014" w:rsidRDefault="009C599B" w:rsidP="00A96983">
            <w:pPr>
              <w:spacing w:before="120" w:after="120"/>
              <w:jc w:val="both"/>
              <w:rPr>
                <w:rFonts w:ascii="Cambria" w:hAnsi="Cambria" w:cs="Arial"/>
                <w:b/>
                <w:sz w:val="22"/>
                <w:szCs w:val="22"/>
              </w:rPr>
            </w:pPr>
            <w:r>
              <w:rPr>
                <w:rFonts w:ascii="Cambria" w:hAnsi="Cambria" w:cs="Arial"/>
                <w:b/>
                <w:sz w:val="22"/>
                <w:szCs w:val="22"/>
              </w:rPr>
              <w:t>Donna Morgan</w:t>
            </w:r>
          </w:p>
        </w:tc>
      </w:tr>
      <w:tr w:rsidR="009C599B" w:rsidRPr="00BC6014" w14:paraId="60EB81EB" w14:textId="77777777" w:rsidTr="00A96983">
        <w:tc>
          <w:tcPr>
            <w:tcW w:w="2093" w:type="dxa"/>
            <w:shd w:val="pct15" w:color="auto" w:fill="auto"/>
          </w:tcPr>
          <w:p w14:paraId="33922CDE"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Assignment Title:</w:t>
            </w:r>
          </w:p>
        </w:tc>
        <w:tc>
          <w:tcPr>
            <w:tcW w:w="3293" w:type="dxa"/>
          </w:tcPr>
          <w:p w14:paraId="09D00C68" w14:textId="77777777" w:rsidR="009C599B" w:rsidRPr="00BC6014" w:rsidRDefault="009C599B" w:rsidP="00A96983">
            <w:pPr>
              <w:spacing w:before="120" w:after="120"/>
              <w:rPr>
                <w:rFonts w:ascii="Cambria" w:hAnsi="Cambria" w:cs="Arial"/>
                <w:b/>
                <w:sz w:val="22"/>
                <w:szCs w:val="22"/>
              </w:rPr>
            </w:pPr>
            <w:r w:rsidRPr="00BC6014">
              <w:rPr>
                <w:rFonts w:ascii="Cambria" w:hAnsi="Cambria" w:cs="Arial"/>
                <w:b/>
                <w:sz w:val="22"/>
                <w:szCs w:val="22"/>
              </w:rPr>
              <w:t>Assessment 1:  In class information retrieval exercise</w:t>
            </w:r>
          </w:p>
        </w:tc>
        <w:tc>
          <w:tcPr>
            <w:tcW w:w="2268" w:type="dxa"/>
            <w:shd w:val="pct15" w:color="auto" w:fill="auto"/>
          </w:tcPr>
          <w:p w14:paraId="0D789766"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Word count (or equivalent):</w:t>
            </w:r>
          </w:p>
        </w:tc>
        <w:tc>
          <w:tcPr>
            <w:tcW w:w="2268" w:type="dxa"/>
          </w:tcPr>
          <w:p w14:paraId="6654DE92" w14:textId="77777777" w:rsidR="009C599B" w:rsidRPr="00BC6014" w:rsidRDefault="009C599B" w:rsidP="00A96983">
            <w:pPr>
              <w:spacing w:before="120" w:after="120"/>
              <w:rPr>
                <w:rFonts w:ascii="Cambria" w:hAnsi="Cambria" w:cs="Arial"/>
                <w:b/>
                <w:sz w:val="22"/>
                <w:szCs w:val="22"/>
              </w:rPr>
            </w:pPr>
            <w:r w:rsidRPr="00BC6014">
              <w:rPr>
                <w:rFonts w:ascii="Cambria" w:hAnsi="Cambria" w:cs="Arial"/>
                <w:b/>
                <w:sz w:val="22"/>
                <w:szCs w:val="22"/>
              </w:rPr>
              <w:t>A 30 minute practical assessment.</w:t>
            </w:r>
          </w:p>
        </w:tc>
      </w:tr>
      <w:tr w:rsidR="009C599B" w:rsidRPr="00BC6014" w14:paraId="2481230C" w14:textId="77777777" w:rsidTr="00A96983">
        <w:tc>
          <w:tcPr>
            <w:tcW w:w="2093" w:type="dxa"/>
            <w:shd w:val="pct15" w:color="auto" w:fill="auto"/>
          </w:tcPr>
          <w:p w14:paraId="45E41061"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Submission deadline:</w:t>
            </w:r>
          </w:p>
        </w:tc>
        <w:tc>
          <w:tcPr>
            <w:tcW w:w="3293" w:type="dxa"/>
          </w:tcPr>
          <w:p w14:paraId="59552451" w14:textId="4CF804FA" w:rsidR="009C599B" w:rsidRPr="00BC6014" w:rsidRDefault="009C599B" w:rsidP="00A96983">
            <w:pPr>
              <w:spacing w:before="120" w:after="120"/>
              <w:rPr>
                <w:rFonts w:ascii="Cambria" w:hAnsi="Cambria" w:cs="Arial"/>
                <w:b/>
                <w:sz w:val="22"/>
                <w:szCs w:val="22"/>
              </w:rPr>
            </w:pPr>
            <w:r>
              <w:rPr>
                <w:rFonts w:ascii="Cambria" w:hAnsi="Cambria" w:cs="Arial"/>
                <w:b/>
                <w:sz w:val="22"/>
                <w:szCs w:val="22"/>
              </w:rPr>
              <w:t xml:space="preserve">Saturday </w:t>
            </w:r>
            <w:r w:rsidR="00722702">
              <w:rPr>
                <w:rFonts w:ascii="Cambria" w:hAnsi="Cambria" w:cs="Arial"/>
                <w:b/>
                <w:sz w:val="22"/>
                <w:szCs w:val="22"/>
              </w:rPr>
              <w:t>3</w:t>
            </w:r>
            <w:r w:rsidR="00722702" w:rsidRPr="00722702">
              <w:rPr>
                <w:rFonts w:ascii="Cambria" w:hAnsi="Cambria" w:cs="Arial"/>
                <w:b/>
                <w:sz w:val="22"/>
                <w:szCs w:val="22"/>
                <w:vertAlign w:val="superscript"/>
              </w:rPr>
              <w:t>rd</w:t>
            </w:r>
            <w:r w:rsidR="00722702">
              <w:rPr>
                <w:rFonts w:ascii="Cambria" w:hAnsi="Cambria" w:cs="Arial"/>
                <w:b/>
                <w:sz w:val="22"/>
                <w:szCs w:val="22"/>
              </w:rPr>
              <w:t xml:space="preserve"> october</w:t>
            </w:r>
            <w:r w:rsidRPr="00BC6014">
              <w:rPr>
                <w:rFonts w:ascii="Cambria" w:hAnsi="Cambria" w:cs="Arial"/>
                <w:b/>
                <w:sz w:val="22"/>
                <w:szCs w:val="22"/>
              </w:rPr>
              <w:t xml:space="preserve"> Submitted during the session via Turnitin</w:t>
            </w:r>
          </w:p>
        </w:tc>
        <w:tc>
          <w:tcPr>
            <w:tcW w:w="2268" w:type="dxa"/>
            <w:shd w:val="pct15" w:color="auto" w:fill="auto"/>
          </w:tcPr>
          <w:p w14:paraId="325F116A"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Return date of provisional marks &amp; written feedback:</w:t>
            </w:r>
          </w:p>
        </w:tc>
        <w:tc>
          <w:tcPr>
            <w:tcW w:w="2268" w:type="dxa"/>
          </w:tcPr>
          <w:p w14:paraId="042BEF1F" w14:textId="77777777" w:rsidR="009C599B" w:rsidRPr="00BC6014" w:rsidRDefault="009C599B" w:rsidP="00A96983">
            <w:pPr>
              <w:spacing w:before="120" w:after="120"/>
              <w:jc w:val="both"/>
              <w:rPr>
                <w:rFonts w:ascii="Cambria" w:hAnsi="Cambria" w:cs="Arial"/>
                <w:b/>
                <w:sz w:val="22"/>
                <w:szCs w:val="22"/>
              </w:rPr>
            </w:pPr>
            <w:r>
              <w:rPr>
                <w:rFonts w:ascii="Cambria" w:hAnsi="Cambria" w:cs="Arial"/>
                <w:b/>
                <w:sz w:val="22"/>
                <w:szCs w:val="22"/>
              </w:rPr>
              <w:t>10</w:t>
            </w:r>
            <w:r w:rsidRPr="00BD5635">
              <w:rPr>
                <w:rFonts w:ascii="Cambria" w:hAnsi="Cambria" w:cs="Arial"/>
                <w:b/>
                <w:sz w:val="22"/>
                <w:szCs w:val="22"/>
                <w:vertAlign w:val="superscript"/>
              </w:rPr>
              <w:t>th</w:t>
            </w:r>
            <w:r>
              <w:rPr>
                <w:rFonts w:ascii="Cambria" w:hAnsi="Cambria" w:cs="Arial"/>
                <w:b/>
                <w:sz w:val="22"/>
                <w:szCs w:val="22"/>
              </w:rPr>
              <w:t xml:space="preserve"> November</w:t>
            </w:r>
          </w:p>
        </w:tc>
      </w:tr>
      <w:tr w:rsidR="009C599B" w:rsidRPr="001E6BFA" w14:paraId="55737BA5" w14:textId="77777777" w:rsidTr="00A96983">
        <w:tc>
          <w:tcPr>
            <w:tcW w:w="2093" w:type="dxa"/>
            <w:shd w:val="pct15" w:color="auto" w:fill="auto"/>
          </w:tcPr>
          <w:p w14:paraId="092A5256"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Submission method:</w:t>
            </w:r>
          </w:p>
        </w:tc>
        <w:tc>
          <w:tcPr>
            <w:tcW w:w="7829" w:type="dxa"/>
            <w:gridSpan w:val="3"/>
          </w:tcPr>
          <w:p w14:paraId="37A571F4" w14:textId="77777777" w:rsidR="009C599B" w:rsidRPr="00BC6014" w:rsidRDefault="009C599B" w:rsidP="00A96983">
            <w:pPr>
              <w:rPr>
                <w:rFonts w:ascii="Cambria" w:hAnsi="Cambria" w:cs="Arial"/>
                <w:sz w:val="22"/>
                <w:szCs w:val="22"/>
              </w:rPr>
            </w:pPr>
            <w:r w:rsidRPr="00BC6014">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1166C5"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 xml:space="preserve">Alternative submission method (if applicable): The 30 minute practical assessment will be submitted to turnitin, in class, following the assessment. </w:t>
            </w:r>
          </w:p>
          <w:p w14:paraId="73A07831"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Late submission of the assessment will result in a late penalty mark:</w:t>
            </w:r>
          </w:p>
          <w:p w14:paraId="6E2FEDD4" w14:textId="77777777" w:rsidR="009C599B" w:rsidRPr="00BC6014" w:rsidRDefault="009C599B" w:rsidP="00A96983">
            <w:pPr>
              <w:spacing w:before="120" w:after="120"/>
              <w:jc w:val="both"/>
              <w:rPr>
                <w:rFonts w:ascii="Cambria" w:hAnsi="Cambria" w:cs="Arial"/>
                <w:sz w:val="22"/>
                <w:szCs w:val="22"/>
              </w:rPr>
            </w:pPr>
            <w:r w:rsidRPr="00BC6014">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FC3CBF0"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9C599B" w:rsidRPr="001E6BFA" w14:paraId="52A44C95" w14:textId="77777777" w:rsidTr="00A96983">
        <w:tc>
          <w:tcPr>
            <w:tcW w:w="2093" w:type="dxa"/>
            <w:shd w:val="pct15" w:color="auto" w:fill="auto"/>
          </w:tcPr>
          <w:p w14:paraId="4A5B5164" w14:textId="77777777" w:rsidR="009C599B" w:rsidRPr="00BC6014" w:rsidRDefault="009C599B" w:rsidP="00A96983">
            <w:pPr>
              <w:spacing w:before="120" w:after="120"/>
              <w:rPr>
                <w:rFonts w:ascii="Cambria" w:hAnsi="Cambria" w:cs="Arial"/>
                <w:b/>
                <w:sz w:val="22"/>
                <w:szCs w:val="22"/>
              </w:rPr>
            </w:pPr>
            <w:r w:rsidRPr="00BC6014">
              <w:rPr>
                <w:rFonts w:ascii="Cambria" w:hAnsi="Cambria" w:cs="Arial"/>
                <w:b/>
                <w:sz w:val="22"/>
                <w:szCs w:val="22"/>
              </w:rPr>
              <w:t>Academic honesty / referencing:</w:t>
            </w:r>
          </w:p>
        </w:tc>
        <w:tc>
          <w:tcPr>
            <w:tcW w:w="7829" w:type="dxa"/>
            <w:gridSpan w:val="3"/>
          </w:tcPr>
          <w:p w14:paraId="2C4E4B1C" w14:textId="77777777" w:rsidR="009C599B" w:rsidRPr="00BC6014" w:rsidRDefault="009C599B" w:rsidP="00A96983">
            <w:pPr>
              <w:spacing w:before="120" w:after="120"/>
              <w:jc w:val="both"/>
              <w:rPr>
                <w:rFonts w:ascii="Cambria" w:hAnsi="Cambria" w:cs="Arial"/>
                <w:sz w:val="22"/>
                <w:szCs w:val="22"/>
              </w:rPr>
            </w:pPr>
            <w:r w:rsidRPr="00BC6014">
              <w:rPr>
                <w:rFonts w:ascii="Cambria" w:hAnsi="Cambria"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9C599B" w:rsidRPr="001E6BFA" w14:paraId="20666849" w14:textId="77777777" w:rsidTr="00A96983">
        <w:tc>
          <w:tcPr>
            <w:tcW w:w="2093" w:type="dxa"/>
            <w:shd w:val="pct15" w:color="auto" w:fill="auto"/>
          </w:tcPr>
          <w:p w14:paraId="041AE10D" w14:textId="77777777" w:rsidR="009C599B" w:rsidRPr="00BC6014" w:rsidRDefault="009C599B" w:rsidP="00A96983">
            <w:pPr>
              <w:spacing w:before="120" w:after="120"/>
              <w:rPr>
                <w:rFonts w:ascii="Cambria" w:hAnsi="Cambria" w:cs="Arial"/>
                <w:b/>
                <w:sz w:val="22"/>
                <w:szCs w:val="22"/>
              </w:rPr>
            </w:pPr>
            <w:r w:rsidRPr="00BC6014">
              <w:rPr>
                <w:rFonts w:ascii="Cambria" w:hAnsi="Cambria"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9C599B" w:rsidRPr="00BC6014" w14:paraId="297BCA1C" w14:textId="77777777" w:rsidTr="00A96983">
              <w:tc>
                <w:tcPr>
                  <w:tcW w:w="7611" w:type="dxa"/>
                  <w:tcBorders>
                    <w:left w:val="nil"/>
                  </w:tcBorders>
                  <w:tcMar>
                    <w:top w:w="0" w:type="dxa"/>
                    <w:left w:w="108" w:type="dxa"/>
                    <w:bottom w:w="0" w:type="dxa"/>
                    <w:right w:w="108" w:type="dxa"/>
                  </w:tcMar>
                </w:tcPr>
                <w:p w14:paraId="163858F0" w14:textId="77777777" w:rsidR="009C599B" w:rsidRPr="00BC6014" w:rsidRDefault="009C599B" w:rsidP="00A96983">
                  <w:pPr>
                    <w:ind w:left="-10"/>
                    <w:rPr>
                      <w:rFonts w:ascii="Cambria" w:hAnsi="Cambria" w:cs="Arial"/>
                      <w:sz w:val="22"/>
                      <w:szCs w:val="22"/>
                      <w:lang w:eastAsia="zh-CN"/>
                    </w:rPr>
                  </w:pPr>
                  <w:r w:rsidRPr="00BC6014">
                    <w:rPr>
                      <w:rFonts w:ascii="Cambria" w:hAnsi="Cambria" w:cs="Arial"/>
                      <w:sz w:val="22"/>
                      <w:szCs w:val="22"/>
                    </w:rPr>
                    <w:t>To support fairness and good academic writing, each assessment has a set word limit. It’s important that you stay within this limit. The word limit helps ensure:</w:t>
                  </w:r>
                </w:p>
                <w:p w14:paraId="0AB89EEC" w14:textId="77777777" w:rsidR="009C599B" w:rsidRPr="00BC6014" w:rsidRDefault="009C599B" w:rsidP="009C599B">
                  <w:pPr>
                    <w:numPr>
                      <w:ilvl w:val="0"/>
                      <w:numId w:val="3"/>
                    </w:numPr>
                    <w:rPr>
                      <w:rFonts w:ascii="Cambria" w:hAnsi="Cambria" w:cs="Arial"/>
                      <w:sz w:val="22"/>
                      <w:szCs w:val="22"/>
                    </w:rPr>
                  </w:pPr>
                  <w:r w:rsidRPr="00BC6014">
                    <w:rPr>
                      <w:rFonts w:ascii="Cambria" w:hAnsi="Cambria" w:cs="Arial"/>
                      <w:sz w:val="22"/>
                      <w:szCs w:val="22"/>
                    </w:rPr>
                    <w:t>You write clearly and concisely.</w:t>
                  </w:r>
                </w:p>
                <w:p w14:paraId="67B56BE5" w14:textId="77777777" w:rsidR="009C599B" w:rsidRPr="00BC6014" w:rsidRDefault="009C599B" w:rsidP="009C599B">
                  <w:pPr>
                    <w:numPr>
                      <w:ilvl w:val="0"/>
                      <w:numId w:val="3"/>
                    </w:numPr>
                    <w:rPr>
                      <w:rFonts w:ascii="Cambria" w:hAnsi="Cambria" w:cs="Arial"/>
                      <w:sz w:val="22"/>
                      <w:szCs w:val="22"/>
                    </w:rPr>
                  </w:pPr>
                  <w:r w:rsidRPr="00BC6014">
                    <w:rPr>
                      <w:rFonts w:ascii="Cambria" w:hAnsi="Cambria" w:cs="Arial"/>
                      <w:sz w:val="22"/>
                      <w:szCs w:val="22"/>
                    </w:rPr>
                    <w:t>All students complete the assessment on an equal basis.</w:t>
                  </w:r>
                </w:p>
                <w:p w14:paraId="35F917D1" w14:textId="77777777" w:rsidR="009C599B" w:rsidRPr="00BC6014" w:rsidRDefault="009C599B" w:rsidP="00A96983">
                  <w:pPr>
                    <w:ind w:left="-10"/>
                    <w:rPr>
                      <w:rFonts w:ascii="Cambria" w:hAnsi="Cambria" w:cs="Arial"/>
                      <w:b/>
                      <w:bCs/>
                      <w:sz w:val="22"/>
                      <w:szCs w:val="22"/>
                    </w:rPr>
                  </w:pPr>
                </w:p>
                <w:p w14:paraId="30138EC9" w14:textId="77777777" w:rsidR="009C599B" w:rsidRPr="00BC6014" w:rsidRDefault="009C599B" w:rsidP="00A96983">
                  <w:pPr>
                    <w:keepNext/>
                    <w:rPr>
                      <w:rFonts w:ascii="Cambria" w:hAnsi="Cambria" w:cs="Arial"/>
                      <w:b/>
                      <w:bCs/>
                      <w:sz w:val="22"/>
                      <w:szCs w:val="22"/>
                    </w:rPr>
                  </w:pPr>
                  <w:r w:rsidRPr="00BC6014">
                    <w:rPr>
                      <w:rFonts w:ascii="Cambria" w:hAnsi="Cambria" w:cs="Arial"/>
                      <w:b/>
                      <w:bCs/>
                      <w:sz w:val="22"/>
                      <w:szCs w:val="22"/>
                    </w:rPr>
                    <w:t>If You Go Over the Word Limit</w:t>
                  </w:r>
                </w:p>
                <w:p w14:paraId="79597109" w14:textId="77777777" w:rsidR="009C599B" w:rsidRPr="00BC6014" w:rsidRDefault="009C599B" w:rsidP="00A96983">
                  <w:pPr>
                    <w:keepNext/>
                    <w:ind w:left="-10"/>
                    <w:rPr>
                      <w:rFonts w:ascii="Cambria" w:hAnsi="Cambria" w:cs="Arial"/>
                      <w:sz w:val="22"/>
                      <w:szCs w:val="22"/>
                    </w:rPr>
                  </w:pPr>
                  <w:r w:rsidRPr="00BC6014">
                    <w:rPr>
                      <w:rFonts w:ascii="Cambria" w:hAnsi="Cambria" w:cs="Arial"/>
                      <w:sz w:val="22"/>
                      <w:szCs w:val="22"/>
                    </w:rPr>
                    <w:t>If your work exceeds the word limit, the following penalties will normally apply. These deductions cannot take your mark below the pass mark for the module.</w:t>
                  </w:r>
                </w:p>
                <w:p w14:paraId="77525310" w14:textId="77777777" w:rsidR="009C599B" w:rsidRPr="00BC6014" w:rsidRDefault="009C599B" w:rsidP="00A96983">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9C599B" w:rsidRPr="00BC6014" w14:paraId="56607F51" w14:textId="77777777" w:rsidTr="00A9698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498320"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383546"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Penalty Applied</w:t>
                        </w:r>
                      </w:p>
                    </w:tc>
                  </w:tr>
                  <w:tr w:rsidR="009C599B" w:rsidRPr="00BC6014" w14:paraId="6FA0C96D"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012BCE"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FA4E75"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No penalty</w:t>
                        </w:r>
                      </w:p>
                    </w:tc>
                  </w:tr>
                  <w:tr w:rsidR="009C599B" w:rsidRPr="00BC6014" w14:paraId="031E4D51"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5C3C3C"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7F70FD"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 xml:space="preserve">5 mark deduction </w:t>
                        </w:r>
                        <w:r w:rsidRPr="00BC6014">
                          <w:rPr>
                            <w:rFonts w:ascii="Cambria" w:hAnsi="Cambria" w:cs="Arial"/>
                            <w:i/>
                            <w:iCs/>
                            <w:sz w:val="22"/>
                            <w:szCs w:val="22"/>
                          </w:rPr>
                          <w:t>or</w:t>
                        </w:r>
                        <w:r w:rsidRPr="00BC6014">
                          <w:rPr>
                            <w:rFonts w:ascii="Cambria" w:hAnsi="Cambria" w:cs="Arial"/>
                            <w:sz w:val="22"/>
                            <w:szCs w:val="22"/>
                          </w:rPr>
                          <w:t xml:space="preserve"> reduction to the capped mark (whichever is the smaller penalty)</w:t>
                        </w:r>
                      </w:p>
                    </w:tc>
                  </w:tr>
                  <w:tr w:rsidR="009C599B" w:rsidRPr="00BC6014" w14:paraId="7B86DD55"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88C0C4"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57FCB7"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 xml:space="preserve">10 mark deduction </w:t>
                        </w:r>
                        <w:r w:rsidRPr="00BC6014">
                          <w:rPr>
                            <w:rFonts w:ascii="Cambria" w:hAnsi="Cambria" w:cs="Arial"/>
                            <w:i/>
                            <w:iCs/>
                            <w:sz w:val="22"/>
                            <w:szCs w:val="22"/>
                          </w:rPr>
                          <w:t>or</w:t>
                        </w:r>
                        <w:r w:rsidRPr="00BC6014">
                          <w:rPr>
                            <w:rFonts w:ascii="Cambria" w:hAnsi="Cambria" w:cs="Arial"/>
                            <w:sz w:val="22"/>
                            <w:szCs w:val="22"/>
                          </w:rPr>
                          <w:t xml:space="preserve"> reduction to the capped mark (whichever is the smaller penalty)</w:t>
                        </w:r>
                      </w:p>
                    </w:tc>
                  </w:tr>
                  <w:tr w:rsidR="009C599B" w:rsidRPr="00BC6014" w14:paraId="2A8A54F5"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E5F272"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930743"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Mark capped at the pass mark</w:t>
                        </w:r>
                      </w:p>
                    </w:tc>
                  </w:tr>
                </w:tbl>
                <w:p w14:paraId="17E9F6A6" w14:textId="77777777" w:rsidR="009C599B" w:rsidRPr="00BC6014" w:rsidRDefault="009C599B" w:rsidP="00A96983">
                  <w:pPr>
                    <w:ind w:left="-10"/>
                    <w:rPr>
                      <w:rFonts w:ascii="Cambria" w:eastAsiaTheme="minorEastAsia" w:hAnsi="Cambria" w:cs="Arial"/>
                      <w:sz w:val="22"/>
                      <w:szCs w:val="22"/>
                      <w14:ligatures w14:val="standardContextual"/>
                    </w:rPr>
                  </w:pPr>
                </w:p>
                <w:p w14:paraId="05A80843"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Examples (Undergraduate):</w:t>
                  </w:r>
                </w:p>
                <w:p w14:paraId="1A51B088"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44%</w:t>
                  </w:r>
                  <w:r w:rsidRPr="00BC6014">
                    <w:rPr>
                      <w:rFonts w:ascii="Cambria" w:hAnsi="Cambria" w:cs="Arial"/>
                      <w:sz w:val="22"/>
                      <w:szCs w:val="22"/>
                    </w:rPr>
                    <w:t xml:space="preserve"> would be reduced to the pass mark of </w:t>
                  </w:r>
                  <w:r w:rsidRPr="00BC6014">
                    <w:rPr>
                      <w:rFonts w:ascii="Cambria" w:hAnsi="Cambria" w:cs="Arial"/>
                      <w:b/>
                      <w:bCs/>
                      <w:sz w:val="22"/>
                      <w:szCs w:val="22"/>
                    </w:rPr>
                    <w:t>40%</w:t>
                  </w:r>
                  <w:r w:rsidRPr="00BC6014">
                    <w:rPr>
                      <w:rFonts w:ascii="Cambria" w:hAnsi="Cambria" w:cs="Arial"/>
                      <w:sz w:val="22"/>
                      <w:szCs w:val="22"/>
                    </w:rPr>
                    <w:t xml:space="preserve"> if the work is 10–25% over.</w:t>
                  </w:r>
                </w:p>
                <w:p w14:paraId="4AEE221B"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49%</w:t>
                  </w:r>
                  <w:r w:rsidRPr="00BC6014">
                    <w:rPr>
                      <w:rFonts w:ascii="Cambria" w:hAnsi="Cambria" w:cs="Arial"/>
                      <w:sz w:val="22"/>
                      <w:szCs w:val="22"/>
                    </w:rPr>
                    <w:t xml:space="preserve"> would be reduced by 5 marks to </w:t>
                  </w:r>
                  <w:r w:rsidRPr="00BC6014">
                    <w:rPr>
                      <w:rFonts w:ascii="Cambria" w:hAnsi="Cambria" w:cs="Arial"/>
                      <w:b/>
                      <w:bCs/>
                      <w:sz w:val="22"/>
                      <w:szCs w:val="22"/>
                    </w:rPr>
                    <w:t>44%</w:t>
                  </w:r>
                  <w:r w:rsidRPr="00BC6014">
                    <w:rPr>
                      <w:rFonts w:ascii="Cambria" w:hAnsi="Cambria" w:cs="Arial"/>
                      <w:sz w:val="22"/>
                      <w:szCs w:val="22"/>
                    </w:rPr>
                    <w:t>.</w:t>
                  </w:r>
                </w:p>
                <w:p w14:paraId="2C9F3156"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47%</w:t>
                  </w:r>
                  <w:r w:rsidRPr="00BC6014">
                    <w:rPr>
                      <w:rFonts w:ascii="Cambria" w:hAnsi="Cambria" w:cs="Arial"/>
                      <w:sz w:val="22"/>
                      <w:szCs w:val="22"/>
                    </w:rPr>
                    <w:t xml:space="preserve"> at 25–50% over would be reduced to </w:t>
                  </w:r>
                  <w:r w:rsidRPr="00BC6014">
                    <w:rPr>
                      <w:rFonts w:ascii="Cambria" w:hAnsi="Cambria" w:cs="Arial"/>
                      <w:b/>
                      <w:bCs/>
                      <w:sz w:val="22"/>
                      <w:szCs w:val="22"/>
                    </w:rPr>
                    <w:t>40%</w:t>
                  </w:r>
                  <w:r w:rsidRPr="00BC6014">
                    <w:rPr>
                      <w:rFonts w:ascii="Cambria" w:hAnsi="Cambria" w:cs="Arial"/>
                      <w:sz w:val="22"/>
                      <w:szCs w:val="22"/>
                    </w:rPr>
                    <w:t>.</w:t>
                  </w:r>
                </w:p>
                <w:p w14:paraId="72348DAD"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55%</w:t>
                  </w:r>
                  <w:r w:rsidRPr="00BC6014">
                    <w:rPr>
                      <w:rFonts w:ascii="Cambria" w:hAnsi="Cambria" w:cs="Arial"/>
                      <w:sz w:val="22"/>
                      <w:szCs w:val="22"/>
                    </w:rPr>
                    <w:t xml:space="preserve"> at 25–50% over would be reduced by 10 marks to </w:t>
                  </w:r>
                  <w:r w:rsidRPr="00BC6014">
                    <w:rPr>
                      <w:rFonts w:ascii="Cambria" w:hAnsi="Cambria" w:cs="Arial"/>
                      <w:b/>
                      <w:bCs/>
                      <w:sz w:val="22"/>
                      <w:szCs w:val="22"/>
                    </w:rPr>
                    <w:t>45%</w:t>
                  </w:r>
                  <w:r w:rsidRPr="00BC6014">
                    <w:rPr>
                      <w:rFonts w:ascii="Cambria" w:hAnsi="Cambria" w:cs="Arial"/>
                      <w:sz w:val="22"/>
                      <w:szCs w:val="22"/>
                    </w:rPr>
                    <w:t>.</w:t>
                  </w:r>
                </w:p>
                <w:p w14:paraId="652C1317" w14:textId="77777777" w:rsidR="009C599B" w:rsidRPr="00BC6014" w:rsidRDefault="009C599B" w:rsidP="00A96983">
                  <w:pPr>
                    <w:ind w:left="-10"/>
                    <w:rPr>
                      <w:rFonts w:ascii="Cambria" w:eastAsiaTheme="minorEastAsia" w:hAnsi="Cambria" w:cs="Arial"/>
                      <w:b/>
                      <w:bCs/>
                      <w:sz w:val="22"/>
                      <w:szCs w:val="22"/>
                    </w:rPr>
                  </w:pPr>
                </w:p>
                <w:p w14:paraId="66E55343" w14:textId="77777777" w:rsidR="009C599B" w:rsidRPr="00BC6014" w:rsidRDefault="009C599B" w:rsidP="00A96983">
                  <w:pPr>
                    <w:ind w:left="-10"/>
                    <w:rPr>
                      <w:rFonts w:ascii="Cambria" w:hAnsi="Cambria" w:cs="Arial"/>
                      <w:b/>
                      <w:bCs/>
                      <w:sz w:val="22"/>
                      <w:szCs w:val="22"/>
                    </w:rPr>
                  </w:pPr>
                  <w:r w:rsidRPr="00BC6014">
                    <w:rPr>
                      <w:rFonts w:ascii="Cambria" w:hAnsi="Cambria" w:cs="Arial"/>
                      <w:b/>
                      <w:bCs/>
                      <w:sz w:val="22"/>
                      <w:szCs w:val="22"/>
                    </w:rPr>
                    <w:t>If You Are Under the Word Limit</w:t>
                  </w:r>
                </w:p>
                <w:p w14:paraId="06B81F7D"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If your work is significantly under the word limit, you may lose marks because your submission may not contain enough detail to meet the learning outcomes.</w:t>
                  </w:r>
                </w:p>
                <w:p w14:paraId="609CB255" w14:textId="77777777" w:rsidR="009C599B" w:rsidRPr="00BC6014" w:rsidRDefault="009C599B" w:rsidP="00A96983">
                  <w:pPr>
                    <w:ind w:left="-10"/>
                    <w:rPr>
                      <w:rFonts w:ascii="Cambria" w:hAnsi="Cambria" w:cs="Arial"/>
                      <w:b/>
                      <w:bCs/>
                      <w:sz w:val="22"/>
                      <w:szCs w:val="22"/>
                    </w:rPr>
                  </w:pPr>
                </w:p>
                <w:p w14:paraId="7672625C" w14:textId="77777777" w:rsidR="009C599B" w:rsidRPr="00BC6014" w:rsidRDefault="009C599B" w:rsidP="00A96983">
                  <w:pPr>
                    <w:ind w:left="-10"/>
                    <w:rPr>
                      <w:rFonts w:ascii="Cambria" w:hAnsi="Cambria" w:cs="Arial"/>
                      <w:b/>
                      <w:bCs/>
                      <w:sz w:val="22"/>
                      <w:szCs w:val="22"/>
                    </w:rPr>
                  </w:pPr>
                  <w:r w:rsidRPr="00BC6014">
                    <w:rPr>
                      <w:rFonts w:ascii="Cambria" w:hAnsi="Cambria" w:cs="Arial"/>
                      <w:b/>
                      <w:bCs/>
                      <w:sz w:val="22"/>
                      <w:szCs w:val="22"/>
                    </w:rPr>
                    <w:t>Feedback</w:t>
                  </w:r>
                </w:p>
                <w:p w14:paraId="1D344A73"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If a word</w:t>
                  </w:r>
                  <w:r w:rsidRPr="00BC6014">
                    <w:rPr>
                      <w:rFonts w:ascii="Cambria" w:hAnsi="Cambria" w:cs="Arial"/>
                      <w:sz w:val="22"/>
                      <w:szCs w:val="22"/>
                    </w:rPr>
                    <w:noBreakHyphen/>
                    <w:t>limit penalty is applied, this will be stated clearly in your feedback, along with the reason.</w:t>
                  </w:r>
                </w:p>
                <w:p w14:paraId="7A18EE52" w14:textId="77777777" w:rsidR="009C599B" w:rsidRPr="00BC6014" w:rsidRDefault="009C599B" w:rsidP="00A96983">
                  <w:pPr>
                    <w:rPr>
                      <w:rFonts w:ascii="Cambria" w:hAnsi="Cambria" w:cs="Arial"/>
                      <w:sz w:val="22"/>
                      <w:szCs w:val="22"/>
                    </w:rPr>
                  </w:pPr>
                </w:p>
              </w:tc>
            </w:tr>
          </w:tbl>
          <w:p w14:paraId="0D0553A4" w14:textId="77777777" w:rsidR="009C599B" w:rsidRPr="00BC6014" w:rsidRDefault="009C599B" w:rsidP="00A96983">
            <w:pPr>
              <w:spacing w:before="120" w:after="120"/>
              <w:jc w:val="both"/>
              <w:rPr>
                <w:rFonts w:ascii="Cambria" w:hAnsi="Cambria" w:cs="Arial"/>
                <w:sz w:val="22"/>
                <w:szCs w:val="22"/>
              </w:rPr>
            </w:pPr>
          </w:p>
        </w:tc>
      </w:tr>
    </w:tbl>
    <w:p w14:paraId="13BB8AB8" w14:textId="77777777" w:rsidR="009C599B" w:rsidRPr="001E6BFA" w:rsidRDefault="009C599B" w:rsidP="009C599B">
      <w:pPr>
        <w:rPr>
          <w:rFonts w:ascii="Cambria" w:hAnsi="Cambria" w:cs="Arial"/>
          <w:color w:val="EE0000"/>
          <w:sz w:val="32"/>
        </w:rPr>
      </w:pPr>
    </w:p>
    <w:p w14:paraId="1CC5724A" w14:textId="77777777" w:rsidR="009C599B" w:rsidRPr="001E6BFA" w:rsidRDefault="009C599B" w:rsidP="009C599B">
      <w:pPr>
        <w:rPr>
          <w:rFonts w:ascii="Cambria" w:hAnsi="Cambria" w:cs="Arial"/>
          <w:color w:val="EE0000"/>
          <w:sz w:val="32"/>
        </w:rPr>
      </w:pPr>
    </w:p>
    <w:p w14:paraId="5DBE3242" w14:textId="77777777" w:rsidR="009C599B" w:rsidRPr="001E6BFA" w:rsidRDefault="009C599B" w:rsidP="009C599B">
      <w:pPr>
        <w:rPr>
          <w:rFonts w:ascii="Cambria" w:hAnsi="Cambria" w:cs="Arial"/>
          <w:color w:val="EE0000"/>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C599B" w:rsidRPr="001E6BFA" w14:paraId="5F475BB8" w14:textId="77777777" w:rsidTr="00A96983">
        <w:tc>
          <w:tcPr>
            <w:tcW w:w="9747" w:type="dxa"/>
            <w:shd w:val="pct10" w:color="auto" w:fill="auto"/>
          </w:tcPr>
          <w:p w14:paraId="649B02B7" w14:textId="77777777" w:rsidR="009C599B" w:rsidRPr="00247485" w:rsidRDefault="009C599B" w:rsidP="00A96983">
            <w:pPr>
              <w:rPr>
                <w:rFonts w:ascii="Cambria" w:hAnsi="Cambria" w:cs="Arial"/>
                <w:b/>
                <w:sz w:val="22"/>
                <w:szCs w:val="22"/>
              </w:rPr>
            </w:pPr>
            <w:r w:rsidRPr="00247485">
              <w:rPr>
                <w:rFonts w:ascii="Cambria" w:hAnsi="Cambria" w:cs="Arial"/>
                <w:b/>
                <w:sz w:val="22"/>
                <w:szCs w:val="22"/>
              </w:rPr>
              <w:t xml:space="preserve">Module Learning Outcomes </w:t>
            </w:r>
          </w:p>
          <w:p w14:paraId="29C4002C" w14:textId="77777777" w:rsidR="009C599B" w:rsidRPr="00247485" w:rsidRDefault="009C599B" w:rsidP="00A96983">
            <w:pPr>
              <w:rPr>
                <w:rFonts w:ascii="Cambria" w:hAnsi="Cambria" w:cs="Arial"/>
                <w:sz w:val="22"/>
                <w:szCs w:val="22"/>
              </w:rPr>
            </w:pPr>
            <w:r w:rsidRPr="00247485">
              <w:rPr>
                <w:rFonts w:ascii="Cambria" w:hAnsi="Cambria" w:cs="Arial"/>
                <w:b/>
                <w:sz w:val="22"/>
                <w:szCs w:val="22"/>
              </w:rPr>
              <w:t>(from module syllabus)</w:t>
            </w:r>
          </w:p>
        </w:tc>
      </w:tr>
      <w:tr w:rsidR="009C599B" w:rsidRPr="001E6BFA" w14:paraId="1B1704D5" w14:textId="77777777" w:rsidTr="00A96983">
        <w:tc>
          <w:tcPr>
            <w:tcW w:w="9747" w:type="dxa"/>
          </w:tcPr>
          <w:p w14:paraId="4F96837A" w14:textId="77777777" w:rsidR="009C599B" w:rsidRDefault="009C599B" w:rsidP="00A96983">
            <w:pPr>
              <w:pStyle w:val="bullet"/>
              <w:spacing w:before="0"/>
              <w:ind w:left="0" w:firstLine="0"/>
              <w:rPr>
                <w:rFonts w:ascii="Cambria" w:hAnsi="Cambria" w:cs="Arial"/>
                <w:b/>
                <w:sz w:val="22"/>
                <w:szCs w:val="22"/>
              </w:rPr>
            </w:pPr>
          </w:p>
          <w:p w14:paraId="5C3EACCB" w14:textId="77777777" w:rsidR="009C599B" w:rsidRPr="00EF12EB" w:rsidRDefault="009C599B" w:rsidP="00A96983">
            <w:pPr>
              <w:pStyle w:val="bullet"/>
              <w:spacing w:before="0"/>
              <w:ind w:left="0" w:firstLine="0"/>
              <w:rPr>
                <w:rFonts w:ascii="Cambria" w:hAnsi="Cambria" w:cs="Arial"/>
                <w:b/>
                <w:sz w:val="22"/>
                <w:szCs w:val="22"/>
              </w:rPr>
            </w:pPr>
            <w:r w:rsidRPr="00EF12EB">
              <w:rPr>
                <w:rFonts w:ascii="Cambria" w:hAnsi="Cambria" w:cs="Arial"/>
                <w:b/>
                <w:sz w:val="22"/>
                <w:szCs w:val="22"/>
              </w:rPr>
              <w:t>AIM(S)</w:t>
            </w:r>
          </w:p>
          <w:p w14:paraId="6B77E0E7" w14:textId="77777777" w:rsidR="009C599B" w:rsidRPr="00EF12EB" w:rsidRDefault="009C599B" w:rsidP="00A96983">
            <w:pPr>
              <w:pStyle w:val="ListParagraph"/>
              <w:numPr>
                <w:ilvl w:val="0"/>
                <w:numId w:val="1"/>
              </w:numPr>
              <w:spacing w:before="240" w:line="300" w:lineRule="atLeast"/>
              <w:ind w:left="709" w:hanging="425"/>
              <w:contextualSpacing w:val="0"/>
              <w:rPr>
                <w:rFonts w:ascii="Cambria" w:hAnsi="Cambria" w:cs="Arial"/>
                <w:b/>
                <w:sz w:val="22"/>
                <w:szCs w:val="22"/>
              </w:rPr>
            </w:pPr>
            <w:r w:rsidRPr="00EF12EB">
              <w:rPr>
                <w:rFonts w:ascii="Cambria" w:hAnsi="Cambria" w:cs="Arial"/>
                <w:sz w:val="22"/>
                <w:szCs w:val="22"/>
                <w:lang w:eastAsia="zh-CN"/>
              </w:rPr>
              <w:t>To enable students to think critically and ethically about information by questioning, verifying, and interpreting a wide range of sources and to construct evidence-based arguments.</w:t>
            </w:r>
          </w:p>
          <w:p w14:paraId="70FBF31A" w14:textId="77777777" w:rsidR="009C599B" w:rsidRPr="00EF12EB" w:rsidRDefault="009C599B" w:rsidP="00A96983">
            <w:pPr>
              <w:pStyle w:val="bullet"/>
              <w:spacing w:before="0"/>
              <w:ind w:left="0" w:firstLine="0"/>
              <w:rPr>
                <w:rFonts w:ascii="Cambria" w:hAnsi="Cambria" w:cs="Arial"/>
                <w:b/>
                <w:sz w:val="22"/>
                <w:szCs w:val="22"/>
              </w:rPr>
            </w:pPr>
          </w:p>
          <w:p w14:paraId="0CAA2FF3" w14:textId="77777777" w:rsidR="009C599B" w:rsidRPr="00EF12EB" w:rsidRDefault="009C599B" w:rsidP="00A96983">
            <w:pPr>
              <w:pStyle w:val="bullet"/>
              <w:spacing w:before="0"/>
              <w:ind w:left="0" w:firstLine="0"/>
              <w:rPr>
                <w:rFonts w:ascii="Cambria" w:hAnsi="Cambria" w:cs="Arial"/>
                <w:b/>
                <w:sz w:val="22"/>
                <w:szCs w:val="22"/>
              </w:rPr>
            </w:pPr>
          </w:p>
          <w:p w14:paraId="77FE285C" w14:textId="77777777" w:rsidR="009C599B" w:rsidRPr="00EF12EB" w:rsidRDefault="009C599B" w:rsidP="00A96983">
            <w:pPr>
              <w:pStyle w:val="bullet"/>
              <w:spacing w:before="0"/>
              <w:ind w:left="0" w:firstLine="0"/>
              <w:rPr>
                <w:rFonts w:ascii="Cambria" w:hAnsi="Cambria" w:cs="Arial"/>
                <w:b/>
                <w:sz w:val="22"/>
                <w:szCs w:val="22"/>
              </w:rPr>
            </w:pPr>
            <w:r w:rsidRPr="00EF12EB">
              <w:rPr>
                <w:rFonts w:ascii="Cambria" w:hAnsi="Cambria" w:cs="Arial"/>
                <w:b/>
                <w:sz w:val="22"/>
                <w:szCs w:val="22"/>
              </w:rPr>
              <w:t>LEARNING OUTCOMES</w:t>
            </w:r>
          </w:p>
          <w:p w14:paraId="6C5F3C44" w14:textId="77777777" w:rsidR="009C599B" w:rsidRPr="00EF12EB" w:rsidRDefault="009C599B" w:rsidP="00A96983">
            <w:pPr>
              <w:pStyle w:val="bullet"/>
              <w:spacing w:before="0"/>
              <w:ind w:left="0" w:firstLine="0"/>
              <w:rPr>
                <w:rFonts w:ascii="Cambria" w:hAnsi="Cambria" w:cs="Arial"/>
                <w:b/>
                <w:sz w:val="22"/>
                <w:szCs w:val="22"/>
              </w:rPr>
            </w:pPr>
          </w:p>
          <w:p w14:paraId="1C97FDCF" w14:textId="77777777" w:rsidR="009C599B" w:rsidRPr="00EF12EB" w:rsidRDefault="009C599B" w:rsidP="00A96983">
            <w:pPr>
              <w:spacing w:line="300" w:lineRule="atLeast"/>
              <w:rPr>
                <w:rFonts w:ascii="Cambria" w:hAnsi="Cambria" w:cs="Arial"/>
                <w:sz w:val="22"/>
                <w:szCs w:val="22"/>
              </w:rPr>
            </w:pPr>
            <w:r w:rsidRPr="00EF12EB">
              <w:rPr>
                <w:rFonts w:ascii="Cambria" w:hAnsi="Cambria" w:cs="Arial"/>
                <w:sz w:val="22"/>
                <w:szCs w:val="22"/>
              </w:rPr>
              <w:t>Upon the successful completion of this module, the student should be able to:</w:t>
            </w:r>
          </w:p>
          <w:p w14:paraId="0DF0A07B" w14:textId="77777777" w:rsidR="009C599B" w:rsidRPr="00EF12EB" w:rsidRDefault="009C599B" w:rsidP="00A96983">
            <w:pPr>
              <w:pStyle w:val="ListParagraph"/>
              <w:numPr>
                <w:ilvl w:val="0"/>
                <w:numId w:val="1"/>
              </w:numPr>
              <w:spacing w:line="276" w:lineRule="auto"/>
              <w:ind w:left="714" w:hanging="357"/>
              <w:contextualSpacing w:val="0"/>
              <w:rPr>
                <w:rFonts w:ascii="Cambria" w:eastAsia="Arial" w:hAnsi="Cambria" w:cs="Arial"/>
                <w:sz w:val="22"/>
                <w:szCs w:val="22"/>
              </w:rPr>
            </w:pPr>
            <w:r>
              <w:rPr>
                <w:rFonts w:ascii="Cambria" w:eastAsia="Arial" w:hAnsi="Cambria" w:cs="Arial"/>
                <w:sz w:val="22"/>
                <w:szCs w:val="22"/>
              </w:rPr>
              <w:lastRenderedPageBreak/>
              <w:t>D</w:t>
            </w:r>
            <w:r w:rsidRPr="00EF12EB">
              <w:rPr>
                <w:rFonts w:ascii="Cambria" w:eastAsia="Arial" w:hAnsi="Cambria" w:cs="Arial"/>
                <w:sz w:val="22"/>
                <w:szCs w:val="22"/>
              </w:rPr>
              <w:t>eploy suitable search skills to retrieve information from a variety of sources;</w:t>
            </w:r>
          </w:p>
          <w:p w14:paraId="63493D96" w14:textId="77777777" w:rsidR="009C599B" w:rsidRPr="00EF12EB" w:rsidRDefault="009C599B" w:rsidP="00A96983">
            <w:pPr>
              <w:pStyle w:val="ListParagraph"/>
              <w:numPr>
                <w:ilvl w:val="0"/>
                <w:numId w:val="1"/>
              </w:numPr>
              <w:spacing w:line="276" w:lineRule="auto"/>
              <w:ind w:left="714" w:hanging="357"/>
              <w:contextualSpacing w:val="0"/>
              <w:rPr>
                <w:rFonts w:ascii="Cambria" w:eastAsia="Arial" w:hAnsi="Cambria" w:cs="Arial"/>
                <w:sz w:val="22"/>
                <w:szCs w:val="22"/>
              </w:rPr>
            </w:pPr>
            <w:r>
              <w:rPr>
                <w:rFonts w:ascii="Cambria" w:eastAsia="Arial" w:hAnsi="Cambria" w:cs="Arial"/>
                <w:sz w:val="22"/>
                <w:szCs w:val="22"/>
              </w:rPr>
              <w:t>C</w:t>
            </w:r>
            <w:r w:rsidRPr="00EF12EB">
              <w:rPr>
                <w:rFonts w:ascii="Cambria" w:eastAsia="Arial" w:hAnsi="Cambria" w:cs="Arial"/>
                <w:sz w:val="22"/>
                <w:szCs w:val="22"/>
              </w:rPr>
              <w:t>onsider the credibility, reliability, and bias of diverse information sources, including news, academic, professional and online materials;</w:t>
            </w:r>
          </w:p>
          <w:p w14:paraId="0BCC9875" w14:textId="77777777" w:rsidR="009C599B" w:rsidRPr="00EF12EB" w:rsidRDefault="009C599B" w:rsidP="00A96983">
            <w:pPr>
              <w:pStyle w:val="ListParagraph"/>
              <w:numPr>
                <w:ilvl w:val="0"/>
                <w:numId w:val="1"/>
              </w:numPr>
              <w:spacing w:line="276" w:lineRule="auto"/>
              <w:contextualSpacing w:val="0"/>
              <w:rPr>
                <w:rFonts w:ascii="Cambria" w:eastAsia="Arial" w:hAnsi="Cambria" w:cs="Arial"/>
                <w:sz w:val="22"/>
                <w:szCs w:val="22"/>
              </w:rPr>
            </w:pPr>
            <w:r>
              <w:rPr>
                <w:rFonts w:ascii="Cambria" w:eastAsia="Arial" w:hAnsi="Cambria" w:cs="Arial"/>
                <w:sz w:val="22"/>
                <w:szCs w:val="22"/>
              </w:rPr>
              <w:t>D</w:t>
            </w:r>
            <w:r w:rsidRPr="00EF12EB">
              <w:rPr>
                <w:rFonts w:ascii="Cambria" w:eastAsia="Arial" w:hAnsi="Cambria" w:cs="Arial"/>
                <w:sz w:val="22"/>
                <w:szCs w:val="22"/>
              </w:rPr>
              <w:t>emonstrate an introductory understanding of critical thinking</w:t>
            </w:r>
            <w:r w:rsidRPr="00EF12EB" w:rsidDel="00755DE4">
              <w:rPr>
                <w:rFonts w:ascii="Cambria" w:eastAsia="Arial" w:hAnsi="Cambria" w:cs="Arial"/>
                <w:sz w:val="22"/>
                <w:szCs w:val="22"/>
              </w:rPr>
              <w:t xml:space="preserve"> </w:t>
            </w:r>
            <w:r w:rsidRPr="00EF12EB">
              <w:rPr>
                <w:rFonts w:ascii="Cambria" w:eastAsia="Arial" w:hAnsi="Cambria" w:cs="Arial"/>
                <w:sz w:val="22"/>
                <w:szCs w:val="22"/>
              </w:rPr>
              <w:t>skills in academic writing, applying appropriate tone, structure, and professional etiquette.</w:t>
            </w:r>
          </w:p>
          <w:p w14:paraId="430188BC" w14:textId="77777777" w:rsidR="009C599B" w:rsidRPr="001E6BFA" w:rsidRDefault="009C599B" w:rsidP="00A96983">
            <w:pPr>
              <w:ind w:left="360"/>
              <w:rPr>
                <w:rFonts w:ascii="Cambria" w:hAnsi="Cambria" w:cs="Arial"/>
                <w:color w:val="EE0000"/>
                <w:sz w:val="22"/>
                <w:szCs w:val="22"/>
              </w:rPr>
            </w:pPr>
          </w:p>
          <w:p w14:paraId="2CE77209" w14:textId="77777777" w:rsidR="009C599B" w:rsidRPr="001E6BFA" w:rsidRDefault="009C599B" w:rsidP="00A96983">
            <w:pPr>
              <w:ind w:left="360"/>
              <w:rPr>
                <w:rFonts w:ascii="Cambria" w:hAnsi="Cambria" w:cs="Arial"/>
                <w:color w:val="EE0000"/>
                <w:sz w:val="22"/>
                <w:szCs w:val="22"/>
              </w:rPr>
            </w:pPr>
          </w:p>
          <w:p w14:paraId="460E7FA9" w14:textId="77777777" w:rsidR="009C599B" w:rsidRPr="001E6BFA" w:rsidRDefault="009C599B" w:rsidP="00A96983">
            <w:pPr>
              <w:rPr>
                <w:rFonts w:ascii="Cambria" w:hAnsi="Cambria" w:cs="Arial"/>
                <w:color w:val="EE0000"/>
                <w:sz w:val="22"/>
                <w:szCs w:val="22"/>
              </w:rPr>
            </w:pPr>
          </w:p>
          <w:p w14:paraId="35445FAB" w14:textId="77777777" w:rsidR="009C599B" w:rsidRPr="001E6BFA" w:rsidRDefault="009C599B" w:rsidP="00A96983">
            <w:pPr>
              <w:rPr>
                <w:rFonts w:ascii="Cambria" w:hAnsi="Cambria" w:cs="Arial"/>
                <w:color w:val="EE0000"/>
                <w:sz w:val="22"/>
                <w:szCs w:val="22"/>
              </w:rPr>
            </w:pPr>
          </w:p>
        </w:tc>
      </w:tr>
    </w:tbl>
    <w:p w14:paraId="5D210D75" w14:textId="77777777" w:rsidR="009C599B" w:rsidRPr="001E6BFA" w:rsidRDefault="009C599B" w:rsidP="009C599B">
      <w:pPr>
        <w:rPr>
          <w:rFonts w:ascii="Cambria" w:hAnsi="Cambria" w:cs="Arial"/>
          <w:b/>
          <w:color w:val="EE0000"/>
        </w:rPr>
      </w:pPr>
    </w:p>
    <w:p w14:paraId="580E368A" w14:textId="77777777" w:rsidR="009C599B" w:rsidRPr="001E6BFA" w:rsidRDefault="009C599B" w:rsidP="009C599B">
      <w:pPr>
        <w:rPr>
          <w:rFonts w:ascii="Cambria" w:hAnsi="Cambria" w:cs="Arial"/>
          <w:b/>
          <w:color w:val="EE0000"/>
        </w:rPr>
      </w:pPr>
    </w:p>
    <w:p w14:paraId="344F41B2" w14:textId="77777777" w:rsidR="009C599B" w:rsidRPr="001E6BFA" w:rsidRDefault="009C599B" w:rsidP="009C599B">
      <w:pPr>
        <w:rPr>
          <w:rFonts w:ascii="Cambria" w:hAnsi="Cambria" w:cs="Arial"/>
          <w:b/>
          <w:color w:val="EE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C599B" w:rsidRPr="001E6BFA" w14:paraId="6A8E3DEC" w14:textId="77777777" w:rsidTr="00A96983">
        <w:tc>
          <w:tcPr>
            <w:tcW w:w="9781" w:type="dxa"/>
            <w:shd w:val="clear" w:color="auto" w:fill="C0C0C0"/>
          </w:tcPr>
          <w:p w14:paraId="5F982347" w14:textId="77777777" w:rsidR="009C599B" w:rsidRPr="001E6BFA" w:rsidRDefault="009C599B" w:rsidP="00A96983">
            <w:pPr>
              <w:jc w:val="center"/>
              <w:rPr>
                <w:rFonts w:ascii="Cambria" w:hAnsi="Cambria" w:cs="Arial"/>
                <w:b/>
                <w:color w:val="EE0000"/>
                <w:sz w:val="40"/>
                <w:szCs w:val="40"/>
              </w:rPr>
            </w:pPr>
            <w:r w:rsidRPr="001E6BFA">
              <w:rPr>
                <w:rFonts w:ascii="Cambria" w:hAnsi="Cambria" w:cs="Arial"/>
                <w:color w:val="EE0000"/>
                <w:sz w:val="32"/>
              </w:rPr>
              <w:br w:type="page"/>
            </w:r>
            <w:r w:rsidRPr="00C252D6">
              <w:rPr>
                <w:rFonts w:ascii="Cambria" w:hAnsi="Cambria" w:cs="Arial"/>
                <w:b/>
                <w:sz w:val="40"/>
                <w:szCs w:val="40"/>
              </w:rPr>
              <w:t>TASK DESCRIPTION</w:t>
            </w:r>
          </w:p>
        </w:tc>
      </w:tr>
    </w:tbl>
    <w:p w14:paraId="6DEA6C7C" w14:textId="77777777" w:rsidR="009C599B" w:rsidRPr="001E6BFA" w:rsidRDefault="009C599B" w:rsidP="009C599B">
      <w:pPr>
        <w:jc w:val="both"/>
        <w:rPr>
          <w:rFonts w:ascii="Cambria" w:hAnsi="Cambria" w:cs="Arial"/>
          <w:b/>
          <w:bCs/>
          <w:color w:val="EE0000"/>
          <w:sz w:val="22"/>
          <w:szCs w:val="22"/>
        </w:rPr>
      </w:pPr>
    </w:p>
    <w:p w14:paraId="5550C483" w14:textId="77777777" w:rsidR="009C599B" w:rsidRPr="006105B6" w:rsidRDefault="009C599B" w:rsidP="009C599B">
      <w:pPr>
        <w:jc w:val="both"/>
        <w:rPr>
          <w:rFonts w:ascii="Cambria" w:hAnsi="Cambria" w:cs="Arial"/>
          <w:b/>
          <w:bCs/>
          <w:color w:val="EE0000"/>
          <w:sz w:val="22"/>
          <w:szCs w:val="22"/>
        </w:rPr>
      </w:pPr>
      <w:r w:rsidRPr="006105B6">
        <w:rPr>
          <w:rFonts w:ascii="Cambria" w:hAnsi="Cambria" w:cs="Arial"/>
          <w:b/>
          <w:bCs/>
          <w:sz w:val="22"/>
          <w:szCs w:val="22"/>
        </w:rPr>
        <w:t>Assessment 1 (Assessing achievement of LO1).</w:t>
      </w:r>
    </w:p>
    <w:p w14:paraId="168FABFC" w14:textId="77777777" w:rsidR="009C599B" w:rsidRPr="006105B6" w:rsidRDefault="009C599B" w:rsidP="009C599B">
      <w:pPr>
        <w:spacing w:after="160" w:line="259" w:lineRule="auto"/>
        <w:rPr>
          <w:sz w:val="22"/>
          <w:szCs w:val="22"/>
        </w:rPr>
      </w:pPr>
      <w:r w:rsidRPr="006105B6">
        <w:rPr>
          <w:sz w:val="22"/>
          <w:szCs w:val="22"/>
        </w:rPr>
        <w:t>During this in-class practical exercise, you will demonstrate your ability to locate relevant information using appropriate electronic search techniques.</w:t>
      </w:r>
    </w:p>
    <w:p w14:paraId="20C5A696" w14:textId="77777777" w:rsidR="009C599B" w:rsidRPr="006105B6" w:rsidRDefault="009C599B" w:rsidP="009C599B">
      <w:pPr>
        <w:spacing w:after="160" w:line="259" w:lineRule="auto"/>
        <w:rPr>
          <w:sz w:val="22"/>
          <w:szCs w:val="22"/>
        </w:rPr>
      </w:pPr>
      <w:r w:rsidRPr="006105B6">
        <w:rPr>
          <w:sz w:val="22"/>
          <w:szCs w:val="22"/>
        </w:rPr>
        <w:t>You will be given a health or social care topic or question and asked to retrieve appropriate information using the University's digital resources.</w:t>
      </w:r>
    </w:p>
    <w:p w14:paraId="59947945" w14:textId="77777777" w:rsidR="009C599B" w:rsidRPr="006105B6" w:rsidRDefault="009C599B" w:rsidP="009C599B">
      <w:pPr>
        <w:spacing w:after="160" w:line="259" w:lineRule="auto"/>
        <w:rPr>
          <w:sz w:val="22"/>
          <w:szCs w:val="22"/>
        </w:rPr>
      </w:pPr>
      <w:r w:rsidRPr="006105B6">
        <w:rPr>
          <w:sz w:val="22"/>
          <w:szCs w:val="22"/>
        </w:rPr>
        <w:t>Examples of topics may include:</w:t>
      </w:r>
    </w:p>
    <w:p w14:paraId="2FFD2F6C" w14:textId="77777777" w:rsidR="009C599B" w:rsidRPr="006105B6" w:rsidRDefault="009C599B" w:rsidP="009C599B">
      <w:pPr>
        <w:numPr>
          <w:ilvl w:val="0"/>
          <w:numId w:val="4"/>
        </w:numPr>
        <w:spacing w:after="160" w:line="259" w:lineRule="auto"/>
        <w:rPr>
          <w:sz w:val="22"/>
          <w:szCs w:val="22"/>
        </w:rPr>
      </w:pPr>
      <w:r w:rsidRPr="006105B6">
        <w:rPr>
          <w:sz w:val="22"/>
          <w:szCs w:val="22"/>
        </w:rPr>
        <w:t>Mental wellbeing</w:t>
      </w:r>
    </w:p>
    <w:p w14:paraId="1F111688" w14:textId="77777777" w:rsidR="009C599B" w:rsidRPr="006105B6" w:rsidRDefault="009C599B" w:rsidP="009C599B">
      <w:pPr>
        <w:numPr>
          <w:ilvl w:val="0"/>
          <w:numId w:val="4"/>
        </w:numPr>
        <w:spacing w:after="160" w:line="259" w:lineRule="auto"/>
        <w:rPr>
          <w:sz w:val="22"/>
          <w:szCs w:val="22"/>
        </w:rPr>
      </w:pPr>
      <w:r w:rsidRPr="006105B6">
        <w:rPr>
          <w:sz w:val="22"/>
          <w:szCs w:val="22"/>
        </w:rPr>
        <w:t>Infection prevention and control</w:t>
      </w:r>
    </w:p>
    <w:p w14:paraId="6D9A2024" w14:textId="77777777" w:rsidR="009C599B" w:rsidRPr="006105B6" w:rsidRDefault="009C599B" w:rsidP="009C599B">
      <w:pPr>
        <w:numPr>
          <w:ilvl w:val="0"/>
          <w:numId w:val="4"/>
        </w:numPr>
        <w:spacing w:after="160" w:line="259" w:lineRule="auto"/>
        <w:rPr>
          <w:sz w:val="22"/>
          <w:szCs w:val="22"/>
        </w:rPr>
      </w:pPr>
      <w:r w:rsidRPr="006105B6">
        <w:rPr>
          <w:sz w:val="22"/>
          <w:szCs w:val="22"/>
        </w:rPr>
        <w:t>Dementia care</w:t>
      </w:r>
    </w:p>
    <w:p w14:paraId="4CD002E2" w14:textId="77777777" w:rsidR="009C599B" w:rsidRPr="006105B6" w:rsidRDefault="009C599B" w:rsidP="009C599B">
      <w:pPr>
        <w:numPr>
          <w:ilvl w:val="0"/>
          <w:numId w:val="4"/>
        </w:numPr>
        <w:spacing w:after="160" w:line="259" w:lineRule="auto"/>
        <w:rPr>
          <w:sz w:val="22"/>
          <w:szCs w:val="22"/>
        </w:rPr>
      </w:pPr>
      <w:r w:rsidRPr="006105B6">
        <w:rPr>
          <w:sz w:val="22"/>
          <w:szCs w:val="22"/>
        </w:rPr>
        <w:t>Physical activity</w:t>
      </w:r>
    </w:p>
    <w:p w14:paraId="630B710A" w14:textId="77777777" w:rsidR="009C599B" w:rsidRPr="006105B6" w:rsidRDefault="009C599B" w:rsidP="009C599B">
      <w:pPr>
        <w:numPr>
          <w:ilvl w:val="0"/>
          <w:numId w:val="4"/>
        </w:numPr>
        <w:spacing w:after="160" w:line="259" w:lineRule="auto"/>
        <w:rPr>
          <w:sz w:val="22"/>
          <w:szCs w:val="22"/>
        </w:rPr>
      </w:pPr>
      <w:r w:rsidRPr="006105B6">
        <w:rPr>
          <w:sz w:val="22"/>
          <w:szCs w:val="22"/>
        </w:rPr>
        <w:t>Health inequalities</w:t>
      </w:r>
    </w:p>
    <w:p w14:paraId="48FC7DC6" w14:textId="77777777" w:rsidR="009C599B" w:rsidRPr="006105B6" w:rsidRDefault="009C599B" w:rsidP="009C599B">
      <w:pPr>
        <w:spacing w:after="160" w:line="259" w:lineRule="auto"/>
        <w:ind w:left="360"/>
        <w:rPr>
          <w:sz w:val="22"/>
          <w:szCs w:val="22"/>
        </w:rPr>
      </w:pPr>
      <w:r w:rsidRPr="006105B6">
        <w:rPr>
          <w:sz w:val="22"/>
          <w:szCs w:val="22"/>
        </w:rPr>
        <w:t>The topic will not require prior subject knowledge. The assessment focuses on your information searching skills.</w:t>
      </w:r>
    </w:p>
    <w:p w14:paraId="1971F969" w14:textId="77777777" w:rsidR="009C599B" w:rsidRPr="006105B6" w:rsidRDefault="009C599B" w:rsidP="009C599B">
      <w:pPr>
        <w:spacing w:after="160" w:line="259" w:lineRule="auto"/>
        <w:rPr>
          <w:sz w:val="22"/>
          <w:szCs w:val="22"/>
        </w:rPr>
      </w:pPr>
    </w:p>
    <w:p w14:paraId="4479FAE0" w14:textId="77777777" w:rsidR="009C599B" w:rsidRPr="006105B6" w:rsidRDefault="009C599B" w:rsidP="009C599B">
      <w:pPr>
        <w:spacing w:after="160" w:line="259" w:lineRule="auto"/>
        <w:rPr>
          <w:b/>
          <w:bCs/>
          <w:sz w:val="22"/>
          <w:szCs w:val="22"/>
        </w:rPr>
      </w:pPr>
      <w:r w:rsidRPr="006105B6">
        <w:rPr>
          <w:b/>
          <w:bCs/>
          <w:sz w:val="22"/>
          <w:szCs w:val="22"/>
        </w:rPr>
        <w:t>Assessment Tasks</w:t>
      </w:r>
    </w:p>
    <w:p w14:paraId="169A3307" w14:textId="77777777" w:rsidR="009C599B" w:rsidRPr="006105B6" w:rsidRDefault="009C599B" w:rsidP="009C599B">
      <w:pPr>
        <w:spacing w:after="160" w:line="259" w:lineRule="auto"/>
        <w:rPr>
          <w:sz w:val="22"/>
          <w:szCs w:val="22"/>
        </w:rPr>
      </w:pPr>
      <w:r w:rsidRPr="006105B6">
        <w:rPr>
          <w:sz w:val="22"/>
          <w:szCs w:val="22"/>
        </w:rPr>
        <w:t>You will be required to:</w:t>
      </w:r>
    </w:p>
    <w:p w14:paraId="34A44A3E" w14:textId="77777777" w:rsidR="009C599B" w:rsidRPr="006105B6" w:rsidRDefault="009C599B" w:rsidP="009C599B">
      <w:pPr>
        <w:numPr>
          <w:ilvl w:val="0"/>
          <w:numId w:val="4"/>
        </w:numPr>
        <w:spacing w:after="160" w:line="259" w:lineRule="auto"/>
        <w:rPr>
          <w:sz w:val="22"/>
          <w:szCs w:val="22"/>
        </w:rPr>
      </w:pPr>
      <w:r w:rsidRPr="006105B6">
        <w:rPr>
          <w:sz w:val="22"/>
          <w:szCs w:val="22"/>
        </w:rPr>
        <w:t>Identify appropriate keywords and alternative search terms</w:t>
      </w:r>
    </w:p>
    <w:p w14:paraId="1DC0F6EE" w14:textId="77777777" w:rsidR="009C599B" w:rsidRPr="006105B6" w:rsidRDefault="009C599B" w:rsidP="009C599B">
      <w:pPr>
        <w:numPr>
          <w:ilvl w:val="0"/>
          <w:numId w:val="4"/>
        </w:numPr>
        <w:spacing w:after="160" w:line="259" w:lineRule="auto"/>
        <w:rPr>
          <w:sz w:val="22"/>
          <w:szCs w:val="22"/>
        </w:rPr>
      </w:pPr>
      <w:r w:rsidRPr="006105B6">
        <w:rPr>
          <w:sz w:val="22"/>
          <w:szCs w:val="22"/>
        </w:rPr>
        <w:t>Use Boolean operators (e.g. AND, OR, NOT) where appropriate</w:t>
      </w:r>
    </w:p>
    <w:p w14:paraId="0ECDCA1A" w14:textId="77777777" w:rsidR="009C599B" w:rsidRPr="006105B6" w:rsidRDefault="009C599B" w:rsidP="009C599B">
      <w:pPr>
        <w:numPr>
          <w:ilvl w:val="0"/>
          <w:numId w:val="4"/>
        </w:numPr>
        <w:spacing w:after="160" w:line="259" w:lineRule="auto"/>
        <w:rPr>
          <w:sz w:val="22"/>
          <w:szCs w:val="22"/>
        </w:rPr>
      </w:pPr>
      <w:r w:rsidRPr="006105B6">
        <w:rPr>
          <w:sz w:val="22"/>
          <w:szCs w:val="22"/>
        </w:rPr>
        <w:t>Search appropriate databases and/or professional websites</w:t>
      </w:r>
    </w:p>
    <w:p w14:paraId="07CEFF6C" w14:textId="77777777" w:rsidR="009C599B" w:rsidRPr="006105B6" w:rsidRDefault="009C599B" w:rsidP="009C599B">
      <w:pPr>
        <w:numPr>
          <w:ilvl w:val="0"/>
          <w:numId w:val="4"/>
        </w:numPr>
        <w:spacing w:after="160" w:line="259" w:lineRule="auto"/>
        <w:rPr>
          <w:sz w:val="22"/>
          <w:szCs w:val="22"/>
        </w:rPr>
      </w:pPr>
      <w:r w:rsidRPr="006105B6">
        <w:rPr>
          <w:sz w:val="22"/>
          <w:szCs w:val="22"/>
        </w:rPr>
        <w:t>Identify relevant sources</w:t>
      </w:r>
    </w:p>
    <w:p w14:paraId="2B2979A6" w14:textId="77777777" w:rsidR="009C599B" w:rsidRPr="006105B6" w:rsidRDefault="009C599B" w:rsidP="009C599B">
      <w:pPr>
        <w:numPr>
          <w:ilvl w:val="0"/>
          <w:numId w:val="4"/>
        </w:numPr>
        <w:spacing w:after="160" w:line="259" w:lineRule="auto"/>
        <w:rPr>
          <w:sz w:val="22"/>
          <w:szCs w:val="22"/>
        </w:rPr>
      </w:pPr>
      <w:r w:rsidRPr="006105B6">
        <w:rPr>
          <w:sz w:val="22"/>
          <w:szCs w:val="22"/>
        </w:rPr>
        <w:t>Record the search process</w:t>
      </w:r>
    </w:p>
    <w:p w14:paraId="712C9D9C" w14:textId="77777777" w:rsidR="009C599B" w:rsidRPr="006105B6" w:rsidRDefault="009C599B" w:rsidP="009C599B">
      <w:pPr>
        <w:numPr>
          <w:ilvl w:val="0"/>
          <w:numId w:val="4"/>
        </w:numPr>
        <w:spacing w:after="160" w:line="259" w:lineRule="auto"/>
        <w:rPr>
          <w:sz w:val="22"/>
          <w:szCs w:val="22"/>
        </w:rPr>
      </w:pPr>
      <w:r w:rsidRPr="006105B6">
        <w:rPr>
          <w:sz w:val="22"/>
          <w:szCs w:val="22"/>
        </w:rPr>
        <w:t>Justify why the sources selected are appropriate</w:t>
      </w:r>
    </w:p>
    <w:p w14:paraId="57A74E60" w14:textId="77777777" w:rsidR="009C599B" w:rsidRPr="006105B6" w:rsidRDefault="009C599B" w:rsidP="009C599B">
      <w:pPr>
        <w:spacing w:after="160" w:line="259" w:lineRule="auto"/>
        <w:rPr>
          <w:b/>
          <w:bCs/>
          <w:sz w:val="22"/>
          <w:szCs w:val="22"/>
        </w:rPr>
      </w:pPr>
      <w:r w:rsidRPr="006105B6">
        <w:rPr>
          <w:sz w:val="22"/>
          <w:szCs w:val="22"/>
        </w:rPr>
        <w:t>When you have done so, you will be required to submit your completed search record via Turnitin, which will include</w:t>
      </w:r>
    </w:p>
    <w:p w14:paraId="48769782" w14:textId="77777777" w:rsidR="009C599B" w:rsidRPr="006105B6" w:rsidRDefault="009C599B" w:rsidP="009C599B">
      <w:pPr>
        <w:numPr>
          <w:ilvl w:val="0"/>
          <w:numId w:val="4"/>
        </w:numPr>
        <w:spacing w:after="160" w:line="259" w:lineRule="auto"/>
        <w:rPr>
          <w:sz w:val="22"/>
          <w:szCs w:val="22"/>
        </w:rPr>
      </w:pPr>
      <w:r w:rsidRPr="006105B6">
        <w:rPr>
          <w:sz w:val="22"/>
          <w:szCs w:val="22"/>
        </w:rPr>
        <w:t>The search terms used</w:t>
      </w:r>
    </w:p>
    <w:p w14:paraId="089F3FE1" w14:textId="77777777" w:rsidR="009C599B" w:rsidRPr="006105B6" w:rsidRDefault="009C599B" w:rsidP="009C599B">
      <w:pPr>
        <w:numPr>
          <w:ilvl w:val="0"/>
          <w:numId w:val="4"/>
        </w:numPr>
        <w:spacing w:after="160" w:line="259" w:lineRule="auto"/>
        <w:rPr>
          <w:sz w:val="22"/>
          <w:szCs w:val="22"/>
        </w:rPr>
      </w:pPr>
      <w:r w:rsidRPr="006105B6">
        <w:rPr>
          <w:sz w:val="22"/>
          <w:szCs w:val="22"/>
        </w:rPr>
        <w:lastRenderedPageBreak/>
        <w:t>Databases/websites searched</w:t>
      </w:r>
    </w:p>
    <w:p w14:paraId="6062528F" w14:textId="77777777" w:rsidR="009C599B" w:rsidRPr="006105B6" w:rsidRDefault="009C599B" w:rsidP="009C599B">
      <w:pPr>
        <w:numPr>
          <w:ilvl w:val="0"/>
          <w:numId w:val="4"/>
        </w:numPr>
        <w:spacing w:after="160" w:line="259" w:lineRule="auto"/>
        <w:rPr>
          <w:sz w:val="22"/>
          <w:szCs w:val="22"/>
        </w:rPr>
      </w:pPr>
      <w:r w:rsidRPr="006105B6">
        <w:rPr>
          <w:sz w:val="22"/>
          <w:szCs w:val="22"/>
        </w:rPr>
        <w:t>Search strategy</w:t>
      </w:r>
    </w:p>
    <w:p w14:paraId="37061E27" w14:textId="77777777" w:rsidR="009C599B" w:rsidRPr="006105B6" w:rsidRDefault="009C599B" w:rsidP="009C599B">
      <w:pPr>
        <w:numPr>
          <w:ilvl w:val="0"/>
          <w:numId w:val="4"/>
        </w:numPr>
        <w:spacing w:after="160" w:line="259" w:lineRule="auto"/>
        <w:rPr>
          <w:sz w:val="22"/>
          <w:szCs w:val="22"/>
        </w:rPr>
      </w:pPr>
      <w:r w:rsidRPr="006105B6">
        <w:rPr>
          <w:sz w:val="22"/>
          <w:szCs w:val="22"/>
        </w:rPr>
        <w:t>A list of sources located</w:t>
      </w:r>
    </w:p>
    <w:p w14:paraId="00BF8EB8" w14:textId="77777777" w:rsidR="009C599B" w:rsidRPr="006105B6" w:rsidRDefault="009C599B" w:rsidP="009C599B">
      <w:pPr>
        <w:numPr>
          <w:ilvl w:val="0"/>
          <w:numId w:val="4"/>
        </w:numPr>
        <w:spacing w:after="160" w:line="259" w:lineRule="auto"/>
        <w:rPr>
          <w:sz w:val="22"/>
          <w:szCs w:val="22"/>
        </w:rPr>
      </w:pPr>
      <w:r w:rsidRPr="006105B6">
        <w:rPr>
          <w:sz w:val="22"/>
          <w:szCs w:val="22"/>
        </w:rPr>
        <w:t>Brief justification for your selection.</w:t>
      </w:r>
    </w:p>
    <w:p w14:paraId="4FD2E66F" w14:textId="77777777" w:rsidR="009C599B" w:rsidRPr="006105B6" w:rsidRDefault="009C599B" w:rsidP="009C599B">
      <w:pPr>
        <w:spacing w:after="160" w:line="259" w:lineRule="auto"/>
        <w:rPr>
          <w:sz w:val="22"/>
          <w:szCs w:val="22"/>
        </w:rPr>
      </w:pPr>
      <w:r w:rsidRPr="006105B6">
        <w:rPr>
          <w:sz w:val="22"/>
          <w:szCs w:val="22"/>
        </w:rPr>
        <w:t>You will be provided with a template which you can complete during the assessment to ensure that you include all relevant information</w:t>
      </w:r>
    </w:p>
    <w:p w14:paraId="68DF1600" w14:textId="77777777" w:rsidR="009C599B" w:rsidRPr="001E6BFA" w:rsidRDefault="009C599B" w:rsidP="009C599B">
      <w:pPr>
        <w:jc w:val="both"/>
        <w:rPr>
          <w:rFonts w:ascii="Cambria" w:hAnsi="Cambria" w:cs="Arial"/>
          <w:color w:val="EE0000"/>
          <w:sz w:val="22"/>
          <w:szCs w:val="22"/>
        </w:rPr>
      </w:pPr>
    </w:p>
    <w:p w14:paraId="515BF5F6" w14:textId="77777777" w:rsidR="009C599B" w:rsidRPr="001E6BFA" w:rsidRDefault="009C599B" w:rsidP="009C599B">
      <w:pPr>
        <w:pStyle w:val="Heading2"/>
        <w:rPr>
          <w:rFonts w:ascii="Cambria" w:hAnsi="Cambria" w:cs="Arial"/>
          <w:b/>
          <w:bCs/>
          <w:color w:val="EE0000"/>
          <w:sz w:val="22"/>
          <w:szCs w:val="22"/>
        </w:rPr>
      </w:pPr>
    </w:p>
    <w:p w14:paraId="4FF7B0CA" w14:textId="77777777" w:rsidR="009C599B" w:rsidRPr="001E6BFA" w:rsidRDefault="009C599B" w:rsidP="009C599B">
      <w:pPr>
        <w:rPr>
          <w:color w:val="EE0000"/>
        </w:rPr>
      </w:pPr>
    </w:p>
    <w:p w14:paraId="6C4607BA" w14:textId="77777777" w:rsidR="009C599B" w:rsidRPr="00116B16" w:rsidRDefault="009C599B" w:rsidP="009C599B">
      <w:pPr>
        <w:pStyle w:val="Heading2"/>
        <w:ind w:left="567" w:firstLine="142"/>
        <w:rPr>
          <w:rFonts w:ascii="Cambria" w:hAnsi="Cambria" w:cs="Arial"/>
          <w:b/>
          <w:bCs/>
          <w:color w:val="auto"/>
          <w:sz w:val="22"/>
          <w:szCs w:val="22"/>
        </w:rPr>
      </w:pPr>
    </w:p>
    <w:p w14:paraId="55A35C4F" w14:textId="77777777" w:rsidR="009C599B" w:rsidRPr="00116B16" w:rsidRDefault="009C599B" w:rsidP="009C599B">
      <w:pPr>
        <w:pStyle w:val="Heading2"/>
        <w:rPr>
          <w:rFonts w:ascii="Cambria" w:hAnsi="Cambria" w:cs="Arial"/>
          <w:b/>
          <w:bCs/>
          <w:color w:val="auto"/>
          <w:sz w:val="22"/>
          <w:szCs w:val="22"/>
        </w:rPr>
      </w:pPr>
      <w:r w:rsidRPr="00116B16">
        <w:rPr>
          <w:rFonts w:ascii="Cambria" w:hAnsi="Cambria" w:cs="Arial"/>
          <w:b/>
          <w:bCs/>
          <w:color w:val="auto"/>
          <w:sz w:val="22"/>
          <w:szCs w:val="22"/>
        </w:rPr>
        <w:t>Use of Generative AI in Assessment</w:t>
      </w:r>
    </w:p>
    <w:p w14:paraId="771938B5" w14:textId="77777777" w:rsidR="009C599B" w:rsidRPr="00116B16" w:rsidRDefault="009C599B" w:rsidP="009C599B">
      <w:pPr>
        <w:rPr>
          <w:rFonts w:ascii="Cambria" w:eastAsia="Calibri" w:hAnsi="Cambria"/>
        </w:rPr>
      </w:pP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p>
    <w:p w14:paraId="1DA17B2E" w14:textId="77777777" w:rsidR="009C599B" w:rsidRPr="00116B16" w:rsidRDefault="009C599B" w:rsidP="009C599B">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C599B" w:rsidRPr="00116B16" w14:paraId="0DA09BA1" w14:textId="77777777" w:rsidTr="00A96983">
        <w:trPr>
          <w:trHeight w:val="300"/>
        </w:trPr>
        <w:tc>
          <w:tcPr>
            <w:tcW w:w="2250" w:type="dxa"/>
            <w:tcMar>
              <w:left w:w="105" w:type="dxa"/>
              <w:right w:w="105" w:type="dxa"/>
            </w:tcMar>
          </w:tcPr>
          <w:p w14:paraId="56FF5E43"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RESEARCH</w:t>
            </w:r>
          </w:p>
        </w:tc>
        <w:tc>
          <w:tcPr>
            <w:tcW w:w="5397" w:type="dxa"/>
            <w:tcMar>
              <w:left w:w="105" w:type="dxa"/>
              <w:right w:w="105" w:type="dxa"/>
            </w:tcMar>
          </w:tcPr>
          <w:p w14:paraId="1DD02648"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support you in research and data analysis.</w:t>
            </w:r>
          </w:p>
        </w:tc>
        <w:tc>
          <w:tcPr>
            <w:tcW w:w="1417" w:type="dxa"/>
          </w:tcPr>
          <w:p w14:paraId="555947E2"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2132582787"/>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5D279DFD" w14:textId="77777777" w:rsidR="009C599B" w:rsidRPr="00116B16" w:rsidRDefault="009C599B" w:rsidP="00A96983">
            <w:pPr>
              <w:rPr>
                <w:rFonts w:ascii="Cambria" w:eastAsia="Calibri" w:hAnsi="Cambria" w:cs="Arial"/>
                <w:sz w:val="22"/>
                <w:szCs w:val="22"/>
              </w:rPr>
            </w:pPr>
          </w:p>
          <w:p w14:paraId="53E4DA89"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232746510"/>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6A288302" w14:textId="77777777" w:rsidTr="00A96983">
        <w:trPr>
          <w:trHeight w:val="300"/>
        </w:trPr>
        <w:tc>
          <w:tcPr>
            <w:tcW w:w="2250" w:type="dxa"/>
            <w:tcMar>
              <w:left w:w="105" w:type="dxa"/>
              <w:right w:w="105" w:type="dxa"/>
            </w:tcMar>
          </w:tcPr>
          <w:p w14:paraId="657F2B81"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STRUCTURE</w:t>
            </w:r>
          </w:p>
        </w:tc>
        <w:tc>
          <w:tcPr>
            <w:tcW w:w="5397" w:type="dxa"/>
            <w:tcMar>
              <w:left w:w="105" w:type="dxa"/>
              <w:right w:w="105" w:type="dxa"/>
            </w:tcMar>
          </w:tcPr>
          <w:p w14:paraId="5AB4E0A8"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681B8357"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1963106295"/>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028A998B" w14:textId="77777777" w:rsidR="009C599B" w:rsidRPr="00116B16" w:rsidRDefault="009C599B" w:rsidP="00A96983">
            <w:pPr>
              <w:rPr>
                <w:rFonts w:ascii="Cambria" w:eastAsia="Calibri" w:hAnsi="Cambria" w:cs="Arial"/>
                <w:sz w:val="22"/>
                <w:szCs w:val="22"/>
              </w:rPr>
            </w:pPr>
          </w:p>
          <w:p w14:paraId="1A31236B"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1770765072"/>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0F4EB880" w14:textId="77777777" w:rsidTr="00A96983">
        <w:trPr>
          <w:trHeight w:val="300"/>
        </w:trPr>
        <w:tc>
          <w:tcPr>
            <w:tcW w:w="2250" w:type="dxa"/>
            <w:tcMar>
              <w:left w:w="105" w:type="dxa"/>
              <w:right w:w="105" w:type="dxa"/>
            </w:tcMar>
          </w:tcPr>
          <w:p w14:paraId="2F36CAFB" w14:textId="77777777" w:rsidR="009C599B" w:rsidRPr="00116B16" w:rsidRDefault="009C599B" w:rsidP="00A96983">
            <w:pPr>
              <w:spacing w:line="259" w:lineRule="auto"/>
              <w:rPr>
                <w:rFonts w:ascii="Cambria" w:eastAsia="Calibri" w:hAnsi="Cambria" w:cs="Arial"/>
                <w:sz w:val="22"/>
                <w:szCs w:val="22"/>
              </w:rPr>
            </w:pPr>
            <w:bookmarkStart w:id="0" w:name="_Hlk199772705"/>
            <w:r w:rsidRPr="00116B16">
              <w:rPr>
                <w:rFonts w:ascii="Cambria" w:eastAsia="Calibri" w:hAnsi="Cambria" w:cs="Arial"/>
                <w:sz w:val="22"/>
                <w:szCs w:val="22"/>
              </w:rPr>
              <w:t>PROOFREADING</w:t>
            </w:r>
          </w:p>
        </w:tc>
        <w:tc>
          <w:tcPr>
            <w:tcW w:w="5397" w:type="dxa"/>
            <w:tcMar>
              <w:left w:w="105" w:type="dxa"/>
              <w:right w:w="105" w:type="dxa"/>
            </w:tcMar>
          </w:tcPr>
          <w:p w14:paraId="6415BE32"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check your own text/creation for grammatical and syntactical mistakes, including getting suggestions to rephrase your work.</w:t>
            </w:r>
          </w:p>
        </w:tc>
        <w:tc>
          <w:tcPr>
            <w:tcW w:w="1417" w:type="dxa"/>
          </w:tcPr>
          <w:p w14:paraId="312E7B27"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1324893659"/>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5F374BBA" w14:textId="77777777" w:rsidR="009C599B" w:rsidRPr="00116B16" w:rsidRDefault="009C599B" w:rsidP="00A96983">
            <w:pPr>
              <w:rPr>
                <w:rFonts w:ascii="Cambria" w:eastAsia="Calibri" w:hAnsi="Cambria" w:cs="Arial"/>
                <w:sz w:val="22"/>
                <w:szCs w:val="22"/>
              </w:rPr>
            </w:pPr>
          </w:p>
          <w:p w14:paraId="67610020"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2147112077"/>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bookmarkEnd w:id="0"/>
      <w:tr w:rsidR="009C599B" w:rsidRPr="00116B16" w14:paraId="7A5B8818" w14:textId="77777777" w:rsidTr="00A96983">
        <w:trPr>
          <w:trHeight w:val="300"/>
        </w:trPr>
        <w:tc>
          <w:tcPr>
            <w:tcW w:w="2250" w:type="dxa"/>
            <w:tcMar>
              <w:left w:w="105" w:type="dxa"/>
              <w:right w:w="105" w:type="dxa"/>
            </w:tcMar>
          </w:tcPr>
          <w:p w14:paraId="5A08B70D"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WRITING</w:t>
            </w:r>
          </w:p>
        </w:tc>
        <w:tc>
          <w:tcPr>
            <w:tcW w:w="5397" w:type="dxa"/>
            <w:tcMar>
              <w:left w:w="105" w:type="dxa"/>
              <w:right w:w="105" w:type="dxa"/>
            </w:tcMar>
          </w:tcPr>
          <w:p w14:paraId="1B63628A"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create text for submission.</w:t>
            </w:r>
          </w:p>
        </w:tc>
        <w:tc>
          <w:tcPr>
            <w:tcW w:w="1417" w:type="dxa"/>
          </w:tcPr>
          <w:p w14:paraId="4EC8026D"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369145368"/>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6A11F593" w14:textId="77777777" w:rsidR="009C599B" w:rsidRPr="00116B16" w:rsidRDefault="009C599B" w:rsidP="00A96983">
            <w:pPr>
              <w:rPr>
                <w:rFonts w:ascii="Cambria" w:eastAsia="Calibri" w:hAnsi="Cambria" w:cs="Arial"/>
                <w:sz w:val="22"/>
                <w:szCs w:val="22"/>
              </w:rPr>
            </w:pPr>
          </w:p>
          <w:p w14:paraId="4E06EA68"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1362739539"/>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70402DD8" w14:textId="77777777" w:rsidTr="00A96983">
        <w:trPr>
          <w:trHeight w:val="300"/>
        </w:trPr>
        <w:tc>
          <w:tcPr>
            <w:tcW w:w="2250" w:type="dxa"/>
            <w:tcMar>
              <w:left w:w="105" w:type="dxa"/>
              <w:right w:w="105" w:type="dxa"/>
            </w:tcMar>
          </w:tcPr>
          <w:p w14:paraId="24810BA3"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CREATIVE</w:t>
            </w:r>
          </w:p>
        </w:tc>
        <w:tc>
          <w:tcPr>
            <w:tcW w:w="5397" w:type="dxa"/>
            <w:tcMar>
              <w:left w:w="105" w:type="dxa"/>
              <w:right w:w="105" w:type="dxa"/>
            </w:tcMar>
          </w:tcPr>
          <w:p w14:paraId="05A83D11"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create creative materials, such as images.</w:t>
            </w:r>
          </w:p>
        </w:tc>
        <w:tc>
          <w:tcPr>
            <w:tcW w:w="1417" w:type="dxa"/>
          </w:tcPr>
          <w:p w14:paraId="223B6847"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2010552085"/>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5C1C40FC" w14:textId="77777777" w:rsidR="009C599B" w:rsidRPr="00116B16" w:rsidRDefault="009C599B" w:rsidP="00A96983">
            <w:pPr>
              <w:rPr>
                <w:rFonts w:ascii="Cambria" w:eastAsia="Calibri" w:hAnsi="Cambria" w:cs="Arial"/>
                <w:sz w:val="22"/>
                <w:szCs w:val="22"/>
              </w:rPr>
            </w:pPr>
          </w:p>
          <w:p w14:paraId="42F5F18B"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1717855451"/>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30A74695" w14:textId="77777777" w:rsidTr="00A96983">
        <w:trPr>
          <w:trHeight w:val="300"/>
        </w:trPr>
        <w:tc>
          <w:tcPr>
            <w:tcW w:w="2250" w:type="dxa"/>
            <w:tcMar>
              <w:left w:w="105" w:type="dxa"/>
              <w:right w:w="105" w:type="dxa"/>
            </w:tcMar>
          </w:tcPr>
          <w:p w14:paraId="692BBB31" w14:textId="77777777" w:rsidR="009C599B" w:rsidRPr="00116B16" w:rsidRDefault="009C599B" w:rsidP="00A96983">
            <w:pPr>
              <w:spacing w:line="259" w:lineRule="auto"/>
              <w:rPr>
                <w:rFonts w:ascii="Cambria" w:hAnsi="Cambria" w:cs="Arial"/>
                <w:sz w:val="22"/>
                <w:szCs w:val="22"/>
              </w:rPr>
            </w:pPr>
            <w:r w:rsidRPr="00116B16">
              <w:rPr>
                <w:rFonts w:ascii="Cambria" w:eastAsia="Calibri" w:hAnsi="Cambria" w:cs="Arial"/>
                <w:sz w:val="22"/>
                <w:szCs w:val="22"/>
              </w:rPr>
              <w:t>PROGRAMING</w:t>
            </w:r>
          </w:p>
        </w:tc>
        <w:tc>
          <w:tcPr>
            <w:tcW w:w="5397" w:type="dxa"/>
            <w:tcMar>
              <w:left w:w="105" w:type="dxa"/>
              <w:right w:w="105" w:type="dxa"/>
            </w:tcMar>
          </w:tcPr>
          <w:p w14:paraId="4DB92D3A"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create and check code.</w:t>
            </w:r>
          </w:p>
        </w:tc>
        <w:tc>
          <w:tcPr>
            <w:tcW w:w="1417" w:type="dxa"/>
          </w:tcPr>
          <w:p w14:paraId="5408EF86"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1136687853"/>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75D9BF45" w14:textId="77777777" w:rsidR="009C599B" w:rsidRPr="00116B16" w:rsidRDefault="009C599B" w:rsidP="00A96983">
            <w:pPr>
              <w:rPr>
                <w:rFonts w:ascii="Cambria" w:eastAsia="Calibri" w:hAnsi="Cambria" w:cs="Arial"/>
                <w:sz w:val="22"/>
                <w:szCs w:val="22"/>
              </w:rPr>
            </w:pPr>
          </w:p>
          <w:p w14:paraId="3D8BA0DE"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648559774"/>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34FD799A" w14:textId="77777777" w:rsidTr="00A96983">
        <w:trPr>
          <w:trHeight w:val="300"/>
        </w:trPr>
        <w:tc>
          <w:tcPr>
            <w:tcW w:w="2250" w:type="dxa"/>
            <w:tcMar>
              <w:left w:w="105" w:type="dxa"/>
              <w:right w:w="105" w:type="dxa"/>
            </w:tcMar>
          </w:tcPr>
          <w:p w14:paraId="1C4B851E"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NONE</w:t>
            </w:r>
          </w:p>
        </w:tc>
        <w:tc>
          <w:tcPr>
            <w:tcW w:w="5397" w:type="dxa"/>
            <w:tcMar>
              <w:left w:w="105" w:type="dxa"/>
              <w:right w:w="105" w:type="dxa"/>
            </w:tcMar>
          </w:tcPr>
          <w:p w14:paraId="183E9236"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 xml:space="preserve">For this assessment, you are not allowed to use </w:t>
            </w:r>
            <w:r w:rsidRPr="00116B16">
              <w:rPr>
                <w:rFonts w:ascii="Cambria" w:eastAsia="Calibri" w:hAnsi="Cambria" w:cs="Arial"/>
                <w:b/>
                <w:bCs/>
                <w:sz w:val="22"/>
                <w:szCs w:val="22"/>
              </w:rPr>
              <w:t>any</w:t>
            </w:r>
            <w:r w:rsidRPr="00116B16">
              <w:rPr>
                <w:rFonts w:ascii="Cambria" w:eastAsia="Calibri" w:hAnsi="Cambria" w:cs="Arial"/>
                <w:sz w:val="22"/>
                <w:szCs w:val="22"/>
              </w:rPr>
              <w:t xml:space="preserve"> type of Generative AI support. This includes research support, structure support, writing/proofreading support and creative support.</w:t>
            </w:r>
          </w:p>
        </w:tc>
        <w:tc>
          <w:tcPr>
            <w:tcW w:w="1417" w:type="dxa"/>
          </w:tcPr>
          <w:p w14:paraId="337BF1F1" w14:textId="77777777" w:rsidR="009C599B" w:rsidRPr="00116B16" w:rsidRDefault="00DF16CD" w:rsidP="00A96983">
            <w:pPr>
              <w:rPr>
                <w:rFonts w:ascii="Cambria" w:eastAsia="Calibri" w:hAnsi="Cambria" w:cs="Arial"/>
                <w:sz w:val="22"/>
                <w:szCs w:val="22"/>
              </w:rPr>
            </w:pPr>
            <w:sdt>
              <w:sdtPr>
                <w:rPr>
                  <w:rFonts w:ascii="Cambria" w:hAnsi="Cambria" w:cs="Arial"/>
                  <w:sz w:val="22"/>
                  <w:szCs w:val="22"/>
                </w:rPr>
                <w:id w:val="1628280607"/>
                <w14:checkbox>
                  <w14:checked w14:val="1"/>
                  <w14:checkedState w14:val="2612" w14:font="MS Gothic"/>
                  <w14:uncheckedState w14:val="2610" w14:font="MS Gothic"/>
                </w14:checkbox>
              </w:sdtPr>
              <w:sdtEndPr/>
              <w:sdtContent>
                <w:r w:rsidR="009C599B" w:rsidRPr="00116B16">
                  <w:rPr>
                    <w:rFonts w:ascii="MS Gothic" w:eastAsia="MS Gothic" w:hAnsi="MS Gothic" w:cs="Arial" w:hint="eastAsia"/>
                    <w:sz w:val="22"/>
                    <w:szCs w:val="22"/>
                  </w:rPr>
                  <w:t>☒</w:t>
                </w:r>
              </w:sdtContent>
            </w:sdt>
          </w:p>
        </w:tc>
      </w:tr>
    </w:tbl>
    <w:p w14:paraId="7B2ED49F" w14:textId="77777777" w:rsidR="009C599B" w:rsidRPr="00116B16" w:rsidRDefault="009C599B" w:rsidP="009C599B">
      <w:pPr>
        <w:ind w:left="720"/>
        <w:rPr>
          <w:rFonts w:ascii="Cambria" w:hAnsi="Cambria" w:cs="Arial"/>
          <w:sz w:val="24"/>
          <w:szCs w:val="24"/>
        </w:rPr>
      </w:pPr>
    </w:p>
    <w:p w14:paraId="4E9FC322" w14:textId="77777777" w:rsidR="009C599B" w:rsidRPr="001E6BFA" w:rsidRDefault="009C599B" w:rsidP="009C599B">
      <w:pPr>
        <w:ind w:left="720"/>
        <w:rPr>
          <w:rFonts w:ascii="Cambria" w:hAnsi="Cambria" w:cs="Arial"/>
          <w:color w:val="EE0000"/>
          <w:sz w:val="24"/>
          <w:szCs w:val="24"/>
        </w:rPr>
      </w:pPr>
    </w:p>
    <w:p w14:paraId="620DD46E" w14:textId="77777777" w:rsidR="009C599B" w:rsidRPr="001E6BFA" w:rsidRDefault="009C599B" w:rsidP="009C599B">
      <w:pPr>
        <w:ind w:left="720"/>
        <w:rPr>
          <w:rFonts w:ascii="Cambria" w:hAnsi="Cambria" w:cs="Arial"/>
          <w:color w:val="EE0000"/>
          <w:sz w:val="24"/>
          <w:szCs w:val="24"/>
        </w:rPr>
      </w:pPr>
    </w:p>
    <w:p w14:paraId="479B5B13" w14:textId="77777777" w:rsidR="009C599B" w:rsidRPr="001E6BFA" w:rsidRDefault="009C599B" w:rsidP="009C599B">
      <w:pPr>
        <w:ind w:left="720"/>
        <w:rPr>
          <w:rFonts w:ascii="Cambria" w:hAnsi="Cambria" w:cs="Arial"/>
          <w:color w:val="EE0000"/>
          <w:sz w:val="24"/>
          <w:szCs w:val="24"/>
        </w:rPr>
      </w:pPr>
    </w:p>
    <w:p w14:paraId="2E01BCF3" w14:textId="77777777" w:rsidR="009C599B" w:rsidRPr="001E6BFA" w:rsidRDefault="009C599B" w:rsidP="009C599B">
      <w:pPr>
        <w:ind w:left="720"/>
        <w:rPr>
          <w:rFonts w:ascii="Cambria" w:hAnsi="Cambria" w:cs="Arial"/>
          <w:color w:val="EE0000"/>
          <w:sz w:val="24"/>
          <w:szCs w:val="24"/>
        </w:rPr>
      </w:pPr>
    </w:p>
    <w:p w14:paraId="13BA6FFA" w14:textId="77777777" w:rsidR="009C599B" w:rsidRPr="001E6BFA" w:rsidRDefault="009C599B" w:rsidP="009C599B">
      <w:pPr>
        <w:ind w:left="720"/>
        <w:rPr>
          <w:rFonts w:ascii="Cambria" w:hAnsi="Cambria" w:cs="Arial"/>
          <w:color w:val="EE0000"/>
          <w:sz w:val="24"/>
          <w:szCs w:val="24"/>
        </w:rPr>
      </w:pPr>
    </w:p>
    <w:p w14:paraId="7266780C" w14:textId="77777777" w:rsidR="009C599B" w:rsidRPr="001E6BFA" w:rsidRDefault="009C599B" w:rsidP="009C599B">
      <w:pPr>
        <w:ind w:left="720"/>
        <w:rPr>
          <w:rFonts w:ascii="Cambria" w:hAnsi="Cambria" w:cs="Arial"/>
          <w:color w:val="EE0000"/>
          <w:sz w:val="24"/>
          <w:szCs w:val="24"/>
        </w:rPr>
      </w:pPr>
    </w:p>
    <w:p w14:paraId="00E6C3CE" w14:textId="77777777" w:rsidR="00E7000E" w:rsidRDefault="00E7000E"/>
    <w:sectPr w:rsidR="00E70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2F7AFA"/>
    <w:multiLevelType w:val="multilevel"/>
    <w:tmpl w:val="1996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89303011">
    <w:abstractNumId w:val="3"/>
  </w:num>
  <w:num w:numId="2" w16cid:durableId="2061047979">
    <w:abstractNumId w:val="1"/>
  </w:num>
  <w:num w:numId="3" w16cid:durableId="1270166761">
    <w:abstractNumId w:val="0"/>
  </w:num>
  <w:num w:numId="4" w16cid:durableId="1398089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99B"/>
    <w:rsid w:val="00722702"/>
    <w:rsid w:val="009C599B"/>
    <w:rsid w:val="009C7EFE"/>
    <w:rsid w:val="00E70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1416"/>
  <w15:chartTrackingRefBased/>
  <w15:docId w15:val="{D269CDD5-8B23-4C8D-A065-EA7CC5FA3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99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C59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C59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59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9C59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59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59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9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9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9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9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C59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59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9C59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59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5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99B"/>
    <w:rPr>
      <w:rFonts w:eastAsiaTheme="majorEastAsia" w:cstheme="majorBidi"/>
      <w:color w:val="272727" w:themeColor="text1" w:themeTint="D8"/>
    </w:rPr>
  </w:style>
  <w:style w:type="paragraph" w:styleId="Title">
    <w:name w:val="Title"/>
    <w:basedOn w:val="Normal"/>
    <w:next w:val="Normal"/>
    <w:link w:val="TitleChar"/>
    <w:uiPriority w:val="10"/>
    <w:qFormat/>
    <w:rsid w:val="009C59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99B"/>
    <w:pPr>
      <w:spacing w:before="160"/>
      <w:jc w:val="center"/>
    </w:pPr>
    <w:rPr>
      <w:i/>
      <w:iCs/>
      <w:color w:val="404040" w:themeColor="text1" w:themeTint="BF"/>
    </w:rPr>
  </w:style>
  <w:style w:type="character" w:customStyle="1" w:styleId="QuoteChar">
    <w:name w:val="Quote Char"/>
    <w:basedOn w:val="DefaultParagraphFont"/>
    <w:link w:val="Quote"/>
    <w:uiPriority w:val="29"/>
    <w:rsid w:val="009C599B"/>
    <w:rPr>
      <w:i/>
      <w:iCs/>
      <w:color w:val="404040" w:themeColor="text1" w:themeTint="BF"/>
    </w:rPr>
  </w:style>
  <w:style w:type="paragraph" w:styleId="ListParagraph">
    <w:name w:val="List Paragraph"/>
    <w:basedOn w:val="Normal"/>
    <w:link w:val="ListParagraphChar"/>
    <w:uiPriority w:val="34"/>
    <w:qFormat/>
    <w:rsid w:val="009C599B"/>
    <w:pPr>
      <w:ind w:left="720"/>
      <w:contextualSpacing/>
    </w:pPr>
  </w:style>
  <w:style w:type="character" w:styleId="IntenseEmphasis">
    <w:name w:val="Intense Emphasis"/>
    <w:basedOn w:val="DefaultParagraphFont"/>
    <w:uiPriority w:val="21"/>
    <w:qFormat/>
    <w:rsid w:val="009C599B"/>
    <w:rPr>
      <w:i/>
      <w:iCs/>
      <w:color w:val="2F5496" w:themeColor="accent1" w:themeShade="BF"/>
    </w:rPr>
  </w:style>
  <w:style w:type="paragraph" w:styleId="IntenseQuote">
    <w:name w:val="Intense Quote"/>
    <w:basedOn w:val="Normal"/>
    <w:next w:val="Normal"/>
    <w:link w:val="IntenseQuoteChar"/>
    <w:uiPriority w:val="30"/>
    <w:qFormat/>
    <w:rsid w:val="009C59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599B"/>
    <w:rPr>
      <w:i/>
      <w:iCs/>
      <w:color w:val="2F5496" w:themeColor="accent1" w:themeShade="BF"/>
    </w:rPr>
  </w:style>
  <w:style w:type="character" w:styleId="IntenseReference">
    <w:name w:val="Intense Reference"/>
    <w:basedOn w:val="DefaultParagraphFont"/>
    <w:uiPriority w:val="32"/>
    <w:qFormat/>
    <w:rsid w:val="009C599B"/>
    <w:rPr>
      <w:b/>
      <w:bCs/>
      <w:smallCaps/>
      <w:color w:val="2F5496" w:themeColor="accent1" w:themeShade="BF"/>
      <w:spacing w:val="5"/>
    </w:rPr>
  </w:style>
  <w:style w:type="paragraph" w:styleId="Header">
    <w:name w:val="header"/>
    <w:basedOn w:val="Normal"/>
    <w:link w:val="HeaderChar"/>
    <w:rsid w:val="009C599B"/>
    <w:pPr>
      <w:tabs>
        <w:tab w:val="center" w:pos="4153"/>
        <w:tab w:val="right" w:pos="8306"/>
      </w:tabs>
    </w:pPr>
  </w:style>
  <w:style w:type="character" w:customStyle="1" w:styleId="HeaderChar">
    <w:name w:val="Header Char"/>
    <w:basedOn w:val="DefaultParagraphFont"/>
    <w:link w:val="Header"/>
    <w:rsid w:val="009C599B"/>
    <w:rPr>
      <w:rFonts w:ascii="Times New Roman" w:eastAsia="Times New Roman" w:hAnsi="Times New Roman" w:cs="Times New Roman"/>
      <w:kern w:val="0"/>
      <w:sz w:val="20"/>
      <w:szCs w:val="20"/>
      <w:lang w:eastAsia="en-GB"/>
      <w14:ligatures w14:val="none"/>
    </w:rPr>
  </w:style>
  <w:style w:type="paragraph" w:customStyle="1" w:styleId="bullet">
    <w:name w:val="bullet"/>
    <w:link w:val="bulletChar"/>
    <w:rsid w:val="009C599B"/>
    <w:pPr>
      <w:spacing w:before="120" w:after="0" w:line="240" w:lineRule="auto"/>
      <w:ind w:left="1004" w:hanging="284"/>
      <w:jc w:val="both"/>
    </w:pPr>
    <w:rPr>
      <w:rFonts w:ascii="Times New Roman" w:eastAsia="Times New Roman" w:hAnsi="Times New Roman" w:cs="Times New Roman"/>
      <w:kern w:val="0"/>
      <w:sz w:val="24"/>
      <w:szCs w:val="20"/>
      <w:lang w:eastAsia="en-GB"/>
      <w14:ligatures w14:val="none"/>
    </w:rPr>
  </w:style>
  <w:style w:type="table" w:styleId="TableGrid">
    <w:name w:val="Table Grid"/>
    <w:basedOn w:val="TableNormal"/>
    <w:uiPriority w:val="59"/>
    <w:rsid w:val="009C599B"/>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link w:val="bullet"/>
    <w:rsid w:val="009C599B"/>
    <w:rPr>
      <w:rFonts w:ascii="Times New Roman" w:eastAsia="Times New Roman" w:hAnsi="Times New Roman" w:cs="Times New Roman"/>
      <w:kern w:val="0"/>
      <w:sz w:val="24"/>
      <w:szCs w:val="20"/>
      <w:lang w:eastAsia="en-GB"/>
      <w14:ligatures w14:val="none"/>
    </w:rPr>
  </w:style>
  <w:style w:type="character" w:customStyle="1" w:styleId="ListParagraphChar">
    <w:name w:val="List Paragraph Char"/>
    <w:link w:val="ListParagraph"/>
    <w:uiPriority w:val="34"/>
    <w:qFormat/>
    <w:locked/>
    <w:rsid w:val="009C5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969</Words>
  <Characters>5525</Characters>
  <Application>Microsoft Office Word</Application>
  <DocSecurity>0</DocSecurity>
  <Lines>46</Lines>
  <Paragraphs>12</Paragraphs>
  <ScaleCrop>false</ScaleCrop>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2</cp:revision>
  <dcterms:created xsi:type="dcterms:W3CDTF">2026-08-13T10:35:00Z</dcterms:created>
  <dcterms:modified xsi:type="dcterms:W3CDTF">2026-08-13T11:18:00Z</dcterms:modified>
</cp:coreProperties>
</file>