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97D83F" w14:textId="4C476219" w:rsidR="006B3CB8" w:rsidRDefault="008D1F97" w:rsidP="006B3CB8">
      <w:r>
        <w:rPr>
          <w:noProof/>
        </w:rPr>
        <mc:AlternateContent>
          <mc:Choice Requires="wps">
            <w:drawing>
              <wp:anchor distT="0" distB="0" distL="114300" distR="114300" simplePos="0" relativeHeight="251668480" behindDoc="0" locked="0" layoutInCell="1" allowOverlap="1" wp14:anchorId="208ED172" wp14:editId="5C3FD304">
                <wp:simplePos x="0" y="0"/>
                <wp:positionH relativeFrom="column">
                  <wp:posOffset>-549276</wp:posOffset>
                </wp:positionH>
                <wp:positionV relativeFrom="paragraph">
                  <wp:posOffset>-521063</wp:posOffset>
                </wp:positionV>
                <wp:extent cx="6805295" cy="6283235"/>
                <wp:effectExtent l="0" t="0" r="14605" b="16510"/>
                <wp:wrapNone/>
                <wp:docPr id="11" name="Right Triangle 11"/>
                <wp:cNvGraphicFramePr/>
                <a:graphic xmlns:a="http://schemas.openxmlformats.org/drawingml/2006/main">
                  <a:graphicData uri="http://schemas.microsoft.com/office/word/2010/wordprocessingShape">
                    <wps:wsp>
                      <wps:cNvSpPr/>
                      <wps:spPr>
                        <a:xfrm rot="10800000">
                          <a:off x="0" y="0"/>
                          <a:ext cx="6805295" cy="6283235"/>
                        </a:xfrm>
                        <a:prstGeom prst="rtTriangle">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E22225" id="_x0000_t6" coordsize="21600,21600" o:spt="6" path="m,l,21600r21600,xe">
                <v:stroke joinstyle="miter"/>
                <v:path gradientshapeok="t" o:connecttype="custom" o:connectlocs="0,0;0,10800;0,21600;10800,21600;21600,21600;10800,10800" textboxrect="1800,12600,12600,19800"/>
              </v:shapetype>
              <v:shape id="Right Triangle 11" o:spid="_x0000_s1026" type="#_x0000_t6" style="position:absolute;margin-left:-43.25pt;margin-top:-41.05pt;width:535.85pt;height:494.75pt;rotation:18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" fillcolor="#ee7344 [1951]" strokecolor="#794908 [1604]" strokeweight="1pt"/>
            </w:pict>
          </mc:Fallback>
        </mc:AlternateContent>
      </w:r>
    </w:p>
    <w:p w14:paraId="05D60943" w14:textId="630AF95A" w:rsidR="005D58A5" w:rsidRDefault="005D58A5"/>
    <w:p w14:paraId="367A1DA5" w14:textId="310AB644" w:rsidR="005D58A5" w:rsidRDefault="005D58A5"/>
    <w:p w14:paraId="53FD1462" w14:textId="19BDCA4B" w:rsidR="005D58A5" w:rsidRDefault="005D58A5"/>
    <w:p w14:paraId="22726B45" w14:textId="1A8A0112" w:rsidR="005D58A5" w:rsidRDefault="005D58A5"/>
    <w:p w14:paraId="3B57E28F" w14:textId="1FA1E03C" w:rsidR="005D58A5" w:rsidRDefault="005D58A5"/>
    <w:p w14:paraId="267EC2FC" w14:textId="1612D3EB" w:rsidR="005D58A5" w:rsidRDefault="005D58A5"/>
    <w:p w14:paraId="0B734F50" w14:textId="557D32CC" w:rsidR="005D58A5" w:rsidRDefault="005D58A5"/>
    <w:p w14:paraId="300C54AA" w14:textId="5CAEB4B7" w:rsidR="005D58A5" w:rsidRDefault="005D58A5"/>
    <w:p w14:paraId="25F1B2D4" w14:textId="6472DC78" w:rsidR="005D58A5" w:rsidRDefault="005D58A5"/>
    <w:p w14:paraId="1F907311" w14:textId="129548EC" w:rsidR="005D58A5" w:rsidRDefault="005D58A5"/>
    <w:p w14:paraId="6DC8416C" w14:textId="17291CB8" w:rsidR="005D58A5" w:rsidRDefault="005D58A5"/>
    <w:p w14:paraId="525FBCA4" w14:textId="271D39A7" w:rsidR="005D58A5" w:rsidRDefault="005D58A5"/>
    <w:p w14:paraId="26BA19F3" w14:textId="6839C242" w:rsidR="005D58A5" w:rsidRDefault="005D58A5"/>
    <w:p w14:paraId="3A29C48D" w14:textId="39E508D3" w:rsidR="005D58A5" w:rsidRDefault="005D58A5"/>
    <w:p w14:paraId="3FE5D670" w14:textId="09905844" w:rsidR="005D58A5" w:rsidRDefault="005D58A5"/>
    <w:p w14:paraId="61581636" w14:textId="66A024A9" w:rsidR="005D58A5" w:rsidRDefault="005D58A5"/>
    <w:p w14:paraId="6F9C1984" w14:textId="21F0C23C" w:rsidR="005D58A5" w:rsidRDefault="005D58A5"/>
    <w:p w14:paraId="58BBEFC8" w14:textId="6942528F" w:rsidR="005D58A5" w:rsidRDefault="00772F27">
      <w:r w:rsidRPr="00491F13">
        <w:drawing>
          <wp:anchor distT="0" distB="0" distL="114300" distR="114300" simplePos="0" relativeHeight="251670528" behindDoc="1" locked="0" layoutInCell="1" allowOverlap="1" wp14:anchorId="6F4EF583" wp14:editId="354DD53D">
            <wp:simplePos x="0" y="0"/>
            <wp:positionH relativeFrom="column">
              <wp:posOffset>809263</wp:posOffset>
            </wp:positionH>
            <wp:positionV relativeFrom="paragraph">
              <wp:posOffset>134802</wp:posOffset>
            </wp:positionV>
            <wp:extent cx="4545874" cy="2737227"/>
            <wp:effectExtent l="0" t="0" r="0" b="6350"/>
            <wp:wrapNone/>
            <wp:docPr id="4" name="Picture 3">
              <a:extLst xmlns:a="http://schemas.openxmlformats.org/drawingml/2006/main">
                <a:ext uri="{FF2B5EF4-FFF2-40B4-BE49-F238E27FC236}">
                  <a16:creationId xmlns:a16="http://schemas.microsoft.com/office/drawing/2014/main" id="{E1B3D302-8D54-F643-B48A-F8D4966BBE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E1B3D302-8D54-F643-B48A-F8D4966BBE41}"/>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545874" cy="2737227"/>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7" behindDoc="1" locked="0" layoutInCell="1" allowOverlap="1" wp14:anchorId="7AC2A35D" wp14:editId="5BCC84A4">
                <wp:simplePos x="0" y="0"/>
                <wp:positionH relativeFrom="column">
                  <wp:posOffset>-548549</wp:posOffset>
                </wp:positionH>
                <wp:positionV relativeFrom="paragraph">
                  <wp:posOffset>276770</wp:posOffset>
                </wp:positionV>
                <wp:extent cx="6805749" cy="5982789"/>
                <wp:effectExtent l="0" t="0" r="14605" b="12065"/>
                <wp:wrapNone/>
                <wp:docPr id="12" name="Right Triangle 12"/>
                <wp:cNvGraphicFramePr/>
                <a:graphic xmlns:a="http://schemas.openxmlformats.org/drawingml/2006/main">
                  <a:graphicData uri="http://schemas.microsoft.com/office/word/2010/wordprocessingShape">
                    <wps:wsp>
                      <wps:cNvSpPr/>
                      <wps:spPr>
                        <a:xfrm>
                          <a:off x="0" y="0"/>
                          <a:ext cx="6805749" cy="5982789"/>
                        </a:xfrm>
                        <a:prstGeom prst="rtTriangle">
                          <a:avLst/>
                        </a:prstGeom>
                        <a:solidFill>
                          <a:srgbClr val="FEDD5A"/>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198EF" id="Right Triangle 12" o:spid="_x0000_s1026" type="#_x0000_t6" style="position:absolute;margin-left:-43.2pt;margin-top:21.8pt;width:535.9pt;height:471.1pt;z-index:-2516561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" fillcolor="#fedd5a" strokecolor="#794908 [1604]" strokeweight="1pt"/>
            </w:pict>
          </mc:Fallback>
        </mc:AlternateContent>
      </w:r>
    </w:p>
    <w:p w14:paraId="100FB3FE" w14:textId="4578E25A" w:rsidR="005D58A5" w:rsidRDefault="005D58A5"/>
    <w:p w14:paraId="499070AF" w14:textId="453FC92F" w:rsidR="005D58A5" w:rsidRDefault="005D58A5"/>
    <w:p w14:paraId="3B15E139" w14:textId="410AE141" w:rsidR="005D58A5" w:rsidRDefault="005D58A5"/>
    <w:p w14:paraId="0768FC4A" w14:textId="00DD0E72" w:rsidR="005D58A5" w:rsidRDefault="005D58A5"/>
    <w:p w14:paraId="4FB3D5EF" w14:textId="4123097E" w:rsidR="005D58A5" w:rsidRDefault="005D58A5"/>
    <w:p w14:paraId="782FEE2D" w14:textId="77777777" w:rsidR="005D58A5" w:rsidRPr="005D58A5" w:rsidRDefault="005D58A5"/>
    <w:p w14:paraId="66081109" w14:textId="7B356E39" w:rsidR="006B3CB8" w:rsidRDefault="006B3CB8" w:rsidP="006B3CB8">
      <w:pPr>
        <w:rPr>
          <w:sz w:val="72"/>
          <w:szCs w:val="72"/>
          <w:lang w:val="en-US"/>
        </w:rPr>
      </w:pPr>
    </w:p>
    <w:p w14:paraId="4CAAACF4" w14:textId="561CBB43" w:rsidR="006B3CB8" w:rsidRDefault="006B3CB8" w:rsidP="006B3CB8">
      <w:pPr>
        <w:rPr>
          <w:sz w:val="72"/>
          <w:szCs w:val="72"/>
          <w:lang w:val="en-US"/>
        </w:rPr>
      </w:pPr>
    </w:p>
    <w:p w14:paraId="58A67009" w14:textId="7FC77DC1" w:rsidR="006B3CB8" w:rsidRDefault="006B3CB8" w:rsidP="006B3CB8">
      <w:pPr>
        <w:rPr>
          <w:sz w:val="72"/>
          <w:szCs w:val="72"/>
          <w:lang w:val="en-US"/>
        </w:rPr>
      </w:pPr>
    </w:p>
    <w:p w14:paraId="6ED92498" w14:textId="3BE761B6" w:rsidR="005D58A5" w:rsidRDefault="005D58A5" w:rsidP="005D58A5">
      <w:pPr>
        <w:jc w:val="center"/>
        <w:rPr>
          <w:sz w:val="72"/>
          <w:szCs w:val="72"/>
          <w:lang w:val="en-US"/>
        </w:rPr>
      </w:pPr>
    </w:p>
    <w:p w14:paraId="7B83A6DF" w14:textId="77777777" w:rsidR="005D58A5" w:rsidRDefault="005D58A5" w:rsidP="005D58A5">
      <w:pPr>
        <w:jc w:val="center"/>
        <w:rPr>
          <w:sz w:val="72"/>
          <w:szCs w:val="72"/>
          <w:lang w:val="en-US"/>
        </w:rPr>
      </w:pPr>
    </w:p>
    <w:p w14:paraId="6329F709" w14:textId="6E8D9661" w:rsidR="005D58A5" w:rsidRDefault="005D58A5" w:rsidP="005D58A5">
      <w:pPr>
        <w:jc w:val="center"/>
        <w:rPr>
          <w:sz w:val="72"/>
          <w:szCs w:val="72"/>
          <w:lang w:val="en-US"/>
        </w:rPr>
      </w:pPr>
    </w:p>
    <w:p w14:paraId="185FC15F" w14:textId="7423C532" w:rsidR="006B3CB8" w:rsidRPr="00772F27" w:rsidRDefault="005D58A5" w:rsidP="005D58A5">
      <w:pPr>
        <w:jc w:val="center"/>
        <w:rPr>
          <w:color w:val="F09415" w:themeColor="accent1"/>
          <w:sz w:val="72"/>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72F27">
        <w:rPr>
          <w:color w:val="F09415" w:themeColor="accent1"/>
          <w:sz w:val="72"/>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2020 SCHOOL PROSPECTUS</w:t>
      </w:r>
    </w:p>
    <w:p w14:paraId="46214318" w14:textId="77777777" w:rsidR="006B3CB8" w:rsidRDefault="006B3CB8" w:rsidP="006B3CB8">
      <w:pPr>
        <w:rPr>
          <w:sz w:val="72"/>
          <w:szCs w:val="72"/>
          <w:lang w:val="en-US"/>
        </w:rPr>
      </w:pPr>
    </w:p>
    <w:p w14:paraId="7A04427E" w14:textId="13E17F61" w:rsidR="006B3CB8" w:rsidRDefault="006B3CB8" w:rsidP="006B3CB8">
      <w:pPr>
        <w:jc w:val="center"/>
        <w:rPr>
          <w:sz w:val="72"/>
          <w:szCs w:val="72"/>
          <w:lang w:val="en-US"/>
        </w:rPr>
      </w:pPr>
    </w:p>
    <w:p w14:paraId="61AA50A0" w14:textId="29859761" w:rsidR="00B20352" w:rsidRDefault="00B20352" w:rsidP="006B3CB8">
      <w:pPr>
        <w:jc w:val="center"/>
        <w:rPr>
          <w:sz w:val="72"/>
          <w:szCs w:val="72"/>
          <w:lang w:val="en-US"/>
        </w:rPr>
      </w:pPr>
    </w:p>
    <w:p w14:paraId="0FE31066" w14:textId="2BEB24BE" w:rsidR="00B20352" w:rsidRDefault="00B20352" w:rsidP="006B3CB8">
      <w:pPr>
        <w:jc w:val="center"/>
        <w:rPr>
          <w:sz w:val="72"/>
          <w:szCs w:val="72"/>
          <w:lang w:val="en-US"/>
        </w:rPr>
      </w:pPr>
    </w:p>
    <w:p w14:paraId="28A00582" w14:textId="7A278F00" w:rsidR="00B20352" w:rsidRDefault="00B20352" w:rsidP="006B3CB8">
      <w:pPr>
        <w:jc w:val="center"/>
        <w:rPr>
          <w:sz w:val="72"/>
          <w:szCs w:val="72"/>
          <w:lang w:val="en-US"/>
        </w:rPr>
      </w:pPr>
    </w:p>
    <w:p w14:paraId="06FAA944" w14:textId="2C3E8268" w:rsidR="00B20352" w:rsidRPr="0031406D" w:rsidRDefault="00B20352" w:rsidP="0031406D">
      <w:pPr>
        <w:pStyle w:val="IntenseQuote"/>
        <w:rPr>
          <w:sz w:val="52"/>
          <w:szCs w:val="52"/>
          <w:lang w:val="en-US"/>
        </w:rPr>
      </w:pPr>
    </w:p>
    <w:p w14:paraId="23245219" w14:textId="0B9AF224" w:rsidR="006B3CB8" w:rsidRPr="0031406D" w:rsidRDefault="006B3CB8" w:rsidP="0031406D">
      <w:pPr>
        <w:pStyle w:val="IntenseQuote"/>
        <w:rPr>
          <w:sz w:val="52"/>
          <w:szCs w:val="52"/>
          <w:lang w:val="en-US"/>
        </w:rPr>
      </w:pPr>
      <w:r w:rsidRPr="0031406D">
        <w:rPr>
          <w:sz w:val="52"/>
          <w:szCs w:val="52"/>
          <w:lang w:val="en-US"/>
        </w:rPr>
        <w:t xml:space="preserve">“From the ashes, </w:t>
      </w:r>
      <w:r w:rsidRPr="0031406D">
        <w:rPr>
          <w:color w:val="FF0000"/>
          <w:sz w:val="52"/>
          <w:szCs w:val="52"/>
          <w:lang w:val="en-US"/>
        </w:rPr>
        <w:t>a fire shall be woken</w:t>
      </w:r>
      <w:r w:rsidRPr="0031406D">
        <w:rPr>
          <w:sz w:val="52"/>
          <w:szCs w:val="52"/>
          <w:lang w:val="en-US"/>
        </w:rPr>
        <w:t>, A light from the shadows shall spring…” — J.R.R. Tolkien, The Fellowship of the Ring</w:t>
      </w:r>
    </w:p>
    <w:p w14:paraId="601C84B4" w14:textId="2544E8DC" w:rsidR="006B3CB8" w:rsidRDefault="006B3CB8" w:rsidP="006B3CB8">
      <w:pPr>
        <w:jc w:val="center"/>
        <w:rPr>
          <w:i/>
          <w:iCs/>
          <w:sz w:val="72"/>
          <w:szCs w:val="72"/>
          <w:lang w:val="en-US"/>
        </w:rPr>
      </w:pPr>
    </w:p>
    <w:p w14:paraId="62DF06C8" w14:textId="55542458" w:rsidR="006B3CB8" w:rsidRDefault="006B3CB8" w:rsidP="006B3CB8">
      <w:pPr>
        <w:jc w:val="center"/>
        <w:rPr>
          <w:i/>
          <w:iCs/>
          <w:sz w:val="72"/>
          <w:szCs w:val="72"/>
          <w:lang w:val="en-US"/>
        </w:rPr>
      </w:pPr>
    </w:p>
    <w:p w14:paraId="1CB37CA4" w14:textId="2CC159E0" w:rsidR="006B3CB8" w:rsidRDefault="006B3CB8" w:rsidP="006B3CB8">
      <w:pPr>
        <w:jc w:val="center"/>
        <w:rPr>
          <w:i/>
          <w:iCs/>
          <w:sz w:val="72"/>
          <w:szCs w:val="72"/>
          <w:lang w:val="en-US"/>
        </w:rPr>
      </w:pPr>
    </w:p>
    <w:p w14:paraId="10A1A5FE" w14:textId="33B9CD96" w:rsidR="006B3CB8" w:rsidRDefault="006B3CB8" w:rsidP="006B3CB8">
      <w:pPr>
        <w:jc w:val="center"/>
        <w:rPr>
          <w:i/>
          <w:iCs/>
          <w:sz w:val="72"/>
          <w:szCs w:val="72"/>
          <w:lang w:val="en-US"/>
        </w:rPr>
      </w:pPr>
    </w:p>
    <w:p w14:paraId="498F569B" w14:textId="5CBFB3BC" w:rsidR="00A041FC" w:rsidRDefault="00A041FC" w:rsidP="006B3CB8">
      <w:pPr>
        <w:jc w:val="center"/>
        <w:rPr>
          <w:sz w:val="72"/>
          <w:szCs w:val="72"/>
          <w:lang w:val="en-US"/>
        </w:rPr>
      </w:pPr>
    </w:p>
    <w:p w14:paraId="6077E034" w14:textId="77777777" w:rsidR="0031406D" w:rsidRDefault="0031406D" w:rsidP="00A041FC">
      <w:pPr>
        <w:jc w:val="center"/>
        <w:rPr>
          <w:sz w:val="72"/>
          <w:szCs w:val="72"/>
          <w:lang w:val="en-US"/>
        </w:rPr>
      </w:pPr>
    </w:p>
    <w:p w14:paraId="19E90406" w14:textId="4D3AB67E" w:rsidR="006B3CB8" w:rsidRPr="006B3CB8" w:rsidRDefault="006B3CB8" w:rsidP="00A041FC">
      <w:pPr>
        <w:jc w:val="center"/>
        <w:rPr>
          <w:sz w:val="72"/>
          <w:szCs w:val="72"/>
          <w:lang w:val="en-US"/>
        </w:rPr>
      </w:pPr>
      <w:r w:rsidRPr="006B3CB8">
        <w:rPr>
          <w:sz w:val="72"/>
          <w:szCs w:val="72"/>
          <w:lang w:val="en-US"/>
        </w:rPr>
        <w:lastRenderedPageBreak/>
        <w:t>Contents</w:t>
      </w:r>
    </w:p>
    <w:p w14:paraId="50025436" w14:textId="7ED38EFD" w:rsidR="006B3CB8" w:rsidRPr="00F903B2" w:rsidRDefault="00F903B2" w:rsidP="00F903B2">
      <w:pPr>
        <w:ind w:left="6480" w:firstLine="720"/>
        <w:jc w:val="center"/>
        <w:rPr>
          <w:sz w:val="36"/>
          <w:szCs w:val="36"/>
          <w:lang w:val="en-US"/>
        </w:rPr>
      </w:pPr>
      <w:r w:rsidRPr="00F903B2">
        <w:rPr>
          <w:sz w:val="36"/>
          <w:szCs w:val="36"/>
          <w:lang w:val="en-US"/>
        </w:rPr>
        <w:t>Pages</w:t>
      </w:r>
      <w:r w:rsidR="004E6DA9">
        <w:rPr>
          <w:sz w:val="36"/>
          <w:szCs w:val="36"/>
          <w:lang w:val="en-US"/>
        </w:rPr>
        <w:t>:</w:t>
      </w:r>
    </w:p>
    <w:p w14:paraId="1E32043F" w14:textId="77777777" w:rsidR="00F903B2" w:rsidRPr="00F903B2" w:rsidRDefault="00F903B2" w:rsidP="009545F7">
      <w:pPr>
        <w:rPr>
          <w:sz w:val="36"/>
          <w:szCs w:val="36"/>
          <w:lang w:val="en-US"/>
        </w:rPr>
      </w:pPr>
    </w:p>
    <w:p w14:paraId="43D9355B" w14:textId="5E4ACC31" w:rsidR="006B3CB8" w:rsidRPr="00F903B2" w:rsidRDefault="00F903B2" w:rsidP="009545F7">
      <w:pPr>
        <w:rPr>
          <w:sz w:val="36"/>
          <w:szCs w:val="36"/>
          <w:lang w:val="en-US"/>
        </w:rPr>
      </w:pPr>
      <w:r w:rsidRPr="00F903B2">
        <w:rPr>
          <w:sz w:val="36"/>
          <w:szCs w:val="36"/>
          <w:lang w:val="en-US"/>
        </w:rPr>
        <w:t xml:space="preserve">Head Teachers Promise </w:t>
      </w:r>
      <w:r w:rsidRPr="00F903B2">
        <w:rPr>
          <w:sz w:val="36"/>
          <w:szCs w:val="36"/>
          <w:lang w:val="en-US"/>
        </w:rPr>
        <w:tab/>
        <w:t xml:space="preserve">………………………….. </w:t>
      </w:r>
      <w:r w:rsidRPr="00F903B2">
        <w:rPr>
          <w:sz w:val="36"/>
          <w:szCs w:val="36"/>
          <w:lang w:val="en-US"/>
        </w:rPr>
        <w:tab/>
        <w:t>4</w:t>
      </w:r>
    </w:p>
    <w:p w14:paraId="3DCCC510" w14:textId="77777777" w:rsidR="00D63DC0" w:rsidRDefault="00F903B2" w:rsidP="009E13AD">
      <w:pPr>
        <w:rPr>
          <w:sz w:val="36"/>
          <w:szCs w:val="36"/>
          <w:lang w:val="en-US"/>
        </w:rPr>
      </w:pPr>
      <w:r w:rsidRPr="00F903B2">
        <w:rPr>
          <w:sz w:val="36"/>
          <w:szCs w:val="36"/>
          <w:lang w:val="en-US"/>
        </w:rPr>
        <w:t>Who is Phoenix?</w:t>
      </w:r>
      <w:r w:rsidRPr="00F903B2">
        <w:rPr>
          <w:sz w:val="36"/>
          <w:szCs w:val="36"/>
          <w:lang w:val="en-US"/>
        </w:rPr>
        <w:tab/>
      </w:r>
      <w:r w:rsidRPr="00F903B2">
        <w:rPr>
          <w:sz w:val="36"/>
          <w:szCs w:val="36"/>
          <w:lang w:val="en-US"/>
        </w:rPr>
        <w:tab/>
      </w:r>
      <w:r w:rsidRPr="00F903B2">
        <w:rPr>
          <w:sz w:val="36"/>
          <w:szCs w:val="36"/>
          <w:lang w:val="en-US"/>
        </w:rPr>
        <w:tab/>
        <w:t>…………………………..</w:t>
      </w:r>
      <w:r w:rsidRPr="00F903B2">
        <w:rPr>
          <w:sz w:val="36"/>
          <w:szCs w:val="36"/>
          <w:lang w:val="en-US"/>
        </w:rPr>
        <w:tab/>
        <w:t>5-7</w:t>
      </w:r>
      <w:r w:rsidRPr="00F903B2">
        <w:rPr>
          <w:sz w:val="36"/>
          <w:szCs w:val="36"/>
          <w:lang w:val="en-US"/>
        </w:rPr>
        <w:tab/>
      </w:r>
      <w:r w:rsidR="00D63DC0">
        <w:rPr>
          <w:sz w:val="36"/>
          <w:szCs w:val="36"/>
          <w:lang w:val="en-US"/>
        </w:rPr>
        <w:t xml:space="preserve"> Our Five School Visions</w:t>
      </w:r>
      <w:r w:rsidR="00D63DC0">
        <w:rPr>
          <w:sz w:val="36"/>
          <w:szCs w:val="36"/>
          <w:lang w:val="en-US"/>
        </w:rPr>
        <w:tab/>
      </w:r>
      <w:r w:rsidR="00D63DC0">
        <w:rPr>
          <w:sz w:val="36"/>
          <w:szCs w:val="36"/>
          <w:lang w:val="en-US"/>
        </w:rPr>
        <w:t>…………………………..</w:t>
      </w:r>
      <w:r w:rsidR="00D63DC0">
        <w:rPr>
          <w:sz w:val="36"/>
          <w:szCs w:val="36"/>
          <w:lang w:val="en-US"/>
        </w:rPr>
        <w:tab/>
        <w:t>8</w:t>
      </w:r>
    </w:p>
    <w:p w14:paraId="2E5D2E28" w14:textId="77777777" w:rsidR="009205E9" w:rsidRDefault="00D63DC0" w:rsidP="009E13AD">
      <w:pPr>
        <w:rPr>
          <w:sz w:val="36"/>
          <w:szCs w:val="36"/>
          <w:lang w:val="en-US"/>
        </w:rPr>
      </w:pPr>
      <w:r>
        <w:rPr>
          <w:sz w:val="36"/>
          <w:szCs w:val="36"/>
          <w:lang w:val="en-US"/>
        </w:rPr>
        <w:t>What is our Pedagogy</w:t>
      </w:r>
      <w:r>
        <w:rPr>
          <w:sz w:val="36"/>
          <w:szCs w:val="36"/>
          <w:lang w:val="en-US"/>
        </w:rPr>
        <w:tab/>
      </w:r>
      <w:r>
        <w:rPr>
          <w:sz w:val="36"/>
          <w:szCs w:val="36"/>
          <w:lang w:val="en-US"/>
        </w:rPr>
        <w:tab/>
      </w:r>
      <w:r>
        <w:rPr>
          <w:sz w:val="36"/>
          <w:szCs w:val="36"/>
          <w:lang w:val="en-US"/>
        </w:rPr>
        <w:t>…………………………..</w:t>
      </w:r>
      <w:r>
        <w:rPr>
          <w:sz w:val="36"/>
          <w:szCs w:val="36"/>
          <w:lang w:val="en-US"/>
        </w:rPr>
        <w:tab/>
        <w:t xml:space="preserve">9-14 </w:t>
      </w:r>
      <w:r w:rsidR="009205E9">
        <w:rPr>
          <w:sz w:val="36"/>
          <w:szCs w:val="36"/>
          <w:lang w:val="en-US"/>
        </w:rPr>
        <w:t xml:space="preserve"> A Typical Day at Phoenix</w:t>
      </w:r>
      <w:r w:rsidR="009205E9">
        <w:rPr>
          <w:sz w:val="36"/>
          <w:szCs w:val="36"/>
          <w:lang w:val="en-US"/>
        </w:rPr>
        <w:tab/>
      </w:r>
      <w:r w:rsidR="009205E9">
        <w:rPr>
          <w:sz w:val="36"/>
          <w:szCs w:val="36"/>
          <w:lang w:val="en-US"/>
        </w:rPr>
        <w:t>…………………………..</w:t>
      </w:r>
      <w:r>
        <w:rPr>
          <w:sz w:val="36"/>
          <w:szCs w:val="36"/>
          <w:lang w:val="en-US"/>
        </w:rPr>
        <w:tab/>
      </w:r>
      <w:r w:rsidR="009205E9">
        <w:rPr>
          <w:sz w:val="36"/>
          <w:szCs w:val="36"/>
          <w:lang w:val="en-US"/>
        </w:rPr>
        <w:t>15-16</w:t>
      </w:r>
    </w:p>
    <w:p w14:paraId="5FF420F0" w14:textId="337809D5" w:rsidR="009205E9" w:rsidRDefault="009205E9" w:rsidP="009E13AD">
      <w:pPr>
        <w:rPr>
          <w:sz w:val="36"/>
          <w:szCs w:val="36"/>
          <w:lang w:val="en-US"/>
        </w:rPr>
      </w:pPr>
      <w:r>
        <w:rPr>
          <w:sz w:val="36"/>
          <w:szCs w:val="36"/>
          <w:lang w:val="en-US"/>
        </w:rPr>
        <w:t>Why play based Learning?</w:t>
      </w:r>
      <w:r>
        <w:rPr>
          <w:sz w:val="36"/>
          <w:szCs w:val="36"/>
          <w:lang w:val="en-US"/>
        </w:rPr>
        <w:tab/>
      </w:r>
      <w:r>
        <w:rPr>
          <w:sz w:val="36"/>
          <w:szCs w:val="36"/>
          <w:lang w:val="en-US"/>
        </w:rPr>
        <w:t>…………………………..</w:t>
      </w:r>
      <w:r>
        <w:rPr>
          <w:sz w:val="36"/>
          <w:szCs w:val="36"/>
          <w:lang w:val="en-US"/>
        </w:rPr>
        <w:tab/>
        <w:t>17</w:t>
      </w:r>
    </w:p>
    <w:p w14:paraId="757BF695" w14:textId="77777777" w:rsidR="00B04332" w:rsidRDefault="009205E9" w:rsidP="009E13AD">
      <w:pPr>
        <w:rPr>
          <w:sz w:val="36"/>
          <w:szCs w:val="36"/>
          <w:lang w:val="en-US"/>
        </w:rPr>
      </w:pPr>
      <w:r>
        <w:rPr>
          <w:sz w:val="36"/>
          <w:szCs w:val="36"/>
          <w:lang w:val="en-US"/>
        </w:rPr>
        <w:t>Why mindfulness?</w:t>
      </w:r>
      <w:r>
        <w:rPr>
          <w:sz w:val="36"/>
          <w:szCs w:val="36"/>
          <w:lang w:val="en-US"/>
        </w:rPr>
        <w:tab/>
      </w:r>
      <w:r>
        <w:rPr>
          <w:sz w:val="36"/>
          <w:szCs w:val="36"/>
          <w:lang w:val="en-US"/>
        </w:rPr>
        <w:tab/>
      </w:r>
      <w:r>
        <w:rPr>
          <w:sz w:val="36"/>
          <w:szCs w:val="36"/>
          <w:lang w:val="en-US"/>
        </w:rPr>
        <w:tab/>
      </w:r>
      <w:r>
        <w:rPr>
          <w:sz w:val="36"/>
          <w:szCs w:val="36"/>
          <w:lang w:val="en-US"/>
        </w:rPr>
        <w:t>…………………………..</w:t>
      </w:r>
      <w:r w:rsidR="00B04332">
        <w:rPr>
          <w:sz w:val="36"/>
          <w:szCs w:val="36"/>
          <w:lang w:val="en-US"/>
        </w:rPr>
        <w:tab/>
        <w:t>18-19</w:t>
      </w:r>
    </w:p>
    <w:p w14:paraId="3BEDFC3B" w14:textId="77777777" w:rsidR="00B04332" w:rsidRDefault="00B04332" w:rsidP="009E13AD">
      <w:pPr>
        <w:rPr>
          <w:sz w:val="36"/>
          <w:szCs w:val="36"/>
          <w:lang w:val="en-US"/>
        </w:rPr>
      </w:pPr>
      <w:r>
        <w:rPr>
          <w:sz w:val="36"/>
          <w:szCs w:val="36"/>
          <w:lang w:val="en-US"/>
        </w:rPr>
        <w:t xml:space="preserve">Curriculum </w:t>
      </w:r>
      <w:r>
        <w:rPr>
          <w:sz w:val="36"/>
          <w:szCs w:val="36"/>
          <w:lang w:val="en-US"/>
        </w:rPr>
        <w:tab/>
      </w:r>
      <w:r>
        <w:rPr>
          <w:sz w:val="36"/>
          <w:szCs w:val="36"/>
          <w:lang w:val="en-US"/>
        </w:rPr>
        <w:tab/>
      </w:r>
      <w:r>
        <w:rPr>
          <w:sz w:val="36"/>
          <w:szCs w:val="36"/>
          <w:lang w:val="en-US"/>
        </w:rPr>
        <w:tab/>
      </w:r>
      <w:r>
        <w:rPr>
          <w:sz w:val="36"/>
          <w:szCs w:val="36"/>
          <w:lang w:val="en-US"/>
        </w:rPr>
        <w:tab/>
      </w:r>
      <w:r>
        <w:rPr>
          <w:sz w:val="36"/>
          <w:szCs w:val="36"/>
          <w:lang w:val="en-US"/>
        </w:rPr>
        <w:t>…………………………..</w:t>
      </w:r>
      <w:r>
        <w:rPr>
          <w:sz w:val="36"/>
          <w:szCs w:val="36"/>
          <w:lang w:val="en-US"/>
        </w:rPr>
        <w:tab/>
        <w:t>20</w:t>
      </w:r>
    </w:p>
    <w:p w14:paraId="20D4F803" w14:textId="22ED25E5" w:rsidR="00B04332" w:rsidRDefault="00B04332" w:rsidP="009E13AD">
      <w:pPr>
        <w:rPr>
          <w:sz w:val="36"/>
          <w:szCs w:val="36"/>
          <w:lang w:val="en-US"/>
        </w:rPr>
      </w:pPr>
      <w:r>
        <w:rPr>
          <w:sz w:val="36"/>
          <w:szCs w:val="36"/>
          <w:lang w:val="en-US"/>
        </w:rPr>
        <w:t xml:space="preserve">Assessment </w:t>
      </w:r>
      <w:r>
        <w:rPr>
          <w:sz w:val="36"/>
          <w:szCs w:val="36"/>
          <w:lang w:val="en-US"/>
        </w:rPr>
        <w:tab/>
      </w:r>
      <w:r>
        <w:rPr>
          <w:sz w:val="36"/>
          <w:szCs w:val="36"/>
          <w:lang w:val="en-US"/>
        </w:rPr>
        <w:tab/>
      </w:r>
      <w:r>
        <w:rPr>
          <w:sz w:val="36"/>
          <w:szCs w:val="36"/>
          <w:lang w:val="en-US"/>
        </w:rPr>
        <w:tab/>
      </w:r>
      <w:r>
        <w:rPr>
          <w:sz w:val="36"/>
          <w:szCs w:val="36"/>
          <w:lang w:val="en-US"/>
        </w:rPr>
        <w:tab/>
      </w:r>
      <w:r>
        <w:rPr>
          <w:sz w:val="36"/>
          <w:szCs w:val="36"/>
          <w:lang w:val="en-US"/>
        </w:rPr>
        <w:t>…………………………..</w:t>
      </w:r>
      <w:r>
        <w:rPr>
          <w:sz w:val="36"/>
          <w:szCs w:val="36"/>
          <w:lang w:val="en-US"/>
        </w:rPr>
        <w:tab/>
        <w:t xml:space="preserve">21-22 Phoenix </w:t>
      </w:r>
      <w:r w:rsidR="004E6DA9">
        <w:rPr>
          <w:sz w:val="36"/>
          <w:szCs w:val="36"/>
          <w:lang w:val="en-US"/>
        </w:rPr>
        <w:t>or</w:t>
      </w:r>
      <w:r>
        <w:rPr>
          <w:sz w:val="36"/>
          <w:szCs w:val="36"/>
          <w:lang w:val="en-US"/>
        </w:rPr>
        <w:t xml:space="preserve"> </w:t>
      </w:r>
      <w:r w:rsidR="004E6DA9">
        <w:rPr>
          <w:sz w:val="36"/>
          <w:szCs w:val="36"/>
          <w:lang w:val="en-US"/>
        </w:rPr>
        <w:t>Traditional</w:t>
      </w:r>
      <w:r w:rsidR="00054A0A">
        <w:rPr>
          <w:sz w:val="36"/>
          <w:szCs w:val="36"/>
          <w:lang w:val="en-US"/>
        </w:rPr>
        <w:tab/>
      </w:r>
      <w:r w:rsidR="00054A0A">
        <w:rPr>
          <w:sz w:val="36"/>
          <w:szCs w:val="36"/>
          <w:lang w:val="en-US"/>
        </w:rPr>
        <w:tab/>
      </w:r>
      <w:r w:rsidR="00054A0A">
        <w:rPr>
          <w:sz w:val="36"/>
          <w:szCs w:val="36"/>
          <w:lang w:val="en-US"/>
        </w:rPr>
        <w:t>………………………</w:t>
      </w:r>
      <w:proofErr w:type="gramStart"/>
      <w:r w:rsidR="00054A0A">
        <w:rPr>
          <w:sz w:val="36"/>
          <w:szCs w:val="36"/>
          <w:lang w:val="en-US"/>
        </w:rPr>
        <w:t>…..</w:t>
      </w:r>
      <w:proofErr w:type="gramEnd"/>
      <w:r w:rsidR="00054A0A">
        <w:rPr>
          <w:sz w:val="36"/>
          <w:szCs w:val="36"/>
          <w:lang w:val="en-US"/>
        </w:rPr>
        <w:tab/>
        <w:t>23-24</w:t>
      </w:r>
    </w:p>
    <w:p w14:paraId="1F822E52" w14:textId="77777777" w:rsidR="00054A0A" w:rsidRDefault="00B04332" w:rsidP="009E13AD">
      <w:pPr>
        <w:rPr>
          <w:sz w:val="36"/>
          <w:szCs w:val="36"/>
          <w:lang w:val="en-US"/>
        </w:rPr>
      </w:pPr>
      <w:r>
        <w:rPr>
          <w:sz w:val="36"/>
          <w:szCs w:val="36"/>
          <w:lang w:val="en-US"/>
        </w:rPr>
        <w:t>Schooling</w:t>
      </w:r>
    </w:p>
    <w:p w14:paraId="1A696844" w14:textId="5E8011CE" w:rsidR="009545F7" w:rsidRPr="00F903B2" w:rsidRDefault="00054A0A" w:rsidP="009E13AD">
      <w:pPr>
        <w:rPr>
          <w:sz w:val="32"/>
          <w:szCs w:val="32"/>
          <w:lang w:val="en-US"/>
        </w:rPr>
      </w:pPr>
      <w:r>
        <w:rPr>
          <w:sz w:val="36"/>
          <w:szCs w:val="36"/>
          <w:lang w:val="en-US"/>
        </w:rPr>
        <w:t>Conclusion</w:t>
      </w:r>
      <w:r>
        <w:rPr>
          <w:sz w:val="36"/>
          <w:szCs w:val="36"/>
          <w:lang w:val="en-US"/>
        </w:rPr>
        <w:tab/>
      </w:r>
      <w:r>
        <w:rPr>
          <w:sz w:val="36"/>
          <w:szCs w:val="36"/>
          <w:lang w:val="en-US"/>
        </w:rPr>
        <w:tab/>
      </w:r>
      <w:r>
        <w:rPr>
          <w:sz w:val="36"/>
          <w:szCs w:val="36"/>
          <w:lang w:val="en-US"/>
        </w:rPr>
        <w:tab/>
      </w:r>
      <w:r>
        <w:rPr>
          <w:sz w:val="36"/>
          <w:szCs w:val="36"/>
          <w:lang w:val="en-US"/>
        </w:rPr>
        <w:tab/>
      </w:r>
      <w:r>
        <w:rPr>
          <w:sz w:val="36"/>
          <w:szCs w:val="36"/>
          <w:lang w:val="en-US"/>
        </w:rPr>
        <w:t>…………………………..</w:t>
      </w:r>
      <w:r>
        <w:rPr>
          <w:sz w:val="36"/>
          <w:szCs w:val="36"/>
          <w:lang w:val="en-US"/>
        </w:rPr>
        <w:tab/>
        <w:t xml:space="preserve">25-26 </w:t>
      </w:r>
      <w:r w:rsidR="004E6DA9">
        <w:rPr>
          <w:sz w:val="36"/>
          <w:szCs w:val="36"/>
          <w:lang w:val="en-US"/>
        </w:rPr>
        <w:t>References</w:t>
      </w:r>
      <w:r w:rsidR="004E6DA9">
        <w:rPr>
          <w:sz w:val="36"/>
          <w:szCs w:val="36"/>
          <w:lang w:val="en-US"/>
        </w:rPr>
        <w:tab/>
      </w:r>
      <w:r w:rsidR="004E6DA9">
        <w:rPr>
          <w:sz w:val="36"/>
          <w:szCs w:val="36"/>
          <w:lang w:val="en-US"/>
        </w:rPr>
        <w:tab/>
      </w:r>
      <w:r w:rsidR="004E6DA9">
        <w:rPr>
          <w:sz w:val="36"/>
          <w:szCs w:val="36"/>
          <w:lang w:val="en-US"/>
        </w:rPr>
        <w:tab/>
      </w:r>
      <w:r w:rsidR="004E6DA9">
        <w:rPr>
          <w:sz w:val="36"/>
          <w:szCs w:val="36"/>
          <w:lang w:val="en-US"/>
        </w:rPr>
        <w:tab/>
      </w:r>
      <w:r w:rsidR="004E6DA9">
        <w:rPr>
          <w:sz w:val="36"/>
          <w:szCs w:val="36"/>
          <w:lang w:val="en-US"/>
        </w:rPr>
        <w:t>…………………………..</w:t>
      </w:r>
      <w:r w:rsidR="004E6DA9">
        <w:rPr>
          <w:sz w:val="36"/>
          <w:szCs w:val="36"/>
          <w:lang w:val="en-US"/>
        </w:rPr>
        <w:tab/>
        <w:t>27-29</w:t>
      </w:r>
      <w:r w:rsidR="00B04332">
        <w:rPr>
          <w:sz w:val="36"/>
          <w:szCs w:val="36"/>
          <w:lang w:val="en-US"/>
        </w:rPr>
        <w:tab/>
      </w:r>
      <w:r w:rsidR="00B04332">
        <w:rPr>
          <w:sz w:val="36"/>
          <w:szCs w:val="36"/>
          <w:lang w:val="en-US"/>
        </w:rPr>
        <w:tab/>
      </w:r>
      <w:r w:rsidR="009205E9">
        <w:rPr>
          <w:sz w:val="36"/>
          <w:szCs w:val="36"/>
          <w:lang w:val="en-US"/>
        </w:rPr>
        <w:tab/>
      </w:r>
      <w:r w:rsidR="009205E9">
        <w:rPr>
          <w:sz w:val="36"/>
          <w:szCs w:val="36"/>
          <w:lang w:val="en-US"/>
        </w:rPr>
        <w:tab/>
      </w:r>
      <w:r w:rsidR="009205E9">
        <w:rPr>
          <w:sz w:val="36"/>
          <w:szCs w:val="36"/>
          <w:lang w:val="en-US"/>
        </w:rPr>
        <w:tab/>
      </w:r>
      <w:r w:rsidR="00F903B2" w:rsidRPr="00F903B2">
        <w:rPr>
          <w:sz w:val="36"/>
          <w:szCs w:val="36"/>
          <w:lang w:val="en-US"/>
        </w:rPr>
        <w:tab/>
      </w:r>
      <w:r w:rsidR="009545F7" w:rsidRPr="00F903B2">
        <w:rPr>
          <w:sz w:val="32"/>
          <w:szCs w:val="32"/>
          <w:lang w:val="en-US"/>
        </w:rPr>
        <w:t xml:space="preserve"> </w:t>
      </w:r>
    </w:p>
    <w:p w14:paraId="60A51B14" w14:textId="390CA628" w:rsidR="009545F7" w:rsidRDefault="009545F7" w:rsidP="009545F7">
      <w:pPr>
        <w:rPr>
          <w:sz w:val="40"/>
          <w:szCs w:val="40"/>
          <w:lang w:val="en-US"/>
        </w:rPr>
      </w:pPr>
    </w:p>
    <w:p w14:paraId="354F28D8" w14:textId="77777777" w:rsidR="009545F7" w:rsidRPr="009545F7" w:rsidRDefault="009545F7" w:rsidP="009545F7">
      <w:pPr>
        <w:rPr>
          <w:sz w:val="40"/>
          <w:szCs w:val="40"/>
          <w:lang w:val="en-US"/>
        </w:rPr>
      </w:pPr>
    </w:p>
    <w:p w14:paraId="360E40FC" w14:textId="77777777" w:rsidR="006B3CB8" w:rsidRDefault="006B3CB8" w:rsidP="006B3CB8">
      <w:pPr>
        <w:jc w:val="center"/>
        <w:rPr>
          <w:sz w:val="96"/>
          <w:szCs w:val="96"/>
          <w:lang w:val="en-US"/>
        </w:rPr>
      </w:pPr>
    </w:p>
    <w:p w14:paraId="320FA0BF" w14:textId="77777777" w:rsidR="006B3CB8" w:rsidRDefault="006B3CB8" w:rsidP="006B3CB8">
      <w:pPr>
        <w:jc w:val="center"/>
        <w:rPr>
          <w:sz w:val="96"/>
          <w:szCs w:val="96"/>
          <w:lang w:val="en-US"/>
        </w:rPr>
      </w:pPr>
    </w:p>
    <w:p w14:paraId="6D26AA4A" w14:textId="77777777" w:rsidR="004E6DA9" w:rsidRDefault="004E6DA9" w:rsidP="004E6DA9">
      <w:pPr>
        <w:rPr>
          <w:sz w:val="56"/>
          <w:szCs w:val="56"/>
          <w:lang w:val="en-US"/>
        </w:rPr>
      </w:pPr>
    </w:p>
    <w:p w14:paraId="178B9B9C" w14:textId="77777777" w:rsidR="004E6DA9" w:rsidRDefault="004E6DA9" w:rsidP="004E6DA9">
      <w:pPr>
        <w:rPr>
          <w:sz w:val="56"/>
          <w:szCs w:val="56"/>
          <w:lang w:val="en-US"/>
        </w:rPr>
      </w:pPr>
    </w:p>
    <w:p w14:paraId="05DDF2B9" w14:textId="77777777" w:rsidR="004E6DA9" w:rsidRDefault="004E6DA9" w:rsidP="004E6DA9">
      <w:pPr>
        <w:rPr>
          <w:sz w:val="56"/>
          <w:szCs w:val="56"/>
          <w:lang w:val="en-US"/>
        </w:rPr>
      </w:pPr>
    </w:p>
    <w:p w14:paraId="7B2AA781" w14:textId="77777777" w:rsidR="004E6DA9" w:rsidRDefault="004E6DA9" w:rsidP="004E6DA9">
      <w:pPr>
        <w:rPr>
          <w:sz w:val="56"/>
          <w:szCs w:val="56"/>
          <w:lang w:val="en-US"/>
        </w:rPr>
      </w:pPr>
    </w:p>
    <w:p w14:paraId="0DEC55A6" w14:textId="77777777" w:rsidR="004E6DA9" w:rsidRDefault="004E6DA9" w:rsidP="004E6DA9">
      <w:pPr>
        <w:rPr>
          <w:sz w:val="56"/>
          <w:szCs w:val="56"/>
          <w:lang w:val="en-US"/>
        </w:rPr>
      </w:pPr>
    </w:p>
    <w:p w14:paraId="000B8FA4" w14:textId="2E6904DD" w:rsidR="006B3CB8" w:rsidRPr="009A5E69" w:rsidRDefault="006B3CB8" w:rsidP="004E6DA9">
      <w:pPr>
        <w:jc w:val="center"/>
        <w:rPr>
          <w:sz w:val="56"/>
          <w:szCs w:val="56"/>
          <w:lang w:val="en-US"/>
        </w:rPr>
      </w:pPr>
      <w:r w:rsidRPr="009A5E69">
        <w:rPr>
          <w:sz w:val="56"/>
          <w:szCs w:val="56"/>
          <w:lang w:val="en-US"/>
        </w:rPr>
        <w:lastRenderedPageBreak/>
        <w:t xml:space="preserve">Head Teachers </w:t>
      </w:r>
      <w:r w:rsidR="009545F7">
        <w:rPr>
          <w:sz w:val="56"/>
          <w:szCs w:val="56"/>
          <w:lang w:val="en-US"/>
        </w:rPr>
        <w:t>Promise</w:t>
      </w:r>
    </w:p>
    <w:p w14:paraId="400413B3" w14:textId="2A7CE10C" w:rsidR="006B3CB8" w:rsidRDefault="009A5E69" w:rsidP="006B3CB8">
      <w:pPr>
        <w:jc w:val="center"/>
        <w:rPr>
          <w:sz w:val="96"/>
          <w:szCs w:val="96"/>
          <w:lang w:val="en-US"/>
        </w:rPr>
      </w:pPr>
      <w:r w:rsidRPr="009A5E69">
        <w:rPr>
          <w:noProof/>
          <w:sz w:val="96"/>
          <w:szCs w:val="96"/>
          <w:lang w:val="en-US"/>
        </w:rPr>
        <w:drawing>
          <wp:anchor distT="0" distB="0" distL="114300" distR="114300" simplePos="0" relativeHeight="251665408" behindDoc="1" locked="0" layoutInCell="1" allowOverlap="1" wp14:anchorId="4D8E8651" wp14:editId="08DE3115">
            <wp:simplePos x="0" y="0"/>
            <wp:positionH relativeFrom="column">
              <wp:posOffset>1540872</wp:posOffset>
            </wp:positionH>
            <wp:positionV relativeFrom="paragraph">
              <wp:posOffset>153035</wp:posOffset>
            </wp:positionV>
            <wp:extent cx="2573020" cy="2573020"/>
            <wp:effectExtent l="0" t="0" r="5080" b="5080"/>
            <wp:wrapTight wrapText="bothSides">
              <wp:wrapPolygon edited="0">
                <wp:start x="0" y="0"/>
                <wp:lineTo x="0" y="21536"/>
                <wp:lineTo x="21536" y="21536"/>
                <wp:lineTo x="21536" y="0"/>
                <wp:lineTo x="0" y="0"/>
              </wp:wrapPolygon>
            </wp:wrapTight>
            <wp:docPr id="8" name="Picture 8" descr="/var/folders/jq/4bkqjkqj2mq84xy5n3tvj16h0000gn/T/com.microsoft.Word/Content.MSO/561E660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jq/4bkqjkqj2mq84xy5n3tvj16h0000gn/T/com.microsoft.Word/Content.MSO/561E660B.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73020" cy="2573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7387AA" w14:textId="176E1652" w:rsidR="006B3CB8" w:rsidRPr="006B3CB8" w:rsidRDefault="006B3CB8" w:rsidP="006B3CB8">
      <w:pPr>
        <w:jc w:val="center"/>
        <w:rPr>
          <w:sz w:val="32"/>
          <w:szCs w:val="32"/>
          <w:lang w:val="en-US"/>
        </w:rPr>
      </w:pPr>
    </w:p>
    <w:p w14:paraId="6FC3BE98" w14:textId="67914679" w:rsidR="009A5E69" w:rsidRPr="009A5E69" w:rsidRDefault="009A5E69" w:rsidP="009A5E69">
      <w:pPr>
        <w:rPr>
          <w:rFonts w:ascii="Times New Roman" w:eastAsia="Times New Roman" w:hAnsi="Times New Roman" w:cs="Times New Roman"/>
          <w:lang w:eastAsia="en-GB"/>
        </w:rPr>
      </w:pPr>
    </w:p>
    <w:p w14:paraId="7F203E74" w14:textId="4F254D2E" w:rsidR="006B3CB8" w:rsidRDefault="006B3CB8" w:rsidP="006B3CB8">
      <w:pPr>
        <w:jc w:val="center"/>
        <w:rPr>
          <w:sz w:val="96"/>
          <w:szCs w:val="96"/>
          <w:lang w:val="en-US"/>
        </w:rPr>
      </w:pPr>
    </w:p>
    <w:p w14:paraId="0331E975" w14:textId="76E1C2CB" w:rsidR="006B3CB8" w:rsidRPr="006B3CB8" w:rsidRDefault="006B3CB8" w:rsidP="006B3CB8">
      <w:pPr>
        <w:jc w:val="center"/>
        <w:rPr>
          <w:sz w:val="96"/>
          <w:szCs w:val="96"/>
          <w:lang w:val="en-US"/>
        </w:rPr>
      </w:pPr>
      <w:r w:rsidRPr="006B3CB8">
        <w:rPr>
          <w:sz w:val="96"/>
          <w:szCs w:val="96"/>
          <w:lang w:val="en-US"/>
        </w:rPr>
        <w:t xml:space="preserve"> </w:t>
      </w:r>
    </w:p>
    <w:p w14:paraId="21FFC790" w14:textId="09CB6505" w:rsidR="006B3CB8" w:rsidRDefault="00B8261C" w:rsidP="006B3CB8">
      <w:pPr>
        <w:jc w:val="center"/>
        <w:rPr>
          <w:sz w:val="72"/>
          <w:szCs w:val="72"/>
        </w:rPr>
      </w:pPr>
      <w:r w:rsidRPr="009A5E69">
        <w:rPr>
          <w:sz w:val="56"/>
          <w:szCs w:val="56"/>
        </w:rPr>
        <mc:AlternateContent>
          <mc:Choice Requires="wps">
            <w:drawing>
              <wp:anchor distT="0" distB="0" distL="114300" distR="114300" simplePos="0" relativeHeight="251661312" behindDoc="0" locked="0" layoutInCell="1" allowOverlap="1" wp14:anchorId="16433AA7" wp14:editId="25ABC7C3">
                <wp:simplePos x="0" y="0"/>
                <wp:positionH relativeFrom="column">
                  <wp:posOffset>-91440</wp:posOffset>
                </wp:positionH>
                <wp:positionV relativeFrom="paragraph">
                  <wp:posOffset>351971</wp:posOffset>
                </wp:positionV>
                <wp:extent cx="5915025" cy="6204858"/>
                <wp:effectExtent l="0" t="0" r="0" b="0"/>
                <wp:wrapNone/>
                <wp:docPr id="2" name="Title 1">
                  <a:extLst xmlns:a="http://schemas.openxmlformats.org/drawingml/2006/main">
                    <a:ext uri="{FF2B5EF4-FFF2-40B4-BE49-F238E27FC236}">
                      <a16:creationId xmlns:a16="http://schemas.microsoft.com/office/drawing/2014/main" id="{B4F9ACF9-A1DF-C044-A80D-6349D01C3D65}"/>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915025" cy="6204858"/>
                        </a:xfrm>
                        <a:prstGeom prst="rect">
                          <a:avLst/>
                        </a:prstGeom>
                      </wps:spPr>
                      <wps:txbx>
                        <w:txbxContent>
                          <w:p w14:paraId="60630F96" w14:textId="17895D42" w:rsidR="00DD5B65" w:rsidRPr="0033505F" w:rsidRDefault="006B3CB8" w:rsidP="006B3CB8">
                            <w:pPr>
                              <w:spacing w:line="216" w:lineRule="auto"/>
                              <w:rPr>
                                <w:rFonts w:asciiTheme="majorHAnsi" w:eastAsiaTheme="majorEastAsia" w:hAnsi="Calibri Light" w:cstheme="majorBidi"/>
                                <w:color w:val="000000" w:themeColor="text1"/>
                                <w:kern w:val="24"/>
                                <w:sz w:val="32"/>
                                <w:szCs w:val="32"/>
                                <w:lang w:val="en-US"/>
                              </w:rPr>
                            </w:pPr>
                            <w:r w:rsidRPr="0033505F">
                              <w:rPr>
                                <w:rFonts w:asciiTheme="majorHAnsi" w:eastAsiaTheme="majorEastAsia" w:hAnsi="Calibri Light" w:cstheme="majorBidi"/>
                                <w:color w:val="000000" w:themeColor="text1"/>
                                <w:kern w:val="24"/>
                                <w:sz w:val="32"/>
                                <w:szCs w:val="32"/>
                                <w:lang w:val="en-US"/>
                              </w:rPr>
                              <w:t>“</w:t>
                            </w:r>
                            <w:r w:rsidR="009545F7" w:rsidRPr="0033505F">
                              <w:rPr>
                                <w:rFonts w:asciiTheme="majorHAnsi" w:eastAsiaTheme="majorEastAsia" w:hAnsi="Calibri Light" w:cstheme="majorBidi"/>
                                <w:color w:val="000000" w:themeColor="text1"/>
                                <w:kern w:val="24"/>
                                <w:sz w:val="32"/>
                                <w:szCs w:val="32"/>
                                <w:lang w:val="en-US"/>
                              </w:rPr>
                              <w:t xml:space="preserve">Hi, I am Heather Mcinally and I am the one leading our great school. My </w:t>
                            </w:r>
                            <w:r w:rsidRPr="0033505F">
                              <w:rPr>
                                <w:rFonts w:asciiTheme="majorHAnsi" w:eastAsiaTheme="majorEastAsia" w:hAnsi="Calibri Light" w:cstheme="majorBidi"/>
                                <w:color w:val="000000" w:themeColor="text1"/>
                                <w:kern w:val="24"/>
                                <w:sz w:val="32"/>
                                <w:szCs w:val="32"/>
                                <w:lang w:val="en-US"/>
                              </w:rPr>
                              <w:t xml:space="preserve">promise to you at Phoenix International School is that just like the Lord </w:t>
                            </w:r>
                            <w:r w:rsidR="009545F7" w:rsidRPr="0033505F">
                              <w:rPr>
                                <w:rFonts w:asciiTheme="majorHAnsi" w:eastAsiaTheme="majorEastAsia" w:hAnsi="Calibri Light" w:cstheme="majorBidi"/>
                                <w:color w:val="000000" w:themeColor="text1"/>
                                <w:kern w:val="24"/>
                                <w:sz w:val="32"/>
                                <w:szCs w:val="32"/>
                                <w:lang w:val="en-US"/>
                              </w:rPr>
                              <w:t>of</w:t>
                            </w:r>
                            <w:r w:rsidRPr="0033505F">
                              <w:rPr>
                                <w:rFonts w:asciiTheme="majorHAnsi" w:eastAsiaTheme="majorEastAsia" w:hAnsi="Calibri Light" w:cstheme="majorBidi"/>
                                <w:color w:val="000000" w:themeColor="text1"/>
                                <w:kern w:val="24"/>
                                <w:sz w:val="32"/>
                                <w:szCs w:val="32"/>
                                <w:lang w:val="en-US"/>
                              </w:rPr>
                              <w:t xml:space="preserve"> the Rings quote on the pervious page we shall awaken the fire within all of our students. </w:t>
                            </w:r>
                            <w:r w:rsidR="0077511F">
                              <w:rPr>
                                <w:rFonts w:asciiTheme="majorHAnsi" w:eastAsiaTheme="majorEastAsia" w:hAnsi="Calibri Light" w:cstheme="majorBidi"/>
                                <w:color w:val="000000" w:themeColor="text1"/>
                                <w:kern w:val="24"/>
                                <w:sz w:val="32"/>
                                <w:szCs w:val="32"/>
                                <w:lang w:val="en-US"/>
                              </w:rPr>
                              <w:t>From the fact that on one of our first pages of our prospectus we have a Lord of the Rings quote, you might already be guessing we are not your traditional International school. We aim to awake the fire within ou</w:t>
                            </w:r>
                            <w:r w:rsidRPr="0033505F">
                              <w:rPr>
                                <w:rFonts w:asciiTheme="majorHAnsi" w:eastAsiaTheme="majorEastAsia" w:hAnsi="Calibri Light" w:cstheme="majorBidi"/>
                                <w:color w:val="000000" w:themeColor="text1"/>
                                <w:kern w:val="24"/>
                                <w:sz w:val="32"/>
                                <w:szCs w:val="32"/>
                                <w:lang w:val="en-US"/>
                              </w:rPr>
                              <w:t>r</w:t>
                            </w:r>
                            <w:r w:rsidR="0077511F">
                              <w:rPr>
                                <w:rFonts w:asciiTheme="majorHAnsi" w:eastAsiaTheme="majorEastAsia" w:hAnsi="Calibri Light" w:cstheme="majorBidi"/>
                                <w:color w:val="000000" w:themeColor="text1"/>
                                <w:kern w:val="24"/>
                                <w:sz w:val="32"/>
                                <w:szCs w:val="32"/>
                                <w:lang w:val="en-US"/>
                              </w:rPr>
                              <w:t xml:space="preserve"> learners whether</w:t>
                            </w:r>
                            <w:r w:rsidRPr="0033505F">
                              <w:rPr>
                                <w:rFonts w:asciiTheme="majorHAnsi" w:eastAsiaTheme="majorEastAsia" w:hAnsi="Calibri Light" w:cstheme="majorBidi"/>
                                <w:color w:val="000000" w:themeColor="text1"/>
                                <w:kern w:val="24"/>
                                <w:sz w:val="32"/>
                                <w:szCs w:val="32"/>
                                <w:lang w:val="en-US"/>
                              </w:rPr>
                              <w:t xml:space="preserve"> that may be in academia, music, art, politics or anything within their imagination. </w:t>
                            </w:r>
                            <w:r w:rsidRPr="0033505F">
                              <w:rPr>
                                <w:rFonts w:asciiTheme="majorHAnsi" w:eastAsiaTheme="majorEastAsia" w:hAnsi="Calibri Light" w:cstheme="majorBidi"/>
                                <w:color w:val="000000" w:themeColor="text1"/>
                                <w:kern w:val="24"/>
                                <w:sz w:val="32"/>
                                <w:szCs w:val="32"/>
                                <w:lang w:val="en-US"/>
                              </w:rPr>
                              <w:br/>
                            </w:r>
                            <w:r w:rsidRPr="0033505F">
                              <w:rPr>
                                <w:rFonts w:asciiTheme="majorHAnsi" w:eastAsiaTheme="majorEastAsia" w:hAnsi="Calibri Light" w:cstheme="majorBidi"/>
                                <w:color w:val="000000" w:themeColor="text1"/>
                                <w:kern w:val="24"/>
                                <w:sz w:val="32"/>
                                <w:szCs w:val="32"/>
                                <w:lang w:val="en-US"/>
                              </w:rPr>
                              <w:br/>
                              <w:t xml:space="preserve">We encourage our learners to be individuals </w:t>
                            </w:r>
                            <w:r w:rsidRPr="0033505F">
                              <w:rPr>
                                <w:rFonts w:asciiTheme="majorHAnsi" w:eastAsiaTheme="majorEastAsia" w:hAnsi="Calibri Light" w:cstheme="majorBidi"/>
                                <w:color w:val="000000" w:themeColor="text1"/>
                                <w:kern w:val="24"/>
                                <w:sz w:val="32"/>
                                <w:szCs w:val="32"/>
                                <w:lang w:val="en-US"/>
                              </w:rPr>
                              <w:t>–</w:t>
                            </w:r>
                            <w:r w:rsidRPr="0033505F">
                              <w:rPr>
                                <w:rFonts w:asciiTheme="majorHAnsi" w:eastAsiaTheme="majorEastAsia" w:hAnsi="Calibri Light" w:cstheme="majorBidi"/>
                                <w:color w:val="000000" w:themeColor="text1"/>
                                <w:kern w:val="24"/>
                                <w:sz w:val="32"/>
                                <w:szCs w:val="32"/>
                                <w:lang w:val="en-US"/>
                              </w:rPr>
                              <w:t xml:space="preserve"> not just another student. We want every person to go on from us with a well-rounded perspective of the world. We want </w:t>
                            </w:r>
                            <w:r w:rsidR="009A5E69" w:rsidRPr="0033505F">
                              <w:rPr>
                                <w:rFonts w:asciiTheme="majorHAnsi" w:eastAsiaTheme="majorEastAsia" w:hAnsi="Calibri Light" w:cstheme="majorBidi"/>
                                <w:color w:val="000000" w:themeColor="text1"/>
                                <w:kern w:val="24"/>
                                <w:sz w:val="32"/>
                                <w:szCs w:val="32"/>
                                <w:lang w:val="en-US"/>
                              </w:rPr>
                              <w:t>to have</w:t>
                            </w:r>
                            <w:r w:rsidRPr="0033505F">
                              <w:rPr>
                                <w:rFonts w:asciiTheme="majorHAnsi" w:eastAsiaTheme="majorEastAsia" w:hAnsi="Calibri Light" w:cstheme="majorBidi"/>
                                <w:color w:val="000000" w:themeColor="text1"/>
                                <w:kern w:val="24"/>
                                <w:sz w:val="32"/>
                                <w:szCs w:val="32"/>
                                <w:lang w:val="en-US"/>
                              </w:rPr>
                              <w:t xml:space="preserve"> a learning environment like no other. </w:t>
                            </w:r>
                            <w:r w:rsidRPr="0033505F">
                              <w:rPr>
                                <w:rFonts w:asciiTheme="majorHAnsi" w:eastAsiaTheme="majorEastAsia" w:hAnsi="Calibri Light" w:cstheme="majorBidi"/>
                                <w:color w:val="000000" w:themeColor="text1"/>
                                <w:kern w:val="24"/>
                                <w:sz w:val="32"/>
                                <w:szCs w:val="32"/>
                                <w:lang w:val="en-US"/>
                              </w:rPr>
                              <w:br/>
                            </w:r>
                            <w:r w:rsidRPr="0033505F">
                              <w:rPr>
                                <w:rFonts w:asciiTheme="majorHAnsi" w:eastAsiaTheme="majorEastAsia" w:hAnsi="Calibri Light" w:cstheme="majorBidi"/>
                                <w:color w:val="000000" w:themeColor="text1"/>
                                <w:kern w:val="24"/>
                                <w:sz w:val="32"/>
                                <w:szCs w:val="32"/>
                              </w:rPr>
                              <w:br/>
                            </w:r>
                            <w:r w:rsidRPr="0033505F">
                              <w:rPr>
                                <w:rFonts w:asciiTheme="majorHAnsi" w:eastAsiaTheme="majorEastAsia" w:hAnsi="Calibri Light" w:cstheme="majorBidi"/>
                                <w:color w:val="000000" w:themeColor="text1"/>
                                <w:kern w:val="24"/>
                                <w:sz w:val="32"/>
                                <w:szCs w:val="32"/>
                                <w:lang w:val="en-US"/>
                              </w:rPr>
                              <w:t xml:space="preserve">We are striving to be the </w:t>
                            </w:r>
                            <w:r w:rsidRPr="0033505F">
                              <w:rPr>
                                <w:rFonts w:asciiTheme="majorHAnsi" w:eastAsiaTheme="majorEastAsia" w:hAnsi="Calibri Light" w:cstheme="majorBidi"/>
                                <w:color w:val="000000" w:themeColor="text1"/>
                                <w:kern w:val="24"/>
                                <w:sz w:val="32"/>
                                <w:szCs w:val="32"/>
                                <w:lang w:val="en-US"/>
                              </w:rPr>
                              <w:t>‘</w:t>
                            </w:r>
                            <w:r w:rsidRPr="0033505F">
                              <w:rPr>
                                <w:rFonts w:asciiTheme="majorHAnsi" w:eastAsiaTheme="majorEastAsia" w:hAnsi="Calibri Light" w:cstheme="majorBidi"/>
                                <w:color w:val="000000" w:themeColor="text1"/>
                                <w:kern w:val="24"/>
                                <w:sz w:val="32"/>
                                <w:szCs w:val="32"/>
                                <w:lang w:val="en-US"/>
                              </w:rPr>
                              <w:t>Phoenix</w:t>
                            </w:r>
                            <w:r w:rsidRPr="0033505F">
                              <w:rPr>
                                <w:rFonts w:asciiTheme="majorHAnsi" w:eastAsiaTheme="majorEastAsia" w:hAnsi="Calibri Light" w:cstheme="majorBidi"/>
                                <w:color w:val="000000" w:themeColor="text1"/>
                                <w:kern w:val="24"/>
                                <w:sz w:val="32"/>
                                <w:szCs w:val="32"/>
                                <w:lang w:val="en-US"/>
                              </w:rPr>
                              <w:t>’</w:t>
                            </w:r>
                            <w:r w:rsidRPr="0033505F">
                              <w:rPr>
                                <w:rFonts w:asciiTheme="majorHAnsi" w:eastAsiaTheme="majorEastAsia" w:hAnsi="Calibri Light" w:cstheme="majorBidi"/>
                                <w:color w:val="000000" w:themeColor="text1"/>
                                <w:kern w:val="24"/>
                                <w:sz w:val="32"/>
                                <w:szCs w:val="32"/>
                                <w:lang w:val="en-US"/>
                              </w:rPr>
                              <w:t xml:space="preserve"> of Education, constantly evolving and being reborn for the times. Here at Phoenix we are trying to be a place for alternative education and not a </w:t>
                            </w:r>
                            <w:r w:rsidRPr="0033505F">
                              <w:rPr>
                                <w:rFonts w:asciiTheme="majorHAnsi" w:eastAsiaTheme="majorEastAsia" w:hAnsi="Calibri Light" w:cstheme="majorBidi"/>
                                <w:color w:val="000000" w:themeColor="text1"/>
                                <w:kern w:val="24"/>
                                <w:sz w:val="32"/>
                                <w:szCs w:val="32"/>
                                <w:lang w:val="en-US"/>
                              </w:rPr>
                              <w:t>‘</w:t>
                            </w:r>
                            <w:r w:rsidRPr="0033505F">
                              <w:rPr>
                                <w:rFonts w:asciiTheme="majorHAnsi" w:eastAsiaTheme="majorEastAsia" w:hAnsi="Calibri Light" w:cstheme="majorBidi"/>
                                <w:color w:val="000000" w:themeColor="text1"/>
                                <w:kern w:val="24"/>
                                <w:sz w:val="32"/>
                                <w:szCs w:val="32"/>
                                <w:lang w:val="en-US"/>
                              </w:rPr>
                              <w:t>one size fits all</w:t>
                            </w:r>
                            <w:r w:rsidRPr="0033505F">
                              <w:rPr>
                                <w:rFonts w:asciiTheme="majorHAnsi" w:eastAsiaTheme="majorEastAsia" w:hAnsi="Calibri Light" w:cstheme="majorBidi"/>
                                <w:color w:val="000000" w:themeColor="text1"/>
                                <w:kern w:val="24"/>
                                <w:sz w:val="32"/>
                                <w:szCs w:val="32"/>
                                <w:lang w:val="en-US"/>
                              </w:rPr>
                              <w:t>’</w:t>
                            </w:r>
                            <w:r w:rsidRPr="0033505F">
                              <w:rPr>
                                <w:rFonts w:asciiTheme="majorHAnsi" w:eastAsiaTheme="majorEastAsia" w:hAnsi="Calibri Light" w:cstheme="majorBidi"/>
                                <w:color w:val="000000" w:themeColor="text1"/>
                                <w:kern w:val="24"/>
                                <w:sz w:val="32"/>
                                <w:szCs w:val="32"/>
                                <w:lang w:val="en-US"/>
                              </w:rPr>
                              <w:t xml:space="preserve"> place of education. </w:t>
                            </w:r>
                          </w:p>
                          <w:p w14:paraId="37380E6E" w14:textId="77777777" w:rsidR="00DD5B65" w:rsidRPr="0033505F" w:rsidRDefault="00DD5B65" w:rsidP="006B3CB8">
                            <w:pPr>
                              <w:spacing w:line="216" w:lineRule="auto"/>
                              <w:rPr>
                                <w:rFonts w:asciiTheme="majorHAnsi" w:eastAsiaTheme="majorEastAsia" w:hAnsi="Calibri Light" w:cstheme="majorBidi"/>
                                <w:color w:val="000000" w:themeColor="text1"/>
                                <w:kern w:val="24"/>
                                <w:sz w:val="32"/>
                                <w:szCs w:val="32"/>
                                <w:lang w:val="en-US"/>
                              </w:rPr>
                            </w:pPr>
                          </w:p>
                          <w:p w14:paraId="3D6DFCFF" w14:textId="4799AFEF" w:rsidR="006B3CB8" w:rsidRPr="006B3CB8" w:rsidRDefault="00DD5B65" w:rsidP="006B3CB8">
                            <w:pPr>
                              <w:spacing w:line="216" w:lineRule="auto"/>
                              <w:rPr>
                                <w:sz w:val="36"/>
                                <w:szCs w:val="36"/>
                              </w:rPr>
                            </w:pPr>
                            <w:r w:rsidRPr="0033505F">
                              <w:rPr>
                                <w:rFonts w:asciiTheme="majorHAnsi" w:eastAsiaTheme="majorEastAsia" w:hAnsi="Calibri Light" w:cstheme="majorBidi"/>
                                <w:color w:val="000000" w:themeColor="text1"/>
                                <w:kern w:val="24"/>
                                <w:sz w:val="32"/>
                                <w:szCs w:val="32"/>
                                <w:lang w:val="en-US"/>
                              </w:rPr>
                              <w:t xml:space="preserve">As a school who is </w:t>
                            </w:r>
                            <w:r w:rsidR="0033505F" w:rsidRPr="0033505F">
                              <w:rPr>
                                <w:rFonts w:asciiTheme="majorHAnsi" w:eastAsiaTheme="majorEastAsia" w:hAnsi="Calibri Light" w:cstheme="majorBidi"/>
                                <w:color w:val="000000" w:themeColor="text1"/>
                                <w:kern w:val="24"/>
                                <w:sz w:val="32"/>
                                <w:szCs w:val="32"/>
                                <w:lang w:val="en-US"/>
                              </w:rPr>
                              <w:t>inclusive,</w:t>
                            </w:r>
                            <w:r w:rsidRPr="0033505F">
                              <w:rPr>
                                <w:rFonts w:asciiTheme="majorHAnsi" w:eastAsiaTheme="majorEastAsia" w:hAnsi="Calibri Light" w:cstheme="majorBidi"/>
                                <w:color w:val="000000" w:themeColor="text1"/>
                                <w:kern w:val="24"/>
                                <w:sz w:val="32"/>
                                <w:szCs w:val="32"/>
                                <w:lang w:val="en-US"/>
                              </w:rPr>
                              <w:t xml:space="preserve"> </w:t>
                            </w:r>
                            <w:r w:rsidR="001944C4" w:rsidRPr="0033505F">
                              <w:rPr>
                                <w:rFonts w:asciiTheme="majorHAnsi" w:eastAsiaTheme="majorEastAsia" w:hAnsi="Calibri Light" w:cstheme="majorBidi"/>
                                <w:color w:val="000000" w:themeColor="text1"/>
                                <w:kern w:val="24"/>
                                <w:sz w:val="32"/>
                                <w:szCs w:val="32"/>
                                <w:lang w:val="en-US"/>
                              </w:rPr>
                              <w:t xml:space="preserve">we do not tolerate discrimination of any kind against </w:t>
                            </w:r>
                            <w:r w:rsidR="005966DB" w:rsidRPr="0033505F">
                              <w:rPr>
                                <w:rFonts w:asciiTheme="majorHAnsi" w:eastAsiaTheme="majorEastAsia" w:hAnsi="Calibri Light" w:cstheme="majorBidi"/>
                                <w:color w:val="000000" w:themeColor="text1"/>
                                <w:kern w:val="24"/>
                                <w:sz w:val="32"/>
                                <w:szCs w:val="32"/>
                                <w:lang w:val="en-US"/>
                              </w:rPr>
                              <w:t>anyone within our school</w:t>
                            </w:r>
                            <w:r w:rsidR="00E97E0F">
                              <w:rPr>
                                <w:rFonts w:asciiTheme="majorHAnsi" w:eastAsiaTheme="majorEastAsia" w:hAnsi="Calibri Light" w:cstheme="majorBidi"/>
                                <w:color w:val="000000" w:themeColor="text1"/>
                                <w:kern w:val="24"/>
                                <w:sz w:val="32"/>
                                <w:szCs w:val="32"/>
                                <w:lang w:val="en-US"/>
                              </w:rPr>
                              <w:t>.</w:t>
                            </w:r>
                            <w:r w:rsidR="005966DB" w:rsidRPr="0033505F">
                              <w:rPr>
                                <w:rFonts w:asciiTheme="majorHAnsi" w:eastAsiaTheme="majorEastAsia" w:hAnsi="Calibri Light" w:cstheme="majorBidi"/>
                                <w:color w:val="000000" w:themeColor="text1"/>
                                <w:kern w:val="24"/>
                                <w:sz w:val="32"/>
                                <w:szCs w:val="32"/>
                                <w:lang w:val="en-US"/>
                              </w:rPr>
                              <w:t xml:space="preserve"> </w:t>
                            </w:r>
                            <w:r w:rsidR="00E97E0F">
                              <w:rPr>
                                <w:rFonts w:asciiTheme="majorHAnsi" w:eastAsiaTheme="majorEastAsia" w:hAnsi="Calibri Light" w:cstheme="majorBidi"/>
                                <w:color w:val="000000" w:themeColor="text1"/>
                                <w:kern w:val="24"/>
                                <w:sz w:val="32"/>
                                <w:szCs w:val="32"/>
                                <w:lang w:val="en-US"/>
                              </w:rPr>
                              <w:t>I</w:t>
                            </w:r>
                            <w:r w:rsidR="004E34C4" w:rsidRPr="0033505F">
                              <w:rPr>
                                <w:rFonts w:asciiTheme="majorHAnsi" w:eastAsiaTheme="majorEastAsia" w:hAnsi="Calibri Light" w:cstheme="majorBidi"/>
                                <w:color w:val="000000" w:themeColor="text1"/>
                                <w:kern w:val="24"/>
                                <w:sz w:val="32"/>
                                <w:szCs w:val="32"/>
                                <w:lang w:val="en-US"/>
                              </w:rPr>
                              <w:t xml:space="preserve">t is our mission to make our school a safe haven </w:t>
                            </w:r>
                            <w:r w:rsidR="0033505F" w:rsidRPr="0033505F">
                              <w:rPr>
                                <w:rFonts w:asciiTheme="majorHAnsi" w:eastAsiaTheme="majorEastAsia" w:hAnsi="Calibri Light" w:cstheme="majorBidi"/>
                                <w:color w:val="000000" w:themeColor="text1"/>
                                <w:kern w:val="24"/>
                                <w:sz w:val="32"/>
                                <w:szCs w:val="32"/>
                                <w:lang w:val="en-US"/>
                              </w:rPr>
                              <w:t>regardless</w:t>
                            </w:r>
                            <w:r w:rsidR="004E34C4" w:rsidRPr="0033505F">
                              <w:rPr>
                                <w:rFonts w:asciiTheme="majorHAnsi" w:eastAsiaTheme="majorEastAsia" w:hAnsi="Calibri Light" w:cstheme="majorBidi"/>
                                <w:color w:val="000000" w:themeColor="text1"/>
                                <w:kern w:val="24"/>
                                <w:sz w:val="32"/>
                                <w:szCs w:val="32"/>
                                <w:lang w:val="en-US"/>
                              </w:rPr>
                              <w:t xml:space="preserve"> o</w:t>
                            </w:r>
                            <w:r w:rsidR="0033505F" w:rsidRPr="0033505F">
                              <w:rPr>
                                <w:rFonts w:asciiTheme="majorHAnsi" w:eastAsiaTheme="majorEastAsia" w:hAnsi="Calibri Light" w:cstheme="majorBidi"/>
                                <w:color w:val="000000" w:themeColor="text1"/>
                                <w:kern w:val="24"/>
                                <w:sz w:val="32"/>
                                <w:szCs w:val="32"/>
                                <w:lang w:val="en-US"/>
                              </w:rPr>
                              <w:t>f</w:t>
                            </w:r>
                            <w:r w:rsidR="004E34C4" w:rsidRPr="0033505F">
                              <w:rPr>
                                <w:rFonts w:asciiTheme="majorHAnsi" w:eastAsiaTheme="majorEastAsia" w:hAnsi="Calibri Light" w:cstheme="majorBidi"/>
                                <w:color w:val="000000" w:themeColor="text1"/>
                                <w:kern w:val="24"/>
                                <w:sz w:val="32"/>
                                <w:szCs w:val="32"/>
                                <w:lang w:val="en-US"/>
                              </w:rPr>
                              <w:t xml:space="preserve"> gender, sexuality</w:t>
                            </w:r>
                            <w:r w:rsidR="0033505F" w:rsidRPr="0033505F">
                              <w:rPr>
                                <w:rFonts w:asciiTheme="majorHAnsi" w:eastAsiaTheme="majorEastAsia" w:hAnsi="Calibri Light" w:cstheme="majorBidi"/>
                                <w:color w:val="000000" w:themeColor="text1"/>
                                <w:kern w:val="24"/>
                                <w:sz w:val="32"/>
                                <w:szCs w:val="32"/>
                                <w:lang w:val="en-US"/>
                              </w:rPr>
                              <w:t xml:space="preserve"> or race. </w:t>
                            </w:r>
                            <w:r w:rsidR="006B3CB8" w:rsidRPr="0033505F">
                              <w:rPr>
                                <w:rFonts w:asciiTheme="majorHAnsi" w:eastAsiaTheme="majorEastAsia" w:hAnsi="Calibri Light" w:cstheme="majorBidi"/>
                                <w:color w:val="000000" w:themeColor="text1"/>
                                <w:kern w:val="24"/>
                                <w:sz w:val="32"/>
                                <w:szCs w:val="32"/>
                                <w:lang w:val="en-US"/>
                              </w:rPr>
                              <w:br/>
                            </w:r>
                            <w:r w:rsidR="006B3CB8" w:rsidRPr="0033505F">
                              <w:rPr>
                                <w:rFonts w:asciiTheme="majorHAnsi" w:eastAsiaTheme="majorEastAsia" w:hAnsi="Calibri Light" w:cstheme="majorBidi"/>
                                <w:color w:val="000000" w:themeColor="text1"/>
                                <w:kern w:val="24"/>
                                <w:sz w:val="32"/>
                                <w:szCs w:val="32"/>
                                <w:lang w:val="en-US"/>
                              </w:rPr>
                              <w:br/>
                              <w:t xml:space="preserve">Phoenix is the first school of its kind, but we are sure it will not </w:t>
                            </w:r>
                            <w:r w:rsidR="006B3CB8" w:rsidRPr="006B3CB8">
                              <w:rPr>
                                <w:rFonts w:asciiTheme="majorHAnsi" w:eastAsiaTheme="majorEastAsia" w:hAnsi="Calibri Light" w:cstheme="majorBidi"/>
                                <w:color w:val="000000" w:themeColor="text1"/>
                                <w:kern w:val="24"/>
                                <w:sz w:val="36"/>
                                <w:szCs w:val="36"/>
                                <w:lang w:val="en-US"/>
                              </w:rPr>
                              <w:t>be the last</w:t>
                            </w:r>
                            <w:r w:rsidR="006B3CB8" w:rsidRPr="006B3CB8">
                              <w:rPr>
                                <w:rFonts w:asciiTheme="majorHAnsi" w:eastAsiaTheme="majorEastAsia" w:hAnsi="Calibri Light" w:cstheme="majorBidi"/>
                                <w:color w:val="000000" w:themeColor="text1"/>
                                <w:kern w:val="24"/>
                                <w:sz w:val="36"/>
                                <w:szCs w:val="36"/>
                                <w:lang w:val="en-US"/>
                              </w:rPr>
                              <w:t>”</w:t>
                            </w:r>
                          </w:p>
                        </w:txbxContent>
                      </wps:txbx>
                      <wps:bodyPr vert="horz" lIns="91440" tIns="45720" rIns="91440" bIns="45720" rtlCol="0" anchor="ctr">
                        <a:noAutofit/>
                      </wps:bodyPr>
                    </wps:wsp>
                  </a:graphicData>
                </a:graphic>
                <wp14:sizeRelV relativeFrom="margin">
                  <wp14:pctHeight>0</wp14:pctHeight>
                </wp14:sizeRelV>
              </wp:anchor>
            </w:drawing>
          </mc:Choice>
          <mc:Fallback>
            <w:pict>
              <v:rect w14:anchorId="16433AA7" id="Title 1" o:spid="_x0000_s1026" style="position:absolute;left:0;text-align:left;margin-left:-7.2pt;margin-top:27.7pt;width:465.75pt;height:488.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" filled="f" stroked="f">
                <o:lock v:ext="edit" grouping="t"/>
                <v:textbox>
                  <w:txbxContent>
                    <w:p w14:paraId="60630F96" w14:textId="17895D42" w:rsidR="00DD5B65" w:rsidRPr="0033505F" w:rsidRDefault="006B3CB8" w:rsidP="006B3CB8">
                      <w:pPr>
                        <w:spacing w:line="216" w:lineRule="auto"/>
                        <w:rPr>
                          <w:rFonts w:asciiTheme="majorHAnsi" w:eastAsiaTheme="majorEastAsia" w:hAnsi="Calibri Light" w:cstheme="majorBidi"/>
                          <w:color w:val="000000" w:themeColor="text1"/>
                          <w:kern w:val="24"/>
                          <w:sz w:val="32"/>
                          <w:szCs w:val="32"/>
                          <w:lang w:val="en-US"/>
                        </w:rPr>
                      </w:pPr>
                      <w:r w:rsidRPr="0033505F">
                        <w:rPr>
                          <w:rFonts w:asciiTheme="majorHAnsi" w:eastAsiaTheme="majorEastAsia" w:hAnsi="Calibri Light" w:cstheme="majorBidi"/>
                          <w:color w:val="000000" w:themeColor="text1"/>
                          <w:kern w:val="24"/>
                          <w:sz w:val="32"/>
                          <w:szCs w:val="32"/>
                          <w:lang w:val="en-US"/>
                        </w:rPr>
                        <w:t>“</w:t>
                      </w:r>
                      <w:r w:rsidR="009545F7" w:rsidRPr="0033505F">
                        <w:rPr>
                          <w:rFonts w:asciiTheme="majorHAnsi" w:eastAsiaTheme="majorEastAsia" w:hAnsi="Calibri Light" w:cstheme="majorBidi"/>
                          <w:color w:val="000000" w:themeColor="text1"/>
                          <w:kern w:val="24"/>
                          <w:sz w:val="32"/>
                          <w:szCs w:val="32"/>
                          <w:lang w:val="en-US"/>
                        </w:rPr>
                        <w:t xml:space="preserve">Hi, I am Heather Mcinally and I am the one leading our great school. My </w:t>
                      </w:r>
                      <w:r w:rsidRPr="0033505F">
                        <w:rPr>
                          <w:rFonts w:asciiTheme="majorHAnsi" w:eastAsiaTheme="majorEastAsia" w:hAnsi="Calibri Light" w:cstheme="majorBidi"/>
                          <w:color w:val="000000" w:themeColor="text1"/>
                          <w:kern w:val="24"/>
                          <w:sz w:val="32"/>
                          <w:szCs w:val="32"/>
                          <w:lang w:val="en-US"/>
                        </w:rPr>
                        <w:t xml:space="preserve">promise to you at Phoenix International School is that just like the Lord </w:t>
                      </w:r>
                      <w:r w:rsidR="009545F7" w:rsidRPr="0033505F">
                        <w:rPr>
                          <w:rFonts w:asciiTheme="majorHAnsi" w:eastAsiaTheme="majorEastAsia" w:hAnsi="Calibri Light" w:cstheme="majorBidi"/>
                          <w:color w:val="000000" w:themeColor="text1"/>
                          <w:kern w:val="24"/>
                          <w:sz w:val="32"/>
                          <w:szCs w:val="32"/>
                          <w:lang w:val="en-US"/>
                        </w:rPr>
                        <w:t>of</w:t>
                      </w:r>
                      <w:r w:rsidRPr="0033505F">
                        <w:rPr>
                          <w:rFonts w:asciiTheme="majorHAnsi" w:eastAsiaTheme="majorEastAsia" w:hAnsi="Calibri Light" w:cstheme="majorBidi"/>
                          <w:color w:val="000000" w:themeColor="text1"/>
                          <w:kern w:val="24"/>
                          <w:sz w:val="32"/>
                          <w:szCs w:val="32"/>
                          <w:lang w:val="en-US"/>
                        </w:rPr>
                        <w:t xml:space="preserve"> the Rings quote on the pervious page we shall awaken the fire within all of our students. </w:t>
                      </w:r>
                      <w:r w:rsidR="0077511F">
                        <w:rPr>
                          <w:rFonts w:asciiTheme="majorHAnsi" w:eastAsiaTheme="majorEastAsia" w:hAnsi="Calibri Light" w:cstheme="majorBidi"/>
                          <w:color w:val="000000" w:themeColor="text1"/>
                          <w:kern w:val="24"/>
                          <w:sz w:val="32"/>
                          <w:szCs w:val="32"/>
                          <w:lang w:val="en-US"/>
                        </w:rPr>
                        <w:t>From the fact that on one of our first pages of our prospectus we have a Lord of the Rings quote, you might already be guessing we are not your traditional International school. We aim to awake the fire within ou</w:t>
                      </w:r>
                      <w:r w:rsidRPr="0033505F">
                        <w:rPr>
                          <w:rFonts w:asciiTheme="majorHAnsi" w:eastAsiaTheme="majorEastAsia" w:hAnsi="Calibri Light" w:cstheme="majorBidi"/>
                          <w:color w:val="000000" w:themeColor="text1"/>
                          <w:kern w:val="24"/>
                          <w:sz w:val="32"/>
                          <w:szCs w:val="32"/>
                          <w:lang w:val="en-US"/>
                        </w:rPr>
                        <w:t>r</w:t>
                      </w:r>
                      <w:r w:rsidR="0077511F">
                        <w:rPr>
                          <w:rFonts w:asciiTheme="majorHAnsi" w:eastAsiaTheme="majorEastAsia" w:hAnsi="Calibri Light" w:cstheme="majorBidi"/>
                          <w:color w:val="000000" w:themeColor="text1"/>
                          <w:kern w:val="24"/>
                          <w:sz w:val="32"/>
                          <w:szCs w:val="32"/>
                          <w:lang w:val="en-US"/>
                        </w:rPr>
                        <w:t xml:space="preserve"> learners whether</w:t>
                      </w:r>
                      <w:r w:rsidRPr="0033505F">
                        <w:rPr>
                          <w:rFonts w:asciiTheme="majorHAnsi" w:eastAsiaTheme="majorEastAsia" w:hAnsi="Calibri Light" w:cstheme="majorBidi"/>
                          <w:color w:val="000000" w:themeColor="text1"/>
                          <w:kern w:val="24"/>
                          <w:sz w:val="32"/>
                          <w:szCs w:val="32"/>
                          <w:lang w:val="en-US"/>
                        </w:rPr>
                        <w:t xml:space="preserve"> that may be in academia, music, art, politics or anything within their imagination. </w:t>
                      </w:r>
                      <w:r w:rsidRPr="0033505F">
                        <w:rPr>
                          <w:rFonts w:asciiTheme="majorHAnsi" w:eastAsiaTheme="majorEastAsia" w:hAnsi="Calibri Light" w:cstheme="majorBidi"/>
                          <w:color w:val="000000" w:themeColor="text1"/>
                          <w:kern w:val="24"/>
                          <w:sz w:val="32"/>
                          <w:szCs w:val="32"/>
                          <w:lang w:val="en-US"/>
                        </w:rPr>
                        <w:br/>
                      </w:r>
                      <w:r w:rsidRPr="0033505F">
                        <w:rPr>
                          <w:rFonts w:asciiTheme="majorHAnsi" w:eastAsiaTheme="majorEastAsia" w:hAnsi="Calibri Light" w:cstheme="majorBidi"/>
                          <w:color w:val="000000" w:themeColor="text1"/>
                          <w:kern w:val="24"/>
                          <w:sz w:val="32"/>
                          <w:szCs w:val="32"/>
                          <w:lang w:val="en-US"/>
                        </w:rPr>
                        <w:br/>
                        <w:t xml:space="preserve">We encourage our learners to be individuals </w:t>
                      </w:r>
                      <w:r w:rsidRPr="0033505F">
                        <w:rPr>
                          <w:rFonts w:asciiTheme="majorHAnsi" w:eastAsiaTheme="majorEastAsia" w:hAnsi="Calibri Light" w:cstheme="majorBidi"/>
                          <w:color w:val="000000" w:themeColor="text1"/>
                          <w:kern w:val="24"/>
                          <w:sz w:val="32"/>
                          <w:szCs w:val="32"/>
                          <w:lang w:val="en-US"/>
                        </w:rPr>
                        <w:t>–</w:t>
                      </w:r>
                      <w:r w:rsidRPr="0033505F">
                        <w:rPr>
                          <w:rFonts w:asciiTheme="majorHAnsi" w:eastAsiaTheme="majorEastAsia" w:hAnsi="Calibri Light" w:cstheme="majorBidi"/>
                          <w:color w:val="000000" w:themeColor="text1"/>
                          <w:kern w:val="24"/>
                          <w:sz w:val="32"/>
                          <w:szCs w:val="32"/>
                          <w:lang w:val="en-US"/>
                        </w:rPr>
                        <w:t xml:space="preserve"> not just another student. We want every person to go on from us with a well-rounded perspective of the world. We want </w:t>
                      </w:r>
                      <w:r w:rsidR="009A5E69" w:rsidRPr="0033505F">
                        <w:rPr>
                          <w:rFonts w:asciiTheme="majorHAnsi" w:eastAsiaTheme="majorEastAsia" w:hAnsi="Calibri Light" w:cstheme="majorBidi"/>
                          <w:color w:val="000000" w:themeColor="text1"/>
                          <w:kern w:val="24"/>
                          <w:sz w:val="32"/>
                          <w:szCs w:val="32"/>
                          <w:lang w:val="en-US"/>
                        </w:rPr>
                        <w:t>to have</w:t>
                      </w:r>
                      <w:r w:rsidRPr="0033505F">
                        <w:rPr>
                          <w:rFonts w:asciiTheme="majorHAnsi" w:eastAsiaTheme="majorEastAsia" w:hAnsi="Calibri Light" w:cstheme="majorBidi"/>
                          <w:color w:val="000000" w:themeColor="text1"/>
                          <w:kern w:val="24"/>
                          <w:sz w:val="32"/>
                          <w:szCs w:val="32"/>
                          <w:lang w:val="en-US"/>
                        </w:rPr>
                        <w:t xml:space="preserve"> a learning environment like no other. </w:t>
                      </w:r>
                      <w:r w:rsidRPr="0033505F">
                        <w:rPr>
                          <w:rFonts w:asciiTheme="majorHAnsi" w:eastAsiaTheme="majorEastAsia" w:hAnsi="Calibri Light" w:cstheme="majorBidi"/>
                          <w:color w:val="000000" w:themeColor="text1"/>
                          <w:kern w:val="24"/>
                          <w:sz w:val="32"/>
                          <w:szCs w:val="32"/>
                          <w:lang w:val="en-US"/>
                        </w:rPr>
                        <w:br/>
                      </w:r>
                      <w:r w:rsidRPr="0033505F">
                        <w:rPr>
                          <w:rFonts w:asciiTheme="majorHAnsi" w:eastAsiaTheme="majorEastAsia" w:hAnsi="Calibri Light" w:cstheme="majorBidi"/>
                          <w:color w:val="000000" w:themeColor="text1"/>
                          <w:kern w:val="24"/>
                          <w:sz w:val="32"/>
                          <w:szCs w:val="32"/>
                        </w:rPr>
                        <w:br/>
                      </w:r>
                      <w:r w:rsidRPr="0033505F">
                        <w:rPr>
                          <w:rFonts w:asciiTheme="majorHAnsi" w:eastAsiaTheme="majorEastAsia" w:hAnsi="Calibri Light" w:cstheme="majorBidi"/>
                          <w:color w:val="000000" w:themeColor="text1"/>
                          <w:kern w:val="24"/>
                          <w:sz w:val="32"/>
                          <w:szCs w:val="32"/>
                          <w:lang w:val="en-US"/>
                        </w:rPr>
                        <w:t xml:space="preserve">We are striving to be the </w:t>
                      </w:r>
                      <w:r w:rsidRPr="0033505F">
                        <w:rPr>
                          <w:rFonts w:asciiTheme="majorHAnsi" w:eastAsiaTheme="majorEastAsia" w:hAnsi="Calibri Light" w:cstheme="majorBidi"/>
                          <w:color w:val="000000" w:themeColor="text1"/>
                          <w:kern w:val="24"/>
                          <w:sz w:val="32"/>
                          <w:szCs w:val="32"/>
                          <w:lang w:val="en-US"/>
                        </w:rPr>
                        <w:t>‘</w:t>
                      </w:r>
                      <w:r w:rsidRPr="0033505F">
                        <w:rPr>
                          <w:rFonts w:asciiTheme="majorHAnsi" w:eastAsiaTheme="majorEastAsia" w:hAnsi="Calibri Light" w:cstheme="majorBidi"/>
                          <w:color w:val="000000" w:themeColor="text1"/>
                          <w:kern w:val="24"/>
                          <w:sz w:val="32"/>
                          <w:szCs w:val="32"/>
                          <w:lang w:val="en-US"/>
                        </w:rPr>
                        <w:t>Phoenix</w:t>
                      </w:r>
                      <w:r w:rsidRPr="0033505F">
                        <w:rPr>
                          <w:rFonts w:asciiTheme="majorHAnsi" w:eastAsiaTheme="majorEastAsia" w:hAnsi="Calibri Light" w:cstheme="majorBidi"/>
                          <w:color w:val="000000" w:themeColor="text1"/>
                          <w:kern w:val="24"/>
                          <w:sz w:val="32"/>
                          <w:szCs w:val="32"/>
                          <w:lang w:val="en-US"/>
                        </w:rPr>
                        <w:t>’</w:t>
                      </w:r>
                      <w:r w:rsidRPr="0033505F">
                        <w:rPr>
                          <w:rFonts w:asciiTheme="majorHAnsi" w:eastAsiaTheme="majorEastAsia" w:hAnsi="Calibri Light" w:cstheme="majorBidi"/>
                          <w:color w:val="000000" w:themeColor="text1"/>
                          <w:kern w:val="24"/>
                          <w:sz w:val="32"/>
                          <w:szCs w:val="32"/>
                          <w:lang w:val="en-US"/>
                        </w:rPr>
                        <w:t xml:space="preserve"> of Education, constantly evolving and being reborn for the times. Here at Phoenix we are trying to be a place for alternative education and not a </w:t>
                      </w:r>
                      <w:r w:rsidRPr="0033505F">
                        <w:rPr>
                          <w:rFonts w:asciiTheme="majorHAnsi" w:eastAsiaTheme="majorEastAsia" w:hAnsi="Calibri Light" w:cstheme="majorBidi"/>
                          <w:color w:val="000000" w:themeColor="text1"/>
                          <w:kern w:val="24"/>
                          <w:sz w:val="32"/>
                          <w:szCs w:val="32"/>
                          <w:lang w:val="en-US"/>
                        </w:rPr>
                        <w:t>‘</w:t>
                      </w:r>
                      <w:r w:rsidRPr="0033505F">
                        <w:rPr>
                          <w:rFonts w:asciiTheme="majorHAnsi" w:eastAsiaTheme="majorEastAsia" w:hAnsi="Calibri Light" w:cstheme="majorBidi"/>
                          <w:color w:val="000000" w:themeColor="text1"/>
                          <w:kern w:val="24"/>
                          <w:sz w:val="32"/>
                          <w:szCs w:val="32"/>
                          <w:lang w:val="en-US"/>
                        </w:rPr>
                        <w:t>one size fits all</w:t>
                      </w:r>
                      <w:r w:rsidRPr="0033505F">
                        <w:rPr>
                          <w:rFonts w:asciiTheme="majorHAnsi" w:eastAsiaTheme="majorEastAsia" w:hAnsi="Calibri Light" w:cstheme="majorBidi"/>
                          <w:color w:val="000000" w:themeColor="text1"/>
                          <w:kern w:val="24"/>
                          <w:sz w:val="32"/>
                          <w:szCs w:val="32"/>
                          <w:lang w:val="en-US"/>
                        </w:rPr>
                        <w:t>’</w:t>
                      </w:r>
                      <w:r w:rsidRPr="0033505F">
                        <w:rPr>
                          <w:rFonts w:asciiTheme="majorHAnsi" w:eastAsiaTheme="majorEastAsia" w:hAnsi="Calibri Light" w:cstheme="majorBidi"/>
                          <w:color w:val="000000" w:themeColor="text1"/>
                          <w:kern w:val="24"/>
                          <w:sz w:val="32"/>
                          <w:szCs w:val="32"/>
                          <w:lang w:val="en-US"/>
                        </w:rPr>
                        <w:t xml:space="preserve"> place of education. </w:t>
                      </w:r>
                    </w:p>
                    <w:p w14:paraId="37380E6E" w14:textId="77777777" w:rsidR="00DD5B65" w:rsidRPr="0033505F" w:rsidRDefault="00DD5B65" w:rsidP="006B3CB8">
                      <w:pPr>
                        <w:spacing w:line="216" w:lineRule="auto"/>
                        <w:rPr>
                          <w:rFonts w:asciiTheme="majorHAnsi" w:eastAsiaTheme="majorEastAsia" w:hAnsi="Calibri Light" w:cstheme="majorBidi"/>
                          <w:color w:val="000000" w:themeColor="text1"/>
                          <w:kern w:val="24"/>
                          <w:sz w:val="32"/>
                          <w:szCs w:val="32"/>
                          <w:lang w:val="en-US"/>
                        </w:rPr>
                      </w:pPr>
                    </w:p>
                    <w:p w14:paraId="3D6DFCFF" w14:textId="4799AFEF" w:rsidR="006B3CB8" w:rsidRPr="006B3CB8" w:rsidRDefault="00DD5B65" w:rsidP="006B3CB8">
                      <w:pPr>
                        <w:spacing w:line="216" w:lineRule="auto"/>
                        <w:rPr>
                          <w:sz w:val="36"/>
                          <w:szCs w:val="36"/>
                        </w:rPr>
                      </w:pPr>
                      <w:r w:rsidRPr="0033505F">
                        <w:rPr>
                          <w:rFonts w:asciiTheme="majorHAnsi" w:eastAsiaTheme="majorEastAsia" w:hAnsi="Calibri Light" w:cstheme="majorBidi"/>
                          <w:color w:val="000000" w:themeColor="text1"/>
                          <w:kern w:val="24"/>
                          <w:sz w:val="32"/>
                          <w:szCs w:val="32"/>
                          <w:lang w:val="en-US"/>
                        </w:rPr>
                        <w:t xml:space="preserve">As a school who is </w:t>
                      </w:r>
                      <w:r w:rsidR="0033505F" w:rsidRPr="0033505F">
                        <w:rPr>
                          <w:rFonts w:asciiTheme="majorHAnsi" w:eastAsiaTheme="majorEastAsia" w:hAnsi="Calibri Light" w:cstheme="majorBidi"/>
                          <w:color w:val="000000" w:themeColor="text1"/>
                          <w:kern w:val="24"/>
                          <w:sz w:val="32"/>
                          <w:szCs w:val="32"/>
                          <w:lang w:val="en-US"/>
                        </w:rPr>
                        <w:t>inclusive,</w:t>
                      </w:r>
                      <w:r w:rsidRPr="0033505F">
                        <w:rPr>
                          <w:rFonts w:asciiTheme="majorHAnsi" w:eastAsiaTheme="majorEastAsia" w:hAnsi="Calibri Light" w:cstheme="majorBidi"/>
                          <w:color w:val="000000" w:themeColor="text1"/>
                          <w:kern w:val="24"/>
                          <w:sz w:val="32"/>
                          <w:szCs w:val="32"/>
                          <w:lang w:val="en-US"/>
                        </w:rPr>
                        <w:t xml:space="preserve"> </w:t>
                      </w:r>
                      <w:r w:rsidR="001944C4" w:rsidRPr="0033505F">
                        <w:rPr>
                          <w:rFonts w:asciiTheme="majorHAnsi" w:eastAsiaTheme="majorEastAsia" w:hAnsi="Calibri Light" w:cstheme="majorBidi"/>
                          <w:color w:val="000000" w:themeColor="text1"/>
                          <w:kern w:val="24"/>
                          <w:sz w:val="32"/>
                          <w:szCs w:val="32"/>
                          <w:lang w:val="en-US"/>
                        </w:rPr>
                        <w:t xml:space="preserve">we do not tolerate discrimination of any kind against </w:t>
                      </w:r>
                      <w:r w:rsidR="005966DB" w:rsidRPr="0033505F">
                        <w:rPr>
                          <w:rFonts w:asciiTheme="majorHAnsi" w:eastAsiaTheme="majorEastAsia" w:hAnsi="Calibri Light" w:cstheme="majorBidi"/>
                          <w:color w:val="000000" w:themeColor="text1"/>
                          <w:kern w:val="24"/>
                          <w:sz w:val="32"/>
                          <w:szCs w:val="32"/>
                          <w:lang w:val="en-US"/>
                        </w:rPr>
                        <w:t>anyone within our school</w:t>
                      </w:r>
                      <w:r w:rsidR="00E97E0F">
                        <w:rPr>
                          <w:rFonts w:asciiTheme="majorHAnsi" w:eastAsiaTheme="majorEastAsia" w:hAnsi="Calibri Light" w:cstheme="majorBidi"/>
                          <w:color w:val="000000" w:themeColor="text1"/>
                          <w:kern w:val="24"/>
                          <w:sz w:val="32"/>
                          <w:szCs w:val="32"/>
                          <w:lang w:val="en-US"/>
                        </w:rPr>
                        <w:t>.</w:t>
                      </w:r>
                      <w:r w:rsidR="005966DB" w:rsidRPr="0033505F">
                        <w:rPr>
                          <w:rFonts w:asciiTheme="majorHAnsi" w:eastAsiaTheme="majorEastAsia" w:hAnsi="Calibri Light" w:cstheme="majorBidi"/>
                          <w:color w:val="000000" w:themeColor="text1"/>
                          <w:kern w:val="24"/>
                          <w:sz w:val="32"/>
                          <w:szCs w:val="32"/>
                          <w:lang w:val="en-US"/>
                        </w:rPr>
                        <w:t xml:space="preserve"> </w:t>
                      </w:r>
                      <w:r w:rsidR="00E97E0F">
                        <w:rPr>
                          <w:rFonts w:asciiTheme="majorHAnsi" w:eastAsiaTheme="majorEastAsia" w:hAnsi="Calibri Light" w:cstheme="majorBidi"/>
                          <w:color w:val="000000" w:themeColor="text1"/>
                          <w:kern w:val="24"/>
                          <w:sz w:val="32"/>
                          <w:szCs w:val="32"/>
                          <w:lang w:val="en-US"/>
                        </w:rPr>
                        <w:t>I</w:t>
                      </w:r>
                      <w:r w:rsidR="004E34C4" w:rsidRPr="0033505F">
                        <w:rPr>
                          <w:rFonts w:asciiTheme="majorHAnsi" w:eastAsiaTheme="majorEastAsia" w:hAnsi="Calibri Light" w:cstheme="majorBidi"/>
                          <w:color w:val="000000" w:themeColor="text1"/>
                          <w:kern w:val="24"/>
                          <w:sz w:val="32"/>
                          <w:szCs w:val="32"/>
                          <w:lang w:val="en-US"/>
                        </w:rPr>
                        <w:t xml:space="preserve">t is our mission to make our school a safe haven </w:t>
                      </w:r>
                      <w:r w:rsidR="0033505F" w:rsidRPr="0033505F">
                        <w:rPr>
                          <w:rFonts w:asciiTheme="majorHAnsi" w:eastAsiaTheme="majorEastAsia" w:hAnsi="Calibri Light" w:cstheme="majorBidi"/>
                          <w:color w:val="000000" w:themeColor="text1"/>
                          <w:kern w:val="24"/>
                          <w:sz w:val="32"/>
                          <w:szCs w:val="32"/>
                          <w:lang w:val="en-US"/>
                        </w:rPr>
                        <w:t>regardless</w:t>
                      </w:r>
                      <w:r w:rsidR="004E34C4" w:rsidRPr="0033505F">
                        <w:rPr>
                          <w:rFonts w:asciiTheme="majorHAnsi" w:eastAsiaTheme="majorEastAsia" w:hAnsi="Calibri Light" w:cstheme="majorBidi"/>
                          <w:color w:val="000000" w:themeColor="text1"/>
                          <w:kern w:val="24"/>
                          <w:sz w:val="32"/>
                          <w:szCs w:val="32"/>
                          <w:lang w:val="en-US"/>
                        </w:rPr>
                        <w:t xml:space="preserve"> o</w:t>
                      </w:r>
                      <w:r w:rsidR="0033505F" w:rsidRPr="0033505F">
                        <w:rPr>
                          <w:rFonts w:asciiTheme="majorHAnsi" w:eastAsiaTheme="majorEastAsia" w:hAnsi="Calibri Light" w:cstheme="majorBidi"/>
                          <w:color w:val="000000" w:themeColor="text1"/>
                          <w:kern w:val="24"/>
                          <w:sz w:val="32"/>
                          <w:szCs w:val="32"/>
                          <w:lang w:val="en-US"/>
                        </w:rPr>
                        <w:t>f</w:t>
                      </w:r>
                      <w:r w:rsidR="004E34C4" w:rsidRPr="0033505F">
                        <w:rPr>
                          <w:rFonts w:asciiTheme="majorHAnsi" w:eastAsiaTheme="majorEastAsia" w:hAnsi="Calibri Light" w:cstheme="majorBidi"/>
                          <w:color w:val="000000" w:themeColor="text1"/>
                          <w:kern w:val="24"/>
                          <w:sz w:val="32"/>
                          <w:szCs w:val="32"/>
                          <w:lang w:val="en-US"/>
                        </w:rPr>
                        <w:t xml:space="preserve"> gender, sexuality</w:t>
                      </w:r>
                      <w:r w:rsidR="0033505F" w:rsidRPr="0033505F">
                        <w:rPr>
                          <w:rFonts w:asciiTheme="majorHAnsi" w:eastAsiaTheme="majorEastAsia" w:hAnsi="Calibri Light" w:cstheme="majorBidi"/>
                          <w:color w:val="000000" w:themeColor="text1"/>
                          <w:kern w:val="24"/>
                          <w:sz w:val="32"/>
                          <w:szCs w:val="32"/>
                          <w:lang w:val="en-US"/>
                        </w:rPr>
                        <w:t xml:space="preserve"> or race. </w:t>
                      </w:r>
                      <w:r w:rsidR="006B3CB8" w:rsidRPr="0033505F">
                        <w:rPr>
                          <w:rFonts w:asciiTheme="majorHAnsi" w:eastAsiaTheme="majorEastAsia" w:hAnsi="Calibri Light" w:cstheme="majorBidi"/>
                          <w:color w:val="000000" w:themeColor="text1"/>
                          <w:kern w:val="24"/>
                          <w:sz w:val="32"/>
                          <w:szCs w:val="32"/>
                          <w:lang w:val="en-US"/>
                        </w:rPr>
                        <w:br/>
                      </w:r>
                      <w:r w:rsidR="006B3CB8" w:rsidRPr="0033505F">
                        <w:rPr>
                          <w:rFonts w:asciiTheme="majorHAnsi" w:eastAsiaTheme="majorEastAsia" w:hAnsi="Calibri Light" w:cstheme="majorBidi"/>
                          <w:color w:val="000000" w:themeColor="text1"/>
                          <w:kern w:val="24"/>
                          <w:sz w:val="32"/>
                          <w:szCs w:val="32"/>
                          <w:lang w:val="en-US"/>
                        </w:rPr>
                        <w:br/>
                        <w:t xml:space="preserve">Phoenix is the first school of its kind, but we are sure it will not </w:t>
                      </w:r>
                      <w:r w:rsidR="006B3CB8" w:rsidRPr="006B3CB8">
                        <w:rPr>
                          <w:rFonts w:asciiTheme="majorHAnsi" w:eastAsiaTheme="majorEastAsia" w:hAnsi="Calibri Light" w:cstheme="majorBidi"/>
                          <w:color w:val="000000" w:themeColor="text1"/>
                          <w:kern w:val="24"/>
                          <w:sz w:val="36"/>
                          <w:szCs w:val="36"/>
                          <w:lang w:val="en-US"/>
                        </w:rPr>
                        <w:t>be the last</w:t>
                      </w:r>
                      <w:r w:rsidR="006B3CB8" w:rsidRPr="006B3CB8">
                        <w:rPr>
                          <w:rFonts w:asciiTheme="majorHAnsi" w:eastAsiaTheme="majorEastAsia" w:hAnsi="Calibri Light" w:cstheme="majorBidi"/>
                          <w:color w:val="000000" w:themeColor="text1"/>
                          <w:kern w:val="24"/>
                          <w:sz w:val="36"/>
                          <w:szCs w:val="36"/>
                          <w:lang w:val="en-US"/>
                        </w:rPr>
                        <w:t>”</w:t>
                      </w:r>
                    </w:p>
                  </w:txbxContent>
                </v:textbox>
              </v:rect>
            </w:pict>
          </mc:Fallback>
        </mc:AlternateContent>
      </w:r>
    </w:p>
    <w:p w14:paraId="398BD30E" w14:textId="5B74D276" w:rsidR="006B3CB8" w:rsidRDefault="006B3CB8" w:rsidP="006B3CB8">
      <w:pPr>
        <w:jc w:val="center"/>
        <w:rPr>
          <w:sz w:val="72"/>
          <w:szCs w:val="72"/>
        </w:rPr>
      </w:pPr>
    </w:p>
    <w:p w14:paraId="1CCBF67F" w14:textId="4196F10B" w:rsidR="006B3CB8" w:rsidRDefault="006B3CB8" w:rsidP="006B3CB8">
      <w:pPr>
        <w:jc w:val="center"/>
        <w:rPr>
          <w:sz w:val="72"/>
          <w:szCs w:val="72"/>
        </w:rPr>
      </w:pPr>
    </w:p>
    <w:p w14:paraId="6806D87F" w14:textId="773C10DF" w:rsidR="006B3CB8" w:rsidRDefault="006B3CB8" w:rsidP="006B3CB8">
      <w:pPr>
        <w:jc w:val="center"/>
        <w:rPr>
          <w:sz w:val="72"/>
          <w:szCs w:val="72"/>
        </w:rPr>
      </w:pPr>
    </w:p>
    <w:p w14:paraId="1626C4EC" w14:textId="4F62AB37" w:rsidR="006B3CB8" w:rsidRDefault="006B3CB8" w:rsidP="006B3CB8">
      <w:pPr>
        <w:jc w:val="center"/>
        <w:rPr>
          <w:sz w:val="72"/>
          <w:szCs w:val="72"/>
        </w:rPr>
      </w:pPr>
    </w:p>
    <w:p w14:paraId="6087D402" w14:textId="3D321315" w:rsidR="006B3CB8" w:rsidRDefault="006B3CB8" w:rsidP="006B3CB8">
      <w:pPr>
        <w:jc w:val="center"/>
        <w:rPr>
          <w:sz w:val="72"/>
          <w:szCs w:val="72"/>
        </w:rPr>
      </w:pPr>
    </w:p>
    <w:p w14:paraId="21D081AD" w14:textId="20E013AE" w:rsidR="006B3CB8" w:rsidRDefault="006B3CB8" w:rsidP="006B3CB8">
      <w:pPr>
        <w:jc w:val="center"/>
        <w:rPr>
          <w:sz w:val="72"/>
          <w:szCs w:val="72"/>
        </w:rPr>
      </w:pPr>
    </w:p>
    <w:p w14:paraId="717A0C4D" w14:textId="1C66D7AC" w:rsidR="006B3CB8" w:rsidRDefault="006B3CB8" w:rsidP="006B3CB8">
      <w:pPr>
        <w:jc w:val="center"/>
        <w:rPr>
          <w:sz w:val="72"/>
          <w:szCs w:val="72"/>
        </w:rPr>
      </w:pPr>
    </w:p>
    <w:p w14:paraId="3D127626" w14:textId="084B6F7E" w:rsidR="006B3CB8" w:rsidRDefault="006B3CB8" w:rsidP="006B3CB8">
      <w:pPr>
        <w:jc w:val="center"/>
        <w:rPr>
          <w:sz w:val="72"/>
          <w:szCs w:val="72"/>
        </w:rPr>
      </w:pPr>
    </w:p>
    <w:p w14:paraId="5100E686" w14:textId="3602ED25" w:rsidR="006B3CB8" w:rsidRDefault="006B3CB8" w:rsidP="006B3CB8">
      <w:pPr>
        <w:jc w:val="center"/>
        <w:rPr>
          <w:sz w:val="72"/>
          <w:szCs w:val="72"/>
        </w:rPr>
      </w:pPr>
    </w:p>
    <w:p w14:paraId="26EAD2FC" w14:textId="77777777" w:rsidR="00B8261C" w:rsidRDefault="00B8261C" w:rsidP="006B3CB8">
      <w:pPr>
        <w:jc w:val="center"/>
        <w:rPr>
          <w:sz w:val="56"/>
          <w:szCs w:val="56"/>
        </w:rPr>
      </w:pPr>
    </w:p>
    <w:p w14:paraId="141F6D39" w14:textId="3F653EC7" w:rsidR="00B8261C" w:rsidRDefault="00B8261C" w:rsidP="006B3CB8">
      <w:pPr>
        <w:jc w:val="center"/>
        <w:rPr>
          <w:sz w:val="56"/>
          <w:szCs w:val="56"/>
        </w:rPr>
      </w:pPr>
    </w:p>
    <w:p w14:paraId="3A6EA3A4" w14:textId="342BCA5C" w:rsidR="006B3CB8" w:rsidRDefault="006B3CB8" w:rsidP="006B3CB8">
      <w:pPr>
        <w:jc w:val="center"/>
        <w:rPr>
          <w:sz w:val="56"/>
          <w:szCs w:val="56"/>
        </w:rPr>
      </w:pPr>
      <w:r w:rsidRPr="009A5E69">
        <w:rPr>
          <w:sz w:val="56"/>
          <w:szCs w:val="56"/>
        </w:rPr>
        <w:t xml:space="preserve">Who is Phoenix International School? </w:t>
      </w:r>
    </w:p>
    <w:p w14:paraId="3049A3C0" w14:textId="5B9EC08C" w:rsidR="009A5E69" w:rsidRDefault="006072A9" w:rsidP="006B3CB8">
      <w:pPr>
        <w:jc w:val="center"/>
        <w:rPr>
          <w:sz w:val="56"/>
          <w:szCs w:val="56"/>
        </w:rPr>
      </w:pPr>
      <w:r w:rsidRPr="009A5E69">
        <w:rPr>
          <w:rFonts w:ascii="Times New Roman" w:eastAsia="Times New Roman" w:hAnsi="Times New Roman" w:cs="Times New Roman"/>
          <w:noProof/>
          <w:lang w:eastAsia="en-GB"/>
        </w:rPr>
        <w:drawing>
          <wp:anchor distT="0" distB="0" distL="114300" distR="114300" simplePos="0" relativeHeight="251663360" behindDoc="1" locked="0" layoutInCell="1" allowOverlap="1" wp14:anchorId="26568E98" wp14:editId="676675D8">
            <wp:simplePos x="0" y="0"/>
            <wp:positionH relativeFrom="column">
              <wp:posOffset>963386</wp:posOffset>
            </wp:positionH>
            <wp:positionV relativeFrom="paragraph">
              <wp:posOffset>132715</wp:posOffset>
            </wp:positionV>
            <wp:extent cx="3487420" cy="2614930"/>
            <wp:effectExtent l="0" t="0" r="5080" b="1270"/>
            <wp:wrapTight wrapText="bothSides">
              <wp:wrapPolygon edited="0">
                <wp:start x="0" y="0"/>
                <wp:lineTo x="0" y="21506"/>
                <wp:lineTo x="21553" y="21506"/>
                <wp:lineTo x="21553" y="0"/>
                <wp:lineTo x="0" y="0"/>
              </wp:wrapPolygon>
            </wp:wrapTight>
            <wp:docPr id="6" name="Picture 6" descr="Singapore guide: Where to eat, drink, shop and stay in Asia's slickest city  | The Independent | The Indepe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gapore guide: Where to eat, drink, shop and stay in Asia's slickest city  | The Independent | The Independen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87420" cy="2614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93EA11" w14:textId="12963D90" w:rsidR="009A5E69" w:rsidRDefault="009A5E69" w:rsidP="006B3CB8">
      <w:pPr>
        <w:jc w:val="center"/>
        <w:rPr>
          <w:sz w:val="56"/>
          <w:szCs w:val="56"/>
        </w:rPr>
      </w:pPr>
    </w:p>
    <w:p w14:paraId="61A92D17" w14:textId="10CD513E" w:rsidR="009A5E69" w:rsidRPr="009A5E69" w:rsidRDefault="009A5E69" w:rsidP="009A5E69">
      <w:pPr>
        <w:rPr>
          <w:rFonts w:ascii="Times New Roman" w:eastAsia="Times New Roman" w:hAnsi="Times New Roman" w:cs="Times New Roman"/>
          <w:lang w:eastAsia="en-GB"/>
        </w:rPr>
      </w:pPr>
      <w:r w:rsidRPr="009A5E69">
        <w:rPr>
          <w:rFonts w:ascii="Times New Roman" w:eastAsia="Times New Roman" w:hAnsi="Times New Roman" w:cs="Times New Roman"/>
          <w:lang w:eastAsia="en-GB"/>
        </w:rPr>
        <w:fldChar w:fldCharType="begin"/>
      </w:r>
      <w:r w:rsidRPr="009A5E69">
        <w:rPr>
          <w:rFonts w:ascii="Times New Roman" w:eastAsia="Times New Roman" w:hAnsi="Times New Roman" w:cs="Times New Roman"/>
          <w:lang w:eastAsia="en-GB"/>
        </w:rPr>
        <w:instrText xml:space="preserve"> INCLUDEPICTURE "https://static.independent.co.uk/s3fs-public/thumbnails/image/2019/03/11/10/singapore.jpg" \* MERGEFORMATINET </w:instrText>
      </w:r>
      <w:r w:rsidRPr="009A5E69">
        <w:rPr>
          <w:rFonts w:ascii="Times New Roman" w:eastAsia="Times New Roman" w:hAnsi="Times New Roman" w:cs="Times New Roman"/>
          <w:lang w:eastAsia="en-GB"/>
        </w:rPr>
        <w:fldChar w:fldCharType="separate"/>
      </w:r>
      <w:r w:rsidRPr="009A5E69">
        <w:rPr>
          <w:rFonts w:ascii="Times New Roman" w:eastAsia="Times New Roman" w:hAnsi="Times New Roman" w:cs="Times New Roman"/>
          <w:lang w:eastAsia="en-GB"/>
        </w:rPr>
        <w:fldChar w:fldCharType="end"/>
      </w:r>
    </w:p>
    <w:p w14:paraId="2493DA0F" w14:textId="4D60A247" w:rsidR="009A5E69" w:rsidRPr="009A5E69" w:rsidRDefault="009A5E69" w:rsidP="009A5E69">
      <w:pPr>
        <w:rPr>
          <w:rFonts w:ascii="Times New Roman" w:eastAsia="Times New Roman" w:hAnsi="Times New Roman" w:cs="Times New Roman"/>
          <w:lang w:eastAsia="en-GB"/>
        </w:rPr>
      </w:pPr>
      <w:r w:rsidRPr="009A5E69">
        <w:rPr>
          <w:rFonts w:ascii="Times New Roman" w:eastAsia="Times New Roman" w:hAnsi="Times New Roman" w:cs="Times New Roman"/>
          <w:lang w:eastAsia="en-GB"/>
        </w:rPr>
        <w:fldChar w:fldCharType="begin"/>
      </w:r>
      <w:r w:rsidRPr="009A5E69">
        <w:rPr>
          <w:rFonts w:ascii="Times New Roman" w:eastAsia="Times New Roman" w:hAnsi="Times New Roman" w:cs="Times New Roman"/>
          <w:lang w:eastAsia="en-GB"/>
        </w:rPr>
        <w:instrText xml:space="preserve"> INCLUDEPICTURE "https://www.seocompetitors.com/wp-content/uploads/2020/06/Stamford-American-International-School-Singapore-Review.jpg" \* MERGEFORMATINET </w:instrText>
      </w:r>
      <w:r w:rsidRPr="009A5E69">
        <w:rPr>
          <w:rFonts w:ascii="Times New Roman" w:eastAsia="Times New Roman" w:hAnsi="Times New Roman" w:cs="Times New Roman"/>
          <w:lang w:eastAsia="en-GB"/>
        </w:rPr>
        <w:fldChar w:fldCharType="separate"/>
      </w:r>
      <w:r w:rsidRPr="009A5E69">
        <w:rPr>
          <w:rFonts w:ascii="Times New Roman" w:eastAsia="Times New Roman" w:hAnsi="Times New Roman" w:cs="Times New Roman"/>
          <w:lang w:eastAsia="en-GB"/>
        </w:rPr>
        <w:fldChar w:fldCharType="end"/>
      </w:r>
    </w:p>
    <w:p w14:paraId="11BB0EB1" w14:textId="78F6B5B4" w:rsidR="009A5E69" w:rsidRDefault="009A5E69" w:rsidP="006B3CB8">
      <w:pPr>
        <w:jc w:val="center"/>
        <w:rPr>
          <w:sz w:val="56"/>
          <w:szCs w:val="56"/>
        </w:rPr>
      </w:pPr>
    </w:p>
    <w:p w14:paraId="4253941F" w14:textId="26C3C09A" w:rsidR="009A5E69" w:rsidRDefault="009A5E69" w:rsidP="006B3CB8">
      <w:pPr>
        <w:jc w:val="center"/>
        <w:rPr>
          <w:sz w:val="56"/>
          <w:szCs w:val="56"/>
        </w:rPr>
      </w:pPr>
    </w:p>
    <w:p w14:paraId="3B0126F3" w14:textId="6F7E3E39" w:rsidR="009A5E69" w:rsidRPr="009A5E69" w:rsidRDefault="009A5E69" w:rsidP="006B3CB8">
      <w:pPr>
        <w:jc w:val="center"/>
        <w:rPr>
          <w:sz w:val="56"/>
          <w:szCs w:val="56"/>
        </w:rPr>
      </w:pPr>
    </w:p>
    <w:p w14:paraId="2F105176" w14:textId="422B93E7" w:rsidR="006B3CB8" w:rsidRDefault="006B3CB8" w:rsidP="006B3CB8">
      <w:pPr>
        <w:jc w:val="center"/>
        <w:rPr>
          <w:sz w:val="32"/>
          <w:szCs w:val="32"/>
        </w:rPr>
      </w:pPr>
    </w:p>
    <w:p w14:paraId="1CD5EE0B" w14:textId="5619EFC4" w:rsidR="00992FDD" w:rsidRDefault="00992FDD" w:rsidP="006B3CB8">
      <w:pPr>
        <w:jc w:val="center"/>
        <w:rPr>
          <w:sz w:val="32"/>
          <w:szCs w:val="32"/>
        </w:rPr>
      </w:pPr>
    </w:p>
    <w:p w14:paraId="3C100EE4" w14:textId="00A79FF4" w:rsidR="00992FDD" w:rsidRDefault="00992FDD" w:rsidP="00992FDD">
      <w:pPr>
        <w:rPr>
          <w:sz w:val="32"/>
          <w:szCs w:val="32"/>
        </w:rPr>
      </w:pPr>
      <w:r>
        <w:rPr>
          <w:sz w:val="32"/>
          <w:szCs w:val="32"/>
        </w:rPr>
        <w:t>(Capri A, 2018)</w:t>
      </w:r>
    </w:p>
    <w:p w14:paraId="7FF7E049" w14:textId="4A4C73AB" w:rsidR="00992FDD" w:rsidRPr="00992FDD" w:rsidRDefault="00992FDD" w:rsidP="00992FDD">
      <w:pPr>
        <w:rPr>
          <w:sz w:val="32"/>
          <w:szCs w:val="32"/>
        </w:rPr>
      </w:pPr>
    </w:p>
    <w:p w14:paraId="798ABDE6" w14:textId="71FE45AE" w:rsidR="009A5E69" w:rsidRDefault="008B45D7" w:rsidP="006B3CB8">
      <w:pPr>
        <w:rPr>
          <w:sz w:val="36"/>
          <w:szCs w:val="36"/>
          <w:lang w:val="en-US"/>
        </w:rPr>
      </w:pPr>
      <w:r w:rsidRPr="009A5E69">
        <w:rPr>
          <w:rFonts w:ascii="Times New Roman" w:eastAsia="Times New Roman" w:hAnsi="Times New Roman" w:cs="Times New Roman"/>
          <w:noProof/>
          <w:lang w:eastAsia="en-GB"/>
        </w:rPr>
        <w:drawing>
          <wp:anchor distT="0" distB="0" distL="114300" distR="114300" simplePos="0" relativeHeight="251664384" behindDoc="1" locked="0" layoutInCell="1" allowOverlap="1" wp14:anchorId="1C19CB2A" wp14:editId="3414FCD9">
            <wp:simplePos x="0" y="0"/>
            <wp:positionH relativeFrom="column">
              <wp:posOffset>391795</wp:posOffset>
            </wp:positionH>
            <wp:positionV relativeFrom="paragraph">
              <wp:posOffset>30208</wp:posOffset>
            </wp:positionV>
            <wp:extent cx="4751705" cy="2672080"/>
            <wp:effectExtent l="0" t="0" r="0" b="0"/>
            <wp:wrapTight wrapText="bothSides">
              <wp:wrapPolygon edited="0">
                <wp:start x="0" y="0"/>
                <wp:lineTo x="0" y="21456"/>
                <wp:lineTo x="21534" y="21456"/>
                <wp:lineTo x="21534" y="0"/>
                <wp:lineTo x="0" y="0"/>
              </wp:wrapPolygon>
            </wp:wrapTight>
            <wp:docPr id="7" name="Picture 7" descr="Stamford American International School Singapore Review - Seo Competi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mford American International School Singapore Review - Seo Competitor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51705" cy="2672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C68F79" w14:textId="5AE04D26" w:rsidR="009A5E69" w:rsidRDefault="009A5E69" w:rsidP="006B3CB8">
      <w:pPr>
        <w:rPr>
          <w:sz w:val="36"/>
          <w:szCs w:val="36"/>
          <w:lang w:val="en-US"/>
        </w:rPr>
      </w:pPr>
    </w:p>
    <w:p w14:paraId="1C027B77" w14:textId="77777777" w:rsidR="009A5E69" w:rsidRDefault="009A5E69" w:rsidP="006B3CB8">
      <w:pPr>
        <w:rPr>
          <w:sz w:val="36"/>
          <w:szCs w:val="36"/>
          <w:lang w:val="en-US"/>
        </w:rPr>
      </w:pPr>
    </w:p>
    <w:p w14:paraId="176732F4" w14:textId="77777777" w:rsidR="009A5E69" w:rsidRDefault="009A5E69" w:rsidP="006B3CB8">
      <w:pPr>
        <w:rPr>
          <w:sz w:val="36"/>
          <w:szCs w:val="36"/>
          <w:lang w:val="en-US"/>
        </w:rPr>
      </w:pPr>
    </w:p>
    <w:p w14:paraId="28FF7215" w14:textId="77777777" w:rsidR="009A5E69" w:rsidRDefault="009A5E69" w:rsidP="006B3CB8">
      <w:pPr>
        <w:rPr>
          <w:sz w:val="36"/>
          <w:szCs w:val="36"/>
          <w:lang w:val="en-US"/>
        </w:rPr>
      </w:pPr>
    </w:p>
    <w:p w14:paraId="1E3CEA49" w14:textId="77777777" w:rsidR="009A5E69" w:rsidRDefault="009A5E69" w:rsidP="006B3CB8">
      <w:pPr>
        <w:rPr>
          <w:sz w:val="36"/>
          <w:szCs w:val="36"/>
          <w:lang w:val="en-US"/>
        </w:rPr>
      </w:pPr>
    </w:p>
    <w:p w14:paraId="4303C8A0" w14:textId="77777777" w:rsidR="009A5E69" w:rsidRDefault="009A5E69" w:rsidP="006B3CB8">
      <w:pPr>
        <w:rPr>
          <w:sz w:val="36"/>
          <w:szCs w:val="36"/>
          <w:lang w:val="en-US"/>
        </w:rPr>
      </w:pPr>
    </w:p>
    <w:p w14:paraId="10451BBE" w14:textId="77777777" w:rsidR="009A5E69" w:rsidRDefault="009A5E69" w:rsidP="006B3CB8">
      <w:pPr>
        <w:rPr>
          <w:sz w:val="36"/>
          <w:szCs w:val="36"/>
          <w:lang w:val="en-US"/>
        </w:rPr>
      </w:pPr>
    </w:p>
    <w:p w14:paraId="049AB404" w14:textId="77777777" w:rsidR="009A5E69" w:rsidRDefault="009A5E69" w:rsidP="006B3CB8">
      <w:pPr>
        <w:rPr>
          <w:sz w:val="36"/>
          <w:szCs w:val="36"/>
          <w:lang w:val="en-US"/>
        </w:rPr>
      </w:pPr>
    </w:p>
    <w:p w14:paraId="0A129BD7" w14:textId="77777777" w:rsidR="009A5E69" w:rsidRDefault="009A5E69" w:rsidP="006B3CB8">
      <w:pPr>
        <w:rPr>
          <w:sz w:val="36"/>
          <w:szCs w:val="36"/>
          <w:lang w:val="en-US"/>
        </w:rPr>
      </w:pPr>
    </w:p>
    <w:p w14:paraId="71FC19CB" w14:textId="77777777" w:rsidR="009A5E69" w:rsidRDefault="009A5E69" w:rsidP="006B3CB8">
      <w:pPr>
        <w:rPr>
          <w:sz w:val="36"/>
          <w:szCs w:val="36"/>
          <w:lang w:val="en-US"/>
        </w:rPr>
      </w:pPr>
    </w:p>
    <w:p w14:paraId="309F77A1" w14:textId="751AB767" w:rsidR="009A5E69" w:rsidRPr="004067A6" w:rsidRDefault="008B45D7" w:rsidP="006B3CB8">
      <w:pPr>
        <w:rPr>
          <w:sz w:val="32"/>
          <w:szCs w:val="32"/>
          <w:lang w:val="en-US"/>
        </w:rPr>
      </w:pPr>
      <w:r w:rsidRPr="004067A6">
        <w:rPr>
          <w:sz w:val="32"/>
          <w:szCs w:val="32"/>
          <w:lang w:val="en-US"/>
        </w:rPr>
        <w:t>(</w:t>
      </w:r>
      <w:r w:rsidR="004067A6" w:rsidRPr="004067A6">
        <w:rPr>
          <w:sz w:val="32"/>
          <w:szCs w:val="32"/>
          <w:lang w:val="en-US"/>
        </w:rPr>
        <w:t xml:space="preserve">SEO, 2020) </w:t>
      </w:r>
    </w:p>
    <w:p w14:paraId="6CC78916" w14:textId="77777777" w:rsidR="008B45D7" w:rsidRDefault="008B45D7" w:rsidP="006B3CB8">
      <w:pPr>
        <w:rPr>
          <w:sz w:val="36"/>
          <w:szCs w:val="36"/>
          <w:lang w:val="en-US"/>
        </w:rPr>
      </w:pPr>
    </w:p>
    <w:p w14:paraId="6A72C8A7" w14:textId="6F76837E" w:rsidR="006B3CB8" w:rsidRPr="00553C5E" w:rsidRDefault="006B3CB8" w:rsidP="006B3CB8">
      <w:pPr>
        <w:rPr>
          <w:sz w:val="32"/>
          <w:szCs w:val="32"/>
          <w:lang w:val="en-US"/>
        </w:rPr>
      </w:pPr>
      <w:r w:rsidRPr="00553C5E">
        <w:rPr>
          <w:sz w:val="32"/>
          <w:szCs w:val="32"/>
          <w:lang w:val="en-US"/>
        </w:rPr>
        <w:t>Set in the heart of Singapore w</w:t>
      </w:r>
      <w:r w:rsidRPr="006B3CB8">
        <w:rPr>
          <w:sz w:val="32"/>
          <w:szCs w:val="32"/>
          <w:lang w:val="en-US"/>
        </w:rPr>
        <w:t xml:space="preserve">e are a mixed gender international school based in Singapore liberal approach to learning. </w:t>
      </w:r>
      <w:r w:rsidRPr="00553C5E">
        <w:rPr>
          <w:sz w:val="32"/>
          <w:szCs w:val="32"/>
          <w:lang w:val="en-US"/>
        </w:rPr>
        <w:t xml:space="preserve">Being in a up and coming city such as Singapore </w:t>
      </w:r>
      <w:r w:rsidRPr="00553C5E">
        <w:rPr>
          <w:sz w:val="32"/>
          <w:szCs w:val="32"/>
          <w:lang w:val="en-US"/>
        </w:rPr>
        <w:lastRenderedPageBreak/>
        <w:t xml:space="preserve">allows us to be bold and forward thinking when it comes to education. </w:t>
      </w:r>
    </w:p>
    <w:p w14:paraId="298564D3" w14:textId="77777777" w:rsidR="006B3CB8" w:rsidRPr="006B3CB8" w:rsidRDefault="006B3CB8" w:rsidP="006B3CB8">
      <w:pPr>
        <w:rPr>
          <w:sz w:val="32"/>
          <w:szCs w:val="32"/>
        </w:rPr>
      </w:pPr>
    </w:p>
    <w:p w14:paraId="50889518" w14:textId="235FD650" w:rsidR="006B3CB8" w:rsidRPr="00553C5E" w:rsidRDefault="006B3CB8" w:rsidP="006B3CB8">
      <w:pPr>
        <w:rPr>
          <w:sz w:val="32"/>
          <w:szCs w:val="32"/>
          <w:lang w:val="en-US"/>
        </w:rPr>
      </w:pPr>
      <w:r w:rsidRPr="006B3CB8">
        <w:rPr>
          <w:sz w:val="32"/>
          <w:szCs w:val="32"/>
          <w:lang w:val="en-US"/>
        </w:rPr>
        <w:t>Our school is a unique learning environment with something to suit everybody. We understand that not everyone wants to become doctors or aerospace engineers but we also recognise that some do. We understand that some people want to become entertainers, farmers or artists. To cater to all of the realms of possibilities we have created our pathways as seen below.</w:t>
      </w:r>
    </w:p>
    <w:p w14:paraId="2EAD7A87" w14:textId="5042611D" w:rsidR="006B3CB8" w:rsidRDefault="006B3CB8" w:rsidP="006B3CB8">
      <w:pPr>
        <w:rPr>
          <w:sz w:val="36"/>
          <w:szCs w:val="36"/>
          <w:lang w:val="en-US"/>
        </w:rPr>
      </w:pPr>
    </w:p>
    <w:p w14:paraId="1D9467BC" w14:textId="77777777" w:rsidR="006B3CB8" w:rsidRPr="006B3CB8" w:rsidRDefault="006B3CB8" w:rsidP="006B3CB8">
      <w:pPr>
        <w:rPr>
          <w:sz w:val="36"/>
          <w:szCs w:val="36"/>
        </w:rPr>
      </w:pPr>
    </w:p>
    <w:tbl>
      <w:tblPr>
        <w:tblW w:w="9640" w:type="dxa"/>
        <w:jc w:val="center"/>
        <w:shd w:val="clear" w:color="auto" w:fill="EE7344" w:themeFill="text2" w:themeFillTint="99"/>
        <w:tblCellMar>
          <w:left w:w="0" w:type="dxa"/>
          <w:right w:w="0" w:type="dxa"/>
        </w:tblCellMar>
        <w:tblLook w:val="0420" w:firstRow="1" w:lastRow="0" w:firstColumn="0" w:lastColumn="0" w:noHBand="0" w:noVBand="1"/>
      </w:tblPr>
      <w:tblGrid>
        <w:gridCol w:w="4603"/>
        <w:gridCol w:w="5037"/>
      </w:tblGrid>
      <w:tr w:rsidR="0031406D" w:rsidRPr="006B3CB8" w14:paraId="2070D71F" w14:textId="77777777" w:rsidTr="0031406D">
        <w:trPr>
          <w:trHeight w:val="584"/>
          <w:jc w:val="center"/>
        </w:trPr>
        <w:tc>
          <w:tcPr>
            <w:tcW w:w="4603" w:type="dxa"/>
            <w:tcBorders>
              <w:top w:val="single" w:sz="4" w:space="0" w:color="000000"/>
              <w:left w:val="single" w:sz="4" w:space="0" w:color="000000"/>
              <w:bottom w:val="single" w:sz="4" w:space="0" w:color="000000"/>
              <w:right w:val="single" w:sz="4" w:space="0" w:color="000000"/>
            </w:tcBorders>
            <w:shd w:val="clear" w:color="auto" w:fill="F4A182" w:themeFill="text2" w:themeFillTint="66"/>
            <w:tcMar>
              <w:top w:w="72" w:type="dxa"/>
              <w:left w:w="144" w:type="dxa"/>
              <w:bottom w:w="72" w:type="dxa"/>
              <w:right w:w="144" w:type="dxa"/>
            </w:tcMar>
            <w:hideMark/>
          </w:tcPr>
          <w:p w14:paraId="031BF408" w14:textId="77777777" w:rsidR="006B3CB8" w:rsidRPr="006B3CB8" w:rsidRDefault="006B3CB8" w:rsidP="006B3CB8">
            <w:pPr>
              <w:jc w:val="center"/>
              <w:rPr>
                <w:sz w:val="36"/>
                <w:szCs w:val="36"/>
              </w:rPr>
            </w:pPr>
            <w:r w:rsidRPr="006B3CB8">
              <w:rPr>
                <w:b/>
                <w:bCs/>
                <w:sz w:val="36"/>
                <w:szCs w:val="36"/>
                <w:lang w:val="en-US"/>
              </w:rPr>
              <w:t xml:space="preserve">Academic based learning </w:t>
            </w:r>
          </w:p>
        </w:tc>
        <w:tc>
          <w:tcPr>
            <w:tcW w:w="5037" w:type="dxa"/>
            <w:tcBorders>
              <w:top w:val="single" w:sz="4" w:space="0" w:color="000000"/>
              <w:left w:val="single" w:sz="4" w:space="0" w:color="000000"/>
              <w:bottom w:val="single" w:sz="4" w:space="0" w:color="000000"/>
              <w:right w:val="single" w:sz="4" w:space="0" w:color="000000"/>
            </w:tcBorders>
            <w:shd w:val="clear" w:color="auto" w:fill="F4A182" w:themeFill="text2" w:themeFillTint="66"/>
            <w:tcMar>
              <w:top w:w="72" w:type="dxa"/>
              <w:left w:w="144" w:type="dxa"/>
              <w:bottom w:w="72" w:type="dxa"/>
              <w:right w:w="144" w:type="dxa"/>
            </w:tcMar>
            <w:hideMark/>
          </w:tcPr>
          <w:p w14:paraId="626D916C" w14:textId="77777777" w:rsidR="006B3CB8" w:rsidRPr="006B3CB8" w:rsidRDefault="006B3CB8" w:rsidP="006B3CB8">
            <w:pPr>
              <w:jc w:val="center"/>
              <w:rPr>
                <w:sz w:val="36"/>
                <w:szCs w:val="36"/>
              </w:rPr>
            </w:pPr>
            <w:r w:rsidRPr="006B3CB8">
              <w:rPr>
                <w:b/>
                <w:bCs/>
                <w:sz w:val="36"/>
                <w:szCs w:val="36"/>
                <w:lang w:val="en-US"/>
              </w:rPr>
              <w:t xml:space="preserve">Phoenix based learning </w:t>
            </w:r>
          </w:p>
        </w:tc>
      </w:tr>
      <w:tr w:rsidR="0031406D" w:rsidRPr="006B3CB8" w14:paraId="692FC7D3" w14:textId="77777777" w:rsidTr="0031406D">
        <w:trPr>
          <w:trHeight w:val="584"/>
          <w:jc w:val="center"/>
        </w:trPr>
        <w:tc>
          <w:tcPr>
            <w:tcW w:w="4603" w:type="dxa"/>
            <w:tcBorders>
              <w:top w:val="single" w:sz="4" w:space="0" w:color="000000"/>
              <w:left w:val="single" w:sz="4" w:space="0" w:color="000000"/>
              <w:bottom w:val="single" w:sz="4" w:space="0" w:color="000000"/>
              <w:right w:val="single" w:sz="4" w:space="0" w:color="000000"/>
            </w:tcBorders>
            <w:shd w:val="clear" w:color="auto" w:fill="F9D0C0" w:themeFill="text2" w:themeFillTint="33"/>
            <w:tcMar>
              <w:top w:w="72" w:type="dxa"/>
              <w:left w:w="144" w:type="dxa"/>
              <w:bottom w:w="72" w:type="dxa"/>
              <w:right w:w="144" w:type="dxa"/>
            </w:tcMar>
            <w:hideMark/>
          </w:tcPr>
          <w:p w14:paraId="23F9868C" w14:textId="534276DB" w:rsidR="006B3CB8" w:rsidRPr="006B3CB8" w:rsidRDefault="006B3CB8" w:rsidP="006B3CB8">
            <w:pPr>
              <w:jc w:val="center"/>
              <w:rPr>
                <w:sz w:val="36"/>
                <w:szCs w:val="36"/>
              </w:rPr>
            </w:pPr>
            <w:r w:rsidRPr="006B3CB8">
              <w:rPr>
                <w:sz w:val="32"/>
                <w:szCs w:val="32"/>
                <w:lang w:val="en-US"/>
              </w:rPr>
              <w:t xml:space="preserve">This pathway will allow learners to still gain qualifications such as IGCSE’s and ALEVELS which will allow them to go onto university. Even though this is the academic pathway there is still </w:t>
            </w:r>
            <w:r w:rsidR="009545F7" w:rsidRPr="009E3B6C">
              <w:rPr>
                <w:sz w:val="32"/>
                <w:szCs w:val="32"/>
                <w:lang w:val="en-US"/>
              </w:rPr>
              <w:t>phoenix-based</w:t>
            </w:r>
            <w:r w:rsidRPr="006B3CB8">
              <w:rPr>
                <w:sz w:val="32"/>
                <w:szCs w:val="32"/>
                <w:lang w:val="en-US"/>
              </w:rPr>
              <w:t xml:space="preserve"> learning underpinned the learning experience. The academic based learners will have 2 hours each day to focus on their academic subjects and join the rest of the school for the other days. This pathway does mean an extra day in school on a</w:t>
            </w:r>
            <w:r w:rsidRPr="006B3CB8">
              <w:rPr>
                <w:sz w:val="36"/>
                <w:szCs w:val="36"/>
                <w:lang w:val="en-US"/>
              </w:rPr>
              <w:t xml:space="preserve"> </w:t>
            </w:r>
            <w:r w:rsidRPr="006B3CB8">
              <w:rPr>
                <w:sz w:val="32"/>
                <w:szCs w:val="32"/>
                <w:lang w:val="en-US"/>
              </w:rPr>
              <w:t>Friday to focus on academia.</w:t>
            </w:r>
            <w:r w:rsidRPr="006B3CB8">
              <w:rPr>
                <w:sz w:val="36"/>
                <w:szCs w:val="36"/>
                <w:lang w:val="en-US"/>
              </w:rPr>
              <w:t xml:space="preserve"> </w:t>
            </w:r>
          </w:p>
        </w:tc>
        <w:tc>
          <w:tcPr>
            <w:tcW w:w="5037" w:type="dxa"/>
            <w:tcBorders>
              <w:top w:val="single" w:sz="4" w:space="0" w:color="000000"/>
              <w:left w:val="single" w:sz="4" w:space="0" w:color="000000"/>
              <w:bottom w:val="single" w:sz="4" w:space="0" w:color="000000"/>
              <w:right w:val="single" w:sz="4" w:space="0" w:color="000000"/>
            </w:tcBorders>
            <w:shd w:val="clear" w:color="auto" w:fill="F9D0C0" w:themeFill="text2" w:themeFillTint="33"/>
            <w:tcMar>
              <w:top w:w="72" w:type="dxa"/>
              <w:left w:w="144" w:type="dxa"/>
              <w:bottom w:w="72" w:type="dxa"/>
              <w:right w:w="144" w:type="dxa"/>
            </w:tcMar>
            <w:hideMark/>
          </w:tcPr>
          <w:p w14:paraId="36AB6ADF" w14:textId="326468AA" w:rsidR="006B3CB8" w:rsidRPr="006B3CB8" w:rsidRDefault="006B3CB8" w:rsidP="006B3CB8">
            <w:pPr>
              <w:jc w:val="center"/>
              <w:rPr>
                <w:sz w:val="32"/>
                <w:szCs w:val="32"/>
              </w:rPr>
            </w:pPr>
            <w:r w:rsidRPr="006B3CB8">
              <w:rPr>
                <w:sz w:val="32"/>
                <w:szCs w:val="32"/>
                <w:lang w:val="en-US"/>
              </w:rPr>
              <w:t xml:space="preserve">Phoenix based learning is a blend between </w:t>
            </w:r>
            <w:r w:rsidR="00522FA5" w:rsidRPr="009E3B6C">
              <w:rPr>
                <w:sz w:val="32"/>
                <w:szCs w:val="32"/>
                <w:lang w:val="en-US"/>
              </w:rPr>
              <w:t>Maria Montessori</w:t>
            </w:r>
            <w:r w:rsidR="009C48DF" w:rsidRPr="009E3B6C">
              <w:rPr>
                <w:sz w:val="32"/>
                <w:szCs w:val="32"/>
                <w:lang w:val="en-US"/>
              </w:rPr>
              <w:t>’s approach</w:t>
            </w:r>
            <w:r w:rsidR="009E3B6C">
              <w:rPr>
                <w:sz w:val="32"/>
                <w:szCs w:val="32"/>
                <w:lang w:val="en-US"/>
              </w:rPr>
              <w:t>,</w:t>
            </w:r>
            <w:r w:rsidRPr="006B3CB8">
              <w:rPr>
                <w:sz w:val="32"/>
                <w:szCs w:val="32"/>
                <w:lang w:val="en-US"/>
              </w:rPr>
              <w:t xml:space="preserve"> Howard Gardner's multiple intelligence theory</w:t>
            </w:r>
            <w:r w:rsidR="009E3B6C">
              <w:rPr>
                <w:sz w:val="32"/>
                <w:szCs w:val="32"/>
                <w:lang w:val="en-US"/>
              </w:rPr>
              <w:t xml:space="preserve"> and an inspiration from A.S Neill</w:t>
            </w:r>
            <w:r w:rsidRPr="006B3CB8">
              <w:rPr>
                <w:sz w:val="32"/>
                <w:szCs w:val="32"/>
                <w:lang w:val="en-US"/>
              </w:rPr>
              <w:t xml:space="preserve">. This learning style is far more catered towards learners who do not want to go down the traditional education path. It is a lot more based on the individual rather than the many and is more of a holistic approach to learning which will we learn more about in the prospectus. </w:t>
            </w:r>
          </w:p>
        </w:tc>
      </w:tr>
    </w:tbl>
    <w:p w14:paraId="6C0072F1" w14:textId="7D79B5A3" w:rsidR="006B3CB8" w:rsidRDefault="006B3CB8" w:rsidP="006B3CB8">
      <w:pPr>
        <w:jc w:val="center"/>
        <w:rPr>
          <w:sz w:val="36"/>
          <w:szCs w:val="36"/>
        </w:rPr>
      </w:pPr>
    </w:p>
    <w:p w14:paraId="3A867B23" w14:textId="77777777" w:rsidR="006B3CB8" w:rsidRPr="00553C5E" w:rsidRDefault="006B3CB8" w:rsidP="006B3CB8">
      <w:pPr>
        <w:rPr>
          <w:sz w:val="32"/>
          <w:szCs w:val="32"/>
          <w:lang w:val="en-US"/>
        </w:rPr>
      </w:pPr>
    </w:p>
    <w:p w14:paraId="12C0C571" w14:textId="31574D49" w:rsidR="006B3CB8" w:rsidRDefault="006B3CB8" w:rsidP="006B3CB8">
      <w:pPr>
        <w:rPr>
          <w:sz w:val="32"/>
          <w:szCs w:val="32"/>
          <w:lang w:val="en-US"/>
        </w:rPr>
      </w:pPr>
      <w:r w:rsidRPr="00553C5E">
        <w:rPr>
          <w:sz w:val="32"/>
          <w:szCs w:val="32"/>
          <w:lang w:val="en-US"/>
        </w:rPr>
        <w:t xml:space="preserve">We support learners from ages from the ages of 2+ to 20 years. Most schools will stop supporting their learners after </w:t>
      </w:r>
      <w:r w:rsidRPr="00553C5E">
        <w:rPr>
          <w:sz w:val="32"/>
          <w:szCs w:val="32"/>
          <w:lang w:val="en-US"/>
        </w:rPr>
        <w:lastRenderedPageBreak/>
        <w:t>the age of 18, but here at phoenix we feel it is important to carry on that support for a little longer. Whether that be because certain circumstances have meant you are not quite ready to leave us or just that you feel you would benefit from a few extra years within our community - everyone is welcome.</w:t>
      </w:r>
    </w:p>
    <w:p w14:paraId="7D3CBDF6" w14:textId="1E507B68" w:rsidR="007F6C30" w:rsidRDefault="007F6C30" w:rsidP="006B3CB8">
      <w:pPr>
        <w:rPr>
          <w:sz w:val="32"/>
          <w:szCs w:val="32"/>
          <w:lang w:val="en-US"/>
        </w:rPr>
      </w:pPr>
    </w:p>
    <w:p w14:paraId="28601D8A" w14:textId="79929974" w:rsidR="007F6C30" w:rsidRPr="00E97E0F" w:rsidRDefault="007F6C30" w:rsidP="007F6C30">
      <w:pPr>
        <w:rPr>
          <w:sz w:val="32"/>
          <w:szCs w:val="32"/>
        </w:rPr>
      </w:pPr>
      <w:r>
        <w:rPr>
          <w:sz w:val="32"/>
          <w:szCs w:val="32"/>
        </w:rPr>
        <w:t xml:space="preserve">Following our </w:t>
      </w:r>
      <w:r w:rsidRPr="00E97E0F">
        <w:rPr>
          <w:sz w:val="32"/>
          <w:szCs w:val="32"/>
        </w:rPr>
        <w:t xml:space="preserve">school visions </w:t>
      </w:r>
      <w:r>
        <w:rPr>
          <w:sz w:val="32"/>
          <w:szCs w:val="32"/>
        </w:rPr>
        <w:t>of</w:t>
      </w:r>
      <w:r w:rsidRPr="00E97E0F">
        <w:rPr>
          <w:sz w:val="32"/>
          <w:szCs w:val="32"/>
        </w:rPr>
        <w:t xml:space="preserve"> individuality and confidence, we have a non-uniform policy. We believe both our learners and guides should be able to express themselves through what they wear as they would outside of the school walls. Everyone whether that be staff or learners should feel comfortable and confident when coming into our school and therefore wear what makes you feel good. As simple as that. </w:t>
      </w:r>
    </w:p>
    <w:p w14:paraId="5FA2E063" w14:textId="332BBBEF" w:rsidR="006B3CB8" w:rsidRDefault="006B3CB8" w:rsidP="001C0172">
      <w:pPr>
        <w:rPr>
          <w:sz w:val="36"/>
          <w:szCs w:val="36"/>
        </w:rPr>
      </w:pPr>
    </w:p>
    <w:p w14:paraId="7E643C08" w14:textId="1C816744" w:rsidR="007F0D93" w:rsidRDefault="001C0172" w:rsidP="007F0D93">
      <w:pPr>
        <w:rPr>
          <w:rFonts w:eastAsia="Times New Roman" w:cs="Times New Roman"/>
          <w:sz w:val="32"/>
          <w:szCs w:val="32"/>
          <w:lang w:eastAsia="en-GB"/>
        </w:rPr>
      </w:pPr>
      <w:r>
        <w:rPr>
          <w:sz w:val="32"/>
          <w:szCs w:val="32"/>
        </w:rPr>
        <w:t xml:space="preserve">Compared to traditional schools within Singapore we are challenging the normal educational structure </w:t>
      </w:r>
      <w:r w:rsidR="007F0D93" w:rsidRPr="007F0D93">
        <w:rPr>
          <w:rFonts w:ascii="Times New Roman" w:eastAsia="Times New Roman" w:hAnsi="Times New Roman" w:cs="Times New Roman"/>
          <w:lang w:eastAsia="en-GB"/>
        </w:rPr>
        <w:t>(</w:t>
      </w:r>
      <w:r w:rsidR="007F0D93" w:rsidRPr="007F0D93">
        <w:rPr>
          <w:rFonts w:eastAsia="Times New Roman" w:cs="Times New Roman"/>
          <w:sz w:val="32"/>
          <w:szCs w:val="32"/>
          <w:lang w:eastAsia="en-GB"/>
        </w:rPr>
        <w:t xml:space="preserve">Goh and </w:t>
      </w:r>
      <w:proofErr w:type="spellStart"/>
      <w:r w:rsidR="007F0D93" w:rsidRPr="007F0D93">
        <w:rPr>
          <w:rFonts w:eastAsia="Times New Roman" w:cs="Times New Roman"/>
          <w:sz w:val="32"/>
          <w:szCs w:val="32"/>
          <w:lang w:eastAsia="en-GB"/>
        </w:rPr>
        <w:t>Gopinathan</w:t>
      </w:r>
      <w:proofErr w:type="spellEnd"/>
      <w:r w:rsidR="007F0D93" w:rsidRPr="007F0D93">
        <w:rPr>
          <w:rFonts w:eastAsia="Times New Roman" w:cs="Times New Roman"/>
          <w:sz w:val="32"/>
          <w:szCs w:val="32"/>
          <w:lang w:eastAsia="en-GB"/>
        </w:rPr>
        <w:t>, 2008)</w:t>
      </w:r>
      <w:r w:rsidR="007F0D93">
        <w:rPr>
          <w:rFonts w:eastAsia="Times New Roman" w:cs="Times New Roman"/>
          <w:sz w:val="32"/>
          <w:szCs w:val="32"/>
          <w:lang w:eastAsia="en-GB"/>
        </w:rPr>
        <w:t xml:space="preserve"> illustrated </w:t>
      </w:r>
      <w:r w:rsidR="00B15CA1">
        <w:rPr>
          <w:rFonts w:eastAsia="Times New Roman" w:cs="Times New Roman"/>
          <w:sz w:val="32"/>
          <w:szCs w:val="32"/>
          <w:lang w:eastAsia="en-GB"/>
        </w:rPr>
        <w:t xml:space="preserve">that in the recent years the Singapore government has put an emphasis on education within the country, however this is in response to </w:t>
      </w:r>
      <w:r w:rsidR="003B2943">
        <w:rPr>
          <w:rFonts w:eastAsia="Times New Roman" w:cs="Times New Roman"/>
          <w:sz w:val="32"/>
          <w:szCs w:val="32"/>
          <w:lang w:eastAsia="en-GB"/>
        </w:rPr>
        <w:t xml:space="preserve">the ever growing economy of Singapore which is emerging. </w:t>
      </w:r>
      <w:r w:rsidR="001D7536">
        <w:rPr>
          <w:rFonts w:eastAsia="Times New Roman" w:cs="Times New Roman"/>
          <w:sz w:val="32"/>
          <w:szCs w:val="32"/>
          <w:lang w:eastAsia="en-GB"/>
        </w:rPr>
        <w:t>Therefore,</w:t>
      </w:r>
      <w:r w:rsidR="003B2943">
        <w:rPr>
          <w:rFonts w:eastAsia="Times New Roman" w:cs="Times New Roman"/>
          <w:sz w:val="32"/>
          <w:szCs w:val="32"/>
          <w:lang w:eastAsia="en-GB"/>
        </w:rPr>
        <w:t xml:space="preserve"> although the government </w:t>
      </w:r>
      <w:r w:rsidR="00EA77B5">
        <w:rPr>
          <w:rFonts w:eastAsia="Times New Roman" w:cs="Times New Roman"/>
          <w:sz w:val="32"/>
          <w:szCs w:val="32"/>
          <w:lang w:eastAsia="en-GB"/>
        </w:rPr>
        <w:t xml:space="preserve">are offering more courses than ever and new pedagogy this is in turn to create a set of students with the skills needed to thrive in the Singapore that they want to see which is a </w:t>
      </w:r>
      <w:r w:rsidR="002807DF">
        <w:rPr>
          <w:rFonts w:eastAsia="Times New Roman" w:cs="Times New Roman"/>
          <w:sz w:val="32"/>
          <w:szCs w:val="32"/>
          <w:lang w:eastAsia="en-GB"/>
        </w:rPr>
        <w:t>business-driven</w:t>
      </w:r>
      <w:r w:rsidR="00EA77B5">
        <w:rPr>
          <w:rFonts w:eastAsia="Times New Roman" w:cs="Times New Roman"/>
          <w:sz w:val="32"/>
          <w:szCs w:val="32"/>
          <w:lang w:eastAsia="en-GB"/>
        </w:rPr>
        <w:t xml:space="preserve"> country. </w:t>
      </w:r>
    </w:p>
    <w:p w14:paraId="44DE507E" w14:textId="0620F318" w:rsidR="00EA77B5" w:rsidRDefault="00EA77B5" w:rsidP="007F0D93">
      <w:pPr>
        <w:rPr>
          <w:rFonts w:eastAsia="Times New Roman" w:cs="Times New Roman"/>
          <w:sz w:val="32"/>
          <w:szCs w:val="32"/>
          <w:lang w:eastAsia="en-GB"/>
        </w:rPr>
      </w:pPr>
    </w:p>
    <w:p w14:paraId="391A8C74" w14:textId="1B136B2A" w:rsidR="00EA77B5" w:rsidRPr="007F0D93" w:rsidRDefault="001D7536" w:rsidP="007F0D93">
      <w:pPr>
        <w:rPr>
          <w:rFonts w:ascii="Times New Roman" w:eastAsia="Times New Roman" w:hAnsi="Times New Roman" w:cs="Times New Roman"/>
          <w:lang w:eastAsia="en-GB"/>
        </w:rPr>
      </w:pPr>
      <w:r>
        <w:rPr>
          <w:rFonts w:eastAsia="Times New Roman" w:cs="Times New Roman"/>
          <w:sz w:val="32"/>
          <w:szCs w:val="32"/>
          <w:lang w:eastAsia="en-GB"/>
        </w:rPr>
        <w:t>However,</w:t>
      </w:r>
      <w:r w:rsidR="00EA77B5">
        <w:rPr>
          <w:rFonts w:eastAsia="Times New Roman" w:cs="Times New Roman"/>
          <w:sz w:val="32"/>
          <w:szCs w:val="32"/>
          <w:lang w:eastAsia="en-GB"/>
        </w:rPr>
        <w:t xml:space="preserve"> where does that leave the learners who do not fit into that category and want to take a path away from the </w:t>
      </w:r>
      <w:r w:rsidR="008A0602">
        <w:rPr>
          <w:rFonts w:eastAsia="Times New Roman" w:cs="Times New Roman"/>
          <w:sz w:val="32"/>
          <w:szCs w:val="32"/>
          <w:lang w:eastAsia="en-GB"/>
        </w:rPr>
        <w:t xml:space="preserve">future that their government wants them to have. </w:t>
      </w:r>
      <w:r w:rsidR="00CC5295">
        <w:rPr>
          <w:rFonts w:eastAsia="Times New Roman" w:cs="Times New Roman"/>
          <w:sz w:val="32"/>
          <w:szCs w:val="32"/>
          <w:lang w:eastAsia="en-GB"/>
        </w:rPr>
        <w:t>This only highlights the need for an inst</w:t>
      </w:r>
      <w:r>
        <w:rPr>
          <w:rFonts w:eastAsia="Times New Roman" w:cs="Times New Roman"/>
          <w:sz w:val="32"/>
          <w:szCs w:val="32"/>
          <w:lang w:eastAsia="en-GB"/>
        </w:rPr>
        <w:t xml:space="preserve">itution </w:t>
      </w:r>
      <w:r w:rsidR="00CC5295">
        <w:rPr>
          <w:rFonts w:eastAsia="Times New Roman" w:cs="Times New Roman"/>
          <w:sz w:val="32"/>
          <w:szCs w:val="32"/>
          <w:lang w:eastAsia="en-GB"/>
        </w:rPr>
        <w:t xml:space="preserve">like us set in </w:t>
      </w:r>
      <w:r>
        <w:rPr>
          <w:rFonts w:eastAsia="Times New Roman" w:cs="Times New Roman"/>
          <w:sz w:val="32"/>
          <w:szCs w:val="32"/>
          <w:lang w:eastAsia="en-GB"/>
        </w:rPr>
        <w:t xml:space="preserve">Singapore. </w:t>
      </w:r>
      <w:r w:rsidR="002807DF">
        <w:rPr>
          <w:rFonts w:eastAsia="Times New Roman" w:cs="Times New Roman"/>
          <w:sz w:val="32"/>
          <w:szCs w:val="32"/>
          <w:lang w:eastAsia="en-GB"/>
        </w:rPr>
        <w:t xml:space="preserve">As an independent school </w:t>
      </w:r>
      <w:r w:rsidR="00FC6F85">
        <w:rPr>
          <w:rFonts w:eastAsia="Times New Roman" w:cs="Times New Roman"/>
          <w:sz w:val="32"/>
          <w:szCs w:val="32"/>
          <w:lang w:eastAsia="en-GB"/>
        </w:rPr>
        <w:t xml:space="preserve">we do not need to compete in league tables or with other schools as we put our learners first. </w:t>
      </w:r>
    </w:p>
    <w:p w14:paraId="2FD58A01" w14:textId="2396CE2E" w:rsidR="001C0172" w:rsidRPr="001C0172" w:rsidRDefault="009205E9" w:rsidP="001C0172">
      <w:pPr>
        <w:rPr>
          <w:sz w:val="32"/>
          <w:szCs w:val="32"/>
        </w:rPr>
      </w:pPr>
      <w:r w:rsidRPr="009A5E69">
        <w:rPr>
          <w:sz w:val="56"/>
          <w:szCs w:val="56"/>
        </w:rPr>
        <w:lastRenderedPageBreak/>
        <w:drawing>
          <wp:anchor distT="0" distB="0" distL="114300" distR="114300" simplePos="0" relativeHeight="251662336" behindDoc="1" locked="0" layoutInCell="1" allowOverlap="1" wp14:anchorId="7AAD9BAD" wp14:editId="5E7F5DD9">
            <wp:simplePos x="0" y="0"/>
            <wp:positionH relativeFrom="column">
              <wp:posOffset>-473075</wp:posOffset>
            </wp:positionH>
            <wp:positionV relativeFrom="paragraph">
              <wp:posOffset>0</wp:posOffset>
            </wp:positionV>
            <wp:extent cx="6635750" cy="1970405"/>
            <wp:effectExtent l="0" t="0" r="6350" b="0"/>
            <wp:wrapTight wrapText="bothSides">
              <wp:wrapPolygon edited="0">
                <wp:start x="14428" y="1671"/>
                <wp:lineTo x="2522" y="1949"/>
                <wp:lineTo x="785" y="2228"/>
                <wp:lineTo x="661" y="4594"/>
                <wp:lineTo x="248" y="6404"/>
                <wp:lineTo x="0" y="8492"/>
                <wp:lineTo x="0" y="13087"/>
                <wp:lineTo x="248" y="15314"/>
                <wp:lineTo x="785" y="17542"/>
                <wp:lineTo x="827" y="19073"/>
                <wp:lineTo x="2274" y="19630"/>
                <wp:lineTo x="6077" y="19908"/>
                <wp:lineTo x="7152" y="19908"/>
                <wp:lineTo x="19058" y="19630"/>
                <wp:lineTo x="20835" y="19352"/>
                <wp:lineTo x="20794" y="17542"/>
                <wp:lineTo x="21331" y="15314"/>
                <wp:lineTo x="21579" y="13087"/>
                <wp:lineTo x="21579" y="8492"/>
                <wp:lineTo x="21331" y="6404"/>
                <wp:lineTo x="20918" y="4594"/>
                <wp:lineTo x="20835" y="2645"/>
                <wp:lineTo x="19347" y="1949"/>
                <wp:lineTo x="15502" y="1671"/>
                <wp:lineTo x="14428" y="1671"/>
              </wp:wrapPolygon>
            </wp:wrapTight>
            <wp:docPr id="1" name="Diagram 1">
              <a:extLst xmlns:a="http://schemas.openxmlformats.org/drawingml/2006/main">
                <a:ext uri="{FF2B5EF4-FFF2-40B4-BE49-F238E27FC236}">
                  <a16:creationId xmlns:a16="http://schemas.microsoft.com/office/drawing/2014/main" id="{62793842-B91E-5740-B87D-C691AF09CA93}"/>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page">
              <wp14:pctWidth>0</wp14:pctWidth>
            </wp14:sizeRelH>
            <wp14:sizeRelV relativeFrom="page">
              <wp14:pctHeight>0</wp14:pctHeight>
            </wp14:sizeRelV>
          </wp:anchor>
        </w:drawing>
      </w:r>
    </w:p>
    <w:p w14:paraId="096D015F" w14:textId="4E1D898E" w:rsidR="006B3CB8" w:rsidRDefault="006B3CB8" w:rsidP="006B3CB8">
      <w:pPr>
        <w:jc w:val="center"/>
        <w:rPr>
          <w:sz w:val="36"/>
          <w:szCs w:val="36"/>
        </w:rPr>
      </w:pPr>
    </w:p>
    <w:p w14:paraId="218FE374" w14:textId="77777777" w:rsidR="00C61239" w:rsidRDefault="006B3CB8" w:rsidP="009205E9">
      <w:pPr>
        <w:jc w:val="center"/>
        <w:rPr>
          <w:sz w:val="56"/>
          <w:szCs w:val="56"/>
        </w:rPr>
      </w:pPr>
      <w:r w:rsidRPr="009A5E69">
        <w:rPr>
          <w:sz w:val="56"/>
          <w:szCs w:val="56"/>
        </w:rPr>
        <w:t>Our Five School Visions</w:t>
      </w:r>
    </w:p>
    <w:p w14:paraId="1C9ECDAC" w14:textId="77777777" w:rsidR="009205E9" w:rsidRDefault="009205E9" w:rsidP="00C61239">
      <w:pPr>
        <w:rPr>
          <w:sz w:val="32"/>
          <w:szCs w:val="32"/>
        </w:rPr>
      </w:pPr>
    </w:p>
    <w:p w14:paraId="5D286027" w14:textId="5B09A8D5" w:rsidR="00553C5E" w:rsidRPr="00C61239" w:rsidRDefault="004E72AC" w:rsidP="00C61239">
      <w:pPr>
        <w:rPr>
          <w:sz w:val="56"/>
          <w:szCs w:val="56"/>
        </w:rPr>
      </w:pPr>
      <w:r>
        <w:rPr>
          <w:sz w:val="32"/>
          <w:szCs w:val="32"/>
        </w:rPr>
        <w:t xml:space="preserve">Trust – </w:t>
      </w:r>
      <w:r w:rsidR="009E3B6C">
        <w:rPr>
          <w:sz w:val="32"/>
          <w:szCs w:val="32"/>
        </w:rPr>
        <w:t>We</w:t>
      </w:r>
      <w:r w:rsidR="002D11D9">
        <w:rPr>
          <w:sz w:val="32"/>
          <w:szCs w:val="32"/>
        </w:rPr>
        <w:t xml:space="preserve"> trust our learners and guides to </w:t>
      </w:r>
      <w:r w:rsidR="00CD6CC5">
        <w:rPr>
          <w:sz w:val="32"/>
          <w:szCs w:val="32"/>
        </w:rPr>
        <w:t>undertake their own journey within the school</w:t>
      </w:r>
    </w:p>
    <w:p w14:paraId="4DFA8E93" w14:textId="279A956F" w:rsidR="004E72AC" w:rsidRDefault="004E72AC" w:rsidP="00553C5E">
      <w:pPr>
        <w:rPr>
          <w:sz w:val="32"/>
          <w:szCs w:val="32"/>
        </w:rPr>
      </w:pPr>
    </w:p>
    <w:p w14:paraId="70639824" w14:textId="41868C68" w:rsidR="004E72AC" w:rsidRDefault="004E72AC" w:rsidP="00553C5E">
      <w:pPr>
        <w:rPr>
          <w:sz w:val="32"/>
          <w:szCs w:val="32"/>
        </w:rPr>
      </w:pPr>
      <w:r>
        <w:rPr>
          <w:sz w:val="32"/>
          <w:szCs w:val="32"/>
        </w:rPr>
        <w:t xml:space="preserve">Confidence – </w:t>
      </w:r>
      <w:r w:rsidR="009E3B6C">
        <w:rPr>
          <w:sz w:val="32"/>
          <w:szCs w:val="32"/>
        </w:rPr>
        <w:t>This</w:t>
      </w:r>
      <w:r w:rsidR="00CD6CC5">
        <w:rPr>
          <w:sz w:val="32"/>
          <w:szCs w:val="32"/>
        </w:rPr>
        <w:t xml:space="preserve"> is something which we aim to build in every single learner in order for them to become confident and empowered </w:t>
      </w:r>
      <w:r w:rsidR="00BC2A0B">
        <w:rPr>
          <w:sz w:val="32"/>
          <w:szCs w:val="32"/>
        </w:rPr>
        <w:t>individuals</w:t>
      </w:r>
      <w:r w:rsidR="00CD6CC5">
        <w:rPr>
          <w:sz w:val="32"/>
          <w:szCs w:val="32"/>
        </w:rPr>
        <w:t xml:space="preserve"> </w:t>
      </w:r>
    </w:p>
    <w:p w14:paraId="718B31AB" w14:textId="140374F3" w:rsidR="004E72AC" w:rsidRDefault="004E72AC" w:rsidP="00553C5E">
      <w:pPr>
        <w:rPr>
          <w:sz w:val="32"/>
          <w:szCs w:val="32"/>
        </w:rPr>
      </w:pPr>
    </w:p>
    <w:p w14:paraId="63AA50BD" w14:textId="07276911" w:rsidR="004E72AC" w:rsidRDefault="004E72AC" w:rsidP="00553C5E">
      <w:pPr>
        <w:rPr>
          <w:sz w:val="32"/>
          <w:szCs w:val="32"/>
        </w:rPr>
      </w:pPr>
      <w:r>
        <w:rPr>
          <w:sz w:val="32"/>
          <w:szCs w:val="32"/>
        </w:rPr>
        <w:t xml:space="preserve">Respect – </w:t>
      </w:r>
      <w:r w:rsidR="009E3B6C">
        <w:rPr>
          <w:sz w:val="32"/>
          <w:szCs w:val="32"/>
        </w:rPr>
        <w:t>W</w:t>
      </w:r>
      <w:r w:rsidR="00BC7174">
        <w:rPr>
          <w:sz w:val="32"/>
          <w:szCs w:val="32"/>
        </w:rPr>
        <w:t xml:space="preserve">e want to create an </w:t>
      </w:r>
      <w:r w:rsidR="006072A9">
        <w:rPr>
          <w:sz w:val="32"/>
          <w:szCs w:val="32"/>
        </w:rPr>
        <w:t>environment</w:t>
      </w:r>
      <w:r w:rsidR="00BC7174">
        <w:rPr>
          <w:sz w:val="32"/>
          <w:szCs w:val="32"/>
        </w:rPr>
        <w:t xml:space="preserve"> where there is respect </w:t>
      </w:r>
      <w:r w:rsidR="006072A9">
        <w:rPr>
          <w:sz w:val="32"/>
          <w:szCs w:val="32"/>
        </w:rPr>
        <w:t>among</w:t>
      </w:r>
      <w:r w:rsidR="00BC7174">
        <w:rPr>
          <w:sz w:val="32"/>
          <w:szCs w:val="32"/>
        </w:rPr>
        <w:t xml:space="preserve"> everyone within our school whether that be adult to child or vi</w:t>
      </w:r>
      <w:r w:rsidR="006072A9">
        <w:rPr>
          <w:sz w:val="32"/>
          <w:szCs w:val="32"/>
        </w:rPr>
        <w:t>ce</w:t>
      </w:r>
      <w:r w:rsidR="00BC7174">
        <w:rPr>
          <w:sz w:val="32"/>
          <w:szCs w:val="32"/>
        </w:rPr>
        <w:t xml:space="preserve"> versa</w:t>
      </w:r>
    </w:p>
    <w:p w14:paraId="18036364" w14:textId="7E132ADE" w:rsidR="004E72AC" w:rsidRDefault="004E72AC" w:rsidP="00553C5E">
      <w:pPr>
        <w:rPr>
          <w:sz w:val="32"/>
          <w:szCs w:val="32"/>
        </w:rPr>
      </w:pPr>
    </w:p>
    <w:p w14:paraId="40608AD2" w14:textId="2EEA025E" w:rsidR="004E72AC" w:rsidRDefault="004E72AC" w:rsidP="00553C5E">
      <w:pPr>
        <w:rPr>
          <w:sz w:val="32"/>
          <w:szCs w:val="32"/>
        </w:rPr>
      </w:pPr>
      <w:r>
        <w:rPr>
          <w:sz w:val="32"/>
          <w:szCs w:val="32"/>
        </w:rPr>
        <w:t xml:space="preserve">Individuality – </w:t>
      </w:r>
      <w:r w:rsidR="009E3B6C">
        <w:rPr>
          <w:sz w:val="32"/>
          <w:szCs w:val="32"/>
        </w:rPr>
        <w:t>W</w:t>
      </w:r>
      <w:r w:rsidR="006072A9">
        <w:rPr>
          <w:sz w:val="32"/>
          <w:szCs w:val="32"/>
        </w:rPr>
        <w:t xml:space="preserve">e see each leaner as an </w:t>
      </w:r>
      <w:r w:rsidR="00C61239">
        <w:rPr>
          <w:sz w:val="32"/>
          <w:szCs w:val="32"/>
        </w:rPr>
        <w:t>individual</w:t>
      </w:r>
      <w:r w:rsidR="006072A9">
        <w:rPr>
          <w:sz w:val="32"/>
          <w:szCs w:val="32"/>
        </w:rPr>
        <w:t xml:space="preserve"> with </w:t>
      </w:r>
      <w:r w:rsidR="00C61239">
        <w:rPr>
          <w:sz w:val="32"/>
          <w:szCs w:val="32"/>
        </w:rPr>
        <w:t xml:space="preserve">specific </w:t>
      </w:r>
      <w:r w:rsidR="006072A9">
        <w:rPr>
          <w:sz w:val="32"/>
          <w:szCs w:val="32"/>
        </w:rPr>
        <w:t xml:space="preserve">needs which we cater to </w:t>
      </w:r>
    </w:p>
    <w:p w14:paraId="611DE0F1" w14:textId="17F524B4" w:rsidR="004E72AC" w:rsidRDefault="004E72AC" w:rsidP="00553C5E">
      <w:pPr>
        <w:rPr>
          <w:sz w:val="32"/>
          <w:szCs w:val="32"/>
        </w:rPr>
      </w:pPr>
    </w:p>
    <w:p w14:paraId="328DCA29" w14:textId="707B7FB6" w:rsidR="004E72AC" w:rsidRPr="004E72AC" w:rsidRDefault="004E72AC" w:rsidP="00553C5E">
      <w:pPr>
        <w:rPr>
          <w:sz w:val="32"/>
          <w:szCs w:val="32"/>
        </w:rPr>
      </w:pPr>
      <w:r>
        <w:rPr>
          <w:sz w:val="32"/>
          <w:szCs w:val="32"/>
        </w:rPr>
        <w:t xml:space="preserve">Acceptance </w:t>
      </w:r>
      <w:r w:rsidR="006072A9">
        <w:rPr>
          <w:sz w:val="32"/>
          <w:szCs w:val="32"/>
        </w:rPr>
        <w:t>–</w:t>
      </w:r>
      <w:r>
        <w:rPr>
          <w:sz w:val="32"/>
          <w:szCs w:val="32"/>
        </w:rPr>
        <w:t xml:space="preserve"> </w:t>
      </w:r>
      <w:r w:rsidR="009E3B6C">
        <w:rPr>
          <w:sz w:val="32"/>
          <w:szCs w:val="32"/>
        </w:rPr>
        <w:t>W</w:t>
      </w:r>
      <w:r w:rsidR="006072A9">
        <w:rPr>
          <w:sz w:val="32"/>
          <w:szCs w:val="32"/>
        </w:rPr>
        <w:t>e have people from a wide variety of different cultures</w:t>
      </w:r>
      <w:r w:rsidR="00C61239">
        <w:rPr>
          <w:sz w:val="32"/>
          <w:szCs w:val="32"/>
        </w:rPr>
        <w:t xml:space="preserve"> and express themselves in different ways and we do not tolerate any discrimination against this</w:t>
      </w:r>
    </w:p>
    <w:p w14:paraId="4E5EAB80" w14:textId="54FBB83D" w:rsidR="002171C4" w:rsidRPr="004E72AC" w:rsidRDefault="002171C4" w:rsidP="004E72AC">
      <w:pPr>
        <w:rPr>
          <w:sz w:val="32"/>
          <w:szCs w:val="32"/>
        </w:rPr>
      </w:pPr>
    </w:p>
    <w:p w14:paraId="37A2B03C" w14:textId="77777777" w:rsidR="002171C4" w:rsidRDefault="002171C4" w:rsidP="00C61239">
      <w:pPr>
        <w:jc w:val="center"/>
        <w:rPr>
          <w:sz w:val="56"/>
          <w:szCs w:val="56"/>
        </w:rPr>
      </w:pPr>
    </w:p>
    <w:p w14:paraId="64B5049F" w14:textId="47FDBCD4" w:rsidR="002171C4" w:rsidRPr="00C61239" w:rsidRDefault="00C61239" w:rsidP="00C61239">
      <w:pPr>
        <w:jc w:val="center"/>
        <w:rPr>
          <w:sz w:val="32"/>
          <w:szCs w:val="32"/>
        </w:rPr>
      </w:pPr>
      <w:r w:rsidRPr="00C61239">
        <w:rPr>
          <w:sz w:val="32"/>
          <w:szCs w:val="32"/>
        </w:rPr>
        <w:t>All of our visions tie into our underlying pedagogy which we follow our Phoenix which we will go into detail of on the next pages.</w:t>
      </w:r>
    </w:p>
    <w:p w14:paraId="52BA891B" w14:textId="77777777" w:rsidR="009205E9" w:rsidRDefault="009205E9" w:rsidP="00C61239">
      <w:pPr>
        <w:jc w:val="center"/>
        <w:rPr>
          <w:sz w:val="56"/>
          <w:szCs w:val="56"/>
        </w:rPr>
      </w:pPr>
    </w:p>
    <w:p w14:paraId="4E5D7B3E" w14:textId="57402439" w:rsidR="00EF0429" w:rsidRPr="009A5E69" w:rsidRDefault="00EF0429" w:rsidP="00C61239">
      <w:pPr>
        <w:jc w:val="center"/>
        <w:rPr>
          <w:sz w:val="56"/>
          <w:szCs w:val="56"/>
        </w:rPr>
      </w:pPr>
      <w:r w:rsidRPr="009A5E69">
        <w:rPr>
          <w:sz w:val="56"/>
          <w:szCs w:val="56"/>
        </w:rPr>
        <w:lastRenderedPageBreak/>
        <w:t xml:space="preserve">What is </w:t>
      </w:r>
      <w:r w:rsidR="002171C4">
        <w:rPr>
          <w:sz w:val="56"/>
          <w:szCs w:val="56"/>
        </w:rPr>
        <w:t>our Pedagogy?</w:t>
      </w:r>
    </w:p>
    <w:p w14:paraId="35EAE4D2" w14:textId="77777777" w:rsidR="00AA7796" w:rsidRPr="00553C5E" w:rsidRDefault="00AA7796" w:rsidP="00EF0429">
      <w:pPr>
        <w:rPr>
          <w:sz w:val="32"/>
          <w:szCs w:val="32"/>
        </w:rPr>
      </w:pPr>
    </w:p>
    <w:p w14:paraId="0E3C3A85" w14:textId="62B48134" w:rsidR="00EF0429" w:rsidRDefault="00A27A00" w:rsidP="00EF0429">
      <w:pPr>
        <w:rPr>
          <w:sz w:val="32"/>
          <w:szCs w:val="32"/>
        </w:rPr>
      </w:pPr>
      <w:r>
        <w:rPr>
          <w:sz w:val="32"/>
          <w:szCs w:val="32"/>
        </w:rPr>
        <w:t xml:space="preserve">Our pedagogy was formed by our headteacher and is called Phoenix based learning. </w:t>
      </w:r>
      <w:r w:rsidR="007C655B" w:rsidRPr="00553C5E">
        <w:rPr>
          <w:sz w:val="32"/>
          <w:szCs w:val="32"/>
        </w:rPr>
        <w:t xml:space="preserve">When creating Phoenix </w:t>
      </w:r>
      <w:r w:rsidR="00EF0429" w:rsidRPr="00553C5E">
        <w:rPr>
          <w:sz w:val="32"/>
          <w:szCs w:val="32"/>
        </w:rPr>
        <w:t>based learning</w:t>
      </w:r>
      <w:r w:rsidR="007C655B" w:rsidRPr="00553C5E">
        <w:rPr>
          <w:sz w:val="32"/>
          <w:szCs w:val="32"/>
        </w:rPr>
        <w:t xml:space="preserve"> our founder </w:t>
      </w:r>
      <w:r w:rsidR="0011119D" w:rsidRPr="00553C5E">
        <w:rPr>
          <w:sz w:val="32"/>
          <w:szCs w:val="32"/>
        </w:rPr>
        <w:t xml:space="preserve">took parts of theories which she thought would make a new, innovative and foreword thinking school. She wanted a </w:t>
      </w:r>
      <w:r w:rsidR="007736EC" w:rsidRPr="00553C5E">
        <w:rPr>
          <w:sz w:val="32"/>
          <w:szCs w:val="32"/>
        </w:rPr>
        <w:t xml:space="preserve">school in which it was totally child centred and a tailored learning experience for each child. </w:t>
      </w:r>
      <w:r w:rsidR="00B80323" w:rsidRPr="00553C5E">
        <w:rPr>
          <w:sz w:val="32"/>
          <w:szCs w:val="32"/>
        </w:rPr>
        <w:t>Recognising that not one learning method fit all children</w:t>
      </w:r>
      <w:r w:rsidR="00EF0429" w:rsidRPr="00553C5E">
        <w:rPr>
          <w:sz w:val="32"/>
          <w:szCs w:val="32"/>
        </w:rPr>
        <w:t xml:space="preserve"> a blended </w:t>
      </w:r>
      <w:r w:rsidR="00620A74" w:rsidRPr="00553C5E">
        <w:rPr>
          <w:sz w:val="32"/>
          <w:szCs w:val="32"/>
        </w:rPr>
        <w:t xml:space="preserve">approach </w:t>
      </w:r>
      <w:r w:rsidR="00B80323" w:rsidRPr="00553C5E">
        <w:rPr>
          <w:sz w:val="32"/>
          <w:szCs w:val="32"/>
        </w:rPr>
        <w:t xml:space="preserve">was </w:t>
      </w:r>
      <w:r w:rsidR="00620A74" w:rsidRPr="00553C5E">
        <w:rPr>
          <w:sz w:val="32"/>
          <w:szCs w:val="32"/>
        </w:rPr>
        <w:t>taken</w:t>
      </w:r>
      <w:r w:rsidR="00476A9E" w:rsidRPr="00553C5E">
        <w:rPr>
          <w:sz w:val="32"/>
          <w:szCs w:val="32"/>
        </w:rPr>
        <w:t xml:space="preserve"> from three theorists: Howard Gardner, Maria </w:t>
      </w:r>
      <w:r w:rsidR="00620A74" w:rsidRPr="00553C5E">
        <w:rPr>
          <w:sz w:val="32"/>
          <w:szCs w:val="32"/>
        </w:rPr>
        <w:t>Montessori</w:t>
      </w:r>
      <w:r w:rsidR="00476A9E" w:rsidRPr="00553C5E">
        <w:rPr>
          <w:sz w:val="32"/>
          <w:szCs w:val="32"/>
        </w:rPr>
        <w:t xml:space="preserve"> and</w:t>
      </w:r>
      <w:r w:rsidR="00E02A7A" w:rsidRPr="00553C5E">
        <w:rPr>
          <w:sz w:val="32"/>
          <w:szCs w:val="32"/>
        </w:rPr>
        <w:t xml:space="preserve"> A.S Neill</w:t>
      </w:r>
      <w:r w:rsidR="00EF0429" w:rsidRPr="00553C5E">
        <w:rPr>
          <w:sz w:val="32"/>
          <w:szCs w:val="32"/>
        </w:rPr>
        <w:t xml:space="preserve">. From blending these </w:t>
      </w:r>
      <w:r w:rsidR="00620A74" w:rsidRPr="00553C5E">
        <w:rPr>
          <w:sz w:val="32"/>
          <w:szCs w:val="32"/>
        </w:rPr>
        <w:t xml:space="preserve">three </w:t>
      </w:r>
      <w:r w:rsidR="00EF0429" w:rsidRPr="00553C5E">
        <w:rPr>
          <w:sz w:val="32"/>
          <w:szCs w:val="32"/>
        </w:rPr>
        <w:t xml:space="preserve">theorists the Phoenix International School has formed a one of a kind education type. </w:t>
      </w:r>
    </w:p>
    <w:p w14:paraId="41CD9942" w14:textId="077D4C00" w:rsidR="00F069F1" w:rsidRDefault="00F069F1" w:rsidP="00EF0429">
      <w:pPr>
        <w:rPr>
          <w:sz w:val="32"/>
          <w:szCs w:val="32"/>
        </w:rPr>
      </w:pPr>
    </w:p>
    <w:p w14:paraId="6CD9595D" w14:textId="23C9B3EE" w:rsidR="00F069F1" w:rsidRDefault="00F069F1" w:rsidP="00EF0429">
      <w:pPr>
        <w:rPr>
          <w:sz w:val="32"/>
          <w:szCs w:val="32"/>
        </w:rPr>
      </w:pPr>
      <w:r>
        <w:rPr>
          <w:sz w:val="32"/>
          <w:szCs w:val="32"/>
        </w:rPr>
        <w:t xml:space="preserve">Our key points to our pedagogy are: </w:t>
      </w:r>
    </w:p>
    <w:p w14:paraId="0C0884EF" w14:textId="3DE085A3" w:rsidR="00F069F1" w:rsidRDefault="00F069F1" w:rsidP="00EF0429">
      <w:pPr>
        <w:rPr>
          <w:sz w:val="32"/>
          <w:szCs w:val="32"/>
        </w:rPr>
      </w:pPr>
    </w:p>
    <w:p w14:paraId="69739C9F" w14:textId="4DAD8DA7" w:rsidR="00F069F1" w:rsidRDefault="00F069F1" w:rsidP="00F069F1">
      <w:pPr>
        <w:pStyle w:val="ListParagraph"/>
        <w:numPr>
          <w:ilvl w:val="0"/>
          <w:numId w:val="2"/>
        </w:numPr>
        <w:rPr>
          <w:sz w:val="32"/>
          <w:szCs w:val="32"/>
        </w:rPr>
      </w:pPr>
      <w:r>
        <w:rPr>
          <w:sz w:val="32"/>
          <w:szCs w:val="32"/>
        </w:rPr>
        <w:t xml:space="preserve">Not one type of pedagogy fits all </w:t>
      </w:r>
      <w:r w:rsidR="00A07D19">
        <w:rPr>
          <w:sz w:val="32"/>
          <w:szCs w:val="32"/>
        </w:rPr>
        <w:t xml:space="preserve">learners </w:t>
      </w:r>
    </w:p>
    <w:p w14:paraId="16201829" w14:textId="77777777" w:rsidR="00A07D19" w:rsidRDefault="00A07D19" w:rsidP="00A07D19">
      <w:pPr>
        <w:pStyle w:val="ListParagraph"/>
        <w:rPr>
          <w:sz w:val="32"/>
          <w:szCs w:val="32"/>
        </w:rPr>
      </w:pPr>
    </w:p>
    <w:p w14:paraId="727C5199" w14:textId="2D846C43" w:rsidR="00A07D19" w:rsidRDefault="00A07D19" w:rsidP="00A07D19">
      <w:pPr>
        <w:pStyle w:val="ListParagraph"/>
        <w:numPr>
          <w:ilvl w:val="0"/>
          <w:numId w:val="2"/>
        </w:numPr>
        <w:rPr>
          <w:sz w:val="32"/>
          <w:szCs w:val="32"/>
        </w:rPr>
      </w:pPr>
      <w:r>
        <w:rPr>
          <w:sz w:val="32"/>
          <w:szCs w:val="32"/>
        </w:rPr>
        <w:t xml:space="preserve">Our learning spaces should be fit to purpose and have the tools which the learners need to explore the topic </w:t>
      </w:r>
    </w:p>
    <w:p w14:paraId="68372CD4" w14:textId="77777777" w:rsidR="00A07D19" w:rsidRPr="00A07D19" w:rsidRDefault="00A07D19" w:rsidP="00A07D19">
      <w:pPr>
        <w:pStyle w:val="ListParagraph"/>
        <w:rPr>
          <w:sz w:val="32"/>
          <w:szCs w:val="32"/>
        </w:rPr>
      </w:pPr>
    </w:p>
    <w:p w14:paraId="704CFCF0" w14:textId="43B0DCEF" w:rsidR="00AE239A" w:rsidRDefault="00A07D19" w:rsidP="00AE239A">
      <w:pPr>
        <w:pStyle w:val="ListParagraph"/>
        <w:numPr>
          <w:ilvl w:val="0"/>
          <w:numId w:val="2"/>
        </w:numPr>
        <w:rPr>
          <w:sz w:val="32"/>
          <w:szCs w:val="32"/>
        </w:rPr>
      </w:pPr>
      <w:r>
        <w:rPr>
          <w:sz w:val="32"/>
          <w:szCs w:val="32"/>
        </w:rPr>
        <w:t xml:space="preserve">Our teachers </w:t>
      </w:r>
      <w:r w:rsidR="00AE239A">
        <w:rPr>
          <w:sz w:val="32"/>
          <w:szCs w:val="32"/>
        </w:rPr>
        <w:t xml:space="preserve">are guides not there to tell the learners what to do </w:t>
      </w:r>
    </w:p>
    <w:p w14:paraId="125B7DCB" w14:textId="77777777" w:rsidR="00AE239A" w:rsidRPr="00AE239A" w:rsidRDefault="00AE239A" w:rsidP="00AE239A">
      <w:pPr>
        <w:pStyle w:val="ListParagraph"/>
        <w:rPr>
          <w:sz w:val="32"/>
          <w:szCs w:val="32"/>
        </w:rPr>
      </w:pPr>
    </w:p>
    <w:p w14:paraId="75A4422B" w14:textId="77777777" w:rsidR="00DE5C09" w:rsidRDefault="00DE5C09" w:rsidP="00AE239A">
      <w:pPr>
        <w:pStyle w:val="ListParagraph"/>
        <w:numPr>
          <w:ilvl w:val="0"/>
          <w:numId w:val="2"/>
        </w:numPr>
        <w:rPr>
          <w:sz w:val="32"/>
          <w:szCs w:val="32"/>
        </w:rPr>
      </w:pPr>
      <w:r>
        <w:rPr>
          <w:sz w:val="32"/>
          <w:szCs w:val="32"/>
        </w:rPr>
        <w:t xml:space="preserve">Children centred and catered to fit around them </w:t>
      </w:r>
    </w:p>
    <w:p w14:paraId="398B55A5" w14:textId="77777777" w:rsidR="00DE5C09" w:rsidRPr="00DE5C09" w:rsidRDefault="00DE5C09" w:rsidP="00DE5C09">
      <w:pPr>
        <w:pStyle w:val="ListParagraph"/>
        <w:rPr>
          <w:sz w:val="32"/>
          <w:szCs w:val="32"/>
        </w:rPr>
      </w:pPr>
    </w:p>
    <w:p w14:paraId="570B4444" w14:textId="77777777" w:rsidR="007F6C30" w:rsidRDefault="007F6C30" w:rsidP="00DE5C09">
      <w:pPr>
        <w:rPr>
          <w:sz w:val="32"/>
          <w:szCs w:val="32"/>
        </w:rPr>
      </w:pPr>
    </w:p>
    <w:p w14:paraId="73189D67" w14:textId="6646C3C9" w:rsidR="00AE239A" w:rsidRPr="00DE5C09" w:rsidRDefault="007F6C30" w:rsidP="00DE5C09">
      <w:pPr>
        <w:rPr>
          <w:sz w:val="32"/>
          <w:szCs w:val="32"/>
        </w:rPr>
      </w:pPr>
      <w:r>
        <w:rPr>
          <w:sz w:val="32"/>
          <w:szCs w:val="32"/>
        </w:rPr>
        <w:t>Let’s</w:t>
      </w:r>
      <w:r w:rsidR="00DE5C09">
        <w:rPr>
          <w:sz w:val="32"/>
          <w:szCs w:val="32"/>
        </w:rPr>
        <w:t xml:space="preserve"> delve a little deeper into our pedagogy </w:t>
      </w:r>
      <w:r>
        <w:rPr>
          <w:sz w:val="32"/>
          <w:szCs w:val="32"/>
        </w:rPr>
        <w:t xml:space="preserve">and where it has come from. </w:t>
      </w:r>
      <w:r w:rsidR="00DE5C09" w:rsidRPr="00DE5C09">
        <w:rPr>
          <w:sz w:val="32"/>
          <w:szCs w:val="32"/>
        </w:rPr>
        <w:t xml:space="preserve"> </w:t>
      </w:r>
    </w:p>
    <w:p w14:paraId="35FC1BF5" w14:textId="363C8EFF" w:rsidR="00EF0429" w:rsidRPr="00553C5E" w:rsidRDefault="00EF0429" w:rsidP="00EF0429">
      <w:pPr>
        <w:rPr>
          <w:sz w:val="32"/>
          <w:szCs w:val="32"/>
        </w:rPr>
      </w:pPr>
    </w:p>
    <w:p w14:paraId="40023E02" w14:textId="594EF977" w:rsidR="009F507C" w:rsidRDefault="00EF0429" w:rsidP="00EF0429">
      <w:pPr>
        <w:rPr>
          <w:sz w:val="32"/>
          <w:szCs w:val="32"/>
          <w:lang w:val="en-US"/>
        </w:rPr>
      </w:pPr>
      <w:r w:rsidRPr="00553C5E">
        <w:rPr>
          <w:sz w:val="32"/>
          <w:szCs w:val="32"/>
        </w:rPr>
        <w:t xml:space="preserve">Firstly, lets focus on our inspiration from Howard Gardner. </w:t>
      </w:r>
      <w:r w:rsidRPr="00553C5E">
        <w:rPr>
          <w:sz w:val="32"/>
          <w:szCs w:val="32"/>
          <w:lang w:val="en-US"/>
        </w:rPr>
        <w:t>(Gardner, 1983</w:t>
      </w:r>
      <w:r w:rsidR="004777BE" w:rsidRPr="00553C5E">
        <w:rPr>
          <w:sz w:val="32"/>
          <w:szCs w:val="32"/>
          <w:lang w:val="en-US"/>
        </w:rPr>
        <w:t>) had</w:t>
      </w:r>
      <w:r w:rsidRPr="00553C5E">
        <w:rPr>
          <w:sz w:val="32"/>
          <w:szCs w:val="32"/>
          <w:lang w:val="en-US"/>
        </w:rPr>
        <w:t xml:space="preserve"> a theory of</w:t>
      </w:r>
      <w:r w:rsidRPr="00553C5E">
        <w:rPr>
          <w:sz w:val="32"/>
          <w:szCs w:val="32"/>
          <w:lang w:val="en-US"/>
        </w:rPr>
        <w:t xml:space="preserve"> multiple intelligences </w:t>
      </w:r>
      <w:r w:rsidRPr="00553C5E">
        <w:rPr>
          <w:sz w:val="32"/>
          <w:szCs w:val="32"/>
          <w:lang w:val="en-US"/>
        </w:rPr>
        <w:t>the idea behind this was that there are 8 different intelligences that one can possess.</w:t>
      </w:r>
      <w:r w:rsidRPr="00553C5E">
        <w:rPr>
          <w:sz w:val="32"/>
          <w:szCs w:val="32"/>
          <w:lang w:val="en-US"/>
        </w:rPr>
        <w:t xml:space="preserve"> </w:t>
      </w:r>
      <w:r w:rsidRPr="00553C5E">
        <w:rPr>
          <w:sz w:val="32"/>
          <w:szCs w:val="32"/>
          <w:lang w:val="en-US"/>
        </w:rPr>
        <w:t>Therefore,</w:t>
      </w:r>
      <w:r w:rsidRPr="00553C5E">
        <w:rPr>
          <w:sz w:val="32"/>
          <w:szCs w:val="32"/>
          <w:lang w:val="en-US"/>
        </w:rPr>
        <w:t xml:space="preserve"> </w:t>
      </w:r>
      <w:r w:rsidRPr="00553C5E">
        <w:rPr>
          <w:sz w:val="32"/>
          <w:szCs w:val="32"/>
          <w:lang w:val="en-US"/>
        </w:rPr>
        <w:t xml:space="preserve">a Phoenix we believe </w:t>
      </w:r>
      <w:r w:rsidRPr="00553C5E">
        <w:rPr>
          <w:sz w:val="32"/>
          <w:szCs w:val="32"/>
          <w:lang w:val="en-US"/>
        </w:rPr>
        <w:t xml:space="preserve">there must be multiple ways to educate to nurture these intellectual needs. Gardner highlights 8 different intelligences </w:t>
      </w:r>
      <w:r w:rsidRPr="00553C5E">
        <w:rPr>
          <w:sz w:val="32"/>
          <w:szCs w:val="32"/>
          <w:lang w:val="en-US"/>
        </w:rPr>
        <w:lastRenderedPageBreak/>
        <w:t xml:space="preserve">and within our school we recognize this theory and have built our vision upon this. </w:t>
      </w:r>
    </w:p>
    <w:p w14:paraId="0B4488D0" w14:textId="77777777" w:rsidR="009F507C" w:rsidRDefault="009F507C" w:rsidP="00EF0429">
      <w:pPr>
        <w:rPr>
          <w:sz w:val="32"/>
          <w:szCs w:val="32"/>
          <w:lang w:val="en-US"/>
        </w:rPr>
      </w:pPr>
    </w:p>
    <w:p w14:paraId="1BF21CBA" w14:textId="311199C3" w:rsidR="006C166A" w:rsidRDefault="00EF0429" w:rsidP="00EF0429">
      <w:pPr>
        <w:rPr>
          <w:sz w:val="32"/>
          <w:szCs w:val="32"/>
          <w:lang w:val="en-US"/>
        </w:rPr>
      </w:pPr>
      <w:r w:rsidRPr="00553C5E">
        <w:rPr>
          <w:sz w:val="32"/>
          <w:szCs w:val="32"/>
          <w:lang w:val="en-US"/>
        </w:rPr>
        <w:t>An exampl</w:t>
      </w:r>
      <w:r w:rsidR="006C166A">
        <w:rPr>
          <w:sz w:val="32"/>
          <w:szCs w:val="32"/>
          <w:lang w:val="en-US"/>
        </w:rPr>
        <w:t>e:</w:t>
      </w:r>
    </w:p>
    <w:p w14:paraId="12E07B58" w14:textId="1EFD079B" w:rsidR="006C166A" w:rsidRDefault="006C166A" w:rsidP="00EF0429">
      <w:pPr>
        <w:rPr>
          <w:sz w:val="32"/>
          <w:szCs w:val="32"/>
          <w:lang w:val="en-US"/>
        </w:rPr>
      </w:pPr>
    </w:p>
    <w:p w14:paraId="4C238E55" w14:textId="5A2B4D42" w:rsidR="00EF0429" w:rsidRPr="00553C5E" w:rsidRDefault="00EF0429" w:rsidP="00EF0429">
      <w:pPr>
        <w:rPr>
          <w:sz w:val="32"/>
          <w:szCs w:val="32"/>
          <w:lang w:val="en-US"/>
        </w:rPr>
      </w:pPr>
      <w:r w:rsidRPr="00EF0429">
        <w:rPr>
          <w:sz w:val="32"/>
          <w:szCs w:val="32"/>
          <w:lang w:val="en-US"/>
        </w:rPr>
        <w:t>We have a child come to our school and take a complete shine our music sessions and excelling in this area. We can recognize that learner is very musically-rhythmically intelligent as (Gardner, 1983) would suggest. We would then make sure the learner was able to access and thrive in that area</w:t>
      </w:r>
      <w:r w:rsidRPr="00553C5E">
        <w:rPr>
          <w:sz w:val="32"/>
          <w:szCs w:val="32"/>
          <w:lang w:val="en-US"/>
        </w:rPr>
        <w:t xml:space="preserve">. </w:t>
      </w:r>
    </w:p>
    <w:p w14:paraId="3C7E9E6F" w14:textId="1CE6F3A3" w:rsidR="009545F7" w:rsidRPr="00553C5E" w:rsidRDefault="009545F7" w:rsidP="00EF0429">
      <w:pPr>
        <w:rPr>
          <w:sz w:val="32"/>
          <w:szCs w:val="32"/>
          <w:lang w:val="en-US"/>
        </w:rPr>
      </w:pPr>
    </w:p>
    <w:p w14:paraId="66960287" w14:textId="04009684" w:rsidR="0038266B" w:rsidRDefault="00EF0429" w:rsidP="00EF0429">
      <w:pPr>
        <w:rPr>
          <w:sz w:val="32"/>
          <w:szCs w:val="32"/>
          <w:lang w:val="en-US"/>
        </w:rPr>
      </w:pPr>
      <w:r w:rsidRPr="00553C5E">
        <w:rPr>
          <w:sz w:val="32"/>
          <w:szCs w:val="32"/>
          <w:lang w:val="en-US"/>
        </w:rPr>
        <w:t xml:space="preserve">A way that we are able to allow learners to explore things outside of the classroom is that Fridays are a non-school day. On non-school day’s the learners must engage in things outside the classroom, but in something which is helping them learn and explore for example: a musically intelligent </w:t>
      </w:r>
      <w:r w:rsidR="0038266B" w:rsidRPr="00553C5E">
        <w:rPr>
          <w:sz w:val="32"/>
          <w:szCs w:val="32"/>
          <w:lang w:val="en-US"/>
        </w:rPr>
        <w:t xml:space="preserve">learner </w:t>
      </w:r>
      <w:r w:rsidRPr="00553C5E">
        <w:rPr>
          <w:sz w:val="32"/>
          <w:szCs w:val="32"/>
          <w:lang w:val="en-US"/>
        </w:rPr>
        <w:t xml:space="preserve">could go to the Singapore opera or a naturalist </w:t>
      </w:r>
      <w:r w:rsidR="0038266B" w:rsidRPr="00553C5E">
        <w:rPr>
          <w:sz w:val="32"/>
          <w:szCs w:val="32"/>
          <w:lang w:val="en-US"/>
        </w:rPr>
        <w:t xml:space="preserve">learner could spend time in an allotment. Our aim is to allow our learners to see that being academically </w:t>
      </w:r>
      <w:r w:rsidR="00AA7796" w:rsidRPr="00553C5E">
        <w:rPr>
          <w:sz w:val="32"/>
          <w:szCs w:val="32"/>
          <w:lang w:val="en-US"/>
        </w:rPr>
        <w:t>intelligence</w:t>
      </w:r>
      <w:r w:rsidR="0038266B" w:rsidRPr="00553C5E">
        <w:rPr>
          <w:sz w:val="32"/>
          <w:szCs w:val="32"/>
          <w:lang w:val="en-US"/>
        </w:rPr>
        <w:t xml:space="preserve"> is not the only path that they have to follow. </w:t>
      </w:r>
    </w:p>
    <w:p w14:paraId="259AEC05" w14:textId="435D39C8" w:rsidR="009F507C" w:rsidRDefault="009F507C" w:rsidP="00EF0429">
      <w:pPr>
        <w:rPr>
          <w:sz w:val="32"/>
          <w:szCs w:val="32"/>
          <w:lang w:val="en-US"/>
        </w:rPr>
      </w:pPr>
    </w:p>
    <w:p w14:paraId="6A7E8FCF" w14:textId="32163697" w:rsidR="009F507C" w:rsidRPr="00553C5E" w:rsidRDefault="009F507C" w:rsidP="00EF0429">
      <w:pPr>
        <w:rPr>
          <w:sz w:val="32"/>
          <w:szCs w:val="32"/>
          <w:lang w:val="en-US"/>
        </w:rPr>
      </w:pPr>
      <w:r>
        <w:rPr>
          <w:sz w:val="32"/>
          <w:szCs w:val="32"/>
          <w:lang w:val="en-US"/>
        </w:rPr>
        <w:t xml:space="preserve">Below is a diagram to show you the 8 different intelligences that (Gardner, 1983) recognised. We are able to allow our learners to explore these intelligences through the wide range of activities and subjects we offer at Phoenix.  </w:t>
      </w:r>
    </w:p>
    <w:p w14:paraId="01544202" w14:textId="68395061" w:rsidR="0038266B" w:rsidRPr="00553C5E" w:rsidRDefault="0038266B" w:rsidP="00EF0429">
      <w:pPr>
        <w:rPr>
          <w:sz w:val="32"/>
          <w:szCs w:val="32"/>
          <w:lang w:val="en-US"/>
        </w:rPr>
      </w:pPr>
    </w:p>
    <w:p w14:paraId="2F2AB2E8" w14:textId="3C2A6251" w:rsidR="009956C3" w:rsidRPr="00553C5E" w:rsidRDefault="009956C3" w:rsidP="00EF0429">
      <w:pPr>
        <w:rPr>
          <w:sz w:val="32"/>
          <w:szCs w:val="32"/>
          <w:lang w:val="en-US"/>
        </w:rPr>
      </w:pPr>
    </w:p>
    <w:p w14:paraId="2153FC6D" w14:textId="0C5C8CAA" w:rsidR="007F6C30" w:rsidRDefault="007F6C30" w:rsidP="00EF0429">
      <w:pPr>
        <w:rPr>
          <w:sz w:val="32"/>
          <w:szCs w:val="32"/>
          <w:lang w:val="en-US"/>
        </w:rPr>
      </w:pPr>
    </w:p>
    <w:p w14:paraId="791ECFD3" w14:textId="0703F379" w:rsidR="007F6C30" w:rsidRDefault="007F6C30" w:rsidP="00EF0429">
      <w:pPr>
        <w:rPr>
          <w:sz w:val="32"/>
          <w:szCs w:val="32"/>
          <w:lang w:val="en-US"/>
        </w:rPr>
      </w:pPr>
    </w:p>
    <w:p w14:paraId="5F2BBAB9" w14:textId="62E5CC76" w:rsidR="007F6C30" w:rsidRDefault="007F6C30" w:rsidP="00EF0429">
      <w:pPr>
        <w:rPr>
          <w:sz w:val="32"/>
          <w:szCs w:val="32"/>
          <w:lang w:val="en-US"/>
        </w:rPr>
      </w:pPr>
    </w:p>
    <w:p w14:paraId="48981443" w14:textId="39A07D12" w:rsidR="007F6C30" w:rsidRDefault="007F6C30" w:rsidP="00EF0429">
      <w:pPr>
        <w:rPr>
          <w:sz w:val="32"/>
          <w:szCs w:val="32"/>
          <w:lang w:val="en-US"/>
        </w:rPr>
      </w:pPr>
    </w:p>
    <w:p w14:paraId="08FB2ED0" w14:textId="3D47CBF4" w:rsidR="007F6C30" w:rsidRDefault="007F6C30" w:rsidP="00EF0429">
      <w:pPr>
        <w:rPr>
          <w:sz w:val="32"/>
          <w:szCs w:val="32"/>
          <w:lang w:val="en-US"/>
        </w:rPr>
      </w:pPr>
    </w:p>
    <w:p w14:paraId="4B262ABF" w14:textId="2694C815" w:rsidR="007F6C30" w:rsidRDefault="007F6C30" w:rsidP="00EF0429">
      <w:pPr>
        <w:rPr>
          <w:sz w:val="32"/>
          <w:szCs w:val="32"/>
          <w:lang w:val="en-US"/>
        </w:rPr>
      </w:pPr>
    </w:p>
    <w:p w14:paraId="26C1BE79" w14:textId="3F1B1F70" w:rsidR="007F6C30" w:rsidRDefault="007F6C30" w:rsidP="00EF0429">
      <w:pPr>
        <w:rPr>
          <w:sz w:val="32"/>
          <w:szCs w:val="32"/>
          <w:lang w:val="en-US"/>
        </w:rPr>
      </w:pPr>
    </w:p>
    <w:p w14:paraId="47F8E1F2" w14:textId="6B8BB9E5" w:rsidR="007F6C30" w:rsidRDefault="007F6C30" w:rsidP="00EF0429">
      <w:pPr>
        <w:rPr>
          <w:sz w:val="32"/>
          <w:szCs w:val="32"/>
          <w:lang w:val="en-US"/>
        </w:rPr>
      </w:pPr>
    </w:p>
    <w:p w14:paraId="6595B2A1" w14:textId="5065C0FF" w:rsidR="007F6C30" w:rsidRDefault="007F6C30" w:rsidP="00EF0429">
      <w:pPr>
        <w:rPr>
          <w:sz w:val="32"/>
          <w:szCs w:val="32"/>
          <w:lang w:val="en-US"/>
        </w:rPr>
      </w:pPr>
    </w:p>
    <w:p w14:paraId="0B9C64EA" w14:textId="0BE6C330" w:rsidR="007F6C30" w:rsidRDefault="009E13AD" w:rsidP="00EF0429">
      <w:pPr>
        <w:rPr>
          <w:sz w:val="32"/>
          <w:szCs w:val="32"/>
          <w:lang w:val="en-US"/>
        </w:rPr>
      </w:pPr>
      <w:r w:rsidRPr="00553C5E">
        <w:rPr>
          <w:rFonts w:ascii="Times New Roman" w:eastAsia="Times New Roman" w:hAnsi="Times New Roman" w:cs="Times New Roman"/>
          <w:noProof/>
          <w:sz w:val="32"/>
          <w:szCs w:val="32"/>
          <w:lang w:eastAsia="en-GB"/>
        </w:rPr>
        <w:lastRenderedPageBreak/>
        <w:drawing>
          <wp:anchor distT="0" distB="0" distL="114300" distR="114300" simplePos="0" relativeHeight="251666432" behindDoc="1" locked="0" layoutInCell="1" allowOverlap="1" wp14:anchorId="5564185F" wp14:editId="3CAC2DAF">
            <wp:simplePos x="0" y="0"/>
            <wp:positionH relativeFrom="column">
              <wp:posOffset>488315</wp:posOffset>
            </wp:positionH>
            <wp:positionV relativeFrom="paragraph">
              <wp:posOffset>482</wp:posOffset>
            </wp:positionV>
            <wp:extent cx="4903470" cy="4868545"/>
            <wp:effectExtent l="0" t="0" r="0" b="0"/>
            <wp:wrapTight wrapText="bothSides">
              <wp:wrapPolygon edited="0">
                <wp:start x="0" y="0"/>
                <wp:lineTo x="0" y="21524"/>
                <wp:lineTo x="21538" y="21524"/>
                <wp:lineTo x="21538" y="0"/>
                <wp:lineTo x="0" y="0"/>
              </wp:wrapPolygon>
            </wp:wrapTight>
            <wp:docPr id="9" name="Picture 9" descr="Gardner's Multiple Intelligence Theory - Nursing Education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ardner's Multiple Intelligence Theory - Nursing Education Networ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03470" cy="4868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3075BD" w14:textId="758F0CB0" w:rsidR="007F6C30" w:rsidRDefault="007F6C30" w:rsidP="00EF0429">
      <w:pPr>
        <w:rPr>
          <w:sz w:val="32"/>
          <w:szCs w:val="32"/>
          <w:lang w:val="en-US"/>
        </w:rPr>
      </w:pPr>
    </w:p>
    <w:p w14:paraId="6BF7A77E" w14:textId="3C53186A" w:rsidR="009F507C" w:rsidRDefault="009F507C" w:rsidP="00EF0429">
      <w:pPr>
        <w:rPr>
          <w:sz w:val="32"/>
          <w:szCs w:val="32"/>
          <w:lang w:val="en-US"/>
        </w:rPr>
      </w:pPr>
    </w:p>
    <w:p w14:paraId="643DD7E9" w14:textId="04B284AA" w:rsidR="009F507C" w:rsidRDefault="009F507C" w:rsidP="00EF0429">
      <w:pPr>
        <w:rPr>
          <w:sz w:val="32"/>
          <w:szCs w:val="32"/>
          <w:lang w:val="en-US"/>
        </w:rPr>
      </w:pPr>
    </w:p>
    <w:p w14:paraId="59E8720D" w14:textId="2D220B12" w:rsidR="009F507C" w:rsidRDefault="009F507C" w:rsidP="00EF0429">
      <w:pPr>
        <w:rPr>
          <w:sz w:val="32"/>
          <w:szCs w:val="32"/>
          <w:lang w:val="en-US"/>
        </w:rPr>
      </w:pPr>
    </w:p>
    <w:p w14:paraId="655BCE20" w14:textId="5ED2102C" w:rsidR="009F507C" w:rsidRDefault="009F507C" w:rsidP="00EF0429">
      <w:pPr>
        <w:rPr>
          <w:sz w:val="32"/>
          <w:szCs w:val="32"/>
          <w:lang w:val="en-US"/>
        </w:rPr>
      </w:pPr>
    </w:p>
    <w:p w14:paraId="21FBBEAF" w14:textId="6700552B" w:rsidR="009F507C" w:rsidRDefault="009F507C" w:rsidP="00EF0429">
      <w:pPr>
        <w:rPr>
          <w:sz w:val="32"/>
          <w:szCs w:val="32"/>
          <w:lang w:val="en-US"/>
        </w:rPr>
      </w:pPr>
    </w:p>
    <w:p w14:paraId="6500D957" w14:textId="458A2881" w:rsidR="009F507C" w:rsidRDefault="009F507C" w:rsidP="00EF0429">
      <w:pPr>
        <w:rPr>
          <w:sz w:val="32"/>
          <w:szCs w:val="32"/>
          <w:lang w:val="en-US"/>
        </w:rPr>
      </w:pPr>
    </w:p>
    <w:p w14:paraId="207B5A90" w14:textId="2EE713A4" w:rsidR="009F507C" w:rsidRDefault="009F507C" w:rsidP="00EF0429">
      <w:pPr>
        <w:rPr>
          <w:sz w:val="32"/>
          <w:szCs w:val="32"/>
          <w:lang w:val="en-US"/>
        </w:rPr>
      </w:pPr>
    </w:p>
    <w:p w14:paraId="46C7BCCB" w14:textId="77777777" w:rsidR="009F507C" w:rsidRDefault="009F507C" w:rsidP="00EF0429">
      <w:pPr>
        <w:rPr>
          <w:sz w:val="32"/>
          <w:szCs w:val="32"/>
          <w:lang w:val="en-US"/>
        </w:rPr>
      </w:pPr>
    </w:p>
    <w:p w14:paraId="3483E479" w14:textId="77777777" w:rsidR="009F507C" w:rsidRDefault="009F507C" w:rsidP="00EF0429">
      <w:pPr>
        <w:rPr>
          <w:sz w:val="32"/>
          <w:szCs w:val="32"/>
          <w:lang w:val="en-US"/>
        </w:rPr>
      </w:pPr>
    </w:p>
    <w:p w14:paraId="447123B7" w14:textId="4AB9CB8F" w:rsidR="009F507C" w:rsidRDefault="009F507C" w:rsidP="00EF0429">
      <w:pPr>
        <w:rPr>
          <w:sz w:val="32"/>
          <w:szCs w:val="32"/>
          <w:lang w:val="en-US"/>
        </w:rPr>
      </w:pPr>
    </w:p>
    <w:p w14:paraId="523D564F" w14:textId="419B3176" w:rsidR="009F507C" w:rsidRDefault="009F507C" w:rsidP="00EF0429">
      <w:pPr>
        <w:rPr>
          <w:sz w:val="32"/>
          <w:szCs w:val="32"/>
          <w:lang w:val="en-US"/>
        </w:rPr>
      </w:pPr>
    </w:p>
    <w:p w14:paraId="20CC0239" w14:textId="77777777" w:rsidR="009F507C" w:rsidRDefault="009F507C" w:rsidP="00EF0429">
      <w:pPr>
        <w:rPr>
          <w:sz w:val="32"/>
          <w:szCs w:val="32"/>
          <w:lang w:val="en-US"/>
        </w:rPr>
      </w:pPr>
    </w:p>
    <w:p w14:paraId="7661A0D4" w14:textId="77777777" w:rsidR="009F507C" w:rsidRDefault="009F507C" w:rsidP="00EF0429">
      <w:pPr>
        <w:rPr>
          <w:sz w:val="32"/>
          <w:szCs w:val="32"/>
          <w:lang w:val="en-US"/>
        </w:rPr>
      </w:pPr>
    </w:p>
    <w:p w14:paraId="022D0BD3" w14:textId="77777777" w:rsidR="009F507C" w:rsidRDefault="009F507C" w:rsidP="00EF0429">
      <w:pPr>
        <w:rPr>
          <w:sz w:val="32"/>
          <w:szCs w:val="32"/>
          <w:lang w:val="en-US"/>
        </w:rPr>
      </w:pPr>
    </w:p>
    <w:p w14:paraId="37F9E601" w14:textId="77777777" w:rsidR="009F507C" w:rsidRDefault="009F507C" w:rsidP="00EF0429">
      <w:pPr>
        <w:rPr>
          <w:sz w:val="32"/>
          <w:szCs w:val="32"/>
          <w:lang w:val="en-US"/>
        </w:rPr>
      </w:pPr>
    </w:p>
    <w:p w14:paraId="64DD6015" w14:textId="77777777" w:rsidR="009F507C" w:rsidRDefault="009F507C" w:rsidP="00EF0429">
      <w:pPr>
        <w:rPr>
          <w:sz w:val="32"/>
          <w:szCs w:val="32"/>
          <w:lang w:val="en-US"/>
        </w:rPr>
      </w:pPr>
    </w:p>
    <w:p w14:paraId="16135B3F" w14:textId="77777777" w:rsidR="009F507C" w:rsidRDefault="009F507C" w:rsidP="00EF0429">
      <w:pPr>
        <w:rPr>
          <w:sz w:val="32"/>
          <w:szCs w:val="32"/>
          <w:lang w:val="en-US"/>
        </w:rPr>
      </w:pPr>
    </w:p>
    <w:p w14:paraId="3F8ECC14" w14:textId="77777777" w:rsidR="009F507C" w:rsidRDefault="009F507C" w:rsidP="00EF0429">
      <w:pPr>
        <w:rPr>
          <w:sz w:val="32"/>
          <w:szCs w:val="32"/>
          <w:lang w:val="en-US"/>
        </w:rPr>
      </w:pPr>
    </w:p>
    <w:p w14:paraId="51C2DE7B" w14:textId="77777777" w:rsidR="009F507C" w:rsidRDefault="009F507C" w:rsidP="00EF0429">
      <w:pPr>
        <w:rPr>
          <w:sz w:val="32"/>
          <w:szCs w:val="32"/>
          <w:lang w:val="en-US"/>
        </w:rPr>
      </w:pPr>
    </w:p>
    <w:p w14:paraId="3CF31CA8" w14:textId="77777777" w:rsidR="009E13AD" w:rsidRDefault="009E13AD" w:rsidP="00411068">
      <w:pPr>
        <w:rPr>
          <w:sz w:val="32"/>
          <w:szCs w:val="32"/>
          <w:lang w:val="en-US"/>
        </w:rPr>
      </w:pPr>
    </w:p>
    <w:p w14:paraId="7AE5FF86" w14:textId="751B8CBD" w:rsidR="00411068" w:rsidRPr="00411068" w:rsidRDefault="00411068" w:rsidP="00411068">
      <w:pPr>
        <w:rPr>
          <w:rFonts w:eastAsia="Times New Roman" w:cs="Times New Roman"/>
          <w:sz w:val="32"/>
          <w:szCs w:val="32"/>
          <w:lang w:eastAsia="en-GB"/>
        </w:rPr>
      </w:pPr>
      <w:r w:rsidRPr="00411068">
        <w:rPr>
          <w:rFonts w:eastAsia="Times New Roman" w:cs="Arial"/>
          <w:color w:val="3B3B3B"/>
          <w:sz w:val="32"/>
          <w:szCs w:val="32"/>
          <w:shd w:val="clear" w:color="auto" w:fill="FFFFFF"/>
          <w:lang w:eastAsia="en-GB"/>
        </w:rPr>
        <w:t>(Multiple Intelligences. Ostwald-Kowald, 2015)</w:t>
      </w:r>
    </w:p>
    <w:p w14:paraId="52369141" w14:textId="77777777" w:rsidR="009F507C" w:rsidRDefault="009F507C" w:rsidP="00EF0429">
      <w:pPr>
        <w:rPr>
          <w:sz w:val="32"/>
          <w:szCs w:val="32"/>
          <w:lang w:val="en-US"/>
        </w:rPr>
      </w:pPr>
    </w:p>
    <w:p w14:paraId="505476D0" w14:textId="77777777" w:rsidR="009F507C" w:rsidRDefault="009F507C" w:rsidP="00EF0429">
      <w:pPr>
        <w:rPr>
          <w:sz w:val="32"/>
          <w:szCs w:val="32"/>
          <w:lang w:val="en-US"/>
        </w:rPr>
      </w:pPr>
    </w:p>
    <w:p w14:paraId="500AD085" w14:textId="0C4D3733" w:rsidR="00ED7ABB" w:rsidRPr="00553C5E" w:rsidRDefault="009956C3" w:rsidP="00EF0429">
      <w:pPr>
        <w:rPr>
          <w:sz w:val="32"/>
          <w:szCs w:val="32"/>
          <w:lang w:val="en-US"/>
        </w:rPr>
      </w:pPr>
      <w:r w:rsidRPr="00553C5E">
        <w:rPr>
          <w:sz w:val="32"/>
          <w:szCs w:val="32"/>
          <w:lang w:val="en-US"/>
        </w:rPr>
        <w:t>T</w:t>
      </w:r>
      <w:r w:rsidR="002F6B89" w:rsidRPr="00553C5E">
        <w:rPr>
          <w:sz w:val="32"/>
          <w:szCs w:val="32"/>
          <w:lang w:val="en-US"/>
        </w:rPr>
        <w:t xml:space="preserve">he next part of </w:t>
      </w:r>
      <w:r w:rsidR="0015512B" w:rsidRPr="00553C5E">
        <w:rPr>
          <w:sz w:val="32"/>
          <w:szCs w:val="32"/>
          <w:lang w:val="en-US"/>
        </w:rPr>
        <w:t xml:space="preserve">Phoenix learning is evolved from </w:t>
      </w:r>
      <w:r w:rsidR="00522FA5" w:rsidRPr="00553C5E">
        <w:rPr>
          <w:sz w:val="32"/>
          <w:szCs w:val="32"/>
          <w:lang w:val="en-US"/>
        </w:rPr>
        <w:t xml:space="preserve">Maria Montessori’s </w:t>
      </w:r>
      <w:r w:rsidR="00A6609F" w:rsidRPr="00553C5E">
        <w:rPr>
          <w:sz w:val="32"/>
          <w:szCs w:val="32"/>
          <w:lang w:val="en-US"/>
        </w:rPr>
        <w:t>educational phil</w:t>
      </w:r>
      <w:r w:rsidR="00F77908" w:rsidRPr="00553C5E">
        <w:rPr>
          <w:sz w:val="32"/>
          <w:szCs w:val="32"/>
          <w:lang w:val="en-US"/>
        </w:rPr>
        <w:t xml:space="preserve">osophy. </w:t>
      </w:r>
    </w:p>
    <w:p w14:paraId="5817A3EF" w14:textId="01F22392" w:rsidR="00ED7ABB" w:rsidRPr="00553C5E" w:rsidRDefault="00ED7ABB" w:rsidP="00EF0429">
      <w:pPr>
        <w:rPr>
          <w:sz w:val="32"/>
          <w:szCs w:val="32"/>
          <w:lang w:val="en-US"/>
        </w:rPr>
      </w:pPr>
    </w:p>
    <w:p w14:paraId="3AE47BE5" w14:textId="6F3A01A0" w:rsidR="00ED7ABB" w:rsidRPr="00553C5E" w:rsidRDefault="00ED7ABB" w:rsidP="00EF0429">
      <w:pPr>
        <w:rPr>
          <w:sz w:val="32"/>
          <w:szCs w:val="32"/>
          <w:lang w:val="en-US"/>
        </w:rPr>
      </w:pPr>
      <w:r w:rsidRPr="00553C5E">
        <w:rPr>
          <w:sz w:val="32"/>
          <w:szCs w:val="32"/>
          <w:lang w:val="en-US"/>
        </w:rPr>
        <w:t xml:space="preserve">(AMI, 2020) </w:t>
      </w:r>
      <w:r w:rsidR="004436D3" w:rsidRPr="00553C5E">
        <w:rPr>
          <w:sz w:val="32"/>
          <w:szCs w:val="32"/>
          <w:lang w:val="en-US"/>
        </w:rPr>
        <w:t xml:space="preserve">highlights </w:t>
      </w:r>
      <w:r w:rsidR="00D421AD" w:rsidRPr="00553C5E">
        <w:rPr>
          <w:sz w:val="32"/>
          <w:szCs w:val="32"/>
          <w:lang w:val="en-US"/>
        </w:rPr>
        <w:t xml:space="preserve">three key components to ensuring a Montessori style education </w:t>
      </w:r>
      <w:r w:rsidR="004D78E3" w:rsidRPr="00553C5E">
        <w:rPr>
          <w:sz w:val="32"/>
          <w:szCs w:val="32"/>
          <w:lang w:val="en-US"/>
        </w:rPr>
        <w:t xml:space="preserve">is successful they are: </w:t>
      </w:r>
    </w:p>
    <w:p w14:paraId="1F5D56F4" w14:textId="5ADDA3FC" w:rsidR="004D78E3" w:rsidRPr="00553C5E" w:rsidRDefault="004D78E3" w:rsidP="00EF0429">
      <w:pPr>
        <w:rPr>
          <w:sz w:val="32"/>
          <w:szCs w:val="32"/>
          <w:lang w:val="en-US"/>
        </w:rPr>
      </w:pPr>
    </w:p>
    <w:p w14:paraId="03E8D01E" w14:textId="3AFD49A2" w:rsidR="004D78E3" w:rsidRPr="00553C5E" w:rsidRDefault="009B4705" w:rsidP="004D78E3">
      <w:pPr>
        <w:pStyle w:val="ListParagraph"/>
        <w:numPr>
          <w:ilvl w:val="0"/>
          <w:numId w:val="1"/>
        </w:numPr>
        <w:rPr>
          <w:sz w:val="32"/>
          <w:szCs w:val="32"/>
          <w:lang w:val="en-US"/>
        </w:rPr>
      </w:pPr>
      <w:r w:rsidRPr="00553C5E">
        <w:rPr>
          <w:sz w:val="32"/>
          <w:szCs w:val="32"/>
          <w:lang w:val="en-US"/>
        </w:rPr>
        <w:t xml:space="preserve">Developing the child as a whole – therefore ensuring that the child </w:t>
      </w:r>
      <w:r w:rsidR="008B70E6" w:rsidRPr="00553C5E">
        <w:rPr>
          <w:sz w:val="32"/>
          <w:szCs w:val="32"/>
          <w:lang w:val="en-US"/>
        </w:rPr>
        <w:t xml:space="preserve">has a range of skills such as social, creative, </w:t>
      </w:r>
      <w:r w:rsidR="00241055" w:rsidRPr="00553C5E">
        <w:rPr>
          <w:sz w:val="32"/>
          <w:szCs w:val="32"/>
          <w:lang w:val="en-US"/>
        </w:rPr>
        <w:t xml:space="preserve">problem solving, critical thinking and having interpersonal skills </w:t>
      </w:r>
    </w:p>
    <w:p w14:paraId="21FE913D" w14:textId="77777777" w:rsidR="00E92D29" w:rsidRPr="00553C5E" w:rsidRDefault="00E92D29" w:rsidP="00E92D29">
      <w:pPr>
        <w:pStyle w:val="ListParagraph"/>
        <w:rPr>
          <w:sz w:val="32"/>
          <w:szCs w:val="32"/>
          <w:lang w:val="en-US"/>
        </w:rPr>
      </w:pPr>
    </w:p>
    <w:p w14:paraId="27848C41" w14:textId="3E168C47" w:rsidR="00241055" w:rsidRPr="00553C5E" w:rsidRDefault="00DC048B" w:rsidP="004D78E3">
      <w:pPr>
        <w:pStyle w:val="ListParagraph"/>
        <w:numPr>
          <w:ilvl w:val="0"/>
          <w:numId w:val="1"/>
        </w:numPr>
        <w:rPr>
          <w:sz w:val="32"/>
          <w:szCs w:val="32"/>
          <w:lang w:val="en-US"/>
        </w:rPr>
      </w:pPr>
      <w:r w:rsidRPr="00553C5E">
        <w:rPr>
          <w:sz w:val="32"/>
          <w:szCs w:val="32"/>
          <w:lang w:val="en-US"/>
        </w:rPr>
        <w:lastRenderedPageBreak/>
        <w:t>T</w:t>
      </w:r>
      <w:r w:rsidR="00241055" w:rsidRPr="00553C5E">
        <w:rPr>
          <w:sz w:val="32"/>
          <w:szCs w:val="32"/>
          <w:lang w:val="en-US"/>
        </w:rPr>
        <w:t xml:space="preserve">he teachers are guides – </w:t>
      </w:r>
      <w:r w:rsidRPr="00553C5E">
        <w:rPr>
          <w:sz w:val="32"/>
          <w:szCs w:val="32"/>
          <w:lang w:val="en-US"/>
        </w:rPr>
        <w:t>ensuring t</w:t>
      </w:r>
      <w:r w:rsidR="00241055" w:rsidRPr="00553C5E">
        <w:rPr>
          <w:sz w:val="32"/>
          <w:szCs w:val="32"/>
          <w:lang w:val="en-US"/>
        </w:rPr>
        <w:t xml:space="preserve">hat the children </w:t>
      </w:r>
      <w:r w:rsidRPr="00553C5E">
        <w:rPr>
          <w:sz w:val="32"/>
          <w:szCs w:val="32"/>
          <w:lang w:val="en-US"/>
        </w:rPr>
        <w:t>are guides rather than telling the children what to do</w:t>
      </w:r>
      <w:r w:rsidR="00B5690C" w:rsidRPr="00553C5E">
        <w:rPr>
          <w:sz w:val="32"/>
          <w:szCs w:val="32"/>
          <w:lang w:val="en-US"/>
        </w:rPr>
        <w:t xml:space="preserve">. Allowing freedom and self-exploration. </w:t>
      </w:r>
    </w:p>
    <w:p w14:paraId="4A1A38B4" w14:textId="77777777" w:rsidR="00E92D29" w:rsidRPr="00553C5E" w:rsidRDefault="00E92D29" w:rsidP="00E92D29">
      <w:pPr>
        <w:pStyle w:val="ListParagraph"/>
        <w:rPr>
          <w:sz w:val="32"/>
          <w:szCs w:val="32"/>
          <w:lang w:val="en-US"/>
        </w:rPr>
      </w:pPr>
    </w:p>
    <w:p w14:paraId="021065B3" w14:textId="77777777" w:rsidR="00E92D29" w:rsidRPr="00553C5E" w:rsidRDefault="00E92D29" w:rsidP="00E92D29">
      <w:pPr>
        <w:pStyle w:val="ListParagraph"/>
        <w:rPr>
          <w:sz w:val="32"/>
          <w:szCs w:val="32"/>
          <w:lang w:val="en-US"/>
        </w:rPr>
      </w:pPr>
    </w:p>
    <w:p w14:paraId="7ED6E2B1" w14:textId="38F7A4B7" w:rsidR="00B5690C" w:rsidRPr="00553C5E" w:rsidRDefault="00B5690C" w:rsidP="004D78E3">
      <w:pPr>
        <w:pStyle w:val="ListParagraph"/>
        <w:numPr>
          <w:ilvl w:val="0"/>
          <w:numId w:val="1"/>
        </w:numPr>
        <w:rPr>
          <w:sz w:val="32"/>
          <w:szCs w:val="32"/>
          <w:lang w:val="en-US"/>
        </w:rPr>
      </w:pPr>
      <w:r w:rsidRPr="00553C5E">
        <w:rPr>
          <w:sz w:val="32"/>
          <w:szCs w:val="32"/>
          <w:lang w:val="en-US"/>
        </w:rPr>
        <w:t xml:space="preserve">A tailored learning space – this is </w:t>
      </w:r>
      <w:r w:rsidR="00E92D29" w:rsidRPr="00553C5E">
        <w:rPr>
          <w:sz w:val="32"/>
          <w:szCs w:val="32"/>
          <w:lang w:val="en-US"/>
        </w:rPr>
        <w:t>making sure that the learning spaces are</w:t>
      </w:r>
      <w:r w:rsidR="00D16D1A" w:rsidRPr="00553C5E">
        <w:rPr>
          <w:sz w:val="32"/>
          <w:szCs w:val="32"/>
          <w:lang w:val="en-US"/>
        </w:rPr>
        <w:t xml:space="preserve"> custom to what the child needs for what they are discovering</w:t>
      </w:r>
      <w:r w:rsidR="0049215B" w:rsidRPr="00553C5E">
        <w:rPr>
          <w:sz w:val="32"/>
          <w:szCs w:val="32"/>
          <w:lang w:val="en-US"/>
        </w:rPr>
        <w:t xml:space="preserve">. </w:t>
      </w:r>
    </w:p>
    <w:p w14:paraId="72828B12" w14:textId="77777777" w:rsidR="00ED7ABB" w:rsidRPr="00553C5E" w:rsidRDefault="00ED7ABB" w:rsidP="00EF0429">
      <w:pPr>
        <w:rPr>
          <w:sz w:val="32"/>
          <w:szCs w:val="32"/>
          <w:lang w:val="en-US"/>
        </w:rPr>
      </w:pPr>
    </w:p>
    <w:p w14:paraId="401F91F3" w14:textId="77777777" w:rsidR="00ED7ABB" w:rsidRPr="00553C5E" w:rsidRDefault="00ED7ABB" w:rsidP="00EF0429">
      <w:pPr>
        <w:rPr>
          <w:sz w:val="32"/>
          <w:szCs w:val="32"/>
          <w:lang w:val="en-US"/>
        </w:rPr>
      </w:pPr>
    </w:p>
    <w:p w14:paraId="034A032E" w14:textId="13AF3D75" w:rsidR="00EF0429" w:rsidRPr="00553C5E" w:rsidRDefault="008A2438" w:rsidP="00EF0429">
      <w:pPr>
        <w:rPr>
          <w:sz w:val="32"/>
          <w:szCs w:val="32"/>
          <w:lang w:val="en-US"/>
        </w:rPr>
      </w:pPr>
      <w:r w:rsidRPr="00553C5E">
        <w:rPr>
          <w:sz w:val="32"/>
          <w:szCs w:val="32"/>
          <w:lang w:val="en-US"/>
        </w:rPr>
        <w:t>(</w:t>
      </w:r>
      <w:r w:rsidR="00C016AF" w:rsidRPr="00553C5E">
        <w:rPr>
          <w:sz w:val="32"/>
          <w:szCs w:val="32"/>
          <w:lang w:val="en-US"/>
        </w:rPr>
        <w:t>Montessori</w:t>
      </w:r>
      <w:r w:rsidRPr="00553C5E">
        <w:rPr>
          <w:sz w:val="32"/>
          <w:szCs w:val="32"/>
          <w:lang w:val="en-US"/>
        </w:rPr>
        <w:t xml:space="preserve">, 1988) highlights </w:t>
      </w:r>
      <w:r w:rsidR="00A55FC3" w:rsidRPr="00553C5E">
        <w:rPr>
          <w:sz w:val="32"/>
          <w:szCs w:val="32"/>
          <w:lang w:val="en-US"/>
        </w:rPr>
        <w:t xml:space="preserve">the importance of </w:t>
      </w:r>
      <w:r w:rsidR="00E33B84" w:rsidRPr="00553C5E">
        <w:rPr>
          <w:sz w:val="32"/>
          <w:szCs w:val="32"/>
          <w:lang w:val="en-US"/>
        </w:rPr>
        <w:t>materials within the classroom environment which are engaging to the child</w:t>
      </w:r>
      <w:r w:rsidR="002B6305" w:rsidRPr="00553C5E">
        <w:rPr>
          <w:sz w:val="32"/>
          <w:szCs w:val="32"/>
          <w:lang w:val="en-US"/>
        </w:rPr>
        <w:t xml:space="preserve"> and the way to utilize these tools is through </w:t>
      </w:r>
      <w:r w:rsidR="00834E5E" w:rsidRPr="00553C5E">
        <w:rPr>
          <w:sz w:val="32"/>
          <w:szCs w:val="32"/>
          <w:lang w:val="en-US"/>
        </w:rPr>
        <w:t>self-directed</w:t>
      </w:r>
      <w:r w:rsidR="002B6305" w:rsidRPr="00553C5E">
        <w:rPr>
          <w:sz w:val="32"/>
          <w:szCs w:val="32"/>
          <w:lang w:val="en-US"/>
        </w:rPr>
        <w:t xml:space="preserve"> </w:t>
      </w:r>
      <w:r w:rsidR="00834E5E" w:rsidRPr="00553C5E">
        <w:rPr>
          <w:sz w:val="32"/>
          <w:szCs w:val="32"/>
          <w:lang w:val="en-US"/>
        </w:rPr>
        <w:t>methods. Everything from figuring out how</w:t>
      </w:r>
      <w:r w:rsidR="00521A50" w:rsidRPr="00553C5E">
        <w:rPr>
          <w:sz w:val="32"/>
          <w:szCs w:val="32"/>
          <w:lang w:val="en-US"/>
        </w:rPr>
        <w:t xml:space="preserve"> to use the tool through to packing it away is a learning process which the child is learning from. The fact that the learner is</w:t>
      </w:r>
      <w:r w:rsidR="000A3F04" w:rsidRPr="00553C5E">
        <w:rPr>
          <w:sz w:val="32"/>
          <w:szCs w:val="32"/>
          <w:lang w:val="en-US"/>
        </w:rPr>
        <w:t xml:space="preserve"> using self-directed learning ensures that they will grow and develop into a confident and independent adult. </w:t>
      </w:r>
    </w:p>
    <w:p w14:paraId="7D336FD6" w14:textId="77777777" w:rsidR="00486785" w:rsidRPr="00553C5E" w:rsidRDefault="00486785" w:rsidP="00EF0429">
      <w:pPr>
        <w:rPr>
          <w:sz w:val="32"/>
          <w:szCs w:val="32"/>
          <w:lang w:val="en-US"/>
        </w:rPr>
      </w:pPr>
    </w:p>
    <w:p w14:paraId="515E551F" w14:textId="0F76D215" w:rsidR="004436D3" w:rsidRPr="00553C5E" w:rsidRDefault="00411F25" w:rsidP="00EF0429">
      <w:pPr>
        <w:rPr>
          <w:sz w:val="32"/>
          <w:szCs w:val="32"/>
          <w:lang w:val="en-US"/>
        </w:rPr>
      </w:pPr>
      <w:r w:rsidRPr="00553C5E">
        <w:rPr>
          <w:sz w:val="32"/>
          <w:szCs w:val="32"/>
          <w:lang w:val="en-US"/>
        </w:rPr>
        <w:t xml:space="preserve">(Marshall, 2017) highlights that a key element to </w:t>
      </w:r>
      <w:r w:rsidR="00A46280" w:rsidRPr="00553C5E">
        <w:rPr>
          <w:sz w:val="32"/>
          <w:szCs w:val="32"/>
          <w:lang w:val="en-US"/>
        </w:rPr>
        <w:t>Montessori</w:t>
      </w:r>
      <w:r w:rsidRPr="00553C5E">
        <w:rPr>
          <w:sz w:val="32"/>
          <w:szCs w:val="32"/>
          <w:lang w:val="en-US"/>
        </w:rPr>
        <w:t xml:space="preserve"> style learning is allowing children to make mistakes and correct them</w:t>
      </w:r>
      <w:r w:rsidR="00A46280" w:rsidRPr="00553C5E">
        <w:rPr>
          <w:sz w:val="32"/>
          <w:szCs w:val="32"/>
          <w:lang w:val="en-US"/>
        </w:rPr>
        <w:t xml:space="preserve">. This creates </w:t>
      </w:r>
      <w:r w:rsidR="003F02C1" w:rsidRPr="00553C5E">
        <w:rPr>
          <w:sz w:val="32"/>
          <w:szCs w:val="32"/>
          <w:lang w:val="en-US"/>
        </w:rPr>
        <w:t xml:space="preserve">a child who is able to learn from mistakes in the future rather than be defeated from them. </w:t>
      </w:r>
      <w:r w:rsidR="00D64DC2" w:rsidRPr="00553C5E">
        <w:rPr>
          <w:sz w:val="32"/>
          <w:szCs w:val="32"/>
          <w:lang w:val="en-US"/>
        </w:rPr>
        <w:t xml:space="preserve">The fact that again this is done </w:t>
      </w:r>
      <w:r w:rsidR="009E287D" w:rsidRPr="00553C5E">
        <w:rPr>
          <w:sz w:val="32"/>
          <w:szCs w:val="32"/>
          <w:lang w:val="en-US"/>
        </w:rPr>
        <w:t xml:space="preserve">with minimal teacher support is reinforcing the </w:t>
      </w:r>
      <w:r w:rsidR="00B559F9" w:rsidRPr="00553C5E">
        <w:rPr>
          <w:sz w:val="32"/>
          <w:szCs w:val="32"/>
          <w:lang w:val="en-US"/>
        </w:rPr>
        <w:t xml:space="preserve">independence that we are teaching the children. </w:t>
      </w:r>
    </w:p>
    <w:p w14:paraId="5C661BAF" w14:textId="54410148" w:rsidR="0049215B" w:rsidRPr="00553C5E" w:rsidRDefault="0049215B" w:rsidP="00EF0429">
      <w:pPr>
        <w:rPr>
          <w:sz w:val="32"/>
          <w:szCs w:val="32"/>
          <w:lang w:val="en-US"/>
        </w:rPr>
      </w:pPr>
    </w:p>
    <w:p w14:paraId="5CDB18E5" w14:textId="5EDF44DD" w:rsidR="0049215B" w:rsidRPr="00553C5E" w:rsidRDefault="0049215B" w:rsidP="00EF0429">
      <w:pPr>
        <w:rPr>
          <w:sz w:val="32"/>
          <w:szCs w:val="32"/>
          <w:lang w:val="en-US"/>
        </w:rPr>
      </w:pPr>
      <w:r w:rsidRPr="00553C5E">
        <w:rPr>
          <w:sz w:val="32"/>
          <w:szCs w:val="32"/>
          <w:lang w:val="en-US"/>
        </w:rPr>
        <w:t xml:space="preserve">Our </w:t>
      </w:r>
      <w:r w:rsidR="00796EC1" w:rsidRPr="00553C5E">
        <w:rPr>
          <w:sz w:val="32"/>
          <w:szCs w:val="32"/>
          <w:lang w:val="en-US"/>
        </w:rPr>
        <w:t xml:space="preserve">educators </w:t>
      </w:r>
      <w:r w:rsidRPr="00553C5E">
        <w:rPr>
          <w:sz w:val="32"/>
          <w:szCs w:val="32"/>
          <w:lang w:val="en-US"/>
        </w:rPr>
        <w:t xml:space="preserve">at </w:t>
      </w:r>
      <w:r w:rsidR="00796EC1" w:rsidRPr="00553C5E">
        <w:rPr>
          <w:sz w:val="32"/>
          <w:szCs w:val="32"/>
          <w:lang w:val="en-US"/>
        </w:rPr>
        <w:t>Phoenix</w:t>
      </w:r>
      <w:r w:rsidRPr="00553C5E">
        <w:rPr>
          <w:sz w:val="32"/>
          <w:szCs w:val="32"/>
          <w:lang w:val="en-US"/>
        </w:rPr>
        <w:t xml:space="preserve"> International School are called guides. This name was adopted from the </w:t>
      </w:r>
      <w:r w:rsidR="00796EC1" w:rsidRPr="00553C5E">
        <w:rPr>
          <w:sz w:val="32"/>
          <w:szCs w:val="32"/>
          <w:lang w:val="en-US"/>
        </w:rPr>
        <w:t>Montessori</w:t>
      </w:r>
      <w:r w:rsidRPr="00553C5E">
        <w:rPr>
          <w:sz w:val="32"/>
          <w:szCs w:val="32"/>
          <w:lang w:val="en-US"/>
        </w:rPr>
        <w:t xml:space="preserve"> theory </w:t>
      </w:r>
      <w:r w:rsidR="00796EC1" w:rsidRPr="00553C5E">
        <w:rPr>
          <w:sz w:val="32"/>
          <w:szCs w:val="32"/>
          <w:lang w:val="en-US"/>
        </w:rPr>
        <w:t xml:space="preserve">as we also believe that our educators are there to guide our learners on their journey throughout the school. Therefore, our learners do not heavily rely on the teacher’s presence and can be forward thinkers. This is really highlighted within the </w:t>
      </w:r>
      <w:r w:rsidR="00134194" w:rsidRPr="00553C5E">
        <w:rPr>
          <w:sz w:val="32"/>
          <w:szCs w:val="32"/>
          <w:lang w:val="en-US"/>
        </w:rPr>
        <w:t xml:space="preserve">older years within the school where the learners are almost solely self-instructed from 9am to 3:30pm. </w:t>
      </w:r>
    </w:p>
    <w:p w14:paraId="762D7525" w14:textId="48F40DD8" w:rsidR="000A3F04" w:rsidRPr="00553C5E" w:rsidRDefault="000A3F04" w:rsidP="00EF0429">
      <w:pPr>
        <w:rPr>
          <w:sz w:val="32"/>
          <w:szCs w:val="32"/>
          <w:lang w:val="en-US"/>
        </w:rPr>
      </w:pPr>
    </w:p>
    <w:p w14:paraId="10B9D2D2" w14:textId="38DCE1E9" w:rsidR="009F2BE2" w:rsidRDefault="000A3F04" w:rsidP="00EF0429">
      <w:pPr>
        <w:rPr>
          <w:sz w:val="32"/>
          <w:szCs w:val="32"/>
          <w:lang w:val="en-US"/>
        </w:rPr>
      </w:pPr>
      <w:r w:rsidRPr="00553C5E">
        <w:rPr>
          <w:sz w:val="32"/>
          <w:szCs w:val="32"/>
          <w:lang w:val="en-US"/>
        </w:rPr>
        <w:lastRenderedPageBreak/>
        <w:t xml:space="preserve">In the Phoenix International School this is underpinned in all of our learning as we try to encourage </w:t>
      </w:r>
      <w:r w:rsidR="00E10B38" w:rsidRPr="00553C5E">
        <w:rPr>
          <w:sz w:val="32"/>
          <w:szCs w:val="32"/>
          <w:lang w:val="en-US"/>
        </w:rPr>
        <w:t>self-exploration</w:t>
      </w:r>
      <w:r w:rsidRPr="00553C5E">
        <w:rPr>
          <w:sz w:val="32"/>
          <w:szCs w:val="32"/>
          <w:lang w:val="en-US"/>
        </w:rPr>
        <w:t xml:space="preserve"> and learning </w:t>
      </w:r>
      <w:r w:rsidR="00E10B38" w:rsidRPr="00553C5E">
        <w:rPr>
          <w:sz w:val="32"/>
          <w:szCs w:val="32"/>
          <w:lang w:val="en-US"/>
        </w:rPr>
        <w:t xml:space="preserve">from ages 2 right the way through to 18 years +. </w:t>
      </w:r>
      <w:r w:rsidR="00ED7ABB" w:rsidRPr="00553C5E">
        <w:rPr>
          <w:sz w:val="32"/>
          <w:szCs w:val="32"/>
          <w:lang w:val="en-US"/>
        </w:rPr>
        <w:t xml:space="preserve">Our learning spaces are tailored to what will be happening in that place </w:t>
      </w:r>
      <w:r w:rsidR="001473D2" w:rsidRPr="00553C5E">
        <w:rPr>
          <w:sz w:val="32"/>
          <w:szCs w:val="32"/>
          <w:lang w:val="en-US"/>
        </w:rPr>
        <w:t xml:space="preserve">and </w:t>
      </w:r>
      <w:r w:rsidR="00486785" w:rsidRPr="00553C5E">
        <w:rPr>
          <w:sz w:val="32"/>
          <w:szCs w:val="32"/>
          <w:lang w:val="en-US"/>
        </w:rPr>
        <w:t xml:space="preserve">relevant tools will be there for the learners to incorporate into their experience. </w:t>
      </w:r>
    </w:p>
    <w:p w14:paraId="0CD38CE0" w14:textId="2AD03010" w:rsidR="00A066A3" w:rsidRDefault="00A066A3" w:rsidP="00EF0429">
      <w:pPr>
        <w:rPr>
          <w:sz w:val="32"/>
          <w:szCs w:val="32"/>
          <w:lang w:val="en-US"/>
        </w:rPr>
      </w:pPr>
    </w:p>
    <w:p w14:paraId="0FD0A29E" w14:textId="5F3EAC65" w:rsidR="00A066A3" w:rsidRDefault="00A066A3" w:rsidP="00EF0429">
      <w:pPr>
        <w:rPr>
          <w:sz w:val="32"/>
          <w:szCs w:val="32"/>
          <w:lang w:val="en-US"/>
        </w:rPr>
      </w:pPr>
      <w:r>
        <w:rPr>
          <w:sz w:val="32"/>
          <w:szCs w:val="32"/>
          <w:lang w:val="en-US"/>
        </w:rPr>
        <w:t xml:space="preserve">The final theorist that we </w:t>
      </w:r>
      <w:r w:rsidR="00B021A8">
        <w:rPr>
          <w:sz w:val="32"/>
          <w:szCs w:val="32"/>
          <w:lang w:val="en-US"/>
        </w:rPr>
        <w:t>took influence from was</w:t>
      </w:r>
      <w:r w:rsidR="00B24068">
        <w:rPr>
          <w:sz w:val="32"/>
          <w:szCs w:val="32"/>
          <w:lang w:val="en-US"/>
        </w:rPr>
        <w:t xml:space="preserve"> (</w:t>
      </w:r>
      <w:r w:rsidR="00B021A8">
        <w:rPr>
          <w:sz w:val="32"/>
          <w:szCs w:val="32"/>
          <w:lang w:val="en-US"/>
        </w:rPr>
        <w:t>Neill</w:t>
      </w:r>
      <w:r w:rsidR="00B24068">
        <w:rPr>
          <w:sz w:val="32"/>
          <w:szCs w:val="32"/>
          <w:lang w:val="en-US"/>
        </w:rPr>
        <w:t xml:space="preserve">, 1968) whom had a </w:t>
      </w:r>
      <w:r w:rsidR="00A63354">
        <w:rPr>
          <w:sz w:val="32"/>
          <w:szCs w:val="32"/>
          <w:lang w:val="en-US"/>
        </w:rPr>
        <w:t xml:space="preserve">progressive </w:t>
      </w:r>
      <w:r w:rsidR="00B24068">
        <w:rPr>
          <w:sz w:val="32"/>
          <w:szCs w:val="32"/>
          <w:lang w:val="en-US"/>
        </w:rPr>
        <w:t>style of</w:t>
      </w:r>
      <w:r w:rsidR="00A63354">
        <w:rPr>
          <w:sz w:val="32"/>
          <w:szCs w:val="32"/>
          <w:lang w:val="en-US"/>
        </w:rPr>
        <w:t xml:space="preserve"> education. This involved </w:t>
      </w:r>
      <w:r w:rsidR="00CB0229">
        <w:rPr>
          <w:sz w:val="32"/>
          <w:szCs w:val="32"/>
          <w:lang w:val="en-US"/>
        </w:rPr>
        <w:t>putting the child at the center of the education system</w:t>
      </w:r>
      <w:r w:rsidR="008E3382">
        <w:rPr>
          <w:sz w:val="32"/>
          <w:szCs w:val="32"/>
          <w:lang w:val="en-US"/>
        </w:rPr>
        <w:t xml:space="preserve"> in a very free movement and liberal school</w:t>
      </w:r>
      <w:r w:rsidR="00CB0229">
        <w:rPr>
          <w:sz w:val="32"/>
          <w:szCs w:val="32"/>
          <w:lang w:val="en-US"/>
        </w:rPr>
        <w:t xml:space="preserve">. </w:t>
      </w:r>
      <w:r w:rsidR="008E3382">
        <w:rPr>
          <w:sz w:val="32"/>
          <w:szCs w:val="32"/>
          <w:lang w:val="en-US"/>
        </w:rPr>
        <w:t xml:space="preserve">(Taylor and Francis, 1992) </w:t>
      </w:r>
      <w:r w:rsidR="0080742A">
        <w:rPr>
          <w:sz w:val="32"/>
          <w:szCs w:val="32"/>
          <w:lang w:val="en-US"/>
        </w:rPr>
        <w:t>highlights</w:t>
      </w:r>
      <w:r w:rsidR="008E3382">
        <w:rPr>
          <w:sz w:val="32"/>
          <w:szCs w:val="32"/>
          <w:lang w:val="en-US"/>
        </w:rPr>
        <w:t xml:space="preserve"> that </w:t>
      </w:r>
      <w:r w:rsidR="0080742A">
        <w:rPr>
          <w:sz w:val="32"/>
          <w:szCs w:val="32"/>
          <w:lang w:val="en-US"/>
        </w:rPr>
        <w:t xml:space="preserve">the </w:t>
      </w:r>
      <w:r w:rsidR="0054211F">
        <w:rPr>
          <w:sz w:val="32"/>
          <w:szCs w:val="32"/>
          <w:lang w:val="en-US"/>
        </w:rPr>
        <w:t>Summerhill, which is the school which A.S Neil</w:t>
      </w:r>
      <w:r w:rsidR="008151A7">
        <w:rPr>
          <w:sz w:val="32"/>
          <w:szCs w:val="32"/>
          <w:lang w:val="en-US"/>
        </w:rPr>
        <w:t xml:space="preserve"> </w:t>
      </w:r>
      <w:r w:rsidR="0054211F">
        <w:rPr>
          <w:sz w:val="32"/>
          <w:szCs w:val="32"/>
          <w:lang w:val="en-US"/>
        </w:rPr>
        <w:t>created</w:t>
      </w:r>
      <w:r w:rsidR="008151A7">
        <w:rPr>
          <w:sz w:val="32"/>
          <w:szCs w:val="32"/>
          <w:lang w:val="en-US"/>
        </w:rPr>
        <w:t xml:space="preserve">, is a school which is democratic. This allows the school to </w:t>
      </w:r>
      <w:r w:rsidR="00396390">
        <w:rPr>
          <w:sz w:val="32"/>
          <w:szCs w:val="32"/>
          <w:lang w:val="en-US"/>
        </w:rPr>
        <w:t xml:space="preserve">fully be geared to what the children think and feel, which is something we are trying to replicate within the Phoenix International school. </w:t>
      </w:r>
      <w:r w:rsidR="00C016AF">
        <w:rPr>
          <w:sz w:val="32"/>
          <w:szCs w:val="32"/>
          <w:lang w:val="en-US"/>
        </w:rPr>
        <w:t xml:space="preserve">By allowing our learners to make the choices within the school and choices which will affect their future we hope to create a </w:t>
      </w:r>
      <w:r w:rsidR="007F6C30">
        <w:rPr>
          <w:sz w:val="32"/>
          <w:szCs w:val="32"/>
          <w:lang w:val="en-US"/>
        </w:rPr>
        <w:t>freer</w:t>
      </w:r>
      <w:r w:rsidR="00C016AF">
        <w:rPr>
          <w:sz w:val="32"/>
          <w:szCs w:val="32"/>
          <w:lang w:val="en-US"/>
        </w:rPr>
        <w:t xml:space="preserve"> </w:t>
      </w:r>
      <w:r w:rsidR="007F6C30">
        <w:rPr>
          <w:sz w:val="32"/>
          <w:szCs w:val="32"/>
          <w:lang w:val="en-US"/>
        </w:rPr>
        <w:t xml:space="preserve">and </w:t>
      </w:r>
      <w:r w:rsidR="00C016AF">
        <w:rPr>
          <w:sz w:val="32"/>
          <w:szCs w:val="32"/>
          <w:lang w:val="en-US"/>
        </w:rPr>
        <w:t xml:space="preserve">positive environment like </w:t>
      </w:r>
      <w:r w:rsidR="007F6C30">
        <w:rPr>
          <w:sz w:val="32"/>
          <w:szCs w:val="32"/>
          <w:lang w:val="en-US"/>
        </w:rPr>
        <w:t>Summerhill</w:t>
      </w:r>
      <w:r w:rsidR="00C016AF">
        <w:rPr>
          <w:sz w:val="32"/>
          <w:szCs w:val="32"/>
          <w:lang w:val="en-US"/>
        </w:rPr>
        <w:t xml:space="preserve">. </w:t>
      </w:r>
    </w:p>
    <w:p w14:paraId="02688EB7" w14:textId="0037B044" w:rsidR="009F507C" w:rsidRDefault="009F507C" w:rsidP="00EF0429">
      <w:pPr>
        <w:rPr>
          <w:sz w:val="32"/>
          <w:szCs w:val="32"/>
          <w:lang w:val="en-US"/>
        </w:rPr>
      </w:pPr>
    </w:p>
    <w:p w14:paraId="53951490" w14:textId="77777777" w:rsidR="00E56947" w:rsidRDefault="009F507C" w:rsidP="00EF0429">
      <w:pPr>
        <w:rPr>
          <w:sz w:val="32"/>
          <w:szCs w:val="32"/>
          <w:lang w:val="en-US"/>
        </w:rPr>
      </w:pPr>
      <w:r>
        <w:rPr>
          <w:sz w:val="32"/>
          <w:szCs w:val="32"/>
          <w:lang w:val="en-US"/>
        </w:rPr>
        <w:t xml:space="preserve">Allowing our learners to have a free roaming experience for 4 hours a day in which they can pick and choose what they would like </w:t>
      </w:r>
      <w:r w:rsidR="00941CDE">
        <w:rPr>
          <w:sz w:val="32"/>
          <w:szCs w:val="32"/>
          <w:lang w:val="en-US"/>
        </w:rPr>
        <w:t>to</w:t>
      </w:r>
      <w:r>
        <w:rPr>
          <w:sz w:val="32"/>
          <w:szCs w:val="32"/>
          <w:lang w:val="en-US"/>
        </w:rPr>
        <w:t xml:space="preserve"> be learning about or doing is </w:t>
      </w:r>
      <w:r w:rsidR="00941CDE">
        <w:rPr>
          <w:sz w:val="32"/>
          <w:szCs w:val="32"/>
          <w:lang w:val="en-US"/>
        </w:rPr>
        <w:t xml:space="preserve">reinforcing the idea of them making the decisions. </w:t>
      </w:r>
      <w:r w:rsidR="0004082C">
        <w:rPr>
          <w:sz w:val="32"/>
          <w:szCs w:val="32"/>
          <w:lang w:val="en-US"/>
        </w:rPr>
        <w:t xml:space="preserve">Although our school does not fully incorporate ‘free schooling’ in all of our sessions throughout the day it is a huge part of our school ethos. </w:t>
      </w:r>
    </w:p>
    <w:p w14:paraId="2F68ABF4" w14:textId="77777777" w:rsidR="00E56947" w:rsidRDefault="00E56947" w:rsidP="00EF0429">
      <w:pPr>
        <w:rPr>
          <w:sz w:val="32"/>
          <w:szCs w:val="32"/>
          <w:lang w:val="en-US"/>
        </w:rPr>
      </w:pPr>
    </w:p>
    <w:p w14:paraId="7371D381" w14:textId="5E40ACA5" w:rsidR="009F507C" w:rsidRDefault="00A61A35" w:rsidP="00EF0429">
      <w:pPr>
        <w:rPr>
          <w:sz w:val="32"/>
          <w:szCs w:val="32"/>
          <w:lang w:val="en-US"/>
        </w:rPr>
      </w:pPr>
      <w:r>
        <w:rPr>
          <w:sz w:val="32"/>
          <w:szCs w:val="32"/>
          <w:lang w:val="en-US"/>
        </w:rPr>
        <w:t>(Summerhill</w:t>
      </w:r>
      <w:r w:rsidR="009E13AD">
        <w:rPr>
          <w:sz w:val="32"/>
          <w:szCs w:val="32"/>
          <w:lang w:val="en-US"/>
        </w:rPr>
        <w:t xml:space="preserve"> S</w:t>
      </w:r>
      <w:r>
        <w:rPr>
          <w:sz w:val="32"/>
          <w:szCs w:val="32"/>
          <w:lang w:val="en-US"/>
        </w:rPr>
        <w:t xml:space="preserve">chool, 2020) highlights how within </w:t>
      </w:r>
      <w:r w:rsidR="00E56947">
        <w:rPr>
          <w:sz w:val="32"/>
          <w:szCs w:val="32"/>
          <w:lang w:val="en-US"/>
        </w:rPr>
        <w:t xml:space="preserve">the democracy of a Summer Hill School both pupils and staff are equals and there is no hierarchy. </w:t>
      </w:r>
      <w:r w:rsidR="00911032">
        <w:rPr>
          <w:sz w:val="32"/>
          <w:szCs w:val="32"/>
          <w:lang w:val="en-US"/>
        </w:rPr>
        <w:t>This creates a more welcoming and friendly environment which makes for a more enriched learning environment. The fact everyone is on the same level creates the chance to build a true and healthy relationship between adult and child. Here at Phoenix we strive for the same</w:t>
      </w:r>
      <w:r w:rsidR="00E74AC3">
        <w:rPr>
          <w:sz w:val="32"/>
          <w:szCs w:val="32"/>
          <w:lang w:val="en-US"/>
        </w:rPr>
        <w:t xml:space="preserve">. We want our guides to be </w:t>
      </w:r>
      <w:r w:rsidR="006A60D6">
        <w:rPr>
          <w:sz w:val="32"/>
          <w:szCs w:val="32"/>
          <w:lang w:val="en-US"/>
        </w:rPr>
        <w:t>people that our learners feel they can speak to and see</w:t>
      </w:r>
      <w:r w:rsidR="008653FB">
        <w:rPr>
          <w:sz w:val="32"/>
          <w:szCs w:val="32"/>
          <w:lang w:val="en-US"/>
        </w:rPr>
        <w:t xml:space="preserve">k direction rather than people who are seen in a position of power. In </w:t>
      </w:r>
      <w:r w:rsidR="00F5788E">
        <w:rPr>
          <w:sz w:val="32"/>
          <w:szCs w:val="32"/>
          <w:lang w:val="en-US"/>
        </w:rPr>
        <w:t xml:space="preserve">traditional </w:t>
      </w:r>
      <w:r w:rsidR="00F5788E">
        <w:rPr>
          <w:sz w:val="32"/>
          <w:szCs w:val="32"/>
          <w:lang w:val="en-US"/>
        </w:rPr>
        <w:lastRenderedPageBreak/>
        <w:t xml:space="preserve">school’s it seems that teachers are seen as exactly this and have an almost god complex </w:t>
      </w:r>
      <w:r w:rsidR="00284BAA">
        <w:rPr>
          <w:sz w:val="32"/>
          <w:szCs w:val="32"/>
          <w:lang w:val="en-US"/>
        </w:rPr>
        <w:t xml:space="preserve">in which they rule over the children. At Phoenix International School we believe this is not the way to fully engage and gain the trust of our learners and therefore take a more </w:t>
      </w:r>
      <w:r w:rsidR="004F2773">
        <w:rPr>
          <w:sz w:val="32"/>
          <w:szCs w:val="32"/>
          <w:lang w:val="en-US"/>
        </w:rPr>
        <w:t xml:space="preserve">friendly and welcoming approach. </w:t>
      </w:r>
    </w:p>
    <w:p w14:paraId="2579DFCA" w14:textId="4F8B193B" w:rsidR="008434F3" w:rsidRDefault="008434F3" w:rsidP="00EF0429">
      <w:pPr>
        <w:rPr>
          <w:sz w:val="32"/>
          <w:szCs w:val="32"/>
          <w:lang w:val="en-US"/>
        </w:rPr>
      </w:pPr>
    </w:p>
    <w:p w14:paraId="62365826" w14:textId="150A63E9" w:rsidR="00E02A7A" w:rsidRPr="00553C5E" w:rsidRDefault="00E02A7A" w:rsidP="00EF0429">
      <w:pPr>
        <w:rPr>
          <w:sz w:val="32"/>
          <w:szCs w:val="32"/>
          <w:lang w:val="en-US"/>
        </w:rPr>
      </w:pPr>
    </w:p>
    <w:p w14:paraId="4FC6931B" w14:textId="10065F9C" w:rsidR="00BB03C0" w:rsidRPr="00553C5E" w:rsidRDefault="00BB03C0" w:rsidP="00EF0429">
      <w:pPr>
        <w:rPr>
          <w:sz w:val="32"/>
          <w:szCs w:val="32"/>
          <w:lang w:val="en-US"/>
        </w:rPr>
      </w:pPr>
    </w:p>
    <w:p w14:paraId="5F8E8D41" w14:textId="77777777" w:rsidR="00BB03C0" w:rsidRPr="00553C5E" w:rsidRDefault="00BB03C0" w:rsidP="00EF0429">
      <w:pPr>
        <w:rPr>
          <w:sz w:val="32"/>
          <w:szCs w:val="32"/>
          <w:lang w:val="en-US"/>
        </w:rPr>
      </w:pPr>
    </w:p>
    <w:p w14:paraId="4F2DC2B6" w14:textId="299397DC" w:rsidR="0038266B" w:rsidRPr="00553C5E" w:rsidRDefault="0038266B" w:rsidP="00EF0429">
      <w:pPr>
        <w:rPr>
          <w:sz w:val="32"/>
          <w:szCs w:val="32"/>
        </w:rPr>
      </w:pPr>
    </w:p>
    <w:p w14:paraId="1E35A14D" w14:textId="0A79BA4D" w:rsidR="0038266B" w:rsidRDefault="0038266B" w:rsidP="00EF0429">
      <w:pPr>
        <w:rPr>
          <w:sz w:val="36"/>
          <w:szCs w:val="36"/>
        </w:rPr>
      </w:pPr>
    </w:p>
    <w:p w14:paraId="7AECDFB4" w14:textId="6C4F0462" w:rsidR="0038266B" w:rsidRDefault="0038266B" w:rsidP="00EF0429">
      <w:pPr>
        <w:rPr>
          <w:sz w:val="36"/>
          <w:szCs w:val="36"/>
        </w:rPr>
      </w:pPr>
    </w:p>
    <w:p w14:paraId="2E681784" w14:textId="6A5AFCCA" w:rsidR="0038266B" w:rsidRDefault="0038266B" w:rsidP="00EF0429">
      <w:pPr>
        <w:rPr>
          <w:sz w:val="36"/>
          <w:szCs w:val="36"/>
        </w:rPr>
      </w:pPr>
    </w:p>
    <w:p w14:paraId="3FA0C96B" w14:textId="165BE743" w:rsidR="0038266B" w:rsidRDefault="0038266B" w:rsidP="00EF0429">
      <w:pPr>
        <w:rPr>
          <w:sz w:val="36"/>
          <w:szCs w:val="36"/>
        </w:rPr>
      </w:pPr>
    </w:p>
    <w:p w14:paraId="5EC3C390" w14:textId="17325D6E" w:rsidR="0038266B" w:rsidRDefault="0038266B" w:rsidP="00EF0429">
      <w:pPr>
        <w:rPr>
          <w:sz w:val="36"/>
          <w:szCs w:val="36"/>
        </w:rPr>
      </w:pPr>
    </w:p>
    <w:p w14:paraId="023710F1" w14:textId="1591A813" w:rsidR="0038266B" w:rsidRDefault="0038266B" w:rsidP="00EF0429">
      <w:pPr>
        <w:rPr>
          <w:sz w:val="36"/>
          <w:szCs w:val="36"/>
        </w:rPr>
      </w:pPr>
    </w:p>
    <w:p w14:paraId="0FE98F10" w14:textId="0E221F19" w:rsidR="0038266B" w:rsidRDefault="0038266B" w:rsidP="00EF0429">
      <w:pPr>
        <w:rPr>
          <w:sz w:val="36"/>
          <w:szCs w:val="36"/>
        </w:rPr>
      </w:pPr>
    </w:p>
    <w:p w14:paraId="4E0FC418" w14:textId="4DE2A788" w:rsidR="0038266B" w:rsidRDefault="0038266B" w:rsidP="00EF0429">
      <w:pPr>
        <w:rPr>
          <w:sz w:val="36"/>
          <w:szCs w:val="36"/>
        </w:rPr>
      </w:pPr>
    </w:p>
    <w:p w14:paraId="0B41EBF2" w14:textId="7B0546BA" w:rsidR="0038266B" w:rsidRDefault="0038266B" w:rsidP="00EF0429">
      <w:pPr>
        <w:rPr>
          <w:sz w:val="36"/>
          <w:szCs w:val="36"/>
        </w:rPr>
      </w:pPr>
    </w:p>
    <w:p w14:paraId="14774708" w14:textId="3EECC251" w:rsidR="0038266B" w:rsidRDefault="0038266B" w:rsidP="00EF0429">
      <w:pPr>
        <w:rPr>
          <w:sz w:val="36"/>
          <w:szCs w:val="36"/>
        </w:rPr>
      </w:pPr>
    </w:p>
    <w:p w14:paraId="1BE7710C" w14:textId="18E8A81D" w:rsidR="0038266B" w:rsidRDefault="0038266B" w:rsidP="00EF0429">
      <w:pPr>
        <w:rPr>
          <w:sz w:val="36"/>
          <w:szCs w:val="36"/>
        </w:rPr>
      </w:pPr>
    </w:p>
    <w:p w14:paraId="30861057" w14:textId="222DAF1A" w:rsidR="0038266B" w:rsidRDefault="0038266B" w:rsidP="00EF0429">
      <w:pPr>
        <w:rPr>
          <w:sz w:val="36"/>
          <w:szCs w:val="36"/>
        </w:rPr>
      </w:pPr>
    </w:p>
    <w:p w14:paraId="4DA33596" w14:textId="094B9DBA" w:rsidR="0038266B" w:rsidRDefault="0038266B" w:rsidP="00EF0429">
      <w:pPr>
        <w:rPr>
          <w:sz w:val="36"/>
          <w:szCs w:val="36"/>
        </w:rPr>
      </w:pPr>
    </w:p>
    <w:p w14:paraId="34EEA111" w14:textId="41A5E15E" w:rsidR="0038266B" w:rsidRDefault="0038266B" w:rsidP="00EF0429">
      <w:pPr>
        <w:rPr>
          <w:sz w:val="36"/>
          <w:szCs w:val="36"/>
        </w:rPr>
      </w:pPr>
    </w:p>
    <w:p w14:paraId="13C3A4F9" w14:textId="539CA56B" w:rsidR="0038266B" w:rsidRDefault="0038266B" w:rsidP="00EF0429">
      <w:pPr>
        <w:rPr>
          <w:sz w:val="36"/>
          <w:szCs w:val="36"/>
        </w:rPr>
      </w:pPr>
    </w:p>
    <w:p w14:paraId="56C99E2B" w14:textId="77777777" w:rsidR="007F6C30" w:rsidRDefault="007F6C30" w:rsidP="0038266B">
      <w:pPr>
        <w:jc w:val="center"/>
        <w:rPr>
          <w:sz w:val="56"/>
          <w:szCs w:val="56"/>
          <w:lang w:val="en-US"/>
        </w:rPr>
      </w:pPr>
    </w:p>
    <w:p w14:paraId="2DF0D0A5" w14:textId="77777777" w:rsidR="007F6C30" w:rsidRDefault="007F6C30" w:rsidP="0038266B">
      <w:pPr>
        <w:jc w:val="center"/>
        <w:rPr>
          <w:sz w:val="56"/>
          <w:szCs w:val="56"/>
          <w:lang w:val="en-US"/>
        </w:rPr>
      </w:pPr>
    </w:p>
    <w:p w14:paraId="02C5D722" w14:textId="77777777" w:rsidR="008744F5" w:rsidRDefault="008744F5" w:rsidP="00A041FC">
      <w:pPr>
        <w:jc w:val="center"/>
        <w:rPr>
          <w:sz w:val="56"/>
          <w:szCs w:val="56"/>
          <w:lang w:val="en-US"/>
        </w:rPr>
      </w:pPr>
    </w:p>
    <w:p w14:paraId="382A0378" w14:textId="77777777" w:rsidR="008744F5" w:rsidRDefault="008744F5" w:rsidP="00A041FC">
      <w:pPr>
        <w:jc w:val="center"/>
        <w:rPr>
          <w:sz w:val="56"/>
          <w:szCs w:val="56"/>
          <w:lang w:val="en-US"/>
        </w:rPr>
      </w:pPr>
    </w:p>
    <w:p w14:paraId="640825A6" w14:textId="77777777" w:rsidR="008744F5" w:rsidRDefault="008744F5" w:rsidP="00A041FC">
      <w:pPr>
        <w:jc w:val="center"/>
        <w:rPr>
          <w:sz w:val="56"/>
          <w:szCs w:val="56"/>
          <w:lang w:val="en-US"/>
        </w:rPr>
      </w:pPr>
    </w:p>
    <w:p w14:paraId="0E944FC5" w14:textId="3ED3F26D" w:rsidR="0038266B" w:rsidRPr="009A5E69" w:rsidRDefault="0038266B" w:rsidP="00A041FC">
      <w:pPr>
        <w:jc w:val="center"/>
        <w:rPr>
          <w:sz w:val="56"/>
          <w:szCs w:val="56"/>
          <w:lang w:val="en-US"/>
        </w:rPr>
      </w:pPr>
      <w:r w:rsidRPr="009A5E69">
        <w:rPr>
          <w:sz w:val="56"/>
          <w:szCs w:val="56"/>
          <w:lang w:val="en-US"/>
        </w:rPr>
        <w:lastRenderedPageBreak/>
        <w:t>A “Typical” day in the life of a Phoenix learner – if there is such thing as a typical day in our school</w:t>
      </w:r>
    </w:p>
    <w:p w14:paraId="779CF311" w14:textId="04FC5E4E" w:rsidR="0038266B" w:rsidRPr="000A78DB" w:rsidRDefault="0038266B" w:rsidP="0038266B">
      <w:pPr>
        <w:jc w:val="center"/>
        <w:rPr>
          <w:sz w:val="32"/>
          <w:szCs w:val="32"/>
          <w:lang w:val="en-US"/>
        </w:rPr>
      </w:pPr>
    </w:p>
    <w:p w14:paraId="257E3DF6" w14:textId="35C8B857" w:rsidR="00FB1C1C" w:rsidRDefault="0030156C" w:rsidP="0038266B">
      <w:pPr>
        <w:rPr>
          <w:sz w:val="32"/>
          <w:szCs w:val="32"/>
          <w:lang w:val="en-US"/>
        </w:rPr>
      </w:pPr>
      <w:r w:rsidRPr="008D1F97">
        <w:rPr>
          <w:rFonts w:ascii="Times New Roman" w:eastAsia="Times New Roman" w:hAnsi="Times New Roman" w:cs="Times New Roman"/>
          <w:noProof/>
          <w:lang w:eastAsia="en-GB"/>
        </w:rPr>
        <w:drawing>
          <wp:anchor distT="0" distB="0" distL="114300" distR="114300" simplePos="0" relativeHeight="251667456" behindDoc="1" locked="0" layoutInCell="1" allowOverlap="1" wp14:anchorId="082111A4" wp14:editId="5F1C5BE5">
            <wp:simplePos x="0" y="0"/>
            <wp:positionH relativeFrom="column">
              <wp:posOffset>-148590</wp:posOffset>
            </wp:positionH>
            <wp:positionV relativeFrom="paragraph">
              <wp:posOffset>291834</wp:posOffset>
            </wp:positionV>
            <wp:extent cx="5727700" cy="3299460"/>
            <wp:effectExtent l="0" t="0" r="0" b="2540"/>
            <wp:wrapTight wrapText="bothSides">
              <wp:wrapPolygon edited="0">
                <wp:start x="0" y="0"/>
                <wp:lineTo x="0" y="21533"/>
                <wp:lineTo x="21552" y="21533"/>
                <wp:lineTo x="21552" y="0"/>
                <wp:lineTo x="0" y="0"/>
              </wp:wrapPolygon>
            </wp:wrapTight>
            <wp:docPr id="10" name="Picture 10" descr="girls-playing-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irls-playing-spor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7700" cy="3299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CBE195" w14:textId="2E8A79B0" w:rsidR="00FB1C1C" w:rsidRDefault="00FB1C1C" w:rsidP="0038266B">
      <w:pPr>
        <w:rPr>
          <w:sz w:val="32"/>
          <w:szCs w:val="32"/>
          <w:lang w:val="en-US"/>
        </w:rPr>
      </w:pPr>
    </w:p>
    <w:p w14:paraId="523DB1F7" w14:textId="53E70D3E" w:rsidR="00A041FC" w:rsidRDefault="000A78DB" w:rsidP="0038266B">
      <w:pPr>
        <w:rPr>
          <w:sz w:val="32"/>
          <w:szCs w:val="32"/>
          <w:lang w:val="en-US"/>
        </w:rPr>
      </w:pPr>
      <w:r>
        <w:rPr>
          <w:sz w:val="32"/>
          <w:szCs w:val="32"/>
          <w:lang w:val="en-US"/>
        </w:rPr>
        <w:t>(</w:t>
      </w:r>
      <w:proofErr w:type="spellStart"/>
      <w:r w:rsidR="00E722A0">
        <w:rPr>
          <w:sz w:val="32"/>
          <w:szCs w:val="32"/>
          <w:lang w:val="en-US"/>
        </w:rPr>
        <w:t>Corefulness</w:t>
      </w:r>
      <w:proofErr w:type="spellEnd"/>
      <w:r w:rsidR="00350F08">
        <w:rPr>
          <w:sz w:val="32"/>
          <w:szCs w:val="32"/>
          <w:lang w:val="en-US"/>
        </w:rPr>
        <w:t xml:space="preserve">, 2020) </w:t>
      </w:r>
    </w:p>
    <w:p w14:paraId="100B5623" w14:textId="0A972A92" w:rsidR="00A041FC" w:rsidRDefault="00A041FC" w:rsidP="0038266B">
      <w:pPr>
        <w:rPr>
          <w:sz w:val="32"/>
          <w:szCs w:val="32"/>
          <w:lang w:val="en-US"/>
        </w:rPr>
      </w:pPr>
    </w:p>
    <w:p w14:paraId="3CE3AE39" w14:textId="2450E4FB" w:rsidR="00A041FC" w:rsidRDefault="00A041FC" w:rsidP="0038266B">
      <w:pPr>
        <w:rPr>
          <w:sz w:val="32"/>
          <w:szCs w:val="32"/>
          <w:lang w:val="en-US"/>
        </w:rPr>
      </w:pPr>
    </w:p>
    <w:p w14:paraId="57D32763" w14:textId="77777777" w:rsidR="008744F5" w:rsidRDefault="008D1F97" w:rsidP="0038266B">
      <w:pPr>
        <w:rPr>
          <w:rFonts w:ascii="Times New Roman" w:eastAsia="Times New Roman" w:hAnsi="Times New Roman" w:cs="Times New Roman"/>
          <w:lang w:eastAsia="en-GB"/>
        </w:rPr>
      </w:pPr>
      <w:r w:rsidRPr="008D1F97">
        <w:rPr>
          <w:rFonts w:ascii="Times New Roman" w:eastAsia="Times New Roman" w:hAnsi="Times New Roman" w:cs="Times New Roman"/>
          <w:lang w:eastAsia="en-GB"/>
        </w:rPr>
        <w:fldChar w:fldCharType="begin"/>
      </w:r>
      <w:r w:rsidRPr="008D1F97">
        <w:rPr>
          <w:rFonts w:ascii="Times New Roman" w:eastAsia="Times New Roman" w:hAnsi="Times New Roman" w:cs="Times New Roman"/>
          <w:lang w:eastAsia="en-GB"/>
        </w:rPr>
        <w:instrText xml:space="preserve"> INCLUDEPICTURE "https://www.blog.print-print.co.uk/wp-content/uploads/2018/10/girls-playing-football.jpg" \* MERGEFORMATINET </w:instrText>
      </w:r>
      <w:r w:rsidRPr="008D1F97">
        <w:rPr>
          <w:rFonts w:ascii="Times New Roman" w:eastAsia="Times New Roman" w:hAnsi="Times New Roman" w:cs="Times New Roman"/>
          <w:lang w:eastAsia="en-GB"/>
        </w:rPr>
        <w:fldChar w:fldCharType="separate"/>
      </w:r>
      <w:r w:rsidRPr="008D1F97">
        <w:rPr>
          <w:rFonts w:ascii="Times New Roman" w:eastAsia="Times New Roman" w:hAnsi="Times New Roman" w:cs="Times New Roman"/>
          <w:lang w:eastAsia="en-GB"/>
        </w:rPr>
        <w:fldChar w:fldCharType="end"/>
      </w:r>
    </w:p>
    <w:p w14:paraId="4EC14B0A" w14:textId="760C7AE2" w:rsidR="0038266B" w:rsidRPr="008744F5" w:rsidRDefault="0038266B" w:rsidP="0038266B">
      <w:pPr>
        <w:rPr>
          <w:rFonts w:ascii="Times New Roman" w:eastAsia="Times New Roman" w:hAnsi="Times New Roman" w:cs="Times New Roman"/>
          <w:lang w:eastAsia="en-GB"/>
        </w:rPr>
      </w:pPr>
      <w:r w:rsidRPr="0038266B">
        <w:rPr>
          <w:sz w:val="32"/>
          <w:szCs w:val="32"/>
          <w:lang w:val="en-US"/>
        </w:rPr>
        <w:t xml:space="preserve">9am – Registration (form groups are not age specific) </w:t>
      </w:r>
    </w:p>
    <w:p w14:paraId="05B74E3E" w14:textId="77777777" w:rsidR="0038266B" w:rsidRPr="0038266B" w:rsidRDefault="0038266B" w:rsidP="0038266B">
      <w:pPr>
        <w:rPr>
          <w:sz w:val="32"/>
          <w:szCs w:val="32"/>
        </w:rPr>
      </w:pPr>
    </w:p>
    <w:p w14:paraId="6868A4AF" w14:textId="5A26B805" w:rsidR="0038266B" w:rsidRPr="0038266B" w:rsidRDefault="0038266B" w:rsidP="0038266B">
      <w:pPr>
        <w:rPr>
          <w:sz w:val="32"/>
          <w:szCs w:val="32"/>
        </w:rPr>
      </w:pPr>
      <w:r w:rsidRPr="0038266B">
        <w:rPr>
          <w:sz w:val="32"/>
          <w:szCs w:val="32"/>
          <w:lang w:val="en-US"/>
        </w:rPr>
        <w:t xml:space="preserve">9:30 – </w:t>
      </w:r>
      <w:r w:rsidR="009A5E69" w:rsidRPr="00553C5E">
        <w:rPr>
          <w:sz w:val="32"/>
          <w:szCs w:val="32"/>
          <w:lang w:val="en-US"/>
        </w:rPr>
        <w:t xml:space="preserve">Mindfulness half hour </w:t>
      </w:r>
    </w:p>
    <w:p w14:paraId="3796E8D0" w14:textId="77777777" w:rsidR="0038266B" w:rsidRPr="00553C5E" w:rsidRDefault="0038266B" w:rsidP="0038266B">
      <w:pPr>
        <w:rPr>
          <w:sz w:val="32"/>
          <w:szCs w:val="32"/>
          <w:lang w:val="en-US"/>
        </w:rPr>
      </w:pPr>
    </w:p>
    <w:p w14:paraId="1182B68D" w14:textId="3EC65B98" w:rsidR="0038266B" w:rsidRDefault="0038266B" w:rsidP="0038266B">
      <w:pPr>
        <w:rPr>
          <w:sz w:val="32"/>
          <w:szCs w:val="32"/>
          <w:lang w:val="en-US"/>
        </w:rPr>
      </w:pPr>
      <w:r w:rsidRPr="0038266B">
        <w:rPr>
          <w:sz w:val="32"/>
          <w:szCs w:val="32"/>
          <w:lang w:val="en-US"/>
        </w:rPr>
        <w:t>10:00 – Class one</w:t>
      </w:r>
    </w:p>
    <w:p w14:paraId="4DAA0E7F" w14:textId="0FFAECAA" w:rsidR="00FB1C1C" w:rsidRDefault="00FB1C1C" w:rsidP="0038266B">
      <w:pPr>
        <w:rPr>
          <w:sz w:val="32"/>
          <w:szCs w:val="32"/>
          <w:lang w:val="en-US"/>
        </w:rPr>
      </w:pPr>
    </w:p>
    <w:p w14:paraId="4869A894" w14:textId="77777777" w:rsidR="00FB1C1C" w:rsidRPr="00553C5E" w:rsidRDefault="00FB1C1C" w:rsidP="0038266B">
      <w:pPr>
        <w:rPr>
          <w:sz w:val="32"/>
          <w:szCs w:val="32"/>
          <w:lang w:val="en-US"/>
        </w:rPr>
      </w:pPr>
    </w:p>
    <w:p w14:paraId="2C6402FD" w14:textId="77777777" w:rsidR="0038266B" w:rsidRPr="0038266B" w:rsidRDefault="0038266B" w:rsidP="0038266B">
      <w:pPr>
        <w:rPr>
          <w:sz w:val="32"/>
          <w:szCs w:val="32"/>
        </w:rPr>
      </w:pPr>
    </w:p>
    <w:tbl>
      <w:tblPr>
        <w:tblW w:w="9493" w:type="dxa"/>
        <w:jc w:val="center"/>
        <w:shd w:val="clear" w:color="auto" w:fill="F9D0C0" w:themeFill="text2" w:themeFillTint="33"/>
        <w:tblCellMar>
          <w:left w:w="0" w:type="dxa"/>
          <w:right w:w="0" w:type="dxa"/>
        </w:tblCellMar>
        <w:tblLook w:val="0420" w:firstRow="1" w:lastRow="0" w:firstColumn="0" w:lastColumn="0" w:noHBand="0" w:noVBand="1"/>
      </w:tblPr>
      <w:tblGrid>
        <w:gridCol w:w="3114"/>
        <w:gridCol w:w="3242"/>
        <w:gridCol w:w="3137"/>
      </w:tblGrid>
      <w:tr w:rsidR="0031406D" w:rsidRPr="0038266B" w14:paraId="5DAC79D8" w14:textId="77777777" w:rsidTr="009E13AD">
        <w:trPr>
          <w:trHeight w:val="346"/>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F4A182" w:themeFill="text2" w:themeFillTint="66"/>
            <w:tcMar>
              <w:top w:w="72" w:type="dxa"/>
              <w:left w:w="144" w:type="dxa"/>
              <w:bottom w:w="72" w:type="dxa"/>
              <w:right w:w="144" w:type="dxa"/>
            </w:tcMar>
            <w:hideMark/>
          </w:tcPr>
          <w:p w14:paraId="30E93FCD" w14:textId="77777777" w:rsidR="0038266B" w:rsidRPr="0038266B" w:rsidRDefault="0038266B" w:rsidP="0038266B">
            <w:pPr>
              <w:rPr>
                <w:sz w:val="32"/>
                <w:szCs w:val="32"/>
              </w:rPr>
            </w:pPr>
            <w:r w:rsidRPr="0038266B">
              <w:rPr>
                <w:b/>
                <w:bCs/>
                <w:sz w:val="32"/>
                <w:szCs w:val="32"/>
                <w:lang w:val="en-US"/>
              </w:rPr>
              <w:t xml:space="preserve">Years 2-7 </w:t>
            </w:r>
          </w:p>
        </w:tc>
        <w:tc>
          <w:tcPr>
            <w:tcW w:w="3242" w:type="dxa"/>
            <w:tcBorders>
              <w:top w:val="single" w:sz="4" w:space="0" w:color="auto"/>
              <w:left w:val="single" w:sz="4" w:space="0" w:color="000000"/>
              <w:bottom w:val="single" w:sz="4" w:space="0" w:color="auto"/>
              <w:right w:val="single" w:sz="4" w:space="0" w:color="auto"/>
            </w:tcBorders>
            <w:shd w:val="clear" w:color="auto" w:fill="F4A182" w:themeFill="text2" w:themeFillTint="66"/>
            <w:tcMar>
              <w:top w:w="72" w:type="dxa"/>
              <w:left w:w="144" w:type="dxa"/>
              <w:bottom w:w="72" w:type="dxa"/>
              <w:right w:w="144" w:type="dxa"/>
            </w:tcMar>
            <w:hideMark/>
          </w:tcPr>
          <w:p w14:paraId="7F417742" w14:textId="77777777" w:rsidR="0038266B" w:rsidRPr="0038266B" w:rsidRDefault="0038266B" w:rsidP="0038266B">
            <w:pPr>
              <w:rPr>
                <w:sz w:val="32"/>
                <w:szCs w:val="32"/>
              </w:rPr>
            </w:pPr>
            <w:r w:rsidRPr="0038266B">
              <w:rPr>
                <w:b/>
                <w:bCs/>
                <w:sz w:val="32"/>
                <w:szCs w:val="32"/>
                <w:lang w:val="en-US"/>
              </w:rPr>
              <w:t>Academic Learners</w:t>
            </w:r>
          </w:p>
        </w:tc>
        <w:tc>
          <w:tcPr>
            <w:tcW w:w="3137" w:type="dxa"/>
            <w:tcBorders>
              <w:top w:val="single" w:sz="4" w:space="0" w:color="auto"/>
              <w:left w:val="single" w:sz="4" w:space="0" w:color="auto"/>
              <w:bottom w:val="single" w:sz="4" w:space="0" w:color="auto"/>
              <w:right w:val="single" w:sz="4" w:space="0" w:color="auto"/>
            </w:tcBorders>
            <w:shd w:val="clear" w:color="auto" w:fill="F4A182" w:themeFill="text2" w:themeFillTint="66"/>
            <w:tcMar>
              <w:top w:w="72" w:type="dxa"/>
              <w:left w:w="144" w:type="dxa"/>
              <w:bottom w:w="72" w:type="dxa"/>
              <w:right w:w="144" w:type="dxa"/>
            </w:tcMar>
            <w:hideMark/>
          </w:tcPr>
          <w:p w14:paraId="0D890C60" w14:textId="77777777" w:rsidR="0038266B" w:rsidRPr="0038266B" w:rsidRDefault="0038266B" w:rsidP="0038266B">
            <w:pPr>
              <w:rPr>
                <w:sz w:val="32"/>
                <w:szCs w:val="32"/>
              </w:rPr>
            </w:pPr>
            <w:r w:rsidRPr="0038266B">
              <w:rPr>
                <w:b/>
                <w:bCs/>
                <w:sz w:val="32"/>
                <w:szCs w:val="32"/>
                <w:lang w:val="en-US"/>
              </w:rPr>
              <w:t xml:space="preserve">Skills based learners </w:t>
            </w:r>
          </w:p>
        </w:tc>
      </w:tr>
      <w:tr w:rsidR="0031406D" w:rsidRPr="0038266B" w14:paraId="7B340112" w14:textId="77777777" w:rsidTr="009E13AD">
        <w:trPr>
          <w:trHeight w:val="584"/>
          <w:jc w:val="center"/>
        </w:trPr>
        <w:tc>
          <w:tcPr>
            <w:tcW w:w="3114" w:type="dxa"/>
            <w:tcBorders>
              <w:top w:val="single" w:sz="4" w:space="0" w:color="000000"/>
              <w:left w:val="single" w:sz="4" w:space="0" w:color="auto"/>
              <w:bottom w:val="single" w:sz="4" w:space="0" w:color="000000"/>
              <w:right w:val="single" w:sz="4" w:space="0" w:color="auto"/>
            </w:tcBorders>
            <w:shd w:val="clear" w:color="auto" w:fill="F9D0C0" w:themeFill="text2" w:themeFillTint="33"/>
            <w:tcMar>
              <w:top w:w="72" w:type="dxa"/>
              <w:left w:w="144" w:type="dxa"/>
              <w:bottom w:w="72" w:type="dxa"/>
              <w:right w:w="144" w:type="dxa"/>
            </w:tcMar>
            <w:hideMark/>
          </w:tcPr>
          <w:p w14:paraId="3CCB2B6F" w14:textId="77777777" w:rsidR="0038266B" w:rsidRPr="0038266B" w:rsidRDefault="0038266B" w:rsidP="0038266B">
            <w:pPr>
              <w:rPr>
                <w:sz w:val="32"/>
                <w:szCs w:val="32"/>
              </w:rPr>
            </w:pPr>
            <w:r w:rsidRPr="0038266B">
              <w:rPr>
                <w:sz w:val="32"/>
                <w:szCs w:val="32"/>
                <w:lang w:val="en-US"/>
              </w:rPr>
              <w:lastRenderedPageBreak/>
              <w:t xml:space="preserve">Play Based Learning </w:t>
            </w:r>
          </w:p>
        </w:tc>
        <w:tc>
          <w:tcPr>
            <w:tcW w:w="3242" w:type="dxa"/>
            <w:tcBorders>
              <w:top w:val="single" w:sz="4" w:space="0" w:color="auto"/>
              <w:left w:val="single" w:sz="4" w:space="0" w:color="auto"/>
              <w:bottom w:val="single" w:sz="4" w:space="0" w:color="000000"/>
              <w:right w:val="single" w:sz="4" w:space="0" w:color="auto"/>
            </w:tcBorders>
            <w:shd w:val="clear" w:color="auto" w:fill="F9D0C0" w:themeFill="text2" w:themeFillTint="33"/>
            <w:tcMar>
              <w:top w:w="72" w:type="dxa"/>
              <w:left w:w="144" w:type="dxa"/>
              <w:bottom w:w="72" w:type="dxa"/>
              <w:right w:w="144" w:type="dxa"/>
            </w:tcMar>
            <w:hideMark/>
          </w:tcPr>
          <w:p w14:paraId="594E249A" w14:textId="5BEAEE0A" w:rsidR="0038266B" w:rsidRPr="0038266B" w:rsidRDefault="0038266B" w:rsidP="0038266B">
            <w:pPr>
              <w:rPr>
                <w:sz w:val="32"/>
                <w:szCs w:val="32"/>
              </w:rPr>
            </w:pPr>
            <w:r w:rsidRPr="0038266B">
              <w:rPr>
                <w:sz w:val="32"/>
                <w:szCs w:val="32"/>
                <w:lang w:val="en-US"/>
              </w:rPr>
              <w:t xml:space="preserve">This will be time split into 2 different subjects of the </w:t>
            </w:r>
            <w:r w:rsidR="004777BE" w:rsidRPr="00553C5E">
              <w:rPr>
                <w:sz w:val="32"/>
                <w:szCs w:val="32"/>
                <w:lang w:val="en-US"/>
              </w:rPr>
              <w:t>learner’s</w:t>
            </w:r>
            <w:r w:rsidRPr="0038266B">
              <w:rPr>
                <w:sz w:val="32"/>
                <w:szCs w:val="32"/>
                <w:lang w:val="en-US"/>
              </w:rPr>
              <w:t xml:space="preserve"> choice </w:t>
            </w:r>
          </w:p>
        </w:tc>
        <w:tc>
          <w:tcPr>
            <w:tcW w:w="3137" w:type="dxa"/>
            <w:tcBorders>
              <w:top w:val="single" w:sz="4" w:space="0" w:color="auto"/>
              <w:left w:val="single" w:sz="4" w:space="0" w:color="auto"/>
              <w:bottom w:val="single" w:sz="4" w:space="0" w:color="000000"/>
              <w:right w:val="single" w:sz="4" w:space="0" w:color="auto"/>
            </w:tcBorders>
            <w:shd w:val="clear" w:color="auto" w:fill="F9D0C0" w:themeFill="text2" w:themeFillTint="33"/>
            <w:tcMar>
              <w:top w:w="72" w:type="dxa"/>
              <w:left w:w="144" w:type="dxa"/>
              <w:bottom w:w="72" w:type="dxa"/>
              <w:right w:w="144" w:type="dxa"/>
            </w:tcMar>
            <w:hideMark/>
          </w:tcPr>
          <w:p w14:paraId="25DF1BA3" w14:textId="77777777" w:rsidR="0038266B" w:rsidRPr="0038266B" w:rsidRDefault="0038266B" w:rsidP="0038266B">
            <w:pPr>
              <w:rPr>
                <w:sz w:val="32"/>
                <w:szCs w:val="32"/>
              </w:rPr>
            </w:pPr>
            <w:r w:rsidRPr="0038266B">
              <w:rPr>
                <w:sz w:val="32"/>
                <w:szCs w:val="32"/>
                <w:lang w:val="en-US"/>
              </w:rPr>
              <w:t xml:space="preserve">There will be a range of different areas, tasks </w:t>
            </w:r>
            <w:proofErr w:type="spellStart"/>
            <w:r w:rsidRPr="0038266B">
              <w:rPr>
                <w:sz w:val="32"/>
                <w:szCs w:val="32"/>
                <w:lang w:val="en-US"/>
              </w:rPr>
              <w:t>etc</w:t>
            </w:r>
            <w:proofErr w:type="spellEnd"/>
            <w:r w:rsidRPr="0038266B">
              <w:rPr>
                <w:sz w:val="32"/>
                <w:szCs w:val="32"/>
                <w:lang w:val="en-US"/>
              </w:rPr>
              <w:t xml:space="preserve"> which can be freely explored in this time </w:t>
            </w:r>
          </w:p>
        </w:tc>
      </w:tr>
    </w:tbl>
    <w:p w14:paraId="28F58198" w14:textId="77777777" w:rsidR="0038266B" w:rsidRPr="00553C5E" w:rsidRDefault="0038266B" w:rsidP="0038266B">
      <w:pPr>
        <w:rPr>
          <w:sz w:val="32"/>
          <w:szCs w:val="32"/>
          <w:lang w:val="en-US"/>
        </w:rPr>
      </w:pPr>
    </w:p>
    <w:p w14:paraId="754496CD" w14:textId="77777777" w:rsidR="00553C5E" w:rsidRDefault="00553C5E" w:rsidP="0038266B">
      <w:pPr>
        <w:rPr>
          <w:sz w:val="32"/>
          <w:szCs w:val="32"/>
          <w:lang w:val="en-US"/>
        </w:rPr>
      </w:pPr>
    </w:p>
    <w:p w14:paraId="5EA2050E" w14:textId="022F8D19" w:rsidR="0038266B" w:rsidRPr="00553C5E" w:rsidRDefault="0038266B" w:rsidP="0038266B">
      <w:pPr>
        <w:rPr>
          <w:sz w:val="32"/>
          <w:szCs w:val="32"/>
          <w:lang w:val="en-US"/>
        </w:rPr>
      </w:pPr>
      <w:r w:rsidRPr="0038266B">
        <w:rPr>
          <w:sz w:val="32"/>
          <w:szCs w:val="32"/>
          <w:lang w:val="en-US"/>
        </w:rPr>
        <w:t xml:space="preserve">12:00 – Lunch </w:t>
      </w:r>
    </w:p>
    <w:p w14:paraId="62EB0515" w14:textId="77777777" w:rsidR="0038266B" w:rsidRPr="0038266B" w:rsidRDefault="0038266B" w:rsidP="0038266B">
      <w:pPr>
        <w:rPr>
          <w:sz w:val="32"/>
          <w:szCs w:val="32"/>
        </w:rPr>
      </w:pPr>
    </w:p>
    <w:p w14:paraId="4F1A99A1" w14:textId="6D2EED50" w:rsidR="0038266B" w:rsidRPr="00553C5E" w:rsidRDefault="0038266B" w:rsidP="0038266B">
      <w:pPr>
        <w:rPr>
          <w:sz w:val="32"/>
          <w:szCs w:val="32"/>
          <w:lang w:val="en-US"/>
        </w:rPr>
      </w:pPr>
      <w:r w:rsidRPr="0038266B">
        <w:rPr>
          <w:sz w:val="32"/>
          <w:szCs w:val="32"/>
          <w:lang w:val="en-US"/>
        </w:rPr>
        <w:t>13:00 – Class 2</w:t>
      </w:r>
    </w:p>
    <w:p w14:paraId="73A48BE0" w14:textId="77777777" w:rsidR="0038266B" w:rsidRPr="0038266B" w:rsidRDefault="0038266B" w:rsidP="0038266B">
      <w:pPr>
        <w:rPr>
          <w:sz w:val="32"/>
          <w:szCs w:val="32"/>
        </w:rPr>
      </w:pPr>
    </w:p>
    <w:tbl>
      <w:tblPr>
        <w:tblW w:w="9209" w:type="dxa"/>
        <w:shd w:val="clear" w:color="auto" w:fill="F9D0C0" w:themeFill="text2" w:themeFillTint="33"/>
        <w:tblCellMar>
          <w:left w:w="0" w:type="dxa"/>
          <w:right w:w="0" w:type="dxa"/>
        </w:tblCellMar>
        <w:tblLook w:val="0420" w:firstRow="1" w:lastRow="0" w:firstColumn="0" w:lastColumn="0" w:noHBand="0" w:noVBand="1"/>
      </w:tblPr>
      <w:tblGrid>
        <w:gridCol w:w="2880"/>
        <w:gridCol w:w="2880"/>
        <w:gridCol w:w="3449"/>
      </w:tblGrid>
      <w:tr w:rsidR="0031406D" w:rsidRPr="0038266B" w14:paraId="03252CDC" w14:textId="77777777" w:rsidTr="009E13AD">
        <w:trPr>
          <w:trHeight w:val="1095"/>
        </w:trPr>
        <w:tc>
          <w:tcPr>
            <w:tcW w:w="2880" w:type="dxa"/>
            <w:tcBorders>
              <w:top w:val="single" w:sz="4" w:space="0" w:color="000000"/>
              <w:left w:val="single" w:sz="4" w:space="0" w:color="000000"/>
              <w:bottom w:val="single" w:sz="4" w:space="0" w:color="000000"/>
              <w:right w:val="single" w:sz="4" w:space="0" w:color="000000"/>
            </w:tcBorders>
            <w:shd w:val="clear" w:color="auto" w:fill="F4A182" w:themeFill="text2" w:themeFillTint="66"/>
            <w:tcMar>
              <w:top w:w="72" w:type="dxa"/>
              <w:left w:w="144" w:type="dxa"/>
              <w:bottom w:w="72" w:type="dxa"/>
              <w:right w:w="144" w:type="dxa"/>
            </w:tcMar>
            <w:hideMark/>
          </w:tcPr>
          <w:p w14:paraId="4B097D92" w14:textId="77777777" w:rsidR="0038266B" w:rsidRPr="0038266B" w:rsidRDefault="0038266B" w:rsidP="0038266B">
            <w:pPr>
              <w:rPr>
                <w:sz w:val="32"/>
                <w:szCs w:val="32"/>
              </w:rPr>
            </w:pPr>
            <w:r w:rsidRPr="0038266B">
              <w:rPr>
                <w:b/>
                <w:bCs/>
                <w:sz w:val="32"/>
                <w:szCs w:val="32"/>
                <w:lang w:val="en-US"/>
              </w:rPr>
              <w:t xml:space="preserve">Years 2-7 </w:t>
            </w:r>
          </w:p>
        </w:tc>
        <w:tc>
          <w:tcPr>
            <w:tcW w:w="2880" w:type="dxa"/>
            <w:tcBorders>
              <w:top w:val="single" w:sz="4" w:space="0" w:color="000000"/>
              <w:left w:val="single" w:sz="4" w:space="0" w:color="000000"/>
              <w:bottom w:val="single" w:sz="4" w:space="0" w:color="000000"/>
              <w:right w:val="single" w:sz="4" w:space="0" w:color="000000"/>
            </w:tcBorders>
            <w:shd w:val="clear" w:color="auto" w:fill="F4A182" w:themeFill="text2" w:themeFillTint="66"/>
            <w:tcMar>
              <w:top w:w="72" w:type="dxa"/>
              <w:left w:w="144" w:type="dxa"/>
              <w:bottom w:w="72" w:type="dxa"/>
              <w:right w:w="144" w:type="dxa"/>
            </w:tcMar>
            <w:hideMark/>
          </w:tcPr>
          <w:p w14:paraId="46231544" w14:textId="77777777" w:rsidR="0038266B" w:rsidRPr="0038266B" w:rsidRDefault="0038266B" w:rsidP="0038266B">
            <w:pPr>
              <w:rPr>
                <w:sz w:val="32"/>
                <w:szCs w:val="32"/>
              </w:rPr>
            </w:pPr>
            <w:r w:rsidRPr="0038266B">
              <w:rPr>
                <w:b/>
                <w:bCs/>
                <w:sz w:val="32"/>
                <w:szCs w:val="32"/>
                <w:lang w:val="en-US"/>
              </w:rPr>
              <w:t xml:space="preserve">Academic Learners </w:t>
            </w:r>
          </w:p>
        </w:tc>
        <w:tc>
          <w:tcPr>
            <w:tcW w:w="3449" w:type="dxa"/>
            <w:tcBorders>
              <w:top w:val="single" w:sz="4" w:space="0" w:color="000000"/>
              <w:left w:val="single" w:sz="4" w:space="0" w:color="000000"/>
              <w:bottom w:val="single" w:sz="4" w:space="0" w:color="000000"/>
              <w:right w:val="single" w:sz="4" w:space="0" w:color="000000"/>
            </w:tcBorders>
            <w:shd w:val="clear" w:color="auto" w:fill="F4A182" w:themeFill="text2" w:themeFillTint="66"/>
            <w:tcMar>
              <w:top w:w="72" w:type="dxa"/>
              <w:left w:w="144" w:type="dxa"/>
              <w:bottom w:w="72" w:type="dxa"/>
              <w:right w:w="144" w:type="dxa"/>
            </w:tcMar>
            <w:hideMark/>
          </w:tcPr>
          <w:p w14:paraId="4AF3B9A1" w14:textId="77777777" w:rsidR="0038266B" w:rsidRPr="0038266B" w:rsidRDefault="0038266B" w:rsidP="0038266B">
            <w:pPr>
              <w:rPr>
                <w:sz w:val="32"/>
                <w:szCs w:val="32"/>
              </w:rPr>
            </w:pPr>
            <w:r w:rsidRPr="0038266B">
              <w:rPr>
                <w:b/>
                <w:bCs/>
                <w:sz w:val="32"/>
                <w:szCs w:val="32"/>
                <w:lang w:val="en-US"/>
              </w:rPr>
              <w:t xml:space="preserve">Skills based learners </w:t>
            </w:r>
          </w:p>
        </w:tc>
      </w:tr>
      <w:tr w:rsidR="009E13AD" w:rsidRPr="0038266B" w14:paraId="44F1738C" w14:textId="77777777" w:rsidTr="009E13AD">
        <w:trPr>
          <w:trHeight w:val="1095"/>
        </w:trPr>
        <w:tc>
          <w:tcPr>
            <w:tcW w:w="2880" w:type="dxa"/>
            <w:tcBorders>
              <w:top w:val="single" w:sz="4" w:space="0" w:color="000000"/>
              <w:left w:val="single" w:sz="4" w:space="0" w:color="000000"/>
              <w:bottom w:val="single" w:sz="4" w:space="0" w:color="000000"/>
              <w:right w:val="single" w:sz="4" w:space="0" w:color="000000"/>
            </w:tcBorders>
            <w:shd w:val="clear" w:color="auto" w:fill="F9D0C0" w:themeFill="text2" w:themeFillTint="33"/>
            <w:tcMar>
              <w:top w:w="72" w:type="dxa"/>
              <w:left w:w="144" w:type="dxa"/>
              <w:bottom w:w="72" w:type="dxa"/>
              <w:right w:w="144" w:type="dxa"/>
            </w:tcMar>
            <w:hideMark/>
          </w:tcPr>
          <w:p w14:paraId="44369F75" w14:textId="68BCBE16" w:rsidR="0038266B" w:rsidRPr="0038266B" w:rsidRDefault="0038266B" w:rsidP="0038266B">
            <w:pPr>
              <w:rPr>
                <w:sz w:val="32"/>
                <w:szCs w:val="32"/>
              </w:rPr>
            </w:pPr>
            <w:r w:rsidRPr="00553C5E">
              <w:rPr>
                <w:sz w:val="32"/>
                <w:szCs w:val="32"/>
                <w:lang w:val="en-US"/>
              </w:rPr>
              <w:t xml:space="preserve">Play Based Learning </w:t>
            </w:r>
          </w:p>
        </w:tc>
        <w:tc>
          <w:tcPr>
            <w:tcW w:w="2880" w:type="dxa"/>
            <w:tcBorders>
              <w:top w:val="single" w:sz="4" w:space="0" w:color="000000"/>
              <w:left w:val="single" w:sz="4" w:space="0" w:color="000000"/>
              <w:bottom w:val="single" w:sz="4" w:space="0" w:color="000000"/>
              <w:right w:val="single" w:sz="4" w:space="0" w:color="000000"/>
            </w:tcBorders>
            <w:shd w:val="clear" w:color="auto" w:fill="F9D0C0" w:themeFill="text2" w:themeFillTint="33"/>
            <w:tcMar>
              <w:top w:w="72" w:type="dxa"/>
              <w:left w:w="144" w:type="dxa"/>
              <w:bottom w:w="72" w:type="dxa"/>
              <w:right w:w="144" w:type="dxa"/>
            </w:tcMar>
            <w:hideMark/>
          </w:tcPr>
          <w:p w14:paraId="7E90136F" w14:textId="77777777" w:rsidR="0038266B" w:rsidRPr="0038266B" w:rsidRDefault="0038266B" w:rsidP="0038266B">
            <w:pPr>
              <w:rPr>
                <w:sz w:val="32"/>
                <w:szCs w:val="32"/>
              </w:rPr>
            </w:pPr>
            <w:r w:rsidRPr="0038266B">
              <w:rPr>
                <w:sz w:val="32"/>
                <w:szCs w:val="32"/>
                <w:lang w:val="en-US"/>
              </w:rPr>
              <w:t xml:space="preserve">Holistic Learning </w:t>
            </w:r>
          </w:p>
        </w:tc>
        <w:tc>
          <w:tcPr>
            <w:tcW w:w="3449" w:type="dxa"/>
            <w:tcBorders>
              <w:top w:val="single" w:sz="4" w:space="0" w:color="000000"/>
              <w:left w:val="single" w:sz="4" w:space="0" w:color="000000"/>
              <w:bottom w:val="single" w:sz="4" w:space="0" w:color="000000"/>
              <w:right w:val="single" w:sz="4" w:space="0" w:color="000000"/>
            </w:tcBorders>
            <w:shd w:val="clear" w:color="auto" w:fill="F9D0C0" w:themeFill="text2" w:themeFillTint="33"/>
            <w:tcMar>
              <w:top w:w="72" w:type="dxa"/>
              <w:left w:w="144" w:type="dxa"/>
              <w:bottom w:w="72" w:type="dxa"/>
              <w:right w:w="144" w:type="dxa"/>
            </w:tcMar>
            <w:hideMark/>
          </w:tcPr>
          <w:p w14:paraId="7846888D" w14:textId="77777777" w:rsidR="0038266B" w:rsidRPr="0038266B" w:rsidRDefault="0038266B" w:rsidP="0038266B">
            <w:pPr>
              <w:rPr>
                <w:sz w:val="32"/>
                <w:szCs w:val="32"/>
              </w:rPr>
            </w:pPr>
            <w:r w:rsidRPr="0038266B">
              <w:rPr>
                <w:sz w:val="32"/>
                <w:szCs w:val="32"/>
                <w:lang w:val="en-US"/>
              </w:rPr>
              <w:t xml:space="preserve">Holistic Learning </w:t>
            </w:r>
          </w:p>
        </w:tc>
      </w:tr>
    </w:tbl>
    <w:p w14:paraId="4100CEC0" w14:textId="77777777" w:rsidR="0038266B" w:rsidRPr="00553C5E" w:rsidRDefault="0038266B" w:rsidP="0038266B">
      <w:pPr>
        <w:rPr>
          <w:sz w:val="32"/>
          <w:szCs w:val="32"/>
          <w:lang w:val="en-US"/>
        </w:rPr>
      </w:pPr>
    </w:p>
    <w:p w14:paraId="102B4678" w14:textId="05C0ACB5" w:rsidR="0038266B" w:rsidRPr="00553C5E" w:rsidRDefault="0038266B" w:rsidP="0038266B">
      <w:pPr>
        <w:rPr>
          <w:sz w:val="32"/>
          <w:szCs w:val="32"/>
          <w:lang w:val="en-US"/>
        </w:rPr>
      </w:pPr>
      <w:r w:rsidRPr="0038266B">
        <w:rPr>
          <w:sz w:val="32"/>
          <w:szCs w:val="32"/>
          <w:lang w:val="en-US"/>
        </w:rPr>
        <w:t>15:00 – Reflection</w:t>
      </w:r>
    </w:p>
    <w:p w14:paraId="4BAE4065" w14:textId="76E935B5" w:rsidR="00FA1782" w:rsidRPr="00553C5E" w:rsidRDefault="00FA1782" w:rsidP="0038266B">
      <w:pPr>
        <w:rPr>
          <w:sz w:val="32"/>
          <w:szCs w:val="32"/>
          <w:lang w:val="en-US"/>
        </w:rPr>
      </w:pPr>
    </w:p>
    <w:p w14:paraId="6BBE6AD8" w14:textId="722388C8" w:rsidR="00FA1782" w:rsidRPr="00553C5E" w:rsidRDefault="00FA1782" w:rsidP="0038266B">
      <w:pPr>
        <w:rPr>
          <w:sz w:val="32"/>
          <w:szCs w:val="32"/>
          <w:lang w:val="en-US"/>
        </w:rPr>
      </w:pPr>
      <w:r w:rsidRPr="00553C5E">
        <w:rPr>
          <w:sz w:val="32"/>
          <w:szCs w:val="32"/>
          <w:lang w:val="en-US"/>
        </w:rPr>
        <w:t xml:space="preserve">15:30 – Co Curriculum </w:t>
      </w:r>
      <w:r w:rsidR="009E13AD" w:rsidRPr="00553C5E">
        <w:rPr>
          <w:sz w:val="32"/>
          <w:szCs w:val="32"/>
          <w:lang w:val="en-US"/>
        </w:rPr>
        <w:t>activities</w:t>
      </w:r>
      <w:r w:rsidRPr="00553C5E">
        <w:rPr>
          <w:sz w:val="32"/>
          <w:szCs w:val="32"/>
          <w:lang w:val="en-US"/>
        </w:rPr>
        <w:t xml:space="preserve"> </w:t>
      </w:r>
    </w:p>
    <w:p w14:paraId="48995EEF" w14:textId="3EDBCA5F" w:rsidR="00FA1782" w:rsidRPr="00553C5E" w:rsidRDefault="00FA1782" w:rsidP="0038266B">
      <w:pPr>
        <w:rPr>
          <w:sz w:val="32"/>
          <w:szCs w:val="32"/>
          <w:lang w:val="en-US"/>
        </w:rPr>
      </w:pPr>
    </w:p>
    <w:p w14:paraId="10EF664C" w14:textId="34194115" w:rsidR="00FA1782" w:rsidRPr="00553C5E" w:rsidRDefault="00DB3BE3" w:rsidP="0038266B">
      <w:pPr>
        <w:rPr>
          <w:sz w:val="32"/>
          <w:szCs w:val="32"/>
          <w:lang w:val="en-US"/>
        </w:rPr>
      </w:pPr>
      <w:r w:rsidRPr="00553C5E">
        <w:rPr>
          <w:sz w:val="32"/>
          <w:szCs w:val="32"/>
          <w:lang w:val="en-US"/>
        </w:rPr>
        <w:t xml:space="preserve">17:00 </w:t>
      </w:r>
      <w:r w:rsidR="009F507C" w:rsidRPr="00553C5E">
        <w:rPr>
          <w:sz w:val="32"/>
          <w:szCs w:val="32"/>
          <w:lang w:val="en-US"/>
        </w:rPr>
        <w:t>- Home</w:t>
      </w:r>
      <w:r w:rsidRPr="00553C5E">
        <w:rPr>
          <w:sz w:val="32"/>
          <w:szCs w:val="32"/>
          <w:lang w:val="en-US"/>
        </w:rPr>
        <w:t xml:space="preserve"> time </w:t>
      </w:r>
    </w:p>
    <w:p w14:paraId="0049F6CB" w14:textId="77777777" w:rsidR="0038266B" w:rsidRPr="0038266B" w:rsidRDefault="0038266B" w:rsidP="0038266B">
      <w:pPr>
        <w:rPr>
          <w:sz w:val="32"/>
          <w:szCs w:val="32"/>
          <w:lang w:val="en-US"/>
        </w:rPr>
      </w:pPr>
    </w:p>
    <w:p w14:paraId="6CB06697" w14:textId="465C9342" w:rsidR="008F68B1" w:rsidRPr="00553C5E" w:rsidRDefault="008F68B1" w:rsidP="0038266B">
      <w:pPr>
        <w:rPr>
          <w:sz w:val="32"/>
          <w:szCs w:val="32"/>
          <w:lang w:val="en-US"/>
        </w:rPr>
      </w:pPr>
    </w:p>
    <w:p w14:paraId="688A3419" w14:textId="77777777" w:rsidR="008F68B1" w:rsidRPr="00553C5E" w:rsidRDefault="008F68B1" w:rsidP="0038266B">
      <w:pPr>
        <w:rPr>
          <w:sz w:val="32"/>
          <w:szCs w:val="32"/>
          <w:lang w:val="en-US"/>
        </w:rPr>
      </w:pPr>
    </w:p>
    <w:p w14:paraId="39B9F3E7" w14:textId="2DCEA595" w:rsidR="0038266B" w:rsidRPr="00553C5E" w:rsidRDefault="0038266B" w:rsidP="0038266B">
      <w:pPr>
        <w:rPr>
          <w:sz w:val="32"/>
          <w:szCs w:val="32"/>
          <w:lang w:val="en-US"/>
        </w:rPr>
      </w:pPr>
    </w:p>
    <w:p w14:paraId="511D50BF" w14:textId="08710F4C" w:rsidR="0038266B" w:rsidRPr="00553C5E" w:rsidRDefault="009A5E69" w:rsidP="009A5E69">
      <w:pPr>
        <w:rPr>
          <w:sz w:val="32"/>
          <w:szCs w:val="32"/>
        </w:rPr>
      </w:pPr>
      <w:r w:rsidRPr="00553C5E">
        <w:rPr>
          <w:sz w:val="32"/>
          <w:szCs w:val="32"/>
          <w:lang w:val="en-US"/>
        </w:rPr>
        <w:t xml:space="preserve">In </w:t>
      </w:r>
      <w:r w:rsidR="0038266B" w:rsidRPr="00553C5E">
        <w:rPr>
          <w:sz w:val="32"/>
          <w:szCs w:val="32"/>
          <w:lang w:val="en-US"/>
        </w:rPr>
        <w:t xml:space="preserve">the next few pages we will go into some depth about some of </w:t>
      </w:r>
      <w:r w:rsidRPr="00553C5E">
        <w:rPr>
          <w:sz w:val="32"/>
          <w:szCs w:val="32"/>
          <w:lang w:val="en-US"/>
        </w:rPr>
        <w:t xml:space="preserve">our more unconventional daily routines which you may not see in your ‘typical school’. </w:t>
      </w:r>
    </w:p>
    <w:p w14:paraId="33A8BF21" w14:textId="6BB92B87" w:rsidR="0038266B" w:rsidRPr="00553C5E" w:rsidRDefault="0038266B" w:rsidP="0038266B">
      <w:pPr>
        <w:jc w:val="center"/>
        <w:rPr>
          <w:sz w:val="32"/>
          <w:szCs w:val="32"/>
        </w:rPr>
      </w:pPr>
    </w:p>
    <w:p w14:paraId="5CCDAB86" w14:textId="77777777" w:rsidR="00FB1C1C" w:rsidRDefault="00FB1C1C" w:rsidP="009E13AD">
      <w:pPr>
        <w:jc w:val="center"/>
        <w:rPr>
          <w:sz w:val="56"/>
          <w:szCs w:val="56"/>
        </w:rPr>
      </w:pPr>
    </w:p>
    <w:p w14:paraId="79715924" w14:textId="18750857" w:rsidR="0038266B" w:rsidRPr="009F507C" w:rsidRDefault="0038266B" w:rsidP="009E13AD">
      <w:pPr>
        <w:jc w:val="center"/>
        <w:rPr>
          <w:sz w:val="56"/>
          <w:szCs w:val="56"/>
        </w:rPr>
      </w:pPr>
      <w:r w:rsidRPr="009F507C">
        <w:rPr>
          <w:sz w:val="56"/>
          <w:szCs w:val="56"/>
        </w:rPr>
        <w:t>Why play based learning?</w:t>
      </w:r>
    </w:p>
    <w:p w14:paraId="511C409F" w14:textId="77777777" w:rsidR="009E13AD" w:rsidRDefault="009E13AD" w:rsidP="0038266B">
      <w:pPr>
        <w:rPr>
          <w:sz w:val="72"/>
          <w:szCs w:val="72"/>
        </w:rPr>
      </w:pPr>
    </w:p>
    <w:p w14:paraId="70E37F4F" w14:textId="22452153" w:rsidR="0038266B" w:rsidRPr="00AE3EA9" w:rsidRDefault="0038266B" w:rsidP="0038266B">
      <w:pPr>
        <w:rPr>
          <w:sz w:val="32"/>
          <w:szCs w:val="32"/>
        </w:rPr>
      </w:pPr>
      <w:r w:rsidRPr="00AE3EA9">
        <w:rPr>
          <w:sz w:val="32"/>
          <w:szCs w:val="32"/>
          <w:lang w:val="en-US"/>
        </w:rPr>
        <w:t xml:space="preserve">(UNICEF, 2018) highlights that from the moment you are born until you are eight years old is very important as this is the time in which you build foundations in all key areas. These include cognitive, social and emotional skills which allow a good base to help you evolve into adult life. </w:t>
      </w:r>
      <w:r w:rsidRPr="00AE3EA9">
        <w:rPr>
          <w:sz w:val="32"/>
          <w:szCs w:val="32"/>
          <w:lang w:val="en-US"/>
        </w:rPr>
        <w:t>Therefore,</w:t>
      </w:r>
      <w:r w:rsidRPr="00AE3EA9">
        <w:rPr>
          <w:sz w:val="32"/>
          <w:szCs w:val="32"/>
          <w:lang w:val="en-US"/>
        </w:rPr>
        <w:t xml:space="preserve"> at Phoenix we have a strong focus on the ages 2-7, however in a slightly different approach as most schools.</w:t>
      </w:r>
    </w:p>
    <w:p w14:paraId="441852BA" w14:textId="77777777" w:rsidR="00AE3EA9" w:rsidRDefault="00AE3EA9" w:rsidP="0038266B">
      <w:pPr>
        <w:rPr>
          <w:sz w:val="32"/>
          <w:szCs w:val="32"/>
          <w:lang w:val="en-US"/>
        </w:rPr>
      </w:pPr>
    </w:p>
    <w:p w14:paraId="6297E66B" w14:textId="487B7A86" w:rsidR="0038266B" w:rsidRPr="0038266B" w:rsidRDefault="0038266B" w:rsidP="0038266B">
      <w:pPr>
        <w:rPr>
          <w:sz w:val="32"/>
          <w:szCs w:val="32"/>
        </w:rPr>
      </w:pPr>
      <w:r w:rsidRPr="0038266B">
        <w:rPr>
          <w:sz w:val="32"/>
          <w:szCs w:val="32"/>
          <w:lang w:val="en-US"/>
        </w:rPr>
        <w:t xml:space="preserve">In traditional settings schools tend to start formal education aged 5 which some people believe benefits the learning experience as they are starting as soon as possible. However, when you look at countries such as Sweden (Sweden Education, 2019) states that children begin schooling aged 6 which is later than most countries, however then go on to tell us that their PISA scores were above the OECD average. This suggests to us that there may be little negative affect on beginning traditional schooling later, although within our school traditional schooling is an optional activity. </w:t>
      </w:r>
    </w:p>
    <w:p w14:paraId="495B2ED1" w14:textId="77777777" w:rsidR="0038266B" w:rsidRPr="00AE3EA9" w:rsidRDefault="0038266B" w:rsidP="0038266B">
      <w:pPr>
        <w:rPr>
          <w:sz w:val="32"/>
          <w:szCs w:val="32"/>
          <w:lang w:val="en-US"/>
        </w:rPr>
      </w:pPr>
    </w:p>
    <w:p w14:paraId="786F8649" w14:textId="1A8CAE02" w:rsidR="0038266B" w:rsidRPr="0038266B" w:rsidRDefault="0038266B" w:rsidP="0038266B">
      <w:pPr>
        <w:rPr>
          <w:sz w:val="32"/>
          <w:szCs w:val="32"/>
        </w:rPr>
      </w:pPr>
      <w:r w:rsidRPr="0038266B">
        <w:rPr>
          <w:sz w:val="32"/>
          <w:szCs w:val="32"/>
          <w:lang w:val="en-US"/>
        </w:rPr>
        <w:t xml:space="preserve">As elicited by the (LEGO foundation, 2017) a child who does not have a grasp of basic skills such as plus and minus does not have a chance at understanding how to do an equation and here at </w:t>
      </w:r>
      <w:r w:rsidR="009545F7" w:rsidRPr="00AE3EA9">
        <w:rPr>
          <w:sz w:val="32"/>
          <w:szCs w:val="32"/>
          <w:lang w:val="en-US"/>
        </w:rPr>
        <w:t>phoenix,</w:t>
      </w:r>
      <w:r w:rsidRPr="0038266B">
        <w:rPr>
          <w:sz w:val="32"/>
          <w:szCs w:val="32"/>
          <w:lang w:val="en-US"/>
        </w:rPr>
        <w:t xml:space="preserve"> we believe the same. </w:t>
      </w:r>
      <w:r w:rsidR="009545F7" w:rsidRPr="00AE3EA9">
        <w:rPr>
          <w:sz w:val="32"/>
          <w:szCs w:val="32"/>
          <w:lang w:val="en-US"/>
        </w:rPr>
        <w:t>Therefore,</w:t>
      </w:r>
      <w:r w:rsidRPr="0038266B">
        <w:rPr>
          <w:sz w:val="32"/>
          <w:szCs w:val="32"/>
          <w:lang w:val="en-US"/>
        </w:rPr>
        <w:t xml:space="preserve"> we take a strong learning through play approach in the first 7 years at Phoenix. Learning through play is a concept in which children learn through discovery and interactions. (Vygotsky, 1978) suggested the importance of children learning through play and how beneficial it is to development. Something which we have ensured we have blended into our education here with up to 4 hours of learning through play a say </w:t>
      </w:r>
      <w:r w:rsidRPr="00AE3EA9">
        <w:rPr>
          <w:sz w:val="32"/>
          <w:szCs w:val="32"/>
          <w:lang w:val="en-US"/>
        </w:rPr>
        <w:t>age</w:t>
      </w:r>
      <w:r w:rsidRPr="0038266B">
        <w:rPr>
          <w:sz w:val="32"/>
          <w:szCs w:val="32"/>
          <w:lang w:val="en-US"/>
        </w:rPr>
        <w:t xml:space="preserve"> 2-7. </w:t>
      </w:r>
    </w:p>
    <w:p w14:paraId="46FC2D28" w14:textId="77777777" w:rsidR="0038266B" w:rsidRPr="00AE3EA9" w:rsidRDefault="0038266B" w:rsidP="0038266B">
      <w:pPr>
        <w:rPr>
          <w:sz w:val="32"/>
          <w:szCs w:val="32"/>
          <w:lang w:val="en-US"/>
        </w:rPr>
      </w:pPr>
    </w:p>
    <w:p w14:paraId="697FA28A" w14:textId="547016BF" w:rsidR="0038266B" w:rsidRPr="00AE3EA9" w:rsidRDefault="0038266B" w:rsidP="0038266B">
      <w:pPr>
        <w:rPr>
          <w:sz w:val="32"/>
          <w:szCs w:val="32"/>
          <w:lang w:val="en-US"/>
        </w:rPr>
      </w:pPr>
      <w:r w:rsidRPr="0038266B">
        <w:rPr>
          <w:sz w:val="32"/>
          <w:szCs w:val="32"/>
          <w:lang w:val="en-US"/>
        </w:rPr>
        <w:t xml:space="preserve">We believe that learning through play allows our learner to become independent and strong thinkers. As for the first 7 years of their learning experience they are not being </w:t>
      </w:r>
      <w:r w:rsidRPr="00AE3EA9">
        <w:rPr>
          <w:sz w:val="32"/>
          <w:szCs w:val="32"/>
          <w:lang w:val="en-US"/>
        </w:rPr>
        <w:t>led</w:t>
      </w:r>
      <w:r w:rsidRPr="0038266B">
        <w:rPr>
          <w:sz w:val="32"/>
          <w:szCs w:val="32"/>
          <w:lang w:val="en-US"/>
        </w:rPr>
        <w:t xml:space="preserve"> but instead they are the ones leading. </w:t>
      </w:r>
    </w:p>
    <w:p w14:paraId="6B2586F5" w14:textId="19B76296" w:rsidR="009A5E69" w:rsidRPr="00AE3EA9" w:rsidRDefault="009A5E69" w:rsidP="0038266B">
      <w:pPr>
        <w:rPr>
          <w:sz w:val="32"/>
          <w:szCs w:val="32"/>
          <w:lang w:val="en-US"/>
        </w:rPr>
      </w:pPr>
    </w:p>
    <w:p w14:paraId="5B3D0126" w14:textId="77777777" w:rsidR="002F6AF1" w:rsidRDefault="002F6AF1" w:rsidP="008C0BA7">
      <w:pPr>
        <w:jc w:val="center"/>
        <w:rPr>
          <w:sz w:val="56"/>
          <w:szCs w:val="56"/>
          <w:lang w:val="en-US"/>
        </w:rPr>
      </w:pPr>
    </w:p>
    <w:p w14:paraId="57903459" w14:textId="1FF9BA3B" w:rsidR="009A5E69" w:rsidRPr="009A5E69" w:rsidRDefault="009A5E69" w:rsidP="009E13AD">
      <w:pPr>
        <w:jc w:val="center"/>
        <w:rPr>
          <w:sz w:val="56"/>
          <w:szCs w:val="56"/>
          <w:lang w:val="en-US"/>
        </w:rPr>
      </w:pPr>
      <w:r w:rsidRPr="009A5E69">
        <w:rPr>
          <w:sz w:val="56"/>
          <w:szCs w:val="56"/>
          <w:lang w:val="en-US"/>
        </w:rPr>
        <w:t>Why do our learners have mindfulness half hour each day?</w:t>
      </w:r>
    </w:p>
    <w:p w14:paraId="5853D92A" w14:textId="23BF0F27" w:rsidR="009A5E69" w:rsidRDefault="009A5E69" w:rsidP="0038266B">
      <w:pPr>
        <w:rPr>
          <w:sz w:val="36"/>
          <w:szCs w:val="36"/>
          <w:lang w:val="en-US"/>
        </w:rPr>
      </w:pPr>
    </w:p>
    <w:p w14:paraId="73B51E69" w14:textId="77777777" w:rsidR="009A5E69" w:rsidRPr="0038266B" w:rsidRDefault="009A5E69" w:rsidP="0038266B">
      <w:pPr>
        <w:rPr>
          <w:sz w:val="36"/>
          <w:szCs w:val="36"/>
        </w:rPr>
      </w:pPr>
    </w:p>
    <w:p w14:paraId="2BB8B6C9" w14:textId="77777777" w:rsidR="009A5E69" w:rsidRPr="00D24497" w:rsidRDefault="009A5E69" w:rsidP="009A5E69">
      <w:pPr>
        <w:rPr>
          <w:sz w:val="32"/>
          <w:szCs w:val="32"/>
          <w:lang w:val="en-US"/>
        </w:rPr>
      </w:pPr>
      <w:r w:rsidRPr="00D24497">
        <w:rPr>
          <w:sz w:val="32"/>
          <w:szCs w:val="32"/>
          <w:lang w:val="en-US"/>
        </w:rPr>
        <w:t xml:space="preserve">Each and every one of our pupils no matter what age undertake half an hour of meditation a day. We believe that meditation is vital to the wellbeing of our learners and has a positive impact upon our learner experience. Although meditation in schooling environments is a relatively new concept it is one, we have embraced.  </w:t>
      </w:r>
    </w:p>
    <w:p w14:paraId="684902C7" w14:textId="77777777" w:rsidR="009A5E69" w:rsidRPr="00D24497" w:rsidRDefault="009A5E69" w:rsidP="009A5E69">
      <w:pPr>
        <w:rPr>
          <w:sz w:val="32"/>
          <w:szCs w:val="32"/>
          <w:lang w:val="en-US"/>
        </w:rPr>
      </w:pPr>
    </w:p>
    <w:p w14:paraId="631D75F6" w14:textId="77777777" w:rsidR="005F7757" w:rsidRPr="00D24497" w:rsidRDefault="009A5E69" w:rsidP="009A5E69">
      <w:pPr>
        <w:rPr>
          <w:sz w:val="32"/>
          <w:szCs w:val="32"/>
          <w:lang w:val="en-US"/>
        </w:rPr>
      </w:pPr>
      <w:r w:rsidRPr="00D24497">
        <w:rPr>
          <w:sz w:val="32"/>
          <w:szCs w:val="32"/>
          <w:lang w:val="en-US"/>
        </w:rPr>
        <w:t xml:space="preserve">(Weare, 2012) demonstrated the positive effects that mindfulness has on children even with it being such a under studied field. Studies showed that mindfulness can reduce a range of problems which young people may face such as anxieties and depression, self-esteem issues, challenging behaviors and many other common problems which may develop during schooling ages. </w:t>
      </w:r>
    </w:p>
    <w:p w14:paraId="3AECAE20" w14:textId="77777777" w:rsidR="005F7757" w:rsidRPr="00D24497" w:rsidRDefault="005F7757" w:rsidP="009A5E69">
      <w:pPr>
        <w:rPr>
          <w:sz w:val="32"/>
          <w:szCs w:val="32"/>
          <w:lang w:val="en-US"/>
        </w:rPr>
      </w:pPr>
    </w:p>
    <w:p w14:paraId="158510EA" w14:textId="320C8FF6" w:rsidR="009A5E69" w:rsidRDefault="009A5E69" w:rsidP="009A5E69">
      <w:pPr>
        <w:rPr>
          <w:sz w:val="32"/>
          <w:szCs w:val="32"/>
          <w:lang w:val="en-US"/>
        </w:rPr>
      </w:pPr>
      <w:r w:rsidRPr="00D24497">
        <w:rPr>
          <w:sz w:val="32"/>
          <w:szCs w:val="32"/>
          <w:lang w:val="en-US"/>
        </w:rPr>
        <w:t xml:space="preserve">Not only that but it has been suggested that mindfulness could have a direct link to the development of a young person’s cognitive skills which is vital in order for our leaners to be all-rounders. Nevertheless, with the trend of mindfulness in schools growing it is no wonder that there is ever growing research to support the use of mindfulness in schools. There is a host of research which focuses on everything from the effect on learning to the effect on mental health. </w:t>
      </w:r>
    </w:p>
    <w:p w14:paraId="26FBAFD4" w14:textId="20951B3B" w:rsidR="00FE2755" w:rsidRDefault="00FE2755" w:rsidP="009A5E69">
      <w:pPr>
        <w:rPr>
          <w:sz w:val="32"/>
          <w:szCs w:val="32"/>
          <w:lang w:val="en-US"/>
        </w:rPr>
      </w:pPr>
    </w:p>
    <w:p w14:paraId="1342574A" w14:textId="30CE6DA4" w:rsidR="00FE2755" w:rsidRPr="00D24497" w:rsidRDefault="00FE2755" w:rsidP="009A5E69">
      <w:pPr>
        <w:rPr>
          <w:sz w:val="32"/>
          <w:szCs w:val="32"/>
          <w:lang w:val="en-US"/>
        </w:rPr>
      </w:pPr>
      <w:r>
        <w:rPr>
          <w:sz w:val="32"/>
          <w:szCs w:val="32"/>
          <w:lang w:val="en-US"/>
        </w:rPr>
        <w:t xml:space="preserve">When you reflect upon </w:t>
      </w:r>
      <w:r w:rsidR="007E7251">
        <w:rPr>
          <w:sz w:val="32"/>
          <w:szCs w:val="32"/>
          <w:lang w:val="en-US"/>
        </w:rPr>
        <w:t>the fact that mental health is on the rise in young people with (</w:t>
      </w:r>
      <w:proofErr w:type="spellStart"/>
      <w:r w:rsidR="007E7251">
        <w:rPr>
          <w:sz w:val="32"/>
          <w:szCs w:val="32"/>
          <w:lang w:val="en-US"/>
        </w:rPr>
        <w:t>Loh</w:t>
      </w:r>
      <w:proofErr w:type="spellEnd"/>
      <w:r w:rsidR="007E7251">
        <w:rPr>
          <w:sz w:val="32"/>
          <w:szCs w:val="32"/>
          <w:lang w:val="en-US"/>
        </w:rPr>
        <w:t xml:space="preserve">, 2020) reporting that in Singapore </w:t>
      </w:r>
      <w:r w:rsidR="00EC4882">
        <w:rPr>
          <w:sz w:val="32"/>
          <w:szCs w:val="32"/>
          <w:lang w:val="en-US"/>
        </w:rPr>
        <w:t xml:space="preserve">‘one in seven Singaporeans above 18 encountered </w:t>
      </w:r>
      <w:r w:rsidR="00F372B7">
        <w:rPr>
          <w:sz w:val="32"/>
          <w:szCs w:val="32"/>
          <w:lang w:val="en-US"/>
        </w:rPr>
        <w:t xml:space="preserve">in their life anxiety, moods and alcohol related challenges’ </w:t>
      </w:r>
      <w:r w:rsidR="00F372B7">
        <w:rPr>
          <w:sz w:val="32"/>
          <w:szCs w:val="32"/>
          <w:lang w:val="en-US"/>
        </w:rPr>
        <w:lastRenderedPageBreak/>
        <w:t>there is still a distinct lack of mental health help and strategies in place within the traditional schooling environment</w:t>
      </w:r>
      <w:r w:rsidR="00175199">
        <w:rPr>
          <w:sz w:val="32"/>
          <w:szCs w:val="32"/>
          <w:lang w:val="en-US"/>
        </w:rPr>
        <w:t xml:space="preserve">. </w:t>
      </w:r>
      <w:r w:rsidR="003E55CB">
        <w:rPr>
          <w:sz w:val="32"/>
          <w:szCs w:val="32"/>
          <w:lang w:val="en-US"/>
        </w:rPr>
        <w:t>However,</w:t>
      </w:r>
      <w:r w:rsidR="00175199">
        <w:rPr>
          <w:sz w:val="32"/>
          <w:szCs w:val="32"/>
          <w:lang w:val="en-US"/>
        </w:rPr>
        <w:t xml:space="preserve"> at Phoenix we have dedicated half an hour each day into trying to prevent </w:t>
      </w:r>
      <w:r w:rsidR="003E55CB">
        <w:rPr>
          <w:sz w:val="32"/>
          <w:szCs w:val="32"/>
          <w:lang w:val="en-US"/>
        </w:rPr>
        <w:t xml:space="preserve">these issues being proactive rather than reactive. Following the previous evidence of mindfulness helping people with mental health problems it is also a benefit to those learners who already may be struggling. </w:t>
      </w:r>
      <w:r w:rsidR="00E97E0F">
        <w:rPr>
          <w:sz w:val="32"/>
          <w:szCs w:val="32"/>
          <w:lang w:val="en-US"/>
        </w:rPr>
        <w:t xml:space="preserve">Only highlighting why our 30 minutes mindfulness session a day is as important as our 4 hours of learning time. </w:t>
      </w:r>
    </w:p>
    <w:p w14:paraId="2CE6978F" w14:textId="77777777" w:rsidR="009A5E69" w:rsidRPr="00D24497" w:rsidRDefault="009A5E69" w:rsidP="009A5E69">
      <w:pPr>
        <w:rPr>
          <w:sz w:val="32"/>
          <w:szCs w:val="32"/>
          <w:lang w:val="en-US"/>
        </w:rPr>
      </w:pPr>
    </w:p>
    <w:p w14:paraId="3E8B76B6" w14:textId="77777777" w:rsidR="009F507C" w:rsidRDefault="009F507C" w:rsidP="009F507C">
      <w:pPr>
        <w:jc w:val="center"/>
        <w:rPr>
          <w:sz w:val="56"/>
          <w:szCs w:val="56"/>
        </w:rPr>
      </w:pPr>
    </w:p>
    <w:p w14:paraId="0A836017" w14:textId="77777777" w:rsidR="009F507C" w:rsidRDefault="009F507C" w:rsidP="009F507C">
      <w:pPr>
        <w:jc w:val="center"/>
        <w:rPr>
          <w:sz w:val="56"/>
          <w:szCs w:val="56"/>
        </w:rPr>
      </w:pPr>
    </w:p>
    <w:p w14:paraId="36BC34F6" w14:textId="77777777" w:rsidR="009F507C" w:rsidRDefault="009F507C" w:rsidP="009F507C">
      <w:pPr>
        <w:jc w:val="center"/>
        <w:rPr>
          <w:sz w:val="56"/>
          <w:szCs w:val="56"/>
        </w:rPr>
      </w:pPr>
    </w:p>
    <w:p w14:paraId="1651881A" w14:textId="77777777" w:rsidR="009F507C" w:rsidRDefault="009F507C" w:rsidP="009F507C">
      <w:pPr>
        <w:jc w:val="center"/>
        <w:rPr>
          <w:sz w:val="56"/>
          <w:szCs w:val="56"/>
        </w:rPr>
      </w:pPr>
    </w:p>
    <w:p w14:paraId="15363ACA" w14:textId="77777777" w:rsidR="009F507C" w:rsidRDefault="009F507C" w:rsidP="009F507C">
      <w:pPr>
        <w:jc w:val="center"/>
        <w:rPr>
          <w:sz w:val="56"/>
          <w:szCs w:val="56"/>
        </w:rPr>
      </w:pPr>
    </w:p>
    <w:p w14:paraId="5D59E982" w14:textId="77777777" w:rsidR="00A041FC" w:rsidRDefault="00A041FC" w:rsidP="009F507C">
      <w:pPr>
        <w:jc w:val="center"/>
        <w:rPr>
          <w:sz w:val="56"/>
          <w:szCs w:val="56"/>
        </w:rPr>
      </w:pPr>
    </w:p>
    <w:p w14:paraId="45A1B481" w14:textId="77777777" w:rsidR="00A041FC" w:rsidRDefault="00A041FC" w:rsidP="009F507C">
      <w:pPr>
        <w:jc w:val="center"/>
        <w:rPr>
          <w:sz w:val="56"/>
          <w:szCs w:val="56"/>
        </w:rPr>
      </w:pPr>
    </w:p>
    <w:p w14:paraId="15B21EA3" w14:textId="77777777" w:rsidR="00A041FC" w:rsidRDefault="00A041FC" w:rsidP="000309ED">
      <w:pPr>
        <w:rPr>
          <w:sz w:val="56"/>
          <w:szCs w:val="56"/>
        </w:rPr>
      </w:pPr>
      <w:bookmarkStart w:id="0" w:name="_GoBack"/>
      <w:bookmarkEnd w:id="0"/>
    </w:p>
    <w:p w14:paraId="65078A1C" w14:textId="77777777" w:rsidR="00A041FC" w:rsidRDefault="00A041FC" w:rsidP="009F507C">
      <w:pPr>
        <w:jc w:val="center"/>
        <w:rPr>
          <w:sz w:val="56"/>
          <w:szCs w:val="56"/>
        </w:rPr>
      </w:pPr>
    </w:p>
    <w:p w14:paraId="544C5E4F" w14:textId="77777777" w:rsidR="00A041FC" w:rsidRDefault="00A041FC" w:rsidP="009F507C">
      <w:pPr>
        <w:jc w:val="center"/>
        <w:rPr>
          <w:sz w:val="56"/>
          <w:szCs w:val="56"/>
        </w:rPr>
      </w:pPr>
    </w:p>
    <w:p w14:paraId="52A62602" w14:textId="77777777" w:rsidR="00A041FC" w:rsidRDefault="00A041FC" w:rsidP="009F507C">
      <w:pPr>
        <w:jc w:val="center"/>
        <w:rPr>
          <w:sz w:val="56"/>
          <w:szCs w:val="56"/>
        </w:rPr>
      </w:pPr>
    </w:p>
    <w:p w14:paraId="4C56E19B" w14:textId="77777777" w:rsidR="00A041FC" w:rsidRDefault="00A041FC" w:rsidP="009F507C">
      <w:pPr>
        <w:jc w:val="center"/>
        <w:rPr>
          <w:sz w:val="56"/>
          <w:szCs w:val="56"/>
        </w:rPr>
      </w:pPr>
    </w:p>
    <w:p w14:paraId="43FE018C" w14:textId="77777777" w:rsidR="00A041FC" w:rsidRDefault="00A041FC" w:rsidP="009F507C">
      <w:pPr>
        <w:jc w:val="center"/>
        <w:rPr>
          <w:sz w:val="56"/>
          <w:szCs w:val="56"/>
        </w:rPr>
      </w:pPr>
    </w:p>
    <w:p w14:paraId="250CA694" w14:textId="77777777" w:rsidR="00A041FC" w:rsidRDefault="00A041FC" w:rsidP="009F507C">
      <w:pPr>
        <w:jc w:val="center"/>
        <w:rPr>
          <w:sz w:val="56"/>
          <w:szCs w:val="56"/>
        </w:rPr>
      </w:pPr>
    </w:p>
    <w:p w14:paraId="67007638" w14:textId="77777777" w:rsidR="0030156C" w:rsidRDefault="0030156C" w:rsidP="009F507C">
      <w:pPr>
        <w:jc w:val="center"/>
        <w:rPr>
          <w:sz w:val="56"/>
          <w:szCs w:val="56"/>
        </w:rPr>
      </w:pPr>
    </w:p>
    <w:p w14:paraId="32EDD945" w14:textId="1B8561AA" w:rsidR="001943A2" w:rsidRDefault="00553C5E" w:rsidP="009F507C">
      <w:pPr>
        <w:jc w:val="center"/>
        <w:rPr>
          <w:sz w:val="56"/>
          <w:szCs w:val="56"/>
        </w:rPr>
      </w:pPr>
      <w:r>
        <w:rPr>
          <w:sz w:val="56"/>
          <w:szCs w:val="56"/>
        </w:rPr>
        <w:lastRenderedPageBreak/>
        <w:t>Curriculum</w:t>
      </w:r>
    </w:p>
    <w:p w14:paraId="71B2A6EA" w14:textId="6DBA4283" w:rsidR="00553C5E" w:rsidRDefault="00553C5E" w:rsidP="00F37BD8">
      <w:pPr>
        <w:rPr>
          <w:sz w:val="56"/>
          <w:szCs w:val="56"/>
        </w:rPr>
      </w:pPr>
    </w:p>
    <w:p w14:paraId="1D967DD3" w14:textId="22021227" w:rsidR="00553C5E" w:rsidRDefault="002F6AF1" w:rsidP="00553C5E">
      <w:pPr>
        <w:rPr>
          <w:sz w:val="32"/>
          <w:szCs w:val="32"/>
        </w:rPr>
      </w:pPr>
      <w:r>
        <w:rPr>
          <w:sz w:val="32"/>
          <w:szCs w:val="32"/>
        </w:rPr>
        <w:t xml:space="preserve">Phoenix International School is an independent establishment </w:t>
      </w:r>
      <w:r w:rsidR="005042A8">
        <w:rPr>
          <w:sz w:val="32"/>
          <w:szCs w:val="32"/>
        </w:rPr>
        <w:t xml:space="preserve">and therefore does not follow a set curriculum as a state funded school would have to. In our school we believe in children led </w:t>
      </w:r>
      <w:r w:rsidR="004C73F7">
        <w:rPr>
          <w:sz w:val="32"/>
          <w:szCs w:val="32"/>
        </w:rPr>
        <w:t xml:space="preserve">curriculum and offer a wide range of activities and subjects for the learner to explore. </w:t>
      </w:r>
      <w:r w:rsidR="00E16153">
        <w:rPr>
          <w:sz w:val="32"/>
          <w:szCs w:val="32"/>
        </w:rPr>
        <w:t xml:space="preserve">We offer a range of sports </w:t>
      </w:r>
      <w:r w:rsidR="00B524F6">
        <w:rPr>
          <w:sz w:val="32"/>
          <w:szCs w:val="32"/>
        </w:rPr>
        <w:t>activities</w:t>
      </w:r>
      <w:r w:rsidR="00E16153">
        <w:rPr>
          <w:sz w:val="32"/>
          <w:szCs w:val="32"/>
        </w:rPr>
        <w:t xml:space="preserve">, farming, gardening, cooking, </w:t>
      </w:r>
      <w:r w:rsidR="00B524F6">
        <w:rPr>
          <w:sz w:val="32"/>
          <w:szCs w:val="32"/>
        </w:rPr>
        <w:t xml:space="preserve">music, dance, mixed media art, photography and many more. If we do not offer something which your child is interested </w:t>
      </w:r>
      <w:proofErr w:type="gramStart"/>
      <w:r w:rsidR="00B524F6">
        <w:rPr>
          <w:sz w:val="32"/>
          <w:szCs w:val="32"/>
        </w:rPr>
        <w:t>in</w:t>
      </w:r>
      <w:proofErr w:type="gramEnd"/>
      <w:r w:rsidR="00B524F6">
        <w:rPr>
          <w:sz w:val="32"/>
          <w:szCs w:val="32"/>
        </w:rPr>
        <w:t xml:space="preserve"> we can work with them to bring that onto our curriculum. </w:t>
      </w:r>
    </w:p>
    <w:p w14:paraId="447F212F" w14:textId="5C28D8B2" w:rsidR="00A514D0" w:rsidRDefault="00A514D0" w:rsidP="00553C5E">
      <w:pPr>
        <w:rPr>
          <w:sz w:val="32"/>
          <w:szCs w:val="32"/>
        </w:rPr>
      </w:pPr>
    </w:p>
    <w:p w14:paraId="260E0F97" w14:textId="56ABFDBC" w:rsidR="00A514D0" w:rsidRDefault="00A514D0" w:rsidP="00553C5E">
      <w:pPr>
        <w:rPr>
          <w:sz w:val="32"/>
          <w:szCs w:val="32"/>
        </w:rPr>
      </w:pPr>
      <w:r>
        <w:rPr>
          <w:sz w:val="32"/>
          <w:szCs w:val="32"/>
        </w:rPr>
        <w:t xml:space="preserve">For our academic pathway we also offer the choice of undertaking up to 8 IGCSE exams and 4 A-levels. We </w:t>
      </w:r>
      <w:r w:rsidR="00F606E8">
        <w:rPr>
          <w:sz w:val="32"/>
          <w:szCs w:val="32"/>
        </w:rPr>
        <w:t xml:space="preserve">are able to cater to any subject choice which a learner may choose, with no timetable clash worries or not enough teachers to go around. </w:t>
      </w:r>
    </w:p>
    <w:p w14:paraId="1F31E8D8" w14:textId="58BE6E40" w:rsidR="00F606E8" w:rsidRDefault="00F606E8" w:rsidP="00553C5E">
      <w:pPr>
        <w:rPr>
          <w:sz w:val="32"/>
          <w:szCs w:val="32"/>
        </w:rPr>
      </w:pPr>
    </w:p>
    <w:p w14:paraId="1C98678B" w14:textId="204926EF" w:rsidR="00F606E8" w:rsidRDefault="00F606E8" w:rsidP="00553C5E">
      <w:pPr>
        <w:rPr>
          <w:sz w:val="32"/>
          <w:szCs w:val="32"/>
        </w:rPr>
      </w:pPr>
      <w:r>
        <w:rPr>
          <w:sz w:val="32"/>
          <w:szCs w:val="32"/>
        </w:rPr>
        <w:t xml:space="preserve">We like to </w:t>
      </w:r>
      <w:r w:rsidR="004E68C5">
        <w:rPr>
          <w:sz w:val="32"/>
          <w:szCs w:val="32"/>
        </w:rPr>
        <w:t>ensure,</w:t>
      </w:r>
      <w:r>
        <w:rPr>
          <w:sz w:val="32"/>
          <w:szCs w:val="32"/>
        </w:rPr>
        <w:t xml:space="preserve"> or curriculum is a loose as possible and can them be student led to the individual rather than </w:t>
      </w:r>
      <w:r w:rsidR="004E68C5">
        <w:rPr>
          <w:sz w:val="32"/>
          <w:szCs w:val="32"/>
        </w:rPr>
        <w:t xml:space="preserve">a dictation of what the pupil should undertake. Unlike </w:t>
      </w:r>
      <w:r w:rsidR="00271AEE">
        <w:rPr>
          <w:sz w:val="32"/>
          <w:szCs w:val="32"/>
        </w:rPr>
        <w:t>traditional</w:t>
      </w:r>
      <w:r w:rsidR="004E68C5">
        <w:rPr>
          <w:sz w:val="32"/>
          <w:szCs w:val="32"/>
        </w:rPr>
        <w:t xml:space="preserve"> schooling our learners have freedom and unlimited choices when </w:t>
      </w:r>
      <w:r w:rsidR="00271AEE">
        <w:rPr>
          <w:sz w:val="32"/>
          <w:szCs w:val="32"/>
        </w:rPr>
        <w:t>making vital decisions which will affect their future.</w:t>
      </w:r>
    </w:p>
    <w:p w14:paraId="3167693B" w14:textId="673CBE12" w:rsidR="00271AEE" w:rsidRDefault="00271AEE" w:rsidP="00553C5E">
      <w:pPr>
        <w:rPr>
          <w:sz w:val="32"/>
          <w:szCs w:val="32"/>
        </w:rPr>
      </w:pPr>
    </w:p>
    <w:p w14:paraId="205496E0" w14:textId="130E9826" w:rsidR="00271AEE" w:rsidRDefault="003210DC" w:rsidP="00553C5E">
      <w:pPr>
        <w:rPr>
          <w:sz w:val="32"/>
          <w:szCs w:val="32"/>
        </w:rPr>
      </w:pPr>
      <w:r>
        <w:rPr>
          <w:sz w:val="32"/>
          <w:szCs w:val="32"/>
        </w:rPr>
        <w:t xml:space="preserve">(Curtis, 2014) elicits the disadvantages of a </w:t>
      </w:r>
      <w:r w:rsidR="00EB1E89">
        <w:rPr>
          <w:sz w:val="32"/>
          <w:szCs w:val="32"/>
        </w:rPr>
        <w:t>traditional</w:t>
      </w:r>
      <w:r>
        <w:rPr>
          <w:sz w:val="32"/>
          <w:szCs w:val="32"/>
        </w:rPr>
        <w:t xml:space="preserve"> school</w:t>
      </w:r>
      <w:r w:rsidR="00EB1E89">
        <w:rPr>
          <w:sz w:val="32"/>
          <w:szCs w:val="32"/>
        </w:rPr>
        <w:t xml:space="preserve">ing </w:t>
      </w:r>
      <w:r>
        <w:rPr>
          <w:sz w:val="32"/>
          <w:szCs w:val="32"/>
        </w:rPr>
        <w:t>approach</w:t>
      </w:r>
      <w:r w:rsidR="00EB1E89">
        <w:rPr>
          <w:sz w:val="32"/>
          <w:szCs w:val="32"/>
        </w:rPr>
        <w:t xml:space="preserve">es to curriculum and describes it as a ‘cookie-cutter’ approach. This highlights the fact that schools have adopted an approach which is one size fits all when it comes to curriculum. </w:t>
      </w:r>
      <w:r w:rsidR="00454B5C">
        <w:rPr>
          <w:sz w:val="32"/>
          <w:szCs w:val="32"/>
        </w:rPr>
        <w:t xml:space="preserve">It seems as if traditional schooling loses sight of the person as an individual and </w:t>
      </w:r>
      <w:r w:rsidR="005E114C">
        <w:rPr>
          <w:sz w:val="32"/>
          <w:szCs w:val="32"/>
        </w:rPr>
        <w:t>groups all of the children together. Following our look into (Gardener, 1983) on the previous pages it is clear that children do not fit into the category of one type of intelligence</w:t>
      </w:r>
      <w:r w:rsidR="002B6A30">
        <w:rPr>
          <w:sz w:val="32"/>
          <w:szCs w:val="32"/>
        </w:rPr>
        <w:t xml:space="preserve">. This suggests to us that there should be more than one type of curriculum for children who do not fit the typical academic intelligence mould. Which is why we have created a curriculum that completely </w:t>
      </w:r>
      <w:r w:rsidR="002B6A30">
        <w:rPr>
          <w:sz w:val="32"/>
          <w:szCs w:val="32"/>
        </w:rPr>
        <w:lastRenderedPageBreak/>
        <w:t xml:space="preserve">challenges the norm </w:t>
      </w:r>
      <w:r w:rsidR="00940E9F">
        <w:rPr>
          <w:sz w:val="32"/>
          <w:szCs w:val="32"/>
        </w:rPr>
        <w:t xml:space="preserve">and changes it in our opinion, for the better. </w:t>
      </w:r>
    </w:p>
    <w:p w14:paraId="37309647" w14:textId="77777777" w:rsidR="009F507C" w:rsidRDefault="009F507C" w:rsidP="005F09F8">
      <w:pPr>
        <w:jc w:val="center"/>
        <w:rPr>
          <w:sz w:val="56"/>
          <w:szCs w:val="56"/>
        </w:rPr>
      </w:pPr>
    </w:p>
    <w:p w14:paraId="19541CAE" w14:textId="561BB929" w:rsidR="004672F4" w:rsidRDefault="002270C1" w:rsidP="00A041FC">
      <w:pPr>
        <w:jc w:val="center"/>
        <w:rPr>
          <w:sz w:val="56"/>
          <w:szCs w:val="56"/>
        </w:rPr>
      </w:pPr>
      <w:r>
        <w:rPr>
          <w:sz w:val="56"/>
          <w:szCs w:val="56"/>
        </w:rPr>
        <w:t>Assessment</w:t>
      </w:r>
    </w:p>
    <w:p w14:paraId="1A626F96" w14:textId="77777777" w:rsidR="004672F4" w:rsidRDefault="004672F4" w:rsidP="00CC5319">
      <w:pPr>
        <w:jc w:val="center"/>
        <w:rPr>
          <w:sz w:val="56"/>
          <w:szCs w:val="56"/>
        </w:rPr>
      </w:pPr>
    </w:p>
    <w:tbl>
      <w:tblPr>
        <w:tblStyle w:val="TableGrid"/>
        <w:tblW w:w="0" w:type="auto"/>
        <w:tblLook w:val="04A0" w:firstRow="1" w:lastRow="0" w:firstColumn="1" w:lastColumn="0" w:noHBand="0" w:noVBand="1"/>
      </w:tblPr>
      <w:tblGrid>
        <w:gridCol w:w="4505"/>
        <w:gridCol w:w="4505"/>
      </w:tblGrid>
      <w:tr w:rsidR="001C08DC" w14:paraId="10BA5712" w14:textId="77777777" w:rsidTr="0031406D">
        <w:tc>
          <w:tcPr>
            <w:tcW w:w="4505" w:type="dxa"/>
            <w:shd w:val="clear" w:color="auto" w:fill="F4A182" w:themeFill="text2" w:themeFillTint="66"/>
          </w:tcPr>
          <w:p w14:paraId="6BC2BCB5" w14:textId="302AD616" w:rsidR="001C08DC" w:rsidRPr="001C08DC" w:rsidRDefault="001C08DC" w:rsidP="004672F4">
            <w:pPr>
              <w:rPr>
                <w:sz w:val="36"/>
                <w:szCs w:val="36"/>
              </w:rPr>
            </w:pPr>
            <w:r w:rsidRPr="001C08DC">
              <w:rPr>
                <w:sz w:val="36"/>
                <w:szCs w:val="36"/>
              </w:rPr>
              <w:t xml:space="preserve">Academic pathway </w:t>
            </w:r>
          </w:p>
        </w:tc>
        <w:tc>
          <w:tcPr>
            <w:tcW w:w="4505" w:type="dxa"/>
            <w:shd w:val="clear" w:color="auto" w:fill="F4A182" w:themeFill="text2" w:themeFillTint="66"/>
          </w:tcPr>
          <w:p w14:paraId="28CE630B" w14:textId="734B60A1" w:rsidR="001C08DC" w:rsidRPr="001C08DC" w:rsidRDefault="001C08DC" w:rsidP="004672F4">
            <w:pPr>
              <w:rPr>
                <w:sz w:val="36"/>
                <w:szCs w:val="36"/>
              </w:rPr>
            </w:pPr>
            <w:r w:rsidRPr="001C08DC">
              <w:rPr>
                <w:sz w:val="36"/>
                <w:szCs w:val="36"/>
              </w:rPr>
              <w:t xml:space="preserve">Phoenix learning pathway </w:t>
            </w:r>
          </w:p>
        </w:tc>
      </w:tr>
      <w:tr w:rsidR="001C08DC" w14:paraId="5AA5E7CE" w14:textId="77777777" w:rsidTr="0031406D">
        <w:tc>
          <w:tcPr>
            <w:tcW w:w="4505" w:type="dxa"/>
            <w:shd w:val="clear" w:color="auto" w:fill="F9D0C0" w:themeFill="text2" w:themeFillTint="33"/>
          </w:tcPr>
          <w:p w14:paraId="47D3CFBA" w14:textId="77777777" w:rsidR="001C08DC" w:rsidRDefault="001C08DC" w:rsidP="004672F4">
            <w:pPr>
              <w:rPr>
                <w:sz w:val="32"/>
                <w:szCs w:val="32"/>
              </w:rPr>
            </w:pPr>
          </w:p>
          <w:p w14:paraId="03CD7C91" w14:textId="6179ADB6" w:rsidR="00662DE5" w:rsidRDefault="00662DE5" w:rsidP="004672F4">
            <w:pPr>
              <w:rPr>
                <w:sz w:val="32"/>
                <w:szCs w:val="32"/>
              </w:rPr>
            </w:pPr>
            <w:r>
              <w:rPr>
                <w:sz w:val="32"/>
                <w:szCs w:val="32"/>
              </w:rPr>
              <w:t xml:space="preserve">This pathway allows </w:t>
            </w:r>
            <w:r w:rsidR="00626187">
              <w:rPr>
                <w:sz w:val="32"/>
                <w:szCs w:val="32"/>
              </w:rPr>
              <w:t xml:space="preserve">the option to take the I- GCSE’s and A-levels </w:t>
            </w:r>
          </w:p>
          <w:p w14:paraId="454438F0" w14:textId="77777777" w:rsidR="00626187" w:rsidRDefault="00626187" w:rsidP="004672F4">
            <w:pPr>
              <w:rPr>
                <w:sz w:val="32"/>
                <w:szCs w:val="32"/>
              </w:rPr>
            </w:pPr>
          </w:p>
          <w:p w14:paraId="7C8D85A0" w14:textId="2C8F01A1" w:rsidR="00626187" w:rsidRDefault="00B0754D" w:rsidP="004672F4">
            <w:pPr>
              <w:rPr>
                <w:sz w:val="32"/>
                <w:szCs w:val="32"/>
              </w:rPr>
            </w:pPr>
            <w:r>
              <w:rPr>
                <w:sz w:val="32"/>
                <w:szCs w:val="32"/>
              </w:rPr>
              <w:t xml:space="preserve">However, we </w:t>
            </w:r>
            <w:r w:rsidR="008C2269">
              <w:rPr>
                <w:sz w:val="32"/>
                <w:szCs w:val="32"/>
              </w:rPr>
              <w:t>do not believe in constant standardized testing throughout the year. Instead w</w:t>
            </w:r>
            <w:r>
              <w:rPr>
                <w:sz w:val="32"/>
                <w:szCs w:val="32"/>
              </w:rPr>
              <w:t xml:space="preserve">e will utilise end of year exams rather than constant testing throughout the year; therefore, leaving practice examinations etc down to the learner. We will track progress through class contributions and work that is produced. </w:t>
            </w:r>
          </w:p>
          <w:p w14:paraId="75BC09A4" w14:textId="77777777" w:rsidR="00B0754D" w:rsidRDefault="00B0754D" w:rsidP="004672F4">
            <w:pPr>
              <w:rPr>
                <w:sz w:val="32"/>
                <w:szCs w:val="32"/>
              </w:rPr>
            </w:pPr>
          </w:p>
          <w:p w14:paraId="7869D6E3" w14:textId="4CAEA6E8" w:rsidR="00B0754D" w:rsidRDefault="00B0754D" w:rsidP="004672F4">
            <w:pPr>
              <w:rPr>
                <w:sz w:val="32"/>
                <w:szCs w:val="32"/>
              </w:rPr>
            </w:pPr>
            <w:r>
              <w:rPr>
                <w:sz w:val="32"/>
                <w:szCs w:val="32"/>
              </w:rPr>
              <w:t xml:space="preserve">We as a school believe constant testing does not benefit the learners and in fact hinders them. </w:t>
            </w:r>
            <w:r w:rsidR="004A2A91">
              <w:rPr>
                <w:sz w:val="32"/>
                <w:szCs w:val="32"/>
              </w:rPr>
              <w:t xml:space="preserve">Compared to traditional schools we take a much more relaxed stance on </w:t>
            </w:r>
            <w:r w:rsidR="00E362A0">
              <w:rPr>
                <w:sz w:val="32"/>
                <w:szCs w:val="32"/>
              </w:rPr>
              <w:t xml:space="preserve">constant assessments throughout the year. </w:t>
            </w:r>
          </w:p>
          <w:p w14:paraId="4F59DB50" w14:textId="77777777" w:rsidR="00751471" w:rsidRDefault="00751471" w:rsidP="004672F4">
            <w:pPr>
              <w:rPr>
                <w:sz w:val="32"/>
                <w:szCs w:val="32"/>
              </w:rPr>
            </w:pPr>
          </w:p>
          <w:p w14:paraId="57AAF83F" w14:textId="0F65CC43" w:rsidR="00751471" w:rsidRPr="00662DE5" w:rsidRDefault="00751471" w:rsidP="004672F4">
            <w:pPr>
              <w:rPr>
                <w:sz w:val="32"/>
                <w:szCs w:val="32"/>
              </w:rPr>
            </w:pPr>
          </w:p>
        </w:tc>
        <w:tc>
          <w:tcPr>
            <w:tcW w:w="4505" w:type="dxa"/>
            <w:shd w:val="clear" w:color="auto" w:fill="F9D0C0" w:themeFill="text2" w:themeFillTint="33"/>
          </w:tcPr>
          <w:p w14:paraId="555C478E" w14:textId="77777777" w:rsidR="001C08DC" w:rsidRDefault="001C08DC" w:rsidP="004672F4">
            <w:pPr>
              <w:rPr>
                <w:sz w:val="32"/>
                <w:szCs w:val="32"/>
              </w:rPr>
            </w:pPr>
          </w:p>
          <w:p w14:paraId="406A3593" w14:textId="77777777" w:rsidR="00D44031" w:rsidRDefault="00D44031" w:rsidP="004672F4">
            <w:pPr>
              <w:rPr>
                <w:sz w:val="32"/>
                <w:szCs w:val="32"/>
              </w:rPr>
            </w:pPr>
            <w:r>
              <w:rPr>
                <w:sz w:val="32"/>
                <w:szCs w:val="32"/>
              </w:rPr>
              <w:t xml:space="preserve">This pathway does not have any type of examinations </w:t>
            </w:r>
            <w:r w:rsidR="00AC65C8">
              <w:rPr>
                <w:sz w:val="32"/>
                <w:szCs w:val="32"/>
              </w:rPr>
              <w:t xml:space="preserve">throughout your career with us. </w:t>
            </w:r>
          </w:p>
          <w:p w14:paraId="28599C7A" w14:textId="77777777" w:rsidR="00AC65C8" w:rsidRDefault="00AC65C8" w:rsidP="004672F4">
            <w:pPr>
              <w:rPr>
                <w:sz w:val="32"/>
                <w:szCs w:val="32"/>
              </w:rPr>
            </w:pPr>
          </w:p>
          <w:p w14:paraId="6ACAA090" w14:textId="77777777" w:rsidR="00AC65C8" w:rsidRDefault="00F1442F" w:rsidP="004672F4">
            <w:pPr>
              <w:rPr>
                <w:sz w:val="32"/>
                <w:szCs w:val="32"/>
              </w:rPr>
            </w:pPr>
            <w:r>
              <w:rPr>
                <w:sz w:val="32"/>
                <w:szCs w:val="32"/>
              </w:rPr>
              <w:t xml:space="preserve">We base how a person is doing upon their development as a person. Their guides will look at things such as their </w:t>
            </w:r>
            <w:r w:rsidR="00656918">
              <w:rPr>
                <w:sz w:val="32"/>
                <w:szCs w:val="32"/>
              </w:rPr>
              <w:t>social skills, their ability to critically think, how they solve skills</w:t>
            </w:r>
            <w:r w:rsidR="00303E35">
              <w:rPr>
                <w:sz w:val="32"/>
                <w:szCs w:val="32"/>
              </w:rPr>
              <w:t xml:space="preserve">, their interpersonal skills and other criteria’s which are not related to academia in any sense. </w:t>
            </w:r>
          </w:p>
          <w:p w14:paraId="650355C5" w14:textId="77777777" w:rsidR="00275D54" w:rsidRDefault="00275D54" w:rsidP="004672F4">
            <w:pPr>
              <w:rPr>
                <w:sz w:val="32"/>
                <w:szCs w:val="32"/>
              </w:rPr>
            </w:pPr>
          </w:p>
          <w:p w14:paraId="55027741" w14:textId="3452F3B4" w:rsidR="00275D54" w:rsidRPr="00D44031" w:rsidRDefault="00275D54" w:rsidP="004672F4">
            <w:pPr>
              <w:rPr>
                <w:sz w:val="32"/>
                <w:szCs w:val="32"/>
              </w:rPr>
            </w:pPr>
            <w:r>
              <w:rPr>
                <w:sz w:val="32"/>
                <w:szCs w:val="32"/>
              </w:rPr>
              <w:t xml:space="preserve">Your progress is never compared to others as each </w:t>
            </w:r>
            <w:r w:rsidR="002A7146">
              <w:rPr>
                <w:sz w:val="32"/>
                <w:szCs w:val="32"/>
              </w:rPr>
              <w:t>individual is looked at on a one to one basis.</w:t>
            </w:r>
            <w:r w:rsidR="00950F6D">
              <w:rPr>
                <w:sz w:val="32"/>
                <w:szCs w:val="32"/>
              </w:rPr>
              <w:t xml:space="preserve"> Whereas in a traditional setting</w:t>
            </w:r>
            <w:r w:rsidR="009E13AD">
              <w:rPr>
                <w:sz w:val="32"/>
                <w:szCs w:val="32"/>
              </w:rPr>
              <w:t>,</w:t>
            </w:r>
            <w:r w:rsidR="00950F6D">
              <w:rPr>
                <w:sz w:val="32"/>
                <w:szCs w:val="32"/>
              </w:rPr>
              <w:t xml:space="preserve"> children can be compared against each other not only in academic terms, but developmentally. </w:t>
            </w:r>
            <w:r w:rsidR="002A7146">
              <w:rPr>
                <w:sz w:val="32"/>
                <w:szCs w:val="32"/>
              </w:rPr>
              <w:t xml:space="preserve"> </w:t>
            </w:r>
          </w:p>
        </w:tc>
      </w:tr>
    </w:tbl>
    <w:p w14:paraId="1DA83F4E" w14:textId="1959BFC1" w:rsidR="002A7146" w:rsidRDefault="002270C1" w:rsidP="002A7146">
      <w:pPr>
        <w:rPr>
          <w:sz w:val="56"/>
          <w:szCs w:val="56"/>
        </w:rPr>
      </w:pPr>
      <w:r>
        <w:rPr>
          <w:sz w:val="56"/>
          <w:szCs w:val="56"/>
        </w:rPr>
        <w:lastRenderedPageBreak/>
        <w:t xml:space="preserve"> </w:t>
      </w:r>
    </w:p>
    <w:p w14:paraId="57363156" w14:textId="77777777" w:rsidR="00B17D4E" w:rsidRDefault="00043CD2" w:rsidP="002A7146">
      <w:pPr>
        <w:rPr>
          <w:sz w:val="32"/>
          <w:szCs w:val="32"/>
        </w:rPr>
      </w:pPr>
      <w:r>
        <w:rPr>
          <w:sz w:val="32"/>
          <w:szCs w:val="32"/>
        </w:rPr>
        <w:t xml:space="preserve">Although our methods may seem relaxed and </w:t>
      </w:r>
      <w:r w:rsidR="004A541E">
        <w:rPr>
          <w:sz w:val="32"/>
          <w:szCs w:val="32"/>
        </w:rPr>
        <w:t xml:space="preserve">depending on the learners themselves to take control of their learning this is something which is underpinned in everything our school stands for. We have allowed our learners to be independent in confident throughout our pedagogy from the age of 2. </w:t>
      </w:r>
      <w:r w:rsidR="00383D38">
        <w:rPr>
          <w:sz w:val="32"/>
          <w:szCs w:val="32"/>
        </w:rPr>
        <w:t>However,</w:t>
      </w:r>
      <w:r w:rsidR="004A541E">
        <w:rPr>
          <w:sz w:val="32"/>
          <w:szCs w:val="32"/>
        </w:rPr>
        <w:t xml:space="preserve"> in traditional schooling this is not always the case.  (</w:t>
      </w:r>
      <w:r w:rsidR="00383D38">
        <w:rPr>
          <w:sz w:val="32"/>
          <w:szCs w:val="32"/>
        </w:rPr>
        <w:t xml:space="preserve">Curtis, 2014) </w:t>
      </w:r>
      <w:r w:rsidR="00AD254A">
        <w:rPr>
          <w:sz w:val="32"/>
          <w:szCs w:val="32"/>
        </w:rPr>
        <w:t xml:space="preserve">highlights the detrimental </w:t>
      </w:r>
      <w:r w:rsidR="00CC3BC0">
        <w:rPr>
          <w:sz w:val="32"/>
          <w:szCs w:val="32"/>
        </w:rPr>
        <w:t>effects</w:t>
      </w:r>
      <w:r w:rsidR="00AD254A">
        <w:rPr>
          <w:sz w:val="32"/>
          <w:szCs w:val="32"/>
        </w:rPr>
        <w:t xml:space="preserve"> that continuous assessment can have upon </w:t>
      </w:r>
      <w:r w:rsidR="00CC3BC0">
        <w:rPr>
          <w:sz w:val="32"/>
          <w:szCs w:val="32"/>
        </w:rPr>
        <w:t xml:space="preserve">not only one pupil the school as a whole. The result of over assessing children can leave less time for </w:t>
      </w:r>
      <w:r w:rsidR="00871BD2">
        <w:rPr>
          <w:sz w:val="32"/>
          <w:szCs w:val="32"/>
        </w:rPr>
        <w:t xml:space="preserve">the children to learn no material and fully explore subjects and in turn this means that children are learning the material just to be prepared for the assessments. </w:t>
      </w:r>
    </w:p>
    <w:p w14:paraId="544D29F7" w14:textId="77777777" w:rsidR="00B17D4E" w:rsidRDefault="00B17D4E" w:rsidP="002A7146">
      <w:pPr>
        <w:rPr>
          <w:sz w:val="32"/>
          <w:szCs w:val="32"/>
        </w:rPr>
      </w:pPr>
    </w:p>
    <w:p w14:paraId="231E0E5B" w14:textId="0B39640A" w:rsidR="00043CD2" w:rsidRDefault="00391F50" w:rsidP="002A7146">
      <w:pPr>
        <w:rPr>
          <w:sz w:val="32"/>
          <w:szCs w:val="32"/>
        </w:rPr>
      </w:pPr>
      <w:r>
        <w:rPr>
          <w:sz w:val="32"/>
          <w:szCs w:val="32"/>
        </w:rPr>
        <w:t xml:space="preserve">Not only this but most importantly the children’s health and well-being can be </w:t>
      </w:r>
      <w:r w:rsidR="00B17D4E">
        <w:rPr>
          <w:sz w:val="32"/>
          <w:szCs w:val="32"/>
        </w:rPr>
        <w:t>affected</w:t>
      </w:r>
      <w:r>
        <w:rPr>
          <w:sz w:val="32"/>
          <w:szCs w:val="32"/>
        </w:rPr>
        <w:t xml:space="preserve"> with it being suggested that increased assessments can have a huge effect on </w:t>
      </w:r>
      <w:r w:rsidR="00B17D4E">
        <w:rPr>
          <w:sz w:val="32"/>
          <w:szCs w:val="32"/>
        </w:rPr>
        <w:t xml:space="preserve">not only the children’s mental health with increased stress and anxiety, but also the teachers. </w:t>
      </w:r>
      <w:r w:rsidR="00DD0001">
        <w:rPr>
          <w:sz w:val="32"/>
          <w:szCs w:val="32"/>
        </w:rPr>
        <w:t xml:space="preserve">As many of the teachers have unrealistic targets to meet in regard to grades, a lot of the time to better the schools within league tables. </w:t>
      </w:r>
      <w:r w:rsidR="00B17D4E">
        <w:rPr>
          <w:sz w:val="32"/>
          <w:szCs w:val="32"/>
        </w:rPr>
        <w:t xml:space="preserve">If both the teachers and the children are stressed this may create an unhealthy learning environment in which </w:t>
      </w:r>
      <w:r w:rsidR="00544F05">
        <w:rPr>
          <w:sz w:val="32"/>
          <w:szCs w:val="32"/>
        </w:rPr>
        <w:t xml:space="preserve">not much actual learning is taking place. This may result in demotivation all round and a cycle within the school which is hard to break. </w:t>
      </w:r>
    </w:p>
    <w:p w14:paraId="54C42062" w14:textId="031B45B1" w:rsidR="00544F05" w:rsidRDefault="00544F05" w:rsidP="002A7146">
      <w:pPr>
        <w:rPr>
          <w:sz w:val="32"/>
          <w:szCs w:val="32"/>
        </w:rPr>
      </w:pPr>
    </w:p>
    <w:p w14:paraId="484D54F7" w14:textId="737CBF7D" w:rsidR="00544F05" w:rsidRPr="00043CD2" w:rsidRDefault="00544F05" w:rsidP="002A7146">
      <w:pPr>
        <w:rPr>
          <w:sz w:val="32"/>
          <w:szCs w:val="32"/>
        </w:rPr>
      </w:pPr>
      <w:r>
        <w:rPr>
          <w:sz w:val="32"/>
          <w:szCs w:val="32"/>
        </w:rPr>
        <w:t xml:space="preserve">At </w:t>
      </w:r>
      <w:r w:rsidR="003917AD">
        <w:rPr>
          <w:sz w:val="32"/>
          <w:szCs w:val="32"/>
        </w:rPr>
        <w:t>P</w:t>
      </w:r>
      <w:r w:rsidR="00C36403">
        <w:rPr>
          <w:sz w:val="32"/>
          <w:szCs w:val="32"/>
        </w:rPr>
        <w:t xml:space="preserve">hoenix </w:t>
      </w:r>
      <w:r w:rsidR="003917AD">
        <w:rPr>
          <w:sz w:val="32"/>
          <w:szCs w:val="32"/>
        </w:rPr>
        <w:t xml:space="preserve">International school we purposely do not undertake constant </w:t>
      </w:r>
      <w:r w:rsidR="003B4BA3">
        <w:rPr>
          <w:sz w:val="32"/>
          <w:szCs w:val="32"/>
        </w:rPr>
        <w:t xml:space="preserve">assessment in order to avoid </w:t>
      </w:r>
      <w:r w:rsidR="002316AE">
        <w:rPr>
          <w:sz w:val="32"/>
          <w:szCs w:val="32"/>
        </w:rPr>
        <w:t xml:space="preserve">‘teaching for testing’ or causing unnecessary stress or anxieties upon both our </w:t>
      </w:r>
      <w:r w:rsidR="00DD0001">
        <w:rPr>
          <w:sz w:val="32"/>
          <w:szCs w:val="32"/>
        </w:rPr>
        <w:t xml:space="preserve">learners and guides. Here is where we stand out from other institutions as we are putting the learner first rather than where we stand on a league table of results. </w:t>
      </w:r>
    </w:p>
    <w:p w14:paraId="0140FEA8" w14:textId="77777777" w:rsidR="004A541E" w:rsidRDefault="004A541E" w:rsidP="002A7146">
      <w:pPr>
        <w:jc w:val="center"/>
        <w:rPr>
          <w:sz w:val="56"/>
          <w:szCs w:val="56"/>
        </w:rPr>
      </w:pPr>
    </w:p>
    <w:p w14:paraId="3B393F68" w14:textId="3B8A365F" w:rsidR="00AB16BE" w:rsidRPr="00AB16BE" w:rsidRDefault="00AB16BE" w:rsidP="009E13AD">
      <w:pPr>
        <w:jc w:val="center"/>
        <w:rPr>
          <w:sz w:val="52"/>
          <w:szCs w:val="52"/>
        </w:rPr>
      </w:pPr>
      <w:r w:rsidRPr="00AB16BE">
        <w:rPr>
          <w:sz w:val="52"/>
          <w:szCs w:val="52"/>
        </w:rPr>
        <w:lastRenderedPageBreak/>
        <w:t>Phoenix International School or a Traditional School?</w:t>
      </w:r>
    </w:p>
    <w:p w14:paraId="1B2D55AA" w14:textId="77777777" w:rsidR="00FC5E59" w:rsidRDefault="00FC5E59" w:rsidP="0038266B">
      <w:pPr>
        <w:rPr>
          <w:sz w:val="36"/>
          <w:szCs w:val="36"/>
        </w:rPr>
      </w:pPr>
    </w:p>
    <w:p w14:paraId="5C1A840B" w14:textId="77777777" w:rsidR="00FC5E59" w:rsidRPr="00B512C5" w:rsidRDefault="00FC5E59" w:rsidP="0038266B">
      <w:pPr>
        <w:rPr>
          <w:sz w:val="32"/>
          <w:szCs w:val="32"/>
        </w:rPr>
      </w:pPr>
    </w:p>
    <w:p w14:paraId="7B33D500" w14:textId="7C03000C" w:rsidR="00FC5E59" w:rsidRDefault="00793798" w:rsidP="0038266B">
      <w:pPr>
        <w:rPr>
          <w:sz w:val="32"/>
          <w:szCs w:val="32"/>
        </w:rPr>
      </w:pPr>
      <w:r w:rsidRPr="00B512C5">
        <w:rPr>
          <w:sz w:val="32"/>
          <w:szCs w:val="32"/>
        </w:rPr>
        <w:t xml:space="preserve">We have to ask ourselves are traditional schools setting children to </w:t>
      </w:r>
      <w:r w:rsidR="009E13AD" w:rsidRPr="00B512C5">
        <w:rPr>
          <w:sz w:val="32"/>
          <w:szCs w:val="32"/>
        </w:rPr>
        <w:t>fail</w:t>
      </w:r>
      <w:r w:rsidR="009E13AD">
        <w:rPr>
          <w:sz w:val="32"/>
          <w:szCs w:val="32"/>
        </w:rPr>
        <w:t>.</w:t>
      </w:r>
      <w:r w:rsidRPr="00B512C5">
        <w:rPr>
          <w:sz w:val="32"/>
          <w:szCs w:val="32"/>
        </w:rPr>
        <w:t xml:space="preserve"> (Postman &amp; Weingarten, 1971) </w:t>
      </w:r>
      <w:r w:rsidR="00442660" w:rsidRPr="00B512C5">
        <w:rPr>
          <w:sz w:val="32"/>
          <w:szCs w:val="32"/>
        </w:rPr>
        <w:t>suggested over 40 years ago that traditional schools were out of date</w:t>
      </w:r>
      <w:r w:rsidR="00914D2F" w:rsidRPr="00B512C5">
        <w:rPr>
          <w:sz w:val="32"/>
          <w:szCs w:val="32"/>
        </w:rPr>
        <w:t xml:space="preserve">. They highlighted how schools had not changed much of their format </w:t>
      </w:r>
      <w:r w:rsidR="00424598" w:rsidRPr="00B512C5">
        <w:rPr>
          <w:sz w:val="32"/>
          <w:szCs w:val="32"/>
        </w:rPr>
        <w:t xml:space="preserve">and had not been updated to fit with the change of times. This is still relevant today with </w:t>
      </w:r>
      <w:r w:rsidR="00AC3953" w:rsidRPr="00B512C5">
        <w:rPr>
          <w:sz w:val="32"/>
          <w:szCs w:val="32"/>
        </w:rPr>
        <w:t>schooling remaining unchanged in many areas of the world. While we see dra</w:t>
      </w:r>
      <w:r w:rsidR="00EC124F" w:rsidRPr="00B512C5">
        <w:rPr>
          <w:sz w:val="32"/>
          <w:szCs w:val="32"/>
        </w:rPr>
        <w:t xml:space="preserve">matic progression in </w:t>
      </w:r>
      <w:r w:rsidR="0097541C" w:rsidRPr="00B512C5">
        <w:rPr>
          <w:sz w:val="32"/>
          <w:szCs w:val="32"/>
        </w:rPr>
        <w:t>areas</w:t>
      </w:r>
      <w:r w:rsidR="00EC124F" w:rsidRPr="00B512C5">
        <w:rPr>
          <w:sz w:val="32"/>
          <w:szCs w:val="32"/>
        </w:rPr>
        <w:t xml:space="preserve"> such as technology</w:t>
      </w:r>
      <w:r w:rsidR="00B512C5" w:rsidRPr="00B512C5">
        <w:rPr>
          <w:sz w:val="32"/>
          <w:szCs w:val="32"/>
        </w:rPr>
        <w:t xml:space="preserve"> and innovation it seems that education is being left behind. </w:t>
      </w:r>
      <w:r w:rsidR="00522112">
        <w:rPr>
          <w:sz w:val="32"/>
          <w:szCs w:val="32"/>
        </w:rPr>
        <w:t xml:space="preserve">Postman and Weingarten believed the importance </w:t>
      </w:r>
      <w:r w:rsidR="0097541C">
        <w:rPr>
          <w:sz w:val="32"/>
          <w:szCs w:val="32"/>
        </w:rPr>
        <w:t xml:space="preserve">of keeping up with the progression of the world around us which is something which the Phoenix International school was built upon. Ever growing and changing with the times and needs of the future. </w:t>
      </w:r>
    </w:p>
    <w:p w14:paraId="103F48AF" w14:textId="66D42C5A" w:rsidR="00372684" w:rsidRDefault="00372684" w:rsidP="0038266B">
      <w:pPr>
        <w:rPr>
          <w:sz w:val="32"/>
          <w:szCs w:val="32"/>
        </w:rPr>
      </w:pPr>
    </w:p>
    <w:p w14:paraId="053CCEC2" w14:textId="77777777" w:rsidR="00EE4F8F" w:rsidRDefault="00372684" w:rsidP="0038266B">
      <w:pPr>
        <w:rPr>
          <w:sz w:val="32"/>
          <w:szCs w:val="32"/>
        </w:rPr>
      </w:pPr>
      <w:r>
        <w:rPr>
          <w:sz w:val="32"/>
          <w:szCs w:val="32"/>
        </w:rPr>
        <w:t>(</w:t>
      </w:r>
      <w:r w:rsidR="00E751E1">
        <w:rPr>
          <w:sz w:val="32"/>
          <w:szCs w:val="32"/>
        </w:rPr>
        <w:t>Gatto</w:t>
      </w:r>
      <w:r w:rsidR="00E36618">
        <w:rPr>
          <w:sz w:val="32"/>
          <w:szCs w:val="32"/>
        </w:rPr>
        <w:t xml:space="preserve">, 1992) again highlights the </w:t>
      </w:r>
      <w:r w:rsidR="002656E2">
        <w:rPr>
          <w:sz w:val="32"/>
          <w:szCs w:val="32"/>
        </w:rPr>
        <w:t xml:space="preserve">problems which are hidden behind the traditional type schooling. He </w:t>
      </w:r>
      <w:r w:rsidR="0032785B">
        <w:rPr>
          <w:sz w:val="32"/>
          <w:szCs w:val="32"/>
        </w:rPr>
        <w:t>suggests a range of problems which are within our current education system</w:t>
      </w:r>
      <w:r w:rsidR="008C6B5A">
        <w:rPr>
          <w:sz w:val="32"/>
          <w:szCs w:val="32"/>
        </w:rPr>
        <w:t xml:space="preserve">, however as </w:t>
      </w:r>
      <w:r w:rsidR="00545F64">
        <w:rPr>
          <w:sz w:val="32"/>
          <w:szCs w:val="32"/>
        </w:rPr>
        <w:t>someone who had been a teacher within a traditional type school for some 20 years</w:t>
      </w:r>
      <w:r w:rsidR="00011BE9">
        <w:rPr>
          <w:sz w:val="32"/>
          <w:szCs w:val="32"/>
        </w:rPr>
        <w:t xml:space="preserve">, he has unique perspective from inside the system. </w:t>
      </w:r>
      <w:r w:rsidR="0029044F">
        <w:rPr>
          <w:sz w:val="32"/>
          <w:szCs w:val="32"/>
        </w:rPr>
        <w:t xml:space="preserve">Gatto highlights that traditional schools are contradictory </w:t>
      </w:r>
      <w:r w:rsidR="002B76C4">
        <w:rPr>
          <w:sz w:val="32"/>
          <w:szCs w:val="32"/>
        </w:rPr>
        <w:t>with curriculum which is not relevant to real life experiences. Something which we have ensured we excel at here at Phoenix International School in order to avoid our learners entering the world of work unprepared</w:t>
      </w:r>
      <w:r w:rsidR="00EE4F8F">
        <w:rPr>
          <w:sz w:val="32"/>
          <w:szCs w:val="32"/>
        </w:rPr>
        <w:t xml:space="preserve">. </w:t>
      </w:r>
    </w:p>
    <w:p w14:paraId="5F83D068" w14:textId="77777777" w:rsidR="00EE4F8F" w:rsidRDefault="00EE4F8F" w:rsidP="0038266B">
      <w:pPr>
        <w:rPr>
          <w:sz w:val="32"/>
          <w:szCs w:val="32"/>
        </w:rPr>
      </w:pPr>
    </w:p>
    <w:p w14:paraId="74B65D2C" w14:textId="5E7D1CF1" w:rsidR="00372684" w:rsidRDefault="006D424A" w:rsidP="0038266B">
      <w:pPr>
        <w:rPr>
          <w:sz w:val="32"/>
          <w:szCs w:val="32"/>
        </w:rPr>
      </w:pPr>
      <w:r>
        <w:rPr>
          <w:sz w:val="32"/>
          <w:szCs w:val="32"/>
        </w:rPr>
        <w:t>Moreover,</w:t>
      </w:r>
      <w:r w:rsidR="00EE4F8F">
        <w:rPr>
          <w:sz w:val="32"/>
          <w:szCs w:val="32"/>
        </w:rPr>
        <w:t xml:space="preserve"> </w:t>
      </w:r>
      <w:r w:rsidR="00CE2CBF">
        <w:rPr>
          <w:sz w:val="32"/>
          <w:szCs w:val="32"/>
        </w:rPr>
        <w:t xml:space="preserve">(Gatto, 1992) </w:t>
      </w:r>
      <w:r w:rsidR="00EE4F8F">
        <w:rPr>
          <w:sz w:val="32"/>
          <w:szCs w:val="32"/>
        </w:rPr>
        <w:t xml:space="preserve">outlines that traditional schools rely too heavily on reward and punishment which is reinforcing behaviours which may be detrimental to the development of the child. </w:t>
      </w:r>
      <w:r>
        <w:rPr>
          <w:sz w:val="32"/>
          <w:szCs w:val="32"/>
        </w:rPr>
        <w:t xml:space="preserve">Upon relying on </w:t>
      </w:r>
      <w:r w:rsidR="00CE2CBF">
        <w:rPr>
          <w:sz w:val="32"/>
          <w:szCs w:val="32"/>
        </w:rPr>
        <w:t>rewards and punishment there is a chance that this could be reinforcing emotional de</w:t>
      </w:r>
      <w:r w:rsidR="00BA52EB">
        <w:rPr>
          <w:sz w:val="32"/>
          <w:szCs w:val="32"/>
        </w:rPr>
        <w:t>pendency</w:t>
      </w:r>
      <w:r w:rsidR="00CE2CBF">
        <w:rPr>
          <w:sz w:val="32"/>
          <w:szCs w:val="32"/>
        </w:rPr>
        <w:t xml:space="preserve"> onto the children from a very young age. </w:t>
      </w:r>
      <w:r w:rsidR="00BA52EB">
        <w:rPr>
          <w:sz w:val="32"/>
          <w:szCs w:val="32"/>
        </w:rPr>
        <w:t xml:space="preserve">Not to mention an </w:t>
      </w:r>
      <w:r w:rsidR="00BA52EB">
        <w:rPr>
          <w:sz w:val="32"/>
          <w:szCs w:val="32"/>
        </w:rPr>
        <w:lastRenderedPageBreak/>
        <w:t xml:space="preserve">intellectual dependency as the pupils are spoon fed the information and helped too much throughout their time at school. This does not allow them to be able to problem solve or critically think for themselves. </w:t>
      </w:r>
      <w:r w:rsidR="008D4B2A">
        <w:rPr>
          <w:sz w:val="32"/>
          <w:szCs w:val="32"/>
        </w:rPr>
        <w:t xml:space="preserve">As a consequence, to this when going into the adult world traditional schooling has not served its purpose to prepare the person as a whole for life. Instead traditional schooling has conditioned thoughts, ideas and </w:t>
      </w:r>
      <w:r w:rsidR="00C737A1">
        <w:rPr>
          <w:sz w:val="32"/>
          <w:szCs w:val="32"/>
        </w:rPr>
        <w:t>behaviours which do not translate to the wider world outside of the school environment.</w:t>
      </w:r>
    </w:p>
    <w:p w14:paraId="3DF33B09" w14:textId="372C8FC1" w:rsidR="0097541C" w:rsidRDefault="0097541C" w:rsidP="0038266B">
      <w:pPr>
        <w:rPr>
          <w:sz w:val="32"/>
          <w:szCs w:val="32"/>
        </w:rPr>
      </w:pPr>
    </w:p>
    <w:p w14:paraId="459620E9" w14:textId="5E773243" w:rsidR="00FC5E59" w:rsidRDefault="0097541C" w:rsidP="0038266B">
      <w:pPr>
        <w:rPr>
          <w:sz w:val="36"/>
          <w:szCs w:val="36"/>
        </w:rPr>
      </w:pPr>
      <w:r>
        <w:rPr>
          <w:sz w:val="32"/>
          <w:szCs w:val="32"/>
        </w:rPr>
        <w:t xml:space="preserve">Traditional schools do not have the </w:t>
      </w:r>
      <w:r w:rsidR="002A563F">
        <w:rPr>
          <w:sz w:val="32"/>
          <w:szCs w:val="32"/>
        </w:rPr>
        <w:t>flexibility and ability to adapt as we do</w:t>
      </w:r>
      <w:r w:rsidR="00C737A1">
        <w:rPr>
          <w:sz w:val="32"/>
          <w:szCs w:val="32"/>
        </w:rPr>
        <w:t xml:space="preserve">. The reason that our school was set up was to break away from the traditional style of schooling and </w:t>
      </w:r>
      <w:r w:rsidR="00C37BB3">
        <w:rPr>
          <w:sz w:val="32"/>
          <w:szCs w:val="32"/>
        </w:rPr>
        <w:t xml:space="preserve">create a new innovative style which had room to move with the times. </w:t>
      </w:r>
      <w:r w:rsidR="00A460BF">
        <w:rPr>
          <w:sz w:val="32"/>
          <w:szCs w:val="32"/>
        </w:rPr>
        <w:t xml:space="preserve">We have purposely looked at the criticisms of traditional </w:t>
      </w:r>
      <w:r w:rsidR="005A67BA">
        <w:rPr>
          <w:sz w:val="32"/>
          <w:szCs w:val="32"/>
        </w:rPr>
        <w:t>schooling and</w:t>
      </w:r>
      <w:r w:rsidR="00A460BF">
        <w:rPr>
          <w:sz w:val="32"/>
          <w:szCs w:val="32"/>
        </w:rPr>
        <w:t xml:space="preserve"> found ways to help to combat the problems </w:t>
      </w:r>
      <w:r w:rsidR="000261DB">
        <w:rPr>
          <w:sz w:val="32"/>
          <w:szCs w:val="32"/>
        </w:rPr>
        <w:t xml:space="preserve">that have continually been highlighted.  </w:t>
      </w:r>
    </w:p>
    <w:p w14:paraId="3E020ACC" w14:textId="77777777" w:rsidR="00AB16BE" w:rsidRDefault="00AB16BE" w:rsidP="0038266B">
      <w:pPr>
        <w:rPr>
          <w:sz w:val="36"/>
          <w:szCs w:val="36"/>
        </w:rPr>
      </w:pPr>
    </w:p>
    <w:p w14:paraId="127BD8F6" w14:textId="77777777" w:rsidR="00AB16BE" w:rsidRDefault="00AB16BE" w:rsidP="0038266B">
      <w:pPr>
        <w:rPr>
          <w:sz w:val="36"/>
          <w:szCs w:val="36"/>
        </w:rPr>
      </w:pPr>
    </w:p>
    <w:p w14:paraId="731A82EE" w14:textId="77777777" w:rsidR="00AB16BE" w:rsidRDefault="00AB16BE" w:rsidP="0038266B">
      <w:pPr>
        <w:rPr>
          <w:sz w:val="36"/>
          <w:szCs w:val="36"/>
        </w:rPr>
      </w:pPr>
    </w:p>
    <w:p w14:paraId="213C8926" w14:textId="77777777" w:rsidR="00AB16BE" w:rsidRDefault="00AB16BE" w:rsidP="0038266B">
      <w:pPr>
        <w:rPr>
          <w:sz w:val="36"/>
          <w:szCs w:val="36"/>
        </w:rPr>
      </w:pPr>
    </w:p>
    <w:p w14:paraId="30CF0B86" w14:textId="77777777" w:rsidR="00AB16BE" w:rsidRDefault="00AB16BE" w:rsidP="0038266B">
      <w:pPr>
        <w:rPr>
          <w:sz w:val="36"/>
          <w:szCs w:val="36"/>
        </w:rPr>
      </w:pPr>
    </w:p>
    <w:p w14:paraId="37822DE2" w14:textId="77777777" w:rsidR="00AB16BE" w:rsidRDefault="00AB16BE" w:rsidP="0038266B">
      <w:pPr>
        <w:rPr>
          <w:sz w:val="36"/>
          <w:szCs w:val="36"/>
        </w:rPr>
      </w:pPr>
    </w:p>
    <w:p w14:paraId="2D51A445" w14:textId="77777777" w:rsidR="00AB16BE" w:rsidRDefault="00AB16BE" w:rsidP="0038266B">
      <w:pPr>
        <w:rPr>
          <w:sz w:val="36"/>
          <w:szCs w:val="36"/>
        </w:rPr>
      </w:pPr>
    </w:p>
    <w:p w14:paraId="162FA067" w14:textId="77777777" w:rsidR="00AB16BE" w:rsidRDefault="00AB16BE" w:rsidP="0038266B">
      <w:pPr>
        <w:rPr>
          <w:sz w:val="36"/>
          <w:szCs w:val="36"/>
        </w:rPr>
      </w:pPr>
    </w:p>
    <w:p w14:paraId="17316EC5" w14:textId="77777777" w:rsidR="00AB16BE" w:rsidRDefault="00AB16BE" w:rsidP="0038266B">
      <w:pPr>
        <w:rPr>
          <w:sz w:val="36"/>
          <w:szCs w:val="36"/>
        </w:rPr>
      </w:pPr>
    </w:p>
    <w:p w14:paraId="057B982E" w14:textId="77777777" w:rsidR="00AB16BE" w:rsidRDefault="00AB16BE" w:rsidP="0038266B">
      <w:pPr>
        <w:rPr>
          <w:sz w:val="36"/>
          <w:szCs w:val="36"/>
        </w:rPr>
      </w:pPr>
    </w:p>
    <w:p w14:paraId="15A0DE80" w14:textId="77777777" w:rsidR="00FC6F85" w:rsidRDefault="00FC6F85" w:rsidP="00FC6F85">
      <w:pPr>
        <w:rPr>
          <w:sz w:val="36"/>
          <w:szCs w:val="36"/>
        </w:rPr>
      </w:pPr>
    </w:p>
    <w:p w14:paraId="0B2E7B27" w14:textId="77777777" w:rsidR="000261DB" w:rsidRDefault="000261DB" w:rsidP="00FC6F85">
      <w:pPr>
        <w:jc w:val="center"/>
        <w:rPr>
          <w:sz w:val="56"/>
          <w:szCs w:val="56"/>
        </w:rPr>
      </w:pPr>
    </w:p>
    <w:p w14:paraId="0FDA11B8" w14:textId="77777777" w:rsidR="000261DB" w:rsidRDefault="000261DB" w:rsidP="00FC6F85">
      <w:pPr>
        <w:jc w:val="center"/>
        <w:rPr>
          <w:sz w:val="56"/>
          <w:szCs w:val="56"/>
        </w:rPr>
      </w:pPr>
    </w:p>
    <w:p w14:paraId="137E1B7B" w14:textId="77777777" w:rsidR="000261DB" w:rsidRDefault="000261DB" w:rsidP="00FC6F85">
      <w:pPr>
        <w:jc w:val="center"/>
        <w:rPr>
          <w:sz w:val="56"/>
          <w:szCs w:val="56"/>
        </w:rPr>
      </w:pPr>
    </w:p>
    <w:p w14:paraId="22747727" w14:textId="77777777" w:rsidR="000261DB" w:rsidRDefault="000261DB" w:rsidP="00FC6F85">
      <w:pPr>
        <w:jc w:val="center"/>
        <w:rPr>
          <w:sz w:val="56"/>
          <w:szCs w:val="56"/>
        </w:rPr>
      </w:pPr>
    </w:p>
    <w:p w14:paraId="07B30CDF" w14:textId="77777777" w:rsidR="000261DB" w:rsidRDefault="000261DB" w:rsidP="00FC6F85">
      <w:pPr>
        <w:jc w:val="center"/>
        <w:rPr>
          <w:sz w:val="56"/>
          <w:szCs w:val="56"/>
        </w:rPr>
      </w:pPr>
    </w:p>
    <w:p w14:paraId="615F8DFD" w14:textId="690BE091" w:rsidR="00D64468" w:rsidRDefault="00D64468" w:rsidP="00FC6F85">
      <w:pPr>
        <w:jc w:val="center"/>
        <w:rPr>
          <w:sz w:val="56"/>
          <w:szCs w:val="56"/>
        </w:rPr>
      </w:pPr>
      <w:r w:rsidRPr="00D64468">
        <w:rPr>
          <w:sz w:val="56"/>
          <w:szCs w:val="56"/>
        </w:rPr>
        <w:t>Conclusion</w:t>
      </w:r>
    </w:p>
    <w:p w14:paraId="2AEA26D3" w14:textId="181A7351" w:rsidR="00D64468" w:rsidRDefault="00D64468" w:rsidP="004411FC">
      <w:pPr>
        <w:rPr>
          <w:sz w:val="32"/>
          <w:szCs w:val="32"/>
        </w:rPr>
      </w:pPr>
    </w:p>
    <w:p w14:paraId="6CF2E53B" w14:textId="0DF39464" w:rsidR="00905AD1" w:rsidRDefault="004411FC" w:rsidP="004411FC">
      <w:pPr>
        <w:rPr>
          <w:sz w:val="32"/>
          <w:szCs w:val="32"/>
        </w:rPr>
      </w:pPr>
      <w:r>
        <w:rPr>
          <w:sz w:val="32"/>
          <w:szCs w:val="32"/>
        </w:rPr>
        <w:t xml:space="preserve">When creating our </w:t>
      </w:r>
      <w:r w:rsidR="00226D3B">
        <w:rPr>
          <w:sz w:val="32"/>
          <w:szCs w:val="32"/>
        </w:rPr>
        <w:t>school,</w:t>
      </w:r>
      <w:r>
        <w:rPr>
          <w:sz w:val="32"/>
          <w:szCs w:val="32"/>
        </w:rPr>
        <w:t xml:space="preserve"> we wanted to ensure we had a unique, fresh and evolving outlook on education</w:t>
      </w:r>
      <w:r w:rsidR="00226D3B">
        <w:rPr>
          <w:sz w:val="32"/>
          <w:szCs w:val="32"/>
        </w:rPr>
        <w:t xml:space="preserve">. We ensured we did this by looking into the past and seeing what </w:t>
      </w:r>
      <w:r w:rsidR="00600C7D">
        <w:rPr>
          <w:sz w:val="32"/>
          <w:szCs w:val="32"/>
        </w:rPr>
        <w:t>the downfall of traditional education for has been</w:t>
      </w:r>
      <w:r w:rsidR="00226D3B">
        <w:rPr>
          <w:sz w:val="32"/>
          <w:szCs w:val="32"/>
        </w:rPr>
        <w:t xml:space="preserve"> the past 100+ </w:t>
      </w:r>
      <w:r w:rsidR="00600C7D">
        <w:rPr>
          <w:sz w:val="32"/>
          <w:szCs w:val="32"/>
        </w:rPr>
        <w:t xml:space="preserve">years. </w:t>
      </w:r>
      <w:r w:rsidR="00A937FA">
        <w:rPr>
          <w:sz w:val="32"/>
          <w:szCs w:val="32"/>
        </w:rPr>
        <w:t xml:space="preserve">One common theme underpinning majority of the critics and one that stood out the most to us </w:t>
      </w:r>
      <w:r w:rsidR="00A141DF">
        <w:rPr>
          <w:sz w:val="32"/>
          <w:szCs w:val="32"/>
        </w:rPr>
        <w:t xml:space="preserve">was that </w:t>
      </w:r>
      <w:r w:rsidR="00A937FA">
        <w:rPr>
          <w:sz w:val="32"/>
          <w:szCs w:val="32"/>
        </w:rPr>
        <w:t xml:space="preserve">traditional schools are not student led, when students are the sole reason schools exist. </w:t>
      </w:r>
      <w:r w:rsidR="00905AD1">
        <w:rPr>
          <w:sz w:val="32"/>
          <w:szCs w:val="32"/>
        </w:rPr>
        <w:t xml:space="preserve">This is when we knew that a student led school was the future of education. </w:t>
      </w:r>
    </w:p>
    <w:p w14:paraId="54906EC8" w14:textId="43F6E02C" w:rsidR="00905AD1" w:rsidRDefault="00905AD1" w:rsidP="004411FC">
      <w:pPr>
        <w:rPr>
          <w:sz w:val="32"/>
          <w:szCs w:val="32"/>
        </w:rPr>
      </w:pPr>
    </w:p>
    <w:p w14:paraId="7102D8F0" w14:textId="7BD7AE1E" w:rsidR="00905AD1" w:rsidRDefault="00905AD1" w:rsidP="004411FC">
      <w:pPr>
        <w:rPr>
          <w:sz w:val="32"/>
          <w:szCs w:val="32"/>
        </w:rPr>
      </w:pPr>
      <w:r>
        <w:rPr>
          <w:sz w:val="32"/>
          <w:szCs w:val="32"/>
        </w:rPr>
        <w:t xml:space="preserve">We want an environment where young people are empowered by the decisions they are making, which in the long run will have a direct effect to their future. Taking inspiration from three theorists Howard Gardner, </w:t>
      </w:r>
      <w:r w:rsidR="00CF4891">
        <w:rPr>
          <w:sz w:val="32"/>
          <w:szCs w:val="32"/>
        </w:rPr>
        <w:t xml:space="preserve">Maria Montessori and A.S Neill we created a blended learning style which would be known as Phoenix style learning. This style ensured that the </w:t>
      </w:r>
      <w:r w:rsidR="00874EB5">
        <w:rPr>
          <w:sz w:val="32"/>
          <w:szCs w:val="32"/>
        </w:rPr>
        <w:t xml:space="preserve">learner was at the forefront of everything that we do as a school and that each learner was seen as an individual and not a number. </w:t>
      </w:r>
    </w:p>
    <w:p w14:paraId="1C3FBDCC" w14:textId="5460E930" w:rsidR="00874EB5" w:rsidRDefault="00874EB5" w:rsidP="004411FC">
      <w:pPr>
        <w:rPr>
          <w:sz w:val="32"/>
          <w:szCs w:val="32"/>
        </w:rPr>
      </w:pPr>
    </w:p>
    <w:p w14:paraId="24DECB7A" w14:textId="2DEA2B5C" w:rsidR="00874EB5" w:rsidRDefault="00874EB5" w:rsidP="004411FC">
      <w:pPr>
        <w:rPr>
          <w:sz w:val="32"/>
          <w:szCs w:val="32"/>
        </w:rPr>
      </w:pPr>
      <w:r>
        <w:rPr>
          <w:sz w:val="32"/>
          <w:szCs w:val="32"/>
        </w:rPr>
        <w:t>Our Phoenix style learning recognised that children are all individuals with individual needs</w:t>
      </w:r>
      <w:r w:rsidR="001A5D2E">
        <w:rPr>
          <w:sz w:val="32"/>
          <w:szCs w:val="32"/>
        </w:rPr>
        <w:t xml:space="preserve"> and that not one form of pedagogy can fit them all. We allow Gardner’s 8 intelligences to be explored and ensure that we have the tools/resources needed to aid </w:t>
      </w:r>
      <w:r w:rsidR="00120F2C">
        <w:rPr>
          <w:sz w:val="32"/>
          <w:szCs w:val="32"/>
        </w:rPr>
        <w:t xml:space="preserve">the learners in investigating their strengths and weaknesses. We also </w:t>
      </w:r>
      <w:r w:rsidR="00410B9A">
        <w:rPr>
          <w:sz w:val="32"/>
          <w:szCs w:val="32"/>
        </w:rPr>
        <w:t xml:space="preserve">ensure that our teachers our guides through each </w:t>
      </w:r>
      <w:r w:rsidR="001A0D06">
        <w:rPr>
          <w:sz w:val="32"/>
          <w:szCs w:val="32"/>
        </w:rPr>
        <w:t>learner’s</w:t>
      </w:r>
      <w:r w:rsidR="00410B9A">
        <w:rPr>
          <w:sz w:val="32"/>
          <w:szCs w:val="32"/>
        </w:rPr>
        <w:t xml:space="preserve"> experience recognising that they are there to help and aid them through the process one step at a time. </w:t>
      </w:r>
    </w:p>
    <w:p w14:paraId="4CDB8AA2" w14:textId="1D624577" w:rsidR="006A129A" w:rsidRDefault="006A129A" w:rsidP="004411FC">
      <w:pPr>
        <w:rPr>
          <w:sz w:val="32"/>
          <w:szCs w:val="32"/>
        </w:rPr>
      </w:pPr>
    </w:p>
    <w:p w14:paraId="5E0FAD30" w14:textId="46B9E5F0" w:rsidR="006A129A" w:rsidRDefault="001A0D06" w:rsidP="004411FC">
      <w:pPr>
        <w:rPr>
          <w:sz w:val="32"/>
          <w:szCs w:val="32"/>
        </w:rPr>
      </w:pPr>
      <w:r>
        <w:rPr>
          <w:sz w:val="32"/>
          <w:szCs w:val="32"/>
        </w:rPr>
        <w:t xml:space="preserve">We adopted a free learning environment inspired from A.S Neill in which the learners have 4 hours a day of free learning. This is time where they choose what they want to learn and </w:t>
      </w:r>
      <w:r>
        <w:rPr>
          <w:sz w:val="32"/>
          <w:szCs w:val="32"/>
        </w:rPr>
        <w:lastRenderedPageBreak/>
        <w:t xml:space="preserve">reign free exploring </w:t>
      </w:r>
      <w:r w:rsidR="005D2FAC">
        <w:rPr>
          <w:sz w:val="32"/>
          <w:szCs w:val="32"/>
        </w:rPr>
        <w:t>for themselves. This only reiterates our learner led approach a</w:t>
      </w:r>
      <w:r w:rsidR="006D3DE8">
        <w:rPr>
          <w:sz w:val="32"/>
          <w:szCs w:val="32"/>
        </w:rPr>
        <w:t xml:space="preserve">nd how we allow our students to think and make choices for themselves. </w:t>
      </w:r>
    </w:p>
    <w:p w14:paraId="64B6FF41" w14:textId="5B6B3D00" w:rsidR="006D3DE8" w:rsidRDefault="006D3DE8" w:rsidP="004411FC">
      <w:pPr>
        <w:rPr>
          <w:sz w:val="32"/>
          <w:szCs w:val="32"/>
        </w:rPr>
      </w:pPr>
    </w:p>
    <w:p w14:paraId="3C10016A" w14:textId="7124B916" w:rsidR="006D3DE8" w:rsidRPr="004411FC" w:rsidRDefault="006D3DE8" w:rsidP="004411FC">
      <w:pPr>
        <w:rPr>
          <w:sz w:val="32"/>
          <w:szCs w:val="32"/>
        </w:rPr>
      </w:pPr>
      <w:r>
        <w:rPr>
          <w:sz w:val="32"/>
          <w:szCs w:val="32"/>
        </w:rPr>
        <w:t xml:space="preserve">We hope that you can gain a small insight into how special and unique our school is and although it may seem ‘radical’ it is a step into the future of education. </w:t>
      </w:r>
    </w:p>
    <w:p w14:paraId="7A7969EC" w14:textId="1EE1741A" w:rsidR="00D64468" w:rsidRDefault="00D64468" w:rsidP="00D64468">
      <w:pPr>
        <w:jc w:val="center"/>
        <w:rPr>
          <w:sz w:val="56"/>
          <w:szCs w:val="56"/>
        </w:rPr>
      </w:pPr>
    </w:p>
    <w:p w14:paraId="4A2FDC8A" w14:textId="292C84D5" w:rsidR="00D64468" w:rsidRDefault="00D64468" w:rsidP="00D64468">
      <w:pPr>
        <w:jc w:val="center"/>
        <w:rPr>
          <w:sz w:val="56"/>
          <w:szCs w:val="56"/>
        </w:rPr>
      </w:pPr>
    </w:p>
    <w:p w14:paraId="2BF0AC08" w14:textId="4B0481C7" w:rsidR="00D64468" w:rsidRDefault="00D64468" w:rsidP="00D64468">
      <w:pPr>
        <w:jc w:val="center"/>
        <w:rPr>
          <w:sz w:val="56"/>
          <w:szCs w:val="56"/>
        </w:rPr>
      </w:pPr>
    </w:p>
    <w:p w14:paraId="06F38517" w14:textId="47457602" w:rsidR="00D64468" w:rsidRDefault="00D64468" w:rsidP="00D64468">
      <w:pPr>
        <w:jc w:val="center"/>
        <w:rPr>
          <w:sz w:val="56"/>
          <w:szCs w:val="56"/>
        </w:rPr>
      </w:pPr>
    </w:p>
    <w:p w14:paraId="4ECCFC79" w14:textId="28FE8E51" w:rsidR="00D64468" w:rsidRDefault="00D64468" w:rsidP="00D64468">
      <w:pPr>
        <w:jc w:val="center"/>
        <w:rPr>
          <w:sz w:val="56"/>
          <w:szCs w:val="56"/>
        </w:rPr>
      </w:pPr>
    </w:p>
    <w:p w14:paraId="48A68388" w14:textId="3710C489" w:rsidR="00D64468" w:rsidRDefault="00D64468" w:rsidP="00D64468">
      <w:pPr>
        <w:jc w:val="center"/>
        <w:rPr>
          <w:sz w:val="56"/>
          <w:szCs w:val="56"/>
        </w:rPr>
      </w:pPr>
    </w:p>
    <w:p w14:paraId="1950843A" w14:textId="40ED7159" w:rsidR="00D64468" w:rsidRDefault="00D64468" w:rsidP="00D64468">
      <w:pPr>
        <w:jc w:val="center"/>
        <w:rPr>
          <w:sz w:val="56"/>
          <w:szCs w:val="56"/>
        </w:rPr>
      </w:pPr>
    </w:p>
    <w:p w14:paraId="702239B9" w14:textId="6C0D589A" w:rsidR="00D64468" w:rsidRDefault="00D64468" w:rsidP="00D64468">
      <w:pPr>
        <w:jc w:val="center"/>
        <w:rPr>
          <w:sz w:val="56"/>
          <w:szCs w:val="56"/>
        </w:rPr>
      </w:pPr>
    </w:p>
    <w:p w14:paraId="570D0973" w14:textId="2A306435" w:rsidR="00D64468" w:rsidRDefault="00D64468" w:rsidP="00D64468">
      <w:pPr>
        <w:jc w:val="center"/>
        <w:rPr>
          <w:sz w:val="56"/>
          <w:szCs w:val="56"/>
        </w:rPr>
      </w:pPr>
    </w:p>
    <w:p w14:paraId="1D812085" w14:textId="7DC94AEE" w:rsidR="00D64468" w:rsidRDefault="00D64468" w:rsidP="00D64468">
      <w:pPr>
        <w:jc w:val="center"/>
        <w:rPr>
          <w:sz w:val="56"/>
          <w:szCs w:val="56"/>
        </w:rPr>
      </w:pPr>
    </w:p>
    <w:p w14:paraId="2E4C8AA4" w14:textId="496F8AEC" w:rsidR="00D64468" w:rsidRDefault="00D64468" w:rsidP="00D64468">
      <w:pPr>
        <w:jc w:val="center"/>
        <w:rPr>
          <w:sz w:val="56"/>
          <w:szCs w:val="56"/>
        </w:rPr>
      </w:pPr>
    </w:p>
    <w:p w14:paraId="5731554D" w14:textId="1AA25573" w:rsidR="00D64468" w:rsidRDefault="00D64468" w:rsidP="00D64468">
      <w:pPr>
        <w:jc w:val="center"/>
        <w:rPr>
          <w:sz w:val="56"/>
          <w:szCs w:val="56"/>
        </w:rPr>
      </w:pPr>
    </w:p>
    <w:p w14:paraId="60B4D486" w14:textId="1449F7EB" w:rsidR="00D64468" w:rsidRDefault="00D64468" w:rsidP="00D64468">
      <w:pPr>
        <w:jc w:val="center"/>
        <w:rPr>
          <w:sz w:val="56"/>
          <w:szCs w:val="56"/>
        </w:rPr>
      </w:pPr>
    </w:p>
    <w:p w14:paraId="74B8A0AD" w14:textId="69F8F06D" w:rsidR="00D64468" w:rsidRDefault="00D64468" w:rsidP="00D64468">
      <w:pPr>
        <w:jc w:val="center"/>
        <w:rPr>
          <w:sz w:val="56"/>
          <w:szCs w:val="56"/>
        </w:rPr>
      </w:pPr>
    </w:p>
    <w:p w14:paraId="0E2C6EE0" w14:textId="59A642B8" w:rsidR="00D64468" w:rsidRDefault="00D64468" w:rsidP="00D64468">
      <w:pPr>
        <w:jc w:val="center"/>
        <w:rPr>
          <w:sz w:val="56"/>
          <w:szCs w:val="56"/>
        </w:rPr>
      </w:pPr>
    </w:p>
    <w:p w14:paraId="5844E7EE" w14:textId="77777777" w:rsidR="000E03E2" w:rsidRDefault="000E03E2" w:rsidP="009A5E69">
      <w:pPr>
        <w:rPr>
          <w:sz w:val="56"/>
          <w:szCs w:val="56"/>
        </w:rPr>
      </w:pPr>
    </w:p>
    <w:p w14:paraId="370E8318" w14:textId="77777777" w:rsidR="009E13AD" w:rsidRDefault="009E13AD" w:rsidP="009A5E69">
      <w:pPr>
        <w:rPr>
          <w:sz w:val="32"/>
          <w:szCs w:val="32"/>
        </w:rPr>
      </w:pPr>
    </w:p>
    <w:p w14:paraId="0F4EA2AF" w14:textId="77777777" w:rsidR="009E13AD" w:rsidRDefault="009E13AD" w:rsidP="009A5E69">
      <w:pPr>
        <w:rPr>
          <w:sz w:val="32"/>
          <w:szCs w:val="32"/>
        </w:rPr>
      </w:pPr>
    </w:p>
    <w:p w14:paraId="6976C40D" w14:textId="42C80AAF" w:rsidR="00733FB2" w:rsidRPr="00733FB2" w:rsidRDefault="00733FB2" w:rsidP="009A5E69">
      <w:pPr>
        <w:rPr>
          <w:sz w:val="32"/>
          <w:szCs w:val="32"/>
        </w:rPr>
      </w:pPr>
      <w:r w:rsidRPr="00733FB2">
        <w:rPr>
          <w:sz w:val="32"/>
          <w:szCs w:val="32"/>
        </w:rPr>
        <w:lastRenderedPageBreak/>
        <w:t>Reference list:</w:t>
      </w:r>
    </w:p>
    <w:p w14:paraId="0C4C13BF" w14:textId="77777777" w:rsidR="00733FB2" w:rsidRPr="00733FB2" w:rsidRDefault="00733FB2" w:rsidP="0038266B">
      <w:pPr>
        <w:rPr>
          <w:sz w:val="32"/>
          <w:szCs w:val="32"/>
        </w:rPr>
      </w:pPr>
    </w:p>
    <w:p w14:paraId="00D975E4" w14:textId="40E5CD3B" w:rsidR="000E03E2" w:rsidRPr="000E03E2" w:rsidRDefault="000E03E2" w:rsidP="000E03E2">
      <w:pPr>
        <w:rPr>
          <w:sz w:val="32"/>
          <w:szCs w:val="32"/>
        </w:rPr>
      </w:pPr>
      <w:r>
        <w:rPr>
          <w:color w:val="000000"/>
          <w:sz w:val="32"/>
          <w:szCs w:val="32"/>
        </w:rPr>
        <w:t xml:space="preserve">Capri, A (2018) Available at: </w:t>
      </w:r>
      <w:hyperlink r:id="rId19" w:history="1">
        <w:r w:rsidRPr="004D41DF">
          <w:rPr>
            <w:rStyle w:val="Hyperlink"/>
            <w:sz w:val="32"/>
            <w:szCs w:val="32"/>
          </w:rPr>
          <w:t>https://www.forbes.com/sites/alexcapri/2018/09/21/5-reasons-why-the-worlds-tech-firms-are-moving-to-singapore/#9728bf92aa01</w:t>
        </w:r>
      </w:hyperlink>
      <w:r>
        <w:rPr>
          <w:color w:val="000000"/>
          <w:sz w:val="32"/>
          <w:szCs w:val="32"/>
        </w:rPr>
        <w:t xml:space="preserve"> (Accessed 20</w:t>
      </w:r>
      <w:r w:rsidRPr="00992FDD">
        <w:rPr>
          <w:color w:val="000000"/>
          <w:sz w:val="32"/>
          <w:szCs w:val="32"/>
          <w:vertAlign w:val="superscript"/>
        </w:rPr>
        <w:t>th</w:t>
      </w:r>
      <w:r>
        <w:rPr>
          <w:color w:val="000000"/>
          <w:sz w:val="32"/>
          <w:szCs w:val="32"/>
        </w:rPr>
        <w:t xml:space="preserve"> October 2020) </w:t>
      </w:r>
    </w:p>
    <w:p w14:paraId="34D3EDE4" w14:textId="77777777" w:rsidR="000E03E2" w:rsidRDefault="000E03E2" w:rsidP="00D30B29">
      <w:pPr>
        <w:pStyle w:val="NormalWeb"/>
        <w:shd w:val="clear" w:color="auto" w:fill="FFFFFF"/>
        <w:spacing w:before="0" w:beforeAutospacing="0" w:after="0" w:afterAutospacing="0" w:line="300" w:lineRule="atLeast"/>
        <w:rPr>
          <w:rFonts w:asciiTheme="minorHAnsi" w:hAnsiTheme="minorHAnsi"/>
          <w:color w:val="000000"/>
          <w:sz w:val="32"/>
          <w:szCs w:val="32"/>
        </w:rPr>
      </w:pPr>
    </w:p>
    <w:p w14:paraId="318C4FA5" w14:textId="415A1640" w:rsidR="000E03E2" w:rsidRDefault="000E03E2" w:rsidP="00D30B29">
      <w:pPr>
        <w:pStyle w:val="NormalWeb"/>
        <w:shd w:val="clear" w:color="auto" w:fill="FFFFFF"/>
        <w:spacing w:before="0" w:beforeAutospacing="0" w:after="0" w:afterAutospacing="0" w:line="300" w:lineRule="atLeast"/>
        <w:rPr>
          <w:rFonts w:asciiTheme="minorHAnsi" w:hAnsiTheme="minorHAnsi"/>
          <w:color w:val="000000"/>
          <w:sz w:val="32"/>
          <w:szCs w:val="32"/>
        </w:rPr>
      </w:pPr>
      <w:proofErr w:type="spellStart"/>
      <w:r>
        <w:rPr>
          <w:rFonts w:asciiTheme="minorHAnsi" w:hAnsiTheme="minorHAnsi"/>
          <w:color w:val="000000"/>
          <w:sz w:val="32"/>
          <w:szCs w:val="32"/>
        </w:rPr>
        <w:t>Corefulness</w:t>
      </w:r>
      <w:proofErr w:type="spellEnd"/>
      <w:r>
        <w:rPr>
          <w:rFonts w:asciiTheme="minorHAnsi" w:hAnsiTheme="minorHAnsi"/>
          <w:color w:val="000000"/>
          <w:sz w:val="32"/>
          <w:szCs w:val="32"/>
        </w:rPr>
        <w:t xml:space="preserve">, 2020 Available at: </w:t>
      </w:r>
      <w:hyperlink r:id="rId20" w:history="1">
        <w:r w:rsidRPr="004D41DF">
          <w:rPr>
            <w:rStyle w:val="Hyperlink"/>
            <w:rFonts w:asciiTheme="minorHAnsi" w:hAnsiTheme="minorHAnsi"/>
            <w:sz w:val="32"/>
            <w:szCs w:val="32"/>
          </w:rPr>
          <w:t>https://corefulness.com/corefulness-schools/</w:t>
        </w:r>
      </w:hyperlink>
      <w:r>
        <w:rPr>
          <w:rFonts w:asciiTheme="minorHAnsi" w:hAnsiTheme="minorHAnsi"/>
          <w:color w:val="000000"/>
          <w:sz w:val="32"/>
          <w:szCs w:val="32"/>
        </w:rPr>
        <w:t xml:space="preserve"> (Accessed 20</w:t>
      </w:r>
      <w:r w:rsidRPr="00242FCB">
        <w:rPr>
          <w:rFonts w:asciiTheme="minorHAnsi" w:hAnsiTheme="minorHAnsi"/>
          <w:color w:val="000000"/>
          <w:sz w:val="32"/>
          <w:szCs w:val="32"/>
          <w:vertAlign w:val="superscript"/>
        </w:rPr>
        <w:t>th</w:t>
      </w:r>
      <w:r>
        <w:rPr>
          <w:rFonts w:asciiTheme="minorHAnsi" w:hAnsiTheme="minorHAnsi"/>
          <w:color w:val="000000"/>
          <w:sz w:val="32"/>
          <w:szCs w:val="32"/>
        </w:rPr>
        <w:t xml:space="preserve"> October 2020) </w:t>
      </w:r>
    </w:p>
    <w:p w14:paraId="38146799" w14:textId="77777777" w:rsidR="000E03E2" w:rsidRDefault="000E03E2" w:rsidP="00D30B29">
      <w:pPr>
        <w:pStyle w:val="NormalWeb"/>
        <w:shd w:val="clear" w:color="auto" w:fill="FFFFFF"/>
        <w:spacing w:before="0" w:beforeAutospacing="0" w:after="0" w:afterAutospacing="0" w:line="300" w:lineRule="atLeast"/>
        <w:rPr>
          <w:rFonts w:asciiTheme="minorHAnsi" w:hAnsiTheme="minorHAnsi"/>
          <w:color w:val="000000"/>
          <w:sz w:val="32"/>
          <w:szCs w:val="32"/>
        </w:rPr>
      </w:pPr>
    </w:p>
    <w:p w14:paraId="6ED84009" w14:textId="77777777" w:rsidR="000E03E2" w:rsidRPr="00733FB2" w:rsidRDefault="000E03E2" w:rsidP="00217E06">
      <w:pPr>
        <w:rPr>
          <w:rFonts w:eastAsia="Times New Roman" w:cs="Times New Roman"/>
          <w:sz w:val="32"/>
          <w:szCs w:val="32"/>
          <w:lang w:eastAsia="en-GB"/>
        </w:rPr>
      </w:pPr>
      <w:r w:rsidRPr="00217E06">
        <w:rPr>
          <w:rFonts w:eastAsia="Times New Roman" w:cs="Times New Roman"/>
          <w:sz w:val="32"/>
          <w:szCs w:val="32"/>
          <w:lang w:eastAsia="en-GB"/>
        </w:rPr>
        <w:t xml:space="preserve">Curtis et al (2014) Education Studies: An Issues Based Approach: Third Edition. Exeter: Learning Matters. </w:t>
      </w:r>
    </w:p>
    <w:p w14:paraId="0E81B75D" w14:textId="77777777" w:rsidR="009E3B6C" w:rsidRDefault="009E3B6C" w:rsidP="009A5E69">
      <w:pPr>
        <w:rPr>
          <w:sz w:val="32"/>
          <w:szCs w:val="32"/>
          <w:lang w:val="en-US"/>
        </w:rPr>
      </w:pPr>
    </w:p>
    <w:p w14:paraId="791D8F77" w14:textId="699183FF" w:rsidR="000E03E2" w:rsidRDefault="000E03E2" w:rsidP="009A5E69">
      <w:pPr>
        <w:rPr>
          <w:sz w:val="32"/>
          <w:szCs w:val="32"/>
          <w:lang w:val="en-US"/>
        </w:rPr>
      </w:pPr>
      <w:r w:rsidRPr="009A5E69">
        <w:rPr>
          <w:sz w:val="32"/>
          <w:szCs w:val="32"/>
          <w:lang w:val="en-US"/>
        </w:rPr>
        <w:t>Gardener, H (1983</w:t>
      </w:r>
      <w:r w:rsidRPr="009A5E69">
        <w:rPr>
          <w:i/>
          <w:iCs/>
          <w:sz w:val="32"/>
          <w:szCs w:val="32"/>
          <w:lang w:val="en-US"/>
        </w:rPr>
        <w:t>) Frames of Mind: The Theory of Multiple Intelligences</w:t>
      </w:r>
      <w:r w:rsidRPr="009A5E69">
        <w:rPr>
          <w:sz w:val="32"/>
          <w:szCs w:val="32"/>
          <w:lang w:val="en-US"/>
        </w:rPr>
        <w:t xml:space="preserve">. New York, Basic Books. </w:t>
      </w:r>
    </w:p>
    <w:p w14:paraId="358B63DE" w14:textId="77777777" w:rsidR="000E03E2" w:rsidRPr="00733FB2" w:rsidRDefault="000E03E2" w:rsidP="009A5E69">
      <w:pPr>
        <w:rPr>
          <w:sz w:val="32"/>
          <w:szCs w:val="32"/>
          <w:lang w:val="en-US"/>
        </w:rPr>
      </w:pPr>
    </w:p>
    <w:p w14:paraId="7E15C9EE" w14:textId="3F830AC7" w:rsidR="000E03E2" w:rsidRDefault="000E03E2" w:rsidP="006021DD">
      <w:pPr>
        <w:rPr>
          <w:rFonts w:eastAsia="Times New Roman" w:cs="Times New Roman"/>
          <w:sz w:val="32"/>
          <w:szCs w:val="32"/>
          <w:lang w:eastAsia="en-GB"/>
        </w:rPr>
      </w:pPr>
      <w:r w:rsidRPr="006021DD">
        <w:rPr>
          <w:rFonts w:eastAsia="Times New Roman" w:cs="Times New Roman"/>
          <w:sz w:val="32"/>
          <w:szCs w:val="32"/>
          <w:lang w:eastAsia="en-GB"/>
        </w:rPr>
        <w:t xml:space="preserve">Goh, C. B. and S. </w:t>
      </w:r>
      <w:proofErr w:type="spellStart"/>
      <w:r w:rsidRPr="006021DD">
        <w:rPr>
          <w:rFonts w:eastAsia="Times New Roman" w:cs="Times New Roman"/>
          <w:sz w:val="32"/>
          <w:szCs w:val="32"/>
          <w:lang w:eastAsia="en-GB"/>
        </w:rPr>
        <w:t>Gopinathan</w:t>
      </w:r>
      <w:proofErr w:type="spellEnd"/>
      <w:r w:rsidRPr="006021DD">
        <w:rPr>
          <w:rFonts w:eastAsia="Times New Roman" w:cs="Times New Roman"/>
          <w:sz w:val="32"/>
          <w:szCs w:val="32"/>
          <w:lang w:eastAsia="en-GB"/>
        </w:rPr>
        <w:t xml:space="preserve"> (2008)</w:t>
      </w:r>
      <w:r w:rsidRPr="00733FB2">
        <w:rPr>
          <w:rFonts w:eastAsia="Times New Roman" w:cs="Times New Roman"/>
          <w:sz w:val="32"/>
          <w:szCs w:val="32"/>
          <w:lang w:eastAsia="en-GB"/>
        </w:rPr>
        <w:t xml:space="preserve"> </w:t>
      </w:r>
      <w:r w:rsidRPr="006021DD">
        <w:rPr>
          <w:rFonts w:eastAsia="Times New Roman" w:cs="Times New Roman"/>
          <w:sz w:val="32"/>
          <w:szCs w:val="32"/>
          <w:lang w:eastAsia="en-GB"/>
        </w:rPr>
        <w:t>Education in Singapore: Development since 1965</w:t>
      </w:r>
      <w:r w:rsidRPr="00733FB2">
        <w:rPr>
          <w:rFonts w:eastAsia="Times New Roman" w:cs="Times New Roman"/>
          <w:sz w:val="32"/>
          <w:szCs w:val="32"/>
          <w:lang w:eastAsia="en-GB"/>
        </w:rPr>
        <w:t xml:space="preserve"> </w:t>
      </w:r>
      <w:r w:rsidRPr="006021DD">
        <w:rPr>
          <w:rFonts w:eastAsia="Times New Roman" w:cs="Times New Roman"/>
          <w:sz w:val="32"/>
          <w:szCs w:val="32"/>
          <w:lang w:eastAsia="en-GB"/>
        </w:rPr>
        <w:t>pp. 80-108, The World Bank, Washington, DC.</w:t>
      </w:r>
    </w:p>
    <w:p w14:paraId="21413795" w14:textId="77777777" w:rsidR="000E03E2" w:rsidRPr="00733FB2" w:rsidRDefault="000E03E2" w:rsidP="006021DD">
      <w:pPr>
        <w:rPr>
          <w:rFonts w:eastAsia="Times New Roman" w:cs="Times New Roman"/>
          <w:sz w:val="32"/>
          <w:szCs w:val="32"/>
          <w:lang w:eastAsia="en-GB"/>
        </w:rPr>
      </w:pPr>
    </w:p>
    <w:p w14:paraId="24F0997D" w14:textId="5DFE06F3" w:rsidR="000E03E2" w:rsidRDefault="000E03E2" w:rsidP="007C5859">
      <w:pPr>
        <w:rPr>
          <w:rFonts w:eastAsia="Times New Roman" w:cs="Times New Roman"/>
          <w:sz w:val="32"/>
          <w:szCs w:val="32"/>
          <w:lang w:eastAsia="en-GB"/>
        </w:rPr>
      </w:pPr>
      <w:proofErr w:type="spellStart"/>
      <w:r w:rsidRPr="00733FB2">
        <w:rPr>
          <w:rFonts w:eastAsia="Times New Roman" w:cs="Times New Roman"/>
          <w:sz w:val="32"/>
          <w:szCs w:val="32"/>
          <w:lang w:eastAsia="en-GB"/>
        </w:rPr>
        <w:t>Loh</w:t>
      </w:r>
      <w:proofErr w:type="spellEnd"/>
      <w:r w:rsidRPr="00733FB2">
        <w:rPr>
          <w:rFonts w:eastAsia="Times New Roman" w:cs="Times New Roman"/>
          <w:sz w:val="32"/>
          <w:szCs w:val="32"/>
          <w:lang w:eastAsia="en-GB"/>
        </w:rPr>
        <w:t xml:space="preserve">, M (2020) </w:t>
      </w:r>
      <w:r w:rsidRPr="00733FB2">
        <w:rPr>
          <w:rFonts w:eastAsia="Times New Roman" w:cs="Times New Roman"/>
          <w:i/>
          <w:iCs/>
          <w:sz w:val="32"/>
          <w:szCs w:val="32"/>
          <w:lang w:eastAsia="en-GB"/>
        </w:rPr>
        <w:t>With youth mental health issues on the rise, Govt calls for ideas</w:t>
      </w:r>
      <w:r w:rsidRPr="00733FB2">
        <w:rPr>
          <w:rFonts w:eastAsia="Times New Roman" w:cs="Times New Roman"/>
          <w:i/>
          <w:iCs/>
          <w:sz w:val="32"/>
          <w:szCs w:val="32"/>
          <w:lang w:eastAsia="en-GB"/>
        </w:rPr>
        <w:t xml:space="preserve"> </w:t>
      </w:r>
      <w:r w:rsidRPr="00733FB2">
        <w:rPr>
          <w:rFonts w:eastAsia="Times New Roman" w:cs="Times New Roman"/>
          <w:sz w:val="32"/>
          <w:szCs w:val="32"/>
          <w:lang w:eastAsia="en-GB"/>
        </w:rPr>
        <w:t>Available at:</w:t>
      </w:r>
      <w:r w:rsidRPr="00733FB2">
        <w:rPr>
          <w:rFonts w:eastAsia="Times New Roman" w:cs="Times New Roman"/>
          <w:sz w:val="32"/>
          <w:szCs w:val="32"/>
          <w:lang w:eastAsia="en-GB"/>
        </w:rPr>
        <w:t xml:space="preserve"> </w:t>
      </w:r>
      <w:hyperlink r:id="rId21" w:history="1">
        <w:r w:rsidRPr="00733FB2">
          <w:rPr>
            <w:rStyle w:val="Hyperlink"/>
            <w:rFonts w:eastAsia="Times New Roman" w:cs="Times New Roman"/>
            <w:sz w:val="32"/>
            <w:szCs w:val="32"/>
            <w:lang w:eastAsia="en-GB"/>
          </w:rPr>
          <w:t>https://www.todayonline.com/singapore/youth-mental-health-issues-rise-govt-calls-ideas</w:t>
        </w:r>
      </w:hyperlink>
      <w:r w:rsidRPr="00733FB2">
        <w:rPr>
          <w:rFonts w:eastAsia="Times New Roman" w:cs="Times New Roman"/>
          <w:sz w:val="32"/>
          <w:szCs w:val="32"/>
          <w:lang w:eastAsia="en-GB"/>
        </w:rPr>
        <w:t xml:space="preserve"> (Accessed 20th October 2020) </w:t>
      </w:r>
    </w:p>
    <w:p w14:paraId="755D7E7A" w14:textId="77777777" w:rsidR="000E03E2" w:rsidRPr="00733FB2" w:rsidRDefault="000E03E2" w:rsidP="007C5859">
      <w:pPr>
        <w:rPr>
          <w:rFonts w:eastAsia="Times New Roman" w:cs="Times New Roman"/>
          <w:sz w:val="32"/>
          <w:szCs w:val="32"/>
          <w:lang w:eastAsia="en-GB"/>
        </w:rPr>
      </w:pPr>
    </w:p>
    <w:p w14:paraId="3D3D04C9" w14:textId="1ECA053C" w:rsidR="000E03E2" w:rsidRDefault="000E03E2" w:rsidP="004D421A">
      <w:pPr>
        <w:rPr>
          <w:rFonts w:eastAsia="Times New Roman" w:cs="Times New Roman"/>
          <w:sz w:val="32"/>
          <w:szCs w:val="32"/>
          <w:lang w:eastAsia="en-GB"/>
        </w:rPr>
      </w:pPr>
      <w:r w:rsidRPr="00733FB2">
        <w:rPr>
          <w:sz w:val="32"/>
          <w:szCs w:val="32"/>
        </w:rPr>
        <w:t xml:space="preserve">Marshall, C (2017) Montessori education: a review of the evidence base </w:t>
      </w:r>
      <w:r w:rsidRPr="00733FB2">
        <w:rPr>
          <w:rFonts w:eastAsia="Times New Roman" w:cs="Times New Roman"/>
          <w:sz w:val="32"/>
          <w:szCs w:val="32"/>
          <w:lang w:eastAsia="en-GB"/>
        </w:rPr>
        <w:t>doi:10.1038/s41539-017-0012-7</w:t>
      </w:r>
    </w:p>
    <w:p w14:paraId="47378C76" w14:textId="77777777" w:rsidR="000E03E2" w:rsidRPr="00733FB2" w:rsidRDefault="000E03E2" w:rsidP="004D421A">
      <w:pPr>
        <w:rPr>
          <w:rFonts w:eastAsia="Times New Roman" w:cs="Times New Roman"/>
          <w:sz w:val="32"/>
          <w:szCs w:val="32"/>
          <w:lang w:eastAsia="en-GB"/>
        </w:rPr>
      </w:pPr>
    </w:p>
    <w:p w14:paraId="68ED6B95" w14:textId="39147784" w:rsidR="000E03E2" w:rsidRDefault="000E03E2" w:rsidP="0059769F">
      <w:pPr>
        <w:rPr>
          <w:rFonts w:eastAsia="Times New Roman" w:cs="Times New Roman"/>
          <w:sz w:val="32"/>
          <w:szCs w:val="32"/>
          <w:lang w:eastAsia="en-GB"/>
        </w:rPr>
      </w:pPr>
      <w:r w:rsidRPr="0059769F">
        <w:rPr>
          <w:rFonts w:eastAsia="Times New Roman" w:cs="Times New Roman"/>
          <w:sz w:val="32"/>
          <w:szCs w:val="32"/>
          <w:lang w:eastAsia="en-GB"/>
        </w:rPr>
        <w:t>Montessori, M</w:t>
      </w:r>
      <w:r w:rsidRPr="00733FB2">
        <w:rPr>
          <w:rFonts w:eastAsia="Times New Roman" w:cs="Times New Roman"/>
          <w:sz w:val="32"/>
          <w:szCs w:val="32"/>
          <w:lang w:eastAsia="en-GB"/>
        </w:rPr>
        <w:t xml:space="preserve"> (1988) </w:t>
      </w:r>
      <w:r w:rsidRPr="0059769F">
        <w:rPr>
          <w:rFonts w:eastAsia="Times New Roman" w:cs="Times New Roman"/>
          <w:i/>
          <w:iCs/>
          <w:sz w:val="32"/>
          <w:szCs w:val="32"/>
          <w:lang w:eastAsia="en-GB"/>
        </w:rPr>
        <w:t>The Discovery of the Child</w:t>
      </w:r>
      <w:r w:rsidRPr="0059769F">
        <w:rPr>
          <w:rFonts w:eastAsia="Times New Roman" w:cs="Times New Roman"/>
          <w:sz w:val="32"/>
          <w:szCs w:val="32"/>
          <w:lang w:eastAsia="en-GB"/>
        </w:rPr>
        <w:t xml:space="preserve"> Clio Press, Oxford, UK</w:t>
      </w:r>
    </w:p>
    <w:p w14:paraId="6139C4F7" w14:textId="77777777" w:rsidR="000E03E2" w:rsidRPr="00733FB2" w:rsidRDefault="000E03E2" w:rsidP="0059769F">
      <w:pPr>
        <w:rPr>
          <w:rFonts w:eastAsia="Times New Roman" w:cs="Times New Roman"/>
          <w:sz w:val="32"/>
          <w:szCs w:val="32"/>
          <w:lang w:eastAsia="en-GB"/>
        </w:rPr>
      </w:pPr>
    </w:p>
    <w:p w14:paraId="774527CA" w14:textId="23C1BDFD" w:rsidR="000E03E2" w:rsidRDefault="000E03E2" w:rsidP="007C5859">
      <w:pPr>
        <w:rPr>
          <w:rFonts w:eastAsia="Times New Roman" w:cs="Times New Roman"/>
          <w:sz w:val="32"/>
          <w:szCs w:val="32"/>
          <w:lang w:eastAsia="en-GB"/>
        </w:rPr>
      </w:pPr>
      <w:r w:rsidRPr="002B1798">
        <w:rPr>
          <w:rFonts w:eastAsia="Times New Roman" w:cs="Times New Roman"/>
          <w:sz w:val="32"/>
          <w:szCs w:val="32"/>
          <w:lang w:eastAsia="en-GB"/>
        </w:rPr>
        <w:t xml:space="preserve">NEILL, A.S. (1968) </w:t>
      </w:r>
      <w:r w:rsidR="009E13AD" w:rsidRPr="002B1798">
        <w:rPr>
          <w:rFonts w:eastAsia="Times New Roman" w:cs="Times New Roman"/>
          <w:sz w:val="32"/>
          <w:szCs w:val="32"/>
          <w:lang w:eastAsia="en-GB"/>
        </w:rPr>
        <w:t>Summerhill</w:t>
      </w:r>
      <w:r w:rsidR="009E13AD" w:rsidRPr="00733FB2">
        <w:rPr>
          <w:rFonts w:eastAsia="Times New Roman" w:cs="Times New Roman"/>
          <w:sz w:val="32"/>
          <w:szCs w:val="32"/>
          <w:lang w:eastAsia="en-GB"/>
        </w:rPr>
        <w:t xml:space="preserve"> </w:t>
      </w:r>
      <w:r w:rsidR="009E13AD" w:rsidRPr="002B1798">
        <w:rPr>
          <w:rFonts w:eastAsia="Times New Roman" w:cs="Times New Roman"/>
          <w:sz w:val="32"/>
          <w:szCs w:val="32"/>
          <w:lang w:eastAsia="en-GB"/>
        </w:rPr>
        <w:t>(</w:t>
      </w:r>
      <w:r w:rsidRPr="002B1798">
        <w:rPr>
          <w:rFonts w:eastAsia="Times New Roman" w:cs="Times New Roman"/>
          <w:sz w:val="32"/>
          <w:szCs w:val="32"/>
          <w:lang w:eastAsia="en-GB"/>
        </w:rPr>
        <w:t>Lo</w:t>
      </w:r>
      <w:r w:rsidRPr="00733FB2">
        <w:rPr>
          <w:rFonts w:eastAsia="Times New Roman" w:cs="Times New Roman"/>
          <w:sz w:val="32"/>
          <w:szCs w:val="32"/>
          <w:lang w:eastAsia="en-GB"/>
        </w:rPr>
        <w:t xml:space="preserve">ndon, Penguin) </w:t>
      </w:r>
    </w:p>
    <w:p w14:paraId="1B423E08" w14:textId="77777777" w:rsidR="000E03E2" w:rsidRPr="00733FB2" w:rsidRDefault="000E03E2" w:rsidP="007C5859">
      <w:pPr>
        <w:rPr>
          <w:rFonts w:eastAsia="Times New Roman" w:cs="Times New Roman"/>
          <w:sz w:val="32"/>
          <w:szCs w:val="32"/>
          <w:lang w:eastAsia="en-GB"/>
        </w:rPr>
      </w:pPr>
    </w:p>
    <w:p w14:paraId="33146978" w14:textId="57528316" w:rsidR="000E03E2" w:rsidRDefault="000E03E2" w:rsidP="007C5859">
      <w:pPr>
        <w:rPr>
          <w:rFonts w:eastAsia="Times New Roman" w:cs="Times New Roman"/>
          <w:sz w:val="32"/>
          <w:szCs w:val="32"/>
          <w:lang w:eastAsia="en-GB"/>
        </w:rPr>
      </w:pPr>
      <w:r w:rsidRPr="00733FB2">
        <w:rPr>
          <w:rFonts w:eastAsia="Times New Roman" w:cs="Times New Roman"/>
          <w:sz w:val="32"/>
          <w:szCs w:val="32"/>
          <w:lang w:eastAsia="en-GB"/>
        </w:rPr>
        <w:lastRenderedPageBreak/>
        <w:t xml:space="preserve">Neill. A.S. Summerhill (2020) Available at: </w:t>
      </w:r>
      <w:hyperlink r:id="rId22" w:history="1">
        <w:r w:rsidRPr="00733FB2">
          <w:rPr>
            <w:rStyle w:val="Hyperlink"/>
            <w:rFonts w:eastAsia="Times New Roman" w:cs="Times New Roman"/>
            <w:sz w:val="32"/>
            <w:szCs w:val="32"/>
            <w:lang w:eastAsia="en-GB"/>
          </w:rPr>
          <w:t>http://www.summerhillschool.co.uk/</w:t>
        </w:r>
      </w:hyperlink>
      <w:r w:rsidRPr="00733FB2">
        <w:rPr>
          <w:rFonts w:eastAsia="Times New Roman" w:cs="Times New Roman"/>
          <w:sz w:val="32"/>
          <w:szCs w:val="32"/>
          <w:lang w:eastAsia="en-GB"/>
        </w:rPr>
        <w:t xml:space="preserve"> (Accessed 20</w:t>
      </w:r>
      <w:r w:rsidRPr="00733FB2">
        <w:rPr>
          <w:rFonts w:eastAsia="Times New Roman" w:cs="Times New Roman"/>
          <w:sz w:val="32"/>
          <w:szCs w:val="32"/>
          <w:vertAlign w:val="superscript"/>
          <w:lang w:eastAsia="en-GB"/>
        </w:rPr>
        <w:t>th</w:t>
      </w:r>
      <w:r w:rsidRPr="00733FB2">
        <w:rPr>
          <w:rFonts w:eastAsia="Times New Roman" w:cs="Times New Roman"/>
          <w:sz w:val="32"/>
          <w:szCs w:val="32"/>
          <w:lang w:eastAsia="en-GB"/>
        </w:rPr>
        <w:t xml:space="preserve"> October 2020) </w:t>
      </w:r>
    </w:p>
    <w:p w14:paraId="137BC47A" w14:textId="77777777" w:rsidR="000E03E2" w:rsidRPr="00733FB2" w:rsidRDefault="000E03E2" w:rsidP="007C5859">
      <w:pPr>
        <w:rPr>
          <w:rFonts w:eastAsia="Times New Roman" w:cs="Times New Roman"/>
          <w:sz w:val="32"/>
          <w:szCs w:val="32"/>
          <w:lang w:eastAsia="en-GB"/>
        </w:rPr>
      </w:pPr>
    </w:p>
    <w:p w14:paraId="311EE874" w14:textId="7288FB61" w:rsidR="000E03E2" w:rsidRDefault="000E03E2" w:rsidP="00D30B29">
      <w:pPr>
        <w:pStyle w:val="NormalWeb"/>
        <w:shd w:val="clear" w:color="auto" w:fill="FFFFFF"/>
        <w:spacing w:before="0" w:beforeAutospacing="0" w:after="0" w:afterAutospacing="0" w:line="300" w:lineRule="atLeast"/>
        <w:rPr>
          <w:rFonts w:asciiTheme="minorHAnsi" w:hAnsiTheme="minorHAnsi"/>
          <w:color w:val="000000"/>
          <w:sz w:val="32"/>
          <w:szCs w:val="32"/>
        </w:rPr>
      </w:pPr>
      <w:r w:rsidRPr="00D30B29">
        <w:rPr>
          <w:rFonts w:asciiTheme="minorHAnsi" w:hAnsiTheme="minorHAnsi"/>
          <w:color w:val="000000"/>
          <w:sz w:val="32"/>
          <w:szCs w:val="32"/>
        </w:rPr>
        <w:t>Ostwald-Kowald, T. (2014) Understanding Your Students Learning Style: The Theory of Multiple Intelligences</w:t>
      </w:r>
      <w:r w:rsidRPr="00D30B29">
        <w:rPr>
          <w:rFonts w:asciiTheme="minorHAnsi" w:hAnsiTheme="minorHAnsi"/>
          <w:color w:val="000000"/>
          <w:sz w:val="32"/>
          <w:szCs w:val="32"/>
        </w:rPr>
        <w:t xml:space="preserve"> Available at: </w:t>
      </w:r>
      <w:hyperlink r:id="rId23" w:history="1">
        <w:r w:rsidRPr="00D30B29">
          <w:rPr>
            <w:rStyle w:val="Hyperlink"/>
            <w:rFonts w:asciiTheme="minorHAnsi" w:hAnsiTheme="minorHAnsi"/>
            <w:sz w:val="32"/>
            <w:szCs w:val="32"/>
          </w:rPr>
          <w:t>http://www.connectionsacademy.com/blog/posts/2013-01-18/Understanding-Your-Student-s-Learning-Style-The-Theory-of-Multiple-Intelligences.aspx</w:t>
        </w:r>
      </w:hyperlink>
      <w:r w:rsidRPr="00D30B29">
        <w:rPr>
          <w:rFonts w:asciiTheme="minorHAnsi" w:hAnsiTheme="minorHAnsi"/>
          <w:color w:val="000000"/>
          <w:sz w:val="32"/>
          <w:szCs w:val="32"/>
        </w:rPr>
        <w:t xml:space="preserve"> (Accessed 20</w:t>
      </w:r>
      <w:r w:rsidRPr="00D30B29">
        <w:rPr>
          <w:rFonts w:asciiTheme="minorHAnsi" w:hAnsiTheme="minorHAnsi"/>
          <w:color w:val="000000"/>
          <w:sz w:val="32"/>
          <w:szCs w:val="32"/>
          <w:vertAlign w:val="superscript"/>
        </w:rPr>
        <w:t>th</w:t>
      </w:r>
      <w:r w:rsidRPr="00D30B29">
        <w:rPr>
          <w:rFonts w:asciiTheme="minorHAnsi" w:hAnsiTheme="minorHAnsi"/>
          <w:color w:val="000000"/>
          <w:sz w:val="32"/>
          <w:szCs w:val="32"/>
        </w:rPr>
        <w:t xml:space="preserve"> October 2020</w:t>
      </w:r>
      <w:r>
        <w:rPr>
          <w:rFonts w:asciiTheme="minorHAnsi" w:hAnsiTheme="minorHAnsi"/>
          <w:color w:val="000000"/>
          <w:sz w:val="32"/>
          <w:szCs w:val="32"/>
        </w:rPr>
        <w:t>)</w:t>
      </w:r>
    </w:p>
    <w:p w14:paraId="53154871" w14:textId="77777777" w:rsidR="000E03E2" w:rsidRPr="00D30B29" w:rsidRDefault="000E03E2" w:rsidP="00D30B29">
      <w:pPr>
        <w:pStyle w:val="NormalWeb"/>
        <w:shd w:val="clear" w:color="auto" w:fill="FFFFFF"/>
        <w:spacing w:before="0" w:beforeAutospacing="0" w:after="0" w:afterAutospacing="0" w:line="300" w:lineRule="atLeast"/>
        <w:rPr>
          <w:rFonts w:asciiTheme="minorHAnsi" w:hAnsiTheme="minorHAnsi"/>
          <w:color w:val="000000"/>
          <w:sz w:val="32"/>
          <w:szCs w:val="32"/>
        </w:rPr>
      </w:pPr>
    </w:p>
    <w:p w14:paraId="09C8650A" w14:textId="77777777" w:rsidR="000E03E2" w:rsidRPr="00733FB2" w:rsidRDefault="000E03E2" w:rsidP="00F355B3">
      <w:pPr>
        <w:rPr>
          <w:rFonts w:eastAsia="Times New Roman" w:cs="Times New Roman"/>
          <w:sz w:val="32"/>
          <w:szCs w:val="32"/>
          <w:lang w:eastAsia="en-GB"/>
        </w:rPr>
      </w:pPr>
      <w:r w:rsidRPr="00F355B3">
        <w:rPr>
          <w:rFonts w:eastAsia="Times New Roman" w:cs="Times New Roman"/>
          <w:sz w:val="32"/>
          <w:szCs w:val="32"/>
          <w:lang w:eastAsia="en-GB"/>
        </w:rPr>
        <w:t>Postman, N. And Weingartner, C (1971) Teaching as a Subversive Activity. Hammondsworth: Penguin</w:t>
      </w:r>
    </w:p>
    <w:p w14:paraId="67D8DB44" w14:textId="30FF2E28" w:rsidR="000E03E2" w:rsidRDefault="000E03E2" w:rsidP="00D30B29">
      <w:pPr>
        <w:pStyle w:val="NormalWeb"/>
        <w:shd w:val="clear" w:color="auto" w:fill="FFFFFF"/>
        <w:spacing w:before="0" w:beforeAutospacing="0" w:after="0" w:afterAutospacing="0" w:line="300" w:lineRule="atLeast"/>
        <w:rPr>
          <w:rFonts w:asciiTheme="minorHAnsi" w:hAnsiTheme="minorHAnsi"/>
          <w:color w:val="000000"/>
          <w:sz w:val="32"/>
          <w:szCs w:val="32"/>
        </w:rPr>
      </w:pPr>
      <w:r>
        <w:rPr>
          <w:rFonts w:asciiTheme="minorHAnsi" w:hAnsiTheme="minorHAnsi"/>
          <w:color w:val="000000"/>
          <w:sz w:val="32"/>
          <w:szCs w:val="32"/>
        </w:rPr>
        <w:t xml:space="preserve">SEO, (2020) Available at: </w:t>
      </w:r>
      <w:hyperlink r:id="rId24" w:history="1">
        <w:r w:rsidRPr="004D41DF">
          <w:rPr>
            <w:rStyle w:val="Hyperlink"/>
            <w:rFonts w:asciiTheme="minorHAnsi" w:hAnsiTheme="minorHAnsi"/>
            <w:sz w:val="32"/>
            <w:szCs w:val="32"/>
          </w:rPr>
          <w:t>https://www.seocompetitors.com/stamford-american-international-school-singapore/</w:t>
        </w:r>
      </w:hyperlink>
      <w:r>
        <w:rPr>
          <w:rFonts w:asciiTheme="minorHAnsi" w:hAnsiTheme="minorHAnsi"/>
          <w:color w:val="000000"/>
          <w:sz w:val="32"/>
          <w:szCs w:val="32"/>
        </w:rPr>
        <w:t xml:space="preserve"> (Accessed 20</w:t>
      </w:r>
      <w:r w:rsidRPr="000E03E2">
        <w:rPr>
          <w:rFonts w:asciiTheme="minorHAnsi" w:hAnsiTheme="minorHAnsi"/>
          <w:color w:val="000000"/>
          <w:sz w:val="32"/>
          <w:szCs w:val="32"/>
          <w:vertAlign w:val="superscript"/>
        </w:rPr>
        <w:t>th</w:t>
      </w:r>
      <w:r>
        <w:rPr>
          <w:rFonts w:asciiTheme="minorHAnsi" w:hAnsiTheme="minorHAnsi"/>
          <w:color w:val="000000"/>
          <w:sz w:val="32"/>
          <w:szCs w:val="32"/>
        </w:rPr>
        <w:t xml:space="preserve"> October 2020) </w:t>
      </w:r>
    </w:p>
    <w:p w14:paraId="489A7BF0" w14:textId="77777777" w:rsidR="009E3B6C" w:rsidRDefault="009E3B6C" w:rsidP="00D30B29">
      <w:pPr>
        <w:pStyle w:val="NormalWeb"/>
        <w:shd w:val="clear" w:color="auto" w:fill="FFFFFF"/>
        <w:spacing w:before="0" w:beforeAutospacing="0" w:after="0" w:afterAutospacing="0" w:line="300" w:lineRule="atLeast"/>
        <w:rPr>
          <w:rFonts w:asciiTheme="minorHAnsi" w:hAnsiTheme="minorHAnsi"/>
          <w:color w:val="000000"/>
          <w:sz w:val="32"/>
          <w:szCs w:val="32"/>
        </w:rPr>
      </w:pPr>
    </w:p>
    <w:p w14:paraId="0560A71C" w14:textId="0C209A66" w:rsidR="000E03E2" w:rsidRDefault="000E03E2" w:rsidP="009A5E69">
      <w:pPr>
        <w:rPr>
          <w:sz w:val="32"/>
          <w:szCs w:val="32"/>
          <w:lang w:val="en-US"/>
        </w:rPr>
      </w:pPr>
      <w:r w:rsidRPr="009A5E69">
        <w:rPr>
          <w:sz w:val="32"/>
          <w:szCs w:val="32"/>
          <w:lang w:val="en-US"/>
        </w:rPr>
        <w:t xml:space="preserve">Sweden Education (2019) EDUCATION IN SWEDEN Available at: </w:t>
      </w:r>
      <w:hyperlink r:id="rId25" w:history="1">
        <w:r w:rsidRPr="009A5E69">
          <w:rPr>
            <w:rStyle w:val="Hyperlink"/>
            <w:sz w:val="32"/>
            <w:szCs w:val="32"/>
            <w:lang w:val="en-US"/>
          </w:rPr>
          <w:t>https://sweden.se/society/education-in-sweden/</w:t>
        </w:r>
      </w:hyperlink>
      <w:r w:rsidRPr="009A5E69">
        <w:rPr>
          <w:sz w:val="32"/>
          <w:szCs w:val="32"/>
          <w:lang w:val="en-US"/>
        </w:rPr>
        <w:t xml:space="preserve"> (Accessed: 16</w:t>
      </w:r>
      <w:r w:rsidRPr="009A5E69">
        <w:rPr>
          <w:sz w:val="32"/>
          <w:szCs w:val="32"/>
          <w:vertAlign w:val="superscript"/>
          <w:lang w:val="en-US"/>
        </w:rPr>
        <w:t>th</w:t>
      </w:r>
      <w:r w:rsidRPr="009A5E69">
        <w:rPr>
          <w:sz w:val="32"/>
          <w:szCs w:val="32"/>
          <w:lang w:val="en-US"/>
        </w:rPr>
        <w:t xml:space="preserve"> October 2020) </w:t>
      </w:r>
    </w:p>
    <w:p w14:paraId="59CFECBB" w14:textId="77777777" w:rsidR="000E03E2" w:rsidRDefault="000E03E2" w:rsidP="009A5E69">
      <w:pPr>
        <w:rPr>
          <w:sz w:val="32"/>
          <w:szCs w:val="32"/>
          <w:lang w:val="en-US"/>
        </w:rPr>
      </w:pPr>
    </w:p>
    <w:p w14:paraId="67F783C2" w14:textId="18B9AC2F" w:rsidR="000E03E2" w:rsidRDefault="000E03E2" w:rsidP="00471E05">
      <w:pPr>
        <w:rPr>
          <w:rFonts w:eastAsia="Times New Roman" w:cs="Arial"/>
          <w:color w:val="282828"/>
          <w:sz w:val="32"/>
          <w:szCs w:val="32"/>
          <w:shd w:val="clear" w:color="auto" w:fill="FFFFFF"/>
          <w:lang w:eastAsia="en-GB"/>
        </w:rPr>
      </w:pPr>
      <w:r w:rsidRPr="00471E05">
        <w:rPr>
          <w:rFonts w:eastAsia="Times New Roman" w:cs="Arial"/>
          <w:color w:val="282828"/>
          <w:sz w:val="32"/>
          <w:szCs w:val="32"/>
          <w:shd w:val="clear" w:color="auto" w:fill="FFFFFF"/>
          <w:lang w:eastAsia="en-GB"/>
        </w:rPr>
        <w:t>Tolkien, J.R.R.</w:t>
      </w:r>
      <w:r>
        <w:rPr>
          <w:rFonts w:eastAsia="Times New Roman" w:cs="Arial"/>
          <w:color w:val="282828"/>
          <w:sz w:val="32"/>
          <w:szCs w:val="32"/>
          <w:shd w:val="clear" w:color="auto" w:fill="FFFFFF"/>
          <w:lang w:eastAsia="en-GB"/>
        </w:rPr>
        <w:t xml:space="preserve"> (1994)</w:t>
      </w:r>
      <w:r w:rsidRPr="00471E05">
        <w:rPr>
          <w:rFonts w:eastAsia="Times New Roman" w:cs="Arial"/>
          <w:color w:val="282828"/>
          <w:sz w:val="32"/>
          <w:szCs w:val="32"/>
          <w:shd w:val="clear" w:color="auto" w:fill="FFFFFF"/>
          <w:lang w:eastAsia="en-GB"/>
        </w:rPr>
        <w:t> </w:t>
      </w:r>
      <w:r w:rsidRPr="00471E05">
        <w:rPr>
          <w:rFonts w:eastAsia="Times New Roman" w:cs="Arial"/>
          <w:i/>
          <w:iCs/>
          <w:color w:val="282828"/>
          <w:sz w:val="32"/>
          <w:szCs w:val="32"/>
          <w:shd w:val="clear" w:color="auto" w:fill="FFFFFF"/>
          <w:lang w:eastAsia="en-GB"/>
        </w:rPr>
        <w:t>The Fellowship of the Ring</w:t>
      </w:r>
      <w:r w:rsidRPr="00471E05">
        <w:rPr>
          <w:rFonts w:eastAsia="Times New Roman" w:cs="Arial"/>
          <w:color w:val="282828"/>
          <w:sz w:val="32"/>
          <w:szCs w:val="32"/>
          <w:shd w:val="clear" w:color="auto" w:fill="FFFFFF"/>
          <w:lang w:eastAsia="en-GB"/>
        </w:rPr>
        <w:t>. New York: Houghton Mifflin Company</w:t>
      </w:r>
      <w:r>
        <w:rPr>
          <w:rFonts w:eastAsia="Times New Roman" w:cs="Arial"/>
          <w:color w:val="282828"/>
          <w:sz w:val="32"/>
          <w:szCs w:val="32"/>
          <w:shd w:val="clear" w:color="auto" w:fill="FFFFFF"/>
          <w:lang w:eastAsia="en-GB"/>
        </w:rPr>
        <w:t>.</w:t>
      </w:r>
    </w:p>
    <w:p w14:paraId="260F5048" w14:textId="77777777" w:rsidR="000E03E2" w:rsidRPr="00471E05" w:rsidRDefault="000E03E2" w:rsidP="00471E05">
      <w:pPr>
        <w:rPr>
          <w:rFonts w:eastAsia="Times New Roman" w:cs="Times New Roman"/>
          <w:sz w:val="32"/>
          <w:szCs w:val="32"/>
          <w:lang w:eastAsia="en-GB"/>
        </w:rPr>
      </w:pPr>
    </w:p>
    <w:p w14:paraId="1D869839" w14:textId="34879F64" w:rsidR="000E03E2" w:rsidRDefault="000E03E2" w:rsidP="009A5E69">
      <w:pPr>
        <w:rPr>
          <w:sz w:val="32"/>
          <w:szCs w:val="32"/>
          <w:lang w:val="en-US"/>
        </w:rPr>
      </w:pPr>
      <w:r w:rsidRPr="009A5E69">
        <w:rPr>
          <w:sz w:val="32"/>
          <w:szCs w:val="32"/>
          <w:lang w:val="en-US"/>
        </w:rPr>
        <w:t xml:space="preserve">UNICEF (2018) Learning through play Available at: </w:t>
      </w:r>
      <w:hyperlink r:id="rId26" w:history="1">
        <w:r w:rsidRPr="009A5E69">
          <w:rPr>
            <w:rStyle w:val="Hyperlink"/>
            <w:sz w:val="32"/>
            <w:szCs w:val="32"/>
            <w:lang w:val="en-US"/>
          </w:rPr>
          <w:t>https://www.unicef.org/sites/default/files/2018-12/UNICEF-Lego-Foundation-Learning-through-Play.pdf</w:t>
        </w:r>
      </w:hyperlink>
      <w:r w:rsidRPr="009A5E69">
        <w:rPr>
          <w:sz w:val="32"/>
          <w:szCs w:val="32"/>
          <w:lang w:val="en-US"/>
        </w:rPr>
        <w:t xml:space="preserve"> (Accessed: 16th October 2020) </w:t>
      </w:r>
    </w:p>
    <w:p w14:paraId="51FA92DF" w14:textId="77777777" w:rsidR="000E03E2" w:rsidRPr="00733FB2" w:rsidRDefault="000E03E2" w:rsidP="009A5E69">
      <w:pPr>
        <w:rPr>
          <w:sz w:val="32"/>
          <w:szCs w:val="32"/>
          <w:lang w:val="en-US"/>
        </w:rPr>
      </w:pPr>
    </w:p>
    <w:p w14:paraId="4F8A8804" w14:textId="14E16329" w:rsidR="000E03E2" w:rsidRDefault="000E03E2" w:rsidP="009A5E69">
      <w:pPr>
        <w:rPr>
          <w:sz w:val="32"/>
          <w:szCs w:val="32"/>
        </w:rPr>
      </w:pPr>
      <w:r w:rsidRPr="009A5E69">
        <w:rPr>
          <w:sz w:val="32"/>
          <w:szCs w:val="32"/>
        </w:rPr>
        <w:t xml:space="preserve">Vygotsky, L. S. (1978). </w:t>
      </w:r>
      <w:r w:rsidRPr="009A5E69">
        <w:rPr>
          <w:i/>
          <w:iCs/>
          <w:sz w:val="32"/>
          <w:szCs w:val="32"/>
        </w:rPr>
        <w:t xml:space="preserve">Mind in society: The development of higher psychological processes. </w:t>
      </w:r>
      <w:r w:rsidRPr="009A5E69">
        <w:rPr>
          <w:sz w:val="32"/>
          <w:szCs w:val="32"/>
        </w:rPr>
        <w:t xml:space="preserve">Cambridge, MA: Harvard University Press </w:t>
      </w:r>
    </w:p>
    <w:p w14:paraId="25A5CFD2" w14:textId="77777777" w:rsidR="000E03E2" w:rsidRPr="00733FB2" w:rsidRDefault="000E03E2" w:rsidP="009A5E69">
      <w:pPr>
        <w:rPr>
          <w:sz w:val="32"/>
          <w:szCs w:val="32"/>
        </w:rPr>
      </w:pPr>
    </w:p>
    <w:p w14:paraId="1090DBF8" w14:textId="65228068" w:rsidR="000E03E2" w:rsidRDefault="000E03E2" w:rsidP="0038266B">
      <w:pPr>
        <w:rPr>
          <w:sz w:val="32"/>
          <w:szCs w:val="32"/>
        </w:rPr>
      </w:pPr>
      <w:r w:rsidRPr="00733FB2">
        <w:rPr>
          <w:sz w:val="32"/>
          <w:szCs w:val="32"/>
        </w:rPr>
        <w:t xml:space="preserve">Weare, K (2012) </w:t>
      </w:r>
      <w:r w:rsidRPr="00733FB2">
        <w:rPr>
          <w:i/>
          <w:iCs/>
          <w:sz w:val="32"/>
          <w:szCs w:val="32"/>
        </w:rPr>
        <w:t>Evidence for the Impact of Mindfulness on Children and Young people</w:t>
      </w:r>
      <w:r w:rsidRPr="00733FB2">
        <w:rPr>
          <w:sz w:val="32"/>
          <w:szCs w:val="32"/>
        </w:rPr>
        <w:t xml:space="preserve"> Available at: </w:t>
      </w:r>
      <w:hyperlink r:id="rId27" w:history="1">
        <w:r w:rsidRPr="00733FB2">
          <w:rPr>
            <w:rStyle w:val="Hyperlink"/>
            <w:sz w:val="32"/>
            <w:szCs w:val="32"/>
          </w:rPr>
          <w:t>https://mindfulnessinschools.org/wp-</w:t>
        </w:r>
        <w:r w:rsidRPr="00733FB2">
          <w:rPr>
            <w:rStyle w:val="Hyperlink"/>
            <w:sz w:val="32"/>
            <w:szCs w:val="32"/>
          </w:rPr>
          <w:lastRenderedPageBreak/>
          <w:t>content/uploads/2013/02/MiSP-Research-Summary-</w:t>
        </w:r>
        <w:r w:rsidRPr="00733FB2">
          <w:rPr>
            <w:rStyle w:val="Hyperlink"/>
            <w:sz w:val="32"/>
            <w:szCs w:val="32"/>
          </w:rPr>
          <w:t>2012.pdf</w:t>
        </w:r>
      </w:hyperlink>
      <w:r w:rsidRPr="00733FB2">
        <w:rPr>
          <w:sz w:val="32"/>
          <w:szCs w:val="32"/>
        </w:rPr>
        <w:t xml:space="preserve"> (Accessed: 16th October 2020) </w:t>
      </w:r>
    </w:p>
    <w:p w14:paraId="77A4FCCE" w14:textId="77777777" w:rsidR="000E03E2" w:rsidRPr="00733FB2" w:rsidRDefault="000E03E2" w:rsidP="0038266B">
      <w:pPr>
        <w:rPr>
          <w:sz w:val="32"/>
          <w:szCs w:val="32"/>
        </w:rPr>
      </w:pPr>
    </w:p>
    <w:p w14:paraId="20537CC2" w14:textId="77777777" w:rsidR="000E03E2" w:rsidRPr="00733FB2" w:rsidRDefault="000E03E2" w:rsidP="009A5E69">
      <w:pPr>
        <w:rPr>
          <w:sz w:val="32"/>
          <w:szCs w:val="32"/>
          <w:lang w:val="en-US"/>
        </w:rPr>
      </w:pPr>
      <w:r w:rsidRPr="009A5E69">
        <w:rPr>
          <w:sz w:val="32"/>
          <w:szCs w:val="32"/>
          <w:lang w:val="en-US"/>
        </w:rPr>
        <w:t>Zosh, J et al. (2017</w:t>
      </w:r>
      <w:r w:rsidRPr="009A5E69">
        <w:rPr>
          <w:i/>
          <w:iCs/>
          <w:sz w:val="32"/>
          <w:szCs w:val="32"/>
          <w:lang w:val="en-US"/>
        </w:rPr>
        <w:t xml:space="preserve">) Learning through play: a review of the evidence </w:t>
      </w:r>
      <w:r w:rsidRPr="009A5E69">
        <w:rPr>
          <w:sz w:val="32"/>
          <w:szCs w:val="32"/>
          <w:lang w:val="en-US"/>
        </w:rPr>
        <w:t xml:space="preserve">Available at: </w:t>
      </w:r>
      <w:hyperlink r:id="rId28" w:history="1">
        <w:r w:rsidRPr="009A5E69">
          <w:rPr>
            <w:rStyle w:val="Hyperlink"/>
            <w:sz w:val="32"/>
            <w:szCs w:val="32"/>
            <w:lang w:val="en-US"/>
          </w:rPr>
          <w:t>https://www.legofoundation.com/media/1063/learning-through-play_web.pdf</w:t>
        </w:r>
      </w:hyperlink>
      <w:r w:rsidRPr="009A5E69">
        <w:rPr>
          <w:sz w:val="32"/>
          <w:szCs w:val="32"/>
          <w:lang w:val="en-US"/>
        </w:rPr>
        <w:t xml:space="preserve"> (Accessed: 16</w:t>
      </w:r>
      <w:r w:rsidRPr="009A5E69">
        <w:rPr>
          <w:sz w:val="32"/>
          <w:szCs w:val="32"/>
          <w:vertAlign w:val="superscript"/>
          <w:lang w:val="en-US"/>
        </w:rPr>
        <w:t>th</w:t>
      </w:r>
      <w:r w:rsidRPr="009A5E69">
        <w:rPr>
          <w:sz w:val="32"/>
          <w:szCs w:val="32"/>
          <w:lang w:val="en-US"/>
        </w:rPr>
        <w:t xml:space="preserve"> October 2020) </w:t>
      </w:r>
    </w:p>
    <w:sectPr w:rsidR="000E03E2" w:rsidRPr="00733FB2" w:rsidSect="00A041FC">
      <w:footerReference w:type="even" r:id="rId29"/>
      <w:footerReference w:type="default" r:id="rId30"/>
      <w:pgSz w:w="11900" w:h="16840"/>
      <w:pgMar w:top="1440" w:right="1440" w:bottom="1440" w:left="1440" w:header="708" w:footer="708" w:gutter="0"/>
      <w:pgBorders w:offsetFrom="page">
        <w:top w:val="thickThinSmallGap" w:sz="48" w:space="24" w:color="EE7344" w:themeColor="text2" w:themeTint="99"/>
        <w:left w:val="thickThinSmallGap" w:sz="48" w:space="24" w:color="EE7344" w:themeColor="text2" w:themeTint="99"/>
        <w:bottom w:val="thinThickSmallGap" w:sz="48" w:space="24" w:color="EE7344" w:themeColor="text2" w:themeTint="99"/>
        <w:right w:val="thinThickSmallGap" w:sz="48" w:space="24" w:color="EE7344" w:themeColor="text2" w:themeTint="99"/>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C5F7F9" w14:textId="77777777" w:rsidR="00B11FBF" w:rsidRDefault="00B11FBF" w:rsidP="009545F7">
      <w:r>
        <w:separator/>
      </w:r>
    </w:p>
  </w:endnote>
  <w:endnote w:type="continuationSeparator" w:id="0">
    <w:p w14:paraId="74E4EDFB" w14:textId="77777777" w:rsidR="00B11FBF" w:rsidRDefault="00B11FBF" w:rsidP="00954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67378968"/>
      <w:docPartObj>
        <w:docPartGallery w:val="Page Numbers (Bottom of Page)"/>
        <w:docPartUnique/>
      </w:docPartObj>
    </w:sdtPr>
    <w:sdtContent>
      <w:p w14:paraId="269AC883" w14:textId="119DCFB4" w:rsidR="009545F7" w:rsidRDefault="009545F7" w:rsidP="009545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591580" w14:textId="77777777" w:rsidR="009545F7" w:rsidRDefault="009545F7" w:rsidP="009545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51589337"/>
      <w:docPartObj>
        <w:docPartGallery w:val="Page Numbers (Bottom of Page)"/>
        <w:docPartUnique/>
      </w:docPartObj>
    </w:sdtPr>
    <w:sdtContent>
      <w:p w14:paraId="7F88CAF1" w14:textId="56DD115D" w:rsidR="009545F7" w:rsidRDefault="009545F7" w:rsidP="009545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3A2D865F" w14:textId="77777777" w:rsidR="009545F7" w:rsidRDefault="009545F7" w:rsidP="009545F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E4C20E" w14:textId="77777777" w:rsidR="00B11FBF" w:rsidRDefault="00B11FBF" w:rsidP="009545F7">
      <w:r>
        <w:separator/>
      </w:r>
    </w:p>
  </w:footnote>
  <w:footnote w:type="continuationSeparator" w:id="0">
    <w:p w14:paraId="4D44AC9D" w14:textId="77777777" w:rsidR="00B11FBF" w:rsidRDefault="00B11FBF" w:rsidP="009545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650DF0"/>
    <w:multiLevelType w:val="hybridMultilevel"/>
    <w:tmpl w:val="B72A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F226F4"/>
    <w:multiLevelType w:val="hybridMultilevel"/>
    <w:tmpl w:val="11DC9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CB8"/>
    <w:rsid w:val="00011BE9"/>
    <w:rsid w:val="000202FE"/>
    <w:rsid w:val="000261DB"/>
    <w:rsid w:val="0002784F"/>
    <w:rsid w:val="000309ED"/>
    <w:rsid w:val="0004082C"/>
    <w:rsid w:val="00043CD2"/>
    <w:rsid w:val="00054A0A"/>
    <w:rsid w:val="00095AD2"/>
    <w:rsid w:val="000A3F04"/>
    <w:rsid w:val="000A78DB"/>
    <w:rsid w:val="000E03E2"/>
    <w:rsid w:val="00110E87"/>
    <w:rsid w:val="0011119D"/>
    <w:rsid w:val="00120F2C"/>
    <w:rsid w:val="00134194"/>
    <w:rsid w:val="001473D2"/>
    <w:rsid w:val="0015512B"/>
    <w:rsid w:val="00175199"/>
    <w:rsid w:val="001943A2"/>
    <w:rsid w:val="001944C4"/>
    <w:rsid w:val="001A0D06"/>
    <w:rsid w:val="001A5D2E"/>
    <w:rsid w:val="001C0172"/>
    <w:rsid w:val="001C08DC"/>
    <w:rsid w:val="001D7536"/>
    <w:rsid w:val="002171C4"/>
    <w:rsid w:val="00217E06"/>
    <w:rsid w:val="00226D3B"/>
    <w:rsid w:val="002270C1"/>
    <w:rsid w:val="002316AE"/>
    <w:rsid w:val="00241055"/>
    <w:rsid w:val="00242FCB"/>
    <w:rsid w:val="00251EEF"/>
    <w:rsid w:val="00261A2D"/>
    <w:rsid w:val="002656E2"/>
    <w:rsid w:val="00271AEE"/>
    <w:rsid w:val="00275D54"/>
    <w:rsid w:val="002807DF"/>
    <w:rsid w:val="00284BAA"/>
    <w:rsid w:val="0029044F"/>
    <w:rsid w:val="002A563F"/>
    <w:rsid w:val="002A7146"/>
    <w:rsid w:val="002B1798"/>
    <w:rsid w:val="002B6305"/>
    <w:rsid w:val="002B6A30"/>
    <w:rsid w:val="002B76C4"/>
    <w:rsid w:val="002D11D9"/>
    <w:rsid w:val="002F6AF1"/>
    <w:rsid w:val="002F6B89"/>
    <w:rsid w:val="0030156C"/>
    <w:rsid w:val="00303E35"/>
    <w:rsid w:val="0031406D"/>
    <w:rsid w:val="00320FFA"/>
    <w:rsid w:val="003210DC"/>
    <w:rsid w:val="0032785B"/>
    <w:rsid w:val="0033505F"/>
    <w:rsid w:val="00350F08"/>
    <w:rsid w:val="00372684"/>
    <w:rsid w:val="00375968"/>
    <w:rsid w:val="0038266B"/>
    <w:rsid w:val="00383D38"/>
    <w:rsid w:val="003860DD"/>
    <w:rsid w:val="003917AD"/>
    <w:rsid w:val="00391F50"/>
    <w:rsid w:val="00396390"/>
    <w:rsid w:val="003B2943"/>
    <w:rsid w:val="003B4BA3"/>
    <w:rsid w:val="003E55CB"/>
    <w:rsid w:val="003F02C1"/>
    <w:rsid w:val="004067A6"/>
    <w:rsid w:val="00410B9A"/>
    <w:rsid w:val="00411068"/>
    <w:rsid w:val="00411F25"/>
    <w:rsid w:val="00424598"/>
    <w:rsid w:val="004411FC"/>
    <w:rsid w:val="00442660"/>
    <w:rsid w:val="004436D3"/>
    <w:rsid w:val="00454B5C"/>
    <w:rsid w:val="004672F4"/>
    <w:rsid w:val="00471E05"/>
    <w:rsid w:val="00476A9E"/>
    <w:rsid w:val="004777BE"/>
    <w:rsid w:val="00486785"/>
    <w:rsid w:val="0049215B"/>
    <w:rsid w:val="00493AA1"/>
    <w:rsid w:val="004A2A91"/>
    <w:rsid w:val="004A541E"/>
    <w:rsid w:val="004C73F7"/>
    <w:rsid w:val="004D421A"/>
    <w:rsid w:val="004D78E3"/>
    <w:rsid w:val="004E0D89"/>
    <w:rsid w:val="004E235C"/>
    <w:rsid w:val="004E34C4"/>
    <w:rsid w:val="004E5C6F"/>
    <w:rsid w:val="004E68C5"/>
    <w:rsid w:val="004E6DA9"/>
    <w:rsid w:val="004E72AC"/>
    <w:rsid w:val="004F2773"/>
    <w:rsid w:val="005042A8"/>
    <w:rsid w:val="00521A50"/>
    <w:rsid w:val="00522112"/>
    <w:rsid w:val="005224A1"/>
    <w:rsid w:val="00522FA5"/>
    <w:rsid w:val="0054211F"/>
    <w:rsid w:val="00544F05"/>
    <w:rsid w:val="00545F64"/>
    <w:rsid w:val="00553C5E"/>
    <w:rsid w:val="005966DB"/>
    <w:rsid w:val="0059769F"/>
    <w:rsid w:val="005A67BA"/>
    <w:rsid w:val="005C662F"/>
    <w:rsid w:val="005D2FAC"/>
    <w:rsid w:val="005D58A5"/>
    <w:rsid w:val="005E114C"/>
    <w:rsid w:val="005F09F8"/>
    <w:rsid w:val="005F7757"/>
    <w:rsid w:val="00600C7D"/>
    <w:rsid w:val="006021DD"/>
    <w:rsid w:val="006072A9"/>
    <w:rsid w:val="00620A74"/>
    <w:rsid w:val="00626187"/>
    <w:rsid w:val="00656918"/>
    <w:rsid w:val="00662DE5"/>
    <w:rsid w:val="006A129A"/>
    <w:rsid w:val="006A60D6"/>
    <w:rsid w:val="006B3CB8"/>
    <w:rsid w:val="006C166A"/>
    <w:rsid w:val="006C5250"/>
    <w:rsid w:val="006D3DE8"/>
    <w:rsid w:val="006D424A"/>
    <w:rsid w:val="006F0149"/>
    <w:rsid w:val="00733FB2"/>
    <w:rsid w:val="00751471"/>
    <w:rsid w:val="00772F27"/>
    <w:rsid w:val="007736EC"/>
    <w:rsid w:val="0077511F"/>
    <w:rsid w:val="00793798"/>
    <w:rsid w:val="00796EC1"/>
    <w:rsid w:val="007C5859"/>
    <w:rsid w:val="007C655B"/>
    <w:rsid w:val="007E40C2"/>
    <w:rsid w:val="007E7251"/>
    <w:rsid w:val="007F0D93"/>
    <w:rsid w:val="007F6C30"/>
    <w:rsid w:val="008033FD"/>
    <w:rsid w:val="0080742A"/>
    <w:rsid w:val="008151A7"/>
    <w:rsid w:val="00834E5E"/>
    <w:rsid w:val="008434F3"/>
    <w:rsid w:val="008528FB"/>
    <w:rsid w:val="008653FB"/>
    <w:rsid w:val="00871BD2"/>
    <w:rsid w:val="008744F5"/>
    <w:rsid w:val="00874EB5"/>
    <w:rsid w:val="008A0602"/>
    <w:rsid w:val="008A2438"/>
    <w:rsid w:val="008B18D9"/>
    <w:rsid w:val="008B45D7"/>
    <w:rsid w:val="008B70E6"/>
    <w:rsid w:val="008C0BA7"/>
    <w:rsid w:val="008C2269"/>
    <w:rsid w:val="008C6B5A"/>
    <w:rsid w:val="008D1F97"/>
    <w:rsid w:val="008D4B2A"/>
    <w:rsid w:val="008E15AA"/>
    <w:rsid w:val="008E2451"/>
    <w:rsid w:val="008E3382"/>
    <w:rsid w:val="008F68B1"/>
    <w:rsid w:val="00905AD1"/>
    <w:rsid w:val="00911032"/>
    <w:rsid w:val="00914D2F"/>
    <w:rsid w:val="009205E9"/>
    <w:rsid w:val="00940E9F"/>
    <w:rsid w:val="00941CDE"/>
    <w:rsid w:val="00950F6D"/>
    <w:rsid w:val="009545F7"/>
    <w:rsid w:val="0096446E"/>
    <w:rsid w:val="0097541C"/>
    <w:rsid w:val="009837E9"/>
    <w:rsid w:val="00992FDD"/>
    <w:rsid w:val="009956C3"/>
    <w:rsid w:val="009A5E69"/>
    <w:rsid w:val="009B1F5D"/>
    <w:rsid w:val="009B4705"/>
    <w:rsid w:val="009C17D9"/>
    <w:rsid w:val="009C48DF"/>
    <w:rsid w:val="009E13AD"/>
    <w:rsid w:val="009E287D"/>
    <w:rsid w:val="009E3B6C"/>
    <w:rsid w:val="009F2BE2"/>
    <w:rsid w:val="009F507C"/>
    <w:rsid w:val="00A041FC"/>
    <w:rsid w:val="00A066A3"/>
    <w:rsid w:val="00A07D19"/>
    <w:rsid w:val="00A141DF"/>
    <w:rsid w:val="00A14768"/>
    <w:rsid w:val="00A27A00"/>
    <w:rsid w:val="00A460BF"/>
    <w:rsid w:val="00A46280"/>
    <w:rsid w:val="00A514D0"/>
    <w:rsid w:val="00A55FC3"/>
    <w:rsid w:val="00A61A35"/>
    <w:rsid w:val="00A63354"/>
    <w:rsid w:val="00A63D79"/>
    <w:rsid w:val="00A6609F"/>
    <w:rsid w:val="00A937FA"/>
    <w:rsid w:val="00AA7796"/>
    <w:rsid w:val="00AB16BE"/>
    <w:rsid w:val="00AC3953"/>
    <w:rsid w:val="00AC65C8"/>
    <w:rsid w:val="00AD254A"/>
    <w:rsid w:val="00AE239A"/>
    <w:rsid w:val="00AE3EA9"/>
    <w:rsid w:val="00B021A8"/>
    <w:rsid w:val="00B04332"/>
    <w:rsid w:val="00B0754D"/>
    <w:rsid w:val="00B11FBF"/>
    <w:rsid w:val="00B15CA1"/>
    <w:rsid w:val="00B17D4E"/>
    <w:rsid w:val="00B20352"/>
    <w:rsid w:val="00B24068"/>
    <w:rsid w:val="00B512C5"/>
    <w:rsid w:val="00B524F6"/>
    <w:rsid w:val="00B559F9"/>
    <w:rsid w:val="00B5690C"/>
    <w:rsid w:val="00B728AF"/>
    <w:rsid w:val="00B765E5"/>
    <w:rsid w:val="00B80323"/>
    <w:rsid w:val="00B8261C"/>
    <w:rsid w:val="00B9013A"/>
    <w:rsid w:val="00BA4AA9"/>
    <w:rsid w:val="00BA52EB"/>
    <w:rsid w:val="00BB03C0"/>
    <w:rsid w:val="00BB5043"/>
    <w:rsid w:val="00BC2A0B"/>
    <w:rsid w:val="00BC7174"/>
    <w:rsid w:val="00C016AF"/>
    <w:rsid w:val="00C36403"/>
    <w:rsid w:val="00C37BB3"/>
    <w:rsid w:val="00C5446A"/>
    <w:rsid w:val="00C61239"/>
    <w:rsid w:val="00C645DE"/>
    <w:rsid w:val="00C737A1"/>
    <w:rsid w:val="00C92AEB"/>
    <w:rsid w:val="00CB0229"/>
    <w:rsid w:val="00CB0257"/>
    <w:rsid w:val="00CB2D2C"/>
    <w:rsid w:val="00CC3BC0"/>
    <w:rsid w:val="00CC5295"/>
    <w:rsid w:val="00CC5319"/>
    <w:rsid w:val="00CD4117"/>
    <w:rsid w:val="00CD6CC5"/>
    <w:rsid w:val="00CE1650"/>
    <w:rsid w:val="00CE2CBF"/>
    <w:rsid w:val="00CE4532"/>
    <w:rsid w:val="00CF2893"/>
    <w:rsid w:val="00CF4891"/>
    <w:rsid w:val="00D071A5"/>
    <w:rsid w:val="00D16D1A"/>
    <w:rsid w:val="00D24497"/>
    <w:rsid w:val="00D30B29"/>
    <w:rsid w:val="00D421AD"/>
    <w:rsid w:val="00D44031"/>
    <w:rsid w:val="00D63DC0"/>
    <w:rsid w:val="00D64468"/>
    <w:rsid w:val="00D64DC2"/>
    <w:rsid w:val="00D70FD0"/>
    <w:rsid w:val="00DB3BE3"/>
    <w:rsid w:val="00DC048B"/>
    <w:rsid w:val="00DD0001"/>
    <w:rsid w:val="00DD5B65"/>
    <w:rsid w:val="00DE5C09"/>
    <w:rsid w:val="00E02A7A"/>
    <w:rsid w:val="00E10B38"/>
    <w:rsid w:val="00E16153"/>
    <w:rsid w:val="00E24BD1"/>
    <w:rsid w:val="00E33B84"/>
    <w:rsid w:val="00E362A0"/>
    <w:rsid w:val="00E36618"/>
    <w:rsid w:val="00E56947"/>
    <w:rsid w:val="00E722A0"/>
    <w:rsid w:val="00E746E9"/>
    <w:rsid w:val="00E74AC3"/>
    <w:rsid w:val="00E751E1"/>
    <w:rsid w:val="00E92D29"/>
    <w:rsid w:val="00E97E0F"/>
    <w:rsid w:val="00EA2F21"/>
    <w:rsid w:val="00EA77B5"/>
    <w:rsid w:val="00EB1E89"/>
    <w:rsid w:val="00EC124F"/>
    <w:rsid w:val="00EC4882"/>
    <w:rsid w:val="00ED7ABB"/>
    <w:rsid w:val="00EE4F8F"/>
    <w:rsid w:val="00EF0429"/>
    <w:rsid w:val="00EF7F1D"/>
    <w:rsid w:val="00F069F1"/>
    <w:rsid w:val="00F1442F"/>
    <w:rsid w:val="00F355B3"/>
    <w:rsid w:val="00F372B7"/>
    <w:rsid w:val="00F37BD8"/>
    <w:rsid w:val="00F44016"/>
    <w:rsid w:val="00F5788E"/>
    <w:rsid w:val="00F606E8"/>
    <w:rsid w:val="00F77908"/>
    <w:rsid w:val="00F903B2"/>
    <w:rsid w:val="00FA1782"/>
    <w:rsid w:val="00FB1C1C"/>
    <w:rsid w:val="00FC5E59"/>
    <w:rsid w:val="00FC6F85"/>
    <w:rsid w:val="00FE27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E9AAD"/>
  <w15:chartTrackingRefBased/>
  <w15:docId w15:val="{2B147D96-3646-924E-AC29-7DCE128F4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30B29"/>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042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9A5E69"/>
    <w:rPr>
      <w:color w:val="FFAE3E" w:themeColor="hyperlink"/>
      <w:u w:val="single"/>
    </w:rPr>
  </w:style>
  <w:style w:type="character" w:styleId="UnresolvedMention">
    <w:name w:val="Unresolved Mention"/>
    <w:basedOn w:val="DefaultParagraphFont"/>
    <w:uiPriority w:val="99"/>
    <w:semiHidden/>
    <w:unhideWhenUsed/>
    <w:rsid w:val="009A5E69"/>
    <w:rPr>
      <w:color w:val="605E5C"/>
      <w:shd w:val="clear" w:color="auto" w:fill="E1DFDD"/>
    </w:rPr>
  </w:style>
  <w:style w:type="paragraph" w:styleId="Footer">
    <w:name w:val="footer"/>
    <w:basedOn w:val="Normal"/>
    <w:link w:val="FooterChar"/>
    <w:uiPriority w:val="99"/>
    <w:unhideWhenUsed/>
    <w:rsid w:val="009545F7"/>
    <w:pPr>
      <w:tabs>
        <w:tab w:val="center" w:pos="4513"/>
        <w:tab w:val="right" w:pos="9026"/>
      </w:tabs>
    </w:pPr>
  </w:style>
  <w:style w:type="character" w:customStyle="1" w:styleId="FooterChar">
    <w:name w:val="Footer Char"/>
    <w:basedOn w:val="DefaultParagraphFont"/>
    <w:link w:val="Footer"/>
    <w:uiPriority w:val="99"/>
    <w:rsid w:val="009545F7"/>
  </w:style>
  <w:style w:type="character" w:styleId="PageNumber">
    <w:name w:val="page number"/>
    <w:basedOn w:val="DefaultParagraphFont"/>
    <w:uiPriority w:val="99"/>
    <w:semiHidden/>
    <w:unhideWhenUsed/>
    <w:rsid w:val="009545F7"/>
  </w:style>
  <w:style w:type="paragraph" w:styleId="ListParagraph">
    <w:name w:val="List Paragraph"/>
    <w:basedOn w:val="Normal"/>
    <w:uiPriority w:val="34"/>
    <w:qFormat/>
    <w:rsid w:val="004D78E3"/>
    <w:pPr>
      <w:ind w:left="720"/>
      <w:contextualSpacing/>
    </w:pPr>
  </w:style>
  <w:style w:type="table" w:styleId="TableGrid">
    <w:name w:val="Table Grid"/>
    <w:basedOn w:val="TableNormal"/>
    <w:uiPriority w:val="39"/>
    <w:rsid w:val="001C08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C0BA7"/>
    <w:rPr>
      <w:color w:val="FCC77E" w:themeColor="followedHyperlink"/>
      <w:u w:val="single"/>
    </w:rPr>
  </w:style>
  <w:style w:type="character" w:styleId="Emphasis">
    <w:name w:val="Emphasis"/>
    <w:basedOn w:val="DefaultParagraphFont"/>
    <w:uiPriority w:val="20"/>
    <w:qFormat/>
    <w:rsid w:val="00471E05"/>
    <w:rPr>
      <w:i/>
      <w:iCs/>
    </w:rPr>
  </w:style>
  <w:style w:type="character" w:customStyle="1" w:styleId="Heading3Char">
    <w:name w:val="Heading 3 Char"/>
    <w:basedOn w:val="DefaultParagraphFont"/>
    <w:link w:val="Heading3"/>
    <w:uiPriority w:val="9"/>
    <w:rsid w:val="00D30B29"/>
    <w:rPr>
      <w:rFonts w:ascii="Times New Roman" w:eastAsia="Times New Roman" w:hAnsi="Times New Roman" w:cs="Times New Roman"/>
      <w:b/>
      <w:bCs/>
      <w:sz w:val="27"/>
      <w:szCs w:val="27"/>
      <w:lang w:eastAsia="en-GB"/>
    </w:rPr>
  </w:style>
  <w:style w:type="character" w:customStyle="1" w:styleId="lffff">
    <w:name w:val="lffff"/>
    <w:basedOn w:val="DefaultParagraphFont"/>
    <w:rsid w:val="00D30B29"/>
  </w:style>
  <w:style w:type="paragraph" w:styleId="IntenseQuote">
    <w:name w:val="Intense Quote"/>
    <w:basedOn w:val="Normal"/>
    <w:next w:val="Normal"/>
    <w:link w:val="IntenseQuoteChar"/>
    <w:uiPriority w:val="30"/>
    <w:qFormat/>
    <w:rsid w:val="0031406D"/>
    <w:pPr>
      <w:pBdr>
        <w:top w:val="single" w:sz="4" w:space="10" w:color="F09415" w:themeColor="accent1"/>
        <w:bottom w:val="single" w:sz="4" w:space="10" w:color="F09415" w:themeColor="accent1"/>
      </w:pBdr>
      <w:spacing w:before="360" w:after="360"/>
      <w:ind w:left="864" w:right="864"/>
      <w:jc w:val="center"/>
    </w:pPr>
    <w:rPr>
      <w:i/>
      <w:iCs/>
      <w:color w:val="F09415" w:themeColor="accent1"/>
    </w:rPr>
  </w:style>
  <w:style w:type="character" w:customStyle="1" w:styleId="IntenseQuoteChar">
    <w:name w:val="Intense Quote Char"/>
    <w:basedOn w:val="DefaultParagraphFont"/>
    <w:link w:val="IntenseQuote"/>
    <w:uiPriority w:val="30"/>
    <w:rsid w:val="0031406D"/>
    <w:rPr>
      <w:i/>
      <w:iCs/>
      <w:color w:val="F09415" w:themeColor="accent1"/>
    </w:rPr>
  </w:style>
  <w:style w:type="character" w:styleId="CommentReference">
    <w:name w:val="annotation reference"/>
    <w:basedOn w:val="DefaultParagraphFont"/>
    <w:uiPriority w:val="99"/>
    <w:semiHidden/>
    <w:unhideWhenUsed/>
    <w:rsid w:val="009E13AD"/>
    <w:rPr>
      <w:sz w:val="16"/>
      <w:szCs w:val="16"/>
    </w:rPr>
  </w:style>
  <w:style w:type="paragraph" w:styleId="CommentText">
    <w:name w:val="annotation text"/>
    <w:basedOn w:val="Normal"/>
    <w:link w:val="CommentTextChar"/>
    <w:uiPriority w:val="99"/>
    <w:semiHidden/>
    <w:unhideWhenUsed/>
    <w:rsid w:val="009E13AD"/>
    <w:rPr>
      <w:sz w:val="20"/>
      <w:szCs w:val="20"/>
    </w:rPr>
  </w:style>
  <w:style w:type="character" w:customStyle="1" w:styleId="CommentTextChar">
    <w:name w:val="Comment Text Char"/>
    <w:basedOn w:val="DefaultParagraphFont"/>
    <w:link w:val="CommentText"/>
    <w:uiPriority w:val="99"/>
    <w:semiHidden/>
    <w:rsid w:val="009E13AD"/>
    <w:rPr>
      <w:sz w:val="20"/>
      <w:szCs w:val="20"/>
    </w:rPr>
  </w:style>
  <w:style w:type="paragraph" w:styleId="CommentSubject">
    <w:name w:val="annotation subject"/>
    <w:basedOn w:val="CommentText"/>
    <w:next w:val="CommentText"/>
    <w:link w:val="CommentSubjectChar"/>
    <w:uiPriority w:val="99"/>
    <w:semiHidden/>
    <w:unhideWhenUsed/>
    <w:rsid w:val="009E13AD"/>
    <w:rPr>
      <w:b/>
      <w:bCs/>
    </w:rPr>
  </w:style>
  <w:style w:type="character" w:customStyle="1" w:styleId="CommentSubjectChar">
    <w:name w:val="Comment Subject Char"/>
    <w:basedOn w:val="CommentTextChar"/>
    <w:link w:val="CommentSubject"/>
    <w:uiPriority w:val="99"/>
    <w:semiHidden/>
    <w:rsid w:val="009E13AD"/>
    <w:rPr>
      <w:b/>
      <w:bCs/>
      <w:sz w:val="20"/>
      <w:szCs w:val="20"/>
    </w:rPr>
  </w:style>
  <w:style w:type="paragraph" w:styleId="BalloonText">
    <w:name w:val="Balloon Text"/>
    <w:basedOn w:val="Normal"/>
    <w:link w:val="BalloonTextChar"/>
    <w:uiPriority w:val="99"/>
    <w:semiHidden/>
    <w:unhideWhenUsed/>
    <w:rsid w:val="009E13A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E13AD"/>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954289">
      <w:bodyDiv w:val="1"/>
      <w:marLeft w:val="0"/>
      <w:marRight w:val="0"/>
      <w:marTop w:val="0"/>
      <w:marBottom w:val="0"/>
      <w:divBdr>
        <w:top w:val="none" w:sz="0" w:space="0" w:color="auto"/>
        <w:left w:val="none" w:sz="0" w:space="0" w:color="auto"/>
        <w:bottom w:val="none" w:sz="0" w:space="0" w:color="auto"/>
        <w:right w:val="none" w:sz="0" w:space="0" w:color="auto"/>
      </w:divBdr>
    </w:div>
    <w:div w:id="114524040">
      <w:bodyDiv w:val="1"/>
      <w:marLeft w:val="0"/>
      <w:marRight w:val="0"/>
      <w:marTop w:val="0"/>
      <w:marBottom w:val="0"/>
      <w:divBdr>
        <w:top w:val="none" w:sz="0" w:space="0" w:color="auto"/>
        <w:left w:val="none" w:sz="0" w:space="0" w:color="auto"/>
        <w:bottom w:val="none" w:sz="0" w:space="0" w:color="auto"/>
        <w:right w:val="none" w:sz="0" w:space="0" w:color="auto"/>
      </w:divBdr>
    </w:div>
    <w:div w:id="160122451">
      <w:bodyDiv w:val="1"/>
      <w:marLeft w:val="0"/>
      <w:marRight w:val="0"/>
      <w:marTop w:val="0"/>
      <w:marBottom w:val="0"/>
      <w:divBdr>
        <w:top w:val="none" w:sz="0" w:space="0" w:color="auto"/>
        <w:left w:val="none" w:sz="0" w:space="0" w:color="auto"/>
        <w:bottom w:val="none" w:sz="0" w:space="0" w:color="auto"/>
        <w:right w:val="none" w:sz="0" w:space="0" w:color="auto"/>
      </w:divBdr>
    </w:div>
    <w:div w:id="191774025">
      <w:bodyDiv w:val="1"/>
      <w:marLeft w:val="0"/>
      <w:marRight w:val="0"/>
      <w:marTop w:val="0"/>
      <w:marBottom w:val="0"/>
      <w:divBdr>
        <w:top w:val="none" w:sz="0" w:space="0" w:color="auto"/>
        <w:left w:val="none" w:sz="0" w:space="0" w:color="auto"/>
        <w:bottom w:val="none" w:sz="0" w:space="0" w:color="auto"/>
        <w:right w:val="none" w:sz="0" w:space="0" w:color="auto"/>
      </w:divBdr>
    </w:div>
    <w:div w:id="421412861">
      <w:bodyDiv w:val="1"/>
      <w:marLeft w:val="0"/>
      <w:marRight w:val="0"/>
      <w:marTop w:val="0"/>
      <w:marBottom w:val="0"/>
      <w:divBdr>
        <w:top w:val="none" w:sz="0" w:space="0" w:color="auto"/>
        <w:left w:val="none" w:sz="0" w:space="0" w:color="auto"/>
        <w:bottom w:val="none" w:sz="0" w:space="0" w:color="auto"/>
        <w:right w:val="none" w:sz="0" w:space="0" w:color="auto"/>
      </w:divBdr>
    </w:div>
    <w:div w:id="518856937">
      <w:bodyDiv w:val="1"/>
      <w:marLeft w:val="0"/>
      <w:marRight w:val="0"/>
      <w:marTop w:val="0"/>
      <w:marBottom w:val="0"/>
      <w:divBdr>
        <w:top w:val="none" w:sz="0" w:space="0" w:color="auto"/>
        <w:left w:val="none" w:sz="0" w:space="0" w:color="auto"/>
        <w:bottom w:val="none" w:sz="0" w:space="0" w:color="auto"/>
        <w:right w:val="none" w:sz="0" w:space="0" w:color="auto"/>
      </w:divBdr>
    </w:div>
    <w:div w:id="577832520">
      <w:bodyDiv w:val="1"/>
      <w:marLeft w:val="0"/>
      <w:marRight w:val="0"/>
      <w:marTop w:val="0"/>
      <w:marBottom w:val="0"/>
      <w:divBdr>
        <w:top w:val="none" w:sz="0" w:space="0" w:color="auto"/>
        <w:left w:val="none" w:sz="0" w:space="0" w:color="auto"/>
        <w:bottom w:val="none" w:sz="0" w:space="0" w:color="auto"/>
        <w:right w:val="none" w:sz="0" w:space="0" w:color="auto"/>
      </w:divBdr>
    </w:div>
    <w:div w:id="725374898">
      <w:bodyDiv w:val="1"/>
      <w:marLeft w:val="0"/>
      <w:marRight w:val="0"/>
      <w:marTop w:val="0"/>
      <w:marBottom w:val="0"/>
      <w:divBdr>
        <w:top w:val="none" w:sz="0" w:space="0" w:color="auto"/>
        <w:left w:val="none" w:sz="0" w:space="0" w:color="auto"/>
        <w:bottom w:val="none" w:sz="0" w:space="0" w:color="auto"/>
        <w:right w:val="none" w:sz="0" w:space="0" w:color="auto"/>
      </w:divBdr>
    </w:div>
    <w:div w:id="755320837">
      <w:bodyDiv w:val="1"/>
      <w:marLeft w:val="0"/>
      <w:marRight w:val="0"/>
      <w:marTop w:val="0"/>
      <w:marBottom w:val="0"/>
      <w:divBdr>
        <w:top w:val="none" w:sz="0" w:space="0" w:color="auto"/>
        <w:left w:val="none" w:sz="0" w:space="0" w:color="auto"/>
        <w:bottom w:val="none" w:sz="0" w:space="0" w:color="auto"/>
        <w:right w:val="none" w:sz="0" w:space="0" w:color="auto"/>
      </w:divBdr>
    </w:div>
    <w:div w:id="873274618">
      <w:bodyDiv w:val="1"/>
      <w:marLeft w:val="0"/>
      <w:marRight w:val="0"/>
      <w:marTop w:val="0"/>
      <w:marBottom w:val="0"/>
      <w:divBdr>
        <w:top w:val="none" w:sz="0" w:space="0" w:color="auto"/>
        <w:left w:val="none" w:sz="0" w:space="0" w:color="auto"/>
        <w:bottom w:val="none" w:sz="0" w:space="0" w:color="auto"/>
        <w:right w:val="none" w:sz="0" w:space="0" w:color="auto"/>
      </w:divBdr>
    </w:div>
    <w:div w:id="938222461">
      <w:bodyDiv w:val="1"/>
      <w:marLeft w:val="0"/>
      <w:marRight w:val="0"/>
      <w:marTop w:val="0"/>
      <w:marBottom w:val="0"/>
      <w:divBdr>
        <w:top w:val="none" w:sz="0" w:space="0" w:color="auto"/>
        <w:left w:val="none" w:sz="0" w:space="0" w:color="auto"/>
        <w:bottom w:val="none" w:sz="0" w:space="0" w:color="auto"/>
        <w:right w:val="none" w:sz="0" w:space="0" w:color="auto"/>
      </w:divBdr>
    </w:div>
    <w:div w:id="960381520">
      <w:bodyDiv w:val="1"/>
      <w:marLeft w:val="0"/>
      <w:marRight w:val="0"/>
      <w:marTop w:val="0"/>
      <w:marBottom w:val="0"/>
      <w:divBdr>
        <w:top w:val="none" w:sz="0" w:space="0" w:color="auto"/>
        <w:left w:val="none" w:sz="0" w:space="0" w:color="auto"/>
        <w:bottom w:val="none" w:sz="0" w:space="0" w:color="auto"/>
        <w:right w:val="none" w:sz="0" w:space="0" w:color="auto"/>
      </w:divBdr>
    </w:div>
    <w:div w:id="1101145303">
      <w:bodyDiv w:val="1"/>
      <w:marLeft w:val="0"/>
      <w:marRight w:val="0"/>
      <w:marTop w:val="0"/>
      <w:marBottom w:val="0"/>
      <w:divBdr>
        <w:top w:val="none" w:sz="0" w:space="0" w:color="auto"/>
        <w:left w:val="none" w:sz="0" w:space="0" w:color="auto"/>
        <w:bottom w:val="none" w:sz="0" w:space="0" w:color="auto"/>
        <w:right w:val="none" w:sz="0" w:space="0" w:color="auto"/>
      </w:divBdr>
    </w:div>
    <w:div w:id="1125271249">
      <w:bodyDiv w:val="1"/>
      <w:marLeft w:val="0"/>
      <w:marRight w:val="0"/>
      <w:marTop w:val="0"/>
      <w:marBottom w:val="0"/>
      <w:divBdr>
        <w:top w:val="none" w:sz="0" w:space="0" w:color="auto"/>
        <w:left w:val="none" w:sz="0" w:space="0" w:color="auto"/>
        <w:bottom w:val="none" w:sz="0" w:space="0" w:color="auto"/>
        <w:right w:val="none" w:sz="0" w:space="0" w:color="auto"/>
      </w:divBdr>
    </w:div>
    <w:div w:id="1149514643">
      <w:bodyDiv w:val="1"/>
      <w:marLeft w:val="0"/>
      <w:marRight w:val="0"/>
      <w:marTop w:val="0"/>
      <w:marBottom w:val="0"/>
      <w:divBdr>
        <w:top w:val="none" w:sz="0" w:space="0" w:color="auto"/>
        <w:left w:val="none" w:sz="0" w:space="0" w:color="auto"/>
        <w:bottom w:val="none" w:sz="0" w:space="0" w:color="auto"/>
        <w:right w:val="none" w:sz="0" w:space="0" w:color="auto"/>
      </w:divBdr>
    </w:div>
    <w:div w:id="1169057793">
      <w:bodyDiv w:val="1"/>
      <w:marLeft w:val="0"/>
      <w:marRight w:val="0"/>
      <w:marTop w:val="0"/>
      <w:marBottom w:val="0"/>
      <w:divBdr>
        <w:top w:val="none" w:sz="0" w:space="0" w:color="auto"/>
        <w:left w:val="none" w:sz="0" w:space="0" w:color="auto"/>
        <w:bottom w:val="none" w:sz="0" w:space="0" w:color="auto"/>
        <w:right w:val="none" w:sz="0" w:space="0" w:color="auto"/>
      </w:divBdr>
    </w:div>
    <w:div w:id="1346052922">
      <w:bodyDiv w:val="1"/>
      <w:marLeft w:val="0"/>
      <w:marRight w:val="0"/>
      <w:marTop w:val="0"/>
      <w:marBottom w:val="0"/>
      <w:divBdr>
        <w:top w:val="none" w:sz="0" w:space="0" w:color="auto"/>
        <w:left w:val="none" w:sz="0" w:space="0" w:color="auto"/>
        <w:bottom w:val="none" w:sz="0" w:space="0" w:color="auto"/>
        <w:right w:val="none" w:sz="0" w:space="0" w:color="auto"/>
      </w:divBdr>
    </w:div>
    <w:div w:id="1400444707">
      <w:bodyDiv w:val="1"/>
      <w:marLeft w:val="0"/>
      <w:marRight w:val="0"/>
      <w:marTop w:val="0"/>
      <w:marBottom w:val="0"/>
      <w:divBdr>
        <w:top w:val="none" w:sz="0" w:space="0" w:color="auto"/>
        <w:left w:val="none" w:sz="0" w:space="0" w:color="auto"/>
        <w:bottom w:val="none" w:sz="0" w:space="0" w:color="auto"/>
        <w:right w:val="none" w:sz="0" w:space="0" w:color="auto"/>
      </w:divBdr>
    </w:div>
    <w:div w:id="1636060969">
      <w:bodyDiv w:val="1"/>
      <w:marLeft w:val="0"/>
      <w:marRight w:val="0"/>
      <w:marTop w:val="0"/>
      <w:marBottom w:val="0"/>
      <w:divBdr>
        <w:top w:val="none" w:sz="0" w:space="0" w:color="auto"/>
        <w:left w:val="none" w:sz="0" w:space="0" w:color="auto"/>
        <w:bottom w:val="none" w:sz="0" w:space="0" w:color="auto"/>
        <w:right w:val="none" w:sz="0" w:space="0" w:color="auto"/>
      </w:divBdr>
    </w:div>
    <w:div w:id="1722515317">
      <w:bodyDiv w:val="1"/>
      <w:marLeft w:val="0"/>
      <w:marRight w:val="0"/>
      <w:marTop w:val="0"/>
      <w:marBottom w:val="0"/>
      <w:divBdr>
        <w:top w:val="none" w:sz="0" w:space="0" w:color="auto"/>
        <w:left w:val="none" w:sz="0" w:space="0" w:color="auto"/>
        <w:bottom w:val="none" w:sz="0" w:space="0" w:color="auto"/>
        <w:right w:val="none" w:sz="0" w:space="0" w:color="auto"/>
      </w:divBdr>
    </w:div>
    <w:div w:id="1781559581">
      <w:bodyDiv w:val="1"/>
      <w:marLeft w:val="0"/>
      <w:marRight w:val="0"/>
      <w:marTop w:val="0"/>
      <w:marBottom w:val="0"/>
      <w:divBdr>
        <w:top w:val="none" w:sz="0" w:space="0" w:color="auto"/>
        <w:left w:val="none" w:sz="0" w:space="0" w:color="auto"/>
        <w:bottom w:val="none" w:sz="0" w:space="0" w:color="auto"/>
        <w:right w:val="none" w:sz="0" w:space="0" w:color="auto"/>
      </w:divBdr>
    </w:div>
    <w:div w:id="1899247405">
      <w:bodyDiv w:val="1"/>
      <w:marLeft w:val="0"/>
      <w:marRight w:val="0"/>
      <w:marTop w:val="0"/>
      <w:marBottom w:val="0"/>
      <w:divBdr>
        <w:top w:val="none" w:sz="0" w:space="0" w:color="auto"/>
        <w:left w:val="none" w:sz="0" w:space="0" w:color="auto"/>
        <w:bottom w:val="none" w:sz="0" w:space="0" w:color="auto"/>
        <w:right w:val="none" w:sz="0" w:space="0" w:color="auto"/>
      </w:divBdr>
    </w:div>
    <w:div w:id="2081520747">
      <w:bodyDiv w:val="1"/>
      <w:marLeft w:val="0"/>
      <w:marRight w:val="0"/>
      <w:marTop w:val="0"/>
      <w:marBottom w:val="0"/>
      <w:divBdr>
        <w:top w:val="none" w:sz="0" w:space="0" w:color="auto"/>
        <w:left w:val="none" w:sz="0" w:space="0" w:color="auto"/>
        <w:bottom w:val="none" w:sz="0" w:space="0" w:color="auto"/>
        <w:right w:val="none" w:sz="0" w:space="0" w:color="auto"/>
      </w:divBdr>
    </w:div>
    <w:div w:id="2123374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diagramLayout" Target="diagrams/layout1.xml"/><Relationship Id="rId18" Type="http://schemas.openxmlformats.org/officeDocument/2006/relationships/image" Target="media/image6.jpeg"/><Relationship Id="rId26" Type="http://schemas.openxmlformats.org/officeDocument/2006/relationships/hyperlink" Target="https://www.unicef.org/sites/default/files/2018-12/UNICEF-Lego-Foundation-Learning-through-Play.pdf" TargetMode="External"/><Relationship Id="rId3" Type="http://schemas.openxmlformats.org/officeDocument/2006/relationships/styles" Target="styles.xml"/><Relationship Id="rId21" Type="http://schemas.openxmlformats.org/officeDocument/2006/relationships/hyperlink" Target="https://www.todayonline.com/singapore/youth-mental-health-issues-rise-govt-calls-ideas" TargetMode="Externa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5.jpeg"/><Relationship Id="rId25" Type="http://schemas.openxmlformats.org/officeDocument/2006/relationships/hyperlink" Target="https://sweden.se/society/education-in-sweden/" TargetMode="Externa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corefulness.com/corefulness-school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seocompetitors.com/stamford-american-international-school-singapor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www.connectionsacademy.com/blog/posts/2013-01-18/Understanding-Your-Student-s-Learning-Style-The-Theory-of-Multiple-Intelligences.aspx" TargetMode="External"/><Relationship Id="rId28" Type="http://schemas.openxmlformats.org/officeDocument/2006/relationships/hyperlink" Target="https://www.legofoundation.com/media/1063/learning-through-play_web.pdf" TargetMode="External"/><Relationship Id="rId10" Type="http://schemas.openxmlformats.org/officeDocument/2006/relationships/image" Target="media/image3.jpeg"/><Relationship Id="rId19" Type="http://schemas.openxmlformats.org/officeDocument/2006/relationships/hyperlink" Target="https://www.forbes.com/sites/alexcapri/2018/09/21/5-reasons-why-the-worlds-tech-firms-are-moving-to-singapore/#9728bf92aa0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QuickStyle" Target="diagrams/quickStyle1.xml"/><Relationship Id="rId22" Type="http://schemas.openxmlformats.org/officeDocument/2006/relationships/hyperlink" Target="http://www.summerhillschool.co.uk/" TargetMode="External"/><Relationship Id="rId27" Type="http://schemas.openxmlformats.org/officeDocument/2006/relationships/hyperlink" Target="https://mindfulnessinschools.org/wp-content/uploads/2013/02/MiSP-Research-Summary-2012.pdf" TargetMode="External"/><Relationship Id="rId30"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FAA4F0-AD1B-084D-9BFE-51DC76F2C422}" type="doc">
      <dgm:prSet loTypeId="urn:microsoft.com/office/officeart/2005/8/layout/venn3" loCatId="" qsTypeId="urn:microsoft.com/office/officeart/2005/8/quickstyle/simple1" qsCatId="simple" csTypeId="urn:microsoft.com/office/officeart/2005/8/colors/accent1_2" csCatId="accent1" phldr="1"/>
      <dgm:spPr/>
      <dgm:t>
        <a:bodyPr/>
        <a:lstStyle/>
        <a:p>
          <a:endParaRPr lang="en-GB"/>
        </a:p>
      </dgm:t>
    </dgm:pt>
    <dgm:pt modelId="{2F1559F6-6DA2-4B49-9CD6-1F6DEB6DC405}">
      <dgm:prSet phldrT="[Text]"/>
      <dgm:spPr/>
      <dgm:t>
        <a:bodyPr/>
        <a:lstStyle/>
        <a:p>
          <a:r>
            <a:rPr lang="en-GB" dirty="0"/>
            <a:t>Trust </a:t>
          </a:r>
        </a:p>
      </dgm:t>
    </dgm:pt>
    <dgm:pt modelId="{F5353FEC-DB4F-E247-B5BB-CD9A204F6883}" type="parTrans" cxnId="{BBB644AB-2AD9-A546-B21D-2CD6EECBA4F3}">
      <dgm:prSet/>
      <dgm:spPr/>
      <dgm:t>
        <a:bodyPr/>
        <a:lstStyle/>
        <a:p>
          <a:endParaRPr lang="en-GB"/>
        </a:p>
      </dgm:t>
    </dgm:pt>
    <dgm:pt modelId="{0EA0E87A-00F9-6F41-8F9E-58A8C52BFA31}" type="sibTrans" cxnId="{BBB644AB-2AD9-A546-B21D-2CD6EECBA4F3}">
      <dgm:prSet/>
      <dgm:spPr/>
      <dgm:t>
        <a:bodyPr/>
        <a:lstStyle/>
        <a:p>
          <a:endParaRPr lang="en-GB"/>
        </a:p>
      </dgm:t>
    </dgm:pt>
    <dgm:pt modelId="{E0B013A5-83E2-BB47-9303-0F33CD7BDC33}">
      <dgm:prSet phldrT="[Text]"/>
      <dgm:spPr/>
      <dgm:t>
        <a:bodyPr/>
        <a:lstStyle/>
        <a:p>
          <a:r>
            <a:rPr lang="en-GB" dirty="0"/>
            <a:t>Respect </a:t>
          </a:r>
        </a:p>
      </dgm:t>
    </dgm:pt>
    <dgm:pt modelId="{F14A7B12-7601-B746-9753-FB1761E65096}" type="parTrans" cxnId="{CBDE2113-D04B-0D4D-95DF-60E12DB37A38}">
      <dgm:prSet/>
      <dgm:spPr/>
      <dgm:t>
        <a:bodyPr/>
        <a:lstStyle/>
        <a:p>
          <a:endParaRPr lang="en-GB"/>
        </a:p>
      </dgm:t>
    </dgm:pt>
    <dgm:pt modelId="{5C7C7497-F67A-364C-8299-0C0CC718AB77}" type="sibTrans" cxnId="{CBDE2113-D04B-0D4D-95DF-60E12DB37A38}">
      <dgm:prSet/>
      <dgm:spPr/>
      <dgm:t>
        <a:bodyPr/>
        <a:lstStyle/>
        <a:p>
          <a:endParaRPr lang="en-GB"/>
        </a:p>
      </dgm:t>
    </dgm:pt>
    <dgm:pt modelId="{4359C0A8-1C8A-4441-9D82-3D81ED6A0997}">
      <dgm:prSet phldrT="[Text]"/>
      <dgm:spPr/>
      <dgm:t>
        <a:bodyPr/>
        <a:lstStyle/>
        <a:p>
          <a:r>
            <a:rPr lang="en-GB" dirty="0"/>
            <a:t>Individuality </a:t>
          </a:r>
        </a:p>
      </dgm:t>
    </dgm:pt>
    <dgm:pt modelId="{AB2F938F-9A4E-F74F-899F-D5550714E13C}" type="parTrans" cxnId="{CF28668D-46FD-A146-A787-2760056DFB36}">
      <dgm:prSet/>
      <dgm:spPr/>
      <dgm:t>
        <a:bodyPr/>
        <a:lstStyle/>
        <a:p>
          <a:endParaRPr lang="en-GB"/>
        </a:p>
      </dgm:t>
    </dgm:pt>
    <dgm:pt modelId="{1C9E039E-9C4C-4442-B44A-A02D2712FE9E}" type="sibTrans" cxnId="{CF28668D-46FD-A146-A787-2760056DFB36}">
      <dgm:prSet/>
      <dgm:spPr/>
      <dgm:t>
        <a:bodyPr/>
        <a:lstStyle/>
        <a:p>
          <a:endParaRPr lang="en-GB"/>
        </a:p>
      </dgm:t>
    </dgm:pt>
    <dgm:pt modelId="{04BC83E0-BF75-4A48-9CEB-E19141027835}">
      <dgm:prSet phldrT="[Text]"/>
      <dgm:spPr/>
      <dgm:t>
        <a:bodyPr/>
        <a:lstStyle/>
        <a:p>
          <a:r>
            <a:rPr lang="en-GB" dirty="0"/>
            <a:t>Acceptance </a:t>
          </a:r>
        </a:p>
      </dgm:t>
    </dgm:pt>
    <dgm:pt modelId="{23ED0B02-133E-B64F-B9C9-C75EC141E417}" type="parTrans" cxnId="{2C128DC5-FA45-C24A-92F4-1C50589D583A}">
      <dgm:prSet/>
      <dgm:spPr/>
      <dgm:t>
        <a:bodyPr/>
        <a:lstStyle/>
        <a:p>
          <a:endParaRPr lang="en-GB"/>
        </a:p>
      </dgm:t>
    </dgm:pt>
    <dgm:pt modelId="{1ECEBA6D-26BF-A248-8E23-B38918F9F1A1}" type="sibTrans" cxnId="{2C128DC5-FA45-C24A-92F4-1C50589D583A}">
      <dgm:prSet/>
      <dgm:spPr/>
      <dgm:t>
        <a:bodyPr/>
        <a:lstStyle/>
        <a:p>
          <a:endParaRPr lang="en-GB"/>
        </a:p>
      </dgm:t>
    </dgm:pt>
    <dgm:pt modelId="{5A6EBC18-8900-624B-9231-CE3525BF8406}">
      <dgm:prSet/>
      <dgm:spPr/>
      <dgm:t>
        <a:bodyPr/>
        <a:lstStyle/>
        <a:p>
          <a:r>
            <a:rPr lang="en-GB" dirty="0"/>
            <a:t>Confidence </a:t>
          </a:r>
        </a:p>
      </dgm:t>
    </dgm:pt>
    <dgm:pt modelId="{1D15086A-8869-1B4D-A008-C6FC4AB9311D}" type="parTrans" cxnId="{1473E115-C371-C942-BA2C-BF90CF66A1DA}">
      <dgm:prSet/>
      <dgm:spPr/>
      <dgm:t>
        <a:bodyPr/>
        <a:lstStyle/>
        <a:p>
          <a:endParaRPr lang="en-GB"/>
        </a:p>
      </dgm:t>
    </dgm:pt>
    <dgm:pt modelId="{48F9BBA6-6535-6146-9CF6-4057F91272C1}" type="sibTrans" cxnId="{1473E115-C371-C942-BA2C-BF90CF66A1DA}">
      <dgm:prSet/>
      <dgm:spPr/>
      <dgm:t>
        <a:bodyPr/>
        <a:lstStyle/>
        <a:p>
          <a:endParaRPr lang="en-GB"/>
        </a:p>
      </dgm:t>
    </dgm:pt>
    <dgm:pt modelId="{8D2E5FA2-9B94-4E4C-A2A2-C72AA12E4E46}" type="pres">
      <dgm:prSet presAssocID="{6AFAA4F0-AD1B-084D-9BFE-51DC76F2C422}" presName="Name0" presStyleCnt="0">
        <dgm:presLayoutVars>
          <dgm:dir/>
          <dgm:resizeHandles val="exact"/>
        </dgm:presLayoutVars>
      </dgm:prSet>
      <dgm:spPr/>
    </dgm:pt>
    <dgm:pt modelId="{09FF2413-13E6-D44F-9AA9-4F2C0504CF0C}" type="pres">
      <dgm:prSet presAssocID="{2F1559F6-6DA2-4B49-9CD6-1F6DEB6DC405}" presName="Name5" presStyleLbl="vennNode1" presStyleIdx="0" presStyleCnt="5" custLinFactNeighborX="-28641">
        <dgm:presLayoutVars>
          <dgm:bulletEnabled val="1"/>
        </dgm:presLayoutVars>
      </dgm:prSet>
      <dgm:spPr/>
    </dgm:pt>
    <dgm:pt modelId="{89D54705-8000-4044-B3A8-4962D4782072}" type="pres">
      <dgm:prSet presAssocID="{0EA0E87A-00F9-6F41-8F9E-58A8C52BFA31}" presName="space" presStyleCnt="0"/>
      <dgm:spPr/>
    </dgm:pt>
    <dgm:pt modelId="{13FFF883-0964-E14E-AFFD-020CD2CE59C5}" type="pres">
      <dgm:prSet presAssocID="{5A6EBC18-8900-624B-9231-CE3525BF8406}" presName="Name5" presStyleLbl="vennNode1" presStyleIdx="1" presStyleCnt="5" custLinFactNeighborX="-8270" custLinFactNeighborY="1207">
        <dgm:presLayoutVars>
          <dgm:bulletEnabled val="1"/>
        </dgm:presLayoutVars>
      </dgm:prSet>
      <dgm:spPr/>
    </dgm:pt>
    <dgm:pt modelId="{E7128FCB-C9D4-9A40-94E4-0E424D1C29B8}" type="pres">
      <dgm:prSet presAssocID="{48F9BBA6-6535-6146-9CF6-4057F91272C1}" presName="space" presStyleCnt="0"/>
      <dgm:spPr/>
    </dgm:pt>
    <dgm:pt modelId="{F8730E64-835F-4A40-A590-316E3053BD8C}" type="pres">
      <dgm:prSet presAssocID="{E0B013A5-83E2-BB47-9303-0F33CD7BDC33}" presName="Name5" presStyleLbl="vennNode1" presStyleIdx="2" presStyleCnt="5">
        <dgm:presLayoutVars>
          <dgm:bulletEnabled val="1"/>
        </dgm:presLayoutVars>
      </dgm:prSet>
      <dgm:spPr/>
    </dgm:pt>
    <dgm:pt modelId="{DD8245A2-EE3D-5A4A-AFB1-760F9449B4D5}" type="pres">
      <dgm:prSet presAssocID="{5C7C7497-F67A-364C-8299-0C0CC718AB77}" presName="space" presStyleCnt="0"/>
      <dgm:spPr/>
    </dgm:pt>
    <dgm:pt modelId="{981AEAF7-302E-8B42-AE66-ABC465923C9B}" type="pres">
      <dgm:prSet presAssocID="{4359C0A8-1C8A-4441-9D82-3D81ED6A0997}" presName="Name5" presStyleLbl="vennNode1" presStyleIdx="3" presStyleCnt="5" custLinFactNeighborX="4791" custLinFactNeighborY="-958">
        <dgm:presLayoutVars>
          <dgm:bulletEnabled val="1"/>
        </dgm:presLayoutVars>
      </dgm:prSet>
      <dgm:spPr/>
    </dgm:pt>
    <dgm:pt modelId="{279C3BD6-0DB6-5244-A096-57161F207960}" type="pres">
      <dgm:prSet presAssocID="{1C9E039E-9C4C-4442-B44A-A02D2712FE9E}" presName="space" presStyleCnt="0"/>
      <dgm:spPr/>
    </dgm:pt>
    <dgm:pt modelId="{C8FD2249-FA94-374B-A8B2-18BD7F433A80}" type="pres">
      <dgm:prSet presAssocID="{04BC83E0-BF75-4A48-9CEB-E19141027835}" presName="Name5" presStyleLbl="vennNode1" presStyleIdx="4" presStyleCnt="5">
        <dgm:presLayoutVars>
          <dgm:bulletEnabled val="1"/>
        </dgm:presLayoutVars>
      </dgm:prSet>
      <dgm:spPr/>
    </dgm:pt>
  </dgm:ptLst>
  <dgm:cxnLst>
    <dgm:cxn modelId="{CBDE2113-D04B-0D4D-95DF-60E12DB37A38}" srcId="{6AFAA4F0-AD1B-084D-9BFE-51DC76F2C422}" destId="{E0B013A5-83E2-BB47-9303-0F33CD7BDC33}" srcOrd="2" destOrd="0" parTransId="{F14A7B12-7601-B746-9753-FB1761E65096}" sibTransId="{5C7C7497-F67A-364C-8299-0C0CC718AB77}"/>
    <dgm:cxn modelId="{1473E115-C371-C942-BA2C-BF90CF66A1DA}" srcId="{6AFAA4F0-AD1B-084D-9BFE-51DC76F2C422}" destId="{5A6EBC18-8900-624B-9231-CE3525BF8406}" srcOrd="1" destOrd="0" parTransId="{1D15086A-8869-1B4D-A008-C6FC4AB9311D}" sibTransId="{48F9BBA6-6535-6146-9CF6-4057F91272C1}"/>
    <dgm:cxn modelId="{C2D96A31-CA21-2244-8B5C-B9982E619238}" type="presOf" srcId="{E0B013A5-83E2-BB47-9303-0F33CD7BDC33}" destId="{F8730E64-835F-4A40-A590-316E3053BD8C}" srcOrd="0" destOrd="0" presId="urn:microsoft.com/office/officeart/2005/8/layout/venn3"/>
    <dgm:cxn modelId="{C942D732-13AD-BA49-AC0D-FFD6F69CF3FE}" type="presOf" srcId="{4359C0A8-1C8A-4441-9D82-3D81ED6A0997}" destId="{981AEAF7-302E-8B42-AE66-ABC465923C9B}" srcOrd="0" destOrd="0" presId="urn:microsoft.com/office/officeart/2005/8/layout/venn3"/>
    <dgm:cxn modelId="{CF28668D-46FD-A146-A787-2760056DFB36}" srcId="{6AFAA4F0-AD1B-084D-9BFE-51DC76F2C422}" destId="{4359C0A8-1C8A-4441-9D82-3D81ED6A0997}" srcOrd="3" destOrd="0" parTransId="{AB2F938F-9A4E-F74F-899F-D5550714E13C}" sibTransId="{1C9E039E-9C4C-4442-B44A-A02D2712FE9E}"/>
    <dgm:cxn modelId="{517B059D-6033-1E4C-B6CB-4C31F71BF698}" type="presOf" srcId="{6AFAA4F0-AD1B-084D-9BFE-51DC76F2C422}" destId="{8D2E5FA2-9B94-4E4C-A2A2-C72AA12E4E46}" srcOrd="0" destOrd="0" presId="urn:microsoft.com/office/officeart/2005/8/layout/venn3"/>
    <dgm:cxn modelId="{BBB644AB-2AD9-A546-B21D-2CD6EECBA4F3}" srcId="{6AFAA4F0-AD1B-084D-9BFE-51DC76F2C422}" destId="{2F1559F6-6DA2-4B49-9CD6-1F6DEB6DC405}" srcOrd="0" destOrd="0" parTransId="{F5353FEC-DB4F-E247-B5BB-CD9A204F6883}" sibTransId="{0EA0E87A-00F9-6F41-8F9E-58A8C52BFA31}"/>
    <dgm:cxn modelId="{2C128DC5-FA45-C24A-92F4-1C50589D583A}" srcId="{6AFAA4F0-AD1B-084D-9BFE-51DC76F2C422}" destId="{04BC83E0-BF75-4A48-9CEB-E19141027835}" srcOrd="4" destOrd="0" parTransId="{23ED0B02-133E-B64F-B9C9-C75EC141E417}" sibTransId="{1ECEBA6D-26BF-A248-8E23-B38918F9F1A1}"/>
    <dgm:cxn modelId="{C200B0CF-1C50-294D-867F-36DF676D3F43}" type="presOf" srcId="{04BC83E0-BF75-4A48-9CEB-E19141027835}" destId="{C8FD2249-FA94-374B-A8B2-18BD7F433A80}" srcOrd="0" destOrd="0" presId="urn:microsoft.com/office/officeart/2005/8/layout/venn3"/>
    <dgm:cxn modelId="{267F62EA-775F-1445-99D2-8AC149105F46}" type="presOf" srcId="{2F1559F6-6DA2-4B49-9CD6-1F6DEB6DC405}" destId="{09FF2413-13E6-D44F-9AA9-4F2C0504CF0C}" srcOrd="0" destOrd="0" presId="urn:microsoft.com/office/officeart/2005/8/layout/venn3"/>
    <dgm:cxn modelId="{925733F0-B140-6E44-8C2E-8E3258380269}" type="presOf" srcId="{5A6EBC18-8900-624B-9231-CE3525BF8406}" destId="{13FFF883-0964-E14E-AFFD-020CD2CE59C5}" srcOrd="0" destOrd="0" presId="urn:microsoft.com/office/officeart/2005/8/layout/venn3"/>
    <dgm:cxn modelId="{10662A84-1B7B-4449-A906-6048C3EBA076}" type="presParOf" srcId="{8D2E5FA2-9B94-4E4C-A2A2-C72AA12E4E46}" destId="{09FF2413-13E6-D44F-9AA9-4F2C0504CF0C}" srcOrd="0" destOrd="0" presId="urn:microsoft.com/office/officeart/2005/8/layout/venn3"/>
    <dgm:cxn modelId="{173A44DE-51F3-0746-A75A-C916FD34A8C1}" type="presParOf" srcId="{8D2E5FA2-9B94-4E4C-A2A2-C72AA12E4E46}" destId="{89D54705-8000-4044-B3A8-4962D4782072}" srcOrd="1" destOrd="0" presId="urn:microsoft.com/office/officeart/2005/8/layout/venn3"/>
    <dgm:cxn modelId="{024A8C90-65A1-0941-822E-4D0E8C5DF4F5}" type="presParOf" srcId="{8D2E5FA2-9B94-4E4C-A2A2-C72AA12E4E46}" destId="{13FFF883-0964-E14E-AFFD-020CD2CE59C5}" srcOrd="2" destOrd="0" presId="urn:microsoft.com/office/officeart/2005/8/layout/venn3"/>
    <dgm:cxn modelId="{77B0B0B0-4B58-6D48-883A-77CCF8677ECC}" type="presParOf" srcId="{8D2E5FA2-9B94-4E4C-A2A2-C72AA12E4E46}" destId="{E7128FCB-C9D4-9A40-94E4-0E424D1C29B8}" srcOrd="3" destOrd="0" presId="urn:microsoft.com/office/officeart/2005/8/layout/venn3"/>
    <dgm:cxn modelId="{2BB20312-3C16-D246-A0D8-E3E30179EF92}" type="presParOf" srcId="{8D2E5FA2-9B94-4E4C-A2A2-C72AA12E4E46}" destId="{F8730E64-835F-4A40-A590-316E3053BD8C}" srcOrd="4" destOrd="0" presId="urn:microsoft.com/office/officeart/2005/8/layout/venn3"/>
    <dgm:cxn modelId="{7A956430-D5FA-E54F-8CA7-B2136408EDBC}" type="presParOf" srcId="{8D2E5FA2-9B94-4E4C-A2A2-C72AA12E4E46}" destId="{DD8245A2-EE3D-5A4A-AFB1-760F9449B4D5}" srcOrd="5" destOrd="0" presId="urn:microsoft.com/office/officeart/2005/8/layout/venn3"/>
    <dgm:cxn modelId="{3F0F5B11-510C-9D4E-A9F8-5D334464E2C2}" type="presParOf" srcId="{8D2E5FA2-9B94-4E4C-A2A2-C72AA12E4E46}" destId="{981AEAF7-302E-8B42-AE66-ABC465923C9B}" srcOrd="6" destOrd="0" presId="urn:microsoft.com/office/officeart/2005/8/layout/venn3"/>
    <dgm:cxn modelId="{BA2EBC88-9906-E940-BB9C-A063B2B9F0A2}" type="presParOf" srcId="{8D2E5FA2-9B94-4E4C-A2A2-C72AA12E4E46}" destId="{279C3BD6-0DB6-5244-A096-57161F207960}" srcOrd="7" destOrd="0" presId="urn:microsoft.com/office/officeart/2005/8/layout/venn3"/>
    <dgm:cxn modelId="{A789F1BC-E1E1-8A4B-99D4-CF5A70659E30}" type="presParOf" srcId="{8D2E5FA2-9B94-4E4C-A2A2-C72AA12E4E46}" destId="{C8FD2249-FA94-374B-A8B2-18BD7F433A80}" srcOrd="8" destOrd="0" presId="urn:microsoft.com/office/officeart/2005/8/layout/venn3"/>
  </dgm:cxnLst>
  <dgm:bg>
    <a:noFill/>
    <a:effectLst>
      <a:outerShdw blurRad="50800" dist="50800" dir="5400000" algn="ctr" rotWithShape="0">
        <a:schemeClr val="bg1"/>
      </a:outerShdw>
    </a:effect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FF2413-13E6-D44F-9AA9-4F2C0504CF0C}">
      <dsp:nvSpPr>
        <dsp:cNvPr id="0" name=""/>
        <dsp:cNvSpPr/>
      </dsp:nvSpPr>
      <dsp:spPr>
        <a:xfrm>
          <a:off x="0" y="195425"/>
          <a:ext cx="1579554" cy="1579554"/>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86928" tIns="16510" rIns="86928" bIns="16510" numCol="1" spcCol="1270" anchor="ctr" anchorCtr="0">
          <a:noAutofit/>
        </a:bodyPr>
        <a:lstStyle/>
        <a:p>
          <a:pPr marL="0" lvl="0" indent="0" algn="ctr" defTabSz="577850">
            <a:lnSpc>
              <a:spcPct val="90000"/>
            </a:lnSpc>
            <a:spcBef>
              <a:spcPct val="0"/>
            </a:spcBef>
            <a:spcAft>
              <a:spcPct val="35000"/>
            </a:spcAft>
            <a:buNone/>
          </a:pPr>
          <a:r>
            <a:rPr lang="en-GB" sz="1300" kern="1200" dirty="0"/>
            <a:t>Trust </a:t>
          </a:r>
        </a:p>
      </dsp:txBody>
      <dsp:txXfrm>
        <a:off x="231320" y="426745"/>
        <a:ext cx="1116914" cy="1116914"/>
      </dsp:txXfrm>
    </dsp:sp>
    <dsp:sp modelId="{13FFF883-0964-E14E-AFFD-020CD2CE59C5}">
      <dsp:nvSpPr>
        <dsp:cNvPr id="0" name=""/>
        <dsp:cNvSpPr/>
      </dsp:nvSpPr>
      <dsp:spPr>
        <a:xfrm>
          <a:off x="1238327" y="214490"/>
          <a:ext cx="1579554" cy="1579554"/>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86928" tIns="16510" rIns="86928" bIns="16510" numCol="1" spcCol="1270" anchor="ctr" anchorCtr="0">
          <a:noAutofit/>
        </a:bodyPr>
        <a:lstStyle/>
        <a:p>
          <a:pPr marL="0" lvl="0" indent="0" algn="ctr" defTabSz="577850">
            <a:lnSpc>
              <a:spcPct val="90000"/>
            </a:lnSpc>
            <a:spcBef>
              <a:spcPct val="0"/>
            </a:spcBef>
            <a:spcAft>
              <a:spcPct val="35000"/>
            </a:spcAft>
            <a:buNone/>
          </a:pPr>
          <a:r>
            <a:rPr lang="en-GB" sz="1300" kern="1200" dirty="0"/>
            <a:t>Confidence </a:t>
          </a:r>
        </a:p>
      </dsp:txBody>
      <dsp:txXfrm>
        <a:off x="1469647" y="445810"/>
        <a:ext cx="1116914" cy="1116914"/>
      </dsp:txXfrm>
    </dsp:sp>
    <dsp:sp modelId="{F8730E64-835F-4A40-A590-316E3053BD8C}">
      <dsp:nvSpPr>
        <dsp:cNvPr id="0" name=""/>
        <dsp:cNvSpPr/>
      </dsp:nvSpPr>
      <dsp:spPr>
        <a:xfrm>
          <a:off x="2528097" y="195425"/>
          <a:ext cx="1579554" cy="1579554"/>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86928" tIns="16510" rIns="86928" bIns="16510" numCol="1" spcCol="1270" anchor="ctr" anchorCtr="0">
          <a:noAutofit/>
        </a:bodyPr>
        <a:lstStyle/>
        <a:p>
          <a:pPr marL="0" lvl="0" indent="0" algn="ctr" defTabSz="577850">
            <a:lnSpc>
              <a:spcPct val="90000"/>
            </a:lnSpc>
            <a:spcBef>
              <a:spcPct val="0"/>
            </a:spcBef>
            <a:spcAft>
              <a:spcPct val="35000"/>
            </a:spcAft>
            <a:buNone/>
          </a:pPr>
          <a:r>
            <a:rPr lang="en-GB" sz="1300" kern="1200" dirty="0"/>
            <a:t>Respect </a:t>
          </a:r>
        </a:p>
      </dsp:txBody>
      <dsp:txXfrm>
        <a:off x="2759417" y="426745"/>
        <a:ext cx="1116914" cy="1116914"/>
      </dsp:txXfrm>
    </dsp:sp>
    <dsp:sp modelId="{981AEAF7-302E-8B42-AE66-ABC465923C9B}">
      <dsp:nvSpPr>
        <dsp:cNvPr id="0" name=""/>
        <dsp:cNvSpPr/>
      </dsp:nvSpPr>
      <dsp:spPr>
        <a:xfrm>
          <a:off x="3806876" y="180292"/>
          <a:ext cx="1579554" cy="1579554"/>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86928" tIns="16510" rIns="86928" bIns="16510" numCol="1" spcCol="1270" anchor="ctr" anchorCtr="0">
          <a:noAutofit/>
        </a:bodyPr>
        <a:lstStyle/>
        <a:p>
          <a:pPr marL="0" lvl="0" indent="0" algn="ctr" defTabSz="577850">
            <a:lnSpc>
              <a:spcPct val="90000"/>
            </a:lnSpc>
            <a:spcBef>
              <a:spcPct val="0"/>
            </a:spcBef>
            <a:spcAft>
              <a:spcPct val="35000"/>
            </a:spcAft>
            <a:buNone/>
          </a:pPr>
          <a:r>
            <a:rPr lang="en-GB" sz="1300" kern="1200" dirty="0"/>
            <a:t>Individuality </a:t>
          </a:r>
        </a:p>
      </dsp:txBody>
      <dsp:txXfrm>
        <a:off x="4038196" y="411612"/>
        <a:ext cx="1116914" cy="1116914"/>
      </dsp:txXfrm>
    </dsp:sp>
    <dsp:sp modelId="{C8FD2249-FA94-374B-A8B2-18BD7F433A80}">
      <dsp:nvSpPr>
        <dsp:cNvPr id="0" name=""/>
        <dsp:cNvSpPr/>
      </dsp:nvSpPr>
      <dsp:spPr>
        <a:xfrm>
          <a:off x="5055385" y="195425"/>
          <a:ext cx="1579554" cy="1579554"/>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86928" tIns="16510" rIns="86928" bIns="16510" numCol="1" spcCol="1270" anchor="ctr" anchorCtr="0">
          <a:noAutofit/>
        </a:bodyPr>
        <a:lstStyle/>
        <a:p>
          <a:pPr marL="0" lvl="0" indent="0" algn="ctr" defTabSz="577850">
            <a:lnSpc>
              <a:spcPct val="90000"/>
            </a:lnSpc>
            <a:spcBef>
              <a:spcPct val="0"/>
            </a:spcBef>
            <a:spcAft>
              <a:spcPct val="35000"/>
            </a:spcAft>
            <a:buNone/>
          </a:pPr>
          <a:r>
            <a:rPr lang="en-GB" sz="1300" kern="1200" dirty="0"/>
            <a:t>Acceptance </a:t>
          </a:r>
        </a:p>
      </dsp:txBody>
      <dsp:txXfrm>
        <a:off x="5286705" y="426745"/>
        <a:ext cx="1116914" cy="1116914"/>
      </dsp:txXfrm>
    </dsp:sp>
  </dsp:spTree>
</dsp:drawing>
</file>

<file path=word/diagrams/layout1.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spDef>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52324-0513-9F4D-A95E-41A98FF16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TotalTime>
  <Pages>29</Pages>
  <Words>4971</Words>
  <Characters>25308</Characters>
  <Application>Microsoft Office Word</Application>
  <DocSecurity>0</DocSecurity>
  <Lines>1012</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Mcinally (1802424)</dc:creator>
  <cp:keywords/>
  <dc:description/>
  <cp:lastModifiedBy>Heather Mcinally (1802424)</cp:lastModifiedBy>
  <cp:revision>309</cp:revision>
  <dcterms:created xsi:type="dcterms:W3CDTF">2020-10-25T15:27:00Z</dcterms:created>
  <dcterms:modified xsi:type="dcterms:W3CDTF">2020-10-26T21:31:00Z</dcterms:modified>
</cp:coreProperties>
</file>