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E9476D" w14:textId="77777777" w:rsidR="00437CC4" w:rsidRDefault="00000000">
      <w:pPr>
        <w:spacing w:after="106"/>
        <w:ind w:left="-1" w:right="10018"/>
        <w:jc w:val="center"/>
      </w:pPr>
      <w:r>
        <w:rPr>
          <w:noProof/>
        </w:rPr>
        <w:drawing>
          <wp:inline distT="0" distB="0" distL="0" distR="0" wp14:anchorId="4DB0BAA1" wp14:editId="0FF4855D">
            <wp:extent cx="2619248" cy="1165860"/>
            <wp:effectExtent l="0" t="0" r="0" b="0"/>
            <wp:docPr id="35" name="Picture 35"/>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5"/>
                    <a:stretch>
                      <a:fillRect/>
                    </a:stretch>
                  </pic:blipFill>
                  <pic:spPr>
                    <a:xfrm>
                      <a:off x="0" y="0"/>
                      <a:ext cx="2619248" cy="1165860"/>
                    </a:xfrm>
                    <a:prstGeom prst="rect">
                      <a:avLst/>
                    </a:prstGeom>
                  </pic:spPr>
                </pic:pic>
              </a:graphicData>
            </a:graphic>
          </wp:inline>
        </w:drawing>
      </w:r>
      <w:r>
        <w:rPr>
          <w:rFonts w:ascii="Segoe UI" w:eastAsia="Segoe UI" w:hAnsi="Segoe UI" w:cs="Segoe UI"/>
          <w:sz w:val="20"/>
        </w:rPr>
        <w:t xml:space="preserve"> </w:t>
      </w:r>
    </w:p>
    <w:p w14:paraId="4466065A" w14:textId="77777777" w:rsidR="00437CC4" w:rsidRDefault="00000000">
      <w:pPr>
        <w:spacing w:after="161"/>
      </w:pPr>
      <w:r>
        <w:rPr>
          <w:rFonts w:ascii="Segoe UI" w:eastAsia="Segoe UI" w:hAnsi="Segoe UI" w:cs="Segoe UI"/>
          <w:sz w:val="20"/>
        </w:rPr>
        <w:t xml:space="preserve"> </w:t>
      </w:r>
    </w:p>
    <w:p w14:paraId="190E77CD" w14:textId="77777777" w:rsidR="00437CC4" w:rsidRDefault="00000000">
      <w:pPr>
        <w:spacing w:after="157"/>
      </w:pPr>
      <w:r>
        <w:rPr>
          <w:rFonts w:ascii="Segoe UI" w:eastAsia="Segoe UI" w:hAnsi="Segoe UI" w:cs="Segoe UI"/>
          <w:sz w:val="20"/>
        </w:rPr>
        <w:t xml:space="preserve"> </w:t>
      </w:r>
    </w:p>
    <w:p w14:paraId="5B16A36D" w14:textId="77777777" w:rsidR="00437CC4" w:rsidRDefault="00000000">
      <w:pPr>
        <w:spacing w:after="161"/>
      </w:pPr>
      <w:r>
        <w:rPr>
          <w:rFonts w:ascii="Segoe UI" w:eastAsia="Segoe UI" w:hAnsi="Segoe UI" w:cs="Segoe UI"/>
          <w:sz w:val="20"/>
        </w:rPr>
        <w:t xml:space="preserve"> </w:t>
      </w:r>
    </w:p>
    <w:p w14:paraId="0E887008" w14:textId="77777777" w:rsidR="00437CC4" w:rsidRDefault="00000000">
      <w:pPr>
        <w:spacing w:after="157"/>
      </w:pPr>
      <w:r>
        <w:rPr>
          <w:rFonts w:ascii="Segoe UI" w:eastAsia="Segoe UI" w:hAnsi="Segoe UI" w:cs="Segoe UI"/>
          <w:sz w:val="20"/>
        </w:rPr>
        <w:t xml:space="preserve"> </w:t>
      </w:r>
    </w:p>
    <w:p w14:paraId="233E97CF" w14:textId="77777777" w:rsidR="00437CC4" w:rsidRDefault="00000000">
      <w:pPr>
        <w:spacing w:after="206"/>
      </w:pPr>
      <w:r>
        <w:rPr>
          <w:rFonts w:ascii="Segoe UI" w:eastAsia="Segoe UI" w:hAnsi="Segoe UI" w:cs="Segoe UI"/>
          <w:sz w:val="20"/>
        </w:rPr>
        <w:t xml:space="preserve"> </w:t>
      </w:r>
    </w:p>
    <w:p w14:paraId="33529CD1" w14:textId="77777777" w:rsidR="00437CC4" w:rsidRDefault="00000000">
      <w:pPr>
        <w:ind w:left="-5" w:hanging="10"/>
      </w:pPr>
      <w:r>
        <w:rPr>
          <w:rFonts w:ascii="Arial" w:eastAsia="Arial" w:hAnsi="Arial" w:cs="Arial"/>
          <w:sz w:val="28"/>
        </w:rPr>
        <w:t xml:space="preserve">Name: Kamur Sultanah </w:t>
      </w:r>
    </w:p>
    <w:p w14:paraId="0356D5BF" w14:textId="77777777" w:rsidR="00437CC4" w:rsidRDefault="00000000">
      <w:pPr>
        <w:ind w:left="-5" w:hanging="10"/>
      </w:pPr>
      <w:r>
        <w:rPr>
          <w:rFonts w:ascii="Arial" w:eastAsia="Arial" w:hAnsi="Arial" w:cs="Arial"/>
          <w:sz w:val="28"/>
        </w:rPr>
        <w:t xml:space="preserve">Student ID: 2541275 </w:t>
      </w:r>
    </w:p>
    <w:p w14:paraId="3552AF5E" w14:textId="77777777" w:rsidR="00437CC4" w:rsidRDefault="00000000">
      <w:pPr>
        <w:ind w:left="-5" w:hanging="10"/>
      </w:pPr>
      <w:r>
        <w:rPr>
          <w:rFonts w:ascii="Arial" w:eastAsia="Arial" w:hAnsi="Arial" w:cs="Arial"/>
          <w:sz w:val="28"/>
        </w:rPr>
        <w:t xml:space="preserve">Module Code: (LCHS4001_BIRM) </w:t>
      </w:r>
    </w:p>
    <w:p w14:paraId="401E7EB8" w14:textId="77777777" w:rsidR="00437CC4" w:rsidRDefault="00000000">
      <w:pPr>
        <w:ind w:left="-5" w:hanging="10"/>
      </w:pPr>
      <w:r>
        <w:rPr>
          <w:rFonts w:ascii="Arial" w:eastAsia="Arial" w:hAnsi="Arial" w:cs="Arial"/>
          <w:sz w:val="28"/>
        </w:rPr>
        <w:t xml:space="preserve">Module: Academic and Employability skills </w:t>
      </w:r>
    </w:p>
    <w:p w14:paraId="6CF01CF3" w14:textId="77777777" w:rsidR="00437CC4" w:rsidRDefault="00000000">
      <w:pPr>
        <w:ind w:left="-5" w:hanging="10"/>
      </w:pPr>
      <w:r>
        <w:rPr>
          <w:rFonts w:ascii="Arial" w:eastAsia="Arial" w:hAnsi="Arial" w:cs="Arial"/>
          <w:sz w:val="28"/>
        </w:rPr>
        <w:t xml:space="preserve">Lecturer: </w:t>
      </w:r>
      <w:proofErr w:type="spellStart"/>
      <w:r>
        <w:rPr>
          <w:rFonts w:ascii="Arial" w:eastAsia="Arial" w:hAnsi="Arial" w:cs="Arial"/>
          <w:sz w:val="28"/>
        </w:rPr>
        <w:t>Wenli</w:t>
      </w:r>
      <w:proofErr w:type="spellEnd"/>
      <w:r>
        <w:rPr>
          <w:rFonts w:ascii="Arial" w:eastAsia="Arial" w:hAnsi="Arial" w:cs="Arial"/>
          <w:sz w:val="28"/>
        </w:rPr>
        <w:t xml:space="preserve"> Wu </w:t>
      </w:r>
    </w:p>
    <w:p w14:paraId="52939AC0" w14:textId="77777777" w:rsidR="00437CC4" w:rsidRDefault="00000000">
      <w:pPr>
        <w:spacing w:after="158"/>
      </w:pPr>
      <w:r>
        <w:rPr>
          <w:rFonts w:ascii="Arial" w:eastAsia="Arial" w:hAnsi="Arial" w:cs="Arial"/>
          <w:sz w:val="28"/>
        </w:rPr>
        <w:t xml:space="preserve"> </w:t>
      </w:r>
    </w:p>
    <w:p w14:paraId="03A496FD" w14:textId="77777777" w:rsidR="00437CC4" w:rsidRDefault="00000000">
      <w:pPr>
        <w:ind w:left="-5" w:hanging="10"/>
      </w:pPr>
      <w:r>
        <w:rPr>
          <w:rFonts w:ascii="Arial" w:eastAsia="Arial" w:hAnsi="Arial" w:cs="Arial"/>
          <w:sz w:val="28"/>
        </w:rPr>
        <w:t xml:space="preserve">Submitted on:  26/06/2026 </w:t>
      </w:r>
    </w:p>
    <w:p w14:paraId="5C411637" w14:textId="77777777" w:rsidR="00437CC4" w:rsidRDefault="00000000">
      <w:pPr>
        <w:spacing w:after="157"/>
      </w:pPr>
      <w:r>
        <w:rPr>
          <w:rFonts w:ascii="Arial" w:eastAsia="Arial" w:hAnsi="Arial" w:cs="Arial"/>
          <w:sz w:val="28"/>
        </w:rPr>
        <w:t xml:space="preserve">   </w:t>
      </w:r>
    </w:p>
    <w:p w14:paraId="47FE1F8F" w14:textId="77777777" w:rsidR="00437CC4" w:rsidRDefault="00000000">
      <w:pPr>
        <w:spacing w:after="0"/>
      </w:pPr>
      <w:r>
        <w:rPr>
          <w:rFonts w:ascii="Arial" w:eastAsia="Arial" w:hAnsi="Arial" w:cs="Arial"/>
          <w:sz w:val="28"/>
        </w:rPr>
        <w:t xml:space="preserve"> </w:t>
      </w:r>
    </w:p>
    <w:p w14:paraId="7B0D9A25" w14:textId="77777777" w:rsidR="00437CC4" w:rsidRDefault="00000000">
      <w:pPr>
        <w:spacing w:after="178"/>
        <w:ind w:left="10" w:hanging="10"/>
      </w:pPr>
      <w:r>
        <w:rPr>
          <w:rFonts w:ascii="Arial" w:eastAsia="Arial" w:hAnsi="Arial" w:cs="Arial"/>
          <w:sz w:val="24"/>
        </w:rPr>
        <w:t xml:space="preserve">Complete the template below (use the prompts in the Task 2 information document to help) </w:t>
      </w:r>
    </w:p>
    <w:p w14:paraId="53DF7E8B" w14:textId="77777777" w:rsidR="00437CC4" w:rsidRDefault="00000000">
      <w:pPr>
        <w:numPr>
          <w:ilvl w:val="0"/>
          <w:numId w:val="1"/>
        </w:numPr>
        <w:spacing w:after="0"/>
        <w:ind w:hanging="360"/>
      </w:pPr>
      <w:r>
        <w:rPr>
          <w:rFonts w:ascii="Arial" w:eastAsia="Arial" w:hAnsi="Arial" w:cs="Arial"/>
          <w:sz w:val="24"/>
        </w:rPr>
        <w:lastRenderedPageBreak/>
        <w:t xml:space="preserve">Take your time, there is no limit – you have until Friday of Week 9 to submit </w:t>
      </w:r>
    </w:p>
    <w:p w14:paraId="40067323" w14:textId="77777777" w:rsidR="00437CC4" w:rsidRDefault="00000000">
      <w:pPr>
        <w:numPr>
          <w:ilvl w:val="0"/>
          <w:numId w:val="1"/>
        </w:numPr>
        <w:spacing w:after="0"/>
        <w:ind w:hanging="360"/>
      </w:pPr>
      <w:r>
        <w:rPr>
          <w:rFonts w:ascii="Arial" w:eastAsia="Arial" w:hAnsi="Arial" w:cs="Arial"/>
          <w:sz w:val="24"/>
        </w:rPr>
        <w:t xml:space="preserve">Use any notes you have already made to help  </w:t>
      </w:r>
    </w:p>
    <w:p w14:paraId="527BDAFC" w14:textId="77777777" w:rsidR="00437CC4" w:rsidRDefault="00000000">
      <w:pPr>
        <w:numPr>
          <w:ilvl w:val="0"/>
          <w:numId w:val="1"/>
        </w:numPr>
        <w:spacing w:after="0"/>
        <w:ind w:hanging="360"/>
      </w:pPr>
      <w:r>
        <w:rPr>
          <w:rFonts w:ascii="Arial" w:eastAsia="Arial" w:hAnsi="Arial" w:cs="Arial"/>
          <w:sz w:val="24"/>
        </w:rPr>
        <w:t xml:space="preserve">The boxes will expand when you type </w:t>
      </w:r>
    </w:p>
    <w:tbl>
      <w:tblPr>
        <w:tblStyle w:val="TableGrid"/>
        <w:tblW w:w="14169" w:type="dxa"/>
        <w:tblInd w:w="5" w:type="dxa"/>
        <w:tblCellMar>
          <w:top w:w="50" w:type="dxa"/>
          <w:left w:w="5" w:type="dxa"/>
          <w:bottom w:w="0" w:type="dxa"/>
          <w:right w:w="0" w:type="dxa"/>
        </w:tblCellMar>
        <w:tblLook w:val="04A0" w:firstRow="1" w:lastRow="0" w:firstColumn="1" w:lastColumn="0" w:noHBand="0" w:noVBand="1"/>
      </w:tblPr>
      <w:tblGrid>
        <w:gridCol w:w="4306"/>
        <w:gridCol w:w="9863"/>
      </w:tblGrid>
      <w:tr w:rsidR="00437CC4" w14:paraId="5A1A6D01" w14:textId="77777777">
        <w:trPr>
          <w:trHeight w:val="310"/>
        </w:trPr>
        <w:tc>
          <w:tcPr>
            <w:tcW w:w="4306" w:type="dxa"/>
            <w:tcBorders>
              <w:top w:val="single" w:sz="4" w:space="0" w:color="000000"/>
              <w:left w:val="single" w:sz="4" w:space="0" w:color="000000"/>
              <w:bottom w:val="single" w:sz="4" w:space="0" w:color="000000"/>
              <w:right w:val="single" w:sz="4" w:space="0" w:color="000000"/>
            </w:tcBorders>
          </w:tcPr>
          <w:p w14:paraId="748CC425" w14:textId="77777777" w:rsidR="00437CC4" w:rsidRDefault="00000000">
            <w:pPr>
              <w:spacing w:after="0"/>
            </w:pPr>
            <w:r>
              <w:rPr>
                <w:b/>
                <w:sz w:val="24"/>
              </w:rPr>
              <w:t xml:space="preserve">Section  </w:t>
            </w:r>
          </w:p>
        </w:tc>
        <w:tc>
          <w:tcPr>
            <w:tcW w:w="9863" w:type="dxa"/>
            <w:tcBorders>
              <w:top w:val="single" w:sz="4" w:space="0" w:color="000000"/>
              <w:left w:val="single" w:sz="4" w:space="0" w:color="000000"/>
              <w:bottom w:val="single" w:sz="4" w:space="0" w:color="000000"/>
              <w:right w:val="single" w:sz="4" w:space="0" w:color="000000"/>
            </w:tcBorders>
          </w:tcPr>
          <w:p w14:paraId="574DAE09" w14:textId="77777777" w:rsidR="00437CC4" w:rsidRDefault="00000000">
            <w:pPr>
              <w:spacing w:after="0"/>
            </w:pPr>
            <w:r>
              <w:rPr>
                <w:b/>
                <w:sz w:val="24"/>
              </w:rPr>
              <w:t xml:space="preserve">Your response (Use your own words!)  </w:t>
            </w:r>
          </w:p>
        </w:tc>
      </w:tr>
      <w:tr w:rsidR="00437CC4" w14:paraId="7A5A21BE" w14:textId="77777777">
        <w:trPr>
          <w:trHeight w:val="3231"/>
        </w:trPr>
        <w:tc>
          <w:tcPr>
            <w:tcW w:w="4306" w:type="dxa"/>
            <w:tcBorders>
              <w:top w:val="single" w:sz="4" w:space="0" w:color="000000"/>
              <w:left w:val="single" w:sz="4" w:space="0" w:color="000000"/>
              <w:bottom w:val="single" w:sz="4" w:space="0" w:color="000000"/>
              <w:right w:val="single" w:sz="4" w:space="0" w:color="000000"/>
            </w:tcBorders>
          </w:tcPr>
          <w:p w14:paraId="42D4A21E" w14:textId="77777777" w:rsidR="00437CC4" w:rsidRDefault="00000000">
            <w:pPr>
              <w:spacing w:after="0"/>
            </w:pPr>
            <w:r>
              <w:rPr>
                <w:b/>
                <w:sz w:val="24"/>
              </w:rPr>
              <w:t xml:space="preserve">1.  Research  </w:t>
            </w:r>
          </w:p>
        </w:tc>
        <w:tc>
          <w:tcPr>
            <w:tcW w:w="9863" w:type="dxa"/>
            <w:tcBorders>
              <w:top w:val="single" w:sz="4" w:space="0" w:color="000000"/>
              <w:left w:val="single" w:sz="4" w:space="0" w:color="000000"/>
              <w:bottom w:val="single" w:sz="4" w:space="0" w:color="000000"/>
              <w:right w:val="single" w:sz="4" w:space="0" w:color="000000"/>
            </w:tcBorders>
          </w:tcPr>
          <w:p w14:paraId="725C422C" w14:textId="77777777" w:rsidR="00437CC4" w:rsidRDefault="00000000">
            <w:pPr>
              <w:spacing w:after="0" w:line="240" w:lineRule="auto"/>
            </w:pPr>
            <w:r>
              <w:rPr>
                <w:sz w:val="24"/>
              </w:rPr>
              <w:t xml:space="preserve">For Task 1, the health care professional that I used was a health visitor, this meant that I was researching all aspects of what a health visitor is and what it means to be one. When researching, I was unsure of what websites to visit as well as what key information to add into Task 1, however, after researching thoroughly, I was able to find key information to incorporate into my prior task, as well as gain deeper understanding and knowledge of what it means to be a health visitor as well as the impact they develop with their patients. One reflection regarding my research is I failed to add more quotes within my task using the Harvard referencing, which led to a lack of research for my Task 1. Another reflection regarding my research is that I did not use as much official healthcare websites for my research as I should have to have deepened my research for Task 1, as well as my own understanding.  </w:t>
            </w:r>
          </w:p>
          <w:p w14:paraId="586373B1" w14:textId="77777777" w:rsidR="00437CC4" w:rsidRDefault="00000000">
            <w:pPr>
              <w:spacing w:after="0"/>
            </w:pPr>
            <w:r>
              <w:rPr>
                <w:sz w:val="24"/>
              </w:rPr>
              <w:t xml:space="preserve"> </w:t>
            </w:r>
          </w:p>
        </w:tc>
      </w:tr>
      <w:tr w:rsidR="00437CC4" w14:paraId="1F80E02D" w14:textId="77777777">
        <w:trPr>
          <w:trHeight w:val="3236"/>
        </w:trPr>
        <w:tc>
          <w:tcPr>
            <w:tcW w:w="4306" w:type="dxa"/>
            <w:tcBorders>
              <w:top w:val="single" w:sz="4" w:space="0" w:color="000000"/>
              <w:left w:val="single" w:sz="4" w:space="0" w:color="000000"/>
              <w:bottom w:val="single" w:sz="4" w:space="0" w:color="000000"/>
              <w:right w:val="single" w:sz="4" w:space="0" w:color="000000"/>
            </w:tcBorders>
          </w:tcPr>
          <w:p w14:paraId="6ECD6B0F" w14:textId="77777777" w:rsidR="00437CC4" w:rsidRDefault="00000000">
            <w:pPr>
              <w:spacing w:after="0"/>
            </w:pPr>
            <w:r>
              <w:rPr>
                <w:b/>
                <w:sz w:val="24"/>
              </w:rPr>
              <w:t xml:space="preserve">2.  Presenting  </w:t>
            </w:r>
          </w:p>
        </w:tc>
        <w:tc>
          <w:tcPr>
            <w:tcW w:w="9863" w:type="dxa"/>
            <w:tcBorders>
              <w:top w:val="single" w:sz="4" w:space="0" w:color="000000"/>
              <w:left w:val="single" w:sz="4" w:space="0" w:color="000000"/>
              <w:bottom w:val="single" w:sz="4" w:space="0" w:color="000000"/>
              <w:right w:val="single" w:sz="4" w:space="0" w:color="000000"/>
            </w:tcBorders>
          </w:tcPr>
          <w:p w14:paraId="59911429" w14:textId="77777777" w:rsidR="00437CC4" w:rsidRDefault="00000000">
            <w:pPr>
              <w:spacing w:after="2" w:line="240" w:lineRule="auto"/>
            </w:pPr>
            <w:r>
              <w:rPr>
                <w:sz w:val="24"/>
              </w:rPr>
              <w:t xml:space="preserve">When presenting I failed to make adequate use of the CRAAP test which I realised halfway through presenting and I was nervous to continue presenting. I believe I had a loss of confidence when presenting as I believed I had messed up my Task 1 presentation, and this further let my presentation down. I believe if I had practised presenting my presentation beforehand with a classmate or one of my family members, I would have been less nervous and more able to remember my notes as well as remember to make use of the CRAAP test. I believe my presenting skills would improve immensely if I practise presenting the night before or a couple of days before and another reflection that I believe could improve my presenting skills is by being less nervous before and during presenting my work as I forgot some of my notes and research that I could have implemented in Task 1, but I forgot due to nerves.  </w:t>
            </w:r>
          </w:p>
          <w:p w14:paraId="2DBF5086" w14:textId="77777777" w:rsidR="00437CC4" w:rsidRDefault="00000000">
            <w:pPr>
              <w:spacing w:after="0"/>
            </w:pPr>
            <w:r>
              <w:rPr>
                <w:sz w:val="24"/>
              </w:rPr>
              <w:t xml:space="preserve"> </w:t>
            </w:r>
          </w:p>
        </w:tc>
      </w:tr>
      <w:tr w:rsidR="00437CC4" w14:paraId="066E3A15" w14:textId="77777777">
        <w:trPr>
          <w:trHeight w:val="595"/>
        </w:trPr>
        <w:tc>
          <w:tcPr>
            <w:tcW w:w="4306" w:type="dxa"/>
            <w:tcBorders>
              <w:top w:val="single" w:sz="4" w:space="0" w:color="000000"/>
              <w:left w:val="single" w:sz="4" w:space="0" w:color="000000"/>
              <w:bottom w:val="single" w:sz="4" w:space="0" w:color="000000"/>
              <w:right w:val="single" w:sz="4" w:space="0" w:color="000000"/>
            </w:tcBorders>
          </w:tcPr>
          <w:p w14:paraId="2E24DA5E" w14:textId="77777777" w:rsidR="00437CC4" w:rsidRDefault="00000000">
            <w:pPr>
              <w:spacing w:after="0"/>
            </w:pPr>
            <w:r>
              <w:rPr>
                <w:b/>
                <w:sz w:val="24"/>
              </w:rPr>
              <w:t xml:space="preserve">3.  Challenges you faced with your presentation </w:t>
            </w:r>
          </w:p>
        </w:tc>
        <w:tc>
          <w:tcPr>
            <w:tcW w:w="9863" w:type="dxa"/>
            <w:tcBorders>
              <w:top w:val="single" w:sz="4" w:space="0" w:color="000000"/>
              <w:left w:val="single" w:sz="4" w:space="0" w:color="000000"/>
              <w:bottom w:val="single" w:sz="4" w:space="0" w:color="000000"/>
              <w:right w:val="single" w:sz="4" w:space="0" w:color="000000"/>
            </w:tcBorders>
          </w:tcPr>
          <w:p w14:paraId="56DA0E94" w14:textId="77777777" w:rsidR="00437CC4" w:rsidRDefault="00000000">
            <w:pPr>
              <w:spacing w:after="0"/>
            </w:pPr>
            <w:r>
              <w:rPr>
                <w:sz w:val="24"/>
              </w:rPr>
              <w:t xml:space="preserve">One challenge that I faced within my presentation was failing to apply the CRAAP test adequately when researching and putting together my presentation. As I stated before, my realisation of my </w:t>
            </w:r>
          </w:p>
        </w:tc>
      </w:tr>
      <w:tr w:rsidR="00437CC4" w14:paraId="0D7CF4AF" w14:textId="77777777">
        <w:trPr>
          <w:trHeight w:val="2356"/>
        </w:trPr>
        <w:tc>
          <w:tcPr>
            <w:tcW w:w="4306" w:type="dxa"/>
            <w:tcBorders>
              <w:top w:val="single" w:sz="4" w:space="0" w:color="000000"/>
              <w:left w:val="single" w:sz="4" w:space="0" w:color="000000"/>
              <w:bottom w:val="single" w:sz="4" w:space="0" w:color="000000"/>
              <w:right w:val="single" w:sz="4" w:space="0" w:color="000000"/>
            </w:tcBorders>
          </w:tcPr>
          <w:p w14:paraId="4DB6E3D6" w14:textId="77777777" w:rsidR="00437CC4" w:rsidRDefault="00437CC4"/>
        </w:tc>
        <w:tc>
          <w:tcPr>
            <w:tcW w:w="9863" w:type="dxa"/>
            <w:tcBorders>
              <w:top w:val="single" w:sz="4" w:space="0" w:color="000000"/>
              <w:left w:val="single" w:sz="4" w:space="0" w:color="000000"/>
              <w:bottom w:val="single" w:sz="4" w:space="0" w:color="000000"/>
              <w:right w:val="single" w:sz="4" w:space="0" w:color="000000"/>
            </w:tcBorders>
          </w:tcPr>
          <w:p w14:paraId="7C4F6906" w14:textId="035A13EC" w:rsidR="00437CC4" w:rsidRDefault="00000000">
            <w:pPr>
              <w:spacing w:after="0"/>
            </w:pPr>
            <w:r>
              <w:rPr>
                <w:sz w:val="24"/>
              </w:rPr>
              <w:t>lack of the CRAAP test halfway through my presentation led me to become even more nervous and mess up my words and forget my notes and research. Another challenge was balancing the five</w:t>
            </w:r>
            <w:r w:rsidR="00B005A6">
              <w:rPr>
                <w:sz w:val="24"/>
              </w:rPr>
              <w:t xml:space="preserve"> minutes</w:t>
            </w:r>
            <w:r>
              <w:rPr>
                <w:sz w:val="24"/>
              </w:rPr>
              <w:t xml:space="preserve"> limit and balancing sources and key evidence, I should have used stronger evidence, and I did not balance my time accurately enough to present as much as I wanted to present as I was struggling with time. I forgot my notes and evidence also leading me to struggle with my words and I forgot key pieces of evidence that I should have included within my presentation. Another challenge that I faced with my presentation is my confidence when presenting which let my presentation down as well as my nerves.  </w:t>
            </w:r>
          </w:p>
        </w:tc>
      </w:tr>
      <w:tr w:rsidR="00437CC4" w14:paraId="67E01EE6" w14:textId="77777777">
        <w:trPr>
          <w:trHeight w:val="3526"/>
        </w:trPr>
        <w:tc>
          <w:tcPr>
            <w:tcW w:w="4306" w:type="dxa"/>
            <w:tcBorders>
              <w:top w:val="single" w:sz="4" w:space="0" w:color="000000"/>
              <w:left w:val="single" w:sz="4" w:space="0" w:color="000000"/>
              <w:bottom w:val="single" w:sz="4" w:space="0" w:color="000000"/>
              <w:right w:val="single" w:sz="4" w:space="0" w:color="000000"/>
            </w:tcBorders>
          </w:tcPr>
          <w:p w14:paraId="0DC38776" w14:textId="77777777" w:rsidR="00437CC4" w:rsidRDefault="00000000">
            <w:pPr>
              <w:spacing w:after="0"/>
            </w:pPr>
            <w:r>
              <w:rPr>
                <w:b/>
                <w:sz w:val="24"/>
              </w:rPr>
              <w:t xml:space="preserve">4.  Actions to improve  </w:t>
            </w:r>
          </w:p>
        </w:tc>
        <w:tc>
          <w:tcPr>
            <w:tcW w:w="9863" w:type="dxa"/>
            <w:tcBorders>
              <w:top w:val="single" w:sz="4" w:space="0" w:color="000000"/>
              <w:left w:val="single" w:sz="4" w:space="0" w:color="000000"/>
              <w:bottom w:val="single" w:sz="4" w:space="0" w:color="000000"/>
              <w:right w:val="single" w:sz="4" w:space="0" w:color="000000"/>
            </w:tcBorders>
          </w:tcPr>
          <w:p w14:paraId="213081F3" w14:textId="77777777" w:rsidR="00437CC4" w:rsidRDefault="00000000">
            <w:pPr>
              <w:spacing w:after="2" w:line="240" w:lineRule="auto"/>
              <w:ind w:right="15"/>
            </w:pPr>
            <w:r>
              <w:rPr>
                <w:sz w:val="24"/>
              </w:rPr>
              <w:t xml:space="preserve">One action I need to improve is building up my presenting skills by practising presenting to other people and by remembering my notes to not become lost or confused when presenting. Another action I need to improve is my research; I believe that I did not use enough research or adequate research for my Task 1. I did not research in regard to the CRAAP test, such as I did not use the two AA’s  (authority and accuracy) within the CRAAP test sufficiently enough, therefore one of my actions to improve is for my future tasks I will read the task descriptions carefully and ask my lecturer for additional help if I feel that I am struggling with my future tasks. Another action to improve is the way in which I add research into my tasks and the use of Harvard referencing to ensure accuracy for future tasks. My presenting skills also need to improve, therefore I will work on my presenting skills by practising with other people and by writing my notes concisely so I can remember my notes.  </w:t>
            </w:r>
          </w:p>
          <w:p w14:paraId="5CF61713" w14:textId="5497344C" w:rsidR="00437CC4" w:rsidRDefault="00000000">
            <w:pPr>
              <w:spacing w:after="0"/>
            </w:pPr>
            <w:r>
              <w:rPr>
                <w:sz w:val="24"/>
              </w:rPr>
              <w:t xml:space="preserve"> </w:t>
            </w:r>
            <w:r w:rsidR="00B005A6">
              <w:rPr>
                <w:sz w:val="24"/>
              </w:rPr>
              <w:t xml:space="preserve">My next steps will be learning the </w:t>
            </w:r>
            <w:proofErr w:type="spellStart"/>
            <w:r w:rsidR="00B005A6">
              <w:rPr>
                <w:sz w:val="24"/>
              </w:rPr>
              <w:t>Craap</w:t>
            </w:r>
            <w:proofErr w:type="spellEnd"/>
            <w:r w:rsidR="00B005A6">
              <w:rPr>
                <w:sz w:val="24"/>
              </w:rPr>
              <w:t xml:space="preserve"> test even more and using Havard referencing.</w:t>
            </w:r>
          </w:p>
        </w:tc>
      </w:tr>
      <w:tr w:rsidR="00437CC4" w14:paraId="6867A050" w14:textId="77777777">
        <w:trPr>
          <w:trHeight w:val="2061"/>
        </w:trPr>
        <w:tc>
          <w:tcPr>
            <w:tcW w:w="4306" w:type="dxa"/>
            <w:tcBorders>
              <w:top w:val="single" w:sz="4" w:space="0" w:color="000000"/>
              <w:left w:val="single" w:sz="4" w:space="0" w:color="000000"/>
              <w:bottom w:val="single" w:sz="4" w:space="0" w:color="000000"/>
              <w:right w:val="single" w:sz="4" w:space="0" w:color="000000"/>
            </w:tcBorders>
          </w:tcPr>
          <w:p w14:paraId="1C0E4615" w14:textId="77777777" w:rsidR="00437CC4" w:rsidRDefault="00000000">
            <w:pPr>
              <w:spacing w:after="0"/>
            </w:pPr>
            <w:r>
              <w:rPr>
                <w:b/>
                <w:sz w:val="24"/>
              </w:rPr>
              <w:t xml:space="preserve">5.  Further steps needed to Prepare for </w:t>
            </w:r>
          </w:p>
          <w:p w14:paraId="6AA35603" w14:textId="77777777" w:rsidR="00437CC4" w:rsidRDefault="00000000">
            <w:pPr>
              <w:spacing w:after="0"/>
            </w:pPr>
            <w:r>
              <w:rPr>
                <w:b/>
                <w:sz w:val="24"/>
              </w:rPr>
              <w:t xml:space="preserve">Task 3 </w:t>
            </w:r>
          </w:p>
        </w:tc>
        <w:tc>
          <w:tcPr>
            <w:tcW w:w="9863" w:type="dxa"/>
            <w:tcBorders>
              <w:top w:val="single" w:sz="4" w:space="0" w:color="000000"/>
              <w:left w:val="single" w:sz="4" w:space="0" w:color="000000"/>
              <w:bottom w:val="single" w:sz="4" w:space="0" w:color="000000"/>
              <w:right w:val="single" w:sz="4" w:space="0" w:color="000000"/>
            </w:tcBorders>
          </w:tcPr>
          <w:p w14:paraId="1727AEBF" w14:textId="77777777" w:rsidR="00437CC4" w:rsidRDefault="00000000">
            <w:pPr>
              <w:spacing w:after="0"/>
            </w:pPr>
            <w:r>
              <w:rPr>
                <w:sz w:val="24"/>
              </w:rPr>
              <w:t xml:space="preserve">As Task 3 is a report task, I will ensure that I describe the role of a health visitor as it is my chosen role and provide examples of their role. A step needed to prepare for Task 3 is to thoroughly research as well as find my three skills and expand on those three skills of a health visitor by adding research and by using my own knowledge. I would also need to evaluate my sources by explaining why I have used them. Another step I can take to prepare for Task 3 is by creating a layout of how I am going to structure my report as this will allow me to have a clear and concise structure and will allow me to write my report accurately.  </w:t>
            </w:r>
          </w:p>
        </w:tc>
      </w:tr>
    </w:tbl>
    <w:p w14:paraId="6A7E0F7A" w14:textId="77777777" w:rsidR="00437CC4" w:rsidRDefault="00000000">
      <w:pPr>
        <w:spacing w:after="163"/>
      </w:pPr>
      <w:r>
        <w:rPr>
          <w:rFonts w:ascii="Arial" w:eastAsia="Arial" w:hAnsi="Arial" w:cs="Arial"/>
          <w:sz w:val="28"/>
        </w:rPr>
        <w:t xml:space="preserve"> </w:t>
      </w:r>
    </w:p>
    <w:p w14:paraId="0124A32D" w14:textId="77777777" w:rsidR="00437CC4" w:rsidRDefault="00000000">
      <w:pPr>
        <w:spacing w:after="0"/>
      </w:pPr>
      <w:r>
        <w:rPr>
          <w:rFonts w:ascii="Arial" w:eastAsia="Arial" w:hAnsi="Arial" w:cs="Arial"/>
          <w:sz w:val="28"/>
        </w:rPr>
        <w:lastRenderedPageBreak/>
        <w:t xml:space="preserve"> </w:t>
      </w:r>
    </w:p>
    <w:p w14:paraId="75949F61" w14:textId="77777777" w:rsidR="00437CC4" w:rsidRDefault="00000000">
      <w:pPr>
        <w:spacing w:after="4" w:line="377" w:lineRule="auto"/>
        <w:ind w:right="14121"/>
        <w:jc w:val="both"/>
      </w:pPr>
      <w:r>
        <w:rPr>
          <w:rFonts w:ascii="Arial" w:eastAsia="Arial" w:hAnsi="Arial" w:cs="Arial"/>
          <w:sz w:val="28"/>
        </w:rPr>
        <w:t xml:space="preserve"> </w:t>
      </w:r>
      <w:r>
        <w:rPr>
          <w:rFonts w:ascii="Arial" w:eastAsia="Arial" w:hAnsi="Arial" w:cs="Arial"/>
          <w:b/>
          <w:sz w:val="28"/>
        </w:rPr>
        <w:t xml:space="preserve"> </w:t>
      </w:r>
    </w:p>
    <w:p w14:paraId="61B3489E" w14:textId="77777777" w:rsidR="00437CC4" w:rsidRDefault="00000000">
      <w:pPr>
        <w:spacing w:after="158"/>
        <w:jc w:val="both"/>
      </w:pPr>
      <w:r>
        <w:rPr>
          <w:rFonts w:ascii="Arial" w:eastAsia="Arial" w:hAnsi="Arial" w:cs="Arial"/>
          <w:b/>
          <w:sz w:val="28"/>
        </w:rPr>
        <w:t xml:space="preserve"> </w:t>
      </w:r>
    </w:p>
    <w:p w14:paraId="35F5CEDC" w14:textId="77777777" w:rsidR="00437CC4" w:rsidRDefault="00000000">
      <w:pPr>
        <w:spacing w:after="122"/>
        <w:jc w:val="both"/>
      </w:pPr>
      <w:r>
        <w:rPr>
          <w:rFonts w:ascii="Arial" w:eastAsia="Arial" w:hAnsi="Arial" w:cs="Arial"/>
          <w:b/>
          <w:sz w:val="28"/>
        </w:rPr>
        <w:t xml:space="preserve"> </w:t>
      </w:r>
    </w:p>
    <w:p w14:paraId="320D9242" w14:textId="77777777" w:rsidR="00437CC4" w:rsidRDefault="00000000">
      <w:pPr>
        <w:spacing w:after="0"/>
        <w:jc w:val="both"/>
      </w:pPr>
      <w:r>
        <w:rPr>
          <w:rFonts w:ascii="Segoe UI" w:eastAsia="Segoe UI" w:hAnsi="Segoe UI" w:cs="Segoe UI"/>
          <w:b/>
          <w:sz w:val="21"/>
        </w:rPr>
        <w:t xml:space="preserve"> </w:t>
      </w:r>
    </w:p>
    <w:sectPr w:rsidR="00437CC4">
      <w:pgSz w:w="16840" w:h="11905" w:orient="landscape"/>
      <w:pgMar w:top="1440" w:right="1201" w:bottom="1526"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FC3073"/>
    <w:multiLevelType w:val="hybridMultilevel"/>
    <w:tmpl w:val="678CCD14"/>
    <w:lvl w:ilvl="0" w:tplc="251E7B12">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CFA2CA6">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557CE77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767CFDA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6D64AF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1DCA565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D8C226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998539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5B98705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20878750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7CC4"/>
    <w:rsid w:val="00122FFC"/>
    <w:rsid w:val="001C1EEC"/>
    <w:rsid w:val="00437CC4"/>
    <w:rsid w:val="00B005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26DF6"/>
  <w15:docId w15:val="{FA503AC4-3BB6-4389-961D-B5F183DF2B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TotalTime>
  <Pages>4</Pages>
  <Words>760</Words>
  <Characters>4338</Characters>
  <Application>Microsoft Office Word</Application>
  <DocSecurity>0</DocSecurity>
  <Lines>36</Lines>
  <Paragraphs>10</Paragraphs>
  <ScaleCrop>false</ScaleCrop>
  <Company/>
  <LinksUpToDate>false</LinksUpToDate>
  <CharactersWithSpaces>5088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cp:lastModifiedBy>Kamur Sultanah (2541275)</cp:lastModifiedBy>
  <cp:revision>3</cp:revision>
  <dcterms:created xsi:type="dcterms:W3CDTF">2026-06-30T12:58:00Z</dcterms:created>
  <dcterms:modified xsi:type="dcterms:W3CDTF">2026-06-30T13:35:00Z</dcterms:modified>
</cp:coreProperties>
</file>