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Case Study: Hever Castle and Gardens (2000 Words)</w:t>
      </w:r>
    </w:p>
    <w:p w:rsidR="00000000" w:rsidDel="00000000" w:rsidP="00000000" w:rsidRDefault="00000000" w:rsidRPr="00000000" w14:paraId="0000000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Heritage sites are, arguably, the most vital asset that society has. Without the preservation of history, society would never know where they originate from. Hever Castle is an excellent example of a well-preserved heritage site. The site sadly fell into decline gradually before William Waldorf Astor invested money, his vast imagination and plenty of time into restoring this beautiful castle. Most notably, he founded the ‘Tudor Village,’ which is now referred to as the Astor Wing.</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This wing had been built in the style of a village consisting of Tudor houses and buildings for the purpose of housing his staff. This wing is now sectioned off from the rest of the site and is used as an event space. In addition to this, Astor also invested his wealth into the landscape of Hever, he reconstructed the lake and gardens creating a lavish home for his family which also allowed him to pursue his passion for history. It is thanks to William Waldorf Astor that visitors are able to visit Hever today, without his investment and vision, Hever very likely would have been mere ruins today. This assessment of Hever Castle as a heritage site will touch on various different aspects, this will include the history of the site, the user-friendliness of information delivered, the success they have had in delivering educational sessions and the way in which the site compares to other heritage sites. Overall, from the visit to Hever Castle, it is clear that this site holds a significant amount of natural beauty along with a long and rich history. This site is valuable to society and will be for centuries to come. </w:t>
      </w:r>
      <w:r w:rsidDel="00000000" w:rsidR="00000000" w:rsidRPr="00000000">
        <w:rPr>
          <w:rtl w:val="0"/>
        </w:rPr>
      </w:r>
    </w:p>
    <w:p w:rsidR="00000000" w:rsidDel="00000000" w:rsidP="00000000" w:rsidRDefault="00000000" w:rsidRPr="00000000" w14:paraId="00000004">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Remarkably, the history of Hever Castle spans over a 600 year period, during a time in which society modernised in leaps and bounds. Since being built in 1383, the Castle has seen thirty monarchs, survived a number of conflicts and endured multiple devastating pandemics.</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Fonts w:ascii="Times New Roman" w:cs="Times New Roman" w:eastAsia="Times New Roman" w:hAnsi="Times New Roman"/>
          <w:rtl w:val="0"/>
        </w:rPr>
        <w:t xml:space="preserve"> Originally built as a defensive castle, designed with a gatehouse and a walled bailey, this castle was built to survive the onslaught of the never-ending Hundred Years War.</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Once the war had ended, the Castle was repurposed into a living space for one of the most powerful families in the country, the Boleyn family. Purchased in 1462, Geoffrey Boleyn updated and renovated the dwelling for his family to live in. However, despite Hever Castle already possessing a rich history, it was in 1501 that Anne Boleyn was assumed to have been born.</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Arguably, Anne Boleyn's life would be the one of the main reasons as to why Hever Castle is such a popular attraction today. Hever Castle, whilst on a tour of the building, speculated that Anne was assumed to have been born at Hever Castle. However, upon investigation it would seem that historians are not sure where or when precisely she was born. Some speculate she was born in Blickling Hall in Norfolk and others suggest Hever Castle in Kent. As a child in one of the most powerful families in the country, Anne’s life would prove to be a turbulent thirty-five years. Crowned Queen of England for just 1,000 days, it was a whirlwind romance that saw the split from Rome altering the course of British history forever, which would ultimately end with her death.</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Hever later fell into the possession of Anne of Cleeves, Henry’s fourth wife, an interesting choice since this was the childhood home of his second wife. It was from this point onwards the castle passed through multiple ownerships which gradually led to its decline. Hever Castle would have been a mere shell if it were not for the vision of William Waldorf Astor, whose passion for architecture and restoration has given the general public of today the ability to see Hever Castle’s true historic beauty.</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tl w:val="0"/>
        </w:rPr>
      </w:r>
    </w:p>
    <w:p w:rsidR="00000000" w:rsidDel="00000000" w:rsidP="00000000" w:rsidRDefault="00000000" w:rsidRPr="00000000" w14:paraId="00000006">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t>
      </w:r>
      <w:r w:rsidDel="00000000" w:rsidR="00000000" w:rsidRPr="00000000">
        <w:rPr>
          <w:rFonts w:ascii="Times New Roman" w:cs="Times New Roman" w:eastAsia="Times New Roman" w:hAnsi="Times New Roman"/>
          <w:rtl w:val="0"/>
        </w:rPr>
        <w:t xml:space="preserve">he manner in which visitors were able to interact with the history of Hever Castle and the ‘user-friendliness’ of the site was varied. The ‘user-friendliness’ of the site will be assessed by considering two main aspects of the visit, the handheld electronic devices and the layout of the site. The history of Hever Castle is vast, to be able to deliver the information in a well structured and easy to understand manner is commendable. Therefore, it is to no surprise that the handheld electronic devices were to an exceptional standard, whereas the accessibility of the site had its limitations. Firstly, the site provided electronic handheld devices to give to visitors by way of a virtual tour around the castle. The device had two settings, adult and family. The former informed the maturer audiences using more sophisticated language and looking at wider historical themes. The latter being aimed at the younger audiences whereby information was delivered in an easy to understand manner with simple facts. </w:t>
      </w:r>
    </w:p>
    <w:p w:rsidR="00000000" w:rsidDel="00000000" w:rsidP="00000000" w:rsidRDefault="00000000" w:rsidRPr="00000000" w14:paraId="00000008">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adult setting was the favoured of the two options during this visit. The narrator spoke as a gentleman who had been alive during Astors renovations. This gave a new approach to the tour as it allowed the listeners to listen to his first hand accounts. The tour consisted of 16 rooms whereby a clip of approximately two and a half minutes each detailed the use of the rooms, any notable features and also interesting facts that visitors would not otherwise have known without the tour. The narrator would guide the visitors through to each room, giving a brief but information introduction to each room. The tour was concise, this in contrast to other historic sites where their electronic tour guides had been long, tiresome and on occasion boring. Hever was quite the opposite, it was short, to the point and full of interesting information making this tour very accessible to those who simply want to learn a small amount. This is a difficult task to complete well, historic sites such as Portchester Castle, Hampton Court and Blenheim Palace have either been packed full with too much historical detail or lack an electronic listening device all together. The likes of Blenheim Palace do not offer an electronic tour guide and also have little in the way of written information in the Palace. Whereas, Portchester Castle provided far too much detail to the point that any listener would quickly lose interest and abandon the listening device altogether. It is fair to argue that Hever Castle is in the middle; they provide interesting but short facts to keep the listeners interested. </w:t>
      </w:r>
    </w:p>
    <w:p w:rsidR="00000000" w:rsidDel="00000000" w:rsidP="00000000" w:rsidRDefault="00000000" w:rsidRPr="00000000" w14:paraId="0000000A">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terms of the accessibility of the site, this poses an interesting viewpoint. On the one hand, the site is limited in its accessibility for those with physical disabilities and the castle have in fact acknowledged this in crucial detail. The site has released a document on their website detailing the site's accessibility. This eleven page document provides a significant level of detail including the width of doorways, the distance from point A to point B and the areas where individuals with a physical disability may find difficult to access. This castle was originally built with one purpose, to be a defensive castle. Defensive castles are built with one inherent purpose, to be difficult to access. Therefore, the staff at Hever Castle have acknowledged this and have written this document to not only be honest about their limitations but also allow an individual to make an informed decision regarding their visit.</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 Some places are unable to adapt fully to provide an accessible experience, hence why older train stations do not have step free access. Historic sites are just that, historic. To measure the success of a site by its accessibility would be a shame since the site strives to preserve history. This defensive castle was supposed to be hard to reach, a means of defence during the Hundred Years War.</w:t>
      </w:r>
    </w:p>
    <w:p w:rsidR="00000000" w:rsidDel="00000000" w:rsidP="00000000" w:rsidRDefault="00000000" w:rsidRPr="00000000" w14:paraId="0000000C">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addition, the curatorial and presentational techniques that Hever Castle used to represent history and their rich heritage varied in its approach. On the one hand, the castle had a large exhibit presenting the lives and death of Queens Anne Boleyn and Catherine of Aragon. The title of the exhibition was: Catherine &amp; Anne: Queens, rivals, mothers.</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Fonts w:ascii="Times New Roman" w:cs="Times New Roman" w:eastAsia="Times New Roman" w:hAnsi="Times New Roman"/>
          <w:rtl w:val="0"/>
        </w:rPr>
        <w:t xml:space="preserve"> This consisted of a walk through of various rooms in which different objects and banners were on display giving a further insight into the history of these women’s lives. The impeccable presentational techniques used here added a further dimension to Hever Castle, the addition of this exhibition allowed visitors to see something new, and made the experience more interesting as a whole. The preservation work that had gone into the Castle was clear. The staff and volunteers clearly work very hard to maintain such a high standard. However, one aspect in particular that spoke to me was the military museum located towards the back of the museum grounds.</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Whilst this small military museum was informative, it felt misplaced. Hever Castle was the childhood home of Anne Boleyn and the presence of the military museum did feel randomly placed. The museum covered a very small portion of the Castle whereby the owners of the Castle had been in the military. However, after just a small board of information, any mention of the history of the castle had been forgotten. Therefore, one would argue the presence or removal of this military museum would have little impact on the rest of the heritage site as a whole. </w:t>
      </w:r>
    </w:p>
    <w:p w:rsidR="00000000" w:rsidDel="00000000" w:rsidP="00000000" w:rsidRDefault="00000000" w:rsidRPr="00000000" w14:paraId="0000000E">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study conducted by Martin Stolare had investigated the reason behind educational visits to heritage sites and their importance.</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Fonts w:ascii="Times New Roman" w:cs="Times New Roman" w:eastAsia="Times New Roman" w:hAnsi="Times New Roman"/>
          <w:rtl w:val="0"/>
        </w:rPr>
        <w:t xml:space="preserve"> A number of primary school teachers were questioned as to why they chose to bring their children to heritage sites. Primarily, the sites chosen corresponded with curriculum studied at school, it is with this in mind that it can be argued that Hever Castle is of the utmost importance to that of visiting school groups as the Tudor period is very much at the forefront of the curriculum. Stolare concluded his research by arguing that “the educational setting has a considerable impact on which sites are visited and how the visits are executed… Visits also have to be understood in relation to the educational ideas that underpin them. That is to say, it is not the site in itself that fully determines what history the pupils get to experience. Heritage sites remain dynamic and open for interpretations.”</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This study, in essence, has revealed the importance that heritage sites hold not only for the general day to day visitors but also for the educational trips too. Teachers choose their trips based on the structure of the curriculum, therefore to deliver excellent sessions is important for the education of the students. </w:t>
      </w:r>
    </w:p>
    <w:p w:rsidR="00000000" w:rsidDel="00000000" w:rsidP="00000000" w:rsidRDefault="00000000" w:rsidRPr="00000000" w14:paraId="00000010">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terms of the service effectiveness of the teaching and learning resources delivered by the Hever castle and Gardens, the awards speak for themselves.  The heritage site has won Best Heritage Venue at the School Travel Award twice in a row.</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Fonts w:ascii="Times New Roman" w:cs="Times New Roman" w:eastAsia="Times New Roman" w:hAnsi="Times New Roman"/>
          <w:rtl w:val="0"/>
        </w:rPr>
        <w:t xml:space="preserve"> As well as this the staff </w:t>
      </w:r>
      <w:r w:rsidDel="00000000" w:rsidR="00000000" w:rsidRPr="00000000">
        <w:rPr>
          <w:rFonts w:ascii="Times New Roman" w:cs="Times New Roman" w:eastAsia="Times New Roman" w:hAnsi="Times New Roman"/>
          <w:rtl w:val="0"/>
        </w:rPr>
        <w:t xml:space="preserve">at Hever Castle have stated that “today our mission is to conserve and improve the Hever Castle Estate whilst maintaining its integrity, and making its important history available to inform and educate our visitors. We endeavour to ensure an enjoyable, engaging and memorable experience for all in a beautiful, fun and safe environment.”</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 Founded in 1948, The Group for Education in Museum seeks to empower and educate our community of colleagues to connect and learn together whilst delivering high quality sessions.</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Fonts w:ascii="Times New Roman" w:cs="Times New Roman" w:eastAsia="Times New Roman" w:hAnsi="Times New Roman"/>
          <w:rtl w:val="0"/>
        </w:rPr>
        <w:t xml:space="preserve"> It has been stated by The Group for Education in Museums that “alongside opportunities for informal learning, most museums and heritage sites work closely with schools and colleges to help children and young people learn outside the confines of the classroom.”</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rtl w:val="0"/>
        </w:rPr>
        <w:t xml:space="preserve"> The Group for Education in Museums have argued that “museums and heritage attractions may be about the past, but in countless important ways they are about the future too, providing life enhancing learning experiences and inspiration as well as offering opportunities to develop our sense of well being and belonging.”</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tl w:val="0"/>
        </w:rPr>
      </w:r>
    </w:p>
    <w:p w:rsidR="00000000" w:rsidDel="00000000" w:rsidP="00000000" w:rsidRDefault="00000000" w:rsidRPr="00000000" w14:paraId="00000012">
      <w:pPr>
        <w:ind w:left="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it is fair to argue that Hever Castle and Gardens is a brilliant heritage site filled with a rich and varied history. The site is well-managed and offers an excellent electronic listening device to deliver the tour of the castle.  Whilst the site does not offer a wholly accessible trip, the castle was built for defensive purposes and to criticise the site based on this would be reductive. It is valid to state that Hever Castle offers an excellent educational package with sessions and tours. The awards that Hever Castle have won with regards to their phenomenal delivery of sessions is commendable. In comparison to other historical sites, Hever Castle certainly should be highly regarded. </w:t>
      </w:r>
    </w:p>
    <w:p w:rsidR="00000000" w:rsidDel="00000000" w:rsidP="00000000" w:rsidRDefault="00000000" w:rsidRPr="00000000" w14:paraId="00000014">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ind w:left="0" w:firstLine="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Bibliography: </w:t>
      </w:r>
    </w:p>
    <w:p w:rsidR="00000000" w:rsidDel="00000000" w:rsidP="00000000" w:rsidRDefault="00000000" w:rsidRPr="00000000" w14:paraId="00000019">
      <w:pPr>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History, Hever Castle (Online, 2023) https://www.hevercastle.co.uk/visit/hever-castle/history/</w:t>
      </w:r>
    </w:p>
    <w:p w:rsidR="00000000" w:rsidDel="00000000" w:rsidP="00000000" w:rsidRDefault="00000000" w:rsidRPr="00000000" w14:paraId="0000001B">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Derek Fell, “A Castle Garden in Kent,”  Landscape Architecture Magazine Vol. 72, No. 2 (American Society of Landscape Architects, 1982)</w:t>
      </w:r>
    </w:p>
    <w:p w:rsidR="00000000" w:rsidDel="00000000" w:rsidP="00000000" w:rsidRDefault="00000000" w:rsidRPr="00000000" w14:paraId="0000001D">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“NEWS.” Teaching History, no. 56, 1989, pp. 3–7. JSTOR, http://www.jstor.org/stable/43259528. Accessed 9 Mar. 2023.</w:t>
      </w:r>
    </w:p>
    <w:p w:rsidR="00000000" w:rsidDel="00000000" w:rsidP="00000000" w:rsidRDefault="00000000" w:rsidRPr="00000000" w14:paraId="0000001F">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Natalie Mears, “Courts, Courtiers, and Culture in Tudor England,” The Historical Journal Vol. 46, No. 3 (Cambridge University Press, 2003), pp. 703-722</w:t>
      </w:r>
    </w:p>
    <w:p w:rsidR="00000000" w:rsidDel="00000000" w:rsidP="00000000" w:rsidRDefault="00000000" w:rsidRPr="00000000" w14:paraId="00000021">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Derek Fell, “A Castle Garden in Kent,” Landscape Architecture Magazine Vol. 72, No. 2 (American Society of Landscape Architects, 1982)</w:t>
      </w:r>
    </w:p>
    <w:p w:rsidR="00000000" w:rsidDel="00000000" w:rsidP="00000000" w:rsidRDefault="00000000" w:rsidRPr="00000000" w14:paraId="00000023">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Accessibility, Hever Castle (Online, 2023)  https://www.hevercastle.co.uk/visit/location-accessibility/ </w:t>
      </w:r>
    </w:p>
    <w:p w:rsidR="00000000" w:rsidDel="00000000" w:rsidP="00000000" w:rsidRDefault="00000000" w:rsidRPr="00000000" w14:paraId="00000025">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Catherine &amp; Anne: Queens, Rivals, Mothers, Hever Castle (Online 2023) https://www.hevercastle.co.uk/whats-on/catherine-anne-queens-mothers-rivals/ </w:t>
      </w:r>
    </w:p>
    <w:p w:rsidR="00000000" w:rsidDel="00000000" w:rsidP="00000000" w:rsidRDefault="00000000" w:rsidRPr="00000000" w14:paraId="00000027">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KSY Military Museum, Hever Castle, (Online, 2023) https://www.hevercastle.co.uk/hever-attractions/military_museum/ </w:t>
      </w:r>
    </w:p>
    <w:p w:rsidR="00000000" w:rsidDel="00000000" w:rsidP="00000000" w:rsidRDefault="00000000" w:rsidRPr="00000000" w14:paraId="00000029">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Martin Stolare, “The educational power of heritage sites,” History Education Research Journal, (UCL Press, 2021) pp. 264–79</w:t>
      </w:r>
    </w:p>
    <w:p w:rsidR="00000000" w:rsidDel="00000000" w:rsidP="00000000" w:rsidRDefault="00000000" w:rsidRPr="00000000" w14:paraId="0000002B">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Awards, Hever Castle and Gardens Website, (Hever Castle and Gardens Website, 2023) </w:t>
      </w:r>
      <w:hyperlink r:id="rId7">
        <w:r w:rsidDel="00000000" w:rsidR="00000000" w:rsidRPr="00000000">
          <w:rPr>
            <w:rFonts w:ascii="Times New Roman" w:cs="Times New Roman" w:eastAsia="Times New Roman" w:hAnsi="Times New Roman"/>
            <w:color w:val="1155cc"/>
            <w:u w:val="single"/>
            <w:rtl w:val="0"/>
          </w:rPr>
          <w:t xml:space="preserve">https://www.hevercastle.co.uk/about-hever-castle/our-awards/</w:t>
        </w:r>
      </w:hyperlink>
      <w:r w:rsidDel="00000000" w:rsidR="00000000" w:rsidRPr="00000000">
        <w:rPr>
          <w:rtl w:val="0"/>
        </w:rPr>
      </w:r>
    </w:p>
    <w:p w:rsidR="00000000" w:rsidDel="00000000" w:rsidP="00000000" w:rsidRDefault="00000000" w:rsidRPr="00000000" w14:paraId="0000002D">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About, Hever Castle and Gardens Website, (Hever Castle and Gardens Website, 2023) </w:t>
      </w:r>
      <w:hyperlink r:id="rId8">
        <w:r w:rsidDel="00000000" w:rsidR="00000000" w:rsidRPr="00000000">
          <w:rPr>
            <w:rFonts w:ascii="Times New Roman" w:cs="Times New Roman" w:eastAsia="Times New Roman" w:hAnsi="Times New Roman"/>
            <w:color w:val="1155cc"/>
            <w:u w:val="single"/>
            <w:rtl w:val="0"/>
          </w:rPr>
          <w:t xml:space="preserve">https://www.hevercastle.co.uk/about-hever-castle/#:~:text=The%20Guthries%2C%20a%20Yorkshire%20family,of%20the%20Hever%20Castle%20Estate</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F">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Group for Education in Museums, (Online, 2020) https://gem.org.uk/ </w:t>
      </w:r>
    </w:p>
    <w:p w:rsidR="00000000" w:rsidDel="00000000" w:rsidP="00000000" w:rsidRDefault="00000000" w:rsidRPr="00000000" w14:paraId="00000031">
      <w:pPr>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Group for Education in Museums, The value of heritage education, (Online, 2020) https://gem.org.uk/our-work/value-of-heritage-education/ </w:t>
      </w:r>
    </w:p>
    <w:p w:rsidR="00000000" w:rsidDel="00000000" w:rsidP="00000000" w:rsidRDefault="00000000" w:rsidRPr="00000000" w14:paraId="00000033">
      <w:pPr>
        <w:ind w:left="0" w:firstLine="0"/>
        <w:jc w:val="both"/>
        <w:rPr>
          <w:rFonts w:ascii="Times New Roman" w:cs="Times New Roman" w:eastAsia="Times New Roman" w:hAnsi="Times New Roman"/>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2">
    <w:p w:rsidR="00000000" w:rsidDel="00000000" w:rsidP="00000000" w:rsidRDefault="00000000" w:rsidRPr="00000000" w14:paraId="0000003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About,</w:t>
      </w:r>
      <w:r w:rsidDel="00000000" w:rsidR="00000000" w:rsidRPr="00000000">
        <w:rPr>
          <w:rFonts w:ascii="Times New Roman" w:cs="Times New Roman" w:eastAsia="Times New Roman" w:hAnsi="Times New Roman"/>
          <w:i w:val="1"/>
          <w:sz w:val="20"/>
          <w:szCs w:val="20"/>
          <w:rtl w:val="0"/>
        </w:rPr>
        <w:t xml:space="preserve"> Hever Castle and Gardens Website</w:t>
      </w:r>
      <w:r w:rsidDel="00000000" w:rsidR="00000000" w:rsidRPr="00000000">
        <w:rPr>
          <w:rFonts w:ascii="Times New Roman" w:cs="Times New Roman" w:eastAsia="Times New Roman" w:hAnsi="Times New Roman"/>
          <w:sz w:val="20"/>
          <w:szCs w:val="20"/>
          <w:rtl w:val="0"/>
        </w:rPr>
        <w:t xml:space="preserve">, (Hever Castle and Gardens Website, 2023) </w:t>
      </w:r>
      <w:hyperlink r:id="rId1">
        <w:r w:rsidDel="00000000" w:rsidR="00000000" w:rsidRPr="00000000">
          <w:rPr>
            <w:rFonts w:ascii="Times New Roman" w:cs="Times New Roman" w:eastAsia="Times New Roman" w:hAnsi="Times New Roman"/>
            <w:color w:val="1155cc"/>
            <w:sz w:val="20"/>
            <w:szCs w:val="20"/>
            <w:u w:val="single"/>
            <w:rtl w:val="0"/>
          </w:rPr>
          <w:t xml:space="preserve">https://www.hevercastle.co.uk/about-hever-castle/#:~:</w:t>
        </w:r>
      </w:hyperlink>
      <w:hyperlink r:id="rId2">
        <w:r w:rsidDel="00000000" w:rsidR="00000000" w:rsidRPr="00000000">
          <w:rPr>
            <w:rFonts w:ascii="Times New Roman" w:cs="Times New Roman" w:eastAsia="Times New Roman" w:hAnsi="Times New Roman"/>
            <w:color w:val="1155cc"/>
            <w:sz w:val="20"/>
            <w:szCs w:val="20"/>
            <w:u w:val="single"/>
            <w:rtl w:val="0"/>
          </w:rPr>
          <w:t xml:space="preserve">text=The%20Guthries%2C%20a%20Yorkshire%20family</w:t>
        </w:r>
      </w:hyperlink>
      <w:hyperlink r:id="rId3">
        <w:r w:rsidDel="00000000" w:rsidR="00000000" w:rsidRPr="00000000">
          <w:rPr>
            <w:rFonts w:ascii="Times New Roman" w:cs="Times New Roman" w:eastAsia="Times New Roman" w:hAnsi="Times New Roman"/>
            <w:color w:val="1155cc"/>
            <w:sz w:val="20"/>
            <w:szCs w:val="20"/>
            <w:u w:val="single"/>
            <w:rtl w:val="0"/>
          </w:rPr>
          <w:t xml:space="preserve">,</w:t>
        </w:r>
      </w:hyperlink>
      <w:hyperlink r:id="rId4">
        <w:r w:rsidDel="00000000" w:rsidR="00000000" w:rsidRPr="00000000">
          <w:rPr>
            <w:rFonts w:ascii="Times New Roman" w:cs="Times New Roman" w:eastAsia="Times New Roman" w:hAnsi="Times New Roman"/>
            <w:color w:val="1155cc"/>
            <w:sz w:val="20"/>
            <w:szCs w:val="20"/>
            <w:u w:val="single"/>
            <w:rtl w:val="0"/>
          </w:rPr>
          <w:t xml:space="preserve">of%20the%20Hever%20Castle%20Estate</w:t>
        </w:r>
      </w:hyperlink>
      <w:r w:rsidDel="00000000" w:rsidR="00000000" w:rsidRPr="00000000">
        <w:rPr>
          <w:rFonts w:ascii="Times New Roman" w:cs="Times New Roman" w:eastAsia="Times New Roman" w:hAnsi="Times New Roman"/>
          <w:sz w:val="20"/>
          <w:szCs w:val="20"/>
          <w:rtl w:val="0"/>
        </w:rPr>
        <w:t xml:space="preserve">. </w:t>
      </w:r>
    </w:p>
  </w:footnote>
  <w:footnote w:id="11">
    <w:p w:rsidR="00000000" w:rsidDel="00000000" w:rsidP="00000000" w:rsidRDefault="00000000" w:rsidRPr="00000000" w14:paraId="0000003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Our Awards, </w:t>
      </w:r>
      <w:r w:rsidDel="00000000" w:rsidR="00000000" w:rsidRPr="00000000">
        <w:rPr>
          <w:rFonts w:ascii="Times New Roman" w:cs="Times New Roman" w:eastAsia="Times New Roman" w:hAnsi="Times New Roman"/>
          <w:i w:val="1"/>
          <w:sz w:val="20"/>
          <w:szCs w:val="20"/>
          <w:rtl w:val="0"/>
        </w:rPr>
        <w:t xml:space="preserve">Hever Castle and Gardens Website</w:t>
      </w:r>
      <w:r w:rsidDel="00000000" w:rsidR="00000000" w:rsidRPr="00000000">
        <w:rPr>
          <w:rFonts w:ascii="Times New Roman" w:cs="Times New Roman" w:eastAsia="Times New Roman" w:hAnsi="Times New Roman"/>
          <w:sz w:val="20"/>
          <w:szCs w:val="20"/>
          <w:rtl w:val="0"/>
        </w:rPr>
        <w:t xml:space="preserve">, (Hever Castle and Gardens Website, 2023) https://www.hevercastle.co.uk/about-hever-castle/our-awards/</w:t>
      </w:r>
    </w:p>
  </w:footnote>
  <w:footnote w:id="2">
    <w:p w:rsidR="00000000" w:rsidDel="00000000" w:rsidP="00000000" w:rsidRDefault="00000000" w:rsidRPr="00000000" w14:paraId="0000003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“NEWS.” </w:t>
      </w:r>
      <w:r w:rsidDel="00000000" w:rsidR="00000000" w:rsidRPr="00000000">
        <w:rPr>
          <w:rFonts w:ascii="Times New Roman" w:cs="Times New Roman" w:eastAsia="Times New Roman" w:hAnsi="Times New Roman"/>
          <w:i w:val="1"/>
          <w:sz w:val="18"/>
          <w:szCs w:val="18"/>
          <w:rtl w:val="0"/>
        </w:rPr>
        <w:t xml:space="preserve">Teaching History</w:t>
      </w:r>
      <w:r w:rsidDel="00000000" w:rsidR="00000000" w:rsidRPr="00000000">
        <w:rPr>
          <w:rFonts w:ascii="Times New Roman" w:cs="Times New Roman" w:eastAsia="Times New Roman" w:hAnsi="Times New Roman"/>
          <w:sz w:val="18"/>
          <w:szCs w:val="18"/>
          <w:rtl w:val="0"/>
        </w:rPr>
        <w:t xml:space="preserve">, no. 56, 1989, pp. 3–7. </w:t>
      </w:r>
      <w:r w:rsidDel="00000000" w:rsidR="00000000" w:rsidRPr="00000000">
        <w:rPr>
          <w:rFonts w:ascii="Times New Roman" w:cs="Times New Roman" w:eastAsia="Times New Roman" w:hAnsi="Times New Roman"/>
          <w:i w:val="1"/>
          <w:sz w:val="18"/>
          <w:szCs w:val="18"/>
          <w:rtl w:val="0"/>
        </w:rPr>
        <w:t xml:space="preserve">JSTOR</w:t>
      </w:r>
      <w:r w:rsidDel="00000000" w:rsidR="00000000" w:rsidRPr="00000000">
        <w:rPr>
          <w:rFonts w:ascii="Times New Roman" w:cs="Times New Roman" w:eastAsia="Times New Roman" w:hAnsi="Times New Roman"/>
          <w:sz w:val="18"/>
          <w:szCs w:val="18"/>
          <w:rtl w:val="0"/>
        </w:rPr>
        <w:t xml:space="preserve">, http://www.jstor.org/stable/43259528. Accessed 9 Mar. 2023.</w:t>
      </w:r>
    </w:p>
  </w:footnote>
  <w:footnote w:id="13">
    <w:p w:rsidR="00000000" w:rsidDel="00000000" w:rsidP="00000000" w:rsidRDefault="00000000" w:rsidRPr="00000000" w14:paraId="0000003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Group for Education in Museums, (Online, 2020) </w:t>
      </w:r>
      <w:hyperlink r:id="rId5">
        <w:r w:rsidDel="00000000" w:rsidR="00000000" w:rsidRPr="00000000">
          <w:rPr>
            <w:rFonts w:ascii="Times New Roman" w:cs="Times New Roman" w:eastAsia="Times New Roman" w:hAnsi="Times New Roman"/>
            <w:color w:val="1155cc"/>
            <w:sz w:val="20"/>
            <w:szCs w:val="20"/>
            <w:u w:val="single"/>
            <w:rtl w:val="0"/>
          </w:rPr>
          <w:t xml:space="preserve">https://gem.org.uk/</w:t>
        </w:r>
      </w:hyperlink>
      <w:r w:rsidDel="00000000" w:rsidR="00000000" w:rsidRPr="00000000">
        <w:rPr>
          <w:rFonts w:ascii="Times New Roman" w:cs="Times New Roman" w:eastAsia="Times New Roman" w:hAnsi="Times New Roman"/>
          <w:sz w:val="20"/>
          <w:szCs w:val="20"/>
          <w:rtl w:val="0"/>
        </w:rPr>
        <w:t xml:space="preserve"> </w:t>
      </w:r>
    </w:p>
  </w:footnote>
  <w:footnote w:id="14">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The Group for Education in Museums, </w:t>
      </w:r>
      <w:r w:rsidDel="00000000" w:rsidR="00000000" w:rsidRPr="00000000">
        <w:rPr>
          <w:rFonts w:ascii="Times New Roman" w:cs="Times New Roman" w:eastAsia="Times New Roman" w:hAnsi="Times New Roman"/>
          <w:i w:val="1"/>
          <w:sz w:val="20"/>
          <w:szCs w:val="20"/>
          <w:rtl w:val="0"/>
        </w:rPr>
        <w:t xml:space="preserve">The value of heritage education, </w:t>
      </w:r>
      <w:r w:rsidDel="00000000" w:rsidR="00000000" w:rsidRPr="00000000">
        <w:rPr>
          <w:rFonts w:ascii="Times New Roman" w:cs="Times New Roman" w:eastAsia="Times New Roman" w:hAnsi="Times New Roman"/>
          <w:sz w:val="20"/>
          <w:szCs w:val="20"/>
          <w:rtl w:val="0"/>
        </w:rPr>
        <w:t xml:space="preserve">(Online, 2020) </w:t>
      </w:r>
      <w:hyperlink r:id="rId6">
        <w:r w:rsidDel="00000000" w:rsidR="00000000" w:rsidRPr="00000000">
          <w:rPr>
            <w:rFonts w:ascii="Times New Roman" w:cs="Times New Roman" w:eastAsia="Times New Roman" w:hAnsi="Times New Roman"/>
            <w:color w:val="1155cc"/>
            <w:sz w:val="20"/>
            <w:szCs w:val="20"/>
            <w:u w:val="single"/>
            <w:rtl w:val="0"/>
          </w:rPr>
          <w:t xml:space="preserve">https://gem.org.uk/our-work/value-of-heritage-education/</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5">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Group for Education in Museums, </w:t>
      </w:r>
      <w:r w:rsidDel="00000000" w:rsidR="00000000" w:rsidRPr="00000000">
        <w:rPr>
          <w:rFonts w:ascii="Times New Roman" w:cs="Times New Roman" w:eastAsia="Times New Roman" w:hAnsi="Times New Roman"/>
          <w:i w:val="1"/>
          <w:sz w:val="20"/>
          <w:szCs w:val="20"/>
          <w:rtl w:val="0"/>
        </w:rPr>
        <w:t xml:space="preserve">The value of heritage education, </w:t>
      </w:r>
      <w:r w:rsidDel="00000000" w:rsidR="00000000" w:rsidRPr="00000000">
        <w:rPr>
          <w:rFonts w:ascii="Times New Roman" w:cs="Times New Roman" w:eastAsia="Times New Roman" w:hAnsi="Times New Roman"/>
          <w:sz w:val="20"/>
          <w:szCs w:val="20"/>
          <w:rtl w:val="0"/>
        </w:rPr>
        <w:t xml:space="preserve">(Online, 2020) </w:t>
      </w:r>
      <w:hyperlink r:id="rId7">
        <w:r w:rsidDel="00000000" w:rsidR="00000000" w:rsidRPr="00000000">
          <w:rPr>
            <w:rFonts w:ascii="Times New Roman" w:cs="Times New Roman" w:eastAsia="Times New Roman" w:hAnsi="Times New Roman"/>
            <w:color w:val="1155cc"/>
            <w:sz w:val="20"/>
            <w:szCs w:val="20"/>
            <w:u w:val="single"/>
            <w:rtl w:val="0"/>
          </w:rPr>
          <w:t xml:space="preserve">https://gem.org.uk/our-work/value-of-heritage-education/</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
    <w:p w:rsidR="00000000" w:rsidDel="00000000" w:rsidP="00000000" w:rsidRDefault="00000000" w:rsidRPr="00000000" w14:paraId="0000003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Catherine &amp; Anne: Queens, Rivals, Mothers, Hever Castle (Online 2023) </w:t>
      </w:r>
      <w:hyperlink r:id="rId8">
        <w:r w:rsidDel="00000000" w:rsidR="00000000" w:rsidRPr="00000000">
          <w:rPr>
            <w:rFonts w:ascii="Times New Roman" w:cs="Times New Roman" w:eastAsia="Times New Roman" w:hAnsi="Times New Roman"/>
            <w:color w:val="1155cc"/>
            <w:sz w:val="20"/>
            <w:szCs w:val="20"/>
            <w:u w:val="single"/>
            <w:rtl w:val="0"/>
          </w:rPr>
          <w:t xml:space="preserve">https://www.hevercastle.co.uk/whats-on/catherine-anne-queens-mothers-rivals/</w:t>
        </w:r>
      </w:hyperlink>
      <w:r w:rsidDel="00000000" w:rsidR="00000000" w:rsidRPr="00000000">
        <w:rPr>
          <w:rFonts w:ascii="Times New Roman" w:cs="Times New Roman" w:eastAsia="Times New Roman" w:hAnsi="Times New Roman"/>
          <w:sz w:val="20"/>
          <w:szCs w:val="20"/>
          <w:rtl w:val="0"/>
        </w:rPr>
        <w:t xml:space="preserve"> </w:t>
      </w:r>
    </w:p>
  </w:footnote>
  <w:footnote w:id="6">
    <w:p w:rsidR="00000000" w:rsidDel="00000000" w:rsidP="00000000" w:rsidRDefault="00000000" w:rsidRPr="00000000" w14:paraId="0000004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Accessibility, Hever Castle (Online, 2023)  </w:t>
      </w:r>
      <w:hyperlink r:id="rId9">
        <w:r w:rsidDel="00000000" w:rsidR="00000000" w:rsidRPr="00000000">
          <w:rPr>
            <w:rFonts w:ascii="Times New Roman" w:cs="Times New Roman" w:eastAsia="Times New Roman" w:hAnsi="Times New Roman"/>
            <w:color w:val="1155cc"/>
            <w:sz w:val="20"/>
            <w:szCs w:val="20"/>
            <w:u w:val="single"/>
            <w:rtl w:val="0"/>
          </w:rPr>
          <w:t xml:space="preserve">https://www.hevercastle.co.uk/visit/location-accessibility/</w:t>
        </w:r>
      </w:hyperlink>
      <w:r w:rsidDel="00000000" w:rsidR="00000000" w:rsidRPr="00000000">
        <w:rPr>
          <w:rFonts w:ascii="Times New Roman" w:cs="Times New Roman" w:eastAsia="Times New Roman" w:hAnsi="Times New Roman"/>
          <w:sz w:val="20"/>
          <w:szCs w:val="20"/>
          <w:rtl w:val="0"/>
        </w:rPr>
        <w:t xml:space="preserve"> </w:t>
      </w:r>
    </w:p>
  </w:footnote>
  <w:footnote w:id="4">
    <w:p w:rsidR="00000000" w:rsidDel="00000000" w:rsidP="00000000" w:rsidRDefault="00000000" w:rsidRPr="00000000" w14:paraId="0000004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Natalie Mears, “Courts, Courtiers, and Culture in Tudor England,” </w:t>
      </w:r>
      <w:r w:rsidDel="00000000" w:rsidR="00000000" w:rsidRPr="00000000">
        <w:rPr>
          <w:rFonts w:ascii="Times New Roman" w:cs="Times New Roman" w:eastAsia="Times New Roman" w:hAnsi="Times New Roman"/>
          <w:i w:val="1"/>
          <w:sz w:val="20"/>
          <w:szCs w:val="20"/>
          <w:rtl w:val="0"/>
        </w:rPr>
        <w:t xml:space="preserve">The Historical Journal Vol. 46, No. 3 </w:t>
      </w:r>
      <w:r w:rsidDel="00000000" w:rsidR="00000000" w:rsidRPr="00000000">
        <w:rPr>
          <w:rFonts w:ascii="Times New Roman" w:cs="Times New Roman" w:eastAsia="Times New Roman" w:hAnsi="Times New Roman"/>
          <w:sz w:val="20"/>
          <w:szCs w:val="20"/>
          <w:rtl w:val="0"/>
        </w:rPr>
        <w:t xml:space="preserve">(Cambridge University Press, 2003), pp. 703-722</w:t>
      </w:r>
    </w:p>
  </w:footnote>
  <w:footnote w:id="3">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Natalie Mears, “Courts, Courtiers, and Culture in Tudor England,” </w:t>
      </w:r>
      <w:r w:rsidDel="00000000" w:rsidR="00000000" w:rsidRPr="00000000">
        <w:rPr>
          <w:rFonts w:ascii="Times New Roman" w:cs="Times New Roman" w:eastAsia="Times New Roman" w:hAnsi="Times New Roman"/>
          <w:i w:val="1"/>
          <w:sz w:val="20"/>
          <w:szCs w:val="20"/>
          <w:rtl w:val="0"/>
        </w:rPr>
        <w:t xml:space="preserve">The Historical Journal Vol. 46, No. 3 </w:t>
      </w:r>
      <w:r w:rsidDel="00000000" w:rsidR="00000000" w:rsidRPr="00000000">
        <w:rPr>
          <w:rFonts w:ascii="Times New Roman" w:cs="Times New Roman" w:eastAsia="Times New Roman" w:hAnsi="Times New Roman"/>
          <w:sz w:val="20"/>
          <w:szCs w:val="20"/>
          <w:rtl w:val="0"/>
        </w:rPr>
        <w:t xml:space="preserve">(Cambridge University Press, 2003), pp. 703-722</w:t>
      </w:r>
      <w:r w:rsidDel="00000000" w:rsidR="00000000" w:rsidRPr="00000000">
        <w:rPr>
          <w:rtl w:val="0"/>
        </w:rPr>
      </w:r>
    </w:p>
  </w:footnote>
  <w:footnote w:id="9">
    <w:p w:rsidR="00000000" w:rsidDel="00000000" w:rsidP="00000000" w:rsidRDefault="00000000" w:rsidRPr="00000000" w14:paraId="0000004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Martin Stolare, “The educational power of heritage sites,” </w:t>
      </w:r>
      <w:r w:rsidDel="00000000" w:rsidR="00000000" w:rsidRPr="00000000">
        <w:rPr>
          <w:rFonts w:ascii="Times New Roman" w:cs="Times New Roman" w:eastAsia="Times New Roman" w:hAnsi="Times New Roman"/>
          <w:i w:val="1"/>
          <w:sz w:val="20"/>
          <w:szCs w:val="20"/>
          <w:rtl w:val="0"/>
        </w:rPr>
        <w:t xml:space="preserve">History Education Research Journal, </w:t>
      </w:r>
      <w:r w:rsidDel="00000000" w:rsidR="00000000" w:rsidRPr="00000000">
        <w:rPr>
          <w:rFonts w:ascii="Times New Roman" w:cs="Times New Roman" w:eastAsia="Times New Roman" w:hAnsi="Times New Roman"/>
          <w:sz w:val="20"/>
          <w:szCs w:val="20"/>
          <w:rtl w:val="0"/>
        </w:rPr>
        <w:t xml:space="preserve">(UCL Press, 2021) pp. 264–79</w:t>
      </w:r>
    </w:p>
  </w:footnote>
  <w:footnote w:id="10">
    <w:p w:rsidR="00000000" w:rsidDel="00000000" w:rsidP="00000000" w:rsidRDefault="00000000" w:rsidRPr="00000000" w14:paraId="0000004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Martin Stolare, “The educational power of heritage sites,” History Education Research Journal, (UCL Press, 2021) pp. 264–79</w:t>
      </w:r>
    </w:p>
  </w:footnote>
  <w:footnote w:id="0">
    <w:p w:rsidR="00000000" w:rsidDel="00000000" w:rsidP="00000000" w:rsidRDefault="00000000" w:rsidRPr="00000000" w14:paraId="0000004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History, Hever Castle (Online, 2023) https://www.hevercastle.co.uk/visit/hever-castle/history/</w:t>
      </w:r>
    </w:p>
  </w:footnote>
  <w:footnote w:id="1">
    <w:p w:rsidR="00000000" w:rsidDel="00000000" w:rsidP="00000000" w:rsidRDefault="00000000" w:rsidRPr="00000000" w14:paraId="0000004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Derek Fell, “A Castle Garden in Kent,” </w:t>
      </w:r>
      <w:r w:rsidDel="00000000" w:rsidR="00000000" w:rsidRPr="00000000">
        <w:rPr>
          <w:rFonts w:ascii="Times New Roman" w:cs="Times New Roman" w:eastAsia="Times New Roman" w:hAnsi="Times New Roman"/>
          <w:i w:val="1"/>
          <w:sz w:val="20"/>
          <w:szCs w:val="20"/>
          <w:rtl w:val="0"/>
        </w:rPr>
        <w:t xml:space="preserve">Landscape Architecture Magazine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Vol. 72, No. 2</w:t>
      </w:r>
      <w:r w:rsidDel="00000000" w:rsidR="00000000" w:rsidRPr="00000000">
        <w:rPr>
          <w:rFonts w:ascii="Times New Roman" w:cs="Times New Roman" w:eastAsia="Times New Roman" w:hAnsi="Times New Roman"/>
          <w:sz w:val="20"/>
          <w:szCs w:val="20"/>
          <w:rtl w:val="0"/>
        </w:rPr>
        <w:t xml:space="preserve"> (American Society of Landscape Architects, 1982)</w:t>
      </w:r>
    </w:p>
  </w:footnote>
  <w:footnote w:id="5">
    <w:p w:rsidR="00000000" w:rsidDel="00000000" w:rsidP="00000000" w:rsidRDefault="00000000" w:rsidRPr="00000000" w14:paraId="0000004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Derek Fell, “A Castle Garden in Kent,” Landscape Architecture Magazine Vol. 72, No. 2 (American Society of Landscape Architects, 1982)</w:t>
      </w:r>
    </w:p>
  </w:footnote>
  <w:footnote w:id="8">
    <w:p w:rsidR="00000000" w:rsidDel="00000000" w:rsidP="00000000" w:rsidRDefault="00000000" w:rsidRPr="00000000" w14:paraId="0000004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KSY Military Museum, Hever Castle, (Online, 2023) </w:t>
      </w:r>
      <w:hyperlink r:id="rId10">
        <w:r w:rsidDel="00000000" w:rsidR="00000000" w:rsidRPr="00000000">
          <w:rPr>
            <w:rFonts w:ascii="Times New Roman" w:cs="Times New Roman" w:eastAsia="Times New Roman" w:hAnsi="Times New Roman"/>
            <w:color w:val="1155cc"/>
            <w:sz w:val="20"/>
            <w:szCs w:val="20"/>
            <w:u w:val="single"/>
            <w:rtl w:val="0"/>
          </w:rPr>
          <w:t xml:space="preserve">https://www.hevercastle.co.uk/hever-attractions/military_museum/</w:t>
        </w:r>
      </w:hyperlink>
      <w:r w:rsidDel="00000000" w:rsidR="00000000" w:rsidRPr="00000000">
        <w:rPr>
          <w:rFonts w:ascii="Times New Roman" w:cs="Times New Roman" w:eastAsia="Times New Roman" w:hAnsi="Times New Roman"/>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Student Number:</w:t>
    </w:r>
    <w:r w:rsidDel="00000000" w:rsidR="00000000" w:rsidRPr="00000000">
      <w:rPr>
        <w:rFonts w:ascii="Times New Roman" w:cs="Times New Roman" w:eastAsia="Times New Roman" w:hAnsi="Times New Roman"/>
        <w:rtl w:val="0"/>
      </w:rPr>
      <w:t xml:space="preserve"> 2217199</w:t>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Module:</w:t>
    </w:r>
    <w:r w:rsidDel="00000000" w:rsidR="00000000" w:rsidRPr="00000000">
      <w:rPr>
        <w:rFonts w:ascii="Times New Roman" w:cs="Times New Roman" w:eastAsia="Times New Roman" w:hAnsi="Times New Roman"/>
        <w:rtl w:val="0"/>
      </w:rPr>
      <w:t xml:space="preserve"> Heritage in the Political World: Communities and Comparative Aspects</w:t>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Tutor:</w:t>
    </w:r>
    <w:r w:rsidDel="00000000" w:rsidR="00000000" w:rsidRPr="00000000">
      <w:rPr>
        <w:rFonts w:ascii="Times New Roman" w:cs="Times New Roman" w:eastAsia="Times New Roman" w:hAnsi="Times New Roman"/>
        <w:rtl w:val="0"/>
      </w:rPr>
      <w:t xml:space="preserve"> Dr Janek Gryta</w:t>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Word Count:</w:t>
    </w:r>
    <w:r w:rsidDel="00000000" w:rsidR="00000000" w:rsidRPr="00000000">
      <w:rPr>
        <w:rFonts w:ascii="Times New Roman" w:cs="Times New Roman" w:eastAsia="Times New Roman" w:hAnsi="Times New Roman"/>
        <w:rtl w:val="0"/>
      </w:rPr>
      <w:t xml:space="preserve"> 2087 words</w:t>
    </w:r>
  </w:p>
  <w:p w:rsidR="00000000" w:rsidDel="00000000" w:rsidP="00000000" w:rsidRDefault="00000000" w:rsidRPr="00000000" w14:paraId="0000003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hevercastle.co.uk/about-hever-castle/our-awards/" TargetMode="External"/><Relationship Id="rId8" Type="http://schemas.openxmlformats.org/officeDocument/2006/relationships/hyperlink" Target="https://www.hevercastle.co.uk/about-hever-castle/#:~:text=The%20Guthries%2C%20a%20Yorkshire%20family,of%20the%20Hever%20Castle%20Estat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hevercastle.co.uk/about-hever-castle/#:~:text=The%20Guthries%2C%20a%20Yorkshire%20family,of%20the%20Hever%20Castle%20Estate" TargetMode="External"/><Relationship Id="rId2" Type="http://schemas.openxmlformats.org/officeDocument/2006/relationships/hyperlink" Target="https://www.hevercastle.co.uk/about-hever-castle/#:~:text=The%20Guthries%2C%20a%20Yorkshire%20family,of%20the%20Hever%20Castle%20Estate" TargetMode="External"/><Relationship Id="rId3" Type="http://schemas.openxmlformats.org/officeDocument/2006/relationships/hyperlink" Target="https://www.hevercastle.co.uk/about-hever-castle/#:~:text=The%20Guthries%2C%20a%20Yorkshire%20family,of%20the%20Hever%20Castle%20Estate" TargetMode="External"/><Relationship Id="rId4" Type="http://schemas.openxmlformats.org/officeDocument/2006/relationships/hyperlink" Target="https://www.hevercastle.co.uk/about-hever-castle/#:~:text=The%20Guthries%2C%20a%20Yorkshire%20family,of%20the%20Hever%20Castle%20Estate" TargetMode="External"/><Relationship Id="rId10" Type="http://schemas.openxmlformats.org/officeDocument/2006/relationships/hyperlink" Target="https://www.hevercastle.co.uk/hever-attractions/military_museum/" TargetMode="External"/><Relationship Id="rId9" Type="http://schemas.openxmlformats.org/officeDocument/2006/relationships/hyperlink" Target="https://www.hevercastle.co.uk/visit/location-accessibility/" TargetMode="External"/><Relationship Id="rId5" Type="http://schemas.openxmlformats.org/officeDocument/2006/relationships/hyperlink" Target="https://gem.org.uk/" TargetMode="External"/><Relationship Id="rId6" Type="http://schemas.openxmlformats.org/officeDocument/2006/relationships/hyperlink" Target="https://gem.org.uk/our-work/value-of-heritage-education/" TargetMode="External"/><Relationship Id="rId7" Type="http://schemas.openxmlformats.org/officeDocument/2006/relationships/hyperlink" Target="https://gem.org.uk/our-work/value-of-heritage-education/" TargetMode="External"/><Relationship Id="rId8" Type="http://schemas.openxmlformats.org/officeDocument/2006/relationships/hyperlink" Target="https://www.hevercastle.co.uk/whats-on/catherine-anne-queens-mothers-riv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