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845"/>
        <w:gridCol w:w="7155"/>
      </w:tblGrid>
      <w:tr w:rsidR="60A2589D" w:rsidTr="60A2589D" w14:paraId="6386FD8C">
        <w:trPr>
          <w:trHeight w:val="300"/>
        </w:trPr>
        <w:tc>
          <w:tcPr>
            <w:tcW w:w="1845" w:type="dxa"/>
            <w:tcBorders>
              <w:top w:val="single" w:sz="6"/>
              <w:left w:val="single" w:sz="6"/>
              <w:bottom w:val="single" w:sz="6"/>
              <w:right w:val="single" w:sz="6"/>
            </w:tcBorders>
            <w:tcMar>
              <w:left w:w="90" w:type="dxa"/>
              <w:right w:w="90" w:type="dxa"/>
            </w:tcMar>
            <w:vAlign w:val="center"/>
          </w:tcPr>
          <w:p w:rsidR="60A2589D" w:rsidP="60A2589D" w:rsidRDefault="60A2589D" w14:paraId="7BD937D0" w14:textId="17B9C703">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Name </w:t>
            </w:r>
          </w:p>
        </w:tc>
        <w:tc>
          <w:tcPr>
            <w:tcW w:w="7155" w:type="dxa"/>
            <w:tcBorders>
              <w:top w:val="single" w:sz="6"/>
              <w:left w:val="single" w:sz="6"/>
              <w:bottom w:val="single" w:sz="6"/>
              <w:right w:val="single" w:sz="6"/>
            </w:tcBorders>
            <w:tcMar>
              <w:left w:w="90" w:type="dxa"/>
              <w:right w:w="90" w:type="dxa"/>
            </w:tcMar>
            <w:vAlign w:val="center"/>
          </w:tcPr>
          <w:p w:rsidR="60A2589D" w:rsidP="60A2589D" w:rsidRDefault="60A2589D" w14:paraId="559AE5B3" w14:textId="3373FB41">
            <w:pPr>
              <w:spacing w:before="0" w:beforeAutospacing="off" w:after="0" w:afterAutospacing="off" w:line="360" w:lineRule="auto"/>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Koura Konate</w:t>
            </w:r>
          </w:p>
        </w:tc>
      </w:tr>
      <w:tr w:rsidR="60A2589D" w:rsidTr="60A2589D" w14:paraId="7EA683EE">
        <w:trPr>
          <w:trHeight w:val="300"/>
        </w:trPr>
        <w:tc>
          <w:tcPr>
            <w:tcW w:w="1845" w:type="dxa"/>
            <w:tcBorders>
              <w:top w:val="single" w:sz="6"/>
              <w:left w:val="single" w:sz="6"/>
              <w:bottom w:val="single" w:sz="6"/>
              <w:right w:val="single" w:sz="6"/>
            </w:tcBorders>
            <w:tcMar>
              <w:left w:w="90" w:type="dxa"/>
              <w:right w:w="90" w:type="dxa"/>
            </w:tcMar>
            <w:vAlign w:val="center"/>
          </w:tcPr>
          <w:p w:rsidR="60A2589D" w:rsidP="60A2589D" w:rsidRDefault="60A2589D" w14:paraId="528198AE" w14:textId="7B54970E">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Student ID </w:t>
            </w:r>
          </w:p>
        </w:tc>
        <w:tc>
          <w:tcPr>
            <w:tcW w:w="7155" w:type="dxa"/>
            <w:tcBorders>
              <w:top w:val="single" w:sz="6"/>
              <w:left w:val="single" w:sz="6"/>
              <w:bottom w:val="single" w:sz="6"/>
              <w:right w:val="single" w:sz="6"/>
            </w:tcBorders>
            <w:tcMar>
              <w:left w:w="90" w:type="dxa"/>
              <w:right w:w="90" w:type="dxa"/>
            </w:tcMar>
            <w:vAlign w:val="center"/>
          </w:tcPr>
          <w:p w:rsidR="60A2589D" w:rsidP="60A2589D" w:rsidRDefault="60A2589D" w14:paraId="1C3683C4" w14:textId="292BB2A7">
            <w:pPr>
              <w:spacing w:before="0" w:beforeAutospacing="off" w:after="0" w:afterAutospacing="off" w:line="360" w:lineRule="auto"/>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2323465</w:t>
            </w:r>
          </w:p>
        </w:tc>
      </w:tr>
      <w:tr w:rsidR="60A2589D" w:rsidTr="60A2589D" w14:paraId="2023E382">
        <w:trPr>
          <w:trHeight w:val="300"/>
        </w:trPr>
        <w:tc>
          <w:tcPr>
            <w:tcW w:w="1845" w:type="dxa"/>
            <w:tcBorders>
              <w:top w:val="single" w:sz="6"/>
              <w:left w:val="single" w:sz="6"/>
              <w:bottom w:val="single" w:sz="6"/>
              <w:right w:val="single" w:sz="6"/>
            </w:tcBorders>
            <w:tcMar>
              <w:left w:w="90" w:type="dxa"/>
              <w:right w:w="90" w:type="dxa"/>
            </w:tcMar>
            <w:vAlign w:val="center"/>
          </w:tcPr>
          <w:p w:rsidR="60A2589D" w:rsidP="60A2589D" w:rsidRDefault="60A2589D" w14:paraId="2A1EA4B6" w14:textId="5E6E1E80">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Module Code </w:t>
            </w:r>
          </w:p>
        </w:tc>
        <w:tc>
          <w:tcPr>
            <w:tcW w:w="7155" w:type="dxa"/>
            <w:tcBorders>
              <w:top w:val="single" w:sz="6"/>
              <w:left w:val="single" w:sz="6"/>
              <w:bottom w:val="single" w:sz="6"/>
              <w:right w:val="single" w:sz="6"/>
            </w:tcBorders>
            <w:tcMar>
              <w:left w:w="90" w:type="dxa"/>
              <w:right w:w="90" w:type="dxa"/>
            </w:tcMar>
            <w:vAlign w:val="center"/>
          </w:tcPr>
          <w:p w:rsidR="60A2589D" w:rsidP="60A2589D" w:rsidRDefault="60A2589D" w14:paraId="0FAC1B6D" w14:textId="18829C2B">
            <w:pPr>
              <w:spacing w:before="0" w:beforeAutospacing="off" w:after="0" w:afterAutospacing="off" w:line="360" w:lineRule="auto"/>
              <w:ind w:left="0" w:right="0"/>
              <w:jc w:val="left"/>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BMHP6029</w:t>
            </w:r>
          </w:p>
        </w:tc>
      </w:tr>
      <w:tr w:rsidR="60A2589D" w:rsidTr="60A2589D" w14:paraId="0DFADA7B">
        <w:trPr>
          <w:trHeight w:val="300"/>
        </w:trPr>
        <w:tc>
          <w:tcPr>
            <w:tcW w:w="1845" w:type="dxa"/>
            <w:tcBorders>
              <w:top w:val="single" w:sz="6"/>
              <w:left w:val="single" w:sz="6"/>
              <w:bottom w:val="single" w:sz="6"/>
              <w:right w:val="single" w:sz="6"/>
            </w:tcBorders>
            <w:tcMar>
              <w:left w:w="90" w:type="dxa"/>
              <w:right w:w="90" w:type="dxa"/>
            </w:tcMar>
            <w:vAlign w:val="center"/>
          </w:tcPr>
          <w:p w:rsidR="60A2589D" w:rsidP="60A2589D" w:rsidRDefault="60A2589D" w14:paraId="269B8228" w14:textId="057CE810">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Module Title</w:t>
            </w:r>
          </w:p>
        </w:tc>
        <w:tc>
          <w:tcPr>
            <w:tcW w:w="7155" w:type="dxa"/>
            <w:tcBorders>
              <w:top w:val="single" w:sz="6"/>
              <w:left w:val="single" w:sz="6"/>
              <w:bottom w:val="single" w:sz="6"/>
              <w:right w:val="single" w:sz="6"/>
            </w:tcBorders>
            <w:tcMar>
              <w:left w:w="90" w:type="dxa"/>
              <w:right w:w="90" w:type="dxa"/>
            </w:tcMar>
            <w:vAlign w:val="center"/>
          </w:tcPr>
          <w:p w:rsidR="60A2589D" w:rsidP="60A2589D" w:rsidRDefault="60A2589D" w14:paraId="29485CC3" w14:textId="1F8BCCE2">
            <w:pPr>
              <w:spacing w:before="0" w:beforeAutospacing="off" w:after="0" w:afterAutospacing="off" w:line="360" w:lineRule="auto"/>
              <w:ind w:left="0" w:right="0"/>
              <w:jc w:val="left"/>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Psychopathological Classifications and Provisions</w:t>
            </w:r>
          </w:p>
        </w:tc>
      </w:tr>
      <w:tr w:rsidR="60A2589D" w:rsidTr="60A2589D" w14:paraId="2DEA05DD">
        <w:trPr>
          <w:trHeight w:val="300"/>
        </w:trPr>
        <w:tc>
          <w:tcPr>
            <w:tcW w:w="1845" w:type="dxa"/>
            <w:tcBorders>
              <w:top w:val="single" w:sz="6"/>
              <w:left w:val="single" w:sz="6"/>
              <w:bottom w:val="single" w:sz="6"/>
              <w:right w:val="single" w:sz="6"/>
            </w:tcBorders>
            <w:tcMar>
              <w:left w:w="90" w:type="dxa"/>
              <w:right w:w="90" w:type="dxa"/>
            </w:tcMar>
            <w:vAlign w:val="center"/>
          </w:tcPr>
          <w:p w:rsidR="60A2589D" w:rsidP="60A2589D" w:rsidRDefault="60A2589D" w14:paraId="35B7665C" w14:textId="726DEFF8">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32F8A768" w14:textId="646C159A">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401FF7FC" w14:textId="408C23CA">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5B23684E" w14:textId="7D730C10">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6BD6EB8F" w14:textId="70C98CD9">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4FA8A24B" w14:textId="75327D17">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6A82917C" w14:textId="7855F46D">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Assignment Tasks </w:t>
            </w:r>
          </w:p>
          <w:p w:rsidR="60A2589D" w:rsidP="60A2589D" w:rsidRDefault="60A2589D" w14:paraId="6FDA0024" w14:textId="29A6B205">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p w:rsidR="60A2589D" w:rsidP="60A2589D" w:rsidRDefault="60A2589D" w14:paraId="6DBE082F" w14:textId="62729DA0">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p w:rsidR="60A2589D" w:rsidP="60A2589D" w:rsidRDefault="60A2589D" w14:paraId="349B866A" w14:textId="594D81B8">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p w:rsidR="60A2589D" w:rsidP="60A2589D" w:rsidRDefault="60A2589D" w14:paraId="0DA544D0" w14:textId="6C2C92F4">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p w:rsidR="60A2589D" w:rsidP="60A2589D" w:rsidRDefault="60A2589D" w14:paraId="193FF120" w14:textId="16E85D40">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tc>
        <w:tc>
          <w:tcPr>
            <w:tcW w:w="7155" w:type="dxa"/>
            <w:tcBorders>
              <w:top w:val="single" w:sz="6"/>
              <w:left w:val="single" w:sz="6"/>
              <w:bottom w:val="single" w:sz="6"/>
              <w:right w:val="single" w:sz="6"/>
            </w:tcBorders>
            <w:tcMar>
              <w:left w:w="90" w:type="dxa"/>
              <w:right w:w="90" w:type="dxa"/>
            </w:tcMar>
            <w:vAlign w:val="center"/>
          </w:tcPr>
          <w:p w:rsidR="60A2589D" w:rsidP="60A2589D" w:rsidRDefault="60A2589D" w14:paraId="47232C7C" w14:textId="4195D708">
            <w:pPr>
              <w:spacing w:before="0" w:beforeAutospacing="off" w:after="0" w:afterAutospacing="off" w:line="360" w:lineRule="auto"/>
              <w:jc w:val="center"/>
              <w:rPr>
                <w:rFonts w:ascii="Arial" w:hAnsi="Arial" w:eastAsia="Arial" w:cs="Arial"/>
                <w:color w:val="000000" w:themeColor="text1" w:themeTint="FF" w:themeShade="FF"/>
                <w:sz w:val="22"/>
                <w:szCs w:val="22"/>
              </w:rPr>
            </w:pPr>
          </w:p>
          <w:p w:rsidR="60A2589D" w:rsidP="60A2589D" w:rsidRDefault="60A2589D" w14:paraId="1AE7A845" w14:textId="69A58481">
            <w:pPr>
              <w:spacing w:before="0" w:beforeAutospacing="off" w:after="0" w:afterAutospacing="off"/>
              <w:jc w:val="left"/>
              <w:rPr>
                <w:rFonts w:ascii="Arial" w:hAnsi="Arial" w:eastAsia="Arial" w:cs="Arial"/>
                <w:sz w:val="22"/>
                <w:szCs w:val="22"/>
              </w:rPr>
            </w:pPr>
            <w:r w:rsidRPr="60A2589D" w:rsidR="60A2589D">
              <w:rPr>
                <w:rFonts w:ascii="Arial" w:hAnsi="Arial" w:eastAsia="Arial" w:cs="Arial"/>
                <w:b w:val="1"/>
                <w:bCs w:val="1"/>
                <w:sz w:val="22"/>
                <w:szCs w:val="22"/>
                <w:lang w:val="en-US"/>
              </w:rPr>
              <w:t>Component 2 – Written Assignment (Report) - 50% weighting – 2,000 words (+/- 10%)</w:t>
            </w:r>
          </w:p>
          <w:p w:rsidR="60A2589D" w:rsidP="60A2589D" w:rsidRDefault="60A2589D" w14:paraId="04C02A76" w14:textId="6556BC43">
            <w:pPr>
              <w:spacing w:before="0" w:beforeAutospacing="off" w:after="0" w:afterAutospacing="off"/>
              <w:jc w:val="left"/>
              <w:rPr>
                <w:rFonts w:ascii="Arial" w:hAnsi="Arial" w:eastAsia="Arial" w:cs="Arial"/>
                <w:sz w:val="22"/>
                <w:szCs w:val="22"/>
              </w:rPr>
            </w:pPr>
            <w:r w:rsidRPr="60A2589D" w:rsidR="60A2589D">
              <w:rPr>
                <w:rFonts w:ascii="Arial" w:hAnsi="Arial" w:eastAsia="Arial" w:cs="Arial"/>
                <w:sz w:val="22"/>
                <w:szCs w:val="22"/>
                <w:lang w:val="en-US"/>
              </w:rPr>
              <w:t xml:space="preserve"> </w:t>
            </w:r>
          </w:p>
          <w:p w:rsidR="60A2589D" w:rsidP="60A2589D" w:rsidRDefault="60A2589D" w14:paraId="5928ECF1" w14:textId="75C8730A">
            <w:pPr>
              <w:spacing w:before="0" w:beforeAutospacing="off" w:after="0" w:afterAutospacing="off" w:line="360" w:lineRule="auto"/>
              <w:ind w:left="426" w:right="0"/>
              <w:jc w:val="left"/>
              <w:rPr>
                <w:rFonts w:ascii="Arial" w:hAnsi="Arial" w:eastAsia="Arial" w:cs="Arial"/>
                <w:sz w:val="22"/>
                <w:szCs w:val="22"/>
              </w:rPr>
            </w:pPr>
            <w:r w:rsidRPr="60A2589D" w:rsidR="60A2589D">
              <w:rPr>
                <w:rFonts w:ascii="Arial" w:hAnsi="Arial" w:eastAsia="Arial" w:cs="Arial"/>
                <w:sz w:val="22"/>
                <w:szCs w:val="22"/>
                <w:lang w:val="en-US"/>
              </w:rPr>
              <w:t xml:space="preserve">You are required to prepare an individual </w:t>
            </w:r>
            <w:r w:rsidRPr="60A2589D" w:rsidR="60A2589D">
              <w:rPr>
                <w:rFonts w:ascii="Arial" w:hAnsi="Arial" w:eastAsia="Arial" w:cs="Arial"/>
                <w:b w:val="1"/>
                <w:bCs w:val="1"/>
                <w:sz w:val="22"/>
                <w:szCs w:val="22"/>
                <w:lang w:val="en-US"/>
              </w:rPr>
              <w:t>written report of 2,000 words (+/- 10%)</w:t>
            </w:r>
            <w:r w:rsidRPr="60A2589D" w:rsidR="60A2589D">
              <w:rPr>
                <w:rFonts w:ascii="Arial" w:hAnsi="Arial" w:eastAsia="Arial" w:cs="Arial"/>
                <w:sz w:val="22"/>
                <w:szCs w:val="22"/>
                <w:lang w:val="en-US"/>
              </w:rPr>
              <w:t xml:space="preserve"> in a Word document focusing on a specific mental or behavioural disorder of your choice as classified in </w:t>
            </w:r>
            <w:r w:rsidRPr="60A2589D" w:rsidR="60A2589D">
              <w:rPr>
                <w:rFonts w:ascii="Arial" w:hAnsi="Arial" w:eastAsia="Arial" w:cs="Arial"/>
                <w:b w:val="1"/>
                <w:bCs w:val="1"/>
                <w:sz w:val="22"/>
                <w:szCs w:val="22"/>
                <w:lang w:val="en-US"/>
              </w:rPr>
              <w:t>ICD-11 Chapter 6: Mental, Behavioural or Neurodevelopmental Disorders</w:t>
            </w:r>
            <w:r w:rsidRPr="60A2589D" w:rsidR="60A2589D">
              <w:rPr>
                <w:rFonts w:ascii="Arial" w:hAnsi="Arial" w:eastAsia="Arial" w:cs="Arial"/>
                <w:sz w:val="22"/>
                <w:szCs w:val="22"/>
                <w:lang w:val="en-US"/>
              </w:rPr>
              <w:t xml:space="preserve">. </w:t>
            </w:r>
          </w:p>
          <w:p w:rsidR="60A2589D" w:rsidP="60A2589D" w:rsidRDefault="60A2589D" w14:paraId="693D4146" w14:textId="01E18F5D">
            <w:pPr>
              <w:spacing w:before="0" w:beforeAutospacing="off" w:after="0" w:afterAutospacing="off" w:line="360" w:lineRule="auto"/>
              <w:ind w:left="426" w:right="0"/>
              <w:jc w:val="left"/>
              <w:rPr>
                <w:rFonts w:ascii="Arial" w:hAnsi="Arial" w:eastAsia="Arial" w:cs="Arial"/>
                <w:sz w:val="22"/>
                <w:szCs w:val="22"/>
              </w:rPr>
            </w:pPr>
            <w:r w:rsidRPr="60A2589D" w:rsidR="60A2589D">
              <w:rPr>
                <w:rFonts w:ascii="Arial" w:hAnsi="Arial" w:eastAsia="Arial" w:cs="Arial"/>
                <w:sz w:val="22"/>
                <w:szCs w:val="22"/>
                <w:lang w:val="en-US"/>
              </w:rPr>
              <w:t xml:space="preserve"> </w:t>
            </w:r>
          </w:p>
          <w:p w:rsidR="60A2589D" w:rsidP="60A2589D" w:rsidRDefault="60A2589D" w14:paraId="14803DD1" w14:textId="5AD1A737">
            <w:pPr>
              <w:spacing w:before="0" w:beforeAutospacing="off" w:after="0" w:afterAutospacing="off" w:line="360" w:lineRule="auto"/>
              <w:ind w:left="426" w:right="0"/>
              <w:jc w:val="left"/>
              <w:rPr>
                <w:rFonts w:ascii="Arial" w:hAnsi="Arial" w:eastAsia="Arial" w:cs="Arial"/>
                <w:sz w:val="22"/>
                <w:szCs w:val="22"/>
              </w:rPr>
            </w:pPr>
            <w:r w:rsidRPr="60A2589D" w:rsidR="60A2589D">
              <w:rPr>
                <w:rFonts w:ascii="Arial" w:hAnsi="Arial" w:eastAsia="Arial" w:cs="Arial"/>
                <w:sz w:val="22"/>
                <w:szCs w:val="22"/>
                <w:lang w:val="en-US"/>
              </w:rPr>
              <w:t xml:space="preserve">The chosen mental disorder must be </w:t>
            </w:r>
            <w:r w:rsidRPr="60A2589D" w:rsidR="60A2589D">
              <w:rPr>
                <w:rFonts w:ascii="Arial" w:hAnsi="Arial" w:eastAsia="Arial" w:cs="Arial"/>
                <w:strike w:val="0"/>
                <w:dstrike w:val="0"/>
                <w:sz w:val="22"/>
                <w:szCs w:val="22"/>
                <w:u w:val="single"/>
                <w:lang w:val="en-US"/>
              </w:rPr>
              <w:t>different</w:t>
            </w:r>
            <w:r w:rsidRPr="60A2589D" w:rsidR="60A2589D">
              <w:rPr>
                <w:rFonts w:ascii="Arial" w:hAnsi="Arial" w:eastAsia="Arial" w:cs="Arial"/>
                <w:sz w:val="22"/>
                <w:szCs w:val="22"/>
                <w:lang w:val="en-US"/>
              </w:rPr>
              <w:t xml:space="preserve"> from the one selected in Component 1 of the module. </w:t>
            </w:r>
          </w:p>
          <w:p w:rsidR="60A2589D" w:rsidP="60A2589D" w:rsidRDefault="60A2589D" w14:paraId="12B2699A" w14:textId="42085AD0">
            <w:pPr>
              <w:spacing w:before="0" w:beforeAutospacing="off" w:after="0" w:afterAutospacing="off" w:line="360" w:lineRule="auto"/>
              <w:ind w:left="426" w:right="0"/>
              <w:jc w:val="left"/>
              <w:rPr>
                <w:rFonts w:ascii="Arial" w:hAnsi="Arial" w:eastAsia="Arial" w:cs="Arial"/>
                <w:sz w:val="22"/>
                <w:szCs w:val="22"/>
              </w:rPr>
            </w:pPr>
            <w:r w:rsidRPr="60A2589D" w:rsidR="60A2589D">
              <w:rPr>
                <w:rFonts w:ascii="Arial" w:hAnsi="Arial" w:eastAsia="Arial" w:cs="Arial"/>
                <w:sz w:val="22"/>
                <w:szCs w:val="22"/>
                <w:lang w:val="en-US"/>
              </w:rPr>
              <w:t xml:space="preserve"> </w:t>
            </w:r>
          </w:p>
          <w:p w:rsidR="60A2589D" w:rsidP="60A2589D" w:rsidRDefault="60A2589D" w14:paraId="1623E2D7" w14:textId="5C549F26">
            <w:pPr>
              <w:spacing w:before="0" w:beforeAutospacing="off" w:after="0" w:afterAutospacing="off" w:line="360" w:lineRule="auto"/>
              <w:ind w:left="426" w:right="0"/>
              <w:jc w:val="left"/>
              <w:rPr>
                <w:rFonts w:ascii="Arial" w:hAnsi="Arial" w:eastAsia="Arial" w:cs="Arial"/>
                <w:sz w:val="22"/>
                <w:szCs w:val="22"/>
              </w:rPr>
            </w:pPr>
            <w:r w:rsidRPr="60A2589D" w:rsidR="60A2589D">
              <w:rPr>
                <w:rFonts w:ascii="Arial" w:hAnsi="Arial" w:eastAsia="Arial" w:cs="Arial"/>
                <w:sz w:val="22"/>
                <w:szCs w:val="22"/>
                <w:lang w:val="en-US"/>
              </w:rPr>
              <w:t>Your report should provide a critical examination of the selected condition, including; its classification, diagnosis, treatment, and rehabilitation processes. Additionally, the report should explore current debates surrounding the chosen mental health disorder, informed by contemporary and recent academic literature, to ensure a thorough and up-to-date analysis of the topic.</w:t>
            </w:r>
          </w:p>
          <w:p w:rsidR="60A2589D" w:rsidP="60A2589D" w:rsidRDefault="60A2589D" w14:paraId="036A00C5" w14:textId="28430277">
            <w:pPr>
              <w:spacing w:before="0" w:beforeAutospacing="off" w:after="0" w:afterAutospacing="off" w:line="360" w:lineRule="auto"/>
              <w:jc w:val="center"/>
              <w:rPr>
                <w:rFonts w:ascii="Arial" w:hAnsi="Arial" w:eastAsia="Arial" w:cs="Arial"/>
                <w:color w:val="000000" w:themeColor="text1" w:themeTint="FF" w:themeShade="FF"/>
                <w:sz w:val="22"/>
                <w:szCs w:val="22"/>
              </w:rPr>
            </w:pPr>
          </w:p>
        </w:tc>
      </w:tr>
      <w:tr w:rsidR="60A2589D" w:rsidTr="60A2589D" w14:paraId="7D3D7C71">
        <w:trPr>
          <w:trHeight w:val="300"/>
        </w:trPr>
        <w:tc>
          <w:tcPr>
            <w:tcW w:w="1845" w:type="dxa"/>
            <w:tcBorders>
              <w:top w:val="single" w:sz="6"/>
              <w:left w:val="single" w:sz="6"/>
              <w:bottom w:val="single" w:sz="6"/>
              <w:right w:val="single" w:sz="6"/>
            </w:tcBorders>
            <w:tcMar>
              <w:left w:w="90" w:type="dxa"/>
              <w:right w:w="90" w:type="dxa"/>
            </w:tcMar>
            <w:vAlign w:val="center"/>
          </w:tcPr>
          <w:p w:rsidR="60A2589D" w:rsidP="60A2589D" w:rsidRDefault="60A2589D" w14:paraId="2FF8C7B5" w14:textId="29E51CB4">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7E9FCCBB" w14:textId="214AED6C">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39D67425" w14:textId="6718999D">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Lecturer</w:t>
            </w:r>
          </w:p>
          <w:p w:rsidR="60A2589D" w:rsidP="60A2589D" w:rsidRDefault="60A2589D" w14:paraId="77658A0F" w14:textId="6B3C4E81">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p w:rsidR="60A2589D" w:rsidP="60A2589D" w:rsidRDefault="60A2589D" w14:paraId="2CBB3070" w14:textId="59246A45">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tc>
        <w:tc>
          <w:tcPr>
            <w:tcW w:w="7155" w:type="dxa"/>
            <w:tcBorders>
              <w:top w:val="single" w:sz="6"/>
              <w:left w:val="single" w:sz="6"/>
              <w:bottom w:val="single" w:sz="6"/>
              <w:right w:val="single" w:sz="6"/>
            </w:tcBorders>
            <w:tcMar>
              <w:left w:w="90" w:type="dxa"/>
              <w:right w:w="90" w:type="dxa"/>
            </w:tcMar>
            <w:vAlign w:val="center"/>
          </w:tcPr>
          <w:p w:rsidR="60A2589D" w:rsidP="60A2589D" w:rsidRDefault="60A2589D" w14:paraId="55C36DA9" w14:textId="0702791E">
            <w:pPr>
              <w:spacing w:before="0" w:beforeAutospacing="off" w:after="0" w:afterAutospacing="off" w:line="360" w:lineRule="auto"/>
              <w:ind w:left="0" w:right="0"/>
              <w:jc w:val="left"/>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Neale Haddon </w:t>
            </w:r>
          </w:p>
        </w:tc>
      </w:tr>
      <w:tr w:rsidR="60A2589D" w:rsidTr="60A2589D" w14:paraId="22864C8B">
        <w:trPr>
          <w:trHeight w:val="300"/>
        </w:trPr>
        <w:tc>
          <w:tcPr>
            <w:tcW w:w="1845" w:type="dxa"/>
            <w:tcBorders>
              <w:top w:val="single" w:sz="6"/>
              <w:left w:val="single" w:sz="6"/>
              <w:bottom w:val="single" w:sz="6"/>
              <w:right w:val="single" w:sz="6"/>
            </w:tcBorders>
            <w:tcMar>
              <w:left w:w="90" w:type="dxa"/>
              <w:right w:w="90" w:type="dxa"/>
            </w:tcMar>
            <w:vAlign w:val="center"/>
          </w:tcPr>
          <w:p w:rsidR="60A2589D" w:rsidP="60A2589D" w:rsidRDefault="60A2589D" w14:paraId="3D23D935" w14:textId="121F25F8">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517AACAC" w14:textId="378AC2DA">
            <w:pPr>
              <w:spacing w:before="0" w:beforeAutospacing="off" w:after="0" w:afterAutospacing="off" w:line="259" w:lineRule="auto"/>
              <w:jc w:val="center"/>
              <w:rPr>
                <w:rFonts w:ascii="Arial" w:hAnsi="Arial" w:eastAsia="Arial" w:cs="Arial"/>
                <w:color w:val="000000" w:themeColor="text1" w:themeTint="FF" w:themeShade="FF"/>
                <w:sz w:val="22"/>
                <w:szCs w:val="22"/>
              </w:rPr>
            </w:pPr>
          </w:p>
          <w:p w:rsidR="60A2589D" w:rsidP="60A2589D" w:rsidRDefault="60A2589D" w14:paraId="481A6D24" w14:textId="3A911903">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Submission Date  </w:t>
            </w:r>
          </w:p>
          <w:p w:rsidR="60A2589D" w:rsidP="60A2589D" w:rsidRDefault="60A2589D" w14:paraId="1B168B95" w14:textId="69106701">
            <w:pPr>
              <w:spacing w:before="0" w:beforeAutospacing="off" w:after="0" w:afterAutospacing="off" w:line="259" w:lineRule="auto"/>
              <w:jc w:val="center"/>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 xml:space="preserve"> </w:t>
            </w:r>
          </w:p>
        </w:tc>
        <w:tc>
          <w:tcPr>
            <w:tcW w:w="7155" w:type="dxa"/>
            <w:tcBorders>
              <w:top w:val="single" w:sz="6"/>
              <w:left w:val="single" w:sz="6"/>
              <w:bottom w:val="single" w:sz="6"/>
              <w:right w:val="single" w:sz="6"/>
            </w:tcBorders>
            <w:tcMar>
              <w:left w:w="90" w:type="dxa"/>
              <w:right w:w="90" w:type="dxa"/>
            </w:tcMar>
            <w:vAlign w:val="center"/>
          </w:tcPr>
          <w:p w:rsidR="60A2589D" w:rsidP="60A2589D" w:rsidRDefault="60A2589D" w14:paraId="78230D2D" w14:textId="01FA1E81">
            <w:pPr>
              <w:spacing w:before="0" w:beforeAutospacing="off" w:after="0" w:afterAutospacing="off" w:line="360" w:lineRule="auto"/>
              <w:ind w:left="0" w:right="0"/>
              <w:jc w:val="left"/>
              <w:rPr>
                <w:rFonts w:ascii="Arial" w:hAnsi="Arial" w:eastAsia="Arial" w:cs="Arial"/>
                <w:color w:val="000000" w:themeColor="text1" w:themeTint="FF" w:themeShade="FF"/>
                <w:sz w:val="22"/>
                <w:szCs w:val="22"/>
              </w:rPr>
            </w:pPr>
            <w:r w:rsidRPr="60A2589D" w:rsidR="60A2589D">
              <w:rPr>
                <w:rFonts w:ascii="Arial" w:hAnsi="Arial" w:eastAsia="Arial" w:cs="Arial"/>
                <w:color w:val="000000" w:themeColor="text1" w:themeTint="FF" w:themeShade="FF"/>
                <w:sz w:val="22"/>
                <w:szCs w:val="22"/>
                <w:lang w:val="en-GB"/>
              </w:rPr>
              <w:t>Sunday 29</w:t>
            </w:r>
            <w:r w:rsidRPr="60A2589D" w:rsidR="60A2589D">
              <w:rPr>
                <w:rFonts w:ascii="Arial" w:hAnsi="Arial" w:eastAsia="Arial" w:cs="Arial"/>
                <w:color w:val="000000" w:themeColor="text1" w:themeTint="FF" w:themeShade="FF"/>
                <w:sz w:val="22"/>
                <w:szCs w:val="22"/>
                <w:vertAlign w:val="superscript"/>
                <w:lang w:val="en-GB"/>
              </w:rPr>
              <w:t>th</w:t>
            </w:r>
            <w:r w:rsidRPr="60A2589D" w:rsidR="60A2589D">
              <w:rPr>
                <w:rFonts w:ascii="Arial" w:hAnsi="Arial" w:eastAsia="Arial" w:cs="Arial"/>
                <w:color w:val="000000" w:themeColor="text1" w:themeTint="FF" w:themeShade="FF"/>
                <w:sz w:val="22"/>
                <w:szCs w:val="22"/>
                <w:lang w:val="en-GB"/>
              </w:rPr>
              <w:t xml:space="preserve"> March 2026 at 2pm</w:t>
            </w:r>
          </w:p>
        </w:tc>
      </w:tr>
    </w:tbl>
    <w:p xmlns:wp14="http://schemas.microsoft.com/office/word/2010/wordml" wp14:paraId="2C078E63" wp14:textId="1888D381"/>
    <w:p w:rsidR="60A2589D" w:rsidRDefault="60A2589D" w14:paraId="76010244" w14:textId="04DF5897"/>
    <w:p w:rsidR="0D16F004" w:rsidP="60A2589D" w:rsidRDefault="0D16F004" w14:paraId="5FF8E222" w14:textId="513D8B5C">
      <w:pPr>
        <w:pStyle w:val="Normal"/>
        <w:suppressLineNumbers w:val="0"/>
        <w:bidi w:val="0"/>
        <w:spacing w:before="0" w:beforeAutospacing="off" w:after="160" w:afterAutospacing="off" w:line="360" w:lineRule="auto"/>
        <w:ind w:left="0" w:right="0"/>
        <w:jc w:val="left"/>
      </w:pPr>
      <w:r w:rsidR="0D16F004">
        <w:rPr/>
        <w:t xml:space="preserve"> </w:t>
      </w:r>
    </w:p>
    <w:p w:rsidR="60A2589D" w:rsidP="60A2589D" w:rsidRDefault="60A2589D" w14:paraId="1285B0EF" w14:textId="2323C82B">
      <w:pPr>
        <w:pStyle w:val="Normal"/>
        <w:suppressLineNumbers w:val="0"/>
        <w:bidi w:val="0"/>
        <w:spacing w:line="360" w:lineRule="auto"/>
        <w:jc w:val="left"/>
        <w:rPr>
          <w:rFonts w:ascii="Arial" w:hAnsi="Arial" w:eastAsia="Arial" w:cs="Arial"/>
          <w:b w:val="1"/>
          <w:bCs w:val="1"/>
          <w:sz w:val="22"/>
          <w:szCs w:val="22"/>
          <w:u w:val="single"/>
        </w:rPr>
      </w:pPr>
    </w:p>
    <w:p w:rsidR="2827C2F2" w:rsidP="60A2589D" w:rsidRDefault="2827C2F2" w14:paraId="1311CBB7" w14:textId="277F194A">
      <w:pPr>
        <w:pStyle w:val="Normal"/>
        <w:suppressLineNumbers w:val="0"/>
        <w:bidi w:val="0"/>
        <w:spacing w:line="360" w:lineRule="auto"/>
        <w:jc w:val="center"/>
        <w:rPr>
          <w:rFonts w:ascii="Arial" w:hAnsi="Arial" w:eastAsia="Arial" w:cs="Arial"/>
          <w:b w:val="1"/>
          <w:bCs w:val="1"/>
          <w:sz w:val="22"/>
          <w:szCs w:val="22"/>
          <w:u w:val="single"/>
        </w:rPr>
      </w:pPr>
      <w:r w:rsidRPr="60A2589D" w:rsidR="2827C2F2">
        <w:rPr>
          <w:rFonts w:ascii="Arial" w:hAnsi="Arial" w:eastAsia="Arial" w:cs="Arial"/>
          <w:b w:val="1"/>
          <w:bCs w:val="1"/>
          <w:sz w:val="22"/>
          <w:szCs w:val="22"/>
          <w:u w:val="single"/>
        </w:rPr>
        <w:t>Autism Spectrum Disorder</w:t>
      </w:r>
      <w:r w:rsidRPr="60A2589D" w:rsidR="3F89A650">
        <w:rPr>
          <w:rFonts w:ascii="Arial" w:hAnsi="Arial" w:eastAsia="Arial" w:cs="Arial"/>
          <w:b w:val="1"/>
          <w:bCs w:val="1"/>
          <w:sz w:val="22"/>
          <w:szCs w:val="22"/>
          <w:u w:val="single"/>
        </w:rPr>
        <w:t xml:space="preserve"> (ASD)</w:t>
      </w:r>
    </w:p>
    <w:p w:rsidR="60A2589D" w:rsidP="60A2589D" w:rsidRDefault="60A2589D" w14:paraId="4910FB87" w14:textId="3806B7F6">
      <w:pPr>
        <w:pStyle w:val="Normal"/>
        <w:suppressLineNumbers w:val="0"/>
        <w:bidi w:val="0"/>
        <w:spacing w:line="360" w:lineRule="auto"/>
        <w:jc w:val="center"/>
        <w:rPr>
          <w:rFonts w:ascii="Arial" w:hAnsi="Arial" w:eastAsia="Arial" w:cs="Arial"/>
          <w:b w:val="1"/>
          <w:bCs w:val="1"/>
          <w:sz w:val="22"/>
          <w:szCs w:val="22"/>
          <w:u w:val="single"/>
        </w:rPr>
      </w:pPr>
    </w:p>
    <w:p w:rsidR="4FFDDD3F" w:rsidP="60A2589D" w:rsidRDefault="4FFDDD3F" w14:paraId="4BC10EB3" w14:textId="1912AD0D">
      <w:pPr>
        <w:bidi w:val="0"/>
        <w:spacing w:line="360" w:lineRule="auto"/>
        <w:jc w:val="left"/>
        <w:rPr>
          <w:rFonts w:ascii="Arial" w:hAnsi="Arial" w:eastAsia="Arial" w:cs="Arial"/>
          <w:noProof w:val="0"/>
          <w:color w:val="000000" w:themeColor="text1" w:themeTint="FF" w:themeShade="FF"/>
          <w:sz w:val="22"/>
          <w:szCs w:val="22"/>
          <w:lang w:val="en-US"/>
        </w:rPr>
      </w:pPr>
      <w:r w:rsidRPr="60A2589D" w:rsidR="4FFDDD3F">
        <w:rPr>
          <w:rFonts w:ascii="Arial" w:hAnsi="Arial" w:eastAsia="Arial" w:cs="Arial"/>
          <w:noProof w:val="0"/>
          <w:color w:val="000000" w:themeColor="text1" w:themeTint="FF" w:themeShade="FF"/>
          <w:sz w:val="22"/>
          <w:szCs w:val="22"/>
          <w:lang w:val="en-US"/>
        </w:rPr>
        <w:t xml:space="preserve">Autism Spectrum </w:t>
      </w:r>
      <w:r w:rsidRPr="60A2589D" w:rsidR="4FFDDD3F">
        <w:rPr>
          <w:rFonts w:ascii="Arial" w:hAnsi="Arial" w:eastAsia="Arial" w:cs="Arial"/>
          <w:noProof w:val="0"/>
          <w:color w:val="000000" w:themeColor="text1" w:themeTint="FF" w:themeShade="FF"/>
          <w:sz w:val="22"/>
          <w:szCs w:val="22"/>
          <w:lang w:val="en-US"/>
        </w:rPr>
        <w:t>Disorder</w:t>
      </w:r>
      <w:r w:rsidRPr="60A2589D" w:rsidR="4FFDDD3F">
        <w:rPr>
          <w:rFonts w:ascii="Arial" w:hAnsi="Arial" w:eastAsia="Arial" w:cs="Arial"/>
          <w:noProof w:val="0"/>
          <w:color w:val="000000" w:themeColor="text1" w:themeTint="FF" w:themeShade="FF"/>
          <w:sz w:val="22"/>
          <w:szCs w:val="22"/>
          <w:lang w:val="en-US"/>
        </w:rPr>
        <w:t xml:space="preserve"> also known as ASD, is a neurodevelopmental disorder where individuals can struggle with </w:t>
      </w:r>
      <w:r w:rsidRPr="60A2589D" w:rsidR="4FFDDD3F">
        <w:rPr>
          <w:rFonts w:ascii="Arial" w:hAnsi="Arial" w:eastAsia="Arial" w:cs="Arial"/>
          <w:noProof w:val="0"/>
          <w:color w:val="000000" w:themeColor="text1" w:themeTint="FF" w:themeShade="FF"/>
          <w:sz w:val="22"/>
          <w:szCs w:val="22"/>
          <w:lang w:val="en-US"/>
        </w:rPr>
        <w:t>socialising</w:t>
      </w:r>
      <w:r w:rsidRPr="60A2589D" w:rsidR="4FFDDD3F">
        <w:rPr>
          <w:rFonts w:ascii="Arial" w:hAnsi="Arial" w:eastAsia="Arial" w:cs="Arial"/>
          <w:noProof w:val="0"/>
          <w:color w:val="000000" w:themeColor="text1" w:themeTint="FF" w:themeShade="FF"/>
          <w:sz w:val="22"/>
          <w:szCs w:val="22"/>
          <w:lang w:val="en-US"/>
        </w:rPr>
        <w:t xml:space="preserve"> and engaging with others. Bakker (2022) expressed that people with autism have a developmental difference which influences how they communicate, engage with </w:t>
      </w:r>
      <w:r w:rsidRPr="60A2589D" w:rsidR="4FFDDD3F">
        <w:rPr>
          <w:rFonts w:ascii="Arial" w:hAnsi="Arial" w:eastAsia="Arial" w:cs="Arial"/>
          <w:noProof w:val="0"/>
          <w:color w:val="000000" w:themeColor="text1" w:themeTint="FF" w:themeShade="FF"/>
          <w:sz w:val="22"/>
          <w:szCs w:val="22"/>
          <w:lang w:val="en-US"/>
        </w:rPr>
        <w:t>others</w:t>
      </w:r>
      <w:r w:rsidRPr="60A2589D" w:rsidR="4FFDDD3F">
        <w:rPr>
          <w:rFonts w:ascii="Arial" w:hAnsi="Arial" w:eastAsia="Arial" w:cs="Arial"/>
          <w:noProof w:val="0"/>
          <w:color w:val="000000" w:themeColor="text1" w:themeTint="FF" w:themeShade="FF"/>
          <w:sz w:val="22"/>
          <w:szCs w:val="22"/>
          <w:lang w:val="en-US"/>
        </w:rPr>
        <w:t xml:space="preserve"> and explore the world around them, as they are usually socially detached. This may have an </w:t>
      </w:r>
      <w:r w:rsidRPr="60A2589D" w:rsidR="4FFDDD3F">
        <w:rPr>
          <w:rFonts w:ascii="Arial" w:hAnsi="Arial" w:eastAsia="Arial" w:cs="Arial"/>
          <w:noProof w:val="0"/>
          <w:color w:val="000000" w:themeColor="text1" w:themeTint="FF" w:themeShade="FF"/>
          <w:sz w:val="22"/>
          <w:szCs w:val="22"/>
          <w:lang w:val="en-US"/>
        </w:rPr>
        <w:t>affect</w:t>
      </w:r>
      <w:r w:rsidRPr="60A2589D" w:rsidR="4FFDDD3F">
        <w:rPr>
          <w:rFonts w:ascii="Arial" w:hAnsi="Arial" w:eastAsia="Arial" w:cs="Arial"/>
          <w:noProof w:val="0"/>
          <w:color w:val="000000" w:themeColor="text1" w:themeTint="FF" w:themeShade="FF"/>
          <w:sz w:val="22"/>
          <w:szCs w:val="22"/>
          <w:lang w:val="en-US"/>
        </w:rPr>
        <w:t xml:space="preserve"> on relationships, education, employment and functioning daily. Sensory sensitivities towards light, </w:t>
      </w:r>
      <w:r w:rsidRPr="60A2589D" w:rsidR="4FFDDD3F">
        <w:rPr>
          <w:rFonts w:ascii="Arial" w:hAnsi="Arial" w:eastAsia="Arial" w:cs="Arial"/>
          <w:noProof w:val="0"/>
          <w:color w:val="000000" w:themeColor="text1" w:themeTint="FF" w:themeShade="FF"/>
          <w:sz w:val="22"/>
          <w:szCs w:val="22"/>
          <w:lang w:val="en-US"/>
        </w:rPr>
        <w:t>sound</w:t>
      </w:r>
      <w:r w:rsidRPr="60A2589D" w:rsidR="4FFDDD3F">
        <w:rPr>
          <w:rFonts w:ascii="Arial" w:hAnsi="Arial" w:eastAsia="Arial" w:cs="Arial"/>
          <w:noProof w:val="0"/>
          <w:color w:val="000000" w:themeColor="text1" w:themeTint="FF" w:themeShade="FF"/>
          <w:sz w:val="22"/>
          <w:szCs w:val="22"/>
          <w:lang w:val="en-US"/>
        </w:rPr>
        <w:t xml:space="preserve"> and touch are also common. Due to the various signs and symptoms of autism, all individuals with this disorder will not always have similar signs of autism. Due to this it makes it challenging to </w:t>
      </w:r>
      <w:r w:rsidRPr="60A2589D" w:rsidR="4FFDDD3F">
        <w:rPr>
          <w:rFonts w:ascii="Arial" w:hAnsi="Arial" w:eastAsia="Arial" w:cs="Arial"/>
          <w:noProof w:val="0"/>
          <w:color w:val="000000" w:themeColor="text1" w:themeTint="FF" w:themeShade="FF"/>
          <w:sz w:val="22"/>
          <w:szCs w:val="22"/>
          <w:lang w:val="en-US"/>
        </w:rPr>
        <w:t>medically be</w:t>
      </w:r>
      <w:r w:rsidRPr="60A2589D" w:rsidR="4FFDDD3F">
        <w:rPr>
          <w:rFonts w:ascii="Arial" w:hAnsi="Arial" w:eastAsia="Arial" w:cs="Arial"/>
          <w:noProof w:val="0"/>
          <w:color w:val="000000" w:themeColor="text1" w:themeTint="FF" w:themeShade="FF"/>
          <w:sz w:val="22"/>
          <w:szCs w:val="22"/>
          <w:lang w:val="en-US"/>
        </w:rPr>
        <w:t xml:space="preserve"> treated (Bakker, 2022).</w:t>
      </w:r>
    </w:p>
    <w:p w:rsidR="4FFDDD3F" w:rsidP="60A2589D" w:rsidRDefault="4FFDDD3F" w14:paraId="451E4750" w14:textId="77F5AD0C">
      <w:pPr>
        <w:pStyle w:val="Normal"/>
        <w:bidi w:val="0"/>
        <w:spacing w:line="360" w:lineRule="auto"/>
        <w:jc w:val="left"/>
        <w:rPr>
          <w:rFonts w:ascii="Arial" w:hAnsi="Arial" w:eastAsia="Arial" w:cs="Arial"/>
          <w:noProof w:val="0"/>
          <w:color w:val="000000" w:themeColor="text1" w:themeTint="FF" w:themeShade="FF"/>
          <w:sz w:val="22"/>
          <w:szCs w:val="22"/>
          <w:lang w:val="en-US"/>
        </w:rPr>
      </w:pPr>
      <w:r w:rsidRPr="60A2589D" w:rsidR="4FFDDD3F">
        <w:rPr>
          <w:rFonts w:ascii="Arial" w:hAnsi="Arial" w:eastAsia="Arial" w:cs="Arial"/>
          <w:noProof w:val="0"/>
          <w:color w:val="000000" w:themeColor="text1" w:themeTint="FF" w:themeShade="FF"/>
          <w:sz w:val="22"/>
          <w:szCs w:val="22"/>
          <w:lang w:val="en-US"/>
        </w:rPr>
        <w:t xml:space="preserve">Autism is a growing significance within the United Kingdom due to its impact on individuals and services provided for autistic individuals. Approximately 1 within 100 people within the UK are autistic. This equates to 700,000 individuals (Health Education England, </w:t>
      </w:r>
      <w:r w:rsidRPr="60A2589D" w:rsidR="4FFDDD3F">
        <w:rPr>
          <w:rFonts w:ascii="Arial" w:hAnsi="Arial" w:eastAsia="Arial" w:cs="Arial"/>
          <w:noProof w:val="0"/>
          <w:color w:val="000000" w:themeColor="text1" w:themeTint="FF" w:themeShade="FF"/>
          <w:sz w:val="22"/>
          <w:szCs w:val="22"/>
          <w:lang w:val="en-US"/>
        </w:rPr>
        <w:t>2026</w:t>
      </w:r>
      <w:r w:rsidRPr="60A2589D" w:rsidR="4FFDDD3F">
        <w:rPr>
          <w:rFonts w:ascii="Arial" w:hAnsi="Arial" w:eastAsia="Arial" w:cs="Arial"/>
          <w:noProof w:val="0"/>
          <w:color w:val="000000" w:themeColor="text1" w:themeTint="FF" w:themeShade="FF"/>
          <w:sz w:val="22"/>
          <w:szCs w:val="22"/>
          <w:lang w:val="en-US"/>
        </w:rPr>
        <w:t>).</w:t>
      </w:r>
      <w:r w:rsidRPr="60A2589D" w:rsidR="2EB22096">
        <w:rPr>
          <w:rFonts w:ascii="Arial" w:hAnsi="Arial" w:eastAsia="Arial" w:cs="Arial"/>
          <w:noProof w:val="0"/>
          <w:color w:val="000000" w:themeColor="text1" w:themeTint="FF" w:themeShade="FF"/>
          <w:sz w:val="22"/>
          <w:szCs w:val="22"/>
          <w:lang w:val="en-US"/>
        </w:rPr>
        <w:t xml:space="preserve"> </w:t>
      </w:r>
      <w:r w:rsidRPr="60A2589D" w:rsidR="4FFDDD3F">
        <w:rPr>
          <w:rFonts w:ascii="Arial" w:hAnsi="Arial" w:eastAsia="Arial" w:cs="Arial"/>
          <w:noProof w:val="0"/>
          <w:color w:val="000000" w:themeColor="text1" w:themeTint="FF" w:themeShade="FF"/>
          <w:sz w:val="22"/>
          <w:szCs w:val="22"/>
          <w:lang w:val="en-US"/>
        </w:rPr>
        <w:t xml:space="preserve">These statistics signify the importance of studying this disorder due to its </w:t>
      </w:r>
      <w:r w:rsidRPr="60A2589D" w:rsidR="6BFF2C84">
        <w:rPr>
          <w:rFonts w:ascii="Arial" w:hAnsi="Arial" w:eastAsia="Arial" w:cs="Arial"/>
          <w:noProof w:val="0"/>
          <w:color w:val="000000" w:themeColor="text1" w:themeTint="FF" w:themeShade="FF"/>
          <w:sz w:val="22"/>
          <w:szCs w:val="22"/>
          <w:lang w:val="en-US"/>
        </w:rPr>
        <w:t xml:space="preserve">increasing </w:t>
      </w:r>
      <w:r w:rsidRPr="60A2589D" w:rsidR="4FFDDD3F">
        <w:rPr>
          <w:rFonts w:ascii="Arial" w:hAnsi="Arial" w:eastAsia="Arial" w:cs="Arial"/>
          <w:noProof w:val="0"/>
          <w:color w:val="000000" w:themeColor="text1" w:themeTint="FF" w:themeShade="FF"/>
          <w:sz w:val="22"/>
          <w:szCs w:val="22"/>
          <w:lang w:val="en-US"/>
        </w:rPr>
        <w:t xml:space="preserve">demand </w:t>
      </w:r>
      <w:bookmarkStart w:name="_Int_io927pO7" w:id="812678041"/>
      <w:r w:rsidRPr="60A2589D" w:rsidR="37B12DC8">
        <w:rPr>
          <w:rFonts w:ascii="Arial" w:hAnsi="Arial" w:eastAsia="Arial" w:cs="Arial"/>
          <w:noProof w:val="0"/>
          <w:color w:val="000000" w:themeColor="text1" w:themeTint="FF" w:themeShade="FF"/>
          <w:sz w:val="22"/>
          <w:szCs w:val="22"/>
          <w:lang w:val="en-US"/>
        </w:rPr>
        <w:t>within</w:t>
      </w:r>
      <w:bookmarkEnd w:id="812678041"/>
      <w:r w:rsidRPr="60A2589D" w:rsidR="37B12DC8">
        <w:rPr>
          <w:rFonts w:ascii="Arial" w:hAnsi="Arial" w:eastAsia="Arial" w:cs="Arial"/>
          <w:noProof w:val="0"/>
          <w:color w:val="000000" w:themeColor="text1" w:themeTint="FF" w:themeShade="FF"/>
          <w:sz w:val="22"/>
          <w:szCs w:val="22"/>
          <w:lang w:val="en-US"/>
        </w:rPr>
        <w:t xml:space="preserve"> </w:t>
      </w:r>
      <w:r w:rsidRPr="60A2589D" w:rsidR="4FFDDD3F">
        <w:rPr>
          <w:rFonts w:ascii="Arial" w:hAnsi="Arial" w:eastAsia="Arial" w:cs="Arial"/>
          <w:noProof w:val="0"/>
          <w:color w:val="000000" w:themeColor="text1" w:themeTint="FF" w:themeShade="FF"/>
          <w:sz w:val="22"/>
          <w:szCs w:val="22"/>
          <w:lang w:val="en-US"/>
        </w:rPr>
        <w:t xml:space="preserve">healthcare. Autism is also important to study, so more individuals are aware of this being a disorder rather than acknowledging it as a difference. There are also many ongoing debates surrounding the classification, </w:t>
      </w:r>
      <w:r w:rsidRPr="60A2589D" w:rsidR="4FFDDD3F">
        <w:rPr>
          <w:rFonts w:ascii="Arial" w:hAnsi="Arial" w:eastAsia="Arial" w:cs="Arial"/>
          <w:noProof w:val="0"/>
          <w:color w:val="000000" w:themeColor="text1" w:themeTint="FF" w:themeShade="FF"/>
          <w:sz w:val="22"/>
          <w:szCs w:val="22"/>
          <w:lang w:val="en-US"/>
        </w:rPr>
        <w:t>diagnosis</w:t>
      </w:r>
      <w:r w:rsidRPr="60A2589D" w:rsidR="4FFDDD3F">
        <w:rPr>
          <w:rFonts w:ascii="Arial" w:hAnsi="Arial" w:eastAsia="Arial" w:cs="Arial"/>
          <w:noProof w:val="0"/>
          <w:color w:val="000000" w:themeColor="text1" w:themeTint="FF" w:themeShade="FF"/>
          <w:sz w:val="22"/>
          <w:szCs w:val="22"/>
          <w:lang w:val="en-US"/>
        </w:rPr>
        <w:t xml:space="preserve"> and </w:t>
      </w:r>
      <w:r w:rsidRPr="60A2589D" w:rsidR="4FFDDD3F">
        <w:rPr>
          <w:rFonts w:ascii="Arial" w:hAnsi="Arial" w:eastAsia="Arial" w:cs="Arial"/>
          <w:noProof w:val="0"/>
          <w:color w:val="000000" w:themeColor="text1" w:themeTint="FF" w:themeShade="FF"/>
          <w:sz w:val="22"/>
          <w:szCs w:val="22"/>
          <w:lang w:val="en-US"/>
        </w:rPr>
        <w:t>treatment</w:t>
      </w:r>
      <w:r w:rsidRPr="60A2589D" w:rsidR="4FFDDD3F">
        <w:rPr>
          <w:rFonts w:ascii="Arial" w:hAnsi="Arial" w:eastAsia="Arial" w:cs="Arial"/>
          <w:noProof w:val="0"/>
          <w:color w:val="000000" w:themeColor="text1" w:themeTint="FF" w:themeShade="FF"/>
          <w:sz w:val="22"/>
          <w:szCs w:val="22"/>
          <w:lang w:val="en-US"/>
        </w:rPr>
        <w:t xml:space="preserve"> and if there is </w:t>
      </w:r>
      <w:r w:rsidRPr="60A2589D" w:rsidR="4FFDDD3F">
        <w:rPr>
          <w:rFonts w:ascii="Arial" w:hAnsi="Arial" w:eastAsia="Arial" w:cs="Arial"/>
          <w:noProof w:val="0"/>
          <w:color w:val="000000" w:themeColor="text1" w:themeTint="FF" w:themeShade="FF"/>
          <w:sz w:val="22"/>
          <w:szCs w:val="22"/>
          <w:lang w:val="en-US"/>
        </w:rPr>
        <w:t>possible treatment</w:t>
      </w:r>
      <w:r w:rsidRPr="60A2589D" w:rsidR="4FFDDD3F">
        <w:rPr>
          <w:rFonts w:ascii="Arial" w:hAnsi="Arial" w:eastAsia="Arial" w:cs="Arial"/>
          <w:noProof w:val="0"/>
          <w:color w:val="000000" w:themeColor="text1" w:themeTint="FF" w:themeShade="FF"/>
          <w:sz w:val="22"/>
          <w:szCs w:val="22"/>
          <w:lang w:val="en-US"/>
        </w:rPr>
        <w:t xml:space="preserve"> available or not.</w:t>
      </w:r>
    </w:p>
    <w:p w:rsidR="4F2B1A63" w:rsidP="60A2589D" w:rsidRDefault="4F2B1A63" w14:paraId="21F731BE" w14:textId="7290B269">
      <w:pPr>
        <w:pStyle w:val="Normal"/>
        <w:bidi w:val="0"/>
        <w:spacing w:line="360" w:lineRule="auto"/>
        <w:jc w:val="left"/>
      </w:pPr>
      <w:r w:rsidRPr="60A2589D" w:rsidR="4F2B1A63">
        <w:rPr>
          <w:rFonts w:ascii="Arial" w:hAnsi="Arial" w:eastAsia="Arial" w:cs="Arial"/>
          <w:noProof w:val="0"/>
          <w:color w:val="000000" w:themeColor="text1" w:themeTint="FF" w:themeShade="FF"/>
          <w:sz w:val="22"/>
          <w:szCs w:val="22"/>
          <w:lang w:val="en-US"/>
        </w:rPr>
        <w:t xml:space="preserve">This report will critically examine autism within the ICD-11 classification, diagnostic process, treatment and </w:t>
      </w:r>
      <w:bookmarkStart w:name="_Int_NbjPuRwc" w:id="1109515737"/>
      <w:r w:rsidRPr="60A2589D" w:rsidR="4F2B1A63">
        <w:rPr>
          <w:rFonts w:ascii="Arial" w:hAnsi="Arial" w:eastAsia="Arial" w:cs="Arial"/>
          <w:noProof w:val="0"/>
          <w:color w:val="000000" w:themeColor="text1" w:themeTint="FF" w:themeShade="FF"/>
          <w:sz w:val="22"/>
          <w:szCs w:val="22"/>
          <w:lang w:val="en-US"/>
        </w:rPr>
        <w:t>rehabilitation</w:t>
      </w:r>
      <w:bookmarkEnd w:id="1109515737"/>
      <w:r w:rsidRPr="60A2589D" w:rsidR="4F2B1A63">
        <w:rPr>
          <w:rFonts w:ascii="Arial" w:hAnsi="Arial" w:eastAsia="Arial" w:cs="Arial"/>
          <w:noProof w:val="0"/>
          <w:color w:val="000000" w:themeColor="text1" w:themeTint="FF" w:themeShade="FF"/>
          <w:sz w:val="22"/>
          <w:szCs w:val="22"/>
          <w:lang w:val="en-US"/>
        </w:rPr>
        <w:t xml:space="preserve"> and current debates. As well as providing many recommendations for future research to improve the practices and study around autism. </w:t>
      </w:r>
    </w:p>
    <w:p w:rsidR="4F2B1A63" w:rsidP="60A2589D" w:rsidRDefault="4F2B1A63" w14:paraId="334CA8E6" w14:textId="4660541E">
      <w:pPr>
        <w:pStyle w:val="Normal"/>
        <w:bidi w:val="0"/>
        <w:spacing w:line="360" w:lineRule="auto"/>
        <w:jc w:val="left"/>
        <w:rPr>
          <w:rFonts w:ascii="Arial" w:hAnsi="Arial" w:eastAsia="Arial" w:cs="Arial"/>
          <w:b w:val="1"/>
          <w:bCs w:val="1"/>
          <w:noProof w:val="0"/>
          <w:color w:val="000000" w:themeColor="text1" w:themeTint="FF" w:themeShade="FF"/>
          <w:sz w:val="22"/>
          <w:szCs w:val="22"/>
          <w:u w:val="single"/>
          <w:lang w:val="en-US"/>
        </w:rPr>
      </w:pPr>
      <w:r w:rsidRPr="60A2589D" w:rsidR="4F2B1A63">
        <w:rPr>
          <w:rFonts w:ascii="Arial" w:hAnsi="Arial" w:eastAsia="Arial" w:cs="Arial"/>
          <w:b w:val="1"/>
          <w:bCs w:val="1"/>
          <w:noProof w:val="0"/>
          <w:color w:val="000000" w:themeColor="text1" w:themeTint="FF" w:themeShade="FF"/>
          <w:sz w:val="22"/>
          <w:szCs w:val="22"/>
          <w:u w:val="single"/>
          <w:lang w:val="en-US"/>
        </w:rPr>
        <w:t>Classification</w:t>
      </w:r>
      <w:r w:rsidRPr="60A2589D" w:rsidR="48040C2B">
        <w:rPr>
          <w:rFonts w:ascii="Arial" w:hAnsi="Arial" w:eastAsia="Arial" w:cs="Arial"/>
          <w:b w:val="1"/>
          <w:bCs w:val="1"/>
          <w:noProof w:val="0"/>
          <w:color w:val="000000" w:themeColor="text1" w:themeTint="FF" w:themeShade="FF"/>
          <w:sz w:val="22"/>
          <w:szCs w:val="22"/>
          <w:u w:val="single"/>
          <w:lang w:val="en-US"/>
        </w:rPr>
        <w:t xml:space="preserve"> and </w:t>
      </w:r>
      <w:r w:rsidRPr="60A2589D" w:rsidR="04B17AD8">
        <w:rPr>
          <w:rFonts w:ascii="Arial" w:hAnsi="Arial" w:eastAsia="Arial" w:cs="Arial"/>
          <w:b w:val="1"/>
          <w:bCs w:val="1"/>
          <w:noProof w:val="0"/>
          <w:color w:val="000000" w:themeColor="text1" w:themeTint="FF" w:themeShade="FF"/>
          <w:sz w:val="22"/>
          <w:szCs w:val="22"/>
          <w:u w:val="single"/>
          <w:lang w:val="en-US"/>
        </w:rPr>
        <w:t>D</w:t>
      </w:r>
      <w:r w:rsidRPr="60A2589D" w:rsidR="48040C2B">
        <w:rPr>
          <w:rFonts w:ascii="Arial" w:hAnsi="Arial" w:eastAsia="Arial" w:cs="Arial"/>
          <w:b w:val="1"/>
          <w:bCs w:val="1"/>
          <w:noProof w:val="0"/>
          <w:color w:val="000000" w:themeColor="text1" w:themeTint="FF" w:themeShade="FF"/>
          <w:sz w:val="22"/>
          <w:szCs w:val="22"/>
          <w:u w:val="single"/>
          <w:lang w:val="en-US"/>
        </w:rPr>
        <w:t>iagnosis</w:t>
      </w:r>
      <w:r w:rsidRPr="60A2589D" w:rsidR="4F2B1A63">
        <w:rPr>
          <w:rFonts w:ascii="Arial" w:hAnsi="Arial" w:eastAsia="Arial" w:cs="Arial"/>
          <w:b w:val="1"/>
          <w:bCs w:val="1"/>
          <w:noProof w:val="0"/>
          <w:color w:val="000000" w:themeColor="text1" w:themeTint="FF" w:themeShade="FF"/>
          <w:sz w:val="22"/>
          <w:szCs w:val="22"/>
          <w:u w:val="single"/>
          <w:lang w:val="en-US"/>
        </w:rPr>
        <w:t>:</w:t>
      </w:r>
    </w:p>
    <w:p w:rsidR="468312DD" w:rsidP="60A2589D" w:rsidRDefault="468312DD" w14:paraId="607F0A8A" w14:textId="4B6D3862">
      <w:pPr>
        <w:pStyle w:val="Normal"/>
        <w:bidi w:val="0"/>
        <w:spacing w:line="360" w:lineRule="auto"/>
        <w:jc w:val="left"/>
      </w:pPr>
      <w:r w:rsidRPr="60A2589D" w:rsidR="468312DD">
        <w:rPr>
          <w:rFonts w:ascii="Arial" w:hAnsi="Arial" w:eastAsia="Arial" w:cs="Arial"/>
          <w:noProof w:val="0"/>
          <w:color w:val="000000" w:themeColor="text1" w:themeTint="FF" w:themeShade="FF"/>
          <w:sz w:val="22"/>
          <w:szCs w:val="22"/>
          <w:lang w:val="en-US"/>
        </w:rPr>
        <w:t>I</w:t>
      </w:r>
      <w:r w:rsidRPr="60A2589D" w:rsidR="4F2B1A63">
        <w:rPr>
          <w:rFonts w:ascii="Arial" w:hAnsi="Arial" w:eastAsia="Arial" w:cs="Arial"/>
          <w:noProof w:val="0"/>
          <w:color w:val="000000" w:themeColor="text1" w:themeTint="FF" w:themeShade="FF"/>
          <w:sz w:val="22"/>
          <w:szCs w:val="22"/>
          <w:lang w:val="en-US"/>
        </w:rPr>
        <w:t xml:space="preserve">n ICD-11, </w:t>
      </w:r>
      <w:r w:rsidRPr="60A2589D" w:rsidR="4F2B1A63">
        <w:rPr>
          <w:rFonts w:ascii="Arial" w:hAnsi="Arial" w:eastAsia="Arial" w:cs="Arial"/>
          <w:noProof w:val="0"/>
          <w:color w:val="000000" w:themeColor="text1" w:themeTint="FF" w:themeShade="FF"/>
          <w:sz w:val="22"/>
          <w:szCs w:val="22"/>
          <w:lang w:val="en-US"/>
        </w:rPr>
        <w:t>Autism Spectrum Disorder</w:t>
      </w:r>
      <w:r w:rsidRPr="60A2589D" w:rsidR="4F2B1A63">
        <w:rPr>
          <w:rFonts w:ascii="Arial" w:hAnsi="Arial" w:eastAsia="Arial" w:cs="Arial"/>
          <w:noProof w:val="0"/>
          <w:color w:val="000000" w:themeColor="text1" w:themeTint="FF" w:themeShade="FF"/>
          <w:sz w:val="22"/>
          <w:szCs w:val="22"/>
          <w:lang w:val="en-US"/>
        </w:rPr>
        <w:t xml:space="preserve"> is classified under neurodevelopmental disorders which is part of Chapter 06 of the “Mental, </w:t>
      </w:r>
      <w:r w:rsidRPr="60A2589D" w:rsidR="4F2B1A63">
        <w:rPr>
          <w:rFonts w:ascii="Arial" w:hAnsi="Arial" w:eastAsia="Arial" w:cs="Arial"/>
          <w:noProof w:val="0"/>
          <w:color w:val="000000" w:themeColor="text1" w:themeTint="FF" w:themeShade="FF"/>
          <w:sz w:val="22"/>
          <w:szCs w:val="22"/>
          <w:lang w:val="en-US"/>
        </w:rPr>
        <w:t>behavioural</w:t>
      </w:r>
      <w:r w:rsidRPr="60A2589D" w:rsidR="4F2B1A63">
        <w:rPr>
          <w:rFonts w:ascii="Arial" w:hAnsi="Arial" w:eastAsia="Arial" w:cs="Arial"/>
          <w:noProof w:val="0"/>
          <w:color w:val="000000" w:themeColor="text1" w:themeTint="FF" w:themeShade="FF"/>
          <w:sz w:val="22"/>
          <w:szCs w:val="22"/>
          <w:lang w:val="en-US"/>
        </w:rPr>
        <w:t xml:space="preserve"> or neurodevelopmental disorders” (Gaebel et al, 2018). This chapter covers various other disorders alongside autism such as disorders arising in early childhood, like ADHD and other developmental learning disorders. This ICD-11 classification was introduced in 2019 and properly implemented in 2022 with </w:t>
      </w:r>
      <w:r w:rsidRPr="60A2589D" w:rsidR="315D29DE">
        <w:rPr>
          <w:rFonts w:ascii="Arial" w:hAnsi="Arial" w:eastAsia="Arial" w:cs="Arial"/>
          <w:noProof w:val="0"/>
          <w:color w:val="000000" w:themeColor="text1" w:themeTint="FF" w:themeShade="FF"/>
          <w:sz w:val="22"/>
          <w:szCs w:val="22"/>
          <w:lang w:val="en-US"/>
        </w:rPr>
        <w:t xml:space="preserve">various </w:t>
      </w:r>
      <w:r w:rsidRPr="60A2589D" w:rsidR="4F2B1A63">
        <w:rPr>
          <w:rFonts w:ascii="Arial" w:hAnsi="Arial" w:eastAsia="Arial" w:cs="Arial"/>
          <w:noProof w:val="0"/>
          <w:color w:val="000000" w:themeColor="text1" w:themeTint="FF" w:themeShade="FF"/>
          <w:sz w:val="22"/>
          <w:szCs w:val="22"/>
          <w:lang w:val="en-US"/>
        </w:rPr>
        <w:t xml:space="preserve">countries currently </w:t>
      </w:r>
      <w:r w:rsidRPr="60A2589D" w:rsidR="0FF0BDBC">
        <w:rPr>
          <w:rFonts w:ascii="Arial" w:hAnsi="Arial" w:eastAsia="Arial" w:cs="Arial"/>
          <w:noProof w:val="0"/>
          <w:color w:val="000000" w:themeColor="text1" w:themeTint="FF" w:themeShade="FF"/>
          <w:sz w:val="22"/>
          <w:szCs w:val="22"/>
          <w:lang w:val="en-US"/>
        </w:rPr>
        <w:t xml:space="preserve">implementing </w:t>
      </w:r>
      <w:r w:rsidRPr="60A2589D" w:rsidR="4F2B1A63">
        <w:rPr>
          <w:rFonts w:ascii="Arial" w:hAnsi="Arial" w:eastAsia="Arial" w:cs="Arial"/>
          <w:noProof w:val="0"/>
          <w:color w:val="000000" w:themeColor="text1" w:themeTint="FF" w:themeShade="FF"/>
          <w:sz w:val="22"/>
          <w:szCs w:val="22"/>
          <w:lang w:val="en-US"/>
        </w:rPr>
        <w:t xml:space="preserve">it to keep up to date with scientific knowledge (World Health </w:t>
      </w:r>
      <w:r w:rsidRPr="60A2589D" w:rsidR="4F2B1A63">
        <w:rPr>
          <w:rFonts w:ascii="Arial" w:hAnsi="Arial" w:eastAsia="Arial" w:cs="Arial"/>
          <w:noProof w:val="0"/>
          <w:color w:val="000000" w:themeColor="text1" w:themeTint="FF" w:themeShade="FF"/>
          <w:sz w:val="22"/>
          <w:szCs w:val="22"/>
          <w:lang w:val="en-US"/>
        </w:rPr>
        <w:t>Organisation</w:t>
      </w:r>
      <w:r w:rsidRPr="60A2589D" w:rsidR="4F2B1A63">
        <w:rPr>
          <w:rFonts w:ascii="Arial" w:hAnsi="Arial" w:eastAsia="Arial" w:cs="Arial"/>
          <w:noProof w:val="0"/>
          <w:color w:val="000000" w:themeColor="text1" w:themeTint="FF" w:themeShade="FF"/>
          <w:sz w:val="22"/>
          <w:szCs w:val="22"/>
          <w:lang w:val="en-US"/>
        </w:rPr>
        <w:t>, 2022).</w:t>
      </w:r>
    </w:p>
    <w:p w:rsidR="106A5720" w:rsidP="60A2589D" w:rsidRDefault="106A5720" w14:paraId="45AD5991" w14:textId="73965E6D">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u w:val="none"/>
        </w:rPr>
      </w:pPr>
      <w:r w:rsidRPr="60A2589D" w:rsidR="106A5720">
        <w:rPr>
          <w:rFonts w:ascii="Arial" w:hAnsi="Arial" w:eastAsia="Arial" w:cs="Arial"/>
          <w:b w:val="0"/>
          <w:bCs w:val="0"/>
          <w:sz w:val="22"/>
          <w:szCs w:val="22"/>
          <w:u w:val="none"/>
        </w:rPr>
        <w:t xml:space="preserve">ICD-11 is globally used in many countries including the UK and </w:t>
      </w:r>
      <w:r w:rsidRPr="60A2589D" w:rsidR="106A5720">
        <w:rPr>
          <w:rFonts w:ascii="Arial" w:hAnsi="Arial" w:eastAsia="Arial" w:cs="Arial"/>
          <w:b w:val="0"/>
          <w:bCs w:val="0"/>
          <w:sz w:val="22"/>
          <w:szCs w:val="22"/>
          <w:u w:val="none"/>
        </w:rPr>
        <w:t>still being</w:t>
      </w:r>
      <w:r w:rsidRPr="60A2589D" w:rsidR="106A5720">
        <w:rPr>
          <w:rFonts w:ascii="Arial" w:hAnsi="Arial" w:eastAsia="Arial" w:cs="Arial"/>
          <w:b w:val="0"/>
          <w:bCs w:val="0"/>
          <w:sz w:val="22"/>
          <w:szCs w:val="22"/>
          <w:u w:val="none"/>
        </w:rPr>
        <w:t xml:space="preserve"> adopted in other </w:t>
      </w:r>
      <w:r w:rsidRPr="60A2589D" w:rsidR="67056FBF">
        <w:rPr>
          <w:rFonts w:ascii="Arial" w:hAnsi="Arial" w:eastAsia="Arial" w:cs="Arial"/>
          <w:b w:val="0"/>
          <w:bCs w:val="0"/>
          <w:sz w:val="22"/>
          <w:szCs w:val="22"/>
          <w:u w:val="none"/>
        </w:rPr>
        <w:t>places</w:t>
      </w:r>
      <w:r w:rsidRPr="60A2589D" w:rsidR="2A490980">
        <w:rPr>
          <w:rFonts w:ascii="Arial" w:hAnsi="Arial" w:eastAsia="Arial" w:cs="Arial"/>
          <w:b w:val="0"/>
          <w:bCs w:val="0"/>
          <w:sz w:val="22"/>
          <w:szCs w:val="22"/>
          <w:u w:val="none"/>
        </w:rPr>
        <w:t>.</w:t>
      </w:r>
      <w:r w:rsidRPr="60A2589D" w:rsidR="106A5720">
        <w:rPr>
          <w:rFonts w:ascii="Arial" w:hAnsi="Arial" w:eastAsia="Arial" w:cs="Arial"/>
          <w:b w:val="0"/>
          <w:bCs w:val="0"/>
          <w:sz w:val="22"/>
          <w:szCs w:val="22"/>
          <w:u w:val="none"/>
        </w:rPr>
        <w:t xml:space="preserve"> </w:t>
      </w:r>
      <w:bookmarkStart w:name="_Int_YvwbwHUV" w:id="1688748926"/>
      <w:r w:rsidRPr="60A2589D" w:rsidR="29A688EB">
        <w:rPr>
          <w:rFonts w:ascii="Arial" w:hAnsi="Arial" w:eastAsia="Arial" w:cs="Arial"/>
          <w:b w:val="0"/>
          <w:bCs w:val="0"/>
          <w:sz w:val="22"/>
          <w:szCs w:val="22"/>
          <w:u w:val="none"/>
        </w:rPr>
        <w:t>Whereas,</w:t>
      </w:r>
      <w:bookmarkEnd w:id="1688748926"/>
      <w:r w:rsidRPr="60A2589D" w:rsidR="29A688EB">
        <w:rPr>
          <w:rFonts w:ascii="Arial" w:hAnsi="Arial" w:eastAsia="Arial" w:cs="Arial"/>
          <w:b w:val="0"/>
          <w:bCs w:val="0"/>
          <w:sz w:val="22"/>
          <w:szCs w:val="22"/>
          <w:u w:val="none"/>
        </w:rPr>
        <w:t xml:space="preserve"> there are places like the </w:t>
      </w:r>
      <w:r w:rsidRPr="60A2589D" w:rsidR="4CD24020">
        <w:rPr>
          <w:rFonts w:ascii="Arial" w:hAnsi="Arial" w:eastAsia="Arial" w:cs="Arial"/>
          <w:b w:val="0"/>
          <w:bCs w:val="0"/>
          <w:sz w:val="22"/>
          <w:szCs w:val="22"/>
          <w:u w:val="none"/>
        </w:rPr>
        <w:t>United States</w:t>
      </w:r>
      <w:r w:rsidRPr="60A2589D" w:rsidR="29A688EB">
        <w:rPr>
          <w:rFonts w:ascii="Arial" w:hAnsi="Arial" w:eastAsia="Arial" w:cs="Arial"/>
          <w:b w:val="0"/>
          <w:bCs w:val="0"/>
          <w:sz w:val="22"/>
          <w:szCs w:val="22"/>
          <w:u w:val="none"/>
        </w:rPr>
        <w:t xml:space="preserve"> still using DSM-5</w:t>
      </w:r>
      <w:r w:rsidRPr="60A2589D" w:rsidR="30AD8927">
        <w:rPr>
          <w:rFonts w:ascii="Arial" w:hAnsi="Arial" w:eastAsia="Arial" w:cs="Arial"/>
          <w:b w:val="0"/>
          <w:bCs w:val="0"/>
          <w:sz w:val="22"/>
          <w:szCs w:val="22"/>
          <w:u w:val="none"/>
        </w:rPr>
        <w:t xml:space="preserve">, developed by the American Psychiatric Association </w:t>
      </w:r>
      <w:r w:rsidRPr="60A2589D" w:rsidR="29A688EB">
        <w:rPr>
          <w:rFonts w:ascii="Arial" w:hAnsi="Arial" w:eastAsia="Arial" w:cs="Arial"/>
          <w:b w:val="0"/>
          <w:bCs w:val="0"/>
          <w:sz w:val="22"/>
          <w:szCs w:val="22"/>
          <w:u w:val="none"/>
        </w:rPr>
        <w:t>and ICD-10-CM</w:t>
      </w:r>
      <w:r w:rsidRPr="60A2589D" w:rsidR="57607E2B">
        <w:rPr>
          <w:rFonts w:ascii="Arial" w:hAnsi="Arial" w:eastAsia="Arial" w:cs="Arial"/>
          <w:b w:val="0"/>
          <w:bCs w:val="0"/>
          <w:sz w:val="22"/>
          <w:szCs w:val="22"/>
          <w:u w:val="none"/>
        </w:rPr>
        <w:t xml:space="preserve"> </w:t>
      </w:r>
      <w:r w:rsidRPr="60A2589D" w:rsidR="2AD1F869">
        <w:rPr>
          <w:rFonts w:ascii="Arial" w:hAnsi="Arial" w:eastAsia="Arial" w:cs="Arial"/>
          <w:b w:val="0"/>
          <w:bCs w:val="0"/>
          <w:sz w:val="22"/>
          <w:szCs w:val="22"/>
          <w:u w:val="none"/>
        </w:rPr>
        <w:t xml:space="preserve">developed by National Centre for Health Statistics (NCHS) which is a division of </w:t>
      </w:r>
      <w:r w:rsidRPr="60A2589D" w:rsidR="02A1E9F7">
        <w:rPr>
          <w:rFonts w:ascii="Arial" w:hAnsi="Arial" w:eastAsia="Arial" w:cs="Arial"/>
          <w:b w:val="0"/>
          <w:bCs w:val="0"/>
          <w:sz w:val="22"/>
          <w:szCs w:val="22"/>
          <w:u w:val="none"/>
        </w:rPr>
        <w:t xml:space="preserve">CDC. </w:t>
      </w:r>
      <w:r w:rsidRPr="60A2589D" w:rsidR="6875CCE2">
        <w:rPr>
          <w:rFonts w:ascii="Arial" w:hAnsi="Arial" w:eastAsia="Arial" w:cs="Arial"/>
          <w:b w:val="0"/>
          <w:bCs w:val="0"/>
          <w:sz w:val="22"/>
          <w:szCs w:val="22"/>
          <w:u w:val="none"/>
        </w:rPr>
        <w:t xml:space="preserve">The </w:t>
      </w:r>
      <w:r w:rsidRPr="60A2589D" w:rsidR="0AAFD02D">
        <w:rPr>
          <w:rFonts w:ascii="Arial" w:hAnsi="Arial" w:eastAsia="Arial" w:cs="Arial"/>
          <w:b w:val="0"/>
          <w:bCs w:val="0"/>
          <w:sz w:val="22"/>
          <w:szCs w:val="22"/>
          <w:u w:val="none"/>
        </w:rPr>
        <w:t xml:space="preserve">ICD-10-CM is the specific classification of ICD-10 </w:t>
      </w:r>
      <w:r w:rsidRPr="60A2589D" w:rsidR="71EA0E48">
        <w:rPr>
          <w:rFonts w:ascii="Arial" w:hAnsi="Arial" w:eastAsia="Arial" w:cs="Arial"/>
          <w:b w:val="0"/>
          <w:bCs w:val="0"/>
          <w:sz w:val="22"/>
          <w:szCs w:val="22"/>
          <w:u w:val="none"/>
        </w:rPr>
        <w:t>used within the States</w:t>
      </w:r>
      <w:r w:rsidRPr="60A2589D" w:rsidR="3E2F5010">
        <w:rPr>
          <w:rFonts w:ascii="Arial" w:hAnsi="Arial" w:eastAsia="Arial" w:cs="Arial"/>
          <w:b w:val="0"/>
          <w:bCs w:val="0"/>
          <w:sz w:val="22"/>
          <w:szCs w:val="22"/>
          <w:u w:val="none"/>
        </w:rPr>
        <w:t xml:space="preserve">, </w:t>
      </w:r>
      <w:r w:rsidRPr="60A2589D" w:rsidR="0AAFD02D">
        <w:rPr>
          <w:rFonts w:ascii="Arial" w:hAnsi="Arial" w:eastAsia="Arial" w:cs="Arial"/>
          <w:b w:val="0"/>
          <w:bCs w:val="0"/>
          <w:sz w:val="22"/>
          <w:szCs w:val="22"/>
          <w:u w:val="none"/>
        </w:rPr>
        <w:t xml:space="preserve">but larger </w:t>
      </w:r>
      <w:r w:rsidRPr="60A2589D" w:rsidR="0AAFD02D">
        <w:rPr>
          <w:rFonts w:ascii="Arial" w:hAnsi="Arial" w:eastAsia="Arial" w:cs="Arial"/>
          <w:b w:val="0"/>
          <w:bCs w:val="0"/>
          <w:sz w:val="22"/>
          <w:szCs w:val="22"/>
          <w:u w:val="none"/>
        </w:rPr>
        <w:t>and was</w:t>
      </w:r>
      <w:r w:rsidRPr="60A2589D" w:rsidR="0AAFD02D">
        <w:rPr>
          <w:rFonts w:ascii="Arial" w:hAnsi="Arial" w:eastAsia="Arial" w:cs="Arial"/>
          <w:b w:val="0"/>
          <w:bCs w:val="0"/>
          <w:sz w:val="22"/>
          <w:szCs w:val="22"/>
          <w:u w:val="none"/>
        </w:rPr>
        <w:t xml:space="preserve"> implemented in 2015 (</w:t>
      </w:r>
      <w:r w:rsidRPr="60A2589D" w:rsidR="0AAFD02D">
        <w:rPr>
          <w:rFonts w:ascii="Arial" w:hAnsi="Arial" w:eastAsia="Arial" w:cs="Arial"/>
          <w:noProof w:val="0"/>
          <w:color w:val="000000" w:themeColor="text1" w:themeTint="FF" w:themeShade="FF"/>
          <w:sz w:val="22"/>
          <w:szCs w:val="22"/>
          <w:lang w:val="en-US"/>
        </w:rPr>
        <w:t>US</w:t>
      </w:r>
      <w:r w:rsidRPr="60A2589D" w:rsidR="72618601">
        <w:rPr>
          <w:rFonts w:ascii="Arial" w:hAnsi="Arial" w:eastAsia="Arial" w:cs="Arial"/>
          <w:noProof w:val="0"/>
          <w:color w:val="000000" w:themeColor="text1" w:themeTint="FF" w:themeShade="FF"/>
          <w:sz w:val="22"/>
          <w:szCs w:val="22"/>
          <w:lang w:val="en-US"/>
        </w:rPr>
        <w:t xml:space="preserve"> </w:t>
      </w:r>
      <w:r w:rsidRPr="60A2589D" w:rsidR="0AAFD02D">
        <w:rPr>
          <w:rFonts w:ascii="Arial" w:hAnsi="Arial" w:eastAsia="Arial" w:cs="Arial"/>
          <w:noProof w:val="0"/>
          <w:color w:val="000000" w:themeColor="text1" w:themeTint="FF" w:themeShade="FF"/>
          <w:sz w:val="22"/>
          <w:szCs w:val="22"/>
          <w:lang w:val="en-US"/>
        </w:rPr>
        <w:t>Department</w:t>
      </w:r>
      <w:r w:rsidRPr="60A2589D" w:rsidR="0AAFD02D">
        <w:rPr>
          <w:rFonts w:ascii="Arial" w:hAnsi="Arial" w:eastAsia="Arial" w:cs="Arial"/>
          <w:noProof w:val="0"/>
          <w:color w:val="000000" w:themeColor="text1" w:themeTint="FF" w:themeShade="FF"/>
          <w:sz w:val="22"/>
          <w:szCs w:val="22"/>
          <w:lang w:val="en-US"/>
        </w:rPr>
        <w:t xml:space="preserve"> of Labor, 2026</w:t>
      </w:r>
      <w:r w:rsidRPr="60A2589D" w:rsidR="0AAFD02D">
        <w:rPr>
          <w:rFonts w:ascii="Arial" w:hAnsi="Arial" w:eastAsia="Arial" w:cs="Arial"/>
          <w:b w:val="0"/>
          <w:bCs w:val="0"/>
          <w:sz w:val="22"/>
          <w:szCs w:val="22"/>
          <w:u w:val="none"/>
        </w:rPr>
        <w:t xml:space="preserve">). The different classification systems can be an issue as it potentially creates a contrast in diagnosis. DSM-5 adopts a </w:t>
      </w:r>
      <w:r w:rsidRPr="60A2589D" w:rsidR="0AAFD02D">
        <w:rPr>
          <w:rFonts w:ascii="Arial" w:hAnsi="Arial" w:eastAsia="Arial" w:cs="Arial"/>
          <w:b w:val="0"/>
          <w:bCs w:val="0"/>
          <w:sz w:val="22"/>
          <w:szCs w:val="22"/>
          <w:u w:val="none"/>
        </w:rPr>
        <w:t>medicalised</w:t>
      </w:r>
      <w:r w:rsidRPr="60A2589D" w:rsidR="0AAFD02D">
        <w:rPr>
          <w:rFonts w:ascii="Arial" w:hAnsi="Arial" w:eastAsia="Arial" w:cs="Arial"/>
          <w:b w:val="0"/>
          <w:bCs w:val="0"/>
          <w:sz w:val="22"/>
          <w:szCs w:val="22"/>
          <w:u w:val="none"/>
        </w:rPr>
        <w:t xml:space="preserve"> and symptom approach. However, ICD-11 provides clinical judgment. The contrast in </w:t>
      </w:r>
      <w:r w:rsidRPr="60A2589D" w:rsidR="0AAFD02D">
        <w:rPr>
          <w:rFonts w:ascii="Arial" w:hAnsi="Arial" w:eastAsia="Arial" w:cs="Arial"/>
          <w:b w:val="0"/>
          <w:bCs w:val="0"/>
          <w:sz w:val="22"/>
          <w:szCs w:val="22"/>
          <w:u w:val="none"/>
        </w:rPr>
        <w:t>classification</w:t>
      </w:r>
      <w:r w:rsidRPr="60A2589D" w:rsidR="0AAFD02D">
        <w:rPr>
          <w:rFonts w:ascii="Arial" w:hAnsi="Arial" w:eastAsia="Arial" w:cs="Arial"/>
          <w:b w:val="0"/>
          <w:bCs w:val="0"/>
          <w:sz w:val="22"/>
          <w:szCs w:val="22"/>
          <w:u w:val="none"/>
        </w:rPr>
        <w:t xml:space="preserve"> choices is </w:t>
      </w:r>
      <w:r w:rsidRPr="60A2589D" w:rsidR="5D440111">
        <w:rPr>
          <w:rFonts w:ascii="Arial" w:hAnsi="Arial" w:eastAsia="Arial" w:cs="Arial"/>
          <w:b w:val="0"/>
          <w:bCs w:val="0"/>
          <w:sz w:val="22"/>
          <w:szCs w:val="22"/>
          <w:u w:val="none"/>
        </w:rPr>
        <w:t xml:space="preserve">based on </w:t>
      </w:r>
      <w:r w:rsidRPr="60A2589D" w:rsidR="0AAFD02D">
        <w:rPr>
          <w:rFonts w:ascii="Arial" w:hAnsi="Arial" w:eastAsia="Arial" w:cs="Arial"/>
          <w:b w:val="0"/>
          <w:bCs w:val="0"/>
          <w:sz w:val="22"/>
          <w:szCs w:val="22"/>
          <w:u w:val="none"/>
        </w:rPr>
        <w:t xml:space="preserve">the healthcare systems and availability with resources and technology. Besides the differences, DSM-5 is still one of the main </w:t>
      </w:r>
      <w:r w:rsidRPr="60A2589D" w:rsidR="0AAFD02D">
        <w:rPr>
          <w:rFonts w:ascii="Arial" w:hAnsi="Arial" w:eastAsia="Arial" w:cs="Arial"/>
          <w:b w:val="0"/>
          <w:bCs w:val="0"/>
          <w:sz w:val="22"/>
          <w:szCs w:val="22"/>
          <w:u w:val="none"/>
        </w:rPr>
        <w:t>diagnostics</w:t>
      </w:r>
      <w:r w:rsidRPr="60A2589D" w:rsidR="0AAFD02D">
        <w:rPr>
          <w:rFonts w:ascii="Arial" w:hAnsi="Arial" w:eastAsia="Arial" w:cs="Arial"/>
          <w:b w:val="0"/>
          <w:bCs w:val="0"/>
          <w:sz w:val="22"/>
          <w:szCs w:val="22"/>
          <w:u w:val="none"/>
        </w:rPr>
        <w:t xml:space="preserve"> frameworks as well as ICD-11. </w:t>
      </w:r>
    </w:p>
    <w:p w:rsidR="0AAFD02D" w:rsidP="60A2589D" w:rsidRDefault="0AAFD02D" w14:paraId="0E108968" w14:textId="5BAB00D4">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u w:val="none"/>
        </w:rPr>
      </w:pPr>
      <w:r w:rsidRPr="60A2589D" w:rsidR="0AAFD02D">
        <w:rPr>
          <w:rFonts w:ascii="Arial" w:hAnsi="Arial" w:eastAsia="Arial" w:cs="Arial"/>
          <w:b w:val="0"/>
          <w:bCs w:val="0"/>
          <w:sz w:val="22"/>
          <w:szCs w:val="22"/>
          <w:u w:val="none"/>
        </w:rPr>
        <w:t xml:space="preserve">Internationally, </w:t>
      </w:r>
      <w:r w:rsidRPr="60A2589D" w:rsidR="0AAFD02D">
        <w:rPr>
          <w:rFonts w:ascii="Arial" w:hAnsi="Arial" w:eastAsia="Arial" w:cs="Arial"/>
          <w:b w:val="0"/>
          <w:bCs w:val="0"/>
          <w:sz w:val="22"/>
          <w:szCs w:val="22"/>
          <w:u w:val="none"/>
        </w:rPr>
        <w:t>diagnostics</w:t>
      </w:r>
      <w:r w:rsidRPr="60A2589D" w:rsidR="0AAFD02D">
        <w:rPr>
          <w:rFonts w:ascii="Arial" w:hAnsi="Arial" w:eastAsia="Arial" w:cs="Arial"/>
          <w:b w:val="0"/>
          <w:bCs w:val="0"/>
          <w:sz w:val="22"/>
          <w:szCs w:val="22"/>
          <w:u w:val="none"/>
        </w:rPr>
        <w:t xml:space="preserve"> processes</w:t>
      </w:r>
      <w:r w:rsidRPr="60A2589D" w:rsidR="7FFED568">
        <w:rPr>
          <w:rFonts w:ascii="Arial" w:hAnsi="Arial" w:eastAsia="Arial" w:cs="Arial"/>
          <w:b w:val="0"/>
          <w:bCs w:val="0"/>
          <w:sz w:val="22"/>
          <w:szCs w:val="22"/>
          <w:u w:val="none"/>
        </w:rPr>
        <w:t xml:space="preserve"> for autism</w:t>
      </w:r>
      <w:r w:rsidRPr="60A2589D" w:rsidR="0AAFD02D">
        <w:rPr>
          <w:rFonts w:ascii="Arial" w:hAnsi="Arial" w:eastAsia="Arial" w:cs="Arial"/>
          <w:b w:val="0"/>
          <w:bCs w:val="0"/>
          <w:sz w:val="22"/>
          <w:szCs w:val="22"/>
          <w:u w:val="none"/>
        </w:rPr>
        <w:t xml:space="preserve"> can </w:t>
      </w:r>
      <w:r w:rsidRPr="60A2589D" w:rsidR="267BC2F5">
        <w:rPr>
          <w:rFonts w:ascii="Arial" w:hAnsi="Arial" w:eastAsia="Arial" w:cs="Arial"/>
          <w:b w:val="0"/>
          <w:bCs w:val="0"/>
          <w:sz w:val="22"/>
          <w:szCs w:val="22"/>
          <w:u w:val="none"/>
        </w:rPr>
        <w:t xml:space="preserve">vary </w:t>
      </w:r>
      <w:r w:rsidRPr="60A2589D" w:rsidR="2FD69E61">
        <w:rPr>
          <w:rFonts w:ascii="Arial" w:hAnsi="Arial" w:eastAsia="Arial" w:cs="Arial"/>
          <w:b w:val="0"/>
          <w:bCs w:val="0"/>
          <w:sz w:val="22"/>
          <w:szCs w:val="22"/>
          <w:u w:val="none"/>
        </w:rPr>
        <w:t>because of</w:t>
      </w:r>
      <w:r w:rsidRPr="60A2589D" w:rsidR="0AAFD02D">
        <w:rPr>
          <w:rFonts w:ascii="Arial" w:hAnsi="Arial" w:eastAsia="Arial" w:cs="Arial"/>
          <w:b w:val="0"/>
          <w:bCs w:val="0"/>
          <w:sz w:val="22"/>
          <w:szCs w:val="22"/>
          <w:u w:val="none"/>
        </w:rPr>
        <w:t xml:space="preserve"> the access to tools for the diagnoses and trained professionals. </w:t>
      </w:r>
      <w:r w:rsidRPr="60A2589D" w:rsidR="4E18C58B">
        <w:rPr>
          <w:rFonts w:ascii="Arial" w:hAnsi="Arial" w:eastAsia="Arial" w:cs="Arial"/>
          <w:b w:val="0"/>
          <w:bCs w:val="0"/>
          <w:sz w:val="22"/>
          <w:szCs w:val="22"/>
          <w:u w:val="none"/>
        </w:rPr>
        <w:t xml:space="preserve">The World Health </w:t>
      </w:r>
      <w:r w:rsidRPr="60A2589D" w:rsidR="4E18C58B">
        <w:rPr>
          <w:rFonts w:ascii="Arial" w:hAnsi="Arial" w:eastAsia="Arial" w:cs="Arial"/>
          <w:b w:val="0"/>
          <w:bCs w:val="0"/>
          <w:sz w:val="22"/>
          <w:szCs w:val="22"/>
          <w:u w:val="none"/>
        </w:rPr>
        <w:t>Organisation</w:t>
      </w:r>
      <w:r w:rsidRPr="60A2589D" w:rsidR="4E18C58B">
        <w:rPr>
          <w:rFonts w:ascii="Arial" w:hAnsi="Arial" w:eastAsia="Arial" w:cs="Arial"/>
          <w:b w:val="0"/>
          <w:bCs w:val="0"/>
          <w:sz w:val="22"/>
          <w:szCs w:val="22"/>
          <w:u w:val="none"/>
        </w:rPr>
        <w:t xml:space="preserve"> (2026) </w:t>
      </w:r>
      <w:r w:rsidRPr="60A2589D" w:rsidR="211F2D53">
        <w:rPr>
          <w:rFonts w:ascii="Arial" w:hAnsi="Arial" w:eastAsia="Arial" w:cs="Arial"/>
          <w:b w:val="0"/>
          <w:bCs w:val="0"/>
          <w:sz w:val="22"/>
          <w:szCs w:val="22"/>
          <w:u w:val="none"/>
        </w:rPr>
        <w:t>reveal</w:t>
      </w:r>
      <w:r w:rsidRPr="60A2589D" w:rsidR="4E18C58B">
        <w:rPr>
          <w:rFonts w:ascii="Arial" w:hAnsi="Arial" w:eastAsia="Arial" w:cs="Arial"/>
          <w:b w:val="0"/>
          <w:bCs w:val="0"/>
          <w:sz w:val="22"/>
          <w:szCs w:val="22"/>
          <w:u w:val="none"/>
        </w:rPr>
        <w:t xml:space="preserve">ed </w:t>
      </w:r>
      <w:r w:rsidRPr="60A2589D" w:rsidR="4E18C58B">
        <w:rPr>
          <w:rFonts w:ascii="Arial" w:hAnsi="Arial" w:eastAsia="Arial" w:cs="Arial"/>
          <w:b w:val="0"/>
          <w:bCs w:val="0"/>
          <w:sz w:val="22"/>
          <w:szCs w:val="22"/>
          <w:u w:val="none"/>
        </w:rPr>
        <w:t xml:space="preserve">that </w:t>
      </w:r>
      <w:r w:rsidRPr="60A2589D" w:rsidR="6B631844">
        <w:rPr>
          <w:rFonts w:ascii="Arial" w:hAnsi="Arial" w:eastAsia="Arial" w:cs="Arial"/>
          <w:b w:val="0"/>
          <w:bCs w:val="0"/>
          <w:sz w:val="22"/>
          <w:szCs w:val="22"/>
          <w:u w:val="none"/>
        </w:rPr>
        <w:t xml:space="preserve">some countries face challenges with access to health workers, which can result in a gap in health care </w:t>
      </w:r>
      <w:r w:rsidRPr="60A2589D" w:rsidR="1521840F">
        <w:rPr>
          <w:rFonts w:ascii="Arial" w:hAnsi="Arial" w:eastAsia="Arial" w:cs="Arial"/>
          <w:b w:val="0"/>
          <w:bCs w:val="0"/>
          <w:sz w:val="22"/>
          <w:szCs w:val="22"/>
          <w:u w:val="none"/>
        </w:rPr>
        <w:t xml:space="preserve">due to health needs being unfulfilled. </w:t>
      </w:r>
      <w:r w:rsidRPr="60A2589D" w:rsidR="05646211">
        <w:rPr>
          <w:rFonts w:ascii="Arial" w:hAnsi="Arial" w:eastAsia="Arial" w:cs="Arial"/>
          <w:b w:val="0"/>
          <w:bCs w:val="0"/>
          <w:sz w:val="22"/>
          <w:szCs w:val="22"/>
          <w:u w:val="none"/>
        </w:rPr>
        <w:t xml:space="preserve">The </w:t>
      </w:r>
      <w:bookmarkStart w:name="_Int_g0NLpn7I" w:id="458958590"/>
      <w:r w:rsidRPr="60A2589D" w:rsidR="05646211">
        <w:rPr>
          <w:rFonts w:ascii="Arial" w:hAnsi="Arial" w:eastAsia="Arial" w:cs="Arial"/>
          <w:b w:val="0"/>
          <w:bCs w:val="0"/>
          <w:sz w:val="22"/>
          <w:szCs w:val="22"/>
          <w:u w:val="none"/>
        </w:rPr>
        <w:t>low income</w:t>
      </w:r>
      <w:bookmarkEnd w:id="458958590"/>
      <w:r w:rsidRPr="60A2589D" w:rsidR="05646211">
        <w:rPr>
          <w:rFonts w:ascii="Arial" w:hAnsi="Arial" w:eastAsia="Arial" w:cs="Arial"/>
          <w:b w:val="0"/>
          <w:bCs w:val="0"/>
          <w:sz w:val="22"/>
          <w:szCs w:val="22"/>
          <w:u w:val="none"/>
        </w:rPr>
        <w:t xml:space="preserve"> countries </w:t>
      </w:r>
      <w:r w:rsidRPr="60A2589D" w:rsidR="4E1B00DC">
        <w:rPr>
          <w:rFonts w:ascii="Arial" w:hAnsi="Arial" w:eastAsia="Arial" w:cs="Arial"/>
          <w:b w:val="0"/>
          <w:bCs w:val="0"/>
          <w:sz w:val="22"/>
          <w:szCs w:val="22"/>
          <w:u w:val="none"/>
        </w:rPr>
        <w:t xml:space="preserve">or vulnerable people such as indigenous, refugees and the poor would be affected the most, </w:t>
      </w:r>
      <w:r w:rsidRPr="60A2589D" w:rsidR="05646211">
        <w:rPr>
          <w:rFonts w:ascii="Arial" w:hAnsi="Arial" w:eastAsia="Arial" w:cs="Arial"/>
          <w:b w:val="0"/>
          <w:bCs w:val="0"/>
          <w:sz w:val="22"/>
          <w:szCs w:val="22"/>
          <w:u w:val="none"/>
        </w:rPr>
        <w:t>w</w:t>
      </w:r>
      <w:r w:rsidRPr="60A2589D" w:rsidR="3990618F">
        <w:rPr>
          <w:rFonts w:ascii="Arial" w:hAnsi="Arial" w:eastAsia="Arial" w:cs="Arial"/>
          <w:b w:val="0"/>
          <w:bCs w:val="0"/>
          <w:sz w:val="22"/>
          <w:szCs w:val="22"/>
          <w:u w:val="none"/>
        </w:rPr>
        <w:t xml:space="preserve">hen </w:t>
      </w:r>
      <w:r w:rsidRPr="60A2589D" w:rsidR="05646211">
        <w:rPr>
          <w:rFonts w:ascii="Arial" w:hAnsi="Arial" w:eastAsia="Arial" w:cs="Arial"/>
          <w:b w:val="0"/>
          <w:bCs w:val="0"/>
          <w:sz w:val="22"/>
          <w:szCs w:val="22"/>
          <w:u w:val="none"/>
        </w:rPr>
        <w:t>relying on these primary care specialists w</w:t>
      </w:r>
      <w:r w:rsidRPr="60A2589D" w:rsidR="05646211">
        <w:rPr>
          <w:rFonts w:ascii="Arial" w:hAnsi="Arial" w:eastAsia="Arial" w:cs="Arial"/>
          <w:b w:val="0"/>
          <w:bCs w:val="0"/>
          <w:sz w:val="22"/>
          <w:szCs w:val="22"/>
          <w:u w:val="none"/>
        </w:rPr>
        <w:t xml:space="preserve">ith limited training, which would affect </w:t>
      </w:r>
      <w:r w:rsidRPr="60A2589D" w:rsidR="3F2900F2">
        <w:rPr>
          <w:rFonts w:ascii="Arial" w:hAnsi="Arial" w:eastAsia="Arial" w:cs="Arial"/>
          <w:b w:val="0"/>
          <w:bCs w:val="0"/>
          <w:sz w:val="22"/>
          <w:szCs w:val="22"/>
          <w:u w:val="none"/>
        </w:rPr>
        <w:t>accurate</w:t>
      </w:r>
      <w:r w:rsidRPr="60A2589D" w:rsidR="3F2900F2">
        <w:rPr>
          <w:rFonts w:ascii="Arial" w:hAnsi="Arial" w:eastAsia="Arial" w:cs="Arial"/>
          <w:b w:val="0"/>
          <w:bCs w:val="0"/>
          <w:sz w:val="22"/>
          <w:szCs w:val="22"/>
          <w:u w:val="none"/>
        </w:rPr>
        <w:t xml:space="preserve"> diagnosis</w:t>
      </w:r>
      <w:r w:rsidRPr="60A2589D" w:rsidR="374390BD">
        <w:rPr>
          <w:rFonts w:ascii="Arial" w:hAnsi="Arial" w:eastAsia="Arial" w:cs="Arial"/>
          <w:b w:val="0"/>
          <w:bCs w:val="0"/>
          <w:sz w:val="22"/>
          <w:szCs w:val="22"/>
          <w:u w:val="none"/>
        </w:rPr>
        <w:t xml:space="preserve"> (</w:t>
      </w:r>
      <w:r w:rsidRPr="60A2589D" w:rsidR="374390BD">
        <w:rPr>
          <w:rFonts w:ascii="Arial" w:hAnsi="Arial" w:eastAsia="Arial" w:cs="Arial"/>
          <w:noProof w:val="0"/>
          <w:color w:val="000000" w:themeColor="text1" w:themeTint="FF" w:themeShade="FF"/>
          <w:sz w:val="22"/>
          <w:szCs w:val="22"/>
          <w:lang w:val="en-US"/>
        </w:rPr>
        <w:t>Kirmayer</w:t>
      </w:r>
      <w:r w:rsidRPr="60A2589D" w:rsidR="374390BD">
        <w:rPr>
          <w:rFonts w:ascii="Arial" w:hAnsi="Arial" w:eastAsia="Arial" w:cs="Arial"/>
          <w:noProof w:val="0"/>
          <w:color w:val="000000" w:themeColor="text1" w:themeTint="FF" w:themeShade="FF"/>
          <w:sz w:val="22"/>
          <w:szCs w:val="22"/>
          <w:lang w:val="en-US"/>
        </w:rPr>
        <w:t xml:space="preserve"> and Pedersen, (2014). </w:t>
      </w:r>
      <w:r w:rsidRPr="60A2589D" w:rsidR="2A36EF7E">
        <w:rPr>
          <w:rFonts w:ascii="Arial" w:hAnsi="Arial" w:eastAsia="Arial" w:cs="Arial"/>
          <w:b w:val="0"/>
          <w:bCs w:val="0"/>
          <w:sz w:val="22"/>
          <w:szCs w:val="22"/>
          <w:u w:val="none"/>
        </w:rPr>
        <w:t xml:space="preserve">In contrast to high income countries like the UK where more of the population have access to training, high end technology </w:t>
      </w:r>
      <w:r w:rsidRPr="60A2589D" w:rsidR="2A36EF7E">
        <w:rPr>
          <w:rFonts w:ascii="Arial" w:hAnsi="Arial" w:eastAsia="Arial" w:cs="Arial"/>
          <w:b w:val="0"/>
          <w:bCs w:val="0"/>
          <w:sz w:val="22"/>
          <w:szCs w:val="22"/>
          <w:u w:val="none"/>
        </w:rPr>
        <w:t>etc</w:t>
      </w:r>
      <w:r w:rsidRPr="60A2589D" w:rsidR="2A36EF7E">
        <w:rPr>
          <w:rFonts w:ascii="Arial" w:hAnsi="Arial" w:eastAsia="Arial" w:cs="Arial"/>
          <w:b w:val="0"/>
          <w:bCs w:val="0"/>
          <w:sz w:val="22"/>
          <w:szCs w:val="22"/>
          <w:u w:val="none"/>
        </w:rPr>
        <w:t xml:space="preserve">, to give the most </w:t>
      </w:r>
      <w:r w:rsidRPr="60A2589D" w:rsidR="2A36EF7E">
        <w:rPr>
          <w:rFonts w:ascii="Arial" w:hAnsi="Arial" w:eastAsia="Arial" w:cs="Arial"/>
          <w:b w:val="0"/>
          <w:bCs w:val="0"/>
          <w:sz w:val="22"/>
          <w:szCs w:val="22"/>
          <w:u w:val="none"/>
        </w:rPr>
        <w:t>accurate</w:t>
      </w:r>
      <w:r w:rsidRPr="60A2589D" w:rsidR="2A36EF7E">
        <w:rPr>
          <w:rFonts w:ascii="Arial" w:hAnsi="Arial" w:eastAsia="Arial" w:cs="Arial"/>
          <w:b w:val="0"/>
          <w:bCs w:val="0"/>
          <w:sz w:val="22"/>
          <w:szCs w:val="22"/>
          <w:u w:val="none"/>
        </w:rPr>
        <w:t xml:space="preserve"> diagnosis. </w:t>
      </w:r>
      <w:r w:rsidRPr="60A2589D" w:rsidR="2BB4A43B">
        <w:rPr>
          <w:rFonts w:ascii="Arial" w:hAnsi="Arial" w:eastAsia="Arial" w:cs="Arial"/>
          <w:b w:val="0"/>
          <w:bCs w:val="0"/>
          <w:sz w:val="22"/>
          <w:szCs w:val="22"/>
          <w:u w:val="none"/>
        </w:rPr>
        <w:t xml:space="preserve">However, the World Health </w:t>
      </w:r>
      <w:r w:rsidRPr="60A2589D" w:rsidR="2BB4A43B">
        <w:rPr>
          <w:rFonts w:ascii="Arial" w:hAnsi="Arial" w:eastAsia="Arial" w:cs="Arial"/>
          <w:b w:val="0"/>
          <w:bCs w:val="0"/>
          <w:sz w:val="22"/>
          <w:szCs w:val="22"/>
          <w:u w:val="none"/>
        </w:rPr>
        <w:t>Organisation</w:t>
      </w:r>
      <w:r w:rsidRPr="60A2589D" w:rsidR="2BB4A43B">
        <w:rPr>
          <w:rFonts w:ascii="Arial" w:hAnsi="Arial" w:eastAsia="Arial" w:cs="Arial"/>
          <w:b w:val="0"/>
          <w:bCs w:val="0"/>
          <w:sz w:val="22"/>
          <w:szCs w:val="22"/>
          <w:u w:val="none"/>
        </w:rPr>
        <w:t xml:space="preserve"> </w:t>
      </w:r>
      <w:r w:rsidRPr="60A2589D" w:rsidR="737B8DDD">
        <w:rPr>
          <w:rFonts w:ascii="Arial" w:hAnsi="Arial" w:eastAsia="Arial" w:cs="Arial"/>
          <w:b w:val="0"/>
          <w:bCs w:val="0"/>
          <w:sz w:val="22"/>
          <w:szCs w:val="22"/>
          <w:u w:val="none"/>
        </w:rPr>
        <w:t>have</w:t>
      </w:r>
      <w:r w:rsidRPr="60A2589D" w:rsidR="737B8DDD">
        <w:rPr>
          <w:rFonts w:ascii="Arial" w:hAnsi="Arial" w:eastAsia="Arial" w:cs="Arial"/>
          <w:b w:val="0"/>
          <w:bCs w:val="0"/>
          <w:sz w:val="22"/>
          <w:szCs w:val="22"/>
          <w:u w:val="none"/>
        </w:rPr>
        <w:t xml:space="preserve"> been focusing on </w:t>
      </w:r>
      <w:r w:rsidRPr="60A2589D" w:rsidR="156D9124">
        <w:rPr>
          <w:rFonts w:ascii="Arial" w:hAnsi="Arial" w:eastAsia="Arial" w:cs="Arial"/>
          <w:b w:val="0"/>
          <w:bCs w:val="0"/>
          <w:sz w:val="22"/>
          <w:szCs w:val="22"/>
          <w:u w:val="none"/>
        </w:rPr>
        <w:t>“</w:t>
      </w:r>
      <w:r w:rsidRPr="60A2589D" w:rsidR="737B8DDD">
        <w:rPr>
          <w:rFonts w:ascii="Arial" w:hAnsi="Arial" w:eastAsia="Arial" w:cs="Arial"/>
          <w:b w:val="0"/>
          <w:bCs w:val="0"/>
          <w:sz w:val="22"/>
          <w:szCs w:val="22"/>
          <w:u w:val="none"/>
        </w:rPr>
        <w:t xml:space="preserve">developing, </w:t>
      </w:r>
      <w:r w:rsidRPr="60A2589D" w:rsidR="737B8DDD">
        <w:rPr>
          <w:rFonts w:ascii="Arial" w:hAnsi="Arial" w:eastAsia="Arial" w:cs="Arial"/>
          <w:b w:val="0"/>
          <w:bCs w:val="0"/>
          <w:sz w:val="22"/>
          <w:szCs w:val="22"/>
          <w:u w:val="none"/>
        </w:rPr>
        <w:t xml:space="preserve">implementing and evaluating the </w:t>
      </w:r>
      <w:r w:rsidRPr="60A2589D" w:rsidR="737B8DDD">
        <w:rPr>
          <w:rFonts w:ascii="Arial" w:hAnsi="Arial" w:eastAsia="Arial" w:cs="Arial"/>
          <w:b w:val="0"/>
          <w:bCs w:val="0"/>
          <w:sz w:val="22"/>
          <w:szCs w:val="22"/>
          <w:u w:val="none"/>
        </w:rPr>
        <w:t>evidence based</w:t>
      </w:r>
      <w:r w:rsidRPr="60A2589D" w:rsidR="737B8DDD">
        <w:rPr>
          <w:rFonts w:ascii="Arial" w:hAnsi="Arial" w:eastAsia="Arial" w:cs="Arial"/>
          <w:b w:val="0"/>
          <w:bCs w:val="0"/>
          <w:sz w:val="22"/>
          <w:szCs w:val="22"/>
          <w:u w:val="none"/>
        </w:rPr>
        <w:t xml:space="preserve"> </w:t>
      </w:r>
      <w:r w:rsidRPr="60A2589D" w:rsidR="613BC9AB">
        <w:rPr>
          <w:rFonts w:ascii="Arial" w:hAnsi="Arial" w:eastAsia="Arial" w:cs="Arial"/>
          <w:b w:val="0"/>
          <w:bCs w:val="0"/>
          <w:sz w:val="22"/>
          <w:szCs w:val="22"/>
          <w:u w:val="none"/>
        </w:rPr>
        <w:t>practices”</w:t>
      </w:r>
      <w:r w:rsidRPr="60A2589D" w:rsidR="0E8E47FE">
        <w:rPr>
          <w:rFonts w:ascii="Arial" w:hAnsi="Arial" w:eastAsia="Arial" w:cs="Arial"/>
          <w:b w:val="0"/>
          <w:bCs w:val="0"/>
          <w:sz w:val="22"/>
          <w:szCs w:val="22"/>
          <w:u w:val="none"/>
        </w:rPr>
        <w:t xml:space="preserve"> </w:t>
      </w:r>
      <w:r w:rsidRPr="60A2589D" w:rsidR="44E8DC77">
        <w:rPr>
          <w:rFonts w:ascii="Arial" w:hAnsi="Arial" w:eastAsia="Arial" w:cs="Arial"/>
          <w:b w:val="0"/>
          <w:bCs w:val="0"/>
          <w:sz w:val="22"/>
          <w:szCs w:val="22"/>
          <w:u w:val="none"/>
        </w:rPr>
        <w:t>in</w:t>
      </w:r>
      <w:r w:rsidRPr="60A2589D" w:rsidR="0E8E47FE">
        <w:rPr>
          <w:rFonts w:ascii="Arial" w:hAnsi="Arial" w:eastAsia="Arial" w:cs="Arial"/>
          <w:b w:val="0"/>
          <w:bCs w:val="0"/>
          <w:sz w:val="22"/>
          <w:szCs w:val="22"/>
          <w:u w:val="none"/>
        </w:rPr>
        <w:t xml:space="preserve"> </w:t>
      </w:r>
      <w:r w:rsidRPr="60A2589D" w:rsidR="44E8DC77">
        <w:rPr>
          <w:rFonts w:ascii="Arial" w:hAnsi="Arial" w:eastAsia="Arial" w:cs="Arial"/>
          <w:b w:val="0"/>
          <w:bCs w:val="0"/>
          <w:sz w:val="22"/>
          <w:szCs w:val="22"/>
          <w:u w:val="none"/>
        </w:rPr>
        <w:t>order to</w:t>
      </w:r>
      <w:r w:rsidRPr="60A2589D" w:rsidR="44E8DC77">
        <w:rPr>
          <w:rFonts w:ascii="Arial" w:hAnsi="Arial" w:eastAsia="Arial" w:cs="Arial"/>
          <w:b w:val="0"/>
          <w:bCs w:val="0"/>
          <w:sz w:val="22"/>
          <w:szCs w:val="22"/>
          <w:u w:val="none"/>
        </w:rPr>
        <w:t xml:space="preserve"> </w:t>
      </w:r>
      <w:r w:rsidRPr="60A2589D" w:rsidR="0E8E47FE">
        <w:rPr>
          <w:rFonts w:ascii="Arial" w:hAnsi="Arial" w:eastAsia="Arial" w:cs="Arial"/>
          <w:b w:val="0"/>
          <w:bCs w:val="0"/>
          <w:sz w:val="22"/>
          <w:szCs w:val="22"/>
          <w:u w:val="none"/>
        </w:rPr>
        <w:t xml:space="preserve">improve access to services </w:t>
      </w:r>
      <w:r w:rsidRPr="60A2589D" w:rsidR="16C3280A">
        <w:rPr>
          <w:rFonts w:ascii="Arial" w:hAnsi="Arial" w:eastAsia="Arial" w:cs="Arial"/>
          <w:b w:val="0"/>
          <w:bCs w:val="0"/>
          <w:sz w:val="22"/>
          <w:szCs w:val="22"/>
          <w:u w:val="none"/>
        </w:rPr>
        <w:t>so there is no gap for mental health disorders</w:t>
      </w:r>
      <w:r w:rsidRPr="60A2589D" w:rsidR="737B8DDD">
        <w:rPr>
          <w:rFonts w:ascii="Arial" w:hAnsi="Arial" w:eastAsia="Arial" w:cs="Arial"/>
          <w:b w:val="0"/>
          <w:bCs w:val="0"/>
          <w:sz w:val="22"/>
          <w:szCs w:val="22"/>
          <w:u w:val="none"/>
        </w:rPr>
        <w:t xml:space="preserve"> </w:t>
      </w:r>
      <w:r w:rsidRPr="60A2589D" w:rsidR="737B8DDD">
        <w:rPr>
          <w:rFonts w:ascii="Arial" w:hAnsi="Arial" w:eastAsia="Arial" w:cs="Arial"/>
          <w:b w:val="0"/>
          <w:bCs w:val="0"/>
          <w:sz w:val="22"/>
          <w:szCs w:val="22"/>
          <w:u w:val="none"/>
        </w:rPr>
        <w:t>(</w:t>
      </w:r>
      <w:r w:rsidRPr="60A2589D" w:rsidR="737B8DDD">
        <w:rPr>
          <w:rFonts w:ascii="Arial" w:hAnsi="Arial" w:eastAsia="Arial" w:cs="Arial"/>
          <w:noProof w:val="0"/>
          <w:color w:val="000000" w:themeColor="text1" w:themeTint="FF" w:themeShade="FF"/>
          <w:sz w:val="22"/>
          <w:szCs w:val="22"/>
          <w:lang w:val="en-US"/>
        </w:rPr>
        <w:t>Kirmayer</w:t>
      </w:r>
      <w:r w:rsidRPr="60A2589D" w:rsidR="737B8DDD">
        <w:rPr>
          <w:rFonts w:ascii="Arial" w:hAnsi="Arial" w:eastAsia="Arial" w:cs="Arial"/>
          <w:noProof w:val="0"/>
          <w:color w:val="000000" w:themeColor="text1" w:themeTint="FF" w:themeShade="FF"/>
          <w:sz w:val="22"/>
          <w:szCs w:val="22"/>
          <w:lang w:val="en-US"/>
        </w:rPr>
        <w:t xml:space="preserve"> and Pedersen, 2014)</w:t>
      </w:r>
      <w:r w:rsidRPr="60A2589D" w:rsidR="6A98B4D3">
        <w:rPr>
          <w:rFonts w:ascii="Arial" w:hAnsi="Arial" w:eastAsia="Arial" w:cs="Arial"/>
          <w:noProof w:val="0"/>
          <w:color w:val="000000" w:themeColor="text1" w:themeTint="FF" w:themeShade="FF"/>
          <w:sz w:val="22"/>
          <w:szCs w:val="22"/>
          <w:lang w:val="en-US"/>
        </w:rPr>
        <w:t>.</w:t>
      </w:r>
    </w:p>
    <w:p w:rsidR="58DD6839" w:rsidP="60A2589D" w:rsidRDefault="58DD6839" w14:paraId="7DFD7853" w14:textId="3D59A78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u w:val="none"/>
        </w:rPr>
      </w:pPr>
      <w:r w:rsidRPr="60A2589D" w:rsidR="58DD6839">
        <w:rPr>
          <w:rFonts w:ascii="Arial" w:hAnsi="Arial" w:eastAsia="Arial" w:cs="Arial"/>
          <w:b w:val="0"/>
          <w:bCs w:val="0"/>
          <w:sz w:val="22"/>
          <w:szCs w:val="22"/>
          <w:u w:val="none"/>
        </w:rPr>
        <w:t xml:space="preserve">In the </w:t>
      </w:r>
      <w:r w:rsidRPr="60A2589D" w:rsidR="58DD6839">
        <w:rPr>
          <w:rFonts w:ascii="Arial" w:hAnsi="Arial" w:eastAsia="Arial" w:cs="Arial"/>
          <w:b w:val="0"/>
          <w:bCs w:val="0"/>
          <w:sz w:val="22"/>
          <w:szCs w:val="22"/>
          <w:u w:val="none"/>
        </w:rPr>
        <w:t>UK</w:t>
      </w:r>
      <w:r w:rsidRPr="60A2589D" w:rsidR="58DD6839">
        <w:rPr>
          <w:rFonts w:ascii="Arial" w:hAnsi="Arial" w:eastAsia="Arial" w:cs="Arial"/>
          <w:b w:val="0"/>
          <w:bCs w:val="0"/>
          <w:sz w:val="22"/>
          <w:szCs w:val="22"/>
          <w:u w:val="none"/>
        </w:rPr>
        <w:t xml:space="preserve"> the diagnostic processes are used in guidance of ICD-11 but also implement the national frameworks, National Health Service with </w:t>
      </w:r>
      <w:r w:rsidRPr="60A2589D" w:rsidR="58DD6839">
        <w:rPr>
          <w:rFonts w:ascii="Arial" w:hAnsi="Arial" w:eastAsia="Arial" w:cs="Arial"/>
          <w:b w:val="0"/>
          <w:bCs w:val="0"/>
          <w:sz w:val="22"/>
          <w:szCs w:val="22"/>
          <w:u w:val="none"/>
        </w:rPr>
        <w:t>evidence based</w:t>
      </w:r>
      <w:r w:rsidRPr="60A2589D" w:rsidR="58DD6839">
        <w:rPr>
          <w:rFonts w:ascii="Arial" w:hAnsi="Arial" w:eastAsia="Arial" w:cs="Arial"/>
          <w:b w:val="0"/>
          <w:bCs w:val="0"/>
          <w:sz w:val="22"/>
          <w:szCs w:val="22"/>
          <w:u w:val="none"/>
        </w:rPr>
        <w:t xml:space="preserve"> frameworks such as the National Insi</w:t>
      </w:r>
      <w:r w:rsidRPr="60A2589D" w:rsidR="7DC88D85">
        <w:rPr>
          <w:rFonts w:ascii="Arial" w:hAnsi="Arial" w:eastAsia="Arial" w:cs="Arial"/>
          <w:b w:val="0"/>
          <w:bCs w:val="0"/>
          <w:sz w:val="22"/>
          <w:szCs w:val="22"/>
          <w:u w:val="none"/>
        </w:rPr>
        <w:t xml:space="preserve">tute for Health and Care Excellence. </w:t>
      </w:r>
      <w:r w:rsidRPr="60A2589D" w:rsidR="5C5FCDF3">
        <w:rPr>
          <w:rFonts w:ascii="Arial" w:hAnsi="Arial" w:eastAsia="Arial" w:cs="Arial"/>
          <w:b w:val="0"/>
          <w:bCs w:val="0"/>
          <w:sz w:val="22"/>
          <w:szCs w:val="22"/>
          <w:u w:val="none"/>
        </w:rPr>
        <w:t>T</w:t>
      </w:r>
      <w:r w:rsidRPr="60A2589D" w:rsidR="6C4E04C8">
        <w:rPr>
          <w:rFonts w:ascii="Arial" w:hAnsi="Arial" w:eastAsia="Arial" w:cs="Arial"/>
          <w:b w:val="0"/>
          <w:bCs w:val="0"/>
          <w:sz w:val="22"/>
          <w:szCs w:val="22"/>
          <w:u w:val="none"/>
        </w:rPr>
        <w:t>he NHS</w:t>
      </w:r>
      <w:r w:rsidRPr="60A2589D" w:rsidR="7DC88D85">
        <w:rPr>
          <w:rFonts w:ascii="Arial" w:hAnsi="Arial" w:eastAsia="Arial" w:cs="Arial"/>
          <w:b w:val="0"/>
          <w:bCs w:val="0"/>
          <w:sz w:val="22"/>
          <w:szCs w:val="22"/>
          <w:u w:val="none"/>
        </w:rPr>
        <w:t xml:space="preserve"> </w:t>
      </w:r>
      <w:r w:rsidRPr="60A2589D" w:rsidR="6C4E04C8">
        <w:rPr>
          <w:rFonts w:ascii="Arial" w:hAnsi="Arial" w:eastAsia="Arial" w:cs="Arial"/>
          <w:b w:val="0"/>
          <w:bCs w:val="0"/>
          <w:sz w:val="22"/>
          <w:szCs w:val="22"/>
          <w:u w:val="none"/>
        </w:rPr>
        <w:t xml:space="preserve">England (2025) have </w:t>
      </w:r>
      <w:r w:rsidRPr="60A2589D" w:rsidR="6C4E04C8">
        <w:rPr>
          <w:rFonts w:ascii="Arial" w:hAnsi="Arial" w:eastAsia="Arial" w:cs="Arial"/>
          <w:b w:val="0"/>
          <w:bCs w:val="0"/>
          <w:sz w:val="22"/>
          <w:szCs w:val="22"/>
          <w:u w:val="none"/>
        </w:rPr>
        <w:t>stated</w:t>
      </w:r>
      <w:r w:rsidRPr="60A2589D" w:rsidR="6C4E04C8">
        <w:rPr>
          <w:rFonts w:ascii="Arial" w:hAnsi="Arial" w:eastAsia="Arial" w:cs="Arial"/>
          <w:b w:val="0"/>
          <w:bCs w:val="0"/>
          <w:sz w:val="22"/>
          <w:szCs w:val="22"/>
          <w:u w:val="none"/>
        </w:rPr>
        <w:t xml:space="preserve"> that </w:t>
      </w:r>
      <w:r w:rsidRPr="60A2589D" w:rsidR="7DC88D85">
        <w:rPr>
          <w:rFonts w:ascii="Arial" w:hAnsi="Arial" w:eastAsia="Arial" w:cs="Arial"/>
          <w:b w:val="0"/>
          <w:bCs w:val="0"/>
          <w:sz w:val="22"/>
          <w:szCs w:val="22"/>
          <w:u w:val="none"/>
        </w:rPr>
        <w:t xml:space="preserve">the clinical </w:t>
      </w:r>
      <w:r w:rsidRPr="60A2589D" w:rsidR="6412AD45">
        <w:rPr>
          <w:rFonts w:ascii="Arial" w:hAnsi="Arial" w:eastAsia="Arial" w:cs="Arial"/>
          <w:b w:val="0"/>
          <w:bCs w:val="0"/>
          <w:sz w:val="22"/>
          <w:szCs w:val="22"/>
          <w:u w:val="none"/>
        </w:rPr>
        <w:t>settings for</w:t>
      </w:r>
      <w:r w:rsidRPr="60A2589D" w:rsidR="7DC88D85">
        <w:rPr>
          <w:rFonts w:ascii="Arial" w:hAnsi="Arial" w:eastAsia="Arial" w:cs="Arial"/>
          <w:b w:val="0"/>
          <w:bCs w:val="0"/>
          <w:sz w:val="22"/>
          <w:szCs w:val="22"/>
          <w:u w:val="none"/>
        </w:rPr>
        <w:t xml:space="preserve"> the diagnosis </w:t>
      </w:r>
      <w:r w:rsidRPr="60A2589D" w:rsidR="7DC88D85">
        <w:rPr>
          <w:rFonts w:ascii="Arial" w:hAnsi="Arial" w:eastAsia="Arial" w:cs="Arial"/>
          <w:b w:val="0"/>
          <w:bCs w:val="0"/>
          <w:sz w:val="22"/>
          <w:szCs w:val="22"/>
          <w:u w:val="none"/>
        </w:rPr>
        <w:t>commence</w:t>
      </w:r>
      <w:r w:rsidRPr="60A2589D" w:rsidR="7DC88D85">
        <w:rPr>
          <w:rFonts w:ascii="Arial" w:hAnsi="Arial" w:eastAsia="Arial" w:cs="Arial"/>
          <w:b w:val="0"/>
          <w:bCs w:val="0"/>
          <w:sz w:val="22"/>
          <w:szCs w:val="22"/>
          <w:u w:val="none"/>
        </w:rPr>
        <w:t xml:space="preserve"> from primary care with GP consultants</w:t>
      </w:r>
      <w:r w:rsidRPr="60A2589D" w:rsidR="17AF20E9">
        <w:rPr>
          <w:rFonts w:ascii="Arial" w:hAnsi="Arial" w:eastAsia="Arial" w:cs="Arial"/>
          <w:b w:val="0"/>
          <w:bCs w:val="0"/>
          <w:sz w:val="22"/>
          <w:szCs w:val="22"/>
          <w:u w:val="none"/>
        </w:rPr>
        <w:t xml:space="preserve"> or nurse</w:t>
      </w:r>
      <w:r w:rsidRPr="60A2589D" w:rsidR="7A5B7BA9">
        <w:rPr>
          <w:rFonts w:ascii="Arial" w:hAnsi="Arial" w:eastAsia="Arial" w:cs="Arial"/>
          <w:b w:val="0"/>
          <w:bCs w:val="0"/>
          <w:sz w:val="22"/>
          <w:szCs w:val="22"/>
          <w:u w:val="none"/>
        </w:rPr>
        <w:t>s</w:t>
      </w:r>
      <w:r w:rsidRPr="60A2589D" w:rsidR="7DC88D85">
        <w:rPr>
          <w:rFonts w:ascii="Arial" w:hAnsi="Arial" w:eastAsia="Arial" w:cs="Arial"/>
          <w:b w:val="0"/>
          <w:bCs w:val="0"/>
          <w:sz w:val="22"/>
          <w:szCs w:val="22"/>
          <w:u w:val="none"/>
        </w:rPr>
        <w:t>.</w:t>
      </w:r>
      <w:r w:rsidRPr="60A2589D" w:rsidR="1E90471A">
        <w:rPr>
          <w:rFonts w:ascii="Arial" w:hAnsi="Arial" w:eastAsia="Arial" w:cs="Arial"/>
          <w:b w:val="0"/>
          <w:bCs w:val="0"/>
          <w:sz w:val="22"/>
          <w:szCs w:val="22"/>
          <w:u w:val="none"/>
        </w:rPr>
        <w:t xml:space="preserve"> </w:t>
      </w:r>
      <w:r w:rsidRPr="60A2589D" w:rsidR="48F86249">
        <w:rPr>
          <w:rFonts w:ascii="Arial" w:hAnsi="Arial" w:eastAsia="Arial" w:cs="Arial"/>
          <w:b w:val="0"/>
          <w:bCs w:val="0"/>
          <w:sz w:val="22"/>
          <w:szCs w:val="22"/>
          <w:u w:val="none"/>
        </w:rPr>
        <w:t>A</w:t>
      </w:r>
      <w:r w:rsidRPr="60A2589D" w:rsidR="7DC88D85">
        <w:rPr>
          <w:rFonts w:ascii="Arial" w:hAnsi="Arial" w:eastAsia="Arial" w:cs="Arial"/>
          <w:b w:val="0"/>
          <w:bCs w:val="0"/>
          <w:sz w:val="22"/>
          <w:szCs w:val="22"/>
          <w:u w:val="none"/>
        </w:rPr>
        <w:t>ssessments</w:t>
      </w:r>
      <w:r w:rsidRPr="60A2589D" w:rsidR="02B0824D">
        <w:rPr>
          <w:rFonts w:ascii="Arial" w:hAnsi="Arial" w:eastAsia="Arial" w:cs="Arial"/>
          <w:b w:val="0"/>
          <w:bCs w:val="0"/>
          <w:sz w:val="22"/>
          <w:szCs w:val="22"/>
          <w:u w:val="none"/>
        </w:rPr>
        <w:t xml:space="preserve"> are carried </w:t>
      </w:r>
      <w:r w:rsidRPr="60A2589D" w:rsidR="02B0824D">
        <w:rPr>
          <w:rFonts w:ascii="Arial" w:hAnsi="Arial" w:eastAsia="Arial" w:cs="Arial"/>
          <w:b w:val="0"/>
          <w:bCs w:val="0"/>
          <w:sz w:val="22"/>
          <w:szCs w:val="22"/>
          <w:u w:val="none"/>
        </w:rPr>
        <w:t>out</w:t>
      </w:r>
      <w:r w:rsidRPr="60A2589D" w:rsidR="7DC88D85">
        <w:rPr>
          <w:rFonts w:ascii="Arial" w:hAnsi="Arial" w:eastAsia="Arial" w:cs="Arial"/>
          <w:b w:val="0"/>
          <w:bCs w:val="0"/>
          <w:sz w:val="22"/>
          <w:szCs w:val="22"/>
          <w:u w:val="none"/>
        </w:rPr>
        <w:t xml:space="preserve"> </w:t>
      </w:r>
      <w:r w:rsidRPr="60A2589D" w:rsidR="1661BB02">
        <w:rPr>
          <w:rFonts w:ascii="Arial" w:hAnsi="Arial" w:eastAsia="Arial" w:cs="Arial"/>
          <w:b w:val="0"/>
          <w:bCs w:val="0"/>
          <w:sz w:val="22"/>
          <w:szCs w:val="22"/>
          <w:u w:val="none"/>
        </w:rPr>
        <w:t xml:space="preserve">and </w:t>
      </w:r>
      <w:r w:rsidRPr="60A2589D" w:rsidR="3E5EF521">
        <w:rPr>
          <w:rFonts w:ascii="Arial" w:hAnsi="Arial" w:eastAsia="Arial" w:cs="Arial"/>
          <w:b w:val="0"/>
          <w:bCs w:val="0"/>
          <w:sz w:val="22"/>
          <w:szCs w:val="22"/>
          <w:u w:val="none"/>
        </w:rPr>
        <w:t xml:space="preserve">referrals </w:t>
      </w:r>
      <w:bookmarkStart w:name="_Int_5AVLVXig" w:id="805874974"/>
      <w:r w:rsidRPr="60A2589D" w:rsidR="3E5EF521">
        <w:rPr>
          <w:rFonts w:ascii="Arial" w:hAnsi="Arial" w:eastAsia="Arial" w:cs="Arial"/>
          <w:b w:val="0"/>
          <w:bCs w:val="0"/>
          <w:sz w:val="22"/>
          <w:szCs w:val="22"/>
          <w:u w:val="none"/>
        </w:rPr>
        <w:t>are made based</w:t>
      </w:r>
      <w:bookmarkEnd w:id="805874974"/>
      <w:r w:rsidRPr="60A2589D" w:rsidR="3E5EF521">
        <w:rPr>
          <w:rFonts w:ascii="Arial" w:hAnsi="Arial" w:eastAsia="Arial" w:cs="Arial"/>
          <w:b w:val="0"/>
          <w:bCs w:val="0"/>
          <w:sz w:val="22"/>
          <w:szCs w:val="22"/>
          <w:u w:val="none"/>
        </w:rPr>
        <w:t xml:space="preserve"> on the</w:t>
      </w:r>
      <w:r w:rsidRPr="60A2589D" w:rsidR="3E5EF521">
        <w:rPr>
          <w:rFonts w:ascii="Arial" w:hAnsi="Arial" w:eastAsia="Arial" w:cs="Arial"/>
          <w:b w:val="0"/>
          <w:bCs w:val="0"/>
          <w:sz w:val="22"/>
          <w:szCs w:val="22"/>
          <w:u w:val="none"/>
        </w:rPr>
        <w:t xml:space="preserve"> </w:t>
      </w:r>
      <w:r w:rsidRPr="60A2589D" w:rsidR="3E5EF521">
        <w:rPr>
          <w:rFonts w:ascii="Arial" w:hAnsi="Arial" w:eastAsia="Arial" w:cs="Arial"/>
          <w:b w:val="0"/>
          <w:bCs w:val="0"/>
          <w:sz w:val="22"/>
          <w:szCs w:val="22"/>
          <w:u w:val="none"/>
        </w:rPr>
        <w:t>resul</w:t>
      </w:r>
      <w:r w:rsidRPr="60A2589D" w:rsidR="3E5EF521">
        <w:rPr>
          <w:rFonts w:ascii="Arial" w:hAnsi="Arial" w:eastAsia="Arial" w:cs="Arial"/>
          <w:b w:val="0"/>
          <w:bCs w:val="0"/>
          <w:sz w:val="22"/>
          <w:szCs w:val="22"/>
          <w:u w:val="none"/>
        </w:rPr>
        <w:t>t</w:t>
      </w:r>
      <w:r w:rsidRPr="60A2589D" w:rsidR="3E5EF521">
        <w:rPr>
          <w:rFonts w:ascii="Arial" w:hAnsi="Arial" w:eastAsia="Arial" w:cs="Arial"/>
          <w:b w:val="0"/>
          <w:bCs w:val="0"/>
          <w:sz w:val="22"/>
          <w:szCs w:val="22"/>
          <w:u w:val="none"/>
        </w:rPr>
        <w:t xml:space="preserve"> of the assessments</w:t>
      </w:r>
      <w:r w:rsidRPr="60A2589D" w:rsidR="24536A28">
        <w:rPr>
          <w:rFonts w:ascii="Arial" w:hAnsi="Arial" w:eastAsia="Arial" w:cs="Arial"/>
          <w:b w:val="0"/>
          <w:bCs w:val="0"/>
          <w:sz w:val="22"/>
          <w:szCs w:val="22"/>
          <w:u w:val="none"/>
        </w:rPr>
        <w:t xml:space="preserve"> and the </w:t>
      </w:r>
      <w:r w:rsidRPr="60A2589D" w:rsidR="0BE3CF62">
        <w:rPr>
          <w:rFonts w:ascii="Arial" w:hAnsi="Arial" w:eastAsia="Arial" w:cs="Arial"/>
          <w:b w:val="0"/>
          <w:bCs w:val="0"/>
          <w:sz w:val="22"/>
          <w:szCs w:val="22"/>
          <w:u w:val="none"/>
        </w:rPr>
        <w:t>individual's</w:t>
      </w:r>
      <w:r w:rsidRPr="60A2589D" w:rsidR="24536A28">
        <w:rPr>
          <w:rFonts w:ascii="Arial" w:hAnsi="Arial" w:eastAsia="Arial" w:cs="Arial"/>
          <w:b w:val="0"/>
          <w:bCs w:val="0"/>
          <w:sz w:val="22"/>
          <w:szCs w:val="22"/>
          <w:u w:val="none"/>
        </w:rPr>
        <w:t xml:space="preserve"> needs</w:t>
      </w:r>
      <w:r w:rsidRPr="60A2589D" w:rsidR="3E5EF521">
        <w:rPr>
          <w:rFonts w:ascii="Arial" w:hAnsi="Arial" w:eastAsia="Arial" w:cs="Arial"/>
          <w:b w:val="0"/>
          <w:bCs w:val="0"/>
          <w:sz w:val="22"/>
          <w:szCs w:val="22"/>
          <w:u w:val="none"/>
        </w:rPr>
        <w:t>. Secondary or specialist services like the mental health teams will then take over</w:t>
      </w:r>
      <w:r w:rsidRPr="60A2589D" w:rsidR="39972E05">
        <w:rPr>
          <w:rFonts w:ascii="Arial" w:hAnsi="Arial" w:eastAsia="Arial" w:cs="Arial"/>
          <w:b w:val="0"/>
          <w:bCs w:val="0"/>
          <w:sz w:val="22"/>
          <w:szCs w:val="22"/>
          <w:u w:val="none"/>
        </w:rPr>
        <w:t xml:space="preserve"> (NHS England, 2025)</w:t>
      </w:r>
      <w:r w:rsidRPr="60A2589D" w:rsidR="3E5EF521">
        <w:rPr>
          <w:rFonts w:ascii="Arial" w:hAnsi="Arial" w:eastAsia="Arial" w:cs="Arial"/>
          <w:b w:val="0"/>
          <w:bCs w:val="0"/>
          <w:sz w:val="22"/>
          <w:szCs w:val="22"/>
          <w:u w:val="none"/>
        </w:rPr>
        <w:t xml:space="preserve">. </w:t>
      </w:r>
      <w:r w:rsidRPr="60A2589D" w:rsidR="76DAC671">
        <w:rPr>
          <w:rFonts w:ascii="Arial" w:hAnsi="Arial" w:eastAsia="Arial" w:cs="Arial"/>
          <w:b w:val="0"/>
          <w:bCs w:val="0"/>
          <w:sz w:val="22"/>
          <w:szCs w:val="22"/>
          <w:u w:val="none"/>
        </w:rPr>
        <w:t xml:space="preserve">The NHS England (2026) </w:t>
      </w:r>
      <w:r w:rsidRPr="60A2589D" w:rsidR="76DAC671">
        <w:rPr>
          <w:rFonts w:ascii="Arial" w:hAnsi="Arial" w:eastAsia="Arial" w:cs="Arial"/>
          <w:b w:val="0"/>
          <w:bCs w:val="0"/>
          <w:sz w:val="22"/>
          <w:szCs w:val="22"/>
          <w:u w:val="none"/>
        </w:rPr>
        <w:t>stated</w:t>
      </w:r>
      <w:r w:rsidRPr="60A2589D" w:rsidR="76DAC671">
        <w:rPr>
          <w:rFonts w:ascii="Arial" w:hAnsi="Arial" w:eastAsia="Arial" w:cs="Arial"/>
          <w:b w:val="0"/>
          <w:bCs w:val="0"/>
          <w:sz w:val="22"/>
          <w:szCs w:val="22"/>
          <w:u w:val="none"/>
        </w:rPr>
        <w:t xml:space="preserve"> that the assessments </w:t>
      </w:r>
      <w:r w:rsidRPr="60A2589D" w:rsidR="288841EC">
        <w:rPr>
          <w:rFonts w:ascii="Arial" w:hAnsi="Arial" w:eastAsia="Arial" w:cs="Arial"/>
          <w:b w:val="0"/>
          <w:bCs w:val="0"/>
          <w:sz w:val="22"/>
          <w:szCs w:val="22"/>
          <w:u w:val="none"/>
        </w:rPr>
        <w:t>involve</w:t>
      </w:r>
      <w:r w:rsidRPr="60A2589D" w:rsidR="76DAC671">
        <w:rPr>
          <w:rFonts w:ascii="Arial" w:hAnsi="Arial" w:eastAsia="Arial" w:cs="Arial"/>
          <w:b w:val="0"/>
          <w:bCs w:val="0"/>
          <w:sz w:val="22"/>
          <w:szCs w:val="22"/>
          <w:u w:val="none"/>
        </w:rPr>
        <w:t xml:space="preserve"> clinical interviews, patient history being </w:t>
      </w:r>
      <w:r w:rsidRPr="60A2589D" w:rsidR="76DAC671">
        <w:rPr>
          <w:rFonts w:ascii="Arial" w:hAnsi="Arial" w:eastAsia="Arial" w:cs="Arial"/>
          <w:b w:val="0"/>
          <w:bCs w:val="0"/>
          <w:sz w:val="22"/>
          <w:szCs w:val="22"/>
          <w:u w:val="none"/>
        </w:rPr>
        <w:t>checked</w:t>
      </w:r>
      <w:r w:rsidRPr="60A2589D" w:rsidR="76DAC671">
        <w:rPr>
          <w:rFonts w:ascii="Arial" w:hAnsi="Arial" w:eastAsia="Arial" w:cs="Arial"/>
          <w:b w:val="0"/>
          <w:bCs w:val="0"/>
          <w:sz w:val="22"/>
          <w:szCs w:val="22"/>
          <w:u w:val="none"/>
        </w:rPr>
        <w:t xml:space="preserve"> and risk assessments. This would also require family members or carers to be there as a s</w:t>
      </w:r>
      <w:r w:rsidRPr="60A2589D" w:rsidR="53CF7847">
        <w:rPr>
          <w:rFonts w:ascii="Arial" w:hAnsi="Arial" w:eastAsia="Arial" w:cs="Arial"/>
          <w:b w:val="0"/>
          <w:bCs w:val="0"/>
          <w:sz w:val="22"/>
          <w:szCs w:val="22"/>
          <w:u w:val="none"/>
        </w:rPr>
        <w:t xml:space="preserve">pokesperson if needed. </w:t>
      </w:r>
    </w:p>
    <w:p w:rsidR="011F1F76" w:rsidP="60A2589D" w:rsidRDefault="011F1F76" w14:paraId="0D28AFBF" w14:textId="4028AD19">
      <w:pPr>
        <w:pStyle w:val="Normal"/>
        <w:suppressLineNumbers w:val="0"/>
        <w:bidi w:val="0"/>
        <w:spacing w:before="240" w:beforeAutospacing="off" w:after="240" w:afterAutospacing="off" w:line="360" w:lineRule="auto"/>
        <w:ind w:left="0" w:right="0"/>
        <w:jc w:val="left"/>
        <w:rPr>
          <w:rFonts w:ascii="Arial" w:hAnsi="Arial" w:eastAsia="Arial" w:cs="Arial"/>
          <w:b w:val="1"/>
          <w:bCs w:val="1"/>
          <w:noProof w:val="0"/>
          <w:color w:val="000000" w:themeColor="text1" w:themeTint="FF" w:themeShade="FF"/>
          <w:sz w:val="22"/>
          <w:szCs w:val="22"/>
          <w:u w:val="single"/>
          <w:lang w:val="en-US"/>
        </w:rPr>
      </w:pPr>
      <w:r w:rsidRPr="60A2589D" w:rsidR="011F1F76">
        <w:rPr>
          <w:rFonts w:ascii="Arial" w:hAnsi="Arial" w:eastAsia="Arial" w:cs="Arial"/>
          <w:b w:val="1"/>
          <w:bCs w:val="1"/>
          <w:noProof w:val="0"/>
          <w:color w:val="000000" w:themeColor="text1" w:themeTint="FF" w:themeShade="FF"/>
          <w:sz w:val="22"/>
          <w:szCs w:val="22"/>
          <w:u w:val="single"/>
          <w:lang w:val="en-US"/>
        </w:rPr>
        <w:t>Treatment</w:t>
      </w:r>
      <w:r w:rsidRPr="60A2589D" w:rsidR="366D991C">
        <w:rPr>
          <w:rFonts w:ascii="Arial" w:hAnsi="Arial" w:eastAsia="Arial" w:cs="Arial"/>
          <w:b w:val="1"/>
          <w:bCs w:val="1"/>
          <w:noProof w:val="0"/>
          <w:color w:val="000000" w:themeColor="text1" w:themeTint="FF" w:themeShade="FF"/>
          <w:sz w:val="22"/>
          <w:szCs w:val="22"/>
          <w:u w:val="single"/>
          <w:lang w:val="en-US"/>
        </w:rPr>
        <w:t xml:space="preserve"> and Rehabilitation</w:t>
      </w:r>
      <w:r w:rsidRPr="60A2589D" w:rsidR="3A329DCF">
        <w:rPr>
          <w:rFonts w:ascii="Arial" w:hAnsi="Arial" w:eastAsia="Arial" w:cs="Arial"/>
          <w:b w:val="1"/>
          <w:bCs w:val="1"/>
          <w:noProof w:val="0"/>
          <w:color w:val="000000" w:themeColor="text1" w:themeTint="FF" w:themeShade="FF"/>
          <w:sz w:val="22"/>
          <w:szCs w:val="22"/>
          <w:u w:val="single"/>
          <w:lang w:val="en-US"/>
        </w:rPr>
        <w:t>:</w:t>
      </w:r>
    </w:p>
    <w:p w:rsidR="15D49AB6" w:rsidP="60A2589D" w:rsidRDefault="15D49AB6" w14:paraId="1F372271" w14:textId="58DCAC2B">
      <w:pPr>
        <w:pStyle w:val="Normal"/>
        <w:suppressLineNumbers w:val="0"/>
        <w:bidi w:val="0"/>
        <w:spacing w:before="240" w:beforeAutospacing="off" w:after="240" w:afterAutospacing="off" w:line="360" w:lineRule="auto"/>
        <w:ind w:left="0" w:right="0"/>
        <w:jc w:val="left"/>
        <w:rPr>
          <w:rFonts w:ascii="Arial" w:hAnsi="Arial" w:eastAsia="Arial" w:cs="Arial"/>
          <w:noProof w:val="0"/>
          <w:color w:val="000000" w:themeColor="text1" w:themeTint="FF" w:themeShade="FF"/>
          <w:sz w:val="22"/>
          <w:szCs w:val="22"/>
          <w:lang w:val="en-US"/>
        </w:rPr>
      </w:pPr>
      <w:r w:rsidRPr="60A2589D" w:rsidR="15D49AB6">
        <w:rPr>
          <w:rFonts w:ascii="Arial" w:hAnsi="Arial" w:eastAsia="Arial" w:cs="Arial"/>
          <w:b w:val="0"/>
          <w:bCs w:val="0"/>
          <w:noProof w:val="0"/>
          <w:color w:val="000000" w:themeColor="text1" w:themeTint="FF" w:themeShade="FF"/>
          <w:sz w:val="22"/>
          <w:szCs w:val="22"/>
          <w:u w:val="none"/>
          <w:lang w:val="en-US"/>
        </w:rPr>
        <w:t xml:space="preserve">Treatment for autism focuses on supporting rather than cure as there is no actual cure, due to it being a lifelong neurodevelopmental condition. Within the UK, approaches are guided by NICE, which </w:t>
      </w:r>
      <w:r w:rsidRPr="60A2589D" w:rsidR="03744700">
        <w:rPr>
          <w:rFonts w:ascii="Arial" w:hAnsi="Arial" w:eastAsia="Arial" w:cs="Arial"/>
          <w:b w:val="0"/>
          <w:bCs w:val="0"/>
          <w:noProof w:val="0"/>
          <w:color w:val="000000" w:themeColor="text1" w:themeTint="FF" w:themeShade="FF"/>
          <w:sz w:val="22"/>
          <w:szCs w:val="22"/>
          <w:u w:val="none"/>
          <w:lang w:val="en-US"/>
        </w:rPr>
        <w:t xml:space="preserve">recommends that people receive early and </w:t>
      </w:r>
      <w:r w:rsidRPr="60A2589D" w:rsidR="03744700">
        <w:rPr>
          <w:rFonts w:ascii="Arial" w:hAnsi="Arial" w:eastAsia="Arial" w:cs="Arial"/>
          <w:b w:val="0"/>
          <w:bCs w:val="0"/>
          <w:noProof w:val="0"/>
          <w:color w:val="000000" w:themeColor="text1" w:themeTint="FF" w:themeShade="FF"/>
          <w:sz w:val="22"/>
          <w:szCs w:val="22"/>
          <w:u w:val="none"/>
          <w:lang w:val="en-US"/>
        </w:rPr>
        <w:t>personalised</w:t>
      </w:r>
      <w:r w:rsidRPr="60A2589D" w:rsidR="03744700">
        <w:rPr>
          <w:rFonts w:ascii="Arial" w:hAnsi="Arial" w:eastAsia="Arial" w:cs="Arial"/>
          <w:b w:val="0"/>
          <w:bCs w:val="0"/>
          <w:noProof w:val="0"/>
          <w:color w:val="000000" w:themeColor="text1" w:themeTint="FF" w:themeShade="FF"/>
          <w:sz w:val="22"/>
          <w:szCs w:val="22"/>
          <w:u w:val="none"/>
          <w:lang w:val="en-US"/>
        </w:rPr>
        <w:t xml:space="preserve"> support from a multidisciplinary team. T</w:t>
      </w:r>
      <w:r w:rsidRPr="60A2589D" w:rsidR="0F6CE4F4">
        <w:rPr>
          <w:rFonts w:ascii="Arial" w:hAnsi="Arial" w:eastAsia="Arial" w:cs="Arial"/>
          <w:b w:val="0"/>
          <w:bCs w:val="0"/>
          <w:noProof w:val="0"/>
          <w:color w:val="000000" w:themeColor="text1" w:themeTint="FF" w:themeShade="FF"/>
          <w:sz w:val="22"/>
          <w:szCs w:val="22"/>
          <w:u w:val="none"/>
          <w:lang w:val="en-US"/>
        </w:rPr>
        <w:t xml:space="preserve">hat </w:t>
      </w:r>
      <w:r w:rsidRPr="60A2589D" w:rsidR="0F6CE4F4">
        <w:rPr>
          <w:rFonts w:ascii="Arial" w:hAnsi="Arial" w:eastAsia="Arial" w:cs="Arial"/>
          <w:b w:val="0"/>
          <w:bCs w:val="0"/>
          <w:noProof w:val="0"/>
          <w:color w:val="000000" w:themeColor="text1" w:themeTint="FF" w:themeShade="FF"/>
          <w:sz w:val="22"/>
          <w:szCs w:val="22"/>
          <w:u w:val="none"/>
          <w:lang w:val="en-US"/>
        </w:rPr>
        <w:t>personalised</w:t>
      </w:r>
      <w:r w:rsidRPr="60A2589D" w:rsidR="0F6CE4F4">
        <w:rPr>
          <w:rFonts w:ascii="Arial" w:hAnsi="Arial" w:eastAsia="Arial" w:cs="Arial"/>
          <w:b w:val="0"/>
          <w:bCs w:val="0"/>
          <w:noProof w:val="0"/>
          <w:color w:val="000000" w:themeColor="text1" w:themeTint="FF" w:themeShade="FF"/>
          <w:sz w:val="22"/>
          <w:szCs w:val="22"/>
          <w:u w:val="none"/>
          <w:lang w:val="en-US"/>
        </w:rPr>
        <w:t xml:space="preserve"> support is recommended as not every autistic individual </w:t>
      </w:r>
      <w:r w:rsidRPr="60A2589D" w:rsidR="0F6CE4F4">
        <w:rPr>
          <w:rFonts w:ascii="Arial" w:hAnsi="Arial" w:eastAsia="Arial" w:cs="Arial"/>
          <w:b w:val="0"/>
          <w:bCs w:val="0"/>
          <w:noProof w:val="0"/>
          <w:color w:val="000000" w:themeColor="text1" w:themeTint="FF" w:themeShade="FF"/>
          <w:sz w:val="22"/>
          <w:szCs w:val="22"/>
          <w:u w:val="none"/>
          <w:lang w:val="en-US"/>
        </w:rPr>
        <w:t>experiences</w:t>
      </w:r>
      <w:r w:rsidRPr="60A2589D" w:rsidR="0F6CE4F4">
        <w:rPr>
          <w:rFonts w:ascii="Arial" w:hAnsi="Arial" w:eastAsia="Arial" w:cs="Arial"/>
          <w:b w:val="0"/>
          <w:bCs w:val="0"/>
          <w:noProof w:val="0"/>
          <w:color w:val="000000" w:themeColor="text1" w:themeTint="FF" w:themeShade="FF"/>
          <w:sz w:val="22"/>
          <w:szCs w:val="22"/>
          <w:u w:val="none"/>
          <w:lang w:val="en-US"/>
        </w:rPr>
        <w:t xml:space="preserve"> the same symptoms. The way autism is treated depends on that </w:t>
      </w:r>
      <w:r w:rsidRPr="60A2589D" w:rsidR="02894D10">
        <w:rPr>
          <w:rFonts w:ascii="Arial" w:hAnsi="Arial" w:eastAsia="Arial" w:cs="Arial"/>
          <w:b w:val="0"/>
          <w:bCs w:val="0"/>
          <w:noProof w:val="0"/>
          <w:color w:val="000000" w:themeColor="text1" w:themeTint="FF" w:themeShade="FF"/>
          <w:sz w:val="22"/>
          <w:szCs w:val="22"/>
          <w:u w:val="none"/>
          <w:lang w:val="en-US"/>
        </w:rPr>
        <w:t xml:space="preserve">child or </w:t>
      </w:r>
      <w:r w:rsidRPr="60A2589D" w:rsidR="02894D10">
        <w:rPr>
          <w:rFonts w:ascii="Arial" w:hAnsi="Arial" w:eastAsia="Arial" w:cs="Arial"/>
          <w:b w:val="0"/>
          <w:bCs w:val="0"/>
          <w:noProof w:val="0"/>
          <w:color w:val="000000" w:themeColor="text1" w:themeTint="FF" w:themeShade="FF"/>
          <w:sz w:val="22"/>
          <w:szCs w:val="22"/>
          <w:u w:val="none"/>
          <w:lang w:val="en-US"/>
        </w:rPr>
        <w:t>adults</w:t>
      </w:r>
      <w:r w:rsidRPr="60A2589D" w:rsidR="456E8B88">
        <w:rPr>
          <w:rFonts w:ascii="Arial" w:hAnsi="Arial" w:eastAsia="Arial" w:cs="Arial"/>
          <w:b w:val="0"/>
          <w:bCs w:val="0"/>
          <w:noProof w:val="0"/>
          <w:color w:val="000000" w:themeColor="text1" w:themeTint="FF" w:themeShade="FF"/>
          <w:sz w:val="22"/>
          <w:szCs w:val="22"/>
          <w:u w:val="none"/>
          <w:lang w:val="en-US"/>
        </w:rPr>
        <w:t xml:space="preserve"> age and main difficulty. Ideally, the assessment should begin </w:t>
      </w:r>
      <w:r w:rsidRPr="60A2589D" w:rsidR="456E8B88">
        <w:rPr>
          <w:rFonts w:ascii="Arial" w:hAnsi="Arial" w:eastAsia="Arial" w:cs="Arial"/>
          <w:b w:val="0"/>
          <w:bCs w:val="0"/>
          <w:noProof w:val="0"/>
          <w:color w:val="000000" w:themeColor="text1" w:themeTint="FF" w:themeShade="FF"/>
          <w:sz w:val="22"/>
          <w:szCs w:val="22"/>
          <w:u w:val="none"/>
          <w:lang w:val="en-US"/>
        </w:rPr>
        <w:t>from</w:t>
      </w:r>
      <w:r w:rsidRPr="60A2589D" w:rsidR="456E8B88">
        <w:rPr>
          <w:rFonts w:ascii="Arial" w:hAnsi="Arial" w:eastAsia="Arial" w:cs="Arial"/>
          <w:b w:val="0"/>
          <w:bCs w:val="0"/>
          <w:noProof w:val="0"/>
          <w:color w:val="000000" w:themeColor="text1" w:themeTint="FF" w:themeShade="FF"/>
          <w:sz w:val="22"/>
          <w:szCs w:val="22"/>
          <w:u w:val="none"/>
          <w:lang w:val="en-US"/>
        </w:rPr>
        <w:t xml:space="preserve"> the age of 2 or 3 years old, so treatment can be giv</w:t>
      </w:r>
      <w:r w:rsidRPr="60A2589D" w:rsidR="6B88B29F">
        <w:rPr>
          <w:rFonts w:ascii="Arial" w:hAnsi="Arial" w:eastAsia="Arial" w:cs="Arial"/>
          <w:b w:val="0"/>
          <w:bCs w:val="0"/>
          <w:noProof w:val="0"/>
          <w:color w:val="000000" w:themeColor="text1" w:themeTint="FF" w:themeShade="FF"/>
          <w:sz w:val="22"/>
          <w:szCs w:val="22"/>
          <w:u w:val="none"/>
          <w:lang w:val="en-US"/>
        </w:rPr>
        <w:t xml:space="preserve">en as </w:t>
      </w:r>
      <w:r w:rsidRPr="60A2589D" w:rsidR="7052DFC3">
        <w:rPr>
          <w:rFonts w:ascii="Arial" w:hAnsi="Arial" w:eastAsia="Arial" w:cs="Arial"/>
          <w:b w:val="0"/>
          <w:bCs w:val="0"/>
          <w:noProof w:val="0"/>
          <w:color w:val="000000" w:themeColor="text1" w:themeTint="FF" w:themeShade="FF"/>
          <w:sz w:val="22"/>
          <w:szCs w:val="22"/>
          <w:u w:val="none"/>
          <w:lang w:val="en-US"/>
        </w:rPr>
        <w:t>quickly</w:t>
      </w:r>
      <w:r w:rsidRPr="60A2589D" w:rsidR="6B88B29F">
        <w:rPr>
          <w:rFonts w:ascii="Arial" w:hAnsi="Arial" w:eastAsia="Arial" w:cs="Arial"/>
          <w:b w:val="0"/>
          <w:bCs w:val="0"/>
          <w:noProof w:val="0"/>
          <w:color w:val="000000" w:themeColor="text1" w:themeTint="FF" w:themeShade="FF"/>
          <w:sz w:val="22"/>
          <w:szCs w:val="22"/>
          <w:u w:val="none"/>
          <w:lang w:val="en-US"/>
        </w:rPr>
        <w:t xml:space="preserve"> as possible.</w:t>
      </w:r>
      <w:r w:rsidRPr="60A2589D" w:rsidR="456E8B88">
        <w:rPr>
          <w:rFonts w:ascii="Arial" w:hAnsi="Arial" w:eastAsia="Arial" w:cs="Arial"/>
          <w:b w:val="0"/>
          <w:bCs w:val="0"/>
          <w:noProof w:val="0"/>
          <w:color w:val="000000" w:themeColor="text1" w:themeTint="FF" w:themeShade="FF"/>
          <w:sz w:val="22"/>
          <w:szCs w:val="22"/>
          <w:u w:val="none"/>
          <w:lang w:val="en-US"/>
        </w:rPr>
        <w:t xml:space="preserve"> </w:t>
      </w:r>
      <w:r w:rsidRPr="60A2589D" w:rsidR="69DA0CB5">
        <w:rPr>
          <w:rFonts w:ascii="Arial" w:hAnsi="Arial" w:eastAsia="Arial" w:cs="Arial"/>
          <w:b w:val="0"/>
          <w:bCs w:val="0"/>
          <w:noProof w:val="0"/>
          <w:color w:val="000000" w:themeColor="text1" w:themeTint="FF" w:themeShade="FF"/>
          <w:sz w:val="22"/>
          <w:szCs w:val="22"/>
          <w:u w:val="none"/>
          <w:lang w:val="en-US"/>
        </w:rPr>
        <w:t>However, treatment can still be accessed for adults and teenagers as</w:t>
      </w:r>
      <w:r w:rsidRPr="60A2589D" w:rsidR="20C22618">
        <w:rPr>
          <w:rFonts w:ascii="Arial" w:hAnsi="Arial" w:eastAsia="Arial" w:cs="Arial"/>
          <w:b w:val="0"/>
          <w:bCs w:val="0"/>
          <w:noProof w:val="0"/>
          <w:color w:val="000000" w:themeColor="text1" w:themeTint="FF" w:themeShade="FF"/>
          <w:sz w:val="22"/>
          <w:szCs w:val="22"/>
          <w:u w:val="none"/>
          <w:lang w:val="en-US"/>
        </w:rPr>
        <w:t xml:space="preserve"> </w:t>
      </w:r>
      <w:r w:rsidRPr="60A2589D" w:rsidR="69DA0CB5">
        <w:rPr>
          <w:rFonts w:ascii="Arial" w:hAnsi="Arial" w:eastAsia="Arial" w:cs="Arial"/>
          <w:b w:val="0"/>
          <w:bCs w:val="0"/>
          <w:noProof w:val="0"/>
          <w:color w:val="000000" w:themeColor="text1" w:themeTint="FF" w:themeShade="FF"/>
          <w:sz w:val="22"/>
          <w:szCs w:val="22"/>
          <w:u w:val="none"/>
          <w:lang w:val="en-US"/>
        </w:rPr>
        <w:t xml:space="preserve">well </w:t>
      </w:r>
      <w:r w:rsidRPr="60A2589D" w:rsidR="0F6CE4F4">
        <w:rPr>
          <w:rFonts w:ascii="Arial" w:hAnsi="Arial" w:eastAsia="Arial" w:cs="Arial"/>
          <w:b w:val="0"/>
          <w:bCs w:val="0"/>
          <w:noProof w:val="0"/>
          <w:color w:val="000000" w:themeColor="text1" w:themeTint="FF" w:themeShade="FF"/>
          <w:sz w:val="22"/>
          <w:szCs w:val="22"/>
          <w:u w:val="none"/>
          <w:lang w:val="en-US"/>
        </w:rPr>
        <w:t>(</w:t>
      </w:r>
      <w:r w:rsidRPr="60A2589D" w:rsidR="28687B3E">
        <w:rPr>
          <w:rFonts w:ascii="Arial" w:hAnsi="Arial" w:eastAsia="Arial" w:cs="Arial"/>
          <w:noProof w:val="0"/>
          <w:sz w:val="22"/>
          <w:szCs w:val="22"/>
          <w:lang w:val="en-US"/>
        </w:rPr>
        <w:t>National Center for Biotechnology Information, 2025)</w:t>
      </w:r>
      <w:r w:rsidRPr="60A2589D" w:rsidR="280BB31C">
        <w:rPr>
          <w:rFonts w:ascii="Arial" w:hAnsi="Arial" w:eastAsia="Arial" w:cs="Arial"/>
          <w:noProof w:val="0"/>
          <w:sz w:val="22"/>
          <w:szCs w:val="22"/>
          <w:lang w:val="en-US"/>
        </w:rPr>
        <w:t xml:space="preserve">. </w:t>
      </w:r>
    </w:p>
    <w:p w:rsidR="280BB31C" w:rsidP="60A2589D" w:rsidRDefault="280BB31C" w14:paraId="20E0E67E" w14:textId="608E3373">
      <w:pPr>
        <w:pStyle w:val="Normal"/>
        <w:suppressLineNumbers w:val="0"/>
        <w:bidi w:val="0"/>
        <w:spacing w:before="240" w:beforeAutospacing="off" w:after="240" w:afterAutospacing="off" w:line="360" w:lineRule="auto"/>
        <w:ind w:left="0" w:right="0"/>
        <w:jc w:val="left"/>
        <w:rPr>
          <w:rFonts w:ascii="Arial" w:hAnsi="Arial" w:eastAsia="Arial" w:cs="Arial"/>
          <w:noProof w:val="0"/>
          <w:color w:val="000000" w:themeColor="text1" w:themeTint="FF" w:themeShade="FF"/>
          <w:sz w:val="22"/>
          <w:szCs w:val="22"/>
          <w:lang w:val="en-US"/>
        </w:rPr>
      </w:pPr>
      <w:r w:rsidRPr="60A2589D" w:rsidR="280BB31C">
        <w:rPr>
          <w:rFonts w:ascii="Arial" w:hAnsi="Arial" w:eastAsia="Arial" w:cs="Arial"/>
          <w:noProof w:val="0"/>
          <w:sz w:val="22"/>
          <w:szCs w:val="22"/>
          <w:lang w:val="en-US"/>
        </w:rPr>
        <w:t xml:space="preserve">There are many types of treatments available according to </w:t>
      </w:r>
      <w:r w:rsidRPr="60A2589D" w:rsidR="280BB31C">
        <w:rPr>
          <w:rFonts w:ascii="Arial" w:hAnsi="Arial" w:eastAsia="Arial" w:cs="Arial"/>
          <w:noProof w:val="0"/>
          <w:color w:val="000000" w:themeColor="text1" w:themeTint="FF" w:themeShade="FF"/>
          <w:sz w:val="22"/>
          <w:szCs w:val="22"/>
          <w:lang w:val="en-US"/>
        </w:rPr>
        <w:t xml:space="preserve">Centers for Disease Control and </w:t>
      </w:r>
      <w:r w:rsidRPr="60A2589D" w:rsidR="6C1F16AA">
        <w:rPr>
          <w:rFonts w:ascii="Arial" w:hAnsi="Arial" w:eastAsia="Arial" w:cs="Arial"/>
          <w:noProof w:val="0"/>
          <w:color w:val="000000" w:themeColor="text1" w:themeTint="FF" w:themeShade="FF"/>
          <w:sz w:val="22"/>
          <w:szCs w:val="22"/>
          <w:lang w:val="en-US"/>
        </w:rPr>
        <w:t>Prevention (</w:t>
      </w:r>
      <w:r w:rsidRPr="60A2589D" w:rsidR="280BB31C">
        <w:rPr>
          <w:rFonts w:ascii="Arial" w:hAnsi="Arial" w:eastAsia="Arial" w:cs="Arial"/>
          <w:noProof w:val="0"/>
          <w:color w:val="000000" w:themeColor="text1" w:themeTint="FF" w:themeShade="FF"/>
          <w:sz w:val="22"/>
          <w:szCs w:val="22"/>
          <w:lang w:val="en-US"/>
        </w:rPr>
        <w:t xml:space="preserve">2024). These consist of </w:t>
      </w:r>
      <w:r w:rsidRPr="60A2589D" w:rsidR="280BB31C">
        <w:rPr>
          <w:rFonts w:ascii="Arial" w:hAnsi="Arial" w:eastAsia="Arial" w:cs="Arial"/>
          <w:noProof w:val="0"/>
          <w:color w:val="000000" w:themeColor="text1" w:themeTint="FF" w:themeShade="FF"/>
          <w:sz w:val="22"/>
          <w:szCs w:val="22"/>
          <w:lang w:val="en-US"/>
        </w:rPr>
        <w:t>behavio</w:t>
      </w:r>
      <w:r w:rsidRPr="60A2589D" w:rsidR="3442E153">
        <w:rPr>
          <w:rFonts w:ascii="Arial" w:hAnsi="Arial" w:eastAsia="Arial" w:cs="Arial"/>
          <w:noProof w:val="0"/>
          <w:color w:val="000000" w:themeColor="text1" w:themeTint="FF" w:themeShade="FF"/>
          <w:sz w:val="22"/>
          <w:szCs w:val="22"/>
          <w:lang w:val="en-US"/>
        </w:rPr>
        <w:t>u</w:t>
      </w:r>
      <w:r w:rsidRPr="60A2589D" w:rsidR="280BB31C">
        <w:rPr>
          <w:rFonts w:ascii="Arial" w:hAnsi="Arial" w:eastAsia="Arial" w:cs="Arial"/>
          <w:noProof w:val="0"/>
          <w:color w:val="000000" w:themeColor="text1" w:themeTint="FF" w:themeShade="FF"/>
          <w:sz w:val="22"/>
          <w:szCs w:val="22"/>
          <w:lang w:val="en-US"/>
        </w:rPr>
        <w:t>ral</w:t>
      </w:r>
      <w:r w:rsidRPr="60A2589D" w:rsidR="280BB31C">
        <w:rPr>
          <w:rFonts w:ascii="Arial" w:hAnsi="Arial" w:eastAsia="Arial" w:cs="Arial"/>
          <w:noProof w:val="0"/>
          <w:color w:val="000000" w:themeColor="text1" w:themeTint="FF" w:themeShade="FF"/>
          <w:sz w:val="22"/>
          <w:szCs w:val="22"/>
          <w:lang w:val="en-US"/>
        </w:rPr>
        <w:t>, developmental, educational, social</w:t>
      </w:r>
      <w:r w:rsidRPr="60A2589D" w:rsidR="5084EAEA">
        <w:rPr>
          <w:rFonts w:ascii="Arial" w:hAnsi="Arial" w:eastAsia="Arial" w:cs="Arial"/>
          <w:noProof w:val="0"/>
          <w:color w:val="000000" w:themeColor="text1" w:themeTint="FF" w:themeShade="FF"/>
          <w:sz w:val="22"/>
          <w:szCs w:val="22"/>
          <w:lang w:val="en-US"/>
        </w:rPr>
        <w:t xml:space="preserve">-relational, pharmacological, </w:t>
      </w:r>
      <w:r w:rsidRPr="60A2589D" w:rsidR="5084EAEA">
        <w:rPr>
          <w:rFonts w:ascii="Arial" w:hAnsi="Arial" w:eastAsia="Arial" w:cs="Arial"/>
          <w:noProof w:val="0"/>
          <w:color w:val="000000" w:themeColor="text1" w:themeTint="FF" w:themeShade="FF"/>
          <w:sz w:val="22"/>
          <w:szCs w:val="22"/>
          <w:lang w:val="en-US"/>
        </w:rPr>
        <w:t>psychological</w:t>
      </w:r>
      <w:r w:rsidRPr="60A2589D" w:rsidR="5084EAEA">
        <w:rPr>
          <w:rFonts w:ascii="Arial" w:hAnsi="Arial" w:eastAsia="Arial" w:cs="Arial"/>
          <w:noProof w:val="0"/>
          <w:color w:val="000000" w:themeColor="text1" w:themeTint="FF" w:themeShade="FF"/>
          <w:sz w:val="22"/>
          <w:szCs w:val="22"/>
          <w:lang w:val="en-US"/>
        </w:rPr>
        <w:t xml:space="preserve"> and complementary. </w:t>
      </w:r>
    </w:p>
    <w:p w:rsidR="5084EAEA" w:rsidP="60A2589D" w:rsidRDefault="5084EAEA" w14:paraId="4CBF1395" w14:textId="47BCE611">
      <w:pPr>
        <w:pStyle w:val="Normal"/>
        <w:suppressLineNumbers w:val="0"/>
        <w:bidi w:val="0"/>
        <w:spacing w:before="240" w:beforeAutospacing="off" w:after="240" w:afterAutospacing="off" w:line="360" w:lineRule="auto"/>
        <w:ind w:left="0" w:right="0"/>
        <w:jc w:val="left"/>
        <w:rPr>
          <w:rFonts w:ascii="Arial" w:hAnsi="Arial" w:eastAsia="Arial" w:cs="Arial"/>
          <w:noProof w:val="0"/>
          <w:color w:val="000000" w:themeColor="text1" w:themeTint="FF" w:themeShade="FF"/>
          <w:sz w:val="22"/>
          <w:szCs w:val="22"/>
          <w:lang w:val="en-US"/>
        </w:rPr>
      </w:pPr>
      <w:r w:rsidRPr="60A2589D" w:rsidR="5084EAEA">
        <w:rPr>
          <w:rFonts w:ascii="Arial" w:hAnsi="Arial" w:eastAsia="Arial" w:cs="Arial"/>
          <w:noProof w:val="0"/>
          <w:color w:val="000000" w:themeColor="text1" w:themeTint="FF" w:themeShade="FF"/>
          <w:sz w:val="22"/>
          <w:szCs w:val="22"/>
          <w:lang w:val="en-US"/>
        </w:rPr>
        <w:t>Behavio</w:t>
      </w:r>
      <w:r w:rsidRPr="60A2589D" w:rsidR="547BF998">
        <w:rPr>
          <w:rFonts w:ascii="Arial" w:hAnsi="Arial" w:eastAsia="Arial" w:cs="Arial"/>
          <w:noProof w:val="0"/>
          <w:color w:val="000000" w:themeColor="text1" w:themeTint="FF" w:themeShade="FF"/>
          <w:sz w:val="22"/>
          <w:szCs w:val="22"/>
          <w:lang w:val="en-US"/>
        </w:rPr>
        <w:t>u</w:t>
      </w:r>
      <w:r w:rsidRPr="60A2589D" w:rsidR="5084EAEA">
        <w:rPr>
          <w:rFonts w:ascii="Arial" w:hAnsi="Arial" w:eastAsia="Arial" w:cs="Arial"/>
          <w:noProof w:val="0"/>
          <w:color w:val="000000" w:themeColor="text1" w:themeTint="FF" w:themeShade="FF"/>
          <w:sz w:val="22"/>
          <w:szCs w:val="22"/>
          <w:lang w:val="en-US"/>
        </w:rPr>
        <w:t>ral</w:t>
      </w:r>
      <w:r w:rsidRPr="60A2589D" w:rsidR="5084EAEA">
        <w:rPr>
          <w:rFonts w:ascii="Arial" w:hAnsi="Arial" w:eastAsia="Arial" w:cs="Arial"/>
          <w:noProof w:val="0"/>
          <w:color w:val="000000" w:themeColor="text1" w:themeTint="FF" w:themeShade="FF"/>
          <w:sz w:val="22"/>
          <w:szCs w:val="22"/>
          <w:lang w:val="en-US"/>
        </w:rPr>
        <w:t xml:space="preserve"> </w:t>
      </w:r>
      <w:r w:rsidRPr="60A2589D" w:rsidR="4020C1C1">
        <w:rPr>
          <w:rFonts w:ascii="Arial" w:hAnsi="Arial" w:eastAsia="Arial" w:cs="Arial"/>
          <w:noProof w:val="0"/>
          <w:color w:val="000000" w:themeColor="text1" w:themeTint="FF" w:themeShade="FF"/>
          <w:sz w:val="22"/>
          <w:szCs w:val="22"/>
          <w:lang w:val="en-US"/>
        </w:rPr>
        <w:t xml:space="preserve">approach is focused on applied </w:t>
      </w:r>
      <w:r w:rsidRPr="60A2589D" w:rsidR="4692C325">
        <w:rPr>
          <w:rFonts w:ascii="Arial" w:hAnsi="Arial" w:eastAsia="Arial" w:cs="Arial"/>
          <w:noProof w:val="0"/>
          <w:color w:val="000000" w:themeColor="text1" w:themeTint="FF" w:themeShade="FF"/>
          <w:sz w:val="22"/>
          <w:szCs w:val="22"/>
          <w:lang w:val="en-US"/>
        </w:rPr>
        <w:t>behaviour</w:t>
      </w:r>
      <w:r w:rsidRPr="60A2589D" w:rsidR="4692C325">
        <w:rPr>
          <w:rFonts w:ascii="Arial" w:hAnsi="Arial" w:eastAsia="Arial" w:cs="Arial"/>
          <w:noProof w:val="0"/>
          <w:color w:val="000000" w:themeColor="text1" w:themeTint="FF" w:themeShade="FF"/>
          <w:sz w:val="22"/>
          <w:szCs w:val="22"/>
          <w:lang w:val="en-US"/>
        </w:rPr>
        <w:t xml:space="preserve"> </w:t>
      </w:r>
      <w:r w:rsidRPr="60A2589D" w:rsidR="67CC21A8">
        <w:rPr>
          <w:rFonts w:ascii="Arial" w:hAnsi="Arial" w:eastAsia="Arial" w:cs="Arial"/>
          <w:noProof w:val="0"/>
          <w:color w:val="000000" w:themeColor="text1" w:themeTint="FF" w:themeShade="FF"/>
          <w:sz w:val="22"/>
          <w:szCs w:val="22"/>
          <w:lang w:val="en-US"/>
        </w:rPr>
        <w:t xml:space="preserve">using “applied </w:t>
      </w:r>
      <w:r w:rsidRPr="60A2589D" w:rsidR="67CC21A8">
        <w:rPr>
          <w:rFonts w:ascii="Arial" w:hAnsi="Arial" w:eastAsia="Arial" w:cs="Arial"/>
          <w:noProof w:val="0"/>
          <w:color w:val="000000" w:themeColor="text1" w:themeTint="FF" w:themeShade="FF"/>
          <w:sz w:val="22"/>
          <w:szCs w:val="22"/>
          <w:lang w:val="en-US"/>
        </w:rPr>
        <w:t>behaviour</w:t>
      </w:r>
      <w:r w:rsidRPr="60A2589D" w:rsidR="67CC21A8">
        <w:rPr>
          <w:rFonts w:ascii="Arial" w:hAnsi="Arial" w:eastAsia="Arial" w:cs="Arial"/>
          <w:noProof w:val="0"/>
          <w:color w:val="000000" w:themeColor="text1" w:themeTint="FF" w:themeShade="FF"/>
          <w:sz w:val="22"/>
          <w:szCs w:val="22"/>
          <w:lang w:val="en-US"/>
        </w:rPr>
        <w:t xml:space="preserve"> analysis</w:t>
      </w:r>
      <w:r w:rsidRPr="60A2589D" w:rsidR="67CC21A8">
        <w:rPr>
          <w:rFonts w:ascii="Arial" w:hAnsi="Arial" w:eastAsia="Arial" w:cs="Arial"/>
          <w:noProof w:val="0"/>
          <w:color w:val="000000" w:themeColor="text1" w:themeTint="FF" w:themeShade="FF"/>
          <w:sz w:val="22"/>
          <w:szCs w:val="22"/>
          <w:lang w:val="en-US"/>
        </w:rPr>
        <w:t>”</w:t>
      </w:r>
      <w:r w:rsidRPr="60A2589D" w:rsidR="5108F89B">
        <w:rPr>
          <w:rFonts w:ascii="Arial" w:hAnsi="Arial" w:eastAsia="Arial" w:cs="Arial"/>
          <w:noProof w:val="0"/>
          <w:color w:val="000000" w:themeColor="text1" w:themeTint="FF" w:themeShade="FF"/>
          <w:sz w:val="22"/>
          <w:szCs w:val="22"/>
          <w:lang w:val="en-US"/>
        </w:rPr>
        <w:t>.</w:t>
      </w:r>
      <w:r w:rsidRPr="60A2589D" w:rsidR="5108F89B">
        <w:rPr>
          <w:rFonts w:ascii="Arial" w:hAnsi="Arial" w:eastAsia="Arial" w:cs="Arial"/>
          <w:noProof w:val="0"/>
          <w:color w:val="000000" w:themeColor="text1" w:themeTint="FF" w:themeShade="FF"/>
          <w:sz w:val="22"/>
          <w:szCs w:val="22"/>
          <w:lang w:val="en-US"/>
        </w:rPr>
        <w:t xml:space="preserve"> </w:t>
      </w:r>
      <w:r w:rsidRPr="60A2589D" w:rsidR="4020C1C1">
        <w:rPr>
          <w:rFonts w:ascii="Arial" w:hAnsi="Arial" w:eastAsia="Arial" w:cs="Arial"/>
          <w:noProof w:val="0"/>
          <w:color w:val="000000" w:themeColor="text1" w:themeTint="FF" w:themeShade="FF"/>
          <w:sz w:val="22"/>
          <w:szCs w:val="22"/>
          <w:lang w:val="en-US"/>
        </w:rPr>
        <w:t xml:space="preserve">Developmental approach is where </w:t>
      </w:r>
      <w:r w:rsidRPr="60A2589D" w:rsidR="55F0CD9E">
        <w:rPr>
          <w:rFonts w:ascii="Arial" w:hAnsi="Arial" w:eastAsia="Arial" w:cs="Arial"/>
          <w:noProof w:val="0"/>
          <w:color w:val="000000" w:themeColor="text1" w:themeTint="FF" w:themeShade="FF"/>
          <w:sz w:val="22"/>
          <w:szCs w:val="22"/>
          <w:lang w:val="en-US"/>
        </w:rPr>
        <w:t xml:space="preserve">speech and language therapy is used to improve a </w:t>
      </w:r>
      <w:r w:rsidRPr="60A2589D" w:rsidR="55F0CD9E">
        <w:rPr>
          <w:rFonts w:ascii="Arial" w:hAnsi="Arial" w:eastAsia="Arial" w:cs="Arial"/>
          <w:noProof w:val="0"/>
          <w:color w:val="000000" w:themeColor="text1" w:themeTint="FF" w:themeShade="FF"/>
          <w:sz w:val="22"/>
          <w:szCs w:val="22"/>
          <w:lang w:val="en-US"/>
        </w:rPr>
        <w:t>persons</w:t>
      </w:r>
      <w:r w:rsidRPr="60A2589D" w:rsidR="55F0CD9E">
        <w:rPr>
          <w:rFonts w:ascii="Arial" w:hAnsi="Arial" w:eastAsia="Arial" w:cs="Arial"/>
          <w:noProof w:val="0"/>
          <w:color w:val="000000" w:themeColor="text1" w:themeTint="FF" w:themeShade="FF"/>
          <w:sz w:val="22"/>
          <w:szCs w:val="22"/>
          <w:lang w:val="en-US"/>
        </w:rPr>
        <w:t xml:space="preserve"> communication. </w:t>
      </w:r>
      <w:r w:rsidRPr="60A2589D" w:rsidR="51DE072C">
        <w:rPr>
          <w:rFonts w:ascii="Arial" w:hAnsi="Arial" w:eastAsia="Arial" w:cs="Arial"/>
          <w:noProof w:val="0"/>
          <w:color w:val="000000" w:themeColor="text1" w:themeTint="FF" w:themeShade="FF"/>
          <w:sz w:val="22"/>
          <w:szCs w:val="22"/>
          <w:lang w:val="en-US"/>
        </w:rPr>
        <w:t>Other</w:t>
      </w:r>
      <w:r w:rsidRPr="60A2589D" w:rsidR="55F0CD9E">
        <w:rPr>
          <w:rFonts w:ascii="Arial" w:hAnsi="Arial" w:eastAsia="Arial" w:cs="Arial"/>
          <w:noProof w:val="0"/>
          <w:color w:val="000000" w:themeColor="text1" w:themeTint="FF" w:themeShade="FF"/>
          <w:sz w:val="22"/>
          <w:szCs w:val="22"/>
          <w:lang w:val="en-US"/>
        </w:rPr>
        <w:t xml:space="preserve"> therapies for development may </w:t>
      </w:r>
      <w:r w:rsidRPr="60A2589D" w:rsidR="376C0D85">
        <w:rPr>
          <w:rFonts w:ascii="Arial" w:hAnsi="Arial" w:eastAsia="Arial" w:cs="Arial"/>
          <w:noProof w:val="0"/>
          <w:color w:val="000000" w:themeColor="text1" w:themeTint="FF" w:themeShade="FF"/>
          <w:sz w:val="22"/>
          <w:szCs w:val="22"/>
          <w:lang w:val="en-US"/>
        </w:rPr>
        <w:t>include</w:t>
      </w:r>
      <w:r w:rsidRPr="60A2589D" w:rsidR="55F0CD9E">
        <w:rPr>
          <w:rFonts w:ascii="Arial" w:hAnsi="Arial" w:eastAsia="Arial" w:cs="Arial"/>
          <w:noProof w:val="0"/>
          <w:color w:val="000000" w:themeColor="text1" w:themeTint="FF" w:themeShade="FF"/>
          <w:sz w:val="22"/>
          <w:szCs w:val="22"/>
          <w:lang w:val="en-US"/>
        </w:rPr>
        <w:t xml:space="preserve"> occupational therapy, sensory </w:t>
      </w:r>
      <w:r w:rsidRPr="60A2589D" w:rsidR="7E785CF3">
        <w:rPr>
          <w:rFonts w:ascii="Arial" w:hAnsi="Arial" w:eastAsia="Arial" w:cs="Arial"/>
          <w:noProof w:val="0"/>
          <w:color w:val="000000" w:themeColor="text1" w:themeTint="FF" w:themeShade="FF"/>
          <w:sz w:val="22"/>
          <w:szCs w:val="22"/>
          <w:lang w:val="en-US"/>
        </w:rPr>
        <w:t>interrogation</w:t>
      </w:r>
      <w:r w:rsidRPr="60A2589D" w:rsidR="55F0CD9E">
        <w:rPr>
          <w:rFonts w:ascii="Arial" w:hAnsi="Arial" w:eastAsia="Arial" w:cs="Arial"/>
          <w:noProof w:val="0"/>
          <w:color w:val="000000" w:themeColor="text1" w:themeTint="FF" w:themeShade="FF"/>
          <w:sz w:val="22"/>
          <w:szCs w:val="22"/>
          <w:lang w:val="en-US"/>
        </w:rPr>
        <w:t xml:space="preserve"> therapy</w:t>
      </w:r>
      <w:r w:rsidRPr="60A2589D" w:rsidR="55F0CD9E">
        <w:rPr>
          <w:rFonts w:ascii="Arial" w:hAnsi="Arial" w:eastAsia="Arial" w:cs="Arial"/>
          <w:noProof w:val="0"/>
          <w:color w:val="000000" w:themeColor="text1" w:themeTint="FF" w:themeShade="FF"/>
          <w:sz w:val="22"/>
          <w:szCs w:val="22"/>
          <w:lang w:val="en-US"/>
        </w:rPr>
        <w:t xml:space="preserve"> </w:t>
      </w:r>
      <w:r w:rsidRPr="60A2589D" w:rsidR="69C7FC2F">
        <w:rPr>
          <w:rFonts w:ascii="Arial" w:hAnsi="Arial" w:eastAsia="Arial" w:cs="Arial"/>
          <w:noProof w:val="0"/>
          <w:color w:val="000000" w:themeColor="text1" w:themeTint="FF" w:themeShade="FF"/>
          <w:sz w:val="22"/>
          <w:szCs w:val="22"/>
          <w:lang w:val="en-US"/>
        </w:rPr>
        <w:t xml:space="preserve">and physical therapy. The educational treatment is </w:t>
      </w:r>
      <w:r w:rsidRPr="60A2589D" w:rsidR="70B623AC">
        <w:rPr>
          <w:rFonts w:ascii="Arial" w:hAnsi="Arial" w:eastAsia="Arial" w:cs="Arial"/>
          <w:noProof w:val="0"/>
          <w:color w:val="000000" w:themeColor="text1" w:themeTint="FF" w:themeShade="FF"/>
          <w:sz w:val="22"/>
          <w:szCs w:val="22"/>
          <w:lang w:val="en-US"/>
        </w:rPr>
        <w:t xml:space="preserve">given in classroom settings </w:t>
      </w:r>
      <w:r w:rsidRPr="60A2589D" w:rsidR="5338D362">
        <w:rPr>
          <w:rFonts w:ascii="Arial" w:hAnsi="Arial" w:eastAsia="Arial" w:cs="Arial"/>
          <w:noProof w:val="0"/>
          <w:color w:val="000000" w:themeColor="text1" w:themeTint="FF" w:themeShade="FF"/>
          <w:sz w:val="22"/>
          <w:szCs w:val="22"/>
          <w:lang w:val="en-US"/>
        </w:rPr>
        <w:t xml:space="preserve">and is more of a visual learning approach. </w:t>
      </w:r>
      <w:r w:rsidRPr="60A2589D" w:rsidR="67095D52">
        <w:rPr>
          <w:rFonts w:ascii="Arial" w:hAnsi="Arial" w:eastAsia="Arial" w:cs="Arial"/>
          <w:noProof w:val="0"/>
          <w:color w:val="000000" w:themeColor="text1" w:themeTint="FF" w:themeShade="FF"/>
          <w:sz w:val="22"/>
          <w:szCs w:val="22"/>
          <w:lang w:val="en-US"/>
        </w:rPr>
        <w:t>F</w:t>
      </w:r>
      <w:r w:rsidRPr="60A2589D" w:rsidR="70B623AC">
        <w:rPr>
          <w:rFonts w:ascii="Arial" w:hAnsi="Arial" w:eastAsia="Arial" w:cs="Arial"/>
          <w:noProof w:val="0"/>
          <w:color w:val="000000" w:themeColor="text1" w:themeTint="FF" w:themeShade="FF"/>
          <w:sz w:val="22"/>
          <w:szCs w:val="22"/>
          <w:lang w:val="en-US"/>
        </w:rPr>
        <w:t xml:space="preserve">or example, the </w:t>
      </w:r>
      <w:r w:rsidRPr="60A2589D" w:rsidR="6651C76B">
        <w:rPr>
          <w:rFonts w:ascii="Arial" w:hAnsi="Arial" w:eastAsia="Arial" w:cs="Arial"/>
          <w:noProof w:val="0"/>
          <w:color w:val="000000" w:themeColor="text1" w:themeTint="FF" w:themeShade="FF"/>
          <w:sz w:val="22"/>
          <w:szCs w:val="22"/>
          <w:lang w:val="en-US"/>
        </w:rPr>
        <w:t>daily school</w:t>
      </w:r>
      <w:r w:rsidRPr="60A2589D" w:rsidR="70B623AC">
        <w:rPr>
          <w:rFonts w:ascii="Arial" w:hAnsi="Arial" w:eastAsia="Arial" w:cs="Arial"/>
          <w:noProof w:val="0"/>
          <w:color w:val="000000" w:themeColor="text1" w:themeTint="FF" w:themeShade="FF"/>
          <w:sz w:val="22"/>
          <w:szCs w:val="22"/>
          <w:lang w:val="en-US"/>
        </w:rPr>
        <w:t xml:space="preserve"> routines are written or drawn </w:t>
      </w:r>
      <w:r w:rsidRPr="60A2589D" w:rsidR="525B7849">
        <w:rPr>
          <w:rFonts w:ascii="Arial" w:hAnsi="Arial" w:eastAsia="Arial" w:cs="Arial"/>
          <w:noProof w:val="0"/>
          <w:color w:val="000000" w:themeColor="text1" w:themeTint="FF" w:themeShade="FF"/>
          <w:sz w:val="22"/>
          <w:szCs w:val="22"/>
          <w:lang w:val="en-US"/>
        </w:rPr>
        <w:t xml:space="preserve">and displayed within </w:t>
      </w:r>
      <w:r w:rsidRPr="60A2589D" w:rsidR="70B623AC">
        <w:rPr>
          <w:rFonts w:ascii="Arial" w:hAnsi="Arial" w:eastAsia="Arial" w:cs="Arial"/>
          <w:noProof w:val="0"/>
          <w:color w:val="000000" w:themeColor="text1" w:themeTint="FF" w:themeShade="FF"/>
          <w:sz w:val="22"/>
          <w:szCs w:val="22"/>
          <w:lang w:val="en-US"/>
        </w:rPr>
        <w:t>sight</w:t>
      </w:r>
      <w:r w:rsidRPr="60A2589D" w:rsidR="7BCC5D1F">
        <w:rPr>
          <w:rFonts w:ascii="Arial" w:hAnsi="Arial" w:eastAsia="Arial" w:cs="Arial"/>
          <w:noProof w:val="0"/>
          <w:color w:val="000000" w:themeColor="text1" w:themeTint="FF" w:themeShade="FF"/>
          <w:sz w:val="22"/>
          <w:szCs w:val="22"/>
          <w:lang w:val="en-US"/>
        </w:rPr>
        <w:t xml:space="preserve"> and easy access</w:t>
      </w:r>
      <w:r w:rsidRPr="60A2589D" w:rsidR="70B623AC">
        <w:rPr>
          <w:rFonts w:ascii="Arial" w:hAnsi="Arial" w:eastAsia="Arial" w:cs="Arial"/>
          <w:noProof w:val="0"/>
          <w:color w:val="000000" w:themeColor="text1" w:themeTint="FF" w:themeShade="FF"/>
          <w:sz w:val="22"/>
          <w:szCs w:val="22"/>
          <w:lang w:val="en-US"/>
        </w:rPr>
        <w:t xml:space="preserve"> of the children. </w:t>
      </w:r>
      <w:r w:rsidRPr="60A2589D" w:rsidR="47D6C4DC">
        <w:rPr>
          <w:rFonts w:ascii="Arial" w:hAnsi="Arial" w:eastAsia="Arial" w:cs="Arial"/>
          <w:noProof w:val="0"/>
          <w:color w:val="000000" w:themeColor="text1" w:themeTint="FF" w:themeShade="FF"/>
          <w:sz w:val="22"/>
          <w:szCs w:val="22"/>
          <w:lang w:val="en-US"/>
        </w:rPr>
        <w:t>This guides the autistic child to be able to adapt to the classroom structure and routine.</w:t>
      </w:r>
      <w:r w:rsidRPr="60A2589D" w:rsidR="7F110BC5">
        <w:rPr>
          <w:rFonts w:ascii="Arial" w:hAnsi="Arial" w:eastAsia="Arial" w:cs="Arial"/>
          <w:noProof w:val="0"/>
          <w:color w:val="000000" w:themeColor="text1" w:themeTint="FF" w:themeShade="FF"/>
          <w:sz w:val="22"/>
          <w:szCs w:val="22"/>
          <w:lang w:val="en-US"/>
        </w:rPr>
        <w:t xml:space="preserve"> </w:t>
      </w:r>
      <w:r w:rsidRPr="60A2589D" w:rsidR="7F110BC5">
        <w:rPr>
          <w:rFonts w:ascii="Arial" w:hAnsi="Arial" w:eastAsia="Arial" w:cs="Arial"/>
          <w:noProof w:val="0"/>
          <w:color w:val="000000" w:themeColor="text1" w:themeTint="FF" w:themeShade="FF"/>
          <w:sz w:val="22"/>
          <w:szCs w:val="22"/>
          <w:lang w:val="en-US"/>
        </w:rPr>
        <w:t>Social-relational approaches are focused on improving the social skills and emotional skills of the child</w:t>
      </w:r>
      <w:r w:rsidRPr="60A2589D" w:rsidR="176EAAC1">
        <w:rPr>
          <w:rFonts w:ascii="Arial" w:hAnsi="Arial" w:eastAsia="Arial" w:cs="Arial"/>
          <w:noProof w:val="0"/>
          <w:color w:val="000000" w:themeColor="text1" w:themeTint="FF" w:themeShade="FF"/>
          <w:sz w:val="22"/>
          <w:szCs w:val="22"/>
          <w:lang w:val="en-US"/>
        </w:rPr>
        <w:t>.</w:t>
      </w:r>
      <w:r w:rsidRPr="60A2589D" w:rsidR="176EAAC1">
        <w:rPr>
          <w:rFonts w:ascii="Arial" w:hAnsi="Arial" w:eastAsia="Arial" w:cs="Arial"/>
          <w:noProof w:val="0"/>
          <w:color w:val="000000" w:themeColor="text1" w:themeTint="FF" w:themeShade="FF"/>
          <w:sz w:val="22"/>
          <w:szCs w:val="22"/>
          <w:lang w:val="en-US"/>
        </w:rPr>
        <w:t xml:space="preserve"> This approach is where the parents and family are most involved as well as the healthcare worker. </w:t>
      </w:r>
      <w:r w:rsidRPr="60A2589D" w:rsidR="534097D6">
        <w:rPr>
          <w:rFonts w:ascii="Arial" w:hAnsi="Arial" w:eastAsia="Arial" w:cs="Arial"/>
          <w:noProof w:val="0"/>
          <w:color w:val="000000" w:themeColor="text1" w:themeTint="FF" w:themeShade="FF"/>
          <w:sz w:val="22"/>
          <w:szCs w:val="22"/>
          <w:lang w:val="en-US"/>
        </w:rPr>
        <w:t>Pharmalogical</w:t>
      </w:r>
      <w:r w:rsidRPr="60A2589D" w:rsidR="534097D6">
        <w:rPr>
          <w:rFonts w:ascii="Arial" w:hAnsi="Arial" w:eastAsia="Arial" w:cs="Arial"/>
          <w:noProof w:val="0"/>
          <w:color w:val="000000" w:themeColor="text1" w:themeTint="FF" w:themeShade="FF"/>
          <w:sz w:val="22"/>
          <w:szCs w:val="22"/>
          <w:lang w:val="en-US"/>
        </w:rPr>
        <w:t xml:space="preserve"> approach is the use of medication. </w:t>
      </w:r>
      <w:r w:rsidRPr="60A2589D" w:rsidR="534097D6">
        <w:rPr>
          <w:rFonts w:ascii="Arial" w:hAnsi="Arial" w:eastAsia="Arial" w:cs="Arial"/>
          <w:noProof w:val="0"/>
          <w:color w:val="000000" w:themeColor="text1" w:themeTint="FF" w:themeShade="FF"/>
          <w:sz w:val="22"/>
          <w:szCs w:val="22"/>
          <w:lang w:val="en-US"/>
        </w:rPr>
        <w:t>Medication does not cure autism but can be given to treat co-</w:t>
      </w:r>
      <w:r w:rsidRPr="60A2589D" w:rsidR="62CE0D05">
        <w:rPr>
          <w:rFonts w:ascii="Arial" w:hAnsi="Arial" w:eastAsia="Arial" w:cs="Arial"/>
          <w:noProof w:val="0"/>
          <w:color w:val="000000" w:themeColor="text1" w:themeTint="FF" w:themeShade="FF"/>
          <w:sz w:val="22"/>
          <w:szCs w:val="22"/>
          <w:lang w:val="en-US"/>
        </w:rPr>
        <w:t>occurring</w:t>
      </w:r>
      <w:r w:rsidRPr="60A2589D" w:rsidR="534097D6">
        <w:rPr>
          <w:rFonts w:ascii="Arial" w:hAnsi="Arial" w:eastAsia="Arial" w:cs="Arial"/>
          <w:noProof w:val="0"/>
          <w:color w:val="000000" w:themeColor="text1" w:themeTint="FF" w:themeShade="FF"/>
          <w:sz w:val="22"/>
          <w:szCs w:val="22"/>
          <w:lang w:val="en-US"/>
        </w:rPr>
        <w:t xml:space="preserve"> symptoms alongside </w:t>
      </w:r>
      <w:r w:rsidRPr="60A2589D" w:rsidR="0C1D9007">
        <w:rPr>
          <w:rFonts w:ascii="Arial" w:hAnsi="Arial" w:eastAsia="Arial" w:cs="Arial"/>
          <w:noProof w:val="0"/>
          <w:color w:val="000000" w:themeColor="text1" w:themeTint="FF" w:themeShade="FF"/>
          <w:sz w:val="22"/>
          <w:szCs w:val="22"/>
          <w:lang w:val="en-US"/>
        </w:rPr>
        <w:t>autism</w:t>
      </w:r>
      <w:r w:rsidRPr="60A2589D" w:rsidR="534097D6">
        <w:rPr>
          <w:rFonts w:ascii="Arial" w:hAnsi="Arial" w:eastAsia="Arial" w:cs="Arial"/>
          <w:noProof w:val="0"/>
          <w:color w:val="000000" w:themeColor="text1" w:themeTint="FF" w:themeShade="FF"/>
          <w:sz w:val="22"/>
          <w:szCs w:val="22"/>
          <w:lang w:val="en-US"/>
        </w:rPr>
        <w:t>.</w:t>
      </w:r>
      <w:r w:rsidRPr="60A2589D" w:rsidR="534097D6">
        <w:rPr>
          <w:rFonts w:ascii="Arial" w:hAnsi="Arial" w:eastAsia="Arial" w:cs="Arial"/>
          <w:noProof w:val="0"/>
          <w:color w:val="000000" w:themeColor="text1" w:themeTint="FF" w:themeShade="FF"/>
          <w:sz w:val="22"/>
          <w:szCs w:val="22"/>
          <w:lang w:val="en-US"/>
        </w:rPr>
        <w:t xml:space="preserve"> </w:t>
      </w:r>
      <w:r w:rsidRPr="60A2589D" w:rsidR="2646B1DE">
        <w:rPr>
          <w:rFonts w:ascii="Arial" w:hAnsi="Arial" w:eastAsia="Arial" w:cs="Arial"/>
          <w:noProof w:val="0"/>
          <w:color w:val="000000" w:themeColor="text1" w:themeTint="FF" w:themeShade="FF"/>
          <w:sz w:val="22"/>
          <w:szCs w:val="22"/>
          <w:lang w:val="en-US"/>
        </w:rPr>
        <w:t xml:space="preserve">Psychological approach is </w:t>
      </w:r>
      <w:r w:rsidRPr="60A2589D" w:rsidR="4E3C8301">
        <w:rPr>
          <w:rFonts w:ascii="Arial" w:hAnsi="Arial" w:eastAsia="Arial" w:cs="Arial"/>
          <w:noProof w:val="0"/>
          <w:color w:val="000000" w:themeColor="text1" w:themeTint="FF" w:themeShade="FF"/>
          <w:sz w:val="22"/>
          <w:szCs w:val="22"/>
          <w:lang w:val="en-US"/>
        </w:rPr>
        <w:t xml:space="preserve">cognitive </w:t>
      </w:r>
      <w:r w:rsidRPr="60A2589D" w:rsidR="4E3C8301">
        <w:rPr>
          <w:rFonts w:ascii="Arial" w:hAnsi="Arial" w:eastAsia="Arial" w:cs="Arial"/>
          <w:noProof w:val="0"/>
          <w:color w:val="000000" w:themeColor="text1" w:themeTint="FF" w:themeShade="FF"/>
          <w:sz w:val="22"/>
          <w:szCs w:val="22"/>
          <w:lang w:val="en-US"/>
        </w:rPr>
        <w:t>behaviour</w:t>
      </w:r>
      <w:r w:rsidRPr="60A2589D" w:rsidR="4E3C8301">
        <w:rPr>
          <w:rFonts w:ascii="Arial" w:hAnsi="Arial" w:eastAsia="Arial" w:cs="Arial"/>
          <w:noProof w:val="0"/>
          <w:color w:val="000000" w:themeColor="text1" w:themeTint="FF" w:themeShade="FF"/>
          <w:sz w:val="22"/>
          <w:szCs w:val="22"/>
          <w:lang w:val="en-US"/>
        </w:rPr>
        <w:t xml:space="preserve"> therapy where the focus is based on thoughts, </w:t>
      </w:r>
      <w:r w:rsidRPr="60A2589D" w:rsidR="4E3C8301">
        <w:rPr>
          <w:rFonts w:ascii="Arial" w:hAnsi="Arial" w:eastAsia="Arial" w:cs="Arial"/>
          <w:noProof w:val="0"/>
          <w:color w:val="000000" w:themeColor="text1" w:themeTint="FF" w:themeShade="FF"/>
          <w:sz w:val="22"/>
          <w:szCs w:val="22"/>
          <w:lang w:val="en-US"/>
        </w:rPr>
        <w:t>feelings</w:t>
      </w:r>
      <w:r w:rsidRPr="60A2589D" w:rsidR="4E3C8301">
        <w:rPr>
          <w:rFonts w:ascii="Arial" w:hAnsi="Arial" w:eastAsia="Arial" w:cs="Arial"/>
          <w:noProof w:val="0"/>
          <w:color w:val="000000" w:themeColor="text1" w:themeTint="FF" w:themeShade="FF"/>
          <w:sz w:val="22"/>
          <w:szCs w:val="22"/>
          <w:lang w:val="en-US"/>
        </w:rPr>
        <w:t xml:space="preserve"> and </w:t>
      </w:r>
      <w:r w:rsidRPr="60A2589D" w:rsidR="4E3C8301">
        <w:rPr>
          <w:rFonts w:ascii="Arial" w:hAnsi="Arial" w:eastAsia="Arial" w:cs="Arial"/>
          <w:noProof w:val="0"/>
          <w:color w:val="000000" w:themeColor="text1" w:themeTint="FF" w:themeShade="FF"/>
          <w:sz w:val="22"/>
          <w:szCs w:val="22"/>
          <w:lang w:val="en-US"/>
        </w:rPr>
        <w:t>behaviours</w:t>
      </w:r>
      <w:r w:rsidRPr="60A2589D" w:rsidR="4E3C8301">
        <w:rPr>
          <w:rFonts w:ascii="Arial" w:hAnsi="Arial" w:eastAsia="Arial" w:cs="Arial"/>
          <w:noProof w:val="0"/>
          <w:color w:val="000000" w:themeColor="text1" w:themeTint="FF" w:themeShade="FF"/>
          <w:sz w:val="22"/>
          <w:szCs w:val="22"/>
          <w:lang w:val="en-US"/>
        </w:rPr>
        <w:t>. During the CBT</w:t>
      </w:r>
      <w:r w:rsidRPr="60A2589D" w:rsidR="5053436E">
        <w:rPr>
          <w:rFonts w:ascii="Arial" w:hAnsi="Arial" w:eastAsia="Arial" w:cs="Arial"/>
          <w:noProof w:val="0"/>
          <w:color w:val="000000" w:themeColor="text1" w:themeTint="FF" w:themeShade="FF"/>
          <w:sz w:val="22"/>
          <w:szCs w:val="22"/>
          <w:lang w:val="en-US"/>
        </w:rPr>
        <w:t xml:space="preserve">, therapists </w:t>
      </w:r>
      <w:r w:rsidRPr="60A2589D" w:rsidR="48521DDF">
        <w:rPr>
          <w:rFonts w:ascii="Arial" w:hAnsi="Arial" w:eastAsia="Arial" w:cs="Arial"/>
          <w:noProof w:val="0"/>
          <w:color w:val="000000" w:themeColor="text1" w:themeTint="FF" w:themeShade="FF"/>
          <w:sz w:val="22"/>
          <w:szCs w:val="22"/>
          <w:lang w:val="en-US"/>
        </w:rPr>
        <w:t xml:space="preserve">work with the individual to help the person find goals, based on their challenges and symptoms. </w:t>
      </w:r>
      <w:r w:rsidRPr="60A2589D" w:rsidR="2646B1DE">
        <w:rPr>
          <w:rFonts w:ascii="Arial" w:hAnsi="Arial" w:eastAsia="Arial" w:cs="Arial"/>
          <w:noProof w:val="0"/>
          <w:color w:val="000000" w:themeColor="text1" w:themeTint="FF" w:themeShade="FF"/>
          <w:sz w:val="22"/>
          <w:szCs w:val="22"/>
          <w:lang w:val="en-US"/>
        </w:rPr>
        <w:t xml:space="preserve">Lastly, </w:t>
      </w:r>
      <w:r w:rsidRPr="60A2589D" w:rsidR="2646B1DE">
        <w:rPr>
          <w:rFonts w:ascii="Arial" w:hAnsi="Arial" w:eastAsia="Arial" w:cs="Arial"/>
          <w:noProof w:val="0"/>
          <w:color w:val="000000" w:themeColor="text1" w:themeTint="FF" w:themeShade="FF"/>
          <w:sz w:val="22"/>
          <w:szCs w:val="22"/>
          <w:lang w:val="en-US"/>
        </w:rPr>
        <w:t>complementary</w:t>
      </w:r>
      <w:r w:rsidRPr="60A2589D" w:rsidR="2646B1DE">
        <w:rPr>
          <w:rFonts w:ascii="Arial" w:hAnsi="Arial" w:eastAsia="Arial" w:cs="Arial"/>
          <w:noProof w:val="0"/>
          <w:color w:val="000000" w:themeColor="text1" w:themeTint="FF" w:themeShade="FF"/>
          <w:sz w:val="22"/>
          <w:szCs w:val="22"/>
          <w:lang w:val="en-US"/>
        </w:rPr>
        <w:t xml:space="preserve"> approach is </w:t>
      </w:r>
      <w:r w:rsidRPr="60A2589D" w:rsidR="57B71651">
        <w:rPr>
          <w:rFonts w:ascii="Arial" w:hAnsi="Arial" w:eastAsia="Arial" w:cs="Arial"/>
          <w:noProof w:val="0"/>
          <w:color w:val="000000" w:themeColor="text1" w:themeTint="FF" w:themeShade="FF"/>
          <w:sz w:val="22"/>
          <w:szCs w:val="22"/>
          <w:lang w:val="en-US"/>
        </w:rPr>
        <w:t xml:space="preserve">where traditional treatments are given, herbal supplements, chiropractic care, </w:t>
      </w:r>
      <w:r w:rsidRPr="60A2589D" w:rsidR="03F89A80">
        <w:rPr>
          <w:rFonts w:ascii="Arial" w:hAnsi="Arial" w:eastAsia="Arial" w:cs="Arial"/>
          <w:noProof w:val="0"/>
          <w:color w:val="000000" w:themeColor="text1" w:themeTint="FF" w:themeShade="FF"/>
          <w:sz w:val="22"/>
          <w:szCs w:val="22"/>
          <w:lang w:val="en-US"/>
        </w:rPr>
        <w:t xml:space="preserve">animal therapy, </w:t>
      </w:r>
      <w:r w:rsidRPr="60A2589D" w:rsidR="61914A48">
        <w:rPr>
          <w:rFonts w:ascii="Arial" w:hAnsi="Arial" w:eastAsia="Arial" w:cs="Arial"/>
          <w:noProof w:val="0"/>
          <w:color w:val="000000" w:themeColor="text1" w:themeTint="FF" w:themeShade="FF"/>
          <w:sz w:val="22"/>
          <w:szCs w:val="22"/>
          <w:lang w:val="en-US"/>
        </w:rPr>
        <w:t xml:space="preserve">creative art </w:t>
      </w:r>
      <w:r w:rsidRPr="60A2589D" w:rsidR="03F89A80">
        <w:rPr>
          <w:rFonts w:ascii="Arial" w:hAnsi="Arial" w:eastAsia="Arial" w:cs="Arial"/>
          <w:noProof w:val="0"/>
          <w:color w:val="000000" w:themeColor="text1" w:themeTint="FF" w:themeShade="FF"/>
          <w:sz w:val="22"/>
          <w:szCs w:val="22"/>
          <w:lang w:val="en-US"/>
        </w:rPr>
        <w:t>therapy</w:t>
      </w:r>
      <w:r w:rsidRPr="60A2589D" w:rsidR="03F89A80">
        <w:rPr>
          <w:rFonts w:ascii="Arial" w:hAnsi="Arial" w:eastAsia="Arial" w:cs="Arial"/>
          <w:noProof w:val="0"/>
          <w:color w:val="000000" w:themeColor="text1" w:themeTint="FF" w:themeShade="FF"/>
          <w:sz w:val="22"/>
          <w:szCs w:val="22"/>
          <w:lang w:val="en-US"/>
        </w:rPr>
        <w:t xml:space="preserve"> or anything to do with relaxation and mindfulness. </w:t>
      </w:r>
      <w:r w:rsidRPr="60A2589D" w:rsidR="0D8A8F74">
        <w:rPr>
          <w:rFonts w:ascii="Arial" w:hAnsi="Arial" w:eastAsia="Arial" w:cs="Arial"/>
          <w:noProof w:val="0"/>
          <w:color w:val="000000" w:themeColor="text1" w:themeTint="FF" w:themeShade="FF"/>
          <w:sz w:val="22"/>
          <w:szCs w:val="22"/>
          <w:lang w:val="en-US"/>
        </w:rPr>
        <w:t>(</w:t>
      </w:r>
      <w:r w:rsidRPr="60A2589D" w:rsidR="280BB31C">
        <w:rPr>
          <w:rFonts w:ascii="Arial" w:hAnsi="Arial" w:eastAsia="Arial" w:cs="Arial"/>
          <w:noProof w:val="0"/>
          <w:color w:val="000000" w:themeColor="text1" w:themeTint="FF" w:themeShade="FF"/>
          <w:sz w:val="22"/>
          <w:szCs w:val="22"/>
          <w:lang w:val="en-US"/>
        </w:rPr>
        <w:t>Centers for Disease Control and Prevention (CDC), 2024.</w:t>
      </w:r>
    </w:p>
    <w:p w:rsidR="6F2A9C28" w:rsidP="60A2589D" w:rsidRDefault="6F2A9C28" w14:paraId="06C6E948" w14:textId="05FF3581">
      <w:pPr>
        <w:pStyle w:val="Normal"/>
        <w:bidi w:val="0"/>
        <w:spacing w:before="240" w:beforeAutospacing="off" w:after="240" w:afterAutospacing="off" w:line="360" w:lineRule="auto"/>
        <w:ind w:left="0" w:right="0"/>
        <w:jc w:val="left"/>
        <w:rPr>
          <w:rFonts w:ascii="Arial" w:hAnsi="Arial" w:eastAsia="Arial" w:cs="Arial"/>
          <w:noProof w:val="0"/>
          <w:sz w:val="22"/>
          <w:szCs w:val="22"/>
          <w:lang w:val="en-US"/>
        </w:rPr>
      </w:pPr>
      <w:r w:rsidRPr="60A2589D" w:rsidR="6F2A9C28">
        <w:rPr>
          <w:rFonts w:ascii="Arial" w:hAnsi="Arial" w:eastAsia="Arial" w:cs="Arial"/>
          <w:noProof w:val="0"/>
          <w:sz w:val="22"/>
          <w:szCs w:val="22"/>
          <w:lang w:val="en-US"/>
        </w:rPr>
        <w:t xml:space="preserve">These therapies and treatments are to meet the goals of the autistic person based on what their main circumstances includes. </w:t>
      </w:r>
      <w:r w:rsidRPr="60A2589D" w:rsidR="266B6F2F">
        <w:rPr>
          <w:rFonts w:ascii="Arial" w:hAnsi="Arial" w:eastAsia="Arial" w:cs="Arial"/>
          <w:noProof w:val="0"/>
          <w:sz w:val="22"/>
          <w:szCs w:val="22"/>
          <w:lang w:val="en-US"/>
        </w:rPr>
        <w:t xml:space="preserve">Those goals are to improve the quality of life, provide guidance to help them live their life </w:t>
      </w:r>
      <w:r w:rsidRPr="60A2589D" w:rsidR="266B6F2F">
        <w:rPr>
          <w:rFonts w:ascii="Arial" w:hAnsi="Arial" w:eastAsia="Arial" w:cs="Arial"/>
          <w:noProof w:val="0"/>
          <w:sz w:val="22"/>
          <w:szCs w:val="22"/>
          <w:lang w:val="en-US"/>
        </w:rPr>
        <w:t>independently</w:t>
      </w:r>
      <w:r w:rsidRPr="60A2589D" w:rsidR="266B6F2F">
        <w:rPr>
          <w:rFonts w:ascii="Arial" w:hAnsi="Arial" w:eastAsia="Arial" w:cs="Arial"/>
          <w:noProof w:val="0"/>
          <w:sz w:val="22"/>
          <w:szCs w:val="22"/>
          <w:lang w:val="en-US"/>
        </w:rPr>
        <w:t xml:space="preserve"> </w:t>
      </w:r>
      <w:r w:rsidRPr="60A2589D" w:rsidR="415195E8">
        <w:rPr>
          <w:rFonts w:ascii="Arial" w:hAnsi="Arial" w:eastAsia="Arial" w:cs="Arial"/>
          <w:noProof w:val="0"/>
          <w:sz w:val="22"/>
          <w:szCs w:val="22"/>
          <w:lang w:val="en-US"/>
        </w:rPr>
        <w:t>and cope with social activities.</w:t>
      </w:r>
      <w:r w:rsidRPr="60A2589D" w:rsidR="266B6F2F">
        <w:rPr>
          <w:rFonts w:ascii="Arial" w:hAnsi="Arial" w:eastAsia="Arial" w:cs="Arial"/>
          <w:noProof w:val="0"/>
          <w:sz w:val="22"/>
          <w:szCs w:val="22"/>
          <w:lang w:val="en-US"/>
        </w:rPr>
        <w:t xml:space="preserve"> </w:t>
      </w:r>
      <w:r w:rsidRPr="60A2589D" w:rsidR="6F2A9C28">
        <w:rPr>
          <w:rFonts w:ascii="Arial" w:hAnsi="Arial" w:eastAsia="Arial" w:cs="Arial"/>
          <w:noProof w:val="0"/>
          <w:sz w:val="22"/>
          <w:szCs w:val="22"/>
          <w:lang w:val="en-US"/>
        </w:rPr>
        <w:t>(National Center for Biotechnology Information, 2025)</w:t>
      </w:r>
    </w:p>
    <w:p w:rsidR="151EF95B" w:rsidP="60A2589D" w:rsidRDefault="151EF95B" w14:paraId="1F09D748" w14:textId="4D532EC3">
      <w:pPr>
        <w:pStyle w:val="Normal"/>
        <w:bidi w:val="0"/>
        <w:spacing w:before="0" w:beforeAutospacing="off" w:after="0" w:afterAutospacing="off" w:line="360" w:lineRule="auto"/>
        <w:ind w:left="0" w:right="0" w:hanging="0"/>
        <w:jc w:val="both"/>
        <w:rPr>
          <w:rFonts w:ascii="Arial" w:hAnsi="Arial" w:eastAsia="Arial" w:cs="Arial"/>
          <w:b w:val="1"/>
          <w:bCs w:val="1"/>
          <w:noProof w:val="0"/>
          <w:sz w:val="22"/>
          <w:szCs w:val="22"/>
          <w:u w:val="single"/>
          <w:lang w:val="en-US"/>
        </w:rPr>
      </w:pPr>
      <w:r w:rsidRPr="60A2589D" w:rsidR="151EF95B">
        <w:rPr>
          <w:rFonts w:ascii="Arial" w:hAnsi="Arial" w:eastAsia="Arial" w:cs="Arial"/>
          <w:b w:val="1"/>
          <w:bCs w:val="1"/>
          <w:noProof w:val="0"/>
          <w:sz w:val="22"/>
          <w:szCs w:val="22"/>
          <w:u w:val="single"/>
          <w:lang w:val="en-US"/>
        </w:rPr>
        <w:t>Current Debates and Emerging Issues:</w:t>
      </w:r>
    </w:p>
    <w:p w:rsidR="4B815EF5" w:rsidP="60A2589D" w:rsidRDefault="4B815EF5" w14:paraId="63CA3935" w14:textId="09717A6A">
      <w:pPr>
        <w:pStyle w:val="Normal"/>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US"/>
        </w:rPr>
      </w:pPr>
      <w:r w:rsidRPr="60A2589D" w:rsidR="4B815EF5">
        <w:rPr>
          <w:rFonts w:ascii="Arial" w:hAnsi="Arial" w:eastAsia="Arial" w:cs="Arial"/>
          <w:noProof w:val="0"/>
          <w:color w:val="000000" w:themeColor="text1" w:themeTint="FF" w:themeShade="FF"/>
          <w:sz w:val="22"/>
          <w:szCs w:val="22"/>
          <w:lang w:val="en-US"/>
        </w:rPr>
        <w:t>C</w:t>
      </w:r>
      <w:r w:rsidRPr="60A2589D" w:rsidR="7101D3A7">
        <w:rPr>
          <w:rFonts w:ascii="Arial" w:hAnsi="Arial" w:eastAsia="Arial" w:cs="Arial"/>
          <w:noProof w:val="0"/>
          <w:color w:val="000000" w:themeColor="text1" w:themeTint="FF" w:themeShade="FF"/>
          <w:sz w:val="22"/>
          <w:szCs w:val="22"/>
          <w:lang w:val="en-US"/>
        </w:rPr>
        <w:t xml:space="preserve">urrent debates </w:t>
      </w:r>
      <w:r w:rsidRPr="60A2589D" w:rsidR="7101D3A7">
        <w:rPr>
          <w:rFonts w:ascii="Arial" w:hAnsi="Arial" w:eastAsia="Arial" w:cs="Arial"/>
          <w:noProof w:val="0"/>
          <w:color w:val="000000" w:themeColor="text1" w:themeTint="FF" w:themeShade="FF"/>
          <w:sz w:val="22"/>
          <w:szCs w:val="22"/>
          <w:lang w:val="en-US"/>
        </w:rPr>
        <w:t>regarding</w:t>
      </w:r>
      <w:r w:rsidRPr="60A2589D" w:rsidR="7101D3A7">
        <w:rPr>
          <w:rFonts w:ascii="Arial" w:hAnsi="Arial" w:eastAsia="Arial" w:cs="Arial"/>
          <w:noProof w:val="0"/>
          <w:color w:val="000000" w:themeColor="text1" w:themeTint="FF" w:themeShade="FF"/>
          <w:sz w:val="22"/>
          <w:szCs w:val="22"/>
          <w:lang w:val="en-US"/>
        </w:rPr>
        <w:t xml:space="preserve"> the classification and treatment of </w:t>
      </w:r>
      <w:r w:rsidRPr="60A2589D" w:rsidR="281731F8">
        <w:rPr>
          <w:rFonts w:ascii="Arial" w:hAnsi="Arial" w:eastAsia="Arial" w:cs="Arial"/>
          <w:noProof w:val="0"/>
          <w:color w:val="000000" w:themeColor="text1" w:themeTint="FF" w:themeShade="FF"/>
          <w:sz w:val="22"/>
          <w:szCs w:val="22"/>
          <w:lang w:val="en-US"/>
        </w:rPr>
        <w:t>neurodevelopmental</w:t>
      </w:r>
      <w:r w:rsidRPr="60A2589D" w:rsidR="7101D3A7">
        <w:rPr>
          <w:rFonts w:ascii="Arial" w:hAnsi="Arial" w:eastAsia="Arial" w:cs="Arial"/>
          <w:noProof w:val="0"/>
          <w:color w:val="000000" w:themeColor="text1" w:themeTint="FF" w:themeShade="FF"/>
          <w:sz w:val="22"/>
          <w:szCs w:val="22"/>
          <w:lang w:val="en-US"/>
        </w:rPr>
        <w:t xml:space="preserve"> conditions such as autism focus on the tension between the social and medical models</w:t>
      </w:r>
      <w:r w:rsidRPr="60A2589D" w:rsidR="17E389A5">
        <w:rPr>
          <w:rFonts w:ascii="Arial" w:hAnsi="Arial" w:eastAsia="Arial" w:cs="Arial"/>
          <w:noProof w:val="0"/>
          <w:color w:val="000000" w:themeColor="text1" w:themeTint="FF" w:themeShade="FF"/>
          <w:sz w:val="22"/>
          <w:szCs w:val="22"/>
          <w:lang w:val="en-US"/>
        </w:rPr>
        <w:t xml:space="preserve"> of understanding</w:t>
      </w:r>
      <w:r w:rsidRPr="60A2589D" w:rsidR="7101D3A7">
        <w:rPr>
          <w:rFonts w:ascii="Arial" w:hAnsi="Arial" w:eastAsia="Arial" w:cs="Arial"/>
          <w:noProof w:val="0"/>
          <w:color w:val="000000" w:themeColor="text1" w:themeTint="FF" w:themeShade="FF"/>
          <w:sz w:val="22"/>
          <w:szCs w:val="22"/>
          <w:lang w:val="en-US"/>
        </w:rPr>
        <w:t xml:space="preserve">. Diagnostic systems like ICD-11 and DSM-5 define the conditions as "disorders" that require </w:t>
      </w:r>
      <w:r w:rsidRPr="60A2589D" w:rsidR="45FF4632">
        <w:rPr>
          <w:rFonts w:ascii="Arial" w:hAnsi="Arial" w:eastAsia="Arial" w:cs="Arial"/>
          <w:noProof w:val="0"/>
          <w:color w:val="000000" w:themeColor="text1" w:themeTint="FF" w:themeShade="FF"/>
          <w:sz w:val="22"/>
          <w:szCs w:val="22"/>
          <w:lang w:val="en-US"/>
        </w:rPr>
        <w:t xml:space="preserve">symptoms to have </w:t>
      </w:r>
      <w:r w:rsidRPr="60A2589D" w:rsidR="08D41767">
        <w:rPr>
          <w:rFonts w:ascii="Arial" w:hAnsi="Arial" w:eastAsia="Arial" w:cs="Arial"/>
          <w:noProof w:val="0"/>
          <w:color w:val="000000" w:themeColor="text1" w:themeTint="FF" w:themeShade="FF"/>
          <w:sz w:val="22"/>
          <w:szCs w:val="22"/>
          <w:lang w:val="en-US"/>
        </w:rPr>
        <w:t>a clear</w:t>
      </w:r>
      <w:r w:rsidRPr="60A2589D" w:rsidR="45FF4632">
        <w:rPr>
          <w:rFonts w:ascii="Arial" w:hAnsi="Arial" w:eastAsia="Arial" w:cs="Arial"/>
          <w:noProof w:val="0"/>
          <w:color w:val="000000" w:themeColor="text1" w:themeTint="FF" w:themeShade="FF"/>
          <w:sz w:val="22"/>
          <w:szCs w:val="22"/>
          <w:lang w:val="en-US"/>
        </w:rPr>
        <w:t xml:space="preserve"> impact upon the ability to </w:t>
      </w:r>
      <w:r w:rsidRPr="60A2589D" w:rsidR="2847D0D9">
        <w:rPr>
          <w:rFonts w:ascii="Arial" w:hAnsi="Arial" w:eastAsia="Arial" w:cs="Arial"/>
          <w:noProof w:val="0"/>
          <w:color w:val="000000" w:themeColor="text1" w:themeTint="FF" w:themeShade="FF"/>
          <w:sz w:val="22"/>
          <w:szCs w:val="22"/>
          <w:lang w:val="en-US"/>
        </w:rPr>
        <w:t xml:space="preserve">function on a day-to-day basis. </w:t>
      </w:r>
      <w:r w:rsidRPr="60A2589D" w:rsidR="14A3ADF6">
        <w:rPr>
          <w:rFonts w:ascii="Arial" w:hAnsi="Arial" w:eastAsia="Arial" w:cs="Arial"/>
          <w:noProof w:val="0"/>
          <w:color w:val="000000" w:themeColor="text1" w:themeTint="FF" w:themeShade="FF"/>
          <w:sz w:val="22"/>
          <w:szCs w:val="22"/>
          <w:lang w:val="en-US"/>
        </w:rPr>
        <w:t xml:space="preserve">However, this has been challenged by the </w:t>
      </w:r>
      <w:r w:rsidRPr="60A2589D" w:rsidR="28E314C1">
        <w:rPr>
          <w:rFonts w:ascii="Arial" w:hAnsi="Arial" w:eastAsia="Arial" w:cs="Arial"/>
          <w:noProof w:val="0"/>
          <w:color w:val="000000" w:themeColor="text1" w:themeTint="FF" w:themeShade="FF"/>
          <w:sz w:val="22"/>
          <w:szCs w:val="22"/>
          <w:lang w:val="en-US"/>
        </w:rPr>
        <w:t>neurodiversity</w:t>
      </w:r>
      <w:r w:rsidRPr="60A2589D" w:rsidR="14A3ADF6">
        <w:rPr>
          <w:rFonts w:ascii="Arial" w:hAnsi="Arial" w:eastAsia="Arial" w:cs="Arial"/>
          <w:noProof w:val="0"/>
          <w:color w:val="000000" w:themeColor="text1" w:themeTint="FF" w:themeShade="FF"/>
          <w:sz w:val="22"/>
          <w:szCs w:val="22"/>
          <w:lang w:val="en-US"/>
        </w:rPr>
        <w:t xml:space="preserve"> movement which argued that </w:t>
      </w:r>
      <w:r w:rsidRPr="60A2589D" w:rsidR="5757DB28">
        <w:rPr>
          <w:rFonts w:ascii="Arial" w:hAnsi="Arial" w:eastAsia="Arial" w:cs="Arial"/>
          <w:noProof w:val="0"/>
          <w:color w:val="000000" w:themeColor="text1" w:themeTint="FF" w:themeShade="FF"/>
          <w:sz w:val="22"/>
          <w:szCs w:val="22"/>
          <w:lang w:val="en-US"/>
        </w:rPr>
        <w:t>neurological</w:t>
      </w:r>
      <w:r w:rsidRPr="60A2589D" w:rsidR="14A3ADF6">
        <w:rPr>
          <w:rFonts w:ascii="Arial" w:hAnsi="Arial" w:eastAsia="Arial" w:cs="Arial"/>
          <w:noProof w:val="0"/>
          <w:color w:val="000000" w:themeColor="text1" w:themeTint="FF" w:themeShade="FF"/>
          <w:sz w:val="22"/>
          <w:szCs w:val="22"/>
          <w:lang w:val="en-US"/>
        </w:rPr>
        <w:t xml:space="preserve"> differences should </w:t>
      </w:r>
      <w:r w:rsidRPr="60A2589D" w:rsidR="1CE5D573">
        <w:rPr>
          <w:rFonts w:ascii="Arial" w:hAnsi="Arial" w:eastAsia="Arial" w:cs="Arial"/>
          <w:noProof w:val="0"/>
          <w:color w:val="000000" w:themeColor="text1" w:themeTint="FF" w:themeShade="FF"/>
          <w:sz w:val="22"/>
          <w:szCs w:val="22"/>
          <w:lang w:val="en-US"/>
        </w:rPr>
        <w:t>be viewed as natural variations. This has c</w:t>
      </w:r>
      <w:r w:rsidRPr="60A2589D" w:rsidR="4C61B86F">
        <w:rPr>
          <w:rFonts w:ascii="Arial" w:hAnsi="Arial" w:eastAsia="Arial" w:cs="Arial"/>
          <w:noProof w:val="0"/>
          <w:color w:val="000000" w:themeColor="text1" w:themeTint="FF" w:themeShade="FF"/>
          <w:sz w:val="22"/>
          <w:szCs w:val="22"/>
          <w:lang w:val="en-US"/>
        </w:rPr>
        <w:t>reat</w:t>
      </w:r>
      <w:r w:rsidRPr="60A2589D" w:rsidR="1CE5D573">
        <w:rPr>
          <w:rFonts w:ascii="Arial" w:hAnsi="Arial" w:eastAsia="Arial" w:cs="Arial"/>
          <w:noProof w:val="0"/>
          <w:color w:val="000000" w:themeColor="text1" w:themeTint="FF" w:themeShade="FF"/>
          <w:sz w:val="22"/>
          <w:szCs w:val="22"/>
          <w:lang w:val="en-US"/>
        </w:rPr>
        <w:t>ed criticism about the current classification system</w:t>
      </w:r>
      <w:r w:rsidRPr="60A2589D" w:rsidR="619BF4F6">
        <w:rPr>
          <w:rFonts w:ascii="Arial" w:hAnsi="Arial" w:eastAsia="Arial" w:cs="Arial"/>
          <w:noProof w:val="0"/>
          <w:color w:val="000000" w:themeColor="text1" w:themeTint="FF" w:themeShade="FF"/>
          <w:sz w:val="22"/>
          <w:szCs w:val="22"/>
          <w:lang w:val="en-US"/>
        </w:rPr>
        <w:t xml:space="preserve"> and how it </w:t>
      </w:r>
      <w:r w:rsidRPr="60A2589D" w:rsidR="619BF4F6">
        <w:rPr>
          <w:rFonts w:ascii="Arial" w:hAnsi="Arial" w:eastAsia="Arial" w:cs="Arial"/>
          <w:noProof w:val="0"/>
          <w:color w:val="000000" w:themeColor="text1" w:themeTint="FF" w:themeShade="FF"/>
          <w:sz w:val="22"/>
          <w:szCs w:val="22"/>
          <w:lang w:val="en-US"/>
        </w:rPr>
        <w:t>fails to</w:t>
      </w:r>
      <w:r w:rsidRPr="60A2589D" w:rsidR="619BF4F6">
        <w:rPr>
          <w:rFonts w:ascii="Arial" w:hAnsi="Arial" w:eastAsia="Arial" w:cs="Arial"/>
          <w:noProof w:val="0"/>
          <w:color w:val="000000" w:themeColor="text1" w:themeTint="FF" w:themeShade="FF"/>
          <w:sz w:val="22"/>
          <w:szCs w:val="22"/>
          <w:lang w:val="en-US"/>
        </w:rPr>
        <w:t xml:space="preserve"> completely reflect upon </w:t>
      </w:r>
      <w:r w:rsidRPr="60A2589D" w:rsidR="619BF4F6">
        <w:rPr>
          <w:rFonts w:ascii="Arial" w:hAnsi="Arial" w:eastAsia="Arial" w:cs="Arial"/>
          <w:noProof w:val="0"/>
          <w:color w:val="000000" w:themeColor="text1" w:themeTint="FF" w:themeShade="FF"/>
          <w:sz w:val="22"/>
          <w:szCs w:val="22"/>
          <w:lang w:val="en-US"/>
        </w:rPr>
        <w:t>peoples</w:t>
      </w:r>
      <w:r w:rsidRPr="60A2589D" w:rsidR="619BF4F6">
        <w:rPr>
          <w:rFonts w:ascii="Arial" w:hAnsi="Arial" w:eastAsia="Arial" w:cs="Arial"/>
          <w:noProof w:val="0"/>
          <w:color w:val="000000" w:themeColor="text1" w:themeTint="FF" w:themeShade="FF"/>
          <w:sz w:val="22"/>
          <w:szCs w:val="22"/>
          <w:lang w:val="en-US"/>
        </w:rPr>
        <w:t xml:space="preserve"> experiences (Fletcher-Watson, 2022)</w:t>
      </w:r>
      <w:r w:rsidRPr="60A2589D" w:rsidR="3AA161B9">
        <w:rPr>
          <w:rFonts w:ascii="Arial" w:hAnsi="Arial" w:eastAsia="Arial" w:cs="Arial"/>
          <w:noProof w:val="0"/>
          <w:color w:val="000000" w:themeColor="text1" w:themeTint="FF" w:themeShade="FF"/>
          <w:sz w:val="22"/>
          <w:szCs w:val="22"/>
          <w:lang w:val="en-US"/>
        </w:rPr>
        <w:t>.</w:t>
      </w:r>
    </w:p>
    <w:p w:rsidR="3AA161B9" w:rsidP="60A2589D" w:rsidRDefault="3AA161B9" w14:paraId="0227C5DD" w14:textId="223A65A4">
      <w:pPr>
        <w:pStyle w:val="Normal"/>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US"/>
        </w:rPr>
      </w:pPr>
      <w:r w:rsidRPr="60A2589D" w:rsidR="3AA161B9">
        <w:rPr>
          <w:rFonts w:ascii="Arial" w:hAnsi="Arial" w:eastAsia="Arial" w:cs="Arial"/>
          <w:noProof w:val="0"/>
          <w:color w:val="000000" w:themeColor="text1" w:themeTint="FF" w:themeShade="FF"/>
          <w:sz w:val="22"/>
          <w:szCs w:val="22"/>
          <w:lang w:val="en-US"/>
        </w:rPr>
        <w:t xml:space="preserve">Autistic people have faced stigmas since autism was </w:t>
      </w:r>
      <w:r w:rsidRPr="60A2589D" w:rsidR="3AA161B9">
        <w:rPr>
          <w:rFonts w:ascii="Arial" w:hAnsi="Arial" w:eastAsia="Arial" w:cs="Arial"/>
          <w:noProof w:val="0"/>
          <w:color w:val="000000" w:themeColor="text1" w:themeTint="FF" w:themeShade="FF"/>
          <w:sz w:val="22"/>
          <w:szCs w:val="22"/>
          <w:lang w:val="en-US"/>
        </w:rPr>
        <w:t>identified</w:t>
      </w:r>
      <w:r w:rsidRPr="60A2589D" w:rsidR="3AA161B9">
        <w:rPr>
          <w:rFonts w:ascii="Arial" w:hAnsi="Arial" w:eastAsia="Arial" w:cs="Arial"/>
          <w:noProof w:val="0"/>
          <w:color w:val="000000" w:themeColor="text1" w:themeTint="FF" w:themeShade="FF"/>
          <w:sz w:val="22"/>
          <w:szCs w:val="22"/>
          <w:lang w:val="en-US"/>
        </w:rPr>
        <w:t xml:space="preserve"> </w:t>
      </w:r>
      <w:r w:rsidRPr="60A2589D" w:rsidR="4ED8B96F">
        <w:rPr>
          <w:rFonts w:ascii="Arial" w:hAnsi="Arial" w:eastAsia="Arial" w:cs="Arial"/>
          <w:noProof w:val="0"/>
          <w:color w:val="000000" w:themeColor="text1" w:themeTint="FF" w:themeShade="FF"/>
          <w:sz w:val="22"/>
          <w:szCs w:val="22"/>
          <w:lang w:val="en-US"/>
        </w:rPr>
        <w:t>approximately</w:t>
      </w:r>
      <w:r w:rsidRPr="60A2589D" w:rsidR="3AA161B9">
        <w:rPr>
          <w:rFonts w:ascii="Arial" w:hAnsi="Arial" w:eastAsia="Arial" w:cs="Arial"/>
          <w:noProof w:val="0"/>
          <w:color w:val="000000" w:themeColor="text1" w:themeTint="FF" w:themeShade="FF"/>
          <w:sz w:val="22"/>
          <w:szCs w:val="22"/>
          <w:lang w:val="en-US"/>
        </w:rPr>
        <w:t xml:space="preserve"> over</w:t>
      </w:r>
      <w:r w:rsidRPr="60A2589D" w:rsidR="3AA161B9">
        <w:rPr>
          <w:rFonts w:ascii="Arial" w:hAnsi="Arial" w:eastAsia="Arial" w:cs="Arial"/>
          <w:noProof w:val="0"/>
          <w:color w:val="000000" w:themeColor="text1" w:themeTint="FF" w:themeShade="FF"/>
          <w:sz w:val="22"/>
          <w:szCs w:val="22"/>
          <w:lang w:val="en-US"/>
        </w:rPr>
        <w:t xml:space="preserve"> 80 years ago</w:t>
      </w:r>
      <w:r w:rsidRPr="60A2589D" w:rsidR="4D643C09">
        <w:rPr>
          <w:rFonts w:ascii="Arial" w:hAnsi="Arial" w:eastAsia="Arial" w:cs="Arial"/>
          <w:noProof w:val="0"/>
          <w:color w:val="000000" w:themeColor="text1" w:themeTint="FF" w:themeShade="FF"/>
          <w:sz w:val="22"/>
          <w:szCs w:val="22"/>
          <w:lang w:val="en-US"/>
        </w:rPr>
        <w:t xml:space="preserve"> and was at the time considered a “psychotic disorder”. During this </w:t>
      </w:r>
      <w:r w:rsidRPr="60A2589D" w:rsidR="0D03B769">
        <w:rPr>
          <w:rFonts w:ascii="Arial" w:hAnsi="Arial" w:eastAsia="Arial" w:cs="Arial"/>
          <w:noProof w:val="0"/>
          <w:color w:val="000000" w:themeColor="text1" w:themeTint="FF" w:themeShade="FF"/>
          <w:sz w:val="22"/>
          <w:szCs w:val="22"/>
          <w:lang w:val="en-US"/>
        </w:rPr>
        <w:t>time,</w:t>
      </w:r>
      <w:r w:rsidRPr="60A2589D" w:rsidR="4D643C09">
        <w:rPr>
          <w:rFonts w:ascii="Arial" w:hAnsi="Arial" w:eastAsia="Arial" w:cs="Arial"/>
          <w:noProof w:val="0"/>
          <w:color w:val="000000" w:themeColor="text1" w:themeTint="FF" w:themeShade="FF"/>
          <w:sz w:val="22"/>
          <w:szCs w:val="22"/>
          <w:lang w:val="en-US"/>
        </w:rPr>
        <w:t xml:space="preserve"> th</w:t>
      </w:r>
      <w:r w:rsidRPr="60A2589D" w:rsidR="4B884140">
        <w:rPr>
          <w:rFonts w:ascii="Arial" w:hAnsi="Arial" w:eastAsia="Arial" w:cs="Arial"/>
          <w:noProof w:val="0"/>
          <w:color w:val="000000" w:themeColor="text1" w:themeTint="FF" w:themeShade="FF"/>
          <w:sz w:val="22"/>
          <w:szCs w:val="22"/>
          <w:lang w:val="en-US"/>
        </w:rPr>
        <w:t xml:space="preserve">is thought process was </w:t>
      </w:r>
      <w:r w:rsidRPr="60A2589D" w:rsidR="4B884140">
        <w:rPr>
          <w:rFonts w:ascii="Arial" w:hAnsi="Arial" w:eastAsia="Arial" w:cs="Arial"/>
          <w:noProof w:val="0"/>
          <w:color w:val="000000" w:themeColor="text1" w:themeTint="FF" w:themeShade="FF"/>
          <w:sz w:val="22"/>
          <w:szCs w:val="22"/>
          <w:lang w:val="en-US"/>
        </w:rPr>
        <w:t>very negative</w:t>
      </w:r>
      <w:r w:rsidRPr="60A2589D" w:rsidR="3C969354">
        <w:rPr>
          <w:rFonts w:ascii="Arial" w:hAnsi="Arial" w:eastAsia="Arial" w:cs="Arial"/>
          <w:noProof w:val="0"/>
          <w:color w:val="000000" w:themeColor="text1" w:themeTint="FF" w:themeShade="FF"/>
          <w:sz w:val="22"/>
          <w:szCs w:val="22"/>
          <w:lang w:val="en-US"/>
        </w:rPr>
        <w:t>, especially as the ‘treatments’ were poor and not carefully planned out</w:t>
      </w:r>
      <w:r w:rsidRPr="60A2589D" w:rsidR="4B884140">
        <w:rPr>
          <w:rFonts w:ascii="Arial" w:hAnsi="Arial" w:eastAsia="Arial" w:cs="Arial"/>
          <w:noProof w:val="0"/>
          <w:color w:val="000000" w:themeColor="text1" w:themeTint="FF" w:themeShade="FF"/>
          <w:sz w:val="22"/>
          <w:szCs w:val="22"/>
          <w:lang w:val="en-US"/>
        </w:rPr>
        <w:t xml:space="preserve"> </w:t>
      </w:r>
      <w:r w:rsidRPr="60A2589D" w:rsidR="4D643C09">
        <w:rPr>
          <w:rFonts w:ascii="Arial" w:hAnsi="Arial" w:eastAsia="Arial" w:cs="Arial"/>
          <w:noProof w:val="0"/>
          <w:color w:val="000000" w:themeColor="text1" w:themeTint="FF" w:themeShade="FF"/>
          <w:sz w:val="22"/>
          <w:szCs w:val="22"/>
          <w:lang w:val="en-US"/>
        </w:rPr>
        <w:t xml:space="preserve">(Belfield, 2025). </w:t>
      </w:r>
      <w:r w:rsidRPr="60A2589D" w:rsidR="35AC2941">
        <w:rPr>
          <w:rFonts w:ascii="Arial" w:hAnsi="Arial" w:eastAsia="Arial" w:cs="Arial"/>
          <w:noProof w:val="0"/>
          <w:color w:val="000000" w:themeColor="text1" w:themeTint="FF" w:themeShade="FF"/>
          <w:sz w:val="22"/>
          <w:szCs w:val="22"/>
          <w:lang w:val="en-US"/>
        </w:rPr>
        <w:t xml:space="preserve">Since then, </w:t>
      </w:r>
      <w:r w:rsidRPr="60A2589D" w:rsidR="35AC2941">
        <w:rPr>
          <w:rFonts w:ascii="Arial" w:hAnsi="Arial" w:eastAsia="Arial" w:cs="Arial"/>
          <w:noProof w:val="0"/>
          <w:color w:val="000000" w:themeColor="text1" w:themeTint="FF" w:themeShade="FF"/>
          <w:sz w:val="22"/>
          <w:szCs w:val="22"/>
          <w:lang w:val="en-US"/>
        </w:rPr>
        <w:t>the clinical</w:t>
      </w:r>
      <w:r w:rsidRPr="60A2589D" w:rsidR="35AC2941">
        <w:rPr>
          <w:rFonts w:ascii="Arial" w:hAnsi="Arial" w:eastAsia="Arial" w:cs="Arial"/>
          <w:noProof w:val="0"/>
          <w:color w:val="000000" w:themeColor="text1" w:themeTint="FF" w:themeShade="FF"/>
          <w:sz w:val="22"/>
          <w:szCs w:val="22"/>
          <w:lang w:val="en-US"/>
        </w:rPr>
        <w:t xml:space="preserve"> understanding </w:t>
      </w:r>
      <w:r w:rsidRPr="60A2589D" w:rsidR="56622F63">
        <w:rPr>
          <w:rFonts w:ascii="Arial" w:hAnsi="Arial" w:eastAsia="Arial" w:cs="Arial"/>
          <w:noProof w:val="0"/>
          <w:color w:val="000000" w:themeColor="text1" w:themeTint="FF" w:themeShade="FF"/>
          <w:sz w:val="22"/>
          <w:szCs w:val="22"/>
          <w:lang w:val="en-US"/>
        </w:rPr>
        <w:t xml:space="preserve">and increasing awareness </w:t>
      </w:r>
      <w:r w:rsidRPr="60A2589D" w:rsidR="35AC2941">
        <w:rPr>
          <w:rFonts w:ascii="Arial" w:hAnsi="Arial" w:eastAsia="Arial" w:cs="Arial"/>
          <w:noProof w:val="0"/>
          <w:color w:val="000000" w:themeColor="text1" w:themeTint="FF" w:themeShade="FF"/>
          <w:sz w:val="22"/>
          <w:szCs w:val="22"/>
          <w:lang w:val="en-US"/>
        </w:rPr>
        <w:t>of autism has improved</w:t>
      </w:r>
      <w:r w:rsidRPr="60A2589D" w:rsidR="6ACA4EE2">
        <w:rPr>
          <w:rFonts w:ascii="Arial" w:hAnsi="Arial" w:eastAsia="Arial" w:cs="Arial"/>
          <w:noProof w:val="0"/>
          <w:color w:val="000000" w:themeColor="text1" w:themeTint="FF" w:themeShade="FF"/>
          <w:sz w:val="22"/>
          <w:szCs w:val="22"/>
          <w:lang w:val="en-US"/>
        </w:rPr>
        <w:t xml:space="preserve">, however there are still negative associations and stigmas </w:t>
      </w:r>
      <w:r w:rsidRPr="60A2589D" w:rsidR="6ACA4EE2">
        <w:rPr>
          <w:rFonts w:ascii="Arial" w:hAnsi="Arial" w:eastAsia="Arial" w:cs="Arial"/>
          <w:noProof w:val="0"/>
          <w:color w:val="000000" w:themeColor="text1" w:themeTint="FF" w:themeShade="FF"/>
          <w:sz w:val="22"/>
          <w:szCs w:val="22"/>
          <w:lang w:val="en-US"/>
        </w:rPr>
        <w:t>regarding</w:t>
      </w:r>
      <w:r w:rsidRPr="60A2589D" w:rsidR="6ACA4EE2">
        <w:rPr>
          <w:rFonts w:ascii="Arial" w:hAnsi="Arial" w:eastAsia="Arial" w:cs="Arial"/>
          <w:noProof w:val="0"/>
          <w:color w:val="000000" w:themeColor="text1" w:themeTint="FF" w:themeShade="FF"/>
          <w:sz w:val="22"/>
          <w:szCs w:val="22"/>
          <w:lang w:val="en-US"/>
        </w:rPr>
        <w:t xml:space="preserve"> autism in the public eye. </w:t>
      </w:r>
    </w:p>
    <w:p w:rsidR="6ACA4EE2" w:rsidP="60A2589D" w:rsidRDefault="6ACA4EE2" w14:paraId="115406E9" w14:textId="526A8585">
      <w:pPr>
        <w:pStyle w:val="Normal"/>
        <w:bidi w:val="0"/>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US"/>
        </w:rPr>
      </w:pPr>
      <w:r w:rsidRPr="60A2589D" w:rsidR="6ACA4EE2">
        <w:rPr>
          <w:rFonts w:ascii="Arial" w:hAnsi="Arial" w:eastAsia="Arial" w:cs="Arial"/>
          <w:noProof w:val="0"/>
          <w:color w:val="000000" w:themeColor="text1" w:themeTint="FF" w:themeShade="FF"/>
          <w:sz w:val="22"/>
          <w:szCs w:val="22"/>
          <w:lang w:val="en-US"/>
        </w:rPr>
        <w:t xml:space="preserve">Belfield (2025) also explained how autistic people are still portrayed as people who do not fit in to “social standards” due to how they may behave and see them </w:t>
      </w:r>
      <w:r w:rsidRPr="60A2589D" w:rsidR="6ACA4EE2">
        <w:rPr>
          <w:rFonts w:ascii="Arial" w:hAnsi="Arial" w:eastAsia="Arial" w:cs="Arial"/>
          <w:noProof w:val="0"/>
          <w:color w:val="000000" w:themeColor="text1" w:themeTint="FF" w:themeShade="FF"/>
          <w:sz w:val="22"/>
          <w:szCs w:val="22"/>
          <w:lang w:val="en-US"/>
        </w:rPr>
        <w:t>as being</w:t>
      </w:r>
      <w:r w:rsidRPr="60A2589D" w:rsidR="6ACA4EE2">
        <w:rPr>
          <w:rFonts w:ascii="Arial" w:hAnsi="Arial" w:eastAsia="Arial" w:cs="Arial"/>
          <w:noProof w:val="0"/>
          <w:color w:val="000000" w:themeColor="text1" w:themeTint="FF" w:themeShade="FF"/>
          <w:sz w:val="22"/>
          <w:szCs w:val="22"/>
          <w:lang w:val="en-US"/>
        </w:rPr>
        <w:t xml:space="preserve"> differen</w:t>
      </w:r>
      <w:r w:rsidRPr="60A2589D" w:rsidR="56B9BC23">
        <w:rPr>
          <w:rFonts w:ascii="Arial" w:hAnsi="Arial" w:eastAsia="Arial" w:cs="Arial"/>
          <w:noProof w:val="0"/>
          <w:color w:val="000000" w:themeColor="text1" w:themeTint="FF" w:themeShade="FF"/>
          <w:sz w:val="22"/>
          <w:szCs w:val="22"/>
          <w:lang w:val="en-US"/>
        </w:rPr>
        <w:t xml:space="preserve">t. Terms used against people with autism such as “weak” and “deficits are still used” carrying negative connotations. </w:t>
      </w:r>
    </w:p>
    <w:p w:rsidR="151EF95B" w:rsidP="60A2589D" w:rsidRDefault="151EF95B" w14:paraId="41EF82F0" w14:textId="3F393602">
      <w:pPr>
        <w:pStyle w:val="Normal"/>
        <w:bidi w:val="0"/>
        <w:spacing w:before="0" w:beforeAutospacing="off" w:after="0" w:afterAutospacing="off" w:line="330" w:lineRule="auto"/>
        <w:ind w:left="0" w:right="0" w:hanging="0"/>
        <w:jc w:val="both"/>
        <w:rPr>
          <w:rFonts w:ascii="Arial" w:hAnsi="Arial" w:eastAsia="Arial" w:cs="Arial"/>
          <w:b w:val="1"/>
          <w:bCs w:val="1"/>
          <w:i w:val="0"/>
          <w:iCs w:val="0"/>
          <w:noProof w:val="0"/>
          <w:sz w:val="22"/>
          <w:szCs w:val="22"/>
          <w:u w:val="single"/>
          <w:lang w:val="en-US"/>
        </w:rPr>
      </w:pPr>
      <w:r w:rsidRPr="60A2589D" w:rsidR="151EF95B">
        <w:rPr>
          <w:rFonts w:ascii="Arial" w:hAnsi="Arial" w:eastAsia="Arial" w:cs="Arial"/>
          <w:b w:val="1"/>
          <w:bCs w:val="1"/>
          <w:i w:val="0"/>
          <w:iCs w:val="0"/>
          <w:noProof w:val="0"/>
          <w:sz w:val="22"/>
          <w:szCs w:val="22"/>
          <w:u w:val="single"/>
          <w:lang w:val="en-US"/>
        </w:rPr>
        <w:t>Recommendations:</w:t>
      </w:r>
    </w:p>
    <w:p w:rsidR="3FADC370" w:rsidP="60A2589D" w:rsidRDefault="3FADC370" w14:paraId="0A92D518" w14:textId="2CDAF2DF">
      <w:pPr>
        <w:pStyle w:val="Normal"/>
        <w:bidi w:val="0"/>
        <w:spacing w:before="0" w:beforeAutospacing="off" w:after="0" w:afterAutospacing="off" w:line="360" w:lineRule="auto"/>
        <w:ind w:left="0" w:right="0" w:hanging="0"/>
        <w:jc w:val="left"/>
        <w:rPr>
          <w:rFonts w:ascii="Arial" w:hAnsi="Arial" w:eastAsia="Arial" w:cs="Arial"/>
          <w:b w:val="0"/>
          <w:bCs w:val="0"/>
          <w:i w:val="0"/>
          <w:iCs w:val="0"/>
          <w:noProof w:val="0"/>
          <w:sz w:val="22"/>
          <w:szCs w:val="22"/>
          <w:u w:val="none"/>
          <w:lang w:val="en-US"/>
        </w:rPr>
      </w:pPr>
      <w:r w:rsidRPr="60A2589D" w:rsidR="3FADC370">
        <w:rPr>
          <w:rFonts w:ascii="Arial" w:hAnsi="Arial" w:eastAsia="Arial" w:cs="Arial"/>
          <w:b w:val="0"/>
          <w:bCs w:val="0"/>
          <w:i w:val="0"/>
          <w:iCs w:val="0"/>
          <w:noProof w:val="0"/>
          <w:sz w:val="22"/>
          <w:szCs w:val="22"/>
          <w:u w:val="none"/>
          <w:lang w:val="en-US"/>
        </w:rPr>
        <w:t>Several</w:t>
      </w:r>
      <w:r w:rsidRPr="60A2589D" w:rsidR="158E7F06">
        <w:rPr>
          <w:rFonts w:ascii="Arial" w:hAnsi="Arial" w:eastAsia="Arial" w:cs="Arial"/>
          <w:b w:val="0"/>
          <w:bCs w:val="0"/>
          <w:i w:val="0"/>
          <w:iCs w:val="0"/>
          <w:noProof w:val="0"/>
          <w:sz w:val="22"/>
          <w:szCs w:val="22"/>
          <w:u w:val="none"/>
          <w:lang w:val="en-US"/>
        </w:rPr>
        <w:t xml:space="preserve"> recommendations can be made </w:t>
      </w:r>
      <w:r w:rsidRPr="60A2589D" w:rsidR="158E7F06">
        <w:rPr>
          <w:rFonts w:ascii="Arial" w:hAnsi="Arial" w:eastAsia="Arial" w:cs="Arial"/>
          <w:b w:val="0"/>
          <w:bCs w:val="0"/>
          <w:i w:val="0"/>
          <w:iCs w:val="0"/>
          <w:noProof w:val="0"/>
          <w:sz w:val="22"/>
          <w:szCs w:val="22"/>
          <w:u w:val="none"/>
          <w:lang w:val="en-US"/>
        </w:rPr>
        <w:t>in order to</w:t>
      </w:r>
      <w:r w:rsidRPr="60A2589D" w:rsidR="158E7F06">
        <w:rPr>
          <w:rFonts w:ascii="Arial" w:hAnsi="Arial" w:eastAsia="Arial" w:cs="Arial"/>
          <w:b w:val="0"/>
          <w:bCs w:val="0"/>
          <w:i w:val="0"/>
          <w:iCs w:val="0"/>
          <w:noProof w:val="0"/>
          <w:sz w:val="22"/>
          <w:szCs w:val="22"/>
          <w:u w:val="none"/>
          <w:lang w:val="en-US"/>
        </w:rPr>
        <w:t xml:space="preserve"> improve the classifications, </w:t>
      </w:r>
      <w:r w:rsidRPr="60A2589D" w:rsidR="158E7F06">
        <w:rPr>
          <w:rFonts w:ascii="Arial" w:hAnsi="Arial" w:eastAsia="Arial" w:cs="Arial"/>
          <w:b w:val="0"/>
          <w:bCs w:val="0"/>
          <w:i w:val="0"/>
          <w:iCs w:val="0"/>
          <w:noProof w:val="0"/>
          <w:sz w:val="22"/>
          <w:szCs w:val="22"/>
          <w:u w:val="none"/>
          <w:lang w:val="en-US"/>
        </w:rPr>
        <w:t>diagnosis</w:t>
      </w:r>
      <w:r w:rsidRPr="60A2589D" w:rsidR="158E7F06">
        <w:rPr>
          <w:rFonts w:ascii="Arial" w:hAnsi="Arial" w:eastAsia="Arial" w:cs="Arial"/>
          <w:b w:val="0"/>
          <w:bCs w:val="0"/>
          <w:i w:val="0"/>
          <w:iCs w:val="0"/>
          <w:noProof w:val="0"/>
          <w:sz w:val="22"/>
          <w:szCs w:val="22"/>
          <w:u w:val="none"/>
          <w:lang w:val="en-US"/>
        </w:rPr>
        <w:t xml:space="preserve"> and support individuals with </w:t>
      </w:r>
      <w:r w:rsidRPr="60A2589D" w:rsidR="158E7F06">
        <w:rPr>
          <w:rFonts w:ascii="Arial" w:hAnsi="Arial" w:eastAsia="Arial" w:cs="Arial"/>
          <w:b w:val="0"/>
          <w:bCs w:val="0"/>
          <w:i w:val="0"/>
          <w:iCs w:val="0"/>
          <w:noProof w:val="0"/>
          <w:sz w:val="22"/>
          <w:szCs w:val="22"/>
          <w:u w:val="none"/>
          <w:lang w:val="en-US"/>
        </w:rPr>
        <w:t>Autism Spectrum Disorder</w:t>
      </w:r>
      <w:r w:rsidRPr="60A2589D" w:rsidR="158E7F06">
        <w:rPr>
          <w:rFonts w:ascii="Arial" w:hAnsi="Arial" w:eastAsia="Arial" w:cs="Arial"/>
          <w:b w:val="0"/>
          <w:bCs w:val="0"/>
          <w:i w:val="0"/>
          <w:iCs w:val="0"/>
          <w:noProof w:val="0"/>
          <w:sz w:val="22"/>
          <w:szCs w:val="22"/>
          <w:u w:val="none"/>
          <w:lang w:val="en-US"/>
        </w:rPr>
        <w:t xml:space="preserve"> have</w:t>
      </w:r>
      <w:r w:rsidRPr="60A2589D" w:rsidR="0C353CFA">
        <w:rPr>
          <w:rFonts w:ascii="Arial" w:hAnsi="Arial" w:eastAsia="Arial" w:cs="Arial"/>
          <w:b w:val="0"/>
          <w:bCs w:val="0"/>
          <w:i w:val="0"/>
          <w:iCs w:val="0"/>
          <w:noProof w:val="0"/>
          <w:sz w:val="22"/>
          <w:szCs w:val="22"/>
          <w:u w:val="none"/>
          <w:lang w:val="en-US"/>
        </w:rPr>
        <w:t xml:space="preserve">. The main recommendations are </w:t>
      </w:r>
      <w:r w:rsidRPr="60A2589D" w:rsidR="0C353CFA">
        <w:rPr>
          <w:rFonts w:ascii="Arial" w:hAnsi="Arial" w:eastAsia="Arial" w:cs="Arial"/>
          <w:b w:val="0"/>
          <w:bCs w:val="0"/>
          <w:i w:val="0"/>
          <w:iCs w:val="0"/>
          <w:noProof w:val="0"/>
          <w:sz w:val="22"/>
          <w:szCs w:val="22"/>
          <w:u w:val="none"/>
          <w:lang w:val="en-US"/>
        </w:rPr>
        <w:t>regarding</w:t>
      </w:r>
      <w:r w:rsidRPr="60A2589D" w:rsidR="0C353CFA">
        <w:rPr>
          <w:rFonts w:ascii="Arial" w:hAnsi="Arial" w:eastAsia="Arial" w:cs="Arial"/>
          <w:b w:val="0"/>
          <w:bCs w:val="0"/>
          <w:i w:val="0"/>
          <w:iCs w:val="0"/>
          <w:noProof w:val="0"/>
          <w:sz w:val="22"/>
          <w:szCs w:val="22"/>
          <w:u w:val="none"/>
          <w:lang w:val="en-US"/>
        </w:rPr>
        <w:t xml:space="preserve"> </w:t>
      </w:r>
      <w:r w:rsidRPr="60A2589D" w:rsidR="5C8E1AC8">
        <w:rPr>
          <w:rFonts w:ascii="Arial" w:hAnsi="Arial" w:eastAsia="Arial" w:cs="Arial"/>
          <w:b w:val="0"/>
          <w:bCs w:val="0"/>
          <w:i w:val="0"/>
          <w:iCs w:val="0"/>
          <w:noProof w:val="0"/>
          <w:sz w:val="22"/>
          <w:szCs w:val="22"/>
          <w:u w:val="none"/>
          <w:lang w:val="en-US"/>
        </w:rPr>
        <w:t xml:space="preserve">wait times as that is the current and main ongoing issue which needs to be resolved ensuring all autistic </w:t>
      </w:r>
      <w:r w:rsidRPr="60A2589D" w:rsidR="7754ED55">
        <w:rPr>
          <w:rFonts w:ascii="Arial" w:hAnsi="Arial" w:eastAsia="Arial" w:cs="Arial"/>
          <w:b w:val="0"/>
          <w:bCs w:val="0"/>
          <w:i w:val="0"/>
          <w:iCs w:val="0"/>
          <w:noProof w:val="0"/>
          <w:sz w:val="22"/>
          <w:szCs w:val="22"/>
          <w:u w:val="none"/>
          <w:lang w:val="en-US"/>
        </w:rPr>
        <w:t>individuals'</w:t>
      </w:r>
      <w:r w:rsidRPr="60A2589D" w:rsidR="5C8E1AC8">
        <w:rPr>
          <w:rFonts w:ascii="Arial" w:hAnsi="Arial" w:eastAsia="Arial" w:cs="Arial"/>
          <w:b w:val="0"/>
          <w:bCs w:val="0"/>
          <w:i w:val="0"/>
          <w:iCs w:val="0"/>
          <w:noProof w:val="0"/>
          <w:sz w:val="22"/>
          <w:szCs w:val="22"/>
          <w:u w:val="none"/>
          <w:lang w:val="en-US"/>
        </w:rPr>
        <w:t xml:space="preserve"> holistic needs are </w:t>
      </w:r>
      <w:r w:rsidRPr="60A2589D" w:rsidR="5C8E1AC8">
        <w:rPr>
          <w:rFonts w:ascii="Arial" w:hAnsi="Arial" w:eastAsia="Arial" w:cs="Arial"/>
          <w:b w:val="0"/>
          <w:bCs w:val="0"/>
          <w:i w:val="0"/>
          <w:iCs w:val="0"/>
          <w:noProof w:val="0"/>
          <w:sz w:val="22"/>
          <w:szCs w:val="22"/>
          <w:u w:val="none"/>
          <w:lang w:val="en-US"/>
        </w:rPr>
        <w:t>identified</w:t>
      </w:r>
      <w:r w:rsidRPr="60A2589D" w:rsidR="5C8E1AC8">
        <w:rPr>
          <w:rFonts w:ascii="Arial" w:hAnsi="Arial" w:eastAsia="Arial" w:cs="Arial"/>
          <w:b w:val="0"/>
          <w:bCs w:val="0"/>
          <w:i w:val="0"/>
          <w:iCs w:val="0"/>
          <w:noProof w:val="0"/>
          <w:sz w:val="22"/>
          <w:szCs w:val="22"/>
          <w:u w:val="none"/>
          <w:lang w:val="en-US"/>
        </w:rPr>
        <w:t xml:space="preserve"> and met.</w:t>
      </w:r>
    </w:p>
    <w:p w:rsidR="60A2589D" w:rsidP="60A2589D" w:rsidRDefault="60A2589D" w14:paraId="081B7384" w14:textId="729EEB1F">
      <w:pPr>
        <w:pStyle w:val="Normal"/>
        <w:bidi w:val="0"/>
        <w:spacing w:before="0" w:beforeAutospacing="off" w:after="0" w:afterAutospacing="off" w:line="360" w:lineRule="auto"/>
        <w:ind w:left="0" w:right="0" w:hanging="0"/>
        <w:jc w:val="left"/>
        <w:rPr>
          <w:rFonts w:ascii="Arial" w:hAnsi="Arial" w:eastAsia="Arial" w:cs="Arial"/>
          <w:b w:val="0"/>
          <w:bCs w:val="0"/>
          <w:i w:val="0"/>
          <w:iCs w:val="0"/>
          <w:noProof w:val="0"/>
          <w:sz w:val="22"/>
          <w:szCs w:val="22"/>
          <w:u w:val="none"/>
          <w:lang w:val="en-US"/>
        </w:rPr>
      </w:pPr>
    </w:p>
    <w:p w:rsidR="2A86A15C" w:rsidP="60A2589D" w:rsidRDefault="2A86A15C" w14:paraId="2224A9DB" w14:textId="4132EBF4">
      <w:pPr>
        <w:pStyle w:val="Normal"/>
        <w:bidi w:val="0"/>
        <w:spacing w:before="0" w:beforeAutospacing="off" w:after="0" w:afterAutospacing="off" w:line="360" w:lineRule="auto"/>
        <w:ind w:left="0" w:right="0" w:hanging="0"/>
        <w:jc w:val="left"/>
        <w:rPr>
          <w:rFonts w:ascii="Arial" w:hAnsi="Arial" w:eastAsia="Arial" w:cs="Arial"/>
          <w:b w:val="0"/>
          <w:bCs w:val="0"/>
          <w:i w:val="0"/>
          <w:iCs w:val="0"/>
          <w:noProof w:val="0"/>
          <w:sz w:val="22"/>
          <w:szCs w:val="22"/>
          <w:u w:val="none"/>
          <w:lang w:val="en-US"/>
        </w:rPr>
      </w:pPr>
      <w:r w:rsidRPr="60A2589D" w:rsidR="2A86A15C">
        <w:rPr>
          <w:rFonts w:ascii="Arial" w:hAnsi="Arial" w:eastAsia="Arial" w:cs="Arial"/>
          <w:b w:val="0"/>
          <w:bCs w:val="0"/>
          <w:i w:val="0"/>
          <w:iCs w:val="0"/>
          <w:noProof w:val="0"/>
          <w:sz w:val="22"/>
          <w:szCs w:val="22"/>
          <w:u w:val="none"/>
          <w:lang w:val="en-US"/>
        </w:rPr>
        <w:t xml:space="preserve">Despite the structure </w:t>
      </w:r>
      <w:r w:rsidRPr="60A2589D" w:rsidR="37AAE80C">
        <w:rPr>
          <w:rFonts w:ascii="Arial" w:hAnsi="Arial" w:eastAsia="Arial" w:cs="Arial"/>
          <w:b w:val="0"/>
          <w:bCs w:val="0"/>
          <w:i w:val="0"/>
          <w:iCs w:val="0"/>
          <w:noProof w:val="0"/>
          <w:sz w:val="22"/>
          <w:szCs w:val="22"/>
          <w:u w:val="none"/>
          <w:lang w:val="en-US"/>
        </w:rPr>
        <w:t>guidelines,</w:t>
      </w:r>
      <w:r w:rsidRPr="60A2589D" w:rsidR="2A86A15C">
        <w:rPr>
          <w:rFonts w:ascii="Arial" w:hAnsi="Arial" w:eastAsia="Arial" w:cs="Arial"/>
          <w:b w:val="0"/>
          <w:bCs w:val="0"/>
          <w:i w:val="0"/>
          <w:iCs w:val="0"/>
          <w:noProof w:val="0"/>
          <w:sz w:val="22"/>
          <w:szCs w:val="22"/>
          <w:u w:val="none"/>
          <w:lang w:val="en-US"/>
        </w:rPr>
        <w:t xml:space="preserve"> the diagnostic challenges </w:t>
      </w:r>
      <w:r w:rsidRPr="60A2589D" w:rsidR="2A86A15C">
        <w:rPr>
          <w:rFonts w:ascii="Arial" w:hAnsi="Arial" w:eastAsia="Arial" w:cs="Arial"/>
          <w:b w:val="0"/>
          <w:bCs w:val="0"/>
          <w:i w:val="0"/>
          <w:iCs w:val="0"/>
          <w:noProof w:val="0"/>
          <w:sz w:val="22"/>
          <w:szCs w:val="22"/>
          <w:u w:val="none"/>
          <w:lang w:val="en-US"/>
        </w:rPr>
        <w:t>still persist</w:t>
      </w:r>
      <w:r w:rsidRPr="60A2589D" w:rsidR="2A86A15C">
        <w:rPr>
          <w:rFonts w:ascii="Arial" w:hAnsi="Arial" w:eastAsia="Arial" w:cs="Arial"/>
          <w:b w:val="0"/>
          <w:bCs w:val="0"/>
          <w:i w:val="0"/>
          <w:iCs w:val="0"/>
          <w:noProof w:val="0"/>
          <w:sz w:val="22"/>
          <w:szCs w:val="22"/>
          <w:u w:val="none"/>
          <w:lang w:val="en-US"/>
        </w:rPr>
        <w:t xml:space="preserve"> in the UK. One major issue being the long waiting times to </w:t>
      </w:r>
      <w:r w:rsidRPr="60A2589D" w:rsidR="08F5D2DC">
        <w:rPr>
          <w:rFonts w:ascii="Arial" w:hAnsi="Arial" w:eastAsia="Arial" w:cs="Arial"/>
          <w:b w:val="0"/>
          <w:bCs w:val="0"/>
          <w:i w:val="0"/>
          <w:iCs w:val="0"/>
          <w:noProof w:val="0"/>
          <w:sz w:val="22"/>
          <w:szCs w:val="22"/>
          <w:u w:val="none"/>
          <w:lang w:val="en-US"/>
        </w:rPr>
        <w:t>receive</w:t>
      </w:r>
      <w:r w:rsidRPr="60A2589D" w:rsidR="2A86A15C">
        <w:rPr>
          <w:rFonts w:ascii="Arial" w:hAnsi="Arial" w:eastAsia="Arial" w:cs="Arial"/>
          <w:b w:val="0"/>
          <w:bCs w:val="0"/>
          <w:i w:val="0"/>
          <w:iCs w:val="0"/>
          <w:noProof w:val="0"/>
          <w:sz w:val="22"/>
          <w:szCs w:val="22"/>
          <w:u w:val="none"/>
          <w:lang w:val="en-US"/>
        </w:rPr>
        <w:t xml:space="preserve"> and assessment and results. With many individuals having to wait months or several years</w:t>
      </w:r>
      <w:r w:rsidRPr="60A2589D" w:rsidR="4A21FF9C">
        <w:rPr>
          <w:rFonts w:ascii="Arial" w:hAnsi="Arial" w:eastAsia="Arial" w:cs="Arial"/>
          <w:b w:val="0"/>
          <w:bCs w:val="0"/>
          <w:i w:val="0"/>
          <w:iCs w:val="0"/>
          <w:noProof w:val="0"/>
          <w:sz w:val="22"/>
          <w:szCs w:val="22"/>
          <w:u w:val="none"/>
          <w:lang w:val="en-US"/>
        </w:rPr>
        <w:t xml:space="preserve">. </w:t>
      </w:r>
      <w:r w:rsidRPr="60A2589D" w:rsidR="22E0B4D9">
        <w:rPr>
          <w:rFonts w:ascii="Arial" w:hAnsi="Arial" w:eastAsia="Arial" w:cs="Arial"/>
          <w:b w:val="0"/>
          <w:bCs w:val="0"/>
          <w:i w:val="0"/>
          <w:iCs w:val="0"/>
          <w:noProof w:val="0"/>
          <w:sz w:val="22"/>
          <w:szCs w:val="22"/>
          <w:u w:val="none"/>
          <w:lang w:val="en-US"/>
        </w:rPr>
        <w:t>B</w:t>
      </w:r>
      <w:r w:rsidRPr="60A2589D" w:rsidR="4A5FD665">
        <w:rPr>
          <w:rFonts w:ascii="Arial" w:hAnsi="Arial" w:eastAsia="Arial" w:cs="Arial"/>
          <w:b w:val="0"/>
          <w:bCs w:val="0"/>
          <w:i w:val="0"/>
          <w:iCs w:val="0"/>
          <w:noProof w:val="0"/>
          <w:sz w:val="22"/>
          <w:szCs w:val="22"/>
          <w:u w:val="none"/>
          <w:lang w:val="en-US"/>
        </w:rPr>
        <w:t>i</w:t>
      </w:r>
      <w:r w:rsidRPr="60A2589D" w:rsidR="63C89CE8">
        <w:rPr>
          <w:rFonts w:ascii="Arial" w:hAnsi="Arial" w:eastAsia="Arial" w:cs="Arial"/>
          <w:b w:val="0"/>
          <w:bCs w:val="0"/>
          <w:i w:val="0"/>
          <w:iCs w:val="0"/>
          <w:noProof w:val="0"/>
          <w:sz w:val="22"/>
          <w:szCs w:val="22"/>
          <w:u w:val="none"/>
          <w:lang w:val="en-US"/>
        </w:rPr>
        <w:t xml:space="preserve">rmingham </w:t>
      </w:r>
      <w:r w:rsidRPr="60A2589D" w:rsidR="22E0B4D9">
        <w:rPr>
          <w:rFonts w:ascii="Arial" w:hAnsi="Arial" w:eastAsia="Arial" w:cs="Arial"/>
          <w:b w:val="0"/>
          <w:bCs w:val="0"/>
          <w:i w:val="0"/>
          <w:iCs w:val="0"/>
          <w:noProof w:val="0"/>
          <w:sz w:val="22"/>
          <w:szCs w:val="22"/>
          <w:u w:val="none"/>
          <w:lang w:val="en-US"/>
        </w:rPr>
        <w:t>Community Healthcare NHS</w:t>
      </w:r>
      <w:r w:rsidRPr="60A2589D" w:rsidR="47A4E4F3">
        <w:rPr>
          <w:rFonts w:ascii="Arial" w:hAnsi="Arial" w:eastAsia="Arial" w:cs="Arial"/>
          <w:b w:val="0"/>
          <w:bCs w:val="0"/>
          <w:i w:val="0"/>
          <w:iCs w:val="0"/>
          <w:noProof w:val="0"/>
          <w:sz w:val="22"/>
          <w:szCs w:val="22"/>
          <w:u w:val="none"/>
          <w:lang w:val="en-US"/>
        </w:rPr>
        <w:t xml:space="preserve"> (2026)</w:t>
      </w:r>
      <w:r w:rsidRPr="60A2589D" w:rsidR="51434E2F">
        <w:rPr>
          <w:rFonts w:ascii="Arial" w:hAnsi="Arial" w:eastAsia="Arial" w:cs="Arial"/>
          <w:b w:val="0"/>
          <w:bCs w:val="0"/>
          <w:i w:val="0"/>
          <w:iCs w:val="0"/>
          <w:noProof w:val="0"/>
          <w:sz w:val="22"/>
          <w:szCs w:val="22"/>
          <w:u w:val="none"/>
          <w:lang w:val="en-US"/>
        </w:rPr>
        <w:t xml:space="preserve"> </w:t>
      </w:r>
      <w:r w:rsidRPr="60A2589D" w:rsidR="47A4E4F3">
        <w:rPr>
          <w:rFonts w:ascii="Arial" w:hAnsi="Arial" w:eastAsia="Arial" w:cs="Arial"/>
          <w:b w:val="0"/>
          <w:bCs w:val="0"/>
          <w:i w:val="0"/>
          <w:iCs w:val="0"/>
          <w:noProof w:val="0"/>
          <w:sz w:val="22"/>
          <w:szCs w:val="22"/>
          <w:u w:val="none"/>
          <w:lang w:val="en-US"/>
        </w:rPr>
        <w:t>stated</w:t>
      </w:r>
      <w:r w:rsidRPr="60A2589D" w:rsidR="47A4E4F3">
        <w:rPr>
          <w:rFonts w:ascii="Arial" w:hAnsi="Arial" w:eastAsia="Arial" w:cs="Arial"/>
          <w:b w:val="0"/>
          <w:bCs w:val="0"/>
          <w:i w:val="0"/>
          <w:iCs w:val="0"/>
          <w:noProof w:val="0"/>
          <w:sz w:val="22"/>
          <w:szCs w:val="22"/>
          <w:u w:val="none"/>
          <w:lang w:val="en-US"/>
        </w:rPr>
        <w:t xml:space="preserve"> that the wait time for an autism assessment is </w:t>
      </w:r>
      <w:r w:rsidRPr="60A2589D" w:rsidR="7C5D6104">
        <w:rPr>
          <w:rFonts w:ascii="Arial" w:hAnsi="Arial" w:eastAsia="Arial" w:cs="Arial"/>
          <w:b w:val="0"/>
          <w:bCs w:val="0"/>
          <w:i w:val="0"/>
          <w:iCs w:val="0"/>
          <w:noProof w:val="0"/>
          <w:sz w:val="22"/>
          <w:szCs w:val="22"/>
          <w:u w:val="none"/>
          <w:lang w:val="en-US"/>
        </w:rPr>
        <w:t>at least</w:t>
      </w:r>
      <w:r w:rsidRPr="60A2589D" w:rsidR="47A4E4F3">
        <w:rPr>
          <w:rFonts w:ascii="Arial" w:hAnsi="Arial" w:eastAsia="Arial" w:cs="Arial"/>
          <w:b w:val="0"/>
          <w:bCs w:val="0"/>
          <w:i w:val="0"/>
          <w:iCs w:val="0"/>
          <w:noProof w:val="0"/>
          <w:sz w:val="22"/>
          <w:szCs w:val="22"/>
          <w:u w:val="none"/>
          <w:lang w:val="en-US"/>
        </w:rPr>
        <w:t xml:space="preserve"> </w:t>
      </w:r>
      <w:r w:rsidRPr="60A2589D" w:rsidR="47A4E4F3">
        <w:rPr>
          <w:rFonts w:ascii="Arial" w:hAnsi="Arial" w:eastAsia="Arial" w:cs="Arial"/>
          <w:b w:val="0"/>
          <w:bCs w:val="0"/>
          <w:i w:val="0"/>
          <w:iCs w:val="0"/>
          <w:noProof w:val="0"/>
          <w:sz w:val="22"/>
          <w:szCs w:val="22"/>
          <w:u w:val="none"/>
          <w:lang w:val="en-US"/>
        </w:rPr>
        <w:t>30 months</w:t>
      </w:r>
      <w:r w:rsidRPr="60A2589D" w:rsidR="47A4E4F3">
        <w:rPr>
          <w:rFonts w:ascii="Arial" w:hAnsi="Arial" w:eastAsia="Arial" w:cs="Arial"/>
          <w:b w:val="0"/>
          <w:bCs w:val="0"/>
          <w:i w:val="0"/>
          <w:iCs w:val="0"/>
          <w:noProof w:val="0"/>
          <w:sz w:val="22"/>
          <w:szCs w:val="22"/>
          <w:u w:val="none"/>
          <w:lang w:val="en-US"/>
        </w:rPr>
        <w:t xml:space="preserve">, </w:t>
      </w:r>
      <w:r w:rsidRPr="60A2589D" w:rsidR="200BF935">
        <w:rPr>
          <w:rFonts w:ascii="Arial" w:hAnsi="Arial" w:eastAsia="Arial" w:cs="Arial"/>
          <w:b w:val="0"/>
          <w:bCs w:val="0"/>
          <w:i w:val="0"/>
          <w:iCs w:val="0"/>
          <w:noProof w:val="0"/>
          <w:sz w:val="22"/>
          <w:szCs w:val="22"/>
          <w:u w:val="none"/>
          <w:lang w:val="en-US"/>
        </w:rPr>
        <w:t xml:space="preserve">over 2 </w:t>
      </w:r>
      <w:r w:rsidRPr="60A2589D" w:rsidR="200BF935">
        <w:rPr>
          <w:rFonts w:ascii="Arial" w:hAnsi="Arial" w:eastAsia="Arial" w:cs="Arial"/>
          <w:b w:val="0"/>
          <w:bCs w:val="0"/>
          <w:i w:val="0"/>
          <w:iCs w:val="0"/>
          <w:noProof w:val="0"/>
          <w:sz w:val="22"/>
          <w:szCs w:val="22"/>
          <w:u w:val="none"/>
          <w:lang w:val="en-US"/>
        </w:rPr>
        <w:t xml:space="preserve">months </w:t>
      </w:r>
      <w:r w:rsidRPr="60A2589D" w:rsidR="47A4E4F3">
        <w:rPr>
          <w:rFonts w:ascii="Arial" w:hAnsi="Arial" w:eastAsia="Arial" w:cs="Arial"/>
          <w:b w:val="0"/>
          <w:bCs w:val="0"/>
          <w:i w:val="0"/>
          <w:iCs w:val="0"/>
          <w:noProof w:val="0"/>
          <w:sz w:val="22"/>
          <w:szCs w:val="22"/>
          <w:u w:val="none"/>
          <w:lang w:val="en-US"/>
        </w:rPr>
        <w:t>to</w:t>
      </w:r>
      <w:r w:rsidRPr="60A2589D" w:rsidR="47A4E4F3">
        <w:rPr>
          <w:rFonts w:ascii="Arial" w:hAnsi="Arial" w:eastAsia="Arial" w:cs="Arial"/>
          <w:b w:val="0"/>
          <w:bCs w:val="0"/>
          <w:i w:val="0"/>
          <w:iCs w:val="0"/>
          <w:noProof w:val="0"/>
          <w:sz w:val="22"/>
          <w:szCs w:val="22"/>
          <w:u w:val="none"/>
          <w:lang w:val="en-US"/>
        </w:rPr>
        <w:t xml:space="preserve"> </w:t>
      </w:r>
      <w:r w:rsidRPr="60A2589D" w:rsidR="6DDFE590">
        <w:rPr>
          <w:rFonts w:ascii="Arial" w:hAnsi="Arial" w:eastAsia="Arial" w:cs="Arial"/>
          <w:b w:val="0"/>
          <w:bCs w:val="0"/>
          <w:i w:val="0"/>
          <w:iCs w:val="0"/>
          <w:noProof w:val="0"/>
          <w:sz w:val="22"/>
          <w:szCs w:val="22"/>
          <w:u w:val="none"/>
          <w:lang w:val="en-US"/>
        </w:rPr>
        <w:t xml:space="preserve">for a </w:t>
      </w:r>
      <w:r w:rsidRPr="60A2589D" w:rsidR="47A4E4F3">
        <w:rPr>
          <w:rFonts w:ascii="Arial" w:hAnsi="Arial" w:eastAsia="Arial" w:cs="Arial"/>
          <w:b w:val="0"/>
          <w:bCs w:val="0"/>
          <w:i w:val="0"/>
          <w:iCs w:val="0"/>
          <w:noProof w:val="0"/>
          <w:sz w:val="22"/>
          <w:szCs w:val="22"/>
          <w:u w:val="none"/>
          <w:lang w:val="en-US"/>
        </w:rPr>
        <w:t xml:space="preserve">diagnosis </w:t>
      </w:r>
      <w:r w:rsidRPr="60A2589D" w:rsidR="646702D0">
        <w:rPr>
          <w:rFonts w:ascii="Arial" w:hAnsi="Arial" w:eastAsia="Arial" w:cs="Arial"/>
          <w:b w:val="0"/>
          <w:bCs w:val="0"/>
          <w:i w:val="0"/>
          <w:iCs w:val="0"/>
          <w:noProof w:val="0"/>
          <w:sz w:val="22"/>
          <w:szCs w:val="22"/>
          <w:u w:val="none"/>
          <w:lang w:val="en-US"/>
        </w:rPr>
        <w:t>and</w:t>
      </w:r>
      <w:r w:rsidRPr="60A2589D" w:rsidR="47A4E4F3">
        <w:rPr>
          <w:rFonts w:ascii="Arial" w:hAnsi="Arial" w:eastAsia="Arial" w:cs="Arial"/>
          <w:b w:val="0"/>
          <w:bCs w:val="0"/>
          <w:i w:val="0"/>
          <w:iCs w:val="0"/>
          <w:noProof w:val="0"/>
          <w:sz w:val="22"/>
          <w:szCs w:val="22"/>
          <w:u w:val="none"/>
          <w:lang w:val="en-US"/>
        </w:rPr>
        <w:t xml:space="preserve"> </w:t>
      </w:r>
      <w:r w:rsidRPr="60A2589D" w:rsidR="787661F2">
        <w:rPr>
          <w:rFonts w:ascii="Arial" w:hAnsi="Arial" w:eastAsia="Arial" w:cs="Arial"/>
          <w:b w:val="0"/>
          <w:bCs w:val="0"/>
          <w:i w:val="0"/>
          <w:iCs w:val="0"/>
          <w:noProof w:val="0"/>
          <w:sz w:val="22"/>
          <w:szCs w:val="22"/>
          <w:u w:val="none"/>
          <w:lang w:val="en-US"/>
        </w:rPr>
        <w:t xml:space="preserve">over </w:t>
      </w:r>
      <w:r w:rsidRPr="60A2589D" w:rsidR="47A4E4F3">
        <w:rPr>
          <w:rFonts w:ascii="Arial" w:hAnsi="Arial" w:eastAsia="Arial" w:cs="Arial"/>
          <w:b w:val="0"/>
          <w:bCs w:val="0"/>
          <w:i w:val="0"/>
          <w:iCs w:val="0"/>
          <w:noProof w:val="0"/>
          <w:sz w:val="22"/>
          <w:szCs w:val="22"/>
          <w:u w:val="none"/>
          <w:lang w:val="en-US"/>
        </w:rPr>
        <w:t xml:space="preserve">32 and a half months for a </w:t>
      </w:r>
      <w:r w:rsidRPr="60A2589D" w:rsidR="23C21253">
        <w:rPr>
          <w:rFonts w:ascii="Arial" w:hAnsi="Arial" w:eastAsia="Arial" w:cs="Arial"/>
          <w:b w:val="0"/>
          <w:bCs w:val="0"/>
          <w:i w:val="0"/>
          <w:iCs w:val="0"/>
          <w:noProof w:val="0"/>
          <w:sz w:val="22"/>
          <w:szCs w:val="22"/>
          <w:u w:val="none"/>
          <w:lang w:val="en-US"/>
        </w:rPr>
        <w:t>referral from the diagnosis.</w:t>
      </w:r>
      <w:r w:rsidRPr="60A2589D" w:rsidR="375821C3">
        <w:rPr>
          <w:rFonts w:ascii="Arial" w:hAnsi="Arial" w:eastAsia="Arial" w:cs="Arial"/>
          <w:b w:val="0"/>
          <w:bCs w:val="0"/>
          <w:i w:val="0"/>
          <w:iCs w:val="0"/>
          <w:noProof w:val="0"/>
          <w:sz w:val="22"/>
          <w:szCs w:val="22"/>
          <w:u w:val="none"/>
          <w:lang w:val="en-US"/>
        </w:rPr>
        <w:t xml:space="preserve"> These timings are not reasonable due to an individual </w:t>
      </w:r>
      <w:r w:rsidRPr="60A2589D" w:rsidR="375821C3">
        <w:rPr>
          <w:rFonts w:ascii="Arial" w:hAnsi="Arial" w:eastAsia="Arial" w:cs="Arial"/>
          <w:b w:val="0"/>
          <w:bCs w:val="0"/>
          <w:i w:val="0"/>
          <w:iCs w:val="0"/>
          <w:noProof w:val="0"/>
          <w:sz w:val="22"/>
          <w:szCs w:val="22"/>
          <w:u w:val="none"/>
          <w:lang w:val="en-US"/>
        </w:rPr>
        <w:t>possibly getting</w:t>
      </w:r>
      <w:r w:rsidRPr="60A2589D" w:rsidR="375821C3">
        <w:rPr>
          <w:rFonts w:ascii="Arial" w:hAnsi="Arial" w:eastAsia="Arial" w:cs="Arial"/>
          <w:b w:val="0"/>
          <w:bCs w:val="0"/>
          <w:i w:val="0"/>
          <w:iCs w:val="0"/>
          <w:noProof w:val="0"/>
          <w:sz w:val="22"/>
          <w:szCs w:val="22"/>
          <w:u w:val="none"/>
          <w:lang w:val="en-US"/>
        </w:rPr>
        <w:t xml:space="preserve"> worse before being seen and a diagnosis being completed. </w:t>
      </w:r>
      <w:r w:rsidRPr="60A2589D" w:rsidR="23A2903E">
        <w:rPr>
          <w:rFonts w:ascii="Arial" w:hAnsi="Arial" w:eastAsia="Arial" w:cs="Arial"/>
          <w:b w:val="0"/>
          <w:bCs w:val="0"/>
          <w:i w:val="0"/>
          <w:iCs w:val="0"/>
          <w:noProof w:val="0"/>
          <w:sz w:val="22"/>
          <w:szCs w:val="22"/>
          <w:u w:val="none"/>
          <w:lang w:val="en-US"/>
        </w:rPr>
        <w:t>A recommendation to improve on the extremely long waiting list would be for local areas to gain funding ensuring</w:t>
      </w:r>
      <w:r w:rsidRPr="60A2589D" w:rsidR="600B67F7">
        <w:rPr>
          <w:rFonts w:ascii="Arial" w:hAnsi="Arial" w:eastAsia="Arial" w:cs="Arial"/>
          <w:b w:val="0"/>
          <w:bCs w:val="0"/>
          <w:i w:val="0"/>
          <w:iCs w:val="0"/>
          <w:noProof w:val="0"/>
          <w:sz w:val="22"/>
          <w:szCs w:val="22"/>
          <w:u w:val="none"/>
          <w:lang w:val="en-US"/>
        </w:rPr>
        <w:t xml:space="preserve"> children and adults in general are not waiting over </w:t>
      </w:r>
      <w:r w:rsidRPr="60A2589D" w:rsidR="4DD54593">
        <w:rPr>
          <w:rFonts w:ascii="Arial" w:hAnsi="Arial" w:eastAsia="Arial" w:cs="Arial"/>
          <w:b w:val="0"/>
          <w:bCs w:val="0"/>
          <w:i w:val="0"/>
          <w:iCs w:val="0"/>
          <w:noProof w:val="0"/>
          <w:sz w:val="22"/>
          <w:szCs w:val="22"/>
          <w:u w:val="none"/>
          <w:lang w:val="en-US"/>
        </w:rPr>
        <w:t xml:space="preserve">3 </w:t>
      </w:r>
      <w:r w:rsidRPr="60A2589D" w:rsidR="600B67F7">
        <w:rPr>
          <w:rFonts w:ascii="Arial" w:hAnsi="Arial" w:eastAsia="Arial" w:cs="Arial"/>
          <w:b w:val="0"/>
          <w:bCs w:val="0"/>
          <w:i w:val="0"/>
          <w:iCs w:val="0"/>
          <w:noProof w:val="0"/>
          <w:sz w:val="22"/>
          <w:szCs w:val="22"/>
          <w:u w:val="none"/>
          <w:lang w:val="en-US"/>
        </w:rPr>
        <w:t>months</w:t>
      </w:r>
      <w:r w:rsidRPr="60A2589D" w:rsidR="23A2903E">
        <w:rPr>
          <w:rFonts w:ascii="Arial" w:hAnsi="Arial" w:eastAsia="Arial" w:cs="Arial"/>
          <w:b w:val="0"/>
          <w:bCs w:val="0"/>
          <w:i w:val="0"/>
          <w:iCs w:val="0"/>
          <w:noProof w:val="0"/>
          <w:sz w:val="22"/>
          <w:szCs w:val="22"/>
          <w:u w:val="none"/>
          <w:lang w:val="en-US"/>
        </w:rPr>
        <w:t xml:space="preserve"> </w:t>
      </w:r>
      <w:r w:rsidRPr="60A2589D" w:rsidR="3A6A16C5">
        <w:rPr>
          <w:rFonts w:ascii="Arial" w:hAnsi="Arial" w:eastAsia="Arial" w:cs="Arial"/>
          <w:b w:val="0"/>
          <w:bCs w:val="0"/>
          <w:i w:val="0"/>
          <w:iCs w:val="0"/>
          <w:noProof w:val="0"/>
          <w:sz w:val="22"/>
          <w:szCs w:val="22"/>
          <w:u w:val="none"/>
          <w:lang w:val="en-US"/>
        </w:rPr>
        <w:t xml:space="preserve">for </w:t>
      </w:r>
      <w:r w:rsidRPr="60A2589D" w:rsidR="3A6A16C5">
        <w:rPr>
          <w:rFonts w:ascii="Arial" w:hAnsi="Arial" w:eastAsia="Arial" w:cs="Arial"/>
          <w:b w:val="0"/>
          <w:bCs w:val="0"/>
          <w:i w:val="0"/>
          <w:iCs w:val="0"/>
          <w:noProof w:val="0"/>
          <w:sz w:val="22"/>
          <w:szCs w:val="22"/>
          <w:u w:val="none"/>
          <w:lang w:val="en-US"/>
        </w:rPr>
        <w:t>initial</w:t>
      </w:r>
      <w:r w:rsidRPr="60A2589D" w:rsidR="3A6A16C5">
        <w:rPr>
          <w:rFonts w:ascii="Arial" w:hAnsi="Arial" w:eastAsia="Arial" w:cs="Arial"/>
          <w:b w:val="0"/>
          <w:bCs w:val="0"/>
          <w:i w:val="0"/>
          <w:iCs w:val="0"/>
          <w:noProof w:val="0"/>
          <w:sz w:val="22"/>
          <w:szCs w:val="22"/>
          <w:u w:val="none"/>
          <w:lang w:val="en-US"/>
        </w:rPr>
        <w:t xml:space="preserve"> diagnostic assessments to be made </w:t>
      </w:r>
      <w:r w:rsidRPr="60A2589D" w:rsidR="23A2903E">
        <w:rPr>
          <w:rFonts w:ascii="Arial" w:hAnsi="Arial" w:eastAsia="Arial" w:cs="Arial"/>
          <w:b w:val="0"/>
          <w:bCs w:val="0"/>
          <w:i w:val="0"/>
          <w:iCs w:val="0"/>
          <w:noProof w:val="0"/>
          <w:sz w:val="22"/>
          <w:szCs w:val="22"/>
          <w:u w:val="none"/>
          <w:lang w:val="en-US"/>
        </w:rPr>
        <w:t>(</w:t>
      </w:r>
      <w:r w:rsidRPr="60A2589D" w:rsidR="256FB3FE">
        <w:rPr>
          <w:rFonts w:ascii="Arial" w:hAnsi="Arial" w:eastAsia="Arial" w:cs="Arial"/>
          <w:b w:val="0"/>
          <w:bCs w:val="0"/>
          <w:i w:val="0"/>
          <w:iCs w:val="0"/>
          <w:noProof w:val="0"/>
          <w:sz w:val="22"/>
          <w:szCs w:val="22"/>
          <w:u w:val="none"/>
          <w:lang w:val="en-US"/>
        </w:rPr>
        <w:t>British Medical Society</w:t>
      </w:r>
      <w:r w:rsidRPr="60A2589D" w:rsidR="23A2903E">
        <w:rPr>
          <w:rFonts w:ascii="Arial" w:hAnsi="Arial" w:eastAsia="Arial" w:cs="Arial"/>
          <w:b w:val="0"/>
          <w:bCs w:val="0"/>
          <w:i w:val="0"/>
          <w:iCs w:val="0"/>
          <w:noProof w:val="0"/>
          <w:sz w:val="22"/>
          <w:szCs w:val="22"/>
          <w:u w:val="none"/>
          <w:lang w:val="en-US"/>
        </w:rPr>
        <w:t>,</w:t>
      </w:r>
      <w:r w:rsidRPr="60A2589D" w:rsidR="413B7F70">
        <w:rPr>
          <w:rFonts w:ascii="Arial" w:hAnsi="Arial" w:eastAsia="Arial" w:cs="Arial"/>
          <w:b w:val="0"/>
          <w:bCs w:val="0"/>
          <w:i w:val="0"/>
          <w:iCs w:val="0"/>
          <w:noProof w:val="0"/>
          <w:sz w:val="22"/>
          <w:szCs w:val="22"/>
          <w:u w:val="none"/>
          <w:lang w:val="en-US"/>
        </w:rPr>
        <w:t xml:space="preserve"> </w:t>
      </w:r>
      <w:r w:rsidRPr="60A2589D" w:rsidR="23A2903E">
        <w:rPr>
          <w:rFonts w:ascii="Arial" w:hAnsi="Arial" w:eastAsia="Arial" w:cs="Arial"/>
          <w:b w:val="0"/>
          <w:bCs w:val="0"/>
          <w:i w:val="0"/>
          <w:iCs w:val="0"/>
          <w:noProof w:val="0"/>
          <w:sz w:val="22"/>
          <w:szCs w:val="22"/>
          <w:u w:val="none"/>
          <w:lang w:val="en-US"/>
        </w:rPr>
        <w:t>2024)</w:t>
      </w:r>
      <w:r w:rsidRPr="60A2589D" w:rsidR="50AD6FD2">
        <w:rPr>
          <w:rFonts w:ascii="Arial" w:hAnsi="Arial" w:eastAsia="Arial" w:cs="Arial"/>
          <w:b w:val="0"/>
          <w:bCs w:val="0"/>
          <w:i w:val="0"/>
          <w:iCs w:val="0"/>
          <w:noProof w:val="0"/>
          <w:sz w:val="22"/>
          <w:szCs w:val="22"/>
          <w:u w:val="none"/>
          <w:lang w:val="en-US"/>
        </w:rPr>
        <w:t>.</w:t>
      </w:r>
    </w:p>
    <w:p w:rsidR="60A2589D" w:rsidP="60A2589D" w:rsidRDefault="60A2589D" w14:paraId="26DAEF87" w14:textId="33156417">
      <w:pPr>
        <w:pStyle w:val="Normal"/>
        <w:bidi w:val="0"/>
        <w:spacing w:before="0" w:beforeAutospacing="off" w:after="0" w:afterAutospacing="off"/>
        <w:jc w:val="left"/>
        <w:rPr>
          <w:rFonts w:ascii="Helvetica" w:hAnsi="Helvetica" w:eastAsia="Helvetica" w:cs="Helvetica"/>
          <w:noProof w:val="0"/>
          <w:color w:val="111111"/>
          <w:sz w:val="22"/>
          <w:szCs w:val="22"/>
          <w:lang w:val="en-US"/>
        </w:rPr>
      </w:pPr>
    </w:p>
    <w:p w:rsidR="6A386F35" w:rsidP="60A2589D" w:rsidRDefault="6A386F35" w14:paraId="136685F7" w14:textId="7BE0ECD0">
      <w:pPr>
        <w:pStyle w:val="Normal"/>
        <w:bidi w:val="0"/>
        <w:spacing w:before="0" w:beforeAutospacing="off" w:after="0" w:afterAutospacing="off" w:line="360" w:lineRule="auto"/>
        <w:ind w:left="0" w:right="0" w:hanging="0"/>
        <w:jc w:val="left"/>
        <w:rPr>
          <w:rFonts w:ascii="Arial" w:hAnsi="Arial" w:eastAsia="Arial" w:cs="Arial"/>
          <w:b w:val="0"/>
          <w:bCs w:val="0"/>
          <w:i w:val="0"/>
          <w:iCs w:val="0"/>
          <w:noProof w:val="0"/>
          <w:sz w:val="22"/>
          <w:szCs w:val="22"/>
          <w:u w:val="none"/>
          <w:lang w:val="en-US"/>
        </w:rPr>
      </w:pPr>
      <w:r w:rsidRPr="60A2589D" w:rsidR="6A386F35">
        <w:rPr>
          <w:rFonts w:ascii="Arial" w:hAnsi="Arial" w:eastAsia="Arial" w:cs="Arial"/>
          <w:b w:val="0"/>
          <w:bCs w:val="0"/>
          <w:i w:val="0"/>
          <w:iCs w:val="0"/>
          <w:noProof w:val="0"/>
          <w:sz w:val="22"/>
          <w:szCs w:val="22"/>
          <w:u w:val="none"/>
          <w:lang w:val="en-US"/>
        </w:rPr>
        <w:t xml:space="preserve">Early diagnosis will ensure that there is access to support </w:t>
      </w:r>
      <w:r w:rsidRPr="60A2589D" w:rsidR="6A386F35">
        <w:rPr>
          <w:rFonts w:ascii="Arial" w:hAnsi="Arial" w:eastAsia="Arial" w:cs="Arial"/>
          <w:b w:val="0"/>
          <w:bCs w:val="0"/>
          <w:i w:val="0"/>
          <w:iCs w:val="0"/>
          <w:noProof w:val="0"/>
          <w:sz w:val="22"/>
          <w:szCs w:val="22"/>
          <w:u w:val="none"/>
          <w:lang w:val="en-US"/>
        </w:rPr>
        <w:t>in a timely manner</w:t>
      </w:r>
      <w:r w:rsidRPr="60A2589D" w:rsidR="6795088E">
        <w:rPr>
          <w:rFonts w:ascii="Arial" w:hAnsi="Arial" w:eastAsia="Arial" w:cs="Arial"/>
          <w:b w:val="0"/>
          <w:bCs w:val="0"/>
          <w:i w:val="0"/>
          <w:iCs w:val="0"/>
          <w:noProof w:val="0"/>
          <w:sz w:val="22"/>
          <w:szCs w:val="22"/>
          <w:u w:val="none"/>
          <w:lang w:val="en-US"/>
        </w:rPr>
        <w:t xml:space="preserve"> and for an autism diagnosis it is </w:t>
      </w:r>
      <w:r w:rsidRPr="60A2589D" w:rsidR="6795088E">
        <w:rPr>
          <w:rFonts w:ascii="Arial" w:hAnsi="Arial" w:eastAsia="Arial" w:cs="Arial"/>
          <w:b w:val="0"/>
          <w:bCs w:val="0"/>
          <w:i w:val="0"/>
          <w:iCs w:val="0"/>
          <w:noProof w:val="0"/>
          <w:sz w:val="22"/>
          <w:szCs w:val="22"/>
          <w:u w:val="none"/>
          <w:lang w:val="en-US"/>
        </w:rPr>
        <w:t>very important</w:t>
      </w:r>
      <w:r w:rsidRPr="60A2589D" w:rsidR="6795088E">
        <w:rPr>
          <w:rFonts w:ascii="Arial" w:hAnsi="Arial" w:eastAsia="Arial" w:cs="Arial"/>
          <w:b w:val="0"/>
          <w:bCs w:val="0"/>
          <w:i w:val="0"/>
          <w:iCs w:val="0"/>
          <w:noProof w:val="0"/>
          <w:sz w:val="22"/>
          <w:szCs w:val="22"/>
          <w:u w:val="none"/>
          <w:lang w:val="en-US"/>
        </w:rPr>
        <w:t xml:space="preserve"> that support is provided</w:t>
      </w:r>
      <w:r w:rsidRPr="60A2589D" w:rsidR="64CA3D73">
        <w:rPr>
          <w:rFonts w:ascii="Arial" w:hAnsi="Arial" w:eastAsia="Arial" w:cs="Arial"/>
          <w:b w:val="0"/>
          <w:bCs w:val="0"/>
          <w:i w:val="0"/>
          <w:iCs w:val="0"/>
          <w:noProof w:val="0"/>
          <w:sz w:val="22"/>
          <w:szCs w:val="22"/>
          <w:u w:val="none"/>
          <w:lang w:val="en-US"/>
        </w:rPr>
        <w:t xml:space="preserve"> </w:t>
      </w:r>
      <w:r w:rsidRPr="60A2589D" w:rsidR="64CA3D73">
        <w:rPr>
          <w:rFonts w:ascii="Arial" w:hAnsi="Arial" w:eastAsia="Arial" w:cs="Arial"/>
          <w:b w:val="0"/>
          <w:bCs w:val="0"/>
          <w:i w:val="0"/>
          <w:iCs w:val="0"/>
          <w:noProof w:val="0"/>
          <w:sz w:val="22"/>
          <w:szCs w:val="22"/>
          <w:u w:val="none"/>
          <w:lang w:val="en-US"/>
        </w:rPr>
        <w:t>(</w:t>
      </w:r>
      <w:r w:rsidRPr="60A2589D" w:rsidR="64CA3D73">
        <w:rPr>
          <w:rFonts w:ascii="Arial" w:hAnsi="Arial" w:eastAsia="Arial" w:cs="Arial"/>
          <w:noProof w:val="0"/>
          <w:sz w:val="22"/>
          <w:szCs w:val="22"/>
          <w:lang w:val="en-US"/>
        </w:rPr>
        <w:t>National Autistic Society, 2025)</w:t>
      </w:r>
      <w:r w:rsidRPr="60A2589D" w:rsidR="6A386F35">
        <w:rPr>
          <w:rFonts w:ascii="Arial" w:hAnsi="Arial" w:eastAsia="Arial" w:cs="Arial"/>
          <w:b w:val="0"/>
          <w:bCs w:val="0"/>
          <w:i w:val="0"/>
          <w:iCs w:val="0"/>
          <w:noProof w:val="0"/>
          <w:sz w:val="22"/>
          <w:szCs w:val="22"/>
          <w:u w:val="none"/>
          <w:lang w:val="en-US"/>
        </w:rPr>
        <w:t>.</w:t>
      </w:r>
      <w:r w:rsidRPr="60A2589D" w:rsidR="6A386F35">
        <w:rPr>
          <w:rFonts w:ascii="Arial" w:hAnsi="Arial" w:eastAsia="Arial" w:cs="Arial"/>
          <w:b w:val="0"/>
          <w:bCs w:val="0"/>
          <w:i w:val="0"/>
          <w:iCs w:val="0"/>
          <w:noProof w:val="0"/>
          <w:sz w:val="22"/>
          <w:szCs w:val="22"/>
          <w:u w:val="none"/>
          <w:lang w:val="en-US"/>
        </w:rPr>
        <w:t xml:space="preserve"> </w:t>
      </w:r>
      <w:r w:rsidRPr="60A2589D" w:rsidR="6B1FC627">
        <w:rPr>
          <w:rFonts w:ascii="Arial" w:hAnsi="Arial" w:eastAsia="Arial" w:cs="Arial"/>
          <w:b w:val="0"/>
          <w:bCs w:val="0"/>
          <w:i w:val="0"/>
          <w:iCs w:val="0"/>
          <w:noProof w:val="0"/>
          <w:sz w:val="22"/>
          <w:szCs w:val="22"/>
          <w:u w:val="none"/>
          <w:lang w:val="en-US"/>
        </w:rPr>
        <w:t>National</w:t>
      </w:r>
      <w:r w:rsidRPr="60A2589D" w:rsidR="6B1FC627">
        <w:rPr>
          <w:rFonts w:ascii="Arial" w:hAnsi="Arial" w:eastAsia="Arial" w:cs="Arial"/>
          <w:b w:val="0"/>
          <w:bCs w:val="0"/>
          <w:i w:val="0"/>
          <w:iCs w:val="0"/>
          <w:noProof w:val="0"/>
          <w:sz w:val="22"/>
          <w:szCs w:val="22"/>
          <w:u w:val="none"/>
          <w:lang w:val="en-US"/>
        </w:rPr>
        <w:t xml:space="preserve"> Autistic Society (2025) explained that</w:t>
      </w:r>
      <w:r w:rsidRPr="60A2589D" w:rsidR="6DA194D3">
        <w:rPr>
          <w:rFonts w:ascii="Arial" w:hAnsi="Arial" w:eastAsia="Arial" w:cs="Arial"/>
          <w:b w:val="0"/>
          <w:bCs w:val="0"/>
          <w:i w:val="0"/>
          <w:iCs w:val="0"/>
          <w:noProof w:val="0"/>
          <w:sz w:val="22"/>
          <w:szCs w:val="22"/>
          <w:u w:val="none"/>
          <w:lang w:val="en-US"/>
        </w:rPr>
        <w:t xml:space="preserve"> </w:t>
      </w:r>
      <w:r w:rsidRPr="60A2589D" w:rsidR="4ED8E5B5">
        <w:rPr>
          <w:rFonts w:ascii="Arial" w:hAnsi="Arial" w:eastAsia="Arial" w:cs="Arial"/>
          <w:b w:val="0"/>
          <w:bCs w:val="0"/>
          <w:i w:val="0"/>
          <w:iCs w:val="0"/>
          <w:noProof w:val="0"/>
          <w:sz w:val="22"/>
          <w:szCs w:val="22"/>
          <w:u w:val="none"/>
          <w:lang w:val="en-US"/>
        </w:rPr>
        <w:t xml:space="preserve">without an assessment people may struggle with </w:t>
      </w:r>
      <w:r w:rsidRPr="60A2589D" w:rsidR="4ED8E5B5">
        <w:rPr>
          <w:rFonts w:ascii="Arial" w:hAnsi="Arial" w:eastAsia="Arial" w:cs="Arial"/>
          <w:b w:val="0"/>
          <w:bCs w:val="0"/>
          <w:i w:val="0"/>
          <w:iCs w:val="0"/>
          <w:noProof w:val="0"/>
          <w:sz w:val="22"/>
          <w:szCs w:val="22"/>
          <w:u w:val="none"/>
          <w:lang w:val="en-US"/>
        </w:rPr>
        <w:t>day to day</w:t>
      </w:r>
      <w:r w:rsidRPr="60A2589D" w:rsidR="4ED8E5B5">
        <w:rPr>
          <w:rFonts w:ascii="Arial" w:hAnsi="Arial" w:eastAsia="Arial" w:cs="Arial"/>
          <w:b w:val="0"/>
          <w:bCs w:val="0"/>
          <w:i w:val="0"/>
          <w:iCs w:val="0"/>
          <w:noProof w:val="0"/>
          <w:sz w:val="22"/>
          <w:szCs w:val="22"/>
          <w:u w:val="none"/>
          <w:lang w:val="en-US"/>
        </w:rPr>
        <w:t xml:space="preserve"> life work, school or even just anything at home. </w:t>
      </w:r>
      <w:r w:rsidRPr="60A2589D" w:rsidR="4ED8E5B5">
        <w:rPr>
          <w:rFonts w:ascii="Arial" w:hAnsi="Arial" w:eastAsia="Arial" w:cs="Arial"/>
          <w:b w:val="0"/>
          <w:bCs w:val="0"/>
          <w:i w:val="0"/>
          <w:iCs w:val="0"/>
          <w:noProof w:val="0"/>
          <w:sz w:val="22"/>
          <w:szCs w:val="22"/>
          <w:u w:val="none"/>
          <w:lang w:val="en-US"/>
        </w:rPr>
        <w:t>They also explained that this could potentially</w:t>
      </w:r>
      <w:r w:rsidRPr="60A2589D" w:rsidR="31F817B9">
        <w:rPr>
          <w:rFonts w:ascii="Arial" w:hAnsi="Arial" w:eastAsia="Arial" w:cs="Arial"/>
          <w:b w:val="0"/>
          <w:bCs w:val="0"/>
          <w:i w:val="0"/>
          <w:iCs w:val="0"/>
          <w:noProof w:val="0"/>
          <w:sz w:val="22"/>
          <w:szCs w:val="22"/>
          <w:u w:val="none"/>
          <w:lang w:val="en-US"/>
        </w:rPr>
        <w:t xml:space="preserve"> cause a person to develop mental health problems like anxiety or depression.</w:t>
      </w:r>
      <w:r w:rsidRPr="60A2589D" w:rsidR="31F817B9">
        <w:rPr>
          <w:rFonts w:ascii="Arial" w:hAnsi="Arial" w:eastAsia="Arial" w:cs="Arial"/>
          <w:b w:val="0"/>
          <w:bCs w:val="0"/>
          <w:i w:val="0"/>
          <w:iCs w:val="0"/>
          <w:noProof w:val="0"/>
          <w:sz w:val="22"/>
          <w:szCs w:val="22"/>
          <w:u w:val="none"/>
          <w:lang w:val="en-US"/>
        </w:rPr>
        <w:t xml:space="preserve"> </w:t>
      </w:r>
      <w:r w:rsidRPr="60A2589D" w:rsidR="5DF4CB4C">
        <w:rPr>
          <w:rFonts w:ascii="Arial" w:hAnsi="Arial" w:eastAsia="Arial" w:cs="Arial"/>
          <w:b w:val="0"/>
          <w:bCs w:val="0"/>
          <w:i w:val="0"/>
          <w:iCs w:val="0"/>
          <w:noProof w:val="0"/>
          <w:sz w:val="22"/>
          <w:szCs w:val="22"/>
          <w:u w:val="none"/>
          <w:lang w:val="en-US"/>
        </w:rPr>
        <w:t xml:space="preserve">Secondly, approaches towards treatment and rehabilitation services should </w:t>
      </w:r>
      <w:r w:rsidRPr="60A2589D" w:rsidR="5DF4CB4C">
        <w:rPr>
          <w:rFonts w:ascii="Arial" w:hAnsi="Arial" w:eastAsia="Arial" w:cs="Arial"/>
          <w:b w:val="0"/>
          <w:bCs w:val="0"/>
          <w:i w:val="0"/>
          <w:iCs w:val="0"/>
          <w:noProof w:val="0"/>
          <w:sz w:val="22"/>
          <w:szCs w:val="22"/>
          <w:u w:val="none"/>
          <w:lang w:val="en-US"/>
        </w:rPr>
        <w:t>prioritise</w:t>
      </w:r>
      <w:r w:rsidRPr="60A2589D" w:rsidR="5DF4CB4C">
        <w:rPr>
          <w:rFonts w:ascii="Arial" w:hAnsi="Arial" w:eastAsia="Arial" w:cs="Arial"/>
          <w:b w:val="0"/>
          <w:bCs w:val="0"/>
          <w:i w:val="0"/>
          <w:iCs w:val="0"/>
          <w:noProof w:val="0"/>
          <w:sz w:val="22"/>
          <w:szCs w:val="22"/>
          <w:u w:val="none"/>
          <w:lang w:val="en-US"/>
        </w:rPr>
        <w:t xml:space="preserve"> the</w:t>
      </w:r>
      <w:r w:rsidRPr="60A2589D" w:rsidR="65D1D3EA">
        <w:rPr>
          <w:rFonts w:ascii="Arial" w:hAnsi="Arial" w:eastAsia="Arial" w:cs="Arial"/>
          <w:b w:val="0"/>
          <w:bCs w:val="0"/>
          <w:i w:val="0"/>
          <w:iCs w:val="0"/>
          <w:noProof w:val="0"/>
          <w:sz w:val="22"/>
          <w:szCs w:val="22"/>
          <w:u w:val="none"/>
          <w:lang w:val="en-US"/>
        </w:rPr>
        <w:t xml:space="preserve"> </w:t>
      </w:r>
      <w:r w:rsidRPr="60A2589D" w:rsidR="6B14F22C">
        <w:rPr>
          <w:rFonts w:ascii="Arial" w:hAnsi="Arial" w:eastAsia="Arial" w:cs="Arial"/>
          <w:b w:val="0"/>
          <w:bCs w:val="0"/>
          <w:i w:val="0"/>
          <w:iCs w:val="0"/>
          <w:noProof w:val="0"/>
          <w:sz w:val="22"/>
          <w:szCs w:val="22"/>
          <w:u w:val="none"/>
          <w:lang w:val="en-US"/>
        </w:rPr>
        <w:t>individual's</w:t>
      </w:r>
      <w:r w:rsidRPr="60A2589D" w:rsidR="5DF4CB4C">
        <w:rPr>
          <w:rFonts w:ascii="Arial" w:hAnsi="Arial" w:eastAsia="Arial" w:cs="Arial"/>
          <w:b w:val="0"/>
          <w:bCs w:val="0"/>
          <w:i w:val="0"/>
          <w:iCs w:val="0"/>
          <w:noProof w:val="0"/>
          <w:sz w:val="22"/>
          <w:szCs w:val="22"/>
          <w:u w:val="none"/>
          <w:lang w:val="en-US"/>
        </w:rPr>
        <w:t xml:space="preserve"> </w:t>
      </w:r>
      <w:r w:rsidRPr="60A2589D" w:rsidR="652A84E2">
        <w:rPr>
          <w:rFonts w:ascii="Arial" w:hAnsi="Arial" w:eastAsia="Arial" w:cs="Arial"/>
          <w:b w:val="0"/>
          <w:bCs w:val="0"/>
          <w:i w:val="0"/>
          <w:iCs w:val="0"/>
          <w:noProof w:val="0"/>
          <w:sz w:val="22"/>
          <w:szCs w:val="22"/>
          <w:u w:val="none"/>
          <w:lang w:val="en-US"/>
        </w:rPr>
        <w:t>person-centered</w:t>
      </w:r>
      <w:r w:rsidRPr="60A2589D" w:rsidR="5DF4CB4C">
        <w:rPr>
          <w:rFonts w:ascii="Arial" w:hAnsi="Arial" w:eastAsia="Arial" w:cs="Arial"/>
          <w:b w:val="0"/>
          <w:bCs w:val="0"/>
          <w:i w:val="0"/>
          <w:iCs w:val="0"/>
          <w:noProof w:val="0"/>
          <w:sz w:val="22"/>
          <w:szCs w:val="22"/>
          <w:u w:val="none"/>
          <w:lang w:val="en-US"/>
        </w:rPr>
        <w:t xml:space="preserve"> care. This will help to focus on </w:t>
      </w:r>
      <w:r w:rsidRPr="60A2589D" w:rsidR="14B52569">
        <w:rPr>
          <w:rFonts w:ascii="Arial" w:hAnsi="Arial" w:eastAsia="Arial" w:cs="Arial"/>
          <w:b w:val="0"/>
          <w:bCs w:val="0"/>
          <w:i w:val="0"/>
          <w:iCs w:val="0"/>
          <w:noProof w:val="0"/>
          <w:sz w:val="22"/>
          <w:szCs w:val="22"/>
          <w:u w:val="none"/>
          <w:lang w:val="en-US"/>
        </w:rPr>
        <w:t>individuals</w:t>
      </w:r>
      <w:r w:rsidRPr="60A2589D" w:rsidR="5DF4CB4C">
        <w:rPr>
          <w:rFonts w:ascii="Arial" w:hAnsi="Arial" w:eastAsia="Arial" w:cs="Arial"/>
          <w:b w:val="0"/>
          <w:bCs w:val="0"/>
          <w:i w:val="0"/>
          <w:iCs w:val="0"/>
          <w:noProof w:val="0"/>
          <w:sz w:val="22"/>
          <w:szCs w:val="22"/>
          <w:u w:val="none"/>
          <w:lang w:val="en-US"/>
        </w:rPr>
        <w:t xml:space="preserve">' preferences and strengths. </w:t>
      </w:r>
      <w:r w:rsidRPr="60A2589D" w:rsidR="4585C4B9">
        <w:rPr>
          <w:rFonts w:ascii="Arial" w:hAnsi="Arial" w:eastAsia="Arial" w:cs="Arial"/>
          <w:b w:val="0"/>
          <w:bCs w:val="0"/>
          <w:i w:val="0"/>
          <w:iCs w:val="0"/>
          <w:noProof w:val="0"/>
          <w:sz w:val="22"/>
          <w:szCs w:val="22"/>
          <w:u w:val="none"/>
          <w:lang w:val="en-US"/>
        </w:rPr>
        <w:t xml:space="preserve">Finally, further research being </w:t>
      </w:r>
      <w:r w:rsidRPr="60A2589D" w:rsidR="2B499259">
        <w:rPr>
          <w:rFonts w:ascii="Arial" w:hAnsi="Arial" w:eastAsia="Arial" w:cs="Arial"/>
          <w:b w:val="0"/>
          <w:bCs w:val="0"/>
          <w:i w:val="0"/>
          <w:iCs w:val="0"/>
          <w:noProof w:val="0"/>
          <w:sz w:val="22"/>
          <w:szCs w:val="22"/>
          <w:u w:val="none"/>
          <w:lang w:val="en-US"/>
        </w:rPr>
        <w:t>done</w:t>
      </w:r>
      <w:r w:rsidRPr="60A2589D" w:rsidR="4585C4B9">
        <w:rPr>
          <w:rFonts w:ascii="Arial" w:hAnsi="Arial" w:eastAsia="Arial" w:cs="Arial"/>
          <w:b w:val="0"/>
          <w:bCs w:val="0"/>
          <w:i w:val="0"/>
          <w:iCs w:val="0"/>
          <w:noProof w:val="0"/>
          <w:sz w:val="22"/>
          <w:szCs w:val="22"/>
          <w:u w:val="none"/>
          <w:lang w:val="en-US"/>
        </w:rPr>
        <w:t xml:space="preserve"> would be essential for more understanding of the diverse </w:t>
      </w:r>
      <w:r w:rsidRPr="60A2589D" w:rsidR="46A613EF">
        <w:rPr>
          <w:rFonts w:ascii="Arial" w:hAnsi="Arial" w:eastAsia="Arial" w:cs="Arial"/>
          <w:b w:val="0"/>
          <w:bCs w:val="0"/>
          <w:i w:val="0"/>
          <w:iCs w:val="0"/>
          <w:noProof w:val="0"/>
          <w:sz w:val="22"/>
          <w:szCs w:val="22"/>
          <w:u w:val="none"/>
          <w:lang w:val="en-US"/>
        </w:rPr>
        <w:t>experiences</w:t>
      </w:r>
      <w:r w:rsidRPr="60A2589D" w:rsidR="4585C4B9">
        <w:rPr>
          <w:rFonts w:ascii="Arial" w:hAnsi="Arial" w:eastAsia="Arial" w:cs="Arial"/>
          <w:b w:val="0"/>
          <w:bCs w:val="0"/>
          <w:i w:val="0"/>
          <w:iCs w:val="0"/>
          <w:noProof w:val="0"/>
          <w:sz w:val="22"/>
          <w:szCs w:val="22"/>
          <w:u w:val="none"/>
          <w:lang w:val="en-US"/>
        </w:rPr>
        <w:t xml:space="preserve"> of autistic individuals, as </w:t>
      </w:r>
      <w:r w:rsidRPr="60A2589D" w:rsidR="1E6DB314">
        <w:rPr>
          <w:rFonts w:ascii="Arial" w:hAnsi="Arial" w:eastAsia="Arial" w:cs="Arial"/>
          <w:b w:val="0"/>
          <w:bCs w:val="0"/>
          <w:i w:val="0"/>
          <w:iCs w:val="0"/>
          <w:noProof w:val="0"/>
          <w:sz w:val="22"/>
          <w:szCs w:val="22"/>
          <w:u w:val="none"/>
          <w:lang w:val="en-US"/>
        </w:rPr>
        <w:t xml:space="preserve">this will provide their own </w:t>
      </w:r>
      <w:r w:rsidRPr="60A2589D" w:rsidR="1E6DB314">
        <w:rPr>
          <w:rFonts w:ascii="Arial" w:hAnsi="Arial" w:eastAsia="Arial" w:cs="Arial"/>
          <w:b w:val="0"/>
          <w:bCs w:val="0"/>
          <w:i w:val="0"/>
          <w:iCs w:val="0"/>
          <w:noProof w:val="0"/>
          <w:sz w:val="22"/>
          <w:szCs w:val="22"/>
          <w:u w:val="none"/>
          <w:lang w:val="en-US"/>
        </w:rPr>
        <w:t>personalised</w:t>
      </w:r>
      <w:r w:rsidRPr="60A2589D" w:rsidR="1E6DB314">
        <w:rPr>
          <w:rFonts w:ascii="Arial" w:hAnsi="Arial" w:eastAsia="Arial" w:cs="Arial"/>
          <w:b w:val="0"/>
          <w:bCs w:val="0"/>
          <w:i w:val="0"/>
          <w:iCs w:val="0"/>
          <w:noProof w:val="0"/>
          <w:sz w:val="22"/>
          <w:szCs w:val="22"/>
          <w:u w:val="none"/>
          <w:lang w:val="en-US"/>
        </w:rPr>
        <w:t xml:space="preserve"> support that they </w:t>
      </w:r>
      <w:r w:rsidRPr="60A2589D" w:rsidR="1E6DB314">
        <w:rPr>
          <w:rFonts w:ascii="Arial" w:hAnsi="Arial" w:eastAsia="Arial" w:cs="Arial"/>
          <w:b w:val="0"/>
          <w:bCs w:val="0"/>
          <w:i w:val="0"/>
          <w:iCs w:val="0"/>
          <w:noProof w:val="0"/>
          <w:sz w:val="22"/>
          <w:szCs w:val="22"/>
          <w:u w:val="none"/>
          <w:lang w:val="en-US"/>
        </w:rPr>
        <w:t>are required to</w:t>
      </w:r>
      <w:r w:rsidRPr="60A2589D" w:rsidR="1E6DB314">
        <w:rPr>
          <w:rFonts w:ascii="Arial" w:hAnsi="Arial" w:eastAsia="Arial" w:cs="Arial"/>
          <w:b w:val="0"/>
          <w:bCs w:val="0"/>
          <w:i w:val="0"/>
          <w:iCs w:val="0"/>
          <w:noProof w:val="0"/>
          <w:sz w:val="22"/>
          <w:szCs w:val="22"/>
          <w:u w:val="none"/>
          <w:lang w:val="en-US"/>
        </w:rPr>
        <w:t xml:space="preserve"> receive. </w:t>
      </w:r>
      <w:r w:rsidRPr="60A2589D" w:rsidR="1C6B3BB8">
        <w:rPr>
          <w:rFonts w:ascii="Arial" w:hAnsi="Arial" w:eastAsia="Arial" w:cs="Arial"/>
          <w:b w:val="0"/>
          <w:bCs w:val="0"/>
          <w:i w:val="0"/>
          <w:iCs w:val="0"/>
          <w:noProof w:val="0"/>
          <w:sz w:val="22"/>
          <w:szCs w:val="22"/>
          <w:u w:val="none"/>
          <w:lang w:val="en-US"/>
        </w:rPr>
        <w:t xml:space="preserve">For the healthcare professionals providing the care this </w:t>
      </w:r>
      <w:r w:rsidRPr="60A2589D" w:rsidR="1C6B3BB8">
        <w:rPr>
          <w:rFonts w:ascii="Arial" w:hAnsi="Arial" w:eastAsia="Arial" w:cs="Arial"/>
          <w:b w:val="0"/>
          <w:bCs w:val="0"/>
          <w:i w:val="0"/>
          <w:iCs w:val="0"/>
          <w:noProof w:val="0"/>
          <w:sz w:val="22"/>
          <w:szCs w:val="22"/>
          <w:u w:val="none"/>
          <w:lang w:val="en-US"/>
        </w:rPr>
        <w:t>benefits</w:t>
      </w:r>
      <w:r w:rsidRPr="60A2589D" w:rsidR="1C6B3BB8">
        <w:rPr>
          <w:rFonts w:ascii="Arial" w:hAnsi="Arial" w:eastAsia="Arial" w:cs="Arial"/>
          <w:b w:val="0"/>
          <w:bCs w:val="0"/>
          <w:i w:val="0"/>
          <w:iCs w:val="0"/>
          <w:noProof w:val="0"/>
          <w:sz w:val="22"/>
          <w:szCs w:val="22"/>
          <w:u w:val="none"/>
          <w:lang w:val="en-US"/>
        </w:rPr>
        <w:t xml:space="preserve"> them as they would be able to improve the service delivery, completing any gaps and reducing </w:t>
      </w:r>
      <w:r w:rsidRPr="60A2589D" w:rsidR="43734063">
        <w:rPr>
          <w:rFonts w:ascii="Arial" w:hAnsi="Arial" w:eastAsia="Arial" w:cs="Arial"/>
          <w:b w:val="0"/>
          <w:bCs w:val="0"/>
          <w:i w:val="0"/>
          <w:iCs w:val="0"/>
          <w:noProof w:val="0"/>
          <w:sz w:val="22"/>
          <w:szCs w:val="22"/>
          <w:u w:val="none"/>
          <w:lang w:val="en-US"/>
        </w:rPr>
        <w:t xml:space="preserve">health inequalities. </w:t>
      </w:r>
    </w:p>
    <w:p w:rsidR="60A2589D" w:rsidP="60A2589D" w:rsidRDefault="60A2589D" w14:paraId="1F911817" w14:textId="3BF9ACB2">
      <w:pPr>
        <w:pStyle w:val="Normal"/>
        <w:bidi w:val="0"/>
        <w:spacing w:before="0" w:beforeAutospacing="off" w:after="0" w:afterAutospacing="off" w:line="360" w:lineRule="auto"/>
        <w:ind w:left="0" w:right="0" w:hanging="0"/>
        <w:jc w:val="left"/>
        <w:rPr>
          <w:rFonts w:ascii="Arial" w:hAnsi="Arial" w:eastAsia="Arial" w:cs="Arial"/>
          <w:b w:val="0"/>
          <w:bCs w:val="0"/>
          <w:noProof w:val="0"/>
          <w:sz w:val="22"/>
          <w:szCs w:val="22"/>
          <w:lang w:val="en-US"/>
        </w:rPr>
      </w:pPr>
    </w:p>
    <w:p w:rsidR="7AC0E85B" w:rsidP="60A2589D" w:rsidRDefault="7AC0E85B" w14:paraId="37AC7989" w14:textId="57A1322F">
      <w:pPr>
        <w:pStyle w:val="Normal"/>
        <w:bidi w:val="0"/>
        <w:spacing w:before="0" w:beforeAutospacing="off" w:after="0" w:afterAutospacing="off" w:line="360" w:lineRule="auto"/>
        <w:ind w:left="0" w:right="0" w:hanging="0"/>
        <w:jc w:val="left"/>
        <w:rPr>
          <w:rFonts w:ascii="Arial" w:hAnsi="Arial" w:eastAsia="Arial" w:cs="Arial"/>
          <w:b w:val="0"/>
          <w:bCs w:val="0"/>
          <w:noProof w:val="0"/>
          <w:sz w:val="22"/>
          <w:szCs w:val="22"/>
          <w:lang w:val="en-US"/>
        </w:rPr>
      </w:pPr>
      <w:r w:rsidRPr="60A2589D" w:rsidR="7AC0E85B">
        <w:rPr>
          <w:rFonts w:ascii="Arial" w:hAnsi="Arial" w:eastAsia="Arial" w:cs="Arial"/>
          <w:b w:val="0"/>
          <w:bCs w:val="0"/>
          <w:noProof w:val="0"/>
          <w:sz w:val="22"/>
          <w:szCs w:val="22"/>
          <w:lang w:val="en-US"/>
        </w:rPr>
        <w:t xml:space="preserve">Overall, while international </w:t>
      </w:r>
      <w:r w:rsidRPr="60A2589D" w:rsidR="55866CC9">
        <w:rPr>
          <w:rFonts w:ascii="Arial" w:hAnsi="Arial" w:eastAsia="Arial" w:cs="Arial"/>
          <w:b w:val="0"/>
          <w:bCs w:val="0"/>
          <w:noProof w:val="0"/>
          <w:sz w:val="22"/>
          <w:szCs w:val="22"/>
          <w:lang w:val="en-US"/>
        </w:rPr>
        <w:t>diagnostic</w:t>
      </w:r>
      <w:r w:rsidRPr="60A2589D" w:rsidR="7AC0E85B">
        <w:rPr>
          <w:rFonts w:ascii="Arial" w:hAnsi="Arial" w:eastAsia="Arial" w:cs="Arial"/>
          <w:b w:val="0"/>
          <w:bCs w:val="0"/>
          <w:noProof w:val="0"/>
          <w:sz w:val="22"/>
          <w:szCs w:val="22"/>
          <w:lang w:val="en-US"/>
        </w:rPr>
        <w:t xml:space="preserve"> processes </w:t>
      </w:r>
      <w:r w:rsidRPr="60A2589D" w:rsidR="7AC0E85B">
        <w:rPr>
          <w:rFonts w:ascii="Arial" w:hAnsi="Arial" w:eastAsia="Arial" w:cs="Arial"/>
          <w:b w:val="0"/>
          <w:bCs w:val="0"/>
          <w:noProof w:val="0"/>
          <w:sz w:val="22"/>
          <w:szCs w:val="22"/>
          <w:lang w:val="en-US"/>
        </w:rPr>
        <w:t>vary as a whole, the</w:t>
      </w:r>
      <w:r w:rsidRPr="60A2589D" w:rsidR="7AC0E85B">
        <w:rPr>
          <w:rFonts w:ascii="Arial" w:hAnsi="Arial" w:eastAsia="Arial" w:cs="Arial"/>
          <w:b w:val="0"/>
          <w:bCs w:val="0"/>
          <w:noProof w:val="0"/>
          <w:sz w:val="22"/>
          <w:szCs w:val="22"/>
          <w:lang w:val="en-US"/>
        </w:rPr>
        <w:t xml:space="preserve"> UK system manages to balance the </w:t>
      </w:r>
      <w:r w:rsidRPr="60A2589D" w:rsidR="7AC0E85B">
        <w:rPr>
          <w:rFonts w:ascii="Arial" w:hAnsi="Arial" w:eastAsia="Arial" w:cs="Arial"/>
          <w:b w:val="0"/>
          <w:bCs w:val="0"/>
          <w:noProof w:val="0"/>
          <w:sz w:val="22"/>
          <w:szCs w:val="22"/>
          <w:lang w:val="en-US"/>
        </w:rPr>
        <w:t>standardisa</w:t>
      </w:r>
      <w:r w:rsidRPr="60A2589D" w:rsidR="5CDB1A2D">
        <w:rPr>
          <w:rFonts w:ascii="Arial" w:hAnsi="Arial" w:eastAsia="Arial" w:cs="Arial"/>
          <w:b w:val="0"/>
          <w:bCs w:val="0"/>
          <w:noProof w:val="0"/>
          <w:sz w:val="22"/>
          <w:szCs w:val="22"/>
          <w:lang w:val="en-US"/>
        </w:rPr>
        <w:t>t</w:t>
      </w:r>
      <w:r w:rsidRPr="60A2589D" w:rsidR="7AC0E85B">
        <w:rPr>
          <w:rFonts w:ascii="Arial" w:hAnsi="Arial" w:eastAsia="Arial" w:cs="Arial"/>
          <w:b w:val="0"/>
          <w:bCs w:val="0"/>
          <w:noProof w:val="0"/>
          <w:sz w:val="22"/>
          <w:szCs w:val="22"/>
          <w:lang w:val="en-US"/>
        </w:rPr>
        <w:t>ion</w:t>
      </w:r>
      <w:r w:rsidRPr="60A2589D" w:rsidR="7AC0E85B">
        <w:rPr>
          <w:rFonts w:ascii="Arial" w:hAnsi="Arial" w:eastAsia="Arial" w:cs="Arial"/>
          <w:b w:val="0"/>
          <w:bCs w:val="0"/>
          <w:noProof w:val="0"/>
          <w:sz w:val="22"/>
          <w:szCs w:val="22"/>
          <w:lang w:val="en-US"/>
        </w:rPr>
        <w:t xml:space="preserve"> within ICD-11 with ho</w:t>
      </w:r>
      <w:r w:rsidRPr="60A2589D" w:rsidR="04E0E3B8">
        <w:rPr>
          <w:rFonts w:ascii="Arial" w:hAnsi="Arial" w:eastAsia="Arial" w:cs="Arial"/>
          <w:b w:val="0"/>
          <w:bCs w:val="0"/>
          <w:noProof w:val="0"/>
          <w:sz w:val="22"/>
          <w:szCs w:val="22"/>
          <w:lang w:val="en-US"/>
        </w:rPr>
        <w:t xml:space="preserve">listic, patient </w:t>
      </w:r>
      <w:r w:rsidRPr="60A2589D" w:rsidR="087A02F5">
        <w:rPr>
          <w:rFonts w:ascii="Arial" w:hAnsi="Arial" w:eastAsia="Arial" w:cs="Arial"/>
          <w:b w:val="0"/>
          <w:bCs w:val="0"/>
          <w:noProof w:val="0"/>
          <w:sz w:val="22"/>
          <w:szCs w:val="22"/>
          <w:lang w:val="en-US"/>
        </w:rPr>
        <w:t>centered</w:t>
      </w:r>
      <w:r w:rsidRPr="60A2589D" w:rsidR="04E0E3B8">
        <w:rPr>
          <w:rFonts w:ascii="Arial" w:hAnsi="Arial" w:eastAsia="Arial" w:cs="Arial"/>
          <w:b w:val="0"/>
          <w:bCs w:val="0"/>
          <w:noProof w:val="0"/>
          <w:sz w:val="22"/>
          <w:szCs w:val="22"/>
          <w:lang w:val="en-US"/>
        </w:rPr>
        <w:t xml:space="preserve"> care, that is guided with the NHS and NICE frameworks, as they are the most efficient when providing </w:t>
      </w:r>
      <w:r w:rsidRPr="60A2589D" w:rsidR="451860BA">
        <w:rPr>
          <w:rFonts w:ascii="Arial" w:hAnsi="Arial" w:eastAsia="Arial" w:cs="Arial"/>
          <w:b w:val="0"/>
          <w:bCs w:val="0"/>
          <w:noProof w:val="0"/>
          <w:sz w:val="22"/>
          <w:szCs w:val="22"/>
          <w:lang w:val="en-US"/>
        </w:rPr>
        <w:t>science-based</w:t>
      </w:r>
      <w:r w:rsidRPr="60A2589D" w:rsidR="04E0E3B8">
        <w:rPr>
          <w:rFonts w:ascii="Arial" w:hAnsi="Arial" w:eastAsia="Arial" w:cs="Arial"/>
          <w:b w:val="0"/>
          <w:bCs w:val="0"/>
          <w:noProof w:val="0"/>
          <w:sz w:val="22"/>
          <w:szCs w:val="22"/>
          <w:lang w:val="en-US"/>
        </w:rPr>
        <w:t xml:space="preserve"> information. </w:t>
      </w:r>
    </w:p>
    <w:p w:rsidR="60A2589D" w:rsidP="60A2589D" w:rsidRDefault="60A2589D" w14:paraId="5F6F9D50" w14:textId="294462C9">
      <w:pPr>
        <w:rPr>
          <w:rFonts w:ascii="Arial" w:hAnsi="Arial" w:eastAsia="Arial" w:cs="Arial"/>
          <w:noProof w:val="0"/>
          <w:color w:val="000000" w:themeColor="text1" w:themeTint="FF" w:themeShade="FF"/>
          <w:sz w:val="22"/>
          <w:szCs w:val="22"/>
          <w:lang w:val="en-US"/>
        </w:rPr>
      </w:pPr>
    </w:p>
    <w:p w:rsidR="0AE973E6" w:rsidP="60A2589D" w:rsidRDefault="0AE973E6" w14:paraId="5FEBF171" w14:textId="06138733">
      <w:pPr>
        <w:rPr>
          <w:rFonts w:ascii="Arial" w:hAnsi="Arial" w:eastAsia="Arial" w:cs="Arial"/>
          <w:noProof w:val="0"/>
          <w:color w:val="000000" w:themeColor="text1" w:themeTint="FF" w:themeShade="FF"/>
          <w:sz w:val="22"/>
          <w:szCs w:val="22"/>
          <w:lang w:val="en-US"/>
        </w:rPr>
      </w:pPr>
      <w:r w:rsidRPr="60A2589D" w:rsidR="0AE973E6">
        <w:rPr>
          <w:rFonts w:ascii="Arial" w:hAnsi="Arial" w:eastAsia="Arial" w:cs="Arial"/>
          <w:noProof w:val="0"/>
          <w:color w:val="000000" w:themeColor="text1" w:themeTint="FF" w:themeShade="FF"/>
          <w:sz w:val="22"/>
          <w:szCs w:val="22"/>
          <w:lang w:val="en-US"/>
        </w:rPr>
        <w:t xml:space="preserve">References: </w:t>
      </w:r>
    </w:p>
    <w:p w:rsidR="5816C352" w:rsidP="60A2589D" w:rsidRDefault="5816C352" w14:paraId="1C019C44" w14:textId="705D4A7E">
      <w:pPr>
        <w:rPr>
          <w:rFonts w:ascii="Arial" w:hAnsi="Arial" w:eastAsia="Arial" w:cs="Arial"/>
          <w:noProof w:val="0"/>
          <w:color w:val="000000" w:themeColor="text1" w:themeTint="FF" w:themeShade="FF"/>
          <w:sz w:val="22"/>
          <w:szCs w:val="22"/>
          <w:lang w:val="en-US"/>
        </w:rPr>
      </w:pPr>
      <w:r w:rsidRPr="60A2589D" w:rsidR="5816C352">
        <w:rPr>
          <w:rFonts w:ascii="Arial" w:hAnsi="Arial" w:eastAsia="Arial" w:cs="Arial"/>
          <w:noProof w:val="0"/>
          <w:color w:val="000000" w:themeColor="text1" w:themeTint="FF" w:themeShade="FF"/>
          <w:sz w:val="22"/>
          <w:szCs w:val="22"/>
          <w:lang w:val="en-US"/>
        </w:rPr>
        <w:t xml:space="preserve">Bakker, E. (2022) </w:t>
      </w:r>
      <w:r w:rsidRPr="60A2589D" w:rsidR="5816C352">
        <w:rPr>
          <w:rFonts w:ascii="Arial" w:hAnsi="Arial" w:eastAsia="Arial" w:cs="Arial"/>
          <w:i w:val="1"/>
          <w:iCs w:val="1"/>
          <w:noProof w:val="0"/>
          <w:color w:val="000000" w:themeColor="text1" w:themeTint="FF" w:themeShade="FF"/>
          <w:sz w:val="22"/>
          <w:szCs w:val="22"/>
          <w:lang w:val="en-US"/>
        </w:rPr>
        <w:t>Autism disorder</w:t>
      </w:r>
      <w:r w:rsidRPr="60A2589D" w:rsidR="5816C352">
        <w:rPr>
          <w:rFonts w:ascii="Arial" w:hAnsi="Arial" w:eastAsia="Arial" w:cs="Arial"/>
          <w:noProof w:val="0"/>
          <w:color w:val="000000" w:themeColor="text1" w:themeTint="FF" w:themeShade="FF"/>
          <w:sz w:val="22"/>
          <w:szCs w:val="22"/>
          <w:lang w:val="en-US"/>
        </w:rPr>
        <w:t xml:space="preserve">. Available at: </w:t>
      </w:r>
      <w:hyperlink r:id="R125c80036a96430d">
        <w:r w:rsidRPr="60A2589D" w:rsidR="5816C352">
          <w:rPr>
            <w:rStyle w:val="Hyperlink"/>
            <w:rFonts w:ascii="Arial" w:hAnsi="Arial" w:eastAsia="Arial" w:cs="Arial"/>
            <w:strike w:val="0"/>
            <w:dstrike w:val="0"/>
            <w:noProof w:val="0"/>
            <w:sz w:val="22"/>
            <w:szCs w:val="22"/>
            <w:lang w:val="en-US"/>
          </w:rPr>
          <w:t>https://ericbakker.com/article/autism-disorder/</w:t>
        </w:r>
      </w:hyperlink>
      <w:r w:rsidRPr="60A2589D" w:rsidR="5816C352">
        <w:rPr>
          <w:rFonts w:ascii="Arial" w:hAnsi="Arial" w:eastAsia="Arial" w:cs="Arial"/>
          <w:noProof w:val="0"/>
          <w:color w:val="000000" w:themeColor="text1" w:themeTint="FF" w:themeShade="FF"/>
          <w:sz w:val="22"/>
          <w:szCs w:val="22"/>
          <w:lang w:val="en-US"/>
        </w:rPr>
        <w:t xml:space="preserve"> (Accessed: 1</w:t>
      </w:r>
      <w:r w:rsidRPr="60A2589D" w:rsidR="55E816AA">
        <w:rPr>
          <w:rFonts w:ascii="Arial" w:hAnsi="Arial" w:eastAsia="Arial" w:cs="Arial"/>
          <w:noProof w:val="0"/>
          <w:color w:val="000000" w:themeColor="text1" w:themeTint="FF" w:themeShade="FF"/>
          <w:sz w:val="22"/>
          <w:szCs w:val="22"/>
          <w:lang w:val="en-US"/>
        </w:rPr>
        <w:t>7</w:t>
      </w:r>
      <w:r w:rsidRPr="60A2589D" w:rsidR="5816C352">
        <w:rPr>
          <w:rFonts w:ascii="Arial" w:hAnsi="Arial" w:eastAsia="Arial" w:cs="Arial"/>
          <w:noProof w:val="0"/>
          <w:color w:val="000000" w:themeColor="text1" w:themeTint="FF" w:themeShade="FF"/>
          <w:sz w:val="22"/>
          <w:szCs w:val="22"/>
          <w:lang w:val="en-US"/>
        </w:rPr>
        <w:t xml:space="preserve"> March 2026)</w:t>
      </w:r>
    </w:p>
    <w:p w:rsidR="1B459429" w:rsidP="60A2589D" w:rsidRDefault="1B459429" w14:paraId="5F7AF65A" w14:textId="6A44DB08">
      <w:pPr>
        <w:pStyle w:val="Normal"/>
        <w:bidi w:val="0"/>
        <w:spacing w:before="240" w:beforeAutospacing="off" w:after="240" w:afterAutospacing="off" w:line="360" w:lineRule="auto"/>
        <w:jc w:val="left"/>
        <w:rPr>
          <w:rFonts w:ascii="Arial" w:hAnsi="Arial" w:eastAsia="Arial" w:cs="Arial"/>
          <w:noProof w:val="0"/>
          <w:sz w:val="22"/>
          <w:szCs w:val="22"/>
          <w:lang w:val="en-US"/>
        </w:rPr>
      </w:pPr>
      <w:r w:rsidRPr="60A2589D" w:rsidR="1B459429">
        <w:rPr>
          <w:rFonts w:ascii="Arial" w:hAnsi="Arial" w:eastAsia="Arial" w:cs="Arial"/>
          <w:noProof w:val="0"/>
          <w:color w:val="000000" w:themeColor="text1" w:themeTint="FF" w:themeShade="FF"/>
          <w:sz w:val="22"/>
          <w:szCs w:val="22"/>
          <w:lang w:val="en-US"/>
        </w:rPr>
        <w:t>Belfield, N (2025) Wh</w:t>
      </w:r>
      <w:r w:rsidRPr="60A2589D" w:rsidR="1B459429">
        <w:rPr>
          <w:rFonts w:ascii="Arial" w:hAnsi="Arial" w:eastAsia="Arial" w:cs="Arial"/>
          <w:i w:val="1"/>
          <w:iCs w:val="1"/>
          <w:noProof w:val="0"/>
          <w:color w:val="000000" w:themeColor="text1" w:themeTint="FF" w:themeShade="FF"/>
          <w:sz w:val="22"/>
          <w:szCs w:val="22"/>
          <w:lang w:val="en-US"/>
        </w:rPr>
        <w:t xml:space="preserve">y we need to understand. Autism Alliance UK. </w:t>
      </w:r>
      <w:r w:rsidRPr="60A2589D" w:rsidR="1B459429">
        <w:rPr>
          <w:rFonts w:ascii="Arial" w:hAnsi="Arial" w:eastAsia="Arial" w:cs="Arial"/>
          <w:noProof w:val="0"/>
          <w:sz w:val="22"/>
          <w:szCs w:val="22"/>
          <w:lang w:val="en-US"/>
        </w:rPr>
        <w:t xml:space="preserve">Available at: </w:t>
      </w:r>
      <w:hyperlink r:id="R03cfc2129fa54ecd">
        <w:r w:rsidRPr="60A2589D" w:rsidR="1B459429">
          <w:rPr>
            <w:rStyle w:val="Hyperlink"/>
            <w:rFonts w:ascii="Arial" w:hAnsi="Arial" w:eastAsia="Arial" w:cs="Arial"/>
            <w:noProof w:val="0"/>
            <w:sz w:val="22"/>
            <w:szCs w:val="22"/>
            <w:lang w:val="en-US"/>
          </w:rPr>
          <w:t>https://www.autism-alliance.org.uk/news/why-we-need-to-understand</w:t>
        </w:r>
      </w:hyperlink>
      <w:r w:rsidRPr="60A2589D" w:rsidR="1B459429">
        <w:rPr>
          <w:rFonts w:ascii="Arial" w:hAnsi="Arial" w:eastAsia="Arial" w:cs="Arial"/>
          <w:noProof w:val="0"/>
          <w:sz w:val="22"/>
          <w:szCs w:val="22"/>
          <w:lang w:val="en-US"/>
        </w:rPr>
        <w:t xml:space="preserve"> (Accessed: 26 March 2026)</w:t>
      </w:r>
    </w:p>
    <w:p w:rsidR="39CB194A" w:rsidP="60A2589D" w:rsidRDefault="39CB194A" w14:paraId="31CB1B49" w14:textId="09D5A843">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noProof w:val="0"/>
          <w:sz w:val="22"/>
          <w:szCs w:val="22"/>
          <w:u w:val="none"/>
          <w:lang w:val="en-US"/>
        </w:rPr>
      </w:pPr>
      <w:r w:rsidRPr="60A2589D" w:rsidR="39CB194A">
        <w:rPr>
          <w:rFonts w:ascii="Arial" w:hAnsi="Arial" w:eastAsia="Arial" w:cs="Arial"/>
          <w:b w:val="0"/>
          <w:bCs w:val="0"/>
          <w:i w:val="0"/>
          <w:iCs w:val="0"/>
          <w:noProof w:val="0"/>
          <w:sz w:val="22"/>
          <w:szCs w:val="22"/>
          <w:u w:val="none"/>
          <w:lang w:val="en-US"/>
        </w:rPr>
        <w:t>Birmingham Community Healthcare NHS</w:t>
      </w:r>
      <w:r w:rsidRPr="60A2589D" w:rsidR="39CB194A">
        <w:rPr>
          <w:rFonts w:ascii="Arial" w:hAnsi="Arial" w:eastAsia="Arial" w:cs="Arial"/>
          <w:noProof w:val="0"/>
          <w:sz w:val="22"/>
          <w:szCs w:val="22"/>
          <w:lang w:val="en-US"/>
        </w:rPr>
        <w:t xml:space="preserve"> Foundation Trust (2026) </w:t>
      </w:r>
      <w:r w:rsidRPr="60A2589D" w:rsidR="39CB194A">
        <w:rPr>
          <w:rFonts w:ascii="Arial" w:hAnsi="Arial" w:eastAsia="Arial" w:cs="Arial"/>
          <w:i w:val="1"/>
          <w:iCs w:val="1"/>
          <w:noProof w:val="0"/>
          <w:sz w:val="22"/>
          <w:szCs w:val="22"/>
          <w:lang w:val="en-US"/>
        </w:rPr>
        <w:t>Waiting Times.</w:t>
      </w:r>
      <w:r w:rsidRPr="60A2589D" w:rsidR="39CB194A">
        <w:rPr>
          <w:rFonts w:ascii="Arial" w:hAnsi="Arial" w:eastAsia="Arial" w:cs="Arial"/>
          <w:noProof w:val="0"/>
          <w:sz w:val="22"/>
          <w:szCs w:val="22"/>
          <w:lang w:val="en-US"/>
        </w:rPr>
        <w:t xml:space="preserve"> Available at: </w:t>
      </w:r>
      <w:hyperlink r:id="R3cfbad92114d4f01">
        <w:r w:rsidRPr="60A2589D" w:rsidR="39CB194A">
          <w:rPr>
            <w:rStyle w:val="Hyperlink"/>
            <w:rFonts w:ascii="Arial" w:hAnsi="Arial" w:eastAsia="Arial" w:cs="Arial"/>
            <w:noProof w:val="0"/>
            <w:sz w:val="22"/>
            <w:szCs w:val="22"/>
            <w:lang w:val="en-US"/>
          </w:rPr>
          <w:t>https://www.bhamcommunity.nhs.uk/ndp-waiting-times/#:~:text=Autism%20assessments,a%20medication%20follow-up%20appointment.</w:t>
        </w:r>
      </w:hyperlink>
      <w:r w:rsidRPr="60A2589D" w:rsidR="39CB194A">
        <w:rPr>
          <w:rFonts w:ascii="Arial" w:hAnsi="Arial" w:eastAsia="Arial" w:cs="Arial"/>
          <w:noProof w:val="0"/>
          <w:sz w:val="22"/>
          <w:szCs w:val="22"/>
          <w:lang w:val="en-US"/>
        </w:rPr>
        <w:t>(Accessed: 26</w:t>
      </w:r>
      <w:r w:rsidRPr="60A2589D" w:rsidR="759868D9">
        <w:rPr>
          <w:rFonts w:ascii="Arial" w:hAnsi="Arial" w:eastAsia="Arial" w:cs="Arial"/>
          <w:noProof w:val="0"/>
          <w:sz w:val="22"/>
          <w:szCs w:val="22"/>
          <w:lang w:val="en-US"/>
        </w:rPr>
        <w:t xml:space="preserve"> </w:t>
      </w:r>
      <w:r w:rsidRPr="60A2589D" w:rsidR="39CB194A">
        <w:rPr>
          <w:rFonts w:ascii="Arial" w:hAnsi="Arial" w:eastAsia="Arial" w:cs="Arial"/>
          <w:noProof w:val="0"/>
          <w:sz w:val="22"/>
          <w:szCs w:val="22"/>
          <w:lang w:val="en-US"/>
        </w:rPr>
        <w:t>March 2026)</w:t>
      </w:r>
    </w:p>
    <w:p w:rsidR="60A2589D" w:rsidP="60A2589D" w:rsidRDefault="60A2589D" w14:paraId="61A93D8D" w14:textId="46014C41">
      <w:pPr>
        <w:pStyle w:val="Normal"/>
        <w:suppressLineNumbers w:val="0"/>
        <w:bidi w:val="0"/>
        <w:spacing w:before="0" w:beforeAutospacing="off" w:after="0" w:afterAutospacing="off" w:line="360" w:lineRule="auto"/>
        <w:ind w:left="0" w:right="0"/>
        <w:jc w:val="left"/>
        <w:rPr>
          <w:rFonts w:ascii="Arial" w:hAnsi="Arial" w:eastAsia="Arial" w:cs="Arial"/>
          <w:noProof w:val="0"/>
          <w:sz w:val="22"/>
          <w:szCs w:val="22"/>
          <w:lang w:val="en-US"/>
        </w:rPr>
      </w:pPr>
    </w:p>
    <w:p w:rsidR="049443E0" w:rsidP="60A2589D" w:rsidRDefault="049443E0" w14:paraId="79F22C37" w14:textId="08004715">
      <w:pPr>
        <w:bidi w:val="0"/>
        <w:jc w:val="left"/>
      </w:pPr>
      <w:r w:rsidRPr="60A2589D" w:rsidR="049443E0">
        <w:rPr>
          <w:rFonts w:ascii="Arial" w:hAnsi="Arial" w:eastAsia="Arial" w:cs="Arial"/>
          <w:noProof w:val="0"/>
          <w:color w:val="000000" w:themeColor="text1" w:themeTint="FF" w:themeShade="FF"/>
          <w:sz w:val="22"/>
          <w:szCs w:val="22"/>
          <w:lang w:val="en-US"/>
        </w:rPr>
        <w:t xml:space="preserve">British Medical Association (2024) </w:t>
      </w:r>
      <w:r w:rsidRPr="60A2589D" w:rsidR="049443E0">
        <w:rPr>
          <w:rFonts w:ascii="Arial" w:hAnsi="Arial" w:eastAsia="Arial" w:cs="Arial"/>
          <w:i w:val="1"/>
          <w:iCs w:val="1"/>
          <w:noProof w:val="0"/>
          <w:color w:val="000000" w:themeColor="text1" w:themeTint="FF" w:themeShade="FF"/>
          <w:sz w:val="22"/>
          <w:szCs w:val="22"/>
          <w:lang w:val="en-US"/>
        </w:rPr>
        <w:t xml:space="preserve">Autism </w:t>
      </w:r>
      <w:r w:rsidRPr="60A2589D" w:rsidR="590A221D">
        <w:rPr>
          <w:rFonts w:ascii="Arial" w:hAnsi="Arial" w:eastAsia="Arial" w:cs="Arial"/>
          <w:i w:val="1"/>
          <w:iCs w:val="1"/>
          <w:noProof w:val="0"/>
          <w:color w:val="000000" w:themeColor="text1" w:themeTint="FF" w:themeShade="FF"/>
          <w:sz w:val="22"/>
          <w:szCs w:val="22"/>
          <w:lang w:val="en-US"/>
        </w:rPr>
        <w:t>S</w:t>
      </w:r>
      <w:r w:rsidRPr="60A2589D" w:rsidR="049443E0">
        <w:rPr>
          <w:rFonts w:ascii="Arial" w:hAnsi="Arial" w:eastAsia="Arial" w:cs="Arial"/>
          <w:i w:val="1"/>
          <w:iCs w:val="1"/>
          <w:noProof w:val="0"/>
          <w:color w:val="000000" w:themeColor="text1" w:themeTint="FF" w:themeShade="FF"/>
          <w:sz w:val="22"/>
          <w:szCs w:val="22"/>
          <w:lang w:val="en-US"/>
        </w:rPr>
        <w:t xml:space="preserve">pectrum </w:t>
      </w:r>
      <w:r w:rsidRPr="60A2589D" w:rsidR="5BB6D6BA">
        <w:rPr>
          <w:rFonts w:ascii="Arial" w:hAnsi="Arial" w:eastAsia="Arial" w:cs="Arial"/>
          <w:i w:val="1"/>
          <w:iCs w:val="1"/>
          <w:noProof w:val="0"/>
          <w:color w:val="000000" w:themeColor="text1" w:themeTint="FF" w:themeShade="FF"/>
          <w:sz w:val="22"/>
          <w:szCs w:val="22"/>
          <w:lang w:val="en-US"/>
        </w:rPr>
        <w:t>D</w:t>
      </w:r>
      <w:r w:rsidRPr="60A2589D" w:rsidR="049443E0">
        <w:rPr>
          <w:rFonts w:ascii="Arial" w:hAnsi="Arial" w:eastAsia="Arial" w:cs="Arial"/>
          <w:i w:val="1"/>
          <w:iCs w:val="1"/>
          <w:noProof w:val="0"/>
          <w:color w:val="000000" w:themeColor="text1" w:themeTint="FF" w:themeShade="FF"/>
          <w:sz w:val="22"/>
          <w:szCs w:val="22"/>
          <w:lang w:val="en-US"/>
        </w:rPr>
        <w:t>isorder</w:t>
      </w:r>
      <w:r w:rsidRPr="60A2589D" w:rsidR="049443E0">
        <w:rPr>
          <w:rFonts w:ascii="Arial" w:hAnsi="Arial" w:eastAsia="Arial" w:cs="Arial"/>
          <w:noProof w:val="0"/>
          <w:color w:val="000000" w:themeColor="text1" w:themeTint="FF" w:themeShade="FF"/>
          <w:sz w:val="22"/>
          <w:szCs w:val="22"/>
          <w:lang w:val="en-US"/>
        </w:rPr>
        <w:t xml:space="preserve">. Available at: </w:t>
      </w:r>
      <w:hyperlink r:id="R35ade8b2408f4e58">
        <w:r w:rsidRPr="60A2589D" w:rsidR="049443E0">
          <w:rPr>
            <w:rStyle w:val="Hyperlink"/>
            <w:rFonts w:ascii="Arial" w:hAnsi="Arial" w:eastAsia="Arial" w:cs="Arial"/>
            <w:noProof w:val="0"/>
            <w:sz w:val="22"/>
            <w:szCs w:val="22"/>
            <w:lang w:val="en-US"/>
          </w:rPr>
          <w:t>https://www.bma.org.uk/what-we-do/population-health/improving-the-health-of-specific-groups/autism-spectrum-disorder#:~:text=It's%20estimated%20that%20one%20in%20100%20children,longer%20than%20the%20target%20of%20119%</w:t>
        </w:r>
        <w:r w:rsidRPr="60A2589D" w:rsidR="049443E0">
          <w:rPr>
            <w:rStyle w:val="Hyperlink"/>
            <w:rFonts w:ascii="Arial" w:hAnsi="Arial" w:eastAsia="Arial" w:cs="Arial"/>
            <w:noProof w:val="0"/>
            <w:sz w:val="22"/>
            <w:szCs w:val="22"/>
            <w:lang w:val="en-US"/>
          </w:rPr>
          <w:t>20days</w:t>
        </w:r>
      </w:hyperlink>
      <w:r w:rsidRPr="60A2589D" w:rsidR="049443E0">
        <w:rPr>
          <w:rFonts w:ascii="Arial" w:hAnsi="Arial" w:eastAsia="Arial" w:cs="Arial"/>
          <w:noProof w:val="0"/>
          <w:color w:val="000000" w:themeColor="text1" w:themeTint="FF" w:themeShade="FF"/>
          <w:sz w:val="22"/>
          <w:szCs w:val="22"/>
          <w:lang w:val="en-US"/>
        </w:rPr>
        <w:t xml:space="preserve"> (Accessed: 28 March 2026).</w:t>
      </w:r>
    </w:p>
    <w:p w:rsidR="492DEEB8" w:rsidP="60A2589D" w:rsidRDefault="492DEEB8" w14:paraId="48616B89" w14:textId="7441B4D0">
      <w:pPr>
        <w:spacing w:before="240" w:beforeAutospacing="off" w:after="240" w:afterAutospacing="off"/>
      </w:pPr>
      <w:r w:rsidRPr="60A2589D" w:rsidR="492DEEB8">
        <w:rPr>
          <w:rFonts w:ascii="Arial" w:hAnsi="Arial" w:eastAsia="Arial" w:cs="Arial"/>
          <w:noProof w:val="0"/>
          <w:color w:val="000000" w:themeColor="text1" w:themeTint="FF" w:themeShade="FF"/>
          <w:sz w:val="22"/>
          <w:szCs w:val="22"/>
          <w:lang w:val="en-US"/>
        </w:rPr>
        <w:t>Centers for Disease Control and Prevention (CDC), 2024.</w:t>
      </w:r>
      <w:r w:rsidRPr="60A2589D" w:rsidR="492DEEB8">
        <w:rPr>
          <w:rFonts w:ascii="Arial" w:hAnsi="Arial" w:eastAsia="Arial" w:cs="Arial"/>
          <w:i w:val="1"/>
          <w:iCs w:val="1"/>
          <w:noProof w:val="0"/>
          <w:color w:val="000000" w:themeColor="text1" w:themeTint="FF" w:themeShade="FF"/>
          <w:sz w:val="22"/>
          <w:szCs w:val="22"/>
          <w:lang w:val="en-US"/>
        </w:rPr>
        <w:t xml:space="preserve"> Treatment and Intervention for Autism Spectrum Disorder. </w:t>
      </w:r>
      <w:r w:rsidRPr="60A2589D" w:rsidR="492DEEB8">
        <w:rPr>
          <w:rFonts w:ascii="Arial" w:hAnsi="Arial" w:eastAsia="Arial" w:cs="Arial"/>
          <w:noProof w:val="0"/>
          <w:color w:val="212529"/>
          <w:sz w:val="22"/>
          <w:szCs w:val="22"/>
          <w:lang w:val="en-US"/>
        </w:rPr>
        <w:t xml:space="preserve">Available at: </w:t>
      </w:r>
      <w:hyperlink r:id="Re12fa57944114c3d">
        <w:r w:rsidRPr="60A2589D" w:rsidR="492DEEB8">
          <w:rPr>
            <w:rStyle w:val="Hyperlink"/>
            <w:rFonts w:ascii="Arial" w:hAnsi="Arial" w:eastAsia="Arial" w:cs="Arial"/>
            <w:noProof w:val="0"/>
            <w:sz w:val="22"/>
            <w:szCs w:val="22"/>
            <w:lang w:val="en-US"/>
          </w:rPr>
          <w:t>https://www.cdc.gov/autism/treatment/index.html</w:t>
        </w:r>
      </w:hyperlink>
      <w:r w:rsidRPr="60A2589D" w:rsidR="492DEEB8">
        <w:rPr>
          <w:rFonts w:ascii="Arial" w:hAnsi="Arial" w:eastAsia="Arial" w:cs="Arial"/>
          <w:noProof w:val="0"/>
          <w:sz w:val="22"/>
          <w:szCs w:val="22"/>
          <w:lang w:val="en-US"/>
        </w:rPr>
        <w:t xml:space="preserve"> Accessed: 26 March 2026)</w:t>
      </w:r>
    </w:p>
    <w:p w:rsidR="504CDC2B" w:rsidP="60A2589D" w:rsidRDefault="504CDC2B" w14:paraId="1FA37C10" w14:textId="33904257">
      <w:pPr>
        <w:pStyle w:val="Normal"/>
      </w:pPr>
      <w:r w:rsidRPr="60A2589D" w:rsidR="504CDC2B">
        <w:rPr>
          <w:rFonts w:ascii="Arial" w:hAnsi="Arial" w:eastAsia="Arial" w:cs="Arial"/>
          <w:noProof w:val="0"/>
          <w:color w:val="000000" w:themeColor="text1" w:themeTint="FF" w:themeShade="FF"/>
          <w:sz w:val="22"/>
          <w:szCs w:val="22"/>
          <w:lang w:val="en-US"/>
        </w:rPr>
        <w:t>Fletcher-Watson, S. (2022)</w:t>
      </w:r>
      <w:r w:rsidRPr="60A2589D" w:rsidR="504CDC2B">
        <w:rPr>
          <w:rFonts w:ascii="Arial" w:hAnsi="Arial" w:eastAsia="Arial" w:cs="Arial"/>
          <w:noProof w:val="0"/>
          <w:color w:val="000000" w:themeColor="text1" w:themeTint="FF" w:themeShade="FF"/>
          <w:sz w:val="22"/>
          <w:szCs w:val="22"/>
          <w:lang w:val="en-US"/>
        </w:rPr>
        <w:t xml:space="preserve"> </w:t>
      </w:r>
      <w:r w:rsidRPr="60A2589D" w:rsidR="504CDC2B">
        <w:rPr>
          <w:rFonts w:ascii="Arial" w:hAnsi="Arial" w:eastAsia="Arial" w:cs="Arial"/>
          <w:i w:val="1"/>
          <w:iCs w:val="1"/>
          <w:noProof w:val="0"/>
          <w:color w:val="000000" w:themeColor="text1" w:themeTint="FF" w:themeShade="FF"/>
          <w:sz w:val="22"/>
          <w:szCs w:val="22"/>
          <w:lang w:val="en-US"/>
        </w:rPr>
        <w:t>Transdiagnostic</w:t>
      </w:r>
      <w:r w:rsidRPr="60A2589D" w:rsidR="504CDC2B">
        <w:rPr>
          <w:rFonts w:ascii="Arial" w:hAnsi="Arial" w:eastAsia="Arial" w:cs="Arial"/>
          <w:i w:val="1"/>
          <w:iCs w:val="1"/>
          <w:noProof w:val="0"/>
          <w:color w:val="000000" w:themeColor="text1" w:themeTint="FF" w:themeShade="FF"/>
          <w:sz w:val="22"/>
          <w:szCs w:val="22"/>
          <w:lang w:val="en-US"/>
        </w:rPr>
        <w:t xml:space="preserve"> research and the neurodiversity paradigm: commentary on the transdiagnostic revolution in neurodevelopmental disorders</w:t>
      </w:r>
      <w:r w:rsidRPr="60A2589D" w:rsidR="504CDC2B">
        <w:rPr>
          <w:rFonts w:ascii="Arial" w:hAnsi="Arial" w:eastAsia="Arial" w:cs="Arial"/>
          <w:noProof w:val="0"/>
          <w:color w:val="000000" w:themeColor="text1" w:themeTint="FF" w:themeShade="FF"/>
          <w:sz w:val="22"/>
          <w:szCs w:val="22"/>
          <w:lang w:val="en-US"/>
        </w:rPr>
        <w:t>. Journal of Child Psychology and Psychiatry, 63(4), pp. 418–420. DOI:10.1111/jcpp.13589</w:t>
      </w:r>
    </w:p>
    <w:p w:rsidR="146FCF8E" w:rsidP="60A2589D" w:rsidRDefault="146FCF8E" w14:paraId="7603FB18" w14:textId="5A848D32">
      <w:pPr>
        <w:pStyle w:val="Normal"/>
        <w:bidi w:val="0"/>
        <w:spacing w:before="240" w:beforeAutospacing="off" w:after="240" w:afterAutospacing="off"/>
        <w:jc w:val="left"/>
        <w:rPr>
          <w:rFonts w:ascii="Arial" w:hAnsi="Arial" w:eastAsia="Arial" w:cs="Arial"/>
          <w:b w:val="0"/>
          <w:bCs w:val="0"/>
          <w:noProof w:val="0"/>
          <w:color w:val="000000" w:themeColor="text1" w:themeTint="FF" w:themeShade="FF"/>
          <w:sz w:val="22"/>
          <w:szCs w:val="22"/>
          <w:lang w:val="en-US"/>
        </w:rPr>
      </w:pPr>
      <w:r w:rsidRPr="60A2589D" w:rsidR="146FCF8E">
        <w:rPr>
          <w:rFonts w:ascii="Arial" w:hAnsi="Arial" w:eastAsia="Arial" w:cs="Arial"/>
          <w:b w:val="0"/>
          <w:bCs w:val="0"/>
          <w:noProof w:val="0"/>
          <w:color w:val="000000" w:themeColor="text1" w:themeTint="FF" w:themeShade="FF"/>
          <w:sz w:val="22"/>
          <w:szCs w:val="22"/>
          <w:lang w:val="en-US"/>
        </w:rPr>
        <w:t xml:space="preserve">Gaebel, W., Jessen, F. and </w:t>
      </w:r>
      <w:r w:rsidRPr="60A2589D" w:rsidR="146FCF8E">
        <w:rPr>
          <w:rFonts w:ascii="Arial" w:hAnsi="Arial" w:eastAsia="Arial" w:cs="Arial"/>
          <w:b w:val="0"/>
          <w:bCs w:val="0"/>
          <w:noProof w:val="0"/>
          <w:color w:val="000000" w:themeColor="text1" w:themeTint="FF" w:themeShade="FF"/>
          <w:sz w:val="22"/>
          <w:szCs w:val="22"/>
          <w:lang w:val="en-US"/>
        </w:rPr>
        <w:t>Kanba</w:t>
      </w:r>
      <w:r w:rsidRPr="60A2589D" w:rsidR="146FCF8E">
        <w:rPr>
          <w:rFonts w:ascii="Arial" w:hAnsi="Arial" w:eastAsia="Arial" w:cs="Arial"/>
          <w:b w:val="0"/>
          <w:bCs w:val="0"/>
          <w:noProof w:val="0"/>
          <w:color w:val="000000" w:themeColor="text1" w:themeTint="FF" w:themeShade="FF"/>
          <w:sz w:val="22"/>
          <w:szCs w:val="22"/>
          <w:lang w:val="en-US"/>
        </w:rPr>
        <w:t>, S. (2018)</w:t>
      </w:r>
      <w:r w:rsidRPr="60A2589D" w:rsidR="2119C395">
        <w:rPr>
          <w:rFonts w:ascii="Arial" w:hAnsi="Arial" w:eastAsia="Arial" w:cs="Arial"/>
          <w:b w:val="0"/>
          <w:bCs w:val="0"/>
          <w:noProof w:val="0"/>
          <w:color w:val="000000" w:themeColor="text1" w:themeTint="FF" w:themeShade="FF"/>
          <w:sz w:val="22"/>
          <w:szCs w:val="22"/>
          <w:lang w:val="en-US"/>
        </w:rPr>
        <w:t xml:space="preserve"> </w:t>
      </w:r>
      <w:r w:rsidRPr="60A2589D" w:rsidR="146FCF8E">
        <w:rPr>
          <w:rFonts w:ascii="Arial" w:hAnsi="Arial" w:eastAsia="Arial" w:cs="Arial"/>
          <w:b w:val="0"/>
          <w:bCs w:val="0"/>
          <w:i w:val="1"/>
          <w:iCs w:val="1"/>
          <w:noProof w:val="0"/>
          <w:color w:val="000000" w:themeColor="text1" w:themeTint="FF" w:themeShade="FF"/>
          <w:sz w:val="22"/>
          <w:szCs w:val="22"/>
          <w:lang w:val="en-US"/>
        </w:rPr>
        <w:t>Neurocognitive</w:t>
      </w:r>
      <w:r w:rsidRPr="60A2589D" w:rsidR="146FCF8E">
        <w:rPr>
          <w:rFonts w:ascii="Arial" w:hAnsi="Arial" w:eastAsia="Arial" w:cs="Arial"/>
          <w:b w:val="0"/>
          <w:bCs w:val="0"/>
          <w:i w:val="1"/>
          <w:iCs w:val="1"/>
          <w:noProof w:val="0"/>
          <w:color w:val="000000" w:themeColor="text1" w:themeTint="FF" w:themeShade="FF"/>
          <w:sz w:val="22"/>
          <w:szCs w:val="22"/>
          <w:lang w:val="en-US"/>
        </w:rPr>
        <w:t xml:space="preserve"> disorders in ICD-11: the debate and its outcome</w:t>
      </w:r>
      <w:r w:rsidRPr="60A2589D" w:rsidR="146FCF8E">
        <w:rPr>
          <w:rFonts w:ascii="Arial" w:hAnsi="Arial" w:eastAsia="Arial" w:cs="Arial"/>
          <w:b w:val="0"/>
          <w:bCs w:val="0"/>
          <w:noProof w:val="0"/>
          <w:color w:val="000000" w:themeColor="text1" w:themeTint="FF" w:themeShade="FF"/>
          <w:sz w:val="22"/>
          <w:szCs w:val="22"/>
          <w:lang w:val="en-US"/>
        </w:rPr>
        <w:t>. World Psychiatry, 17(2), pp. 229–230. DOI: 10.1002/wps.20534.</w:t>
      </w:r>
    </w:p>
    <w:p w:rsidR="12578F3F" w:rsidP="60A2589D" w:rsidRDefault="12578F3F" w14:paraId="6D4ECA87" w14:textId="10C63F4E">
      <w:pPr>
        <w:pStyle w:val="Normal"/>
        <w:rPr>
          <w:rFonts w:ascii="Arial" w:hAnsi="Arial" w:eastAsia="Arial" w:cs="Arial"/>
          <w:noProof w:val="0"/>
          <w:sz w:val="22"/>
          <w:szCs w:val="22"/>
          <w:lang w:val="en-US"/>
        </w:rPr>
      </w:pPr>
      <w:r w:rsidRPr="60A2589D" w:rsidR="12578F3F">
        <w:rPr>
          <w:rFonts w:ascii="Arial" w:hAnsi="Arial" w:eastAsia="Arial" w:cs="Arial"/>
          <w:noProof w:val="0"/>
          <w:color w:val="000000" w:themeColor="text1" w:themeTint="FF" w:themeShade="FF"/>
          <w:sz w:val="22"/>
          <w:szCs w:val="22"/>
          <w:lang w:val="en-US"/>
        </w:rPr>
        <w:t xml:space="preserve">Health Education England </w:t>
      </w:r>
      <w:r w:rsidRPr="60A2589D" w:rsidR="1B756C73">
        <w:rPr>
          <w:rFonts w:ascii="Arial" w:hAnsi="Arial" w:eastAsia="Arial" w:cs="Arial"/>
          <w:noProof w:val="0"/>
          <w:color w:val="000000" w:themeColor="text1" w:themeTint="FF" w:themeShade="FF"/>
          <w:sz w:val="22"/>
          <w:szCs w:val="22"/>
          <w:lang w:val="en-US"/>
        </w:rPr>
        <w:t xml:space="preserve">(2026) </w:t>
      </w:r>
      <w:r w:rsidRPr="60A2589D" w:rsidR="1B756C73">
        <w:rPr>
          <w:rFonts w:ascii="Arial" w:hAnsi="Arial" w:eastAsia="Arial" w:cs="Arial"/>
          <w:i w:val="1"/>
          <w:iCs w:val="1"/>
          <w:noProof w:val="0"/>
          <w:color w:val="000000" w:themeColor="text1" w:themeTint="FF" w:themeShade="FF"/>
          <w:sz w:val="22"/>
          <w:szCs w:val="22"/>
          <w:lang w:val="en-US"/>
        </w:rPr>
        <w:t>Autism</w:t>
      </w:r>
      <w:r w:rsidRPr="60A2589D" w:rsidR="1B756C73">
        <w:rPr>
          <w:rFonts w:ascii="Arial" w:hAnsi="Arial" w:eastAsia="Arial" w:cs="Arial"/>
          <w:noProof w:val="0"/>
          <w:color w:val="000000" w:themeColor="text1" w:themeTint="FF" w:themeShade="FF"/>
          <w:sz w:val="22"/>
          <w:szCs w:val="22"/>
          <w:lang w:val="en-US"/>
        </w:rPr>
        <w:t xml:space="preserve">. Available at: </w:t>
      </w:r>
      <w:hyperlink r:id="Rbe6b9e60c4b84dbc">
        <w:r w:rsidRPr="60A2589D" w:rsidR="1B756C73">
          <w:rPr>
            <w:rStyle w:val="Hyperlink"/>
            <w:rFonts w:ascii="Arial" w:hAnsi="Arial" w:eastAsia="Arial" w:cs="Arial"/>
            <w:noProof w:val="0"/>
            <w:sz w:val="22"/>
            <w:szCs w:val="22"/>
            <w:lang w:val="en-US"/>
          </w:rPr>
          <w:t>https://www.hee.nhs.uk/our-work/autism#:~:text=The%20National%20Autistic%20Society%20suggest,to%20difficulties%20accessing%20adequate%20services.</w:t>
        </w:r>
      </w:hyperlink>
      <w:r w:rsidRPr="60A2589D" w:rsidR="1B756C73">
        <w:rPr>
          <w:rFonts w:ascii="Arial" w:hAnsi="Arial" w:eastAsia="Arial" w:cs="Arial"/>
          <w:noProof w:val="0"/>
          <w:sz w:val="22"/>
          <w:szCs w:val="22"/>
          <w:lang w:val="en-US"/>
        </w:rPr>
        <w:t xml:space="preserve"> (Accessed: 1</w:t>
      </w:r>
      <w:r w:rsidRPr="60A2589D" w:rsidR="5780B447">
        <w:rPr>
          <w:rFonts w:ascii="Arial" w:hAnsi="Arial" w:eastAsia="Arial" w:cs="Arial"/>
          <w:noProof w:val="0"/>
          <w:sz w:val="22"/>
          <w:szCs w:val="22"/>
          <w:lang w:val="en-US"/>
        </w:rPr>
        <w:t>7</w:t>
      </w:r>
      <w:r w:rsidRPr="60A2589D" w:rsidR="1B756C73">
        <w:rPr>
          <w:rFonts w:ascii="Arial" w:hAnsi="Arial" w:eastAsia="Arial" w:cs="Arial"/>
          <w:noProof w:val="0"/>
          <w:sz w:val="22"/>
          <w:szCs w:val="22"/>
          <w:lang w:val="en-US"/>
        </w:rPr>
        <w:t xml:space="preserve"> March 2026)</w:t>
      </w:r>
    </w:p>
    <w:p w:rsidR="62822578" w:rsidP="60A2589D" w:rsidRDefault="62822578" w14:paraId="41A23C21" w14:textId="61ADD199">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lang w:val="en-US"/>
        </w:rPr>
      </w:pPr>
      <w:r w:rsidRPr="60A2589D" w:rsidR="62822578">
        <w:rPr>
          <w:rFonts w:ascii="Arial" w:hAnsi="Arial" w:eastAsia="Arial" w:cs="Arial"/>
          <w:noProof w:val="0"/>
          <w:color w:val="000000" w:themeColor="text1" w:themeTint="FF" w:themeShade="FF"/>
          <w:sz w:val="22"/>
          <w:szCs w:val="22"/>
          <w:lang w:val="en-US"/>
        </w:rPr>
        <w:t>Kirmayer</w:t>
      </w:r>
      <w:r w:rsidRPr="60A2589D" w:rsidR="62822578">
        <w:rPr>
          <w:rFonts w:ascii="Arial" w:hAnsi="Arial" w:eastAsia="Arial" w:cs="Arial"/>
          <w:noProof w:val="0"/>
          <w:color w:val="000000" w:themeColor="text1" w:themeTint="FF" w:themeShade="FF"/>
          <w:sz w:val="22"/>
          <w:szCs w:val="22"/>
          <w:lang w:val="en-US"/>
        </w:rPr>
        <w:t xml:space="preserve">, L.J. and Pedersen, D. (2014) ‘Toward a new architecture for global mental health’, </w:t>
      </w:r>
      <w:r w:rsidRPr="60A2589D" w:rsidR="62822578">
        <w:rPr>
          <w:rFonts w:ascii="Arial" w:hAnsi="Arial" w:eastAsia="Arial" w:cs="Arial"/>
          <w:i w:val="1"/>
          <w:iCs w:val="1"/>
          <w:noProof w:val="0"/>
          <w:color w:val="000000" w:themeColor="text1" w:themeTint="FF" w:themeShade="FF"/>
          <w:sz w:val="22"/>
          <w:szCs w:val="22"/>
          <w:lang w:val="en-US"/>
        </w:rPr>
        <w:t>Transcultural Psychiatry</w:t>
      </w:r>
      <w:r w:rsidRPr="60A2589D" w:rsidR="62822578">
        <w:rPr>
          <w:rFonts w:ascii="Arial" w:hAnsi="Arial" w:eastAsia="Arial" w:cs="Arial"/>
          <w:noProof w:val="0"/>
          <w:color w:val="000000" w:themeColor="text1" w:themeTint="FF" w:themeShade="FF"/>
          <w:sz w:val="22"/>
          <w:szCs w:val="22"/>
          <w:lang w:val="en-US"/>
        </w:rPr>
        <w:t>, 51(6), pp. 759–776. DOI:10.1177/1363461514557202.</w:t>
      </w:r>
    </w:p>
    <w:p w:rsidR="47A50279" w:rsidP="60A2589D" w:rsidRDefault="47A50279" w14:paraId="7E2D124D" w14:textId="4BC8F0CF">
      <w:pPr>
        <w:bidi w:val="0"/>
        <w:jc w:val="left"/>
      </w:pPr>
      <w:r w:rsidRPr="60A2589D" w:rsidR="47A50279">
        <w:rPr>
          <w:rFonts w:ascii="Arial" w:hAnsi="Arial" w:eastAsia="Arial" w:cs="Arial"/>
          <w:noProof w:val="0"/>
          <w:color w:val="000000" w:themeColor="text1" w:themeTint="FF" w:themeShade="FF"/>
          <w:sz w:val="22"/>
          <w:szCs w:val="22"/>
          <w:lang w:val="en-US"/>
        </w:rPr>
        <w:t xml:space="preserve">National Autistic Society (2025) </w:t>
      </w:r>
      <w:r w:rsidRPr="60A2589D" w:rsidR="47A50279">
        <w:rPr>
          <w:rFonts w:ascii="Arial" w:hAnsi="Arial" w:eastAsia="Arial" w:cs="Arial"/>
          <w:i w:val="1"/>
          <w:iCs w:val="1"/>
          <w:noProof w:val="0"/>
          <w:color w:val="000000" w:themeColor="text1" w:themeTint="FF" w:themeShade="FF"/>
          <w:sz w:val="22"/>
          <w:szCs w:val="22"/>
          <w:lang w:val="en-US"/>
        </w:rPr>
        <w:t>Autism assessment waiting times November</w:t>
      </w:r>
      <w:r w:rsidRPr="60A2589D" w:rsidR="47A50279">
        <w:rPr>
          <w:rFonts w:ascii="Arial" w:hAnsi="Arial" w:eastAsia="Arial" w:cs="Arial"/>
          <w:noProof w:val="0"/>
          <w:color w:val="000000" w:themeColor="text1" w:themeTint="FF" w:themeShade="FF"/>
          <w:sz w:val="22"/>
          <w:szCs w:val="22"/>
          <w:lang w:val="en-US"/>
        </w:rPr>
        <w:t xml:space="preserve">. Available at: </w:t>
      </w:r>
      <w:hyperlink r:id="Re4b69d6459a84b43">
        <w:r w:rsidRPr="60A2589D" w:rsidR="47A50279">
          <w:rPr>
            <w:rStyle w:val="Hyperlink"/>
            <w:rFonts w:ascii="Arial" w:hAnsi="Arial" w:eastAsia="Arial" w:cs="Arial"/>
            <w:noProof w:val="0"/>
            <w:sz w:val="22"/>
            <w:szCs w:val="22"/>
            <w:lang w:val="en-US"/>
          </w:rPr>
          <w:t>https://www.autism.org.uk/what-we-do/news/autism-assessment-waiting-times-november-2025</w:t>
        </w:r>
      </w:hyperlink>
      <w:r w:rsidRPr="60A2589D" w:rsidR="47A50279">
        <w:rPr>
          <w:rFonts w:ascii="Arial" w:hAnsi="Arial" w:eastAsia="Arial" w:cs="Arial"/>
          <w:noProof w:val="0"/>
          <w:sz w:val="22"/>
          <w:szCs w:val="22"/>
          <w:lang w:val="en-US"/>
        </w:rPr>
        <w:t xml:space="preserve"> (Accessed:</w:t>
      </w:r>
      <w:r w:rsidRPr="60A2589D" w:rsidR="386AF1F1">
        <w:rPr>
          <w:rFonts w:ascii="Arial" w:hAnsi="Arial" w:eastAsia="Arial" w:cs="Arial"/>
          <w:noProof w:val="0"/>
          <w:sz w:val="22"/>
          <w:szCs w:val="22"/>
          <w:lang w:val="en-US"/>
        </w:rPr>
        <w:t xml:space="preserve"> 24 March 2026)</w:t>
      </w:r>
    </w:p>
    <w:p w:rsidR="489BD45E" w:rsidP="60A2589D" w:rsidRDefault="489BD45E" w14:paraId="70A124D3" w14:textId="740DCAE7">
      <w:pPr>
        <w:pStyle w:val="Normal"/>
        <w:bidi w:val="0"/>
        <w:spacing w:before="369" w:beforeAutospacing="off" w:after="184" w:afterAutospacing="off"/>
        <w:jc w:val="left"/>
        <w:rPr>
          <w:rFonts w:ascii="Arial" w:hAnsi="Arial" w:eastAsia="Arial" w:cs="Arial"/>
          <w:noProof w:val="0"/>
          <w:sz w:val="22"/>
          <w:szCs w:val="22"/>
          <w:lang w:val="en-US"/>
        </w:rPr>
      </w:pPr>
      <w:r w:rsidRPr="60A2589D" w:rsidR="489BD45E">
        <w:rPr>
          <w:rFonts w:ascii="Arial" w:hAnsi="Arial" w:eastAsia="Arial" w:cs="Arial"/>
          <w:noProof w:val="0"/>
          <w:sz w:val="22"/>
          <w:szCs w:val="22"/>
          <w:lang w:val="en-US"/>
        </w:rPr>
        <w:t xml:space="preserve">National Center for Biotechnology Information (2025) </w:t>
      </w:r>
      <w:r w:rsidRPr="60A2589D" w:rsidR="489BD45E">
        <w:rPr>
          <w:rFonts w:ascii="Arial" w:hAnsi="Arial" w:eastAsia="Arial" w:cs="Arial"/>
          <w:b w:val="0"/>
          <w:bCs w:val="0"/>
          <w:noProof w:val="0"/>
          <w:color w:val="000000" w:themeColor="text1" w:themeTint="FF" w:themeShade="FF"/>
          <w:sz w:val="22"/>
          <w:szCs w:val="22"/>
          <w:lang w:val="en-US"/>
        </w:rPr>
        <w:t>What are the treatment options for autism?</w:t>
      </w:r>
      <w:r w:rsidRPr="60A2589D" w:rsidR="489BD45E">
        <w:rPr>
          <w:rFonts w:ascii="Arial" w:hAnsi="Arial" w:eastAsia="Arial" w:cs="Arial"/>
          <w:noProof w:val="0"/>
          <w:sz w:val="22"/>
          <w:szCs w:val="22"/>
          <w:lang w:val="en-US"/>
        </w:rPr>
        <w:t xml:space="preserve"> Available at: </w:t>
      </w:r>
      <w:hyperlink r:id="R917d6e418ba34085">
        <w:r w:rsidRPr="60A2589D" w:rsidR="489BD45E">
          <w:rPr>
            <w:rStyle w:val="Hyperlink"/>
            <w:rFonts w:ascii="Arial" w:hAnsi="Arial" w:eastAsia="Arial" w:cs="Arial"/>
            <w:noProof w:val="0"/>
            <w:sz w:val="22"/>
            <w:szCs w:val="22"/>
            <w:lang w:val="en-US"/>
          </w:rPr>
          <w:t>https://www.ncbi.nlm.nih.gov/books/NBK616048/</w:t>
        </w:r>
      </w:hyperlink>
      <w:r w:rsidRPr="60A2589D" w:rsidR="489BD45E">
        <w:rPr>
          <w:rFonts w:ascii="Arial" w:hAnsi="Arial" w:eastAsia="Arial" w:cs="Arial"/>
          <w:noProof w:val="0"/>
          <w:sz w:val="22"/>
          <w:szCs w:val="22"/>
          <w:lang w:val="en-US"/>
        </w:rPr>
        <w:t xml:space="preserve"> (Accessed: 19 March 2026)</w:t>
      </w:r>
    </w:p>
    <w:p w:rsidR="62822578" w:rsidP="60A2589D" w:rsidRDefault="62822578" w14:paraId="300AD585" w14:textId="508D8880">
      <w:pPr>
        <w:bidi w:val="0"/>
        <w:jc w:val="left"/>
        <w:rPr>
          <w:rFonts w:ascii="Arial" w:hAnsi="Arial" w:eastAsia="Arial" w:cs="Arial"/>
          <w:noProof w:val="0"/>
          <w:color w:val="auto"/>
          <w:sz w:val="22"/>
          <w:szCs w:val="22"/>
          <w:lang w:val="en-US"/>
        </w:rPr>
      </w:pPr>
      <w:r w:rsidRPr="60A2589D" w:rsidR="62822578">
        <w:rPr>
          <w:rFonts w:ascii="Arial" w:hAnsi="Arial" w:eastAsia="Arial" w:cs="Arial"/>
          <w:noProof w:val="0"/>
          <w:color w:val="auto"/>
          <w:sz w:val="22"/>
          <w:szCs w:val="22"/>
          <w:lang w:val="en-US"/>
        </w:rPr>
        <w:t>National Health Service (202</w:t>
      </w:r>
      <w:r w:rsidRPr="60A2589D" w:rsidR="72C44CB4">
        <w:rPr>
          <w:rFonts w:ascii="Arial" w:hAnsi="Arial" w:eastAsia="Arial" w:cs="Arial"/>
          <w:noProof w:val="0"/>
          <w:color w:val="auto"/>
          <w:sz w:val="22"/>
          <w:szCs w:val="22"/>
          <w:lang w:val="en-US"/>
        </w:rPr>
        <w:t>5</w:t>
      </w:r>
      <w:r w:rsidRPr="60A2589D" w:rsidR="62822578">
        <w:rPr>
          <w:rFonts w:ascii="Arial" w:hAnsi="Arial" w:eastAsia="Arial" w:cs="Arial"/>
          <w:noProof w:val="0"/>
          <w:color w:val="auto"/>
          <w:sz w:val="22"/>
          <w:szCs w:val="22"/>
          <w:lang w:val="en-US"/>
        </w:rPr>
        <w:t xml:space="preserve">) </w:t>
      </w:r>
      <w:r w:rsidRPr="60A2589D" w:rsidR="62822578">
        <w:rPr>
          <w:rFonts w:ascii="Arial" w:hAnsi="Arial" w:eastAsia="Arial" w:cs="Arial"/>
          <w:i w:val="1"/>
          <w:iCs w:val="1"/>
          <w:noProof w:val="0"/>
          <w:color w:val="auto"/>
          <w:sz w:val="22"/>
          <w:szCs w:val="22"/>
          <w:lang w:val="en-US"/>
        </w:rPr>
        <w:t>Mental health assessments.</w:t>
      </w:r>
      <w:r w:rsidRPr="60A2589D" w:rsidR="62822578">
        <w:rPr>
          <w:rFonts w:ascii="Arial" w:hAnsi="Arial" w:eastAsia="Arial" w:cs="Arial"/>
          <w:noProof w:val="0"/>
          <w:color w:val="auto"/>
          <w:sz w:val="22"/>
          <w:szCs w:val="22"/>
          <w:lang w:val="en-US"/>
        </w:rPr>
        <w:t xml:space="preserve"> Available at: </w:t>
      </w:r>
      <w:hyperlink r:id="R3957426e653c45aa">
        <w:r w:rsidRPr="60A2589D" w:rsidR="62822578">
          <w:rPr>
            <w:rStyle w:val="Hyperlink"/>
            <w:rFonts w:ascii="Arial" w:hAnsi="Arial" w:eastAsia="Arial" w:cs="Arial"/>
            <w:noProof w:val="0"/>
            <w:sz w:val="22"/>
            <w:szCs w:val="22"/>
            <w:lang w:val="en-US"/>
          </w:rPr>
          <w:t>https://www.nhs.uk/mental-health/social-care-and-your-rights/mental-health-assessments/</w:t>
        </w:r>
      </w:hyperlink>
      <w:r w:rsidRPr="60A2589D" w:rsidR="62822578">
        <w:rPr>
          <w:rFonts w:ascii="Arial" w:hAnsi="Arial" w:eastAsia="Arial" w:cs="Arial"/>
          <w:noProof w:val="0"/>
          <w:color w:val="auto"/>
          <w:sz w:val="22"/>
          <w:szCs w:val="22"/>
          <w:lang w:val="en-US"/>
        </w:rPr>
        <w:t xml:space="preserve"> (Accessed: </w:t>
      </w:r>
      <w:r w:rsidRPr="60A2589D" w:rsidR="0F518BE9">
        <w:rPr>
          <w:rFonts w:ascii="Arial" w:hAnsi="Arial" w:eastAsia="Arial" w:cs="Arial"/>
          <w:noProof w:val="0"/>
          <w:color w:val="auto"/>
          <w:sz w:val="22"/>
          <w:szCs w:val="22"/>
          <w:lang w:val="en-US"/>
        </w:rPr>
        <w:t>2</w:t>
      </w:r>
      <w:r w:rsidRPr="60A2589D" w:rsidR="29F46393">
        <w:rPr>
          <w:rFonts w:ascii="Arial" w:hAnsi="Arial" w:eastAsia="Arial" w:cs="Arial"/>
          <w:noProof w:val="0"/>
          <w:color w:val="auto"/>
          <w:sz w:val="22"/>
          <w:szCs w:val="22"/>
          <w:lang w:val="en-US"/>
        </w:rPr>
        <w:t>5</w:t>
      </w:r>
      <w:r w:rsidRPr="60A2589D" w:rsidR="62822578">
        <w:rPr>
          <w:rFonts w:ascii="Arial" w:hAnsi="Arial" w:eastAsia="Arial" w:cs="Arial"/>
          <w:noProof w:val="0"/>
          <w:color w:val="auto"/>
          <w:sz w:val="22"/>
          <w:szCs w:val="22"/>
          <w:lang w:val="en-US"/>
        </w:rPr>
        <w:t xml:space="preserve"> </w:t>
      </w:r>
      <w:r w:rsidRPr="60A2589D" w:rsidR="62822578">
        <w:rPr>
          <w:rFonts w:ascii="Arial" w:hAnsi="Arial" w:eastAsia="Arial" w:cs="Arial"/>
          <w:noProof w:val="0"/>
          <w:color w:val="auto"/>
          <w:sz w:val="22"/>
          <w:szCs w:val="22"/>
          <w:lang w:val="en-US"/>
        </w:rPr>
        <w:t>March 2026)</w:t>
      </w:r>
    </w:p>
    <w:p w:rsidR="0D53AA5D" w:rsidRDefault="0D53AA5D" w14:paraId="2B9F9A06" w14:textId="5722C3E9">
      <w:r w:rsidRPr="60A2589D" w:rsidR="0D53AA5D">
        <w:rPr>
          <w:rFonts w:ascii="Arial" w:hAnsi="Arial" w:eastAsia="Arial" w:cs="Arial"/>
          <w:noProof w:val="0"/>
          <w:color w:val="000000" w:themeColor="text1" w:themeTint="FF" w:themeShade="FF"/>
          <w:sz w:val="22"/>
          <w:szCs w:val="22"/>
          <w:lang w:val="en-US"/>
        </w:rPr>
        <w:t>U.S. Department of Labor (62</w:t>
      </w:r>
      <w:r w:rsidRPr="60A2589D" w:rsidR="0D53AA5D">
        <w:rPr>
          <w:rFonts w:ascii="Arial" w:hAnsi="Arial" w:eastAsia="Arial" w:cs="Arial"/>
          <w:noProof w:val="0"/>
          <w:color w:val="000000" w:themeColor="text1" w:themeTint="FF" w:themeShade="FF"/>
          <w:sz w:val="22"/>
          <w:szCs w:val="22"/>
          <w:lang w:val="en-US"/>
        </w:rPr>
        <w:t>202</w:t>
      </w:r>
      <w:r w:rsidRPr="60A2589D" w:rsidR="0D53AA5D">
        <w:rPr>
          <w:rFonts w:ascii="Arial" w:hAnsi="Arial" w:eastAsia="Arial" w:cs="Arial"/>
          <w:noProof w:val="0"/>
          <w:color w:val="000000" w:themeColor="text1" w:themeTint="FF" w:themeShade="FF"/>
          <w:sz w:val="22"/>
          <w:szCs w:val="22"/>
          <w:lang w:val="en-US"/>
        </w:rPr>
        <w:t xml:space="preserve">) </w:t>
      </w:r>
      <w:r w:rsidRPr="60A2589D" w:rsidR="0D53AA5D">
        <w:rPr>
          <w:rFonts w:ascii="Arial" w:hAnsi="Arial" w:eastAsia="Arial" w:cs="Arial"/>
          <w:i w:val="1"/>
          <w:iCs w:val="1"/>
          <w:noProof w:val="0"/>
          <w:color w:val="000000" w:themeColor="text1" w:themeTint="FF" w:themeShade="FF"/>
          <w:sz w:val="22"/>
          <w:szCs w:val="22"/>
          <w:lang w:val="en-US"/>
        </w:rPr>
        <w:t>Transition to ICD-10</w:t>
      </w:r>
      <w:r w:rsidRPr="60A2589D" w:rsidR="0D53AA5D">
        <w:rPr>
          <w:rFonts w:ascii="Arial" w:hAnsi="Arial" w:eastAsia="Arial" w:cs="Arial"/>
          <w:noProof w:val="0"/>
          <w:color w:val="000000" w:themeColor="text1" w:themeTint="FF" w:themeShade="FF"/>
          <w:sz w:val="22"/>
          <w:szCs w:val="22"/>
          <w:lang w:val="en-US"/>
        </w:rPr>
        <w:t xml:space="preserve">. Available at: </w:t>
      </w:r>
      <w:hyperlink r:id="Rce9f39b9be084af9">
        <w:r w:rsidRPr="60A2589D" w:rsidR="0D53AA5D">
          <w:rPr>
            <w:rStyle w:val="Hyperlink"/>
            <w:rFonts w:ascii="Arial" w:hAnsi="Arial" w:eastAsia="Arial" w:cs="Arial"/>
            <w:noProof w:val="0"/>
            <w:sz w:val="22"/>
            <w:szCs w:val="22"/>
            <w:lang w:val="en-US"/>
          </w:rPr>
          <w:t>https://www.dol.gov/agencies/owcp/FECA/ICD10transition</w:t>
        </w:r>
      </w:hyperlink>
      <w:r w:rsidRPr="60A2589D" w:rsidR="0D53AA5D">
        <w:rPr>
          <w:rFonts w:ascii="Arial" w:hAnsi="Arial" w:eastAsia="Arial" w:cs="Arial"/>
          <w:noProof w:val="0"/>
          <w:color w:val="000000" w:themeColor="text1" w:themeTint="FF" w:themeShade="FF"/>
          <w:sz w:val="22"/>
          <w:szCs w:val="22"/>
          <w:lang w:val="en-US"/>
        </w:rPr>
        <w:t xml:space="preserve"> (Accessed: </w:t>
      </w:r>
      <w:r w:rsidRPr="60A2589D" w:rsidR="2A62845A">
        <w:rPr>
          <w:rFonts w:ascii="Arial" w:hAnsi="Arial" w:eastAsia="Arial" w:cs="Arial"/>
          <w:noProof w:val="0"/>
          <w:color w:val="000000" w:themeColor="text1" w:themeTint="FF" w:themeShade="FF"/>
          <w:sz w:val="22"/>
          <w:szCs w:val="22"/>
          <w:lang w:val="en-US"/>
        </w:rPr>
        <w:t>1</w:t>
      </w:r>
      <w:r w:rsidRPr="60A2589D" w:rsidR="5BE2FDCA">
        <w:rPr>
          <w:rFonts w:ascii="Arial" w:hAnsi="Arial" w:eastAsia="Arial" w:cs="Arial"/>
          <w:noProof w:val="0"/>
          <w:color w:val="000000" w:themeColor="text1" w:themeTint="FF" w:themeShade="FF"/>
          <w:sz w:val="22"/>
          <w:szCs w:val="22"/>
          <w:lang w:val="en-US"/>
        </w:rPr>
        <w:t xml:space="preserve">7 </w:t>
      </w:r>
      <w:r w:rsidRPr="60A2589D" w:rsidR="0D53AA5D">
        <w:rPr>
          <w:rFonts w:ascii="Arial" w:hAnsi="Arial" w:eastAsia="Arial" w:cs="Arial"/>
          <w:noProof w:val="0"/>
          <w:color w:val="000000" w:themeColor="text1" w:themeTint="FF" w:themeShade="FF"/>
          <w:sz w:val="22"/>
          <w:szCs w:val="22"/>
          <w:lang w:val="en-US"/>
        </w:rPr>
        <w:t>M</w:t>
      </w:r>
      <w:r w:rsidRPr="60A2589D" w:rsidR="0D53AA5D">
        <w:rPr>
          <w:rFonts w:ascii="Arial" w:hAnsi="Arial" w:eastAsia="Arial" w:cs="Arial"/>
          <w:noProof w:val="0"/>
          <w:color w:val="000000" w:themeColor="text1" w:themeTint="FF" w:themeShade="FF"/>
          <w:sz w:val="22"/>
          <w:szCs w:val="22"/>
          <w:lang w:val="en-US"/>
        </w:rPr>
        <w:t>arch 2026).</w:t>
      </w:r>
    </w:p>
    <w:p w:rsidR="36D8BAAA" w:rsidP="60A2589D" w:rsidRDefault="36D8BAAA" w14:paraId="7B5AF03E" w14:textId="6015A800">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0A2589D" w:rsidR="36D8BAAA">
        <w:rPr>
          <w:rFonts w:ascii="Arial" w:hAnsi="Arial" w:eastAsia="Arial" w:cs="Arial"/>
          <w:noProof w:val="0"/>
          <w:sz w:val="22"/>
          <w:szCs w:val="22"/>
          <w:lang w:val="en-US"/>
        </w:rPr>
        <w:t xml:space="preserve">World Health </w:t>
      </w:r>
      <w:r w:rsidRPr="60A2589D" w:rsidR="36D8BAAA">
        <w:rPr>
          <w:rFonts w:ascii="Arial" w:hAnsi="Arial" w:eastAsia="Arial" w:cs="Arial"/>
          <w:noProof w:val="0"/>
          <w:sz w:val="22"/>
          <w:szCs w:val="22"/>
          <w:lang w:val="en-US"/>
        </w:rPr>
        <w:t>Organisation</w:t>
      </w:r>
      <w:r w:rsidRPr="60A2589D" w:rsidR="36D8BAAA">
        <w:rPr>
          <w:rFonts w:ascii="Arial" w:hAnsi="Arial" w:eastAsia="Arial" w:cs="Arial"/>
          <w:noProof w:val="0"/>
          <w:sz w:val="22"/>
          <w:szCs w:val="22"/>
          <w:lang w:val="en-US"/>
        </w:rPr>
        <w:t xml:space="preserve"> (2022) </w:t>
      </w:r>
      <w:r w:rsidRPr="60A2589D" w:rsidR="36D8BAAA">
        <w:rPr>
          <w:rFonts w:ascii="Arial" w:hAnsi="Arial" w:eastAsia="Arial" w:cs="Arial"/>
          <w:i w:val="1"/>
          <w:iCs w:val="1"/>
          <w:noProof w:val="0"/>
          <w:sz w:val="22"/>
          <w:szCs w:val="22"/>
          <w:lang w:val="en-US"/>
        </w:rPr>
        <w:t>ICD-</w:t>
      </w:r>
      <w:r w:rsidRPr="60A2589D" w:rsidR="36D8BAAA">
        <w:rPr>
          <w:rFonts w:ascii="Arial" w:hAnsi="Arial" w:eastAsia="Arial" w:cs="Arial"/>
          <w:i w:val="1"/>
          <w:iCs w:val="1"/>
          <w:noProof w:val="0"/>
          <w:sz w:val="22"/>
          <w:szCs w:val="22"/>
          <w:lang w:val="en-US"/>
        </w:rPr>
        <w:t>11 2022</w:t>
      </w:r>
      <w:r w:rsidRPr="60A2589D" w:rsidR="36D8BAAA">
        <w:rPr>
          <w:rFonts w:ascii="Arial" w:hAnsi="Arial" w:eastAsia="Arial" w:cs="Arial"/>
          <w:i w:val="1"/>
          <w:iCs w:val="1"/>
          <w:noProof w:val="0"/>
          <w:sz w:val="22"/>
          <w:szCs w:val="22"/>
          <w:lang w:val="en-US"/>
        </w:rPr>
        <w:t xml:space="preserve"> release.</w:t>
      </w:r>
      <w:r w:rsidRPr="60A2589D" w:rsidR="36D8BAAA">
        <w:rPr>
          <w:rFonts w:ascii="Arial" w:hAnsi="Arial" w:eastAsia="Arial" w:cs="Arial"/>
          <w:noProof w:val="0"/>
          <w:sz w:val="22"/>
          <w:szCs w:val="22"/>
          <w:lang w:val="en-US"/>
        </w:rPr>
        <w:t xml:space="preserve"> Available at: </w:t>
      </w:r>
      <w:hyperlink r:id="R621ef2ee184a49c4">
        <w:r w:rsidRPr="60A2589D" w:rsidR="36D8BAAA">
          <w:rPr>
            <w:rStyle w:val="Hyperlink"/>
            <w:rFonts w:ascii="Arial" w:hAnsi="Arial" w:eastAsia="Arial" w:cs="Arial"/>
            <w:noProof w:val="0"/>
            <w:sz w:val="22"/>
            <w:szCs w:val="22"/>
            <w:lang w:val="en-US"/>
          </w:rPr>
          <w:t>https://www.who.int/news/item/11-02-2022-icd-11-2022-release</w:t>
        </w:r>
      </w:hyperlink>
      <w:r w:rsidRPr="60A2589D" w:rsidR="36D8BAAA">
        <w:rPr>
          <w:rFonts w:ascii="Arial" w:hAnsi="Arial" w:eastAsia="Arial" w:cs="Arial"/>
          <w:noProof w:val="0"/>
          <w:sz w:val="22"/>
          <w:szCs w:val="22"/>
          <w:lang w:val="en-US"/>
        </w:rPr>
        <w:t xml:space="preserve"> (Accessed: 19 March 2026)</w:t>
      </w:r>
    </w:p>
    <w:p w:rsidR="0C25C2B0" w:rsidP="60A2589D" w:rsidRDefault="0C25C2B0" w14:paraId="6B30123B" w14:textId="163789E4">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0A2589D" w:rsidR="0C25C2B0">
        <w:rPr>
          <w:rFonts w:ascii="Arial" w:hAnsi="Arial" w:eastAsia="Arial" w:cs="Arial"/>
          <w:noProof w:val="0"/>
          <w:sz w:val="22"/>
          <w:szCs w:val="22"/>
          <w:lang w:val="en-US"/>
        </w:rPr>
        <w:t xml:space="preserve">World Health </w:t>
      </w:r>
      <w:r w:rsidRPr="60A2589D" w:rsidR="0C25C2B0">
        <w:rPr>
          <w:rFonts w:ascii="Arial" w:hAnsi="Arial" w:eastAsia="Arial" w:cs="Arial"/>
          <w:noProof w:val="0"/>
          <w:sz w:val="22"/>
          <w:szCs w:val="22"/>
          <w:lang w:val="en-US"/>
        </w:rPr>
        <w:t>Organisation</w:t>
      </w:r>
      <w:r w:rsidRPr="60A2589D" w:rsidR="0C25C2B0">
        <w:rPr>
          <w:rFonts w:ascii="Arial" w:hAnsi="Arial" w:eastAsia="Arial" w:cs="Arial"/>
          <w:noProof w:val="0"/>
          <w:sz w:val="22"/>
          <w:szCs w:val="22"/>
          <w:lang w:val="en-US"/>
        </w:rPr>
        <w:t xml:space="preserve"> (2026)</w:t>
      </w:r>
      <w:r w:rsidRPr="60A2589D" w:rsidR="4074F804">
        <w:rPr>
          <w:rFonts w:ascii="Arial" w:hAnsi="Arial" w:eastAsia="Arial" w:cs="Arial"/>
          <w:noProof w:val="0"/>
          <w:sz w:val="22"/>
          <w:szCs w:val="22"/>
          <w:lang w:val="en-US"/>
        </w:rPr>
        <w:t xml:space="preserve"> </w:t>
      </w:r>
      <w:r w:rsidRPr="60A2589D" w:rsidR="4074F804">
        <w:rPr>
          <w:rFonts w:ascii="Arial" w:hAnsi="Arial" w:eastAsia="Arial" w:cs="Arial"/>
          <w:i w:val="1"/>
          <w:iCs w:val="1"/>
          <w:noProof w:val="0"/>
          <w:sz w:val="22"/>
          <w:szCs w:val="22"/>
          <w:lang w:val="en-US"/>
        </w:rPr>
        <w:t>Health Workforce</w:t>
      </w:r>
      <w:r w:rsidRPr="60A2589D" w:rsidR="4074F804">
        <w:rPr>
          <w:rFonts w:ascii="Arial" w:hAnsi="Arial" w:eastAsia="Arial" w:cs="Arial"/>
          <w:noProof w:val="0"/>
          <w:sz w:val="22"/>
          <w:szCs w:val="22"/>
          <w:lang w:val="en-US"/>
        </w:rPr>
        <w:t xml:space="preserve">. </w:t>
      </w:r>
      <w:r w:rsidRPr="60A2589D" w:rsidR="0C25C2B0">
        <w:rPr>
          <w:rFonts w:ascii="Arial" w:hAnsi="Arial" w:eastAsia="Arial" w:cs="Arial"/>
          <w:noProof w:val="0"/>
          <w:sz w:val="22"/>
          <w:szCs w:val="22"/>
          <w:lang w:val="en-US"/>
        </w:rPr>
        <w:t>Available at:</w:t>
      </w:r>
      <w:r w:rsidRPr="60A2589D" w:rsidR="0814CD2F">
        <w:rPr>
          <w:rFonts w:ascii="Arial" w:hAnsi="Arial" w:eastAsia="Arial" w:cs="Arial"/>
          <w:noProof w:val="0"/>
          <w:sz w:val="22"/>
          <w:szCs w:val="22"/>
          <w:lang w:val="en-US"/>
        </w:rPr>
        <w:t xml:space="preserve"> </w:t>
      </w:r>
      <w:hyperlink r:id="Rdb2f5bb1ba254b53">
        <w:r w:rsidRPr="60A2589D" w:rsidR="0814CD2F">
          <w:rPr>
            <w:rStyle w:val="Hyperlink"/>
            <w:rFonts w:ascii="Arial" w:hAnsi="Arial" w:eastAsia="Arial" w:cs="Arial"/>
            <w:noProof w:val="0"/>
            <w:sz w:val="22"/>
            <w:szCs w:val="22"/>
            <w:lang w:val="en-US"/>
          </w:rPr>
          <w:t>https://www.who.int/health-topics/health-workforce#tab=tab_1</w:t>
        </w:r>
      </w:hyperlink>
      <w:r w:rsidRPr="60A2589D" w:rsidR="19A7F681">
        <w:rPr>
          <w:rFonts w:ascii="Arial" w:hAnsi="Arial" w:eastAsia="Arial" w:cs="Arial"/>
          <w:noProof w:val="0"/>
          <w:sz w:val="22"/>
          <w:szCs w:val="22"/>
          <w:lang w:val="en-US"/>
        </w:rPr>
        <w:t xml:space="preserve"> </w:t>
      </w:r>
      <w:r w:rsidRPr="60A2589D" w:rsidR="0C25C2B0">
        <w:rPr>
          <w:rFonts w:ascii="Arial" w:hAnsi="Arial" w:eastAsia="Arial" w:cs="Arial"/>
          <w:noProof w:val="0"/>
          <w:sz w:val="22"/>
          <w:szCs w:val="22"/>
          <w:lang w:val="en-US"/>
        </w:rPr>
        <w:t xml:space="preserve">(Accessed: </w:t>
      </w:r>
      <w:r w:rsidRPr="60A2589D" w:rsidR="272726C3">
        <w:rPr>
          <w:rFonts w:ascii="Arial" w:hAnsi="Arial" w:eastAsia="Arial" w:cs="Arial"/>
          <w:noProof w:val="0"/>
          <w:sz w:val="22"/>
          <w:szCs w:val="22"/>
          <w:lang w:val="en-US"/>
        </w:rPr>
        <w:t>20 March 2026</w:t>
      </w:r>
      <w:r w:rsidRPr="60A2589D" w:rsidR="31ABBE5A">
        <w:rPr>
          <w:rFonts w:ascii="Arial" w:hAnsi="Arial" w:eastAsia="Arial" w:cs="Arial"/>
          <w:noProof w:val="0"/>
          <w:sz w:val="22"/>
          <w:szCs w:val="22"/>
          <w:lang w:val="en-US"/>
        </w:rPr>
        <w:t>)</w:t>
      </w:r>
    </w:p>
    <w:p w:rsidR="60A2589D" w:rsidP="60A2589D" w:rsidRDefault="60A2589D" w14:paraId="07B59239" w14:textId="66069B47">
      <w:pPr>
        <w:pStyle w:val="Normal"/>
        <w:spacing w:line="360" w:lineRule="auto"/>
        <w:rPr>
          <w:rFonts w:ascii="Arial" w:hAnsi="Arial" w:eastAsia="Arial" w:cs="Arial"/>
          <w:noProof w:val="0"/>
          <w:sz w:val="22"/>
          <w:szCs w:val="22"/>
          <w:lang w:val="en-US"/>
        </w:rPr>
      </w:pPr>
    </w:p>
    <w:p w:rsidR="60A2589D" w:rsidP="60A2589D" w:rsidRDefault="60A2589D" w14:paraId="27FC6C69" w14:textId="72EAFD0A">
      <w:pPr>
        <w:pStyle w:val="Normal"/>
        <w:spacing w:line="360" w:lineRule="auto"/>
        <w:rPr>
          <w:rFonts w:ascii="Arial" w:hAnsi="Arial" w:eastAsia="Arial" w:cs="Arial"/>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DJXhGUUzWSYMm" int2:id="IkQCwnLc">
      <int2:state int2:type="spell" int2:value="Rejected"/>
    </int2:textHash>
    <int2:textHash int2:hashCode="L6U9V4vabpTIoH" int2:id="BJjWqLiU">
      <int2:state int2:type="spell" int2:value="Rejected"/>
    </int2:textHash>
    <int2:textHash int2:hashCode="PLZtS9B8ew8ND3" int2:id="1u2EqCkO">
      <int2:state int2:type="spell" int2:value="Rejected"/>
    </int2:textHash>
    <int2:textHash int2:hashCode="v3jXqOAVqWKVSe" int2:id="rYg1xnRQ">
      <int2:state int2:type="spell" int2:value="Rejected"/>
    </int2:textHash>
    <int2:textHash int2:hashCode="gOigg3B4VG+1IR" int2:id="Ok6JbDFu">
      <int2:state int2:type="spell" int2:value="Rejected"/>
    </int2:textHash>
    <int2:textHash int2:hashCode="aG+z44WpgrTp0l" int2:id="xARXRDJx">
      <int2:state int2:type="spell" int2:value="Rejected"/>
    </int2:textHash>
    <int2:textHash int2:hashCode="LOKXXXnn8FfYIs" int2:id="AjOxCGd2">
      <int2:state int2:type="spell" int2:value="Rejected"/>
    </int2:textHash>
    <int2:bookmark int2:bookmarkName="_Int_g0NLpn7I" int2:invalidationBookmarkName="" int2:hashCode="xdYYPHgKkrVQsm" int2:id="wMcZ2Dzk">
      <int2:state int2:type="gram" int2:value="Rejected"/>
    </int2:bookmark>
    <int2:bookmark int2:bookmarkName="_Int_5AVLVXig" int2:invalidationBookmarkName="" int2:hashCode="fFmuT+cISprgq5" int2:id="zoPmfdGz">
      <int2:state int2:type="gram" int2:value="Rejected"/>
    </int2:bookmark>
    <int2:bookmark int2:bookmarkName="_Int_YvwbwHUV" int2:invalidationBookmarkName="" int2:hashCode="HTosZw9y21sS3l" int2:id="Chcnvkb0">
      <int2:state int2:type="gram" int2:value="Rejected"/>
    </int2:bookmark>
    <int2:bookmark int2:bookmarkName="_Int_io927pO7" int2:invalidationBookmarkName="" int2:hashCode="9C72ISgCXH/Tj0" int2:id="mOe8VuJW">
      <int2:state int2:type="gram" int2:value="Rejected"/>
    </int2:bookmark>
    <int2:bookmark int2:bookmarkName="_Int_NbjPuRwc" int2:invalidationBookmarkName="" int2:hashCode="BUcCer+OiWH7DX" int2:id="OWNbPQj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ee156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e365c0"/>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68d6b0d"/>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477cad2"/>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721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81FE4F"/>
    <w:rsid w:val="00385C6E"/>
    <w:rsid w:val="00546894"/>
    <w:rsid w:val="00593469"/>
    <w:rsid w:val="00593469"/>
    <w:rsid w:val="00CAB82B"/>
    <w:rsid w:val="00DDADBB"/>
    <w:rsid w:val="00E49933"/>
    <w:rsid w:val="011AA7A4"/>
    <w:rsid w:val="011F1F76"/>
    <w:rsid w:val="01AF456B"/>
    <w:rsid w:val="0245DA64"/>
    <w:rsid w:val="02809F87"/>
    <w:rsid w:val="02809F87"/>
    <w:rsid w:val="02894D10"/>
    <w:rsid w:val="02A1E9F7"/>
    <w:rsid w:val="02B0824D"/>
    <w:rsid w:val="02E24EC9"/>
    <w:rsid w:val="02E24EC9"/>
    <w:rsid w:val="02F9BAC3"/>
    <w:rsid w:val="030987E5"/>
    <w:rsid w:val="0334D72A"/>
    <w:rsid w:val="03744700"/>
    <w:rsid w:val="03F707AB"/>
    <w:rsid w:val="03F89A80"/>
    <w:rsid w:val="04001AE6"/>
    <w:rsid w:val="043FD90A"/>
    <w:rsid w:val="049443E0"/>
    <w:rsid w:val="04B17AD8"/>
    <w:rsid w:val="04E0E3B8"/>
    <w:rsid w:val="04F3B96F"/>
    <w:rsid w:val="051871A2"/>
    <w:rsid w:val="051D69A7"/>
    <w:rsid w:val="0524A14C"/>
    <w:rsid w:val="0539B9CB"/>
    <w:rsid w:val="0539B9CB"/>
    <w:rsid w:val="055EC4AC"/>
    <w:rsid w:val="05646211"/>
    <w:rsid w:val="05688447"/>
    <w:rsid w:val="05B44724"/>
    <w:rsid w:val="05CE3D07"/>
    <w:rsid w:val="05FE7670"/>
    <w:rsid w:val="0637D262"/>
    <w:rsid w:val="064A1D06"/>
    <w:rsid w:val="06668974"/>
    <w:rsid w:val="06668974"/>
    <w:rsid w:val="066C6CC9"/>
    <w:rsid w:val="06807149"/>
    <w:rsid w:val="068974C6"/>
    <w:rsid w:val="06E67E2B"/>
    <w:rsid w:val="06FBB97F"/>
    <w:rsid w:val="0707BC27"/>
    <w:rsid w:val="072FA0B4"/>
    <w:rsid w:val="074E22BA"/>
    <w:rsid w:val="076FB89F"/>
    <w:rsid w:val="079D4EC7"/>
    <w:rsid w:val="07D66693"/>
    <w:rsid w:val="0814CD2F"/>
    <w:rsid w:val="08501CE3"/>
    <w:rsid w:val="08501CE3"/>
    <w:rsid w:val="087A02F5"/>
    <w:rsid w:val="08872640"/>
    <w:rsid w:val="08891DB3"/>
    <w:rsid w:val="08998C42"/>
    <w:rsid w:val="08C06210"/>
    <w:rsid w:val="08CF11AF"/>
    <w:rsid w:val="08D41767"/>
    <w:rsid w:val="08E4F5B2"/>
    <w:rsid w:val="08E4F5B2"/>
    <w:rsid w:val="08F5D2DC"/>
    <w:rsid w:val="092720CD"/>
    <w:rsid w:val="098C512A"/>
    <w:rsid w:val="09CC09AA"/>
    <w:rsid w:val="0AAFD02D"/>
    <w:rsid w:val="0AB54D53"/>
    <w:rsid w:val="0AB54D53"/>
    <w:rsid w:val="0ABAA691"/>
    <w:rsid w:val="0AE973E6"/>
    <w:rsid w:val="0B85C98F"/>
    <w:rsid w:val="0B9404E4"/>
    <w:rsid w:val="0BD8CBB0"/>
    <w:rsid w:val="0BE3CF62"/>
    <w:rsid w:val="0C1D9007"/>
    <w:rsid w:val="0C1FBFFB"/>
    <w:rsid w:val="0C25C2B0"/>
    <w:rsid w:val="0C30C5BB"/>
    <w:rsid w:val="0C353CFA"/>
    <w:rsid w:val="0C7F96D3"/>
    <w:rsid w:val="0C837951"/>
    <w:rsid w:val="0C8C420E"/>
    <w:rsid w:val="0D009E39"/>
    <w:rsid w:val="0D009E39"/>
    <w:rsid w:val="0D03B769"/>
    <w:rsid w:val="0D16F004"/>
    <w:rsid w:val="0D4F5C4A"/>
    <w:rsid w:val="0D53AA5D"/>
    <w:rsid w:val="0D666B7C"/>
    <w:rsid w:val="0D7A0C64"/>
    <w:rsid w:val="0D886112"/>
    <w:rsid w:val="0D8A8F74"/>
    <w:rsid w:val="0E1117F1"/>
    <w:rsid w:val="0E201670"/>
    <w:rsid w:val="0E2573A5"/>
    <w:rsid w:val="0E8E47FE"/>
    <w:rsid w:val="0F518BE9"/>
    <w:rsid w:val="0F6CE4F4"/>
    <w:rsid w:val="0FB477FC"/>
    <w:rsid w:val="0FF0BDBC"/>
    <w:rsid w:val="1028D14B"/>
    <w:rsid w:val="1028D14B"/>
    <w:rsid w:val="106A5720"/>
    <w:rsid w:val="11139095"/>
    <w:rsid w:val="116FD732"/>
    <w:rsid w:val="11766965"/>
    <w:rsid w:val="11A32467"/>
    <w:rsid w:val="11E05C9F"/>
    <w:rsid w:val="11EB16CB"/>
    <w:rsid w:val="11EB16CB"/>
    <w:rsid w:val="12578F3F"/>
    <w:rsid w:val="125E9A79"/>
    <w:rsid w:val="125E9A79"/>
    <w:rsid w:val="12DC659D"/>
    <w:rsid w:val="13561416"/>
    <w:rsid w:val="13561416"/>
    <w:rsid w:val="13B194E9"/>
    <w:rsid w:val="13F93AE0"/>
    <w:rsid w:val="1468DF9A"/>
    <w:rsid w:val="146FCF8E"/>
    <w:rsid w:val="14736A8E"/>
    <w:rsid w:val="14736A8E"/>
    <w:rsid w:val="14891823"/>
    <w:rsid w:val="14A3ADF6"/>
    <w:rsid w:val="14B52569"/>
    <w:rsid w:val="14D98E35"/>
    <w:rsid w:val="151EF95B"/>
    <w:rsid w:val="1521840F"/>
    <w:rsid w:val="1521C75D"/>
    <w:rsid w:val="1526828C"/>
    <w:rsid w:val="1526828C"/>
    <w:rsid w:val="153A5436"/>
    <w:rsid w:val="1563661E"/>
    <w:rsid w:val="1563661E"/>
    <w:rsid w:val="156D9124"/>
    <w:rsid w:val="158E7F06"/>
    <w:rsid w:val="15D49AB6"/>
    <w:rsid w:val="160C1EB3"/>
    <w:rsid w:val="1661BB02"/>
    <w:rsid w:val="16672831"/>
    <w:rsid w:val="16C3280A"/>
    <w:rsid w:val="176EAAC1"/>
    <w:rsid w:val="1772F055"/>
    <w:rsid w:val="17796753"/>
    <w:rsid w:val="17796753"/>
    <w:rsid w:val="17A06093"/>
    <w:rsid w:val="17AF20E9"/>
    <w:rsid w:val="17E389A5"/>
    <w:rsid w:val="18034E74"/>
    <w:rsid w:val="18034E74"/>
    <w:rsid w:val="18B7F858"/>
    <w:rsid w:val="192076F3"/>
    <w:rsid w:val="192E456C"/>
    <w:rsid w:val="198B609B"/>
    <w:rsid w:val="19A124A6"/>
    <w:rsid w:val="19A21838"/>
    <w:rsid w:val="19A7F681"/>
    <w:rsid w:val="19B5DA37"/>
    <w:rsid w:val="19B5DA37"/>
    <w:rsid w:val="1A660F9D"/>
    <w:rsid w:val="1A96E92B"/>
    <w:rsid w:val="1B37ECED"/>
    <w:rsid w:val="1B37ECED"/>
    <w:rsid w:val="1B44EE23"/>
    <w:rsid w:val="1B459429"/>
    <w:rsid w:val="1B756C73"/>
    <w:rsid w:val="1C6B3BB8"/>
    <w:rsid w:val="1C753A87"/>
    <w:rsid w:val="1C8134A1"/>
    <w:rsid w:val="1C8B88D5"/>
    <w:rsid w:val="1CE5D573"/>
    <w:rsid w:val="1D69C010"/>
    <w:rsid w:val="1DDA66FB"/>
    <w:rsid w:val="1E10B816"/>
    <w:rsid w:val="1E2D562D"/>
    <w:rsid w:val="1E2D562D"/>
    <w:rsid w:val="1E6DB314"/>
    <w:rsid w:val="1E90471A"/>
    <w:rsid w:val="1E9F6D64"/>
    <w:rsid w:val="1EAFB0D9"/>
    <w:rsid w:val="1EC09C06"/>
    <w:rsid w:val="1EC22AA2"/>
    <w:rsid w:val="1EE41EC0"/>
    <w:rsid w:val="1F0422AE"/>
    <w:rsid w:val="1F7B54B3"/>
    <w:rsid w:val="1FFB768F"/>
    <w:rsid w:val="200BF935"/>
    <w:rsid w:val="20255506"/>
    <w:rsid w:val="206142C9"/>
    <w:rsid w:val="20C22618"/>
    <w:rsid w:val="20F00CEB"/>
    <w:rsid w:val="2117A062"/>
    <w:rsid w:val="2119C395"/>
    <w:rsid w:val="211F2D53"/>
    <w:rsid w:val="21491AF2"/>
    <w:rsid w:val="214C2F32"/>
    <w:rsid w:val="21B52BE1"/>
    <w:rsid w:val="21EDB4D3"/>
    <w:rsid w:val="21FB30C2"/>
    <w:rsid w:val="21FB30C2"/>
    <w:rsid w:val="22288AB3"/>
    <w:rsid w:val="22288AB3"/>
    <w:rsid w:val="22D6938E"/>
    <w:rsid w:val="22D6938E"/>
    <w:rsid w:val="22E0B4D9"/>
    <w:rsid w:val="22F275D3"/>
    <w:rsid w:val="22F4F054"/>
    <w:rsid w:val="2315D1AA"/>
    <w:rsid w:val="2322A25E"/>
    <w:rsid w:val="236F10D3"/>
    <w:rsid w:val="236F10D3"/>
    <w:rsid w:val="23A2903E"/>
    <w:rsid w:val="23C21253"/>
    <w:rsid w:val="23D30CF4"/>
    <w:rsid w:val="24536A28"/>
    <w:rsid w:val="2472EFEE"/>
    <w:rsid w:val="247753B1"/>
    <w:rsid w:val="247753B1"/>
    <w:rsid w:val="2505A363"/>
    <w:rsid w:val="251D182A"/>
    <w:rsid w:val="2551CC89"/>
    <w:rsid w:val="2554609B"/>
    <w:rsid w:val="2554609B"/>
    <w:rsid w:val="256CAFE4"/>
    <w:rsid w:val="256FB3FE"/>
    <w:rsid w:val="25714BD4"/>
    <w:rsid w:val="25F50D60"/>
    <w:rsid w:val="25F6C1DD"/>
    <w:rsid w:val="260A2118"/>
    <w:rsid w:val="2646B1DE"/>
    <w:rsid w:val="265186D7"/>
    <w:rsid w:val="2657C670"/>
    <w:rsid w:val="266B6F2F"/>
    <w:rsid w:val="267BC2F5"/>
    <w:rsid w:val="269148B2"/>
    <w:rsid w:val="2695EC77"/>
    <w:rsid w:val="26C9264D"/>
    <w:rsid w:val="26E7D211"/>
    <w:rsid w:val="26E7D211"/>
    <w:rsid w:val="272726C3"/>
    <w:rsid w:val="2750A0BB"/>
    <w:rsid w:val="2750A0BB"/>
    <w:rsid w:val="27AC7F1F"/>
    <w:rsid w:val="27AC7F1F"/>
    <w:rsid w:val="27BBEFE4"/>
    <w:rsid w:val="27BBEFE4"/>
    <w:rsid w:val="27CF828F"/>
    <w:rsid w:val="27FA8421"/>
    <w:rsid w:val="2808C51C"/>
    <w:rsid w:val="280BB31C"/>
    <w:rsid w:val="281731F8"/>
    <w:rsid w:val="2827C2F2"/>
    <w:rsid w:val="2847D0D9"/>
    <w:rsid w:val="28687B3E"/>
    <w:rsid w:val="286E08A2"/>
    <w:rsid w:val="288841EC"/>
    <w:rsid w:val="289505F9"/>
    <w:rsid w:val="28E314C1"/>
    <w:rsid w:val="28ECA102"/>
    <w:rsid w:val="28ECA102"/>
    <w:rsid w:val="28FBEADF"/>
    <w:rsid w:val="29A688EB"/>
    <w:rsid w:val="29F46393"/>
    <w:rsid w:val="2A2BD2CE"/>
    <w:rsid w:val="2A36EF7E"/>
    <w:rsid w:val="2A490980"/>
    <w:rsid w:val="2A62845A"/>
    <w:rsid w:val="2A69205F"/>
    <w:rsid w:val="2A86A15C"/>
    <w:rsid w:val="2A997686"/>
    <w:rsid w:val="2A997686"/>
    <w:rsid w:val="2AAAE46B"/>
    <w:rsid w:val="2AAE0295"/>
    <w:rsid w:val="2AD1F869"/>
    <w:rsid w:val="2AF4B93A"/>
    <w:rsid w:val="2AF4B93A"/>
    <w:rsid w:val="2B06CD94"/>
    <w:rsid w:val="2B499259"/>
    <w:rsid w:val="2B580EE7"/>
    <w:rsid w:val="2B580EE7"/>
    <w:rsid w:val="2B7B5BD6"/>
    <w:rsid w:val="2B85EBCE"/>
    <w:rsid w:val="2BB4A43B"/>
    <w:rsid w:val="2C92BBD8"/>
    <w:rsid w:val="2C9DC73F"/>
    <w:rsid w:val="2C9DC73F"/>
    <w:rsid w:val="2CE2BD29"/>
    <w:rsid w:val="2CF524CC"/>
    <w:rsid w:val="2D889F39"/>
    <w:rsid w:val="2D889F39"/>
    <w:rsid w:val="2D9B7D51"/>
    <w:rsid w:val="2DB898D6"/>
    <w:rsid w:val="2E05E6AD"/>
    <w:rsid w:val="2E05E6AD"/>
    <w:rsid w:val="2E334437"/>
    <w:rsid w:val="2E49DE9A"/>
    <w:rsid w:val="2E52AA42"/>
    <w:rsid w:val="2E52AA42"/>
    <w:rsid w:val="2E847663"/>
    <w:rsid w:val="2E9F78A4"/>
    <w:rsid w:val="2EB22096"/>
    <w:rsid w:val="2EB2381E"/>
    <w:rsid w:val="2FA903E9"/>
    <w:rsid w:val="2FBB923C"/>
    <w:rsid w:val="2FD69E61"/>
    <w:rsid w:val="300E3510"/>
    <w:rsid w:val="3016FDB7"/>
    <w:rsid w:val="3016FDB7"/>
    <w:rsid w:val="30193FAD"/>
    <w:rsid w:val="30592C24"/>
    <w:rsid w:val="3081FE4F"/>
    <w:rsid w:val="309C1F68"/>
    <w:rsid w:val="30A6F307"/>
    <w:rsid w:val="30AD8927"/>
    <w:rsid w:val="30C295D4"/>
    <w:rsid w:val="30E0F50C"/>
    <w:rsid w:val="30E9D415"/>
    <w:rsid w:val="3117FA2C"/>
    <w:rsid w:val="315D29DE"/>
    <w:rsid w:val="319A1A73"/>
    <w:rsid w:val="31A2E490"/>
    <w:rsid w:val="31ABBE5A"/>
    <w:rsid w:val="31E5FABC"/>
    <w:rsid w:val="31E5FABC"/>
    <w:rsid w:val="31F817B9"/>
    <w:rsid w:val="328DA440"/>
    <w:rsid w:val="32948421"/>
    <w:rsid w:val="3308541A"/>
    <w:rsid w:val="3328E21D"/>
    <w:rsid w:val="333E4BCC"/>
    <w:rsid w:val="33C4200C"/>
    <w:rsid w:val="33CBA4E0"/>
    <w:rsid w:val="33CBA4E0"/>
    <w:rsid w:val="34090D91"/>
    <w:rsid w:val="3442E153"/>
    <w:rsid w:val="34BBCBA5"/>
    <w:rsid w:val="34C870BC"/>
    <w:rsid w:val="34D432C0"/>
    <w:rsid w:val="34D432C0"/>
    <w:rsid w:val="34F41BB2"/>
    <w:rsid w:val="3564EADB"/>
    <w:rsid w:val="357B9C2C"/>
    <w:rsid w:val="357B9C2C"/>
    <w:rsid w:val="358638DA"/>
    <w:rsid w:val="358638DA"/>
    <w:rsid w:val="359E37C1"/>
    <w:rsid w:val="35AC2941"/>
    <w:rsid w:val="3607138B"/>
    <w:rsid w:val="3658350D"/>
    <w:rsid w:val="366D991C"/>
    <w:rsid w:val="368C81FF"/>
    <w:rsid w:val="36D8BAAA"/>
    <w:rsid w:val="372D7040"/>
    <w:rsid w:val="372D7040"/>
    <w:rsid w:val="374390BD"/>
    <w:rsid w:val="3755AFD6"/>
    <w:rsid w:val="375821C3"/>
    <w:rsid w:val="376C0D85"/>
    <w:rsid w:val="378444D4"/>
    <w:rsid w:val="37AAE80C"/>
    <w:rsid w:val="37B12DC8"/>
    <w:rsid w:val="37D0A4CF"/>
    <w:rsid w:val="37D0A4CF"/>
    <w:rsid w:val="37D3E3F9"/>
    <w:rsid w:val="37D3E3F9"/>
    <w:rsid w:val="37EC2728"/>
    <w:rsid w:val="37F5824A"/>
    <w:rsid w:val="380B841C"/>
    <w:rsid w:val="386AF1F1"/>
    <w:rsid w:val="3892270F"/>
    <w:rsid w:val="3892270F"/>
    <w:rsid w:val="38941361"/>
    <w:rsid w:val="389568CC"/>
    <w:rsid w:val="38C3E3FA"/>
    <w:rsid w:val="38DE1555"/>
    <w:rsid w:val="390847C7"/>
    <w:rsid w:val="392427D5"/>
    <w:rsid w:val="392B0D0B"/>
    <w:rsid w:val="392B0D0B"/>
    <w:rsid w:val="398B5D6D"/>
    <w:rsid w:val="3990618F"/>
    <w:rsid w:val="39972E05"/>
    <w:rsid w:val="39A8CAF8"/>
    <w:rsid w:val="39CB194A"/>
    <w:rsid w:val="39DDE1B4"/>
    <w:rsid w:val="39FEC282"/>
    <w:rsid w:val="39FEC282"/>
    <w:rsid w:val="3A1D48BF"/>
    <w:rsid w:val="3A329DCF"/>
    <w:rsid w:val="3A356ED6"/>
    <w:rsid w:val="3A49F67D"/>
    <w:rsid w:val="3A6A16C5"/>
    <w:rsid w:val="3AA161B9"/>
    <w:rsid w:val="3ABA80B1"/>
    <w:rsid w:val="3BA9E72C"/>
    <w:rsid w:val="3BEB9D78"/>
    <w:rsid w:val="3C26E51B"/>
    <w:rsid w:val="3C969354"/>
    <w:rsid w:val="3CE1B551"/>
    <w:rsid w:val="3D0DBF89"/>
    <w:rsid w:val="3D653A35"/>
    <w:rsid w:val="3E2F5010"/>
    <w:rsid w:val="3E5EF521"/>
    <w:rsid w:val="3E6DE7CA"/>
    <w:rsid w:val="3E8C9A9C"/>
    <w:rsid w:val="3E8C9A9C"/>
    <w:rsid w:val="3EC545DA"/>
    <w:rsid w:val="3ECB1619"/>
    <w:rsid w:val="3ED2FFA6"/>
    <w:rsid w:val="3ED92345"/>
    <w:rsid w:val="3F2900F2"/>
    <w:rsid w:val="3F41B633"/>
    <w:rsid w:val="3F7BF386"/>
    <w:rsid w:val="3F89A650"/>
    <w:rsid w:val="3FADC370"/>
    <w:rsid w:val="3FE45C55"/>
    <w:rsid w:val="3FE45C55"/>
    <w:rsid w:val="4020C1C1"/>
    <w:rsid w:val="4074F804"/>
    <w:rsid w:val="407F4190"/>
    <w:rsid w:val="40B23B10"/>
    <w:rsid w:val="40BE1B11"/>
    <w:rsid w:val="40BE1B11"/>
    <w:rsid w:val="40CD250A"/>
    <w:rsid w:val="40E829D8"/>
    <w:rsid w:val="412A90AD"/>
    <w:rsid w:val="413B7F70"/>
    <w:rsid w:val="415195E8"/>
    <w:rsid w:val="417DE9F9"/>
    <w:rsid w:val="422ABDCD"/>
    <w:rsid w:val="4287A21A"/>
    <w:rsid w:val="42DAD177"/>
    <w:rsid w:val="434AE709"/>
    <w:rsid w:val="43642C41"/>
    <w:rsid w:val="43734063"/>
    <w:rsid w:val="43738E5F"/>
    <w:rsid w:val="4377A99E"/>
    <w:rsid w:val="43BF35C4"/>
    <w:rsid w:val="43DF4BCC"/>
    <w:rsid w:val="442D5826"/>
    <w:rsid w:val="44504197"/>
    <w:rsid w:val="44504197"/>
    <w:rsid w:val="44E8DC77"/>
    <w:rsid w:val="44EA45DB"/>
    <w:rsid w:val="450606FA"/>
    <w:rsid w:val="451860BA"/>
    <w:rsid w:val="453A5A9D"/>
    <w:rsid w:val="456E8B88"/>
    <w:rsid w:val="4585C4B9"/>
    <w:rsid w:val="45AED0E0"/>
    <w:rsid w:val="45FF4632"/>
    <w:rsid w:val="467E7299"/>
    <w:rsid w:val="468312DD"/>
    <w:rsid w:val="4692C325"/>
    <w:rsid w:val="46A613EF"/>
    <w:rsid w:val="46DBAC22"/>
    <w:rsid w:val="47095B8A"/>
    <w:rsid w:val="4756673C"/>
    <w:rsid w:val="4798E292"/>
    <w:rsid w:val="47A4E4F3"/>
    <w:rsid w:val="47A50279"/>
    <w:rsid w:val="47CA15D6"/>
    <w:rsid w:val="47D6C4DC"/>
    <w:rsid w:val="48040C2B"/>
    <w:rsid w:val="48521DDF"/>
    <w:rsid w:val="485B4236"/>
    <w:rsid w:val="485B99D7"/>
    <w:rsid w:val="485B99D7"/>
    <w:rsid w:val="489BD45E"/>
    <w:rsid w:val="48C33403"/>
    <w:rsid w:val="48D12160"/>
    <w:rsid w:val="48F86249"/>
    <w:rsid w:val="4919E683"/>
    <w:rsid w:val="492DEEB8"/>
    <w:rsid w:val="4959D757"/>
    <w:rsid w:val="4959D757"/>
    <w:rsid w:val="49611A36"/>
    <w:rsid w:val="49C005B6"/>
    <w:rsid w:val="4A21FF9C"/>
    <w:rsid w:val="4A50481B"/>
    <w:rsid w:val="4A5FD665"/>
    <w:rsid w:val="4A926521"/>
    <w:rsid w:val="4A926521"/>
    <w:rsid w:val="4AD6CB3D"/>
    <w:rsid w:val="4B0856BE"/>
    <w:rsid w:val="4B232A24"/>
    <w:rsid w:val="4B39467F"/>
    <w:rsid w:val="4B431F85"/>
    <w:rsid w:val="4B763AB2"/>
    <w:rsid w:val="4B79FC8F"/>
    <w:rsid w:val="4B815EF5"/>
    <w:rsid w:val="4B82442A"/>
    <w:rsid w:val="4B866B04"/>
    <w:rsid w:val="4B884140"/>
    <w:rsid w:val="4BA456E9"/>
    <w:rsid w:val="4BF07AA2"/>
    <w:rsid w:val="4C0964D4"/>
    <w:rsid w:val="4C0964D4"/>
    <w:rsid w:val="4C319991"/>
    <w:rsid w:val="4C50122E"/>
    <w:rsid w:val="4C61B86F"/>
    <w:rsid w:val="4CD24020"/>
    <w:rsid w:val="4D00DAA6"/>
    <w:rsid w:val="4D00DAA6"/>
    <w:rsid w:val="4D643C09"/>
    <w:rsid w:val="4DBD32EB"/>
    <w:rsid w:val="4DD54593"/>
    <w:rsid w:val="4DE18F70"/>
    <w:rsid w:val="4E18C58B"/>
    <w:rsid w:val="4E1AF2BA"/>
    <w:rsid w:val="4E1AF2BA"/>
    <w:rsid w:val="4E1B00DC"/>
    <w:rsid w:val="4E3C8301"/>
    <w:rsid w:val="4E50D012"/>
    <w:rsid w:val="4E50D012"/>
    <w:rsid w:val="4E59E83B"/>
    <w:rsid w:val="4E81AD2A"/>
    <w:rsid w:val="4E81AD2A"/>
    <w:rsid w:val="4ED8B96F"/>
    <w:rsid w:val="4ED8E5B5"/>
    <w:rsid w:val="4EEDA7B3"/>
    <w:rsid w:val="4EEDA7B3"/>
    <w:rsid w:val="4F25D92A"/>
    <w:rsid w:val="4F2B1A63"/>
    <w:rsid w:val="4F3CEDF9"/>
    <w:rsid w:val="4F5205DB"/>
    <w:rsid w:val="4FD25637"/>
    <w:rsid w:val="4FD25637"/>
    <w:rsid w:val="4FD52328"/>
    <w:rsid w:val="4FFDDD3F"/>
    <w:rsid w:val="5007185B"/>
    <w:rsid w:val="504CDC2B"/>
    <w:rsid w:val="5053436E"/>
    <w:rsid w:val="5084EAEA"/>
    <w:rsid w:val="50ABED9B"/>
    <w:rsid w:val="50AD6FD2"/>
    <w:rsid w:val="51016757"/>
    <w:rsid w:val="5108F89B"/>
    <w:rsid w:val="5124E50D"/>
    <w:rsid w:val="51434E2F"/>
    <w:rsid w:val="519F05BF"/>
    <w:rsid w:val="51DE072C"/>
    <w:rsid w:val="525B7849"/>
    <w:rsid w:val="5294C382"/>
    <w:rsid w:val="52D30D4A"/>
    <w:rsid w:val="52D41E2F"/>
    <w:rsid w:val="5338D362"/>
    <w:rsid w:val="534097D6"/>
    <w:rsid w:val="534FE413"/>
    <w:rsid w:val="535A5A19"/>
    <w:rsid w:val="53620C7C"/>
    <w:rsid w:val="53CF7847"/>
    <w:rsid w:val="53D2A162"/>
    <w:rsid w:val="544EDAA7"/>
    <w:rsid w:val="5470F6DF"/>
    <w:rsid w:val="547BF998"/>
    <w:rsid w:val="54DAA153"/>
    <w:rsid w:val="54DAA153"/>
    <w:rsid w:val="552B9EFF"/>
    <w:rsid w:val="55866CC9"/>
    <w:rsid w:val="5587ED84"/>
    <w:rsid w:val="5587ED84"/>
    <w:rsid w:val="55E816AA"/>
    <w:rsid w:val="55F0CD9E"/>
    <w:rsid w:val="560BD063"/>
    <w:rsid w:val="562504C5"/>
    <w:rsid w:val="56622F63"/>
    <w:rsid w:val="569DDCFC"/>
    <w:rsid w:val="56B9BC23"/>
    <w:rsid w:val="56E3C914"/>
    <w:rsid w:val="573FC971"/>
    <w:rsid w:val="573FC971"/>
    <w:rsid w:val="5741E710"/>
    <w:rsid w:val="5741E710"/>
    <w:rsid w:val="5757DB28"/>
    <w:rsid w:val="57607E2B"/>
    <w:rsid w:val="57655A9D"/>
    <w:rsid w:val="5780B447"/>
    <w:rsid w:val="57B71651"/>
    <w:rsid w:val="57EDF519"/>
    <w:rsid w:val="57FEB247"/>
    <w:rsid w:val="580878E1"/>
    <w:rsid w:val="5816C352"/>
    <w:rsid w:val="58281317"/>
    <w:rsid w:val="58747D99"/>
    <w:rsid w:val="58747D99"/>
    <w:rsid w:val="58A3EAA2"/>
    <w:rsid w:val="58C57476"/>
    <w:rsid w:val="58C9A8D9"/>
    <w:rsid w:val="58D26C5B"/>
    <w:rsid w:val="58DD6839"/>
    <w:rsid w:val="5904C875"/>
    <w:rsid w:val="590A221D"/>
    <w:rsid w:val="5954BC9D"/>
    <w:rsid w:val="599B1035"/>
    <w:rsid w:val="59C149AB"/>
    <w:rsid w:val="59C149AB"/>
    <w:rsid w:val="5A3FD87F"/>
    <w:rsid w:val="5A71BA44"/>
    <w:rsid w:val="5A93E6DF"/>
    <w:rsid w:val="5AAB7B08"/>
    <w:rsid w:val="5B1BA18D"/>
    <w:rsid w:val="5B42DACB"/>
    <w:rsid w:val="5B51C4F8"/>
    <w:rsid w:val="5B92F8A2"/>
    <w:rsid w:val="5BB6D6BA"/>
    <w:rsid w:val="5BC23B0C"/>
    <w:rsid w:val="5BC23B0C"/>
    <w:rsid w:val="5BCF34EA"/>
    <w:rsid w:val="5BE2FDCA"/>
    <w:rsid w:val="5BF26956"/>
    <w:rsid w:val="5BF26956"/>
    <w:rsid w:val="5C5FCDF3"/>
    <w:rsid w:val="5C6DF0CA"/>
    <w:rsid w:val="5C8E1AC8"/>
    <w:rsid w:val="5CDB1A2D"/>
    <w:rsid w:val="5D3E0CE9"/>
    <w:rsid w:val="5D440111"/>
    <w:rsid w:val="5D9F186F"/>
    <w:rsid w:val="5DC32D2E"/>
    <w:rsid w:val="5DE0D62B"/>
    <w:rsid w:val="5DF4CB4C"/>
    <w:rsid w:val="5E1E779E"/>
    <w:rsid w:val="5EDDFAAD"/>
    <w:rsid w:val="5EDDFAAD"/>
    <w:rsid w:val="600B67F7"/>
    <w:rsid w:val="60736140"/>
    <w:rsid w:val="608B1E1F"/>
    <w:rsid w:val="60A2589D"/>
    <w:rsid w:val="613BC9AB"/>
    <w:rsid w:val="614DE6FC"/>
    <w:rsid w:val="61794CE1"/>
    <w:rsid w:val="617BB572"/>
    <w:rsid w:val="61914A48"/>
    <w:rsid w:val="619BF4F6"/>
    <w:rsid w:val="61E81D94"/>
    <w:rsid w:val="62822578"/>
    <w:rsid w:val="62C9EACB"/>
    <w:rsid w:val="62C9EACB"/>
    <w:rsid w:val="62CE0D05"/>
    <w:rsid w:val="63111BF1"/>
    <w:rsid w:val="63266E5B"/>
    <w:rsid w:val="63266E5B"/>
    <w:rsid w:val="633447CA"/>
    <w:rsid w:val="63C89CE8"/>
    <w:rsid w:val="63D8508B"/>
    <w:rsid w:val="6412AD45"/>
    <w:rsid w:val="643AD29C"/>
    <w:rsid w:val="645E9BDE"/>
    <w:rsid w:val="646664E2"/>
    <w:rsid w:val="646664E2"/>
    <w:rsid w:val="646702D0"/>
    <w:rsid w:val="64CA3D73"/>
    <w:rsid w:val="64EB3A4F"/>
    <w:rsid w:val="64EECF56"/>
    <w:rsid w:val="6522EC55"/>
    <w:rsid w:val="6522EC55"/>
    <w:rsid w:val="652A84E2"/>
    <w:rsid w:val="654BF97B"/>
    <w:rsid w:val="6580DCAA"/>
    <w:rsid w:val="65CB0053"/>
    <w:rsid w:val="65D1D3EA"/>
    <w:rsid w:val="65E878CD"/>
    <w:rsid w:val="65FE1408"/>
    <w:rsid w:val="662CA52B"/>
    <w:rsid w:val="66405F78"/>
    <w:rsid w:val="6651C76B"/>
    <w:rsid w:val="6679EC38"/>
    <w:rsid w:val="6679EC38"/>
    <w:rsid w:val="6687C80C"/>
    <w:rsid w:val="67056FBF"/>
    <w:rsid w:val="67095D52"/>
    <w:rsid w:val="67690EB9"/>
    <w:rsid w:val="67797C5C"/>
    <w:rsid w:val="6795088E"/>
    <w:rsid w:val="67CC21A8"/>
    <w:rsid w:val="67E22861"/>
    <w:rsid w:val="67F684EB"/>
    <w:rsid w:val="683E8AB2"/>
    <w:rsid w:val="68707E9D"/>
    <w:rsid w:val="6875CCE2"/>
    <w:rsid w:val="688BDA65"/>
    <w:rsid w:val="68DEB1E7"/>
    <w:rsid w:val="68DEB1E7"/>
    <w:rsid w:val="68F952BE"/>
    <w:rsid w:val="68F952BE"/>
    <w:rsid w:val="694BCF95"/>
    <w:rsid w:val="695B5329"/>
    <w:rsid w:val="699CDFD5"/>
    <w:rsid w:val="699CDFD5"/>
    <w:rsid w:val="69A0C953"/>
    <w:rsid w:val="69C7FC2F"/>
    <w:rsid w:val="69DA0CB5"/>
    <w:rsid w:val="69FE5D58"/>
    <w:rsid w:val="6A11B682"/>
    <w:rsid w:val="6A23948F"/>
    <w:rsid w:val="6A26FABA"/>
    <w:rsid w:val="6A2ED7F2"/>
    <w:rsid w:val="6A2ED7F2"/>
    <w:rsid w:val="6A386F35"/>
    <w:rsid w:val="6A4BF3B7"/>
    <w:rsid w:val="6A98B4D3"/>
    <w:rsid w:val="6ACA4EE2"/>
    <w:rsid w:val="6ACED87D"/>
    <w:rsid w:val="6AD6C238"/>
    <w:rsid w:val="6B021656"/>
    <w:rsid w:val="6B14F22C"/>
    <w:rsid w:val="6B1FC627"/>
    <w:rsid w:val="6B631844"/>
    <w:rsid w:val="6B77C690"/>
    <w:rsid w:val="6B88B29F"/>
    <w:rsid w:val="6BD9824D"/>
    <w:rsid w:val="6BFF2C84"/>
    <w:rsid w:val="6C1F16AA"/>
    <w:rsid w:val="6C2FBFC9"/>
    <w:rsid w:val="6C4E04C8"/>
    <w:rsid w:val="6C7A1CE4"/>
    <w:rsid w:val="6DA194D3"/>
    <w:rsid w:val="6DD132B9"/>
    <w:rsid w:val="6DDFE590"/>
    <w:rsid w:val="6E24AE6F"/>
    <w:rsid w:val="6E7262D7"/>
    <w:rsid w:val="6E95C64A"/>
    <w:rsid w:val="6EFB52CF"/>
    <w:rsid w:val="6F05F0F7"/>
    <w:rsid w:val="6F0ADFDA"/>
    <w:rsid w:val="6F2A9C28"/>
    <w:rsid w:val="6F46FE14"/>
    <w:rsid w:val="6F4B6411"/>
    <w:rsid w:val="6F5761A8"/>
    <w:rsid w:val="7052DFC3"/>
    <w:rsid w:val="707235A5"/>
    <w:rsid w:val="7073C8A5"/>
    <w:rsid w:val="707B5CA1"/>
    <w:rsid w:val="707D401E"/>
    <w:rsid w:val="70B623AC"/>
    <w:rsid w:val="70F66E3E"/>
    <w:rsid w:val="70F66E3E"/>
    <w:rsid w:val="7101D3A7"/>
    <w:rsid w:val="710A9F89"/>
    <w:rsid w:val="713F6398"/>
    <w:rsid w:val="713F6398"/>
    <w:rsid w:val="71EA0E48"/>
    <w:rsid w:val="72372299"/>
    <w:rsid w:val="72372299"/>
    <w:rsid w:val="72385226"/>
    <w:rsid w:val="72618601"/>
    <w:rsid w:val="7299D1AE"/>
    <w:rsid w:val="72C44CB4"/>
    <w:rsid w:val="72C4A753"/>
    <w:rsid w:val="737B8DDD"/>
    <w:rsid w:val="73ADF81D"/>
    <w:rsid w:val="73ADF81D"/>
    <w:rsid w:val="73B3EA3B"/>
    <w:rsid w:val="73B3EA3B"/>
    <w:rsid w:val="73F2C4F8"/>
    <w:rsid w:val="7474324B"/>
    <w:rsid w:val="7475619D"/>
    <w:rsid w:val="7478364B"/>
    <w:rsid w:val="74A9B27F"/>
    <w:rsid w:val="7504D770"/>
    <w:rsid w:val="751747CC"/>
    <w:rsid w:val="7573E055"/>
    <w:rsid w:val="759868D9"/>
    <w:rsid w:val="75C19393"/>
    <w:rsid w:val="760B8307"/>
    <w:rsid w:val="763C1837"/>
    <w:rsid w:val="76694360"/>
    <w:rsid w:val="76799145"/>
    <w:rsid w:val="76DAC671"/>
    <w:rsid w:val="76DD2F15"/>
    <w:rsid w:val="772F307E"/>
    <w:rsid w:val="7754ED55"/>
    <w:rsid w:val="77614DF6"/>
    <w:rsid w:val="77A365D1"/>
    <w:rsid w:val="787661F2"/>
    <w:rsid w:val="78827BE3"/>
    <w:rsid w:val="78827BE3"/>
    <w:rsid w:val="7914C011"/>
    <w:rsid w:val="792D2309"/>
    <w:rsid w:val="79365F09"/>
    <w:rsid w:val="794F6230"/>
    <w:rsid w:val="7970AC83"/>
    <w:rsid w:val="79796DB4"/>
    <w:rsid w:val="79F01A7F"/>
    <w:rsid w:val="79FAB267"/>
    <w:rsid w:val="7A5B7BA9"/>
    <w:rsid w:val="7AC0E85B"/>
    <w:rsid w:val="7B2C71E3"/>
    <w:rsid w:val="7B3280E2"/>
    <w:rsid w:val="7BB3BDC3"/>
    <w:rsid w:val="7BCC5D1F"/>
    <w:rsid w:val="7C3C18DB"/>
    <w:rsid w:val="7C4ACC8E"/>
    <w:rsid w:val="7C5D6104"/>
    <w:rsid w:val="7CD95C44"/>
    <w:rsid w:val="7CE7D0E4"/>
    <w:rsid w:val="7DC88D85"/>
    <w:rsid w:val="7E453E27"/>
    <w:rsid w:val="7E453E27"/>
    <w:rsid w:val="7E785CF3"/>
    <w:rsid w:val="7E79038A"/>
    <w:rsid w:val="7E7DF2B5"/>
    <w:rsid w:val="7EA3E38B"/>
    <w:rsid w:val="7EA8B374"/>
    <w:rsid w:val="7EC0CD9B"/>
    <w:rsid w:val="7ED4EE12"/>
    <w:rsid w:val="7F02248C"/>
    <w:rsid w:val="7F110BC5"/>
    <w:rsid w:val="7F43B1FB"/>
    <w:rsid w:val="7F45E436"/>
    <w:rsid w:val="7F7A220B"/>
    <w:rsid w:val="7F99662F"/>
    <w:rsid w:val="7FC29E5C"/>
    <w:rsid w:val="7FC5E47A"/>
    <w:rsid w:val="7FDA1567"/>
    <w:rsid w:val="7FDA1567"/>
    <w:rsid w:val="7FE90316"/>
    <w:rsid w:val="7FFED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BEE2"/>
  <w15:chartTrackingRefBased/>
  <w15:docId w15:val="{01195BF4-1948-4546-9765-35E654467D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0A2589D"/>
    <w:rPr>
      <w:color w:val="467886"/>
      <w:u w:val="single"/>
    </w:rPr>
  </w:style>
  <w:style w:type="paragraph" w:styleId="Heading2">
    <w:uiPriority w:val="9"/>
    <w:name w:val="heading 2"/>
    <w:basedOn w:val="Normal"/>
    <w:next w:val="Normal"/>
    <w:unhideWhenUsed/>
    <w:qFormat/>
    <w:rsid w:val="60A2589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0A2589D"/>
    <w:pPr>
      <w:spacing/>
      <w:ind w:left="720"/>
      <w:contextualSpacing/>
    </w:pPr>
  </w:style>
  <w:style w:type="paragraph" w:styleId="Heading3">
    <w:uiPriority w:val="9"/>
    <w:name w:val="heading 3"/>
    <w:basedOn w:val="Normal"/>
    <w:next w:val="Normal"/>
    <w:unhideWhenUsed/>
    <w:qFormat/>
    <w:rsid w:val="60A2589D"/>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ricbakker.com/article/autism-disorder/" TargetMode="External" Id="R125c80036a96430d" /><Relationship Type="http://schemas.openxmlformats.org/officeDocument/2006/relationships/hyperlink" Target="https://www.autism-alliance.org.uk/news/why-we-need-to-understand" TargetMode="External" Id="R03cfc2129fa54ecd" /><Relationship Type="http://schemas.openxmlformats.org/officeDocument/2006/relationships/hyperlink" Target="https://www.bhamcommunity.nhs.uk/ndp-waiting-times/#:~:text=Autism%20assessments,a%20medication%20follow-up%20appointment." TargetMode="External" Id="R3cfbad92114d4f01" /><Relationship Type="http://schemas.openxmlformats.org/officeDocument/2006/relationships/hyperlink" Target="https://www.bma.org.uk/what-we-do/population-health/improving-the-health-of-specific-groups/autism-spectrum-disorder#:~:text=It's%20estimated%20that%20one%20in%20100%20children,longer%20than%20the%20target%20of%20119%20days" TargetMode="External" Id="R35ade8b2408f4e58" /><Relationship Type="http://schemas.openxmlformats.org/officeDocument/2006/relationships/hyperlink" Target="https://www.cdc.gov/autism/treatment/index.html" TargetMode="External" Id="Re12fa57944114c3d" /><Relationship Type="http://schemas.openxmlformats.org/officeDocument/2006/relationships/hyperlink" Target="https://www.hee.nhs.uk/our-work/autism#:~:text=The%20National%20Autistic%20Society%20suggest,to%20difficulties%20accessing%20adequate%20services." TargetMode="External" Id="Rbe6b9e60c4b84dbc" /><Relationship Type="http://schemas.openxmlformats.org/officeDocument/2006/relationships/hyperlink" Target="https://www.autism.org.uk/what-we-do/news/autism-assessment-waiting-times-november-2025?utm_source=chatgpt.com" TargetMode="External" Id="Re4b69d6459a84b43" /><Relationship Type="http://schemas.openxmlformats.org/officeDocument/2006/relationships/hyperlink" Target="https://www.ncbi.nlm.nih.gov/books/NBK616048/" TargetMode="External" Id="R917d6e418ba34085" /><Relationship Type="http://schemas.openxmlformats.org/officeDocument/2006/relationships/hyperlink" Target="https://www.nhs.uk/mental-health/social-care-and-your-rights/mental-health-assessments/" TargetMode="External" Id="R3957426e653c45aa" /><Relationship Type="http://schemas.openxmlformats.org/officeDocument/2006/relationships/hyperlink" Target="https://www.dol.gov/agencies/owcp/FECA/ICD10transition" TargetMode="External" Id="Rce9f39b9be084af9" /><Relationship Type="http://schemas.openxmlformats.org/officeDocument/2006/relationships/hyperlink" Target="https://www.who.int/news/item/11-02-2022-icd-11-2022-release" TargetMode="External" Id="R621ef2ee184a49c4" /><Relationship Type="http://schemas.openxmlformats.org/officeDocument/2006/relationships/hyperlink" Target="https://www.who.int/health-topics/health-workforce#tab=tab_1" TargetMode="External" Id="Rdb2f5bb1ba254b53" /><Relationship Type="http://schemas.microsoft.com/office/2020/10/relationships/intelligence" Target="intelligence2.xml" Id="Rfca0da36fa8e4c4a" /><Relationship Type="http://schemas.openxmlformats.org/officeDocument/2006/relationships/numbering" Target="numbering.xml" Id="R7058f6b29abf47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2026-03-24T20:29:31.4885722Z</dcterms:created>
  <dcterms:modified xsi:type="dcterms:W3CDTF">2026-03-29T12:02:42.8017805Z</dcterms:modified>
  <dc:creator>koura konate</dc:creator>
  <lastModifiedBy>koura konate</lastModifiedBy>
</coreProperties>
</file>