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2EDF5" w14:textId="1D4A5C00" w:rsidR="00292FD1" w:rsidRPr="00757AF6" w:rsidRDefault="00757AF6">
      <w:pPr>
        <w:rPr>
          <w:rFonts w:ascii="Arial" w:hAnsi="Arial" w:cs="Arial"/>
          <w:b/>
          <w:bCs/>
          <w:sz w:val="22"/>
          <w:szCs w:val="22"/>
        </w:rPr>
      </w:pPr>
      <w:r w:rsidRPr="00757AF6">
        <w:rPr>
          <w:rFonts w:ascii="Arial" w:hAnsi="Arial" w:cs="Arial"/>
          <w:b/>
          <w:bCs/>
          <w:sz w:val="22"/>
          <w:szCs w:val="22"/>
        </w:rPr>
        <w:t>V&amp;M – November Bogart &amp; Landau</w:t>
      </w:r>
    </w:p>
    <w:p w14:paraId="00CD97B9" w14:textId="09154415" w:rsidR="00757AF6" w:rsidRPr="00757AF6" w:rsidRDefault="006E164D" w:rsidP="00757AF6">
      <w:pPr>
        <w:rPr>
          <w:rFonts w:ascii="Arial" w:hAnsi="Arial" w:cs="Arial"/>
          <w:sz w:val="22"/>
          <w:szCs w:val="22"/>
        </w:rPr>
      </w:pPr>
      <w:r>
        <w:rPr>
          <w:rFonts w:ascii="Arial" w:hAnsi="Arial" w:cs="Arial"/>
          <w:sz w:val="22"/>
          <w:szCs w:val="22"/>
        </w:rPr>
        <w:t>From Radio 4 programme ‘</w:t>
      </w:r>
      <w:r w:rsidR="00757AF6" w:rsidRPr="00757AF6">
        <w:rPr>
          <w:rFonts w:ascii="Arial" w:hAnsi="Arial" w:cs="Arial"/>
          <w:sz w:val="22"/>
          <w:szCs w:val="22"/>
        </w:rPr>
        <w:t>In our time</w:t>
      </w:r>
      <w:r>
        <w:rPr>
          <w:rFonts w:ascii="Arial" w:hAnsi="Arial" w:cs="Arial"/>
          <w:sz w:val="22"/>
          <w:szCs w:val="22"/>
        </w:rPr>
        <w:t>:</w:t>
      </w:r>
      <w:r w:rsidR="00757AF6" w:rsidRPr="00757AF6">
        <w:rPr>
          <w:rFonts w:ascii="Arial" w:hAnsi="Arial" w:cs="Arial"/>
          <w:sz w:val="22"/>
          <w:szCs w:val="22"/>
        </w:rPr>
        <w:t xml:space="preserve"> Italo Calvino</w:t>
      </w:r>
      <w:r>
        <w:rPr>
          <w:rFonts w:ascii="Arial" w:hAnsi="Arial" w:cs="Arial"/>
          <w:sz w:val="22"/>
          <w:szCs w:val="22"/>
        </w:rPr>
        <w:t>’</w:t>
      </w:r>
      <w:r w:rsidR="00757AF6" w:rsidRPr="00757AF6">
        <w:rPr>
          <w:rFonts w:ascii="Arial" w:hAnsi="Arial" w:cs="Arial"/>
          <w:sz w:val="22"/>
          <w:szCs w:val="22"/>
        </w:rPr>
        <w:t xml:space="preserve"> – </w:t>
      </w:r>
      <w:r>
        <w:rPr>
          <w:rFonts w:ascii="Arial" w:hAnsi="Arial" w:cs="Arial"/>
          <w:sz w:val="22"/>
          <w:szCs w:val="22"/>
        </w:rPr>
        <w:t xml:space="preserve">Broadcast </w:t>
      </w:r>
      <w:r w:rsidR="00757AF6" w:rsidRPr="00757AF6">
        <w:rPr>
          <w:rFonts w:ascii="Arial" w:hAnsi="Arial" w:cs="Arial"/>
          <w:sz w:val="22"/>
          <w:szCs w:val="22"/>
        </w:rPr>
        <w:t>21/11/24</w:t>
      </w:r>
    </w:p>
    <w:p w14:paraId="6A424AD4" w14:textId="77777777" w:rsidR="00757AF6" w:rsidRPr="00757AF6" w:rsidRDefault="00757AF6" w:rsidP="00757AF6">
      <w:pPr>
        <w:rPr>
          <w:rFonts w:ascii="Arial" w:hAnsi="Arial" w:cs="Arial"/>
          <w:sz w:val="22"/>
          <w:szCs w:val="22"/>
        </w:rPr>
      </w:pPr>
      <w:r w:rsidRPr="00757AF6">
        <w:rPr>
          <w:rFonts w:ascii="Arial" w:hAnsi="Arial" w:cs="Arial"/>
          <w:sz w:val="22"/>
          <w:szCs w:val="22"/>
        </w:rPr>
        <w:t>(30:30) Literature as a tool to understand reality…</w:t>
      </w:r>
    </w:p>
    <w:p w14:paraId="0C3D90D2" w14:textId="77777777" w:rsidR="00757AF6" w:rsidRPr="00757AF6" w:rsidRDefault="00757AF6" w:rsidP="00757AF6">
      <w:pPr>
        <w:rPr>
          <w:rFonts w:ascii="Arial" w:hAnsi="Arial" w:cs="Arial"/>
          <w:sz w:val="22"/>
          <w:szCs w:val="22"/>
        </w:rPr>
      </w:pPr>
      <w:r w:rsidRPr="00757AF6">
        <w:rPr>
          <w:rFonts w:ascii="Arial" w:hAnsi="Arial" w:cs="Arial"/>
          <w:sz w:val="22"/>
          <w:szCs w:val="22"/>
        </w:rPr>
        <w:t>…The aim of an author should be to make language as sophisticated as possible in order to translate as much of the real world, the material world around us, into words, and in that respect, language is an ambiguous tool, it’s a very rich tool but at the same time and at the same time has to be perfected ---- (31:07) using language to touch the unwritten world around him.</w:t>
      </w:r>
    </w:p>
    <w:p w14:paraId="30E97326" w14:textId="77777777" w:rsidR="00757AF6" w:rsidRPr="00757AF6" w:rsidRDefault="00757AF6" w:rsidP="00757AF6">
      <w:pPr>
        <w:rPr>
          <w:rFonts w:ascii="Arial" w:hAnsi="Arial" w:cs="Arial"/>
          <w:sz w:val="22"/>
          <w:szCs w:val="22"/>
        </w:rPr>
      </w:pPr>
      <w:r w:rsidRPr="00757AF6">
        <w:rPr>
          <w:rFonts w:ascii="Arial" w:hAnsi="Arial" w:cs="Arial"/>
          <w:sz w:val="22"/>
          <w:szCs w:val="22"/>
        </w:rPr>
        <w:t>The aim of an author should be to expand the language and allow language to tap into aspects of reality that have never been turned into words before.</w:t>
      </w:r>
    </w:p>
    <w:p w14:paraId="5E22F462" w14:textId="77777777" w:rsidR="00757AF6" w:rsidRPr="00757AF6" w:rsidRDefault="00757AF6">
      <w:pPr>
        <w:rPr>
          <w:rFonts w:ascii="Arial" w:hAnsi="Arial" w:cs="Arial"/>
          <w:sz w:val="22"/>
          <w:szCs w:val="22"/>
        </w:rPr>
      </w:pPr>
    </w:p>
    <w:p w14:paraId="6CB88702" w14:textId="50F0EFD2" w:rsidR="00757AF6" w:rsidRPr="00757AF6" w:rsidRDefault="00757AF6">
      <w:pPr>
        <w:rPr>
          <w:rFonts w:ascii="Arial" w:hAnsi="Arial" w:cs="Arial"/>
          <w:sz w:val="22"/>
          <w:szCs w:val="22"/>
        </w:rPr>
      </w:pPr>
      <w:r w:rsidRPr="00757AF6">
        <w:rPr>
          <w:rFonts w:ascii="Arial" w:hAnsi="Arial" w:cs="Arial"/>
          <w:sz w:val="22"/>
          <w:szCs w:val="22"/>
        </w:rPr>
        <w:t>So what is the role of the actor?</w:t>
      </w:r>
      <w:r>
        <w:rPr>
          <w:rFonts w:ascii="Arial" w:hAnsi="Arial" w:cs="Arial"/>
          <w:sz w:val="22"/>
          <w:szCs w:val="22"/>
        </w:rPr>
        <w:t xml:space="preserve"> </w:t>
      </w:r>
      <w:r w:rsidRPr="00757AF6">
        <w:rPr>
          <w:rFonts w:ascii="Arial" w:hAnsi="Arial" w:cs="Arial"/>
          <w:sz w:val="22"/>
          <w:szCs w:val="22"/>
        </w:rPr>
        <w:t>Remember that discourse</w:t>
      </w:r>
    </w:p>
    <w:p w14:paraId="064C4CB7" w14:textId="00F0EA67" w:rsidR="00757AF6" w:rsidRDefault="002E3E46">
      <w:pPr>
        <w:rPr>
          <w:rFonts w:ascii="Arial" w:hAnsi="Arial" w:cs="Arial"/>
          <w:sz w:val="22"/>
          <w:szCs w:val="22"/>
        </w:rPr>
      </w:pPr>
      <w:r>
        <w:rPr>
          <w:rFonts w:ascii="Arial" w:hAnsi="Arial" w:cs="Arial"/>
          <w:sz w:val="22"/>
          <w:szCs w:val="22"/>
        </w:rPr>
        <w:t xml:space="preserve">Perform / act / show / share / express / mediate / make alive / animate / live / </w:t>
      </w:r>
    </w:p>
    <w:p w14:paraId="6692BA4C" w14:textId="77777777" w:rsidR="002E3E46" w:rsidRPr="00757AF6" w:rsidRDefault="002E3E46">
      <w:pPr>
        <w:rPr>
          <w:rFonts w:ascii="Arial" w:hAnsi="Arial" w:cs="Arial"/>
          <w:sz w:val="22"/>
          <w:szCs w:val="22"/>
        </w:rPr>
      </w:pPr>
    </w:p>
    <w:p w14:paraId="52F415C6" w14:textId="462D1E29" w:rsidR="00757AF6" w:rsidRDefault="00757AF6">
      <w:pPr>
        <w:rPr>
          <w:rFonts w:ascii="Arial" w:hAnsi="Arial" w:cs="Arial"/>
          <w:b/>
          <w:bCs/>
          <w:sz w:val="22"/>
          <w:szCs w:val="22"/>
        </w:rPr>
      </w:pPr>
      <w:r w:rsidRPr="00757AF6">
        <w:rPr>
          <w:rFonts w:ascii="Arial" w:hAnsi="Arial" w:cs="Arial"/>
          <w:b/>
          <w:bCs/>
          <w:sz w:val="22"/>
          <w:szCs w:val="22"/>
        </w:rPr>
        <w:t>Read poems</w:t>
      </w:r>
    </w:p>
    <w:p w14:paraId="311562B5" w14:textId="77777777" w:rsidR="002E3E46" w:rsidRPr="00757AF6" w:rsidRDefault="002E3E46">
      <w:pPr>
        <w:rPr>
          <w:rFonts w:ascii="Arial" w:hAnsi="Arial" w:cs="Arial"/>
          <w:b/>
          <w:bCs/>
          <w:sz w:val="22"/>
          <w:szCs w:val="22"/>
        </w:rPr>
      </w:pPr>
    </w:p>
    <w:p w14:paraId="428F4BB8" w14:textId="67793BA7" w:rsidR="00757AF6" w:rsidRPr="00757AF6" w:rsidRDefault="00757AF6">
      <w:pPr>
        <w:rPr>
          <w:rFonts w:ascii="Arial" w:hAnsi="Arial" w:cs="Arial"/>
          <w:sz w:val="22"/>
          <w:szCs w:val="22"/>
        </w:rPr>
      </w:pPr>
      <w:r w:rsidRPr="00757AF6">
        <w:rPr>
          <w:rFonts w:ascii="Arial" w:hAnsi="Arial" w:cs="Arial"/>
          <w:sz w:val="22"/>
          <w:szCs w:val="22"/>
        </w:rPr>
        <w:t xml:space="preserve">Short vocal warmup </w:t>
      </w:r>
    </w:p>
    <w:p w14:paraId="78F43A79" w14:textId="77777777" w:rsidR="00757AF6" w:rsidRPr="00757AF6" w:rsidRDefault="00757AF6" w:rsidP="00757AF6">
      <w:pPr>
        <w:rPr>
          <w:rFonts w:ascii="Arial" w:hAnsi="Arial" w:cs="Arial"/>
          <w:sz w:val="22"/>
          <w:szCs w:val="22"/>
        </w:rPr>
      </w:pPr>
      <w:r w:rsidRPr="00757AF6">
        <w:rPr>
          <w:rFonts w:ascii="Arial" w:hAnsi="Arial" w:cs="Arial"/>
          <w:sz w:val="22"/>
          <w:szCs w:val="22"/>
        </w:rPr>
        <w:t>Good fun exercise – breath and physical action fight - link to a Linklater:</w:t>
      </w:r>
    </w:p>
    <w:p w14:paraId="4C74233A" w14:textId="7357F838" w:rsidR="00757AF6" w:rsidRPr="00757AF6" w:rsidRDefault="00757AF6" w:rsidP="00757AF6">
      <w:pPr>
        <w:rPr>
          <w:rFonts w:ascii="Arial" w:hAnsi="Arial" w:cs="Arial"/>
          <w:sz w:val="22"/>
          <w:szCs w:val="22"/>
        </w:rPr>
      </w:pPr>
      <w:r w:rsidRPr="00757AF6">
        <w:rPr>
          <w:rFonts w:ascii="Arial" w:hAnsi="Arial" w:cs="Arial"/>
          <w:sz w:val="22"/>
          <w:szCs w:val="22"/>
        </w:rPr>
        <w:t>Breath energy as able to impact another person</w:t>
      </w:r>
    </w:p>
    <w:p w14:paraId="1E7837DF" w14:textId="77777777" w:rsidR="00757AF6" w:rsidRPr="00757AF6" w:rsidRDefault="00757AF6" w:rsidP="00757AF6">
      <w:pPr>
        <w:rPr>
          <w:rFonts w:ascii="Arial" w:hAnsi="Arial" w:cs="Arial"/>
          <w:sz w:val="22"/>
          <w:szCs w:val="22"/>
        </w:rPr>
      </w:pPr>
      <w:hyperlink r:id="rId6" w:history="1">
        <w:r w:rsidRPr="00757AF6">
          <w:rPr>
            <w:rStyle w:val="Hyperlink"/>
            <w:rFonts w:ascii="Arial" w:hAnsi="Arial" w:cs="Arial"/>
            <w:sz w:val="22"/>
            <w:szCs w:val="22"/>
          </w:rPr>
          <w:t>Kristin Linklater Voice Training 002 (youtube.com)</w:t>
        </w:r>
      </w:hyperlink>
    </w:p>
    <w:p w14:paraId="05042AA6" w14:textId="77777777" w:rsidR="00757AF6" w:rsidRPr="00757AF6" w:rsidRDefault="00757AF6" w:rsidP="00757AF6">
      <w:pPr>
        <w:rPr>
          <w:rFonts w:ascii="Arial" w:hAnsi="Arial" w:cs="Arial"/>
          <w:sz w:val="22"/>
          <w:szCs w:val="22"/>
        </w:rPr>
      </w:pPr>
    </w:p>
    <w:p w14:paraId="671D91FA" w14:textId="10DA82B2" w:rsidR="00757AF6" w:rsidRPr="00757AF6" w:rsidRDefault="00757AF6" w:rsidP="00757AF6">
      <w:pPr>
        <w:rPr>
          <w:rFonts w:ascii="Arial" w:hAnsi="Arial" w:cs="Arial"/>
          <w:sz w:val="22"/>
          <w:szCs w:val="22"/>
        </w:rPr>
      </w:pPr>
      <w:r w:rsidRPr="00757AF6">
        <w:rPr>
          <w:rFonts w:ascii="Arial" w:hAnsi="Arial" w:cs="Arial"/>
          <w:sz w:val="22"/>
          <w:szCs w:val="22"/>
        </w:rPr>
        <w:t>Deep diaphragm ‘huh’s’</w:t>
      </w:r>
    </w:p>
    <w:p w14:paraId="74762179" w14:textId="77777777" w:rsidR="00757AF6" w:rsidRPr="00757AF6" w:rsidRDefault="00757AF6" w:rsidP="00757AF6">
      <w:pPr>
        <w:rPr>
          <w:rFonts w:ascii="Arial" w:hAnsi="Arial" w:cs="Arial"/>
          <w:sz w:val="22"/>
          <w:szCs w:val="22"/>
        </w:rPr>
      </w:pPr>
      <w:r w:rsidRPr="00757AF6">
        <w:rPr>
          <w:rFonts w:ascii="Arial" w:hAnsi="Arial" w:cs="Arial"/>
          <w:sz w:val="22"/>
          <w:szCs w:val="22"/>
        </w:rPr>
        <w:t>Page 330</w:t>
      </w:r>
    </w:p>
    <w:p w14:paraId="72EF103F" w14:textId="77777777" w:rsidR="00757AF6" w:rsidRPr="00757AF6" w:rsidRDefault="00757AF6" w:rsidP="00757AF6">
      <w:pPr>
        <w:rPr>
          <w:rFonts w:ascii="Arial" w:hAnsi="Arial" w:cs="Arial"/>
          <w:sz w:val="22"/>
          <w:szCs w:val="22"/>
        </w:rPr>
      </w:pPr>
      <w:r w:rsidRPr="00757AF6">
        <w:rPr>
          <w:rFonts w:ascii="Arial" w:hAnsi="Arial" w:cs="Arial"/>
          <w:sz w:val="22"/>
          <w:szCs w:val="22"/>
        </w:rPr>
        <w:t>With short vowel sounds:</w:t>
      </w:r>
    </w:p>
    <w:p w14:paraId="584F334D" w14:textId="77777777" w:rsidR="00757AF6" w:rsidRPr="00757AF6" w:rsidRDefault="00757AF6" w:rsidP="00757AF6">
      <w:pPr>
        <w:rPr>
          <w:rFonts w:ascii="Arial" w:hAnsi="Arial" w:cs="Arial"/>
          <w:sz w:val="22"/>
          <w:szCs w:val="22"/>
        </w:rPr>
      </w:pPr>
      <w:r w:rsidRPr="00757AF6">
        <w:rPr>
          <w:rFonts w:ascii="Arial" w:hAnsi="Arial" w:cs="Arial"/>
          <w:sz w:val="22"/>
          <w:szCs w:val="22"/>
        </w:rPr>
        <w:t>A (as in cat)</w:t>
      </w:r>
    </w:p>
    <w:p w14:paraId="716FF8E5" w14:textId="77777777" w:rsidR="00757AF6" w:rsidRPr="00757AF6" w:rsidRDefault="00757AF6" w:rsidP="00757AF6">
      <w:pPr>
        <w:rPr>
          <w:rFonts w:ascii="Arial" w:hAnsi="Arial" w:cs="Arial"/>
          <w:sz w:val="22"/>
          <w:szCs w:val="22"/>
        </w:rPr>
      </w:pPr>
      <w:r w:rsidRPr="00757AF6">
        <w:rPr>
          <w:rFonts w:ascii="Arial" w:hAnsi="Arial" w:cs="Arial"/>
          <w:sz w:val="22"/>
          <w:szCs w:val="22"/>
        </w:rPr>
        <w:t>I (as in hit)</w:t>
      </w:r>
    </w:p>
    <w:p w14:paraId="6FAC66EB" w14:textId="77777777" w:rsidR="00757AF6" w:rsidRPr="00757AF6" w:rsidRDefault="00757AF6" w:rsidP="00757AF6">
      <w:pPr>
        <w:rPr>
          <w:rFonts w:ascii="Arial" w:hAnsi="Arial" w:cs="Arial"/>
          <w:sz w:val="22"/>
          <w:szCs w:val="22"/>
        </w:rPr>
      </w:pPr>
      <w:r w:rsidRPr="00757AF6">
        <w:rPr>
          <w:rFonts w:ascii="Arial" w:hAnsi="Arial" w:cs="Arial"/>
          <w:sz w:val="22"/>
          <w:szCs w:val="22"/>
        </w:rPr>
        <w:t>U (as in cut)</w:t>
      </w:r>
    </w:p>
    <w:p w14:paraId="43F53DC8" w14:textId="77777777" w:rsidR="00757AF6" w:rsidRPr="00757AF6" w:rsidRDefault="00757AF6" w:rsidP="00757AF6">
      <w:pPr>
        <w:rPr>
          <w:rFonts w:ascii="Arial" w:hAnsi="Arial" w:cs="Arial"/>
          <w:sz w:val="22"/>
          <w:szCs w:val="22"/>
        </w:rPr>
      </w:pPr>
      <w:r w:rsidRPr="00757AF6">
        <w:rPr>
          <w:rFonts w:ascii="Arial" w:hAnsi="Arial" w:cs="Arial"/>
          <w:sz w:val="22"/>
          <w:szCs w:val="22"/>
        </w:rPr>
        <w:t>‘Pant with each sound</w:t>
      </w:r>
    </w:p>
    <w:p w14:paraId="324FF79A" w14:textId="77777777" w:rsidR="00757AF6" w:rsidRPr="00757AF6" w:rsidRDefault="00757AF6" w:rsidP="00757AF6">
      <w:pPr>
        <w:rPr>
          <w:rFonts w:ascii="Arial" w:hAnsi="Arial" w:cs="Arial"/>
          <w:sz w:val="22"/>
          <w:szCs w:val="22"/>
        </w:rPr>
      </w:pPr>
      <w:r w:rsidRPr="00757AF6">
        <w:rPr>
          <w:rFonts w:ascii="Arial" w:hAnsi="Arial" w:cs="Arial"/>
          <w:sz w:val="22"/>
          <w:szCs w:val="22"/>
        </w:rPr>
        <w:t>Bounce each vowel sound up and down your range.</w:t>
      </w:r>
    </w:p>
    <w:p w14:paraId="40DA8F89" w14:textId="77777777" w:rsidR="00757AF6" w:rsidRPr="00757AF6" w:rsidRDefault="00757AF6" w:rsidP="00757AF6">
      <w:pPr>
        <w:rPr>
          <w:rFonts w:ascii="Arial" w:hAnsi="Arial" w:cs="Arial"/>
          <w:sz w:val="22"/>
          <w:szCs w:val="22"/>
        </w:rPr>
      </w:pPr>
      <w:r w:rsidRPr="00757AF6">
        <w:rPr>
          <w:rFonts w:ascii="Arial" w:hAnsi="Arial" w:cs="Arial"/>
          <w:sz w:val="22"/>
          <w:szCs w:val="22"/>
        </w:rPr>
        <w:t>Find out how each makes you feel.’</w:t>
      </w:r>
    </w:p>
    <w:p w14:paraId="1BC14447" w14:textId="77777777" w:rsidR="00757AF6" w:rsidRPr="00757AF6" w:rsidRDefault="00757AF6" w:rsidP="00757AF6">
      <w:pPr>
        <w:rPr>
          <w:rFonts w:ascii="Arial" w:hAnsi="Arial" w:cs="Arial"/>
          <w:sz w:val="22"/>
          <w:szCs w:val="22"/>
        </w:rPr>
      </w:pPr>
    </w:p>
    <w:p w14:paraId="60651289" w14:textId="77777777" w:rsidR="00757AF6" w:rsidRDefault="00757AF6" w:rsidP="00757AF6">
      <w:pPr>
        <w:rPr>
          <w:rFonts w:ascii="Arial" w:hAnsi="Arial" w:cs="Arial"/>
          <w:sz w:val="22"/>
          <w:szCs w:val="22"/>
        </w:rPr>
      </w:pPr>
      <w:r w:rsidRPr="00757AF6">
        <w:rPr>
          <w:rFonts w:ascii="Arial" w:hAnsi="Arial" w:cs="Arial"/>
          <w:sz w:val="22"/>
          <w:szCs w:val="22"/>
        </w:rPr>
        <w:t xml:space="preserve">Observe the small movement differences between vowels. </w:t>
      </w:r>
    </w:p>
    <w:p w14:paraId="498A57C1" w14:textId="77777777" w:rsidR="00757AF6" w:rsidRPr="00757AF6" w:rsidRDefault="00757AF6" w:rsidP="00757AF6">
      <w:pPr>
        <w:rPr>
          <w:rFonts w:ascii="Arial" w:hAnsi="Arial" w:cs="Arial"/>
          <w:sz w:val="22"/>
          <w:szCs w:val="22"/>
        </w:rPr>
      </w:pPr>
    </w:p>
    <w:p w14:paraId="2084FB32" w14:textId="734504F4" w:rsidR="00757AF6" w:rsidRPr="00757AF6" w:rsidRDefault="00757AF6" w:rsidP="00757AF6">
      <w:pPr>
        <w:rPr>
          <w:rFonts w:ascii="Arial" w:hAnsi="Arial" w:cs="Arial"/>
          <w:sz w:val="22"/>
          <w:szCs w:val="22"/>
        </w:rPr>
      </w:pPr>
      <w:r>
        <w:rPr>
          <w:rFonts w:ascii="Arial" w:hAnsi="Arial" w:cs="Arial"/>
          <w:sz w:val="22"/>
          <w:szCs w:val="22"/>
        </w:rPr>
        <w:lastRenderedPageBreak/>
        <w:t>Hanger / Handy / Hamper</w:t>
      </w:r>
      <w:r w:rsidR="002E3E46">
        <w:rPr>
          <w:rFonts w:ascii="Arial" w:hAnsi="Arial" w:cs="Arial"/>
          <w:sz w:val="22"/>
          <w:szCs w:val="22"/>
        </w:rPr>
        <w:t xml:space="preserve"> – used to prepare the hard-ware of the mouth</w:t>
      </w:r>
    </w:p>
    <w:p w14:paraId="6EBDBF9D" w14:textId="77777777" w:rsidR="00757AF6" w:rsidRPr="00757AF6" w:rsidRDefault="00757AF6" w:rsidP="00757AF6">
      <w:pPr>
        <w:rPr>
          <w:rFonts w:ascii="Arial" w:hAnsi="Arial" w:cs="Arial"/>
          <w:sz w:val="22"/>
          <w:szCs w:val="22"/>
        </w:rPr>
      </w:pPr>
    </w:p>
    <w:p w14:paraId="006CDFD4" w14:textId="77777777" w:rsidR="00757AF6" w:rsidRPr="00757AF6" w:rsidRDefault="00757AF6" w:rsidP="00757AF6">
      <w:pPr>
        <w:rPr>
          <w:rFonts w:ascii="Arial" w:hAnsi="Arial" w:cs="Arial"/>
          <w:sz w:val="22"/>
          <w:szCs w:val="22"/>
        </w:rPr>
      </w:pPr>
      <w:r w:rsidRPr="00757AF6">
        <w:rPr>
          <w:rFonts w:ascii="Arial" w:hAnsi="Arial" w:cs="Arial"/>
          <w:sz w:val="22"/>
          <w:szCs w:val="22"/>
        </w:rPr>
        <w:t>Deep and relaxed breath.</w:t>
      </w:r>
    </w:p>
    <w:p w14:paraId="6BD369CE" w14:textId="77777777" w:rsidR="00757AF6" w:rsidRPr="00757AF6" w:rsidRDefault="00757AF6" w:rsidP="00757AF6">
      <w:pPr>
        <w:rPr>
          <w:rFonts w:ascii="Arial" w:hAnsi="Arial" w:cs="Arial"/>
          <w:sz w:val="22"/>
          <w:szCs w:val="22"/>
        </w:rPr>
      </w:pPr>
    </w:p>
    <w:p w14:paraId="288F00F8" w14:textId="77777777" w:rsidR="00757AF6" w:rsidRDefault="00757AF6" w:rsidP="00757AF6">
      <w:pPr>
        <w:rPr>
          <w:rFonts w:ascii="Arial" w:hAnsi="Arial" w:cs="Arial"/>
          <w:sz w:val="22"/>
          <w:szCs w:val="22"/>
        </w:rPr>
      </w:pPr>
      <w:r w:rsidRPr="00757AF6">
        <w:rPr>
          <w:rFonts w:ascii="Arial" w:hAnsi="Arial" w:cs="Arial"/>
          <w:sz w:val="22"/>
          <w:szCs w:val="22"/>
        </w:rPr>
        <w:t>Letting muscles relax – unfold and release.</w:t>
      </w:r>
    </w:p>
    <w:p w14:paraId="2C0984A1" w14:textId="77777777" w:rsidR="002E3E46" w:rsidRDefault="002E3E46" w:rsidP="00757AF6">
      <w:pPr>
        <w:rPr>
          <w:rFonts w:ascii="Arial" w:hAnsi="Arial" w:cs="Arial"/>
          <w:sz w:val="22"/>
          <w:szCs w:val="22"/>
        </w:rPr>
      </w:pPr>
    </w:p>
    <w:p w14:paraId="18A2AC7C" w14:textId="49D36F16" w:rsidR="002E3E46" w:rsidRPr="002E3E46" w:rsidRDefault="002E3E46" w:rsidP="00757AF6">
      <w:pPr>
        <w:rPr>
          <w:rFonts w:ascii="Arial" w:hAnsi="Arial" w:cs="Arial"/>
          <w:sz w:val="22"/>
          <w:szCs w:val="22"/>
          <w:u w:val="single"/>
        </w:rPr>
      </w:pPr>
      <w:r w:rsidRPr="002E3E46">
        <w:rPr>
          <w:rFonts w:ascii="Arial" w:hAnsi="Arial" w:cs="Arial"/>
          <w:sz w:val="22"/>
          <w:szCs w:val="22"/>
          <w:u w:val="single"/>
        </w:rPr>
        <w:t>Soft Palate</w:t>
      </w:r>
    </w:p>
    <w:p w14:paraId="36C251F3" w14:textId="77777777" w:rsidR="002E3E46" w:rsidRPr="00757AF6" w:rsidRDefault="002E3E46" w:rsidP="00757AF6">
      <w:pPr>
        <w:rPr>
          <w:rFonts w:ascii="Arial" w:hAnsi="Arial" w:cs="Arial"/>
          <w:sz w:val="22"/>
          <w:szCs w:val="22"/>
        </w:rPr>
      </w:pPr>
    </w:p>
    <w:p w14:paraId="5F78AB01" w14:textId="34BF3A55" w:rsidR="00757AF6" w:rsidRDefault="00757AF6">
      <w:pPr>
        <w:rPr>
          <w:rFonts w:ascii="Arial" w:hAnsi="Arial" w:cs="Arial"/>
          <w:sz w:val="22"/>
          <w:szCs w:val="22"/>
        </w:rPr>
      </w:pPr>
      <w:r>
        <w:rPr>
          <w:rFonts w:ascii="Arial" w:hAnsi="Arial" w:cs="Arial"/>
          <w:sz w:val="22"/>
          <w:szCs w:val="22"/>
        </w:rPr>
        <w:t xml:space="preserve">‘Yawn’ to raise the soft palate </w:t>
      </w:r>
    </w:p>
    <w:p w14:paraId="227CB715" w14:textId="231DC396" w:rsidR="002E3E46" w:rsidRDefault="002E3E46">
      <w:pPr>
        <w:rPr>
          <w:rFonts w:ascii="Arial" w:hAnsi="Arial" w:cs="Arial"/>
          <w:sz w:val="22"/>
          <w:szCs w:val="22"/>
        </w:rPr>
      </w:pPr>
      <w:r>
        <w:rPr>
          <w:rFonts w:ascii="Arial" w:hAnsi="Arial" w:cs="Arial"/>
          <w:sz w:val="22"/>
          <w:szCs w:val="22"/>
        </w:rPr>
        <w:t>Surprise face also works lol</w:t>
      </w:r>
    </w:p>
    <w:p w14:paraId="38BA273B" w14:textId="77777777" w:rsidR="002E3E46" w:rsidRDefault="002E3E46">
      <w:pPr>
        <w:rPr>
          <w:rFonts w:ascii="Arial" w:hAnsi="Arial" w:cs="Arial"/>
          <w:sz w:val="22"/>
          <w:szCs w:val="22"/>
        </w:rPr>
      </w:pPr>
    </w:p>
    <w:p w14:paraId="3B9CC1D4" w14:textId="5E802F7E" w:rsidR="002E3E46" w:rsidRDefault="002E3E46">
      <w:pPr>
        <w:rPr>
          <w:rFonts w:ascii="Arial" w:hAnsi="Arial" w:cs="Arial"/>
          <w:sz w:val="22"/>
          <w:szCs w:val="22"/>
        </w:rPr>
      </w:pPr>
      <w:r>
        <w:rPr>
          <w:rFonts w:ascii="Arial" w:hAnsi="Arial" w:cs="Arial"/>
          <w:sz w:val="22"/>
          <w:szCs w:val="22"/>
        </w:rPr>
        <w:t>Hangngngngng noise so all noise comes out of your nose – pinch nose to prove.</w:t>
      </w:r>
    </w:p>
    <w:p w14:paraId="1171D276" w14:textId="5E8F84F8" w:rsidR="002E3E46" w:rsidRDefault="002E3E46">
      <w:pPr>
        <w:rPr>
          <w:rFonts w:ascii="Arial" w:hAnsi="Arial" w:cs="Arial"/>
          <w:sz w:val="22"/>
          <w:szCs w:val="22"/>
        </w:rPr>
      </w:pPr>
      <w:r>
        <w:rPr>
          <w:rFonts w:ascii="Arial" w:hAnsi="Arial" w:cs="Arial"/>
          <w:sz w:val="22"/>
          <w:szCs w:val="22"/>
        </w:rPr>
        <w:t>Hang – aaaah out of your mouth so when you pinch your nose there is no change.</w:t>
      </w:r>
    </w:p>
    <w:p w14:paraId="3E0CA133" w14:textId="23991D13" w:rsidR="002E3E46" w:rsidRPr="00757AF6" w:rsidRDefault="002E3E46">
      <w:pPr>
        <w:rPr>
          <w:rFonts w:ascii="Arial" w:hAnsi="Arial" w:cs="Arial"/>
          <w:sz w:val="22"/>
          <w:szCs w:val="22"/>
        </w:rPr>
      </w:pPr>
      <w:r>
        <w:rPr>
          <w:rFonts w:ascii="Arial" w:hAnsi="Arial" w:cs="Arial"/>
          <w:sz w:val="22"/>
          <w:szCs w:val="22"/>
        </w:rPr>
        <w:t>Maybe cosider smiling internally and feeling the soft palate raise.</w:t>
      </w:r>
    </w:p>
    <w:p w14:paraId="7E187C11" w14:textId="77777777" w:rsidR="00757AF6" w:rsidRPr="00757AF6" w:rsidRDefault="00757AF6">
      <w:pPr>
        <w:rPr>
          <w:rFonts w:ascii="Arial" w:hAnsi="Arial" w:cs="Arial"/>
          <w:sz w:val="22"/>
          <w:szCs w:val="22"/>
        </w:rPr>
      </w:pPr>
    </w:p>
    <w:p w14:paraId="12A56F2C" w14:textId="77777777" w:rsidR="00757AF6" w:rsidRPr="00757AF6" w:rsidRDefault="00757AF6" w:rsidP="00757AF6">
      <w:pPr>
        <w:rPr>
          <w:rFonts w:ascii="Arial" w:hAnsi="Arial" w:cs="Arial"/>
          <w:b/>
          <w:bCs/>
          <w:sz w:val="22"/>
          <w:szCs w:val="22"/>
        </w:rPr>
      </w:pPr>
      <w:r w:rsidRPr="00757AF6">
        <w:rPr>
          <w:rFonts w:ascii="Arial" w:hAnsi="Arial" w:cs="Arial"/>
          <w:b/>
          <w:bCs/>
          <w:sz w:val="22"/>
          <w:szCs w:val="22"/>
        </w:rPr>
        <w:t>Choose 3 syllable nonsense words</w:t>
      </w:r>
    </w:p>
    <w:p w14:paraId="6FA6AB58" w14:textId="77777777" w:rsidR="00757AF6" w:rsidRPr="00757AF6" w:rsidRDefault="00757AF6" w:rsidP="00757AF6">
      <w:pPr>
        <w:rPr>
          <w:rFonts w:ascii="Arial" w:hAnsi="Arial" w:cs="Arial"/>
          <w:sz w:val="22"/>
          <w:szCs w:val="22"/>
        </w:rPr>
      </w:pPr>
      <w:r w:rsidRPr="00757AF6">
        <w:rPr>
          <w:rFonts w:ascii="Arial" w:hAnsi="Arial" w:cs="Arial"/>
          <w:sz w:val="22"/>
          <w:szCs w:val="22"/>
        </w:rPr>
        <w:t>Have a conversation that varies in:</w:t>
      </w:r>
    </w:p>
    <w:p w14:paraId="6808504B" w14:textId="77777777" w:rsidR="00757AF6" w:rsidRPr="00757AF6" w:rsidRDefault="00757AF6" w:rsidP="00757AF6">
      <w:pPr>
        <w:rPr>
          <w:rFonts w:ascii="Arial" w:hAnsi="Arial" w:cs="Arial"/>
          <w:sz w:val="22"/>
          <w:szCs w:val="22"/>
        </w:rPr>
      </w:pPr>
    </w:p>
    <w:p w14:paraId="21FD3ADE" w14:textId="77777777" w:rsidR="00757AF6" w:rsidRPr="00757AF6" w:rsidRDefault="00757AF6" w:rsidP="00757AF6">
      <w:pPr>
        <w:rPr>
          <w:rFonts w:ascii="Arial" w:hAnsi="Arial" w:cs="Arial"/>
          <w:sz w:val="22"/>
          <w:szCs w:val="22"/>
        </w:rPr>
      </w:pPr>
      <w:r w:rsidRPr="00757AF6">
        <w:rPr>
          <w:rFonts w:ascii="Arial" w:hAnsi="Arial" w:cs="Arial"/>
          <w:sz w:val="22"/>
          <w:szCs w:val="22"/>
        </w:rPr>
        <w:t>Pitch</w:t>
      </w:r>
    </w:p>
    <w:p w14:paraId="0AC82687" w14:textId="77777777" w:rsidR="00757AF6" w:rsidRPr="00757AF6" w:rsidRDefault="00757AF6" w:rsidP="00757AF6">
      <w:pPr>
        <w:rPr>
          <w:rFonts w:ascii="Arial" w:hAnsi="Arial" w:cs="Arial"/>
          <w:sz w:val="22"/>
          <w:szCs w:val="22"/>
        </w:rPr>
      </w:pPr>
      <w:r w:rsidRPr="00757AF6">
        <w:rPr>
          <w:rFonts w:ascii="Arial" w:hAnsi="Arial" w:cs="Arial"/>
          <w:sz w:val="22"/>
          <w:szCs w:val="22"/>
        </w:rPr>
        <w:t>Dynamic – Bogarts word for volume</w:t>
      </w:r>
    </w:p>
    <w:p w14:paraId="3B7AAE48" w14:textId="77777777" w:rsidR="00757AF6" w:rsidRPr="00757AF6" w:rsidRDefault="00757AF6" w:rsidP="00757AF6">
      <w:pPr>
        <w:rPr>
          <w:rFonts w:ascii="Arial" w:hAnsi="Arial" w:cs="Arial"/>
          <w:sz w:val="22"/>
          <w:szCs w:val="22"/>
        </w:rPr>
      </w:pPr>
      <w:r w:rsidRPr="00757AF6">
        <w:rPr>
          <w:rFonts w:ascii="Arial" w:hAnsi="Arial" w:cs="Arial"/>
          <w:sz w:val="22"/>
          <w:szCs w:val="22"/>
        </w:rPr>
        <w:t>Duration + tempo</w:t>
      </w:r>
    </w:p>
    <w:p w14:paraId="6C7CE48F" w14:textId="77777777" w:rsidR="00757AF6" w:rsidRDefault="00757AF6" w:rsidP="00757AF6">
      <w:pPr>
        <w:rPr>
          <w:rFonts w:ascii="Arial" w:hAnsi="Arial" w:cs="Arial"/>
          <w:sz w:val="22"/>
          <w:szCs w:val="22"/>
        </w:rPr>
      </w:pPr>
      <w:r w:rsidRPr="00757AF6">
        <w:rPr>
          <w:rFonts w:ascii="Arial" w:hAnsi="Arial" w:cs="Arial"/>
          <w:sz w:val="22"/>
          <w:szCs w:val="22"/>
        </w:rPr>
        <w:t>Timbre – where does the sound come from</w:t>
      </w:r>
    </w:p>
    <w:p w14:paraId="09890809" w14:textId="77777777" w:rsidR="002E3E46" w:rsidRDefault="002E3E46" w:rsidP="00757AF6">
      <w:pPr>
        <w:rPr>
          <w:rFonts w:ascii="Arial" w:hAnsi="Arial" w:cs="Arial"/>
          <w:sz w:val="22"/>
          <w:szCs w:val="22"/>
        </w:rPr>
      </w:pPr>
    </w:p>
    <w:p w14:paraId="456C660D" w14:textId="7B4801A3" w:rsidR="00E27B3F" w:rsidRDefault="00E27B3F" w:rsidP="00757AF6">
      <w:pPr>
        <w:rPr>
          <w:rFonts w:ascii="Arial" w:hAnsi="Arial" w:cs="Arial"/>
          <w:sz w:val="22"/>
          <w:szCs w:val="22"/>
        </w:rPr>
      </w:pPr>
      <w:r>
        <w:rPr>
          <w:rFonts w:ascii="Arial" w:hAnsi="Arial" w:cs="Arial"/>
          <w:sz w:val="22"/>
          <w:szCs w:val="22"/>
        </w:rPr>
        <w:t xml:space="preserve">Proxemics / proximity – recognised distances between people as signs – </w:t>
      </w:r>
    </w:p>
    <w:p w14:paraId="1A81856F" w14:textId="1D86F808" w:rsidR="00E27B3F" w:rsidRDefault="00E27B3F" w:rsidP="00757AF6">
      <w:pPr>
        <w:rPr>
          <w:rFonts w:ascii="Arial" w:hAnsi="Arial" w:cs="Arial"/>
          <w:sz w:val="22"/>
          <w:szCs w:val="22"/>
        </w:rPr>
      </w:pPr>
      <w:r>
        <w:rPr>
          <w:rFonts w:ascii="Arial" w:hAnsi="Arial" w:cs="Arial"/>
          <w:sz w:val="22"/>
          <w:szCs w:val="22"/>
        </w:rPr>
        <w:t xml:space="preserve">Wiki - </w:t>
      </w:r>
      <w:r w:rsidRPr="00E27B3F">
        <w:rPr>
          <w:rFonts w:ascii="Arial" w:hAnsi="Arial" w:cs="Arial"/>
          <w:sz w:val="22"/>
          <w:szCs w:val="22"/>
        </w:rPr>
        <w:t>the study of human use of space and the effects that population density has on behaviour, communication, and social interaction</w:t>
      </w:r>
      <w:r>
        <w:rPr>
          <w:rFonts w:ascii="Arial" w:hAnsi="Arial" w:cs="Arial"/>
          <w:sz w:val="22"/>
          <w:szCs w:val="22"/>
        </w:rPr>
        <w:t>.</w:t>
      </w:r>
    </w:p>
    <w:p w14:paraId="5ABEAE63" w14:textId="3E3F51F2" w:rsidR="00E27B3F" w:rsidRDefault="00E27B3F" w:rsidP="00757AF6">
      <w:pPr>
        <w:rPr>
          <w:rFonts w:ascii="Arial" w:hAnsi="Arial" w:cs="Arial"/>
          <w:sz w:val="22"/>
          <w:szCs w:val="22"/>
        </w:rPr>
      </w:pPr>
      <w:r>
        <w:rPr>
          <w:rFonts w:ascii="Arial" w:hAnsi="Arial" w:cs="Arial"/>
          <w:sz w:val="22"/>
          <w:szCs w:val="22"/>
        </w:rPr>
        <w:t xml:space="preserve">Edward T Hall – 1963 - </w:t>
      </w:r>
      <w:r w:rsidRPr="00E27B3F">
        <w:rPr>
          <w:rFonts w:ascii="Arial" w:hAnsi="Arial" w:cs="Arial"/>
          <w:sz w:val="22"/>
          <w:szCs w:val="22"/>
        </w:rPr>
        <w:t>defined proxemics as "the interrelated observations and theories of humans' use of space as a specialized elaboration of culture</w:t>
      </w:r>
      <w:r>
        <w:rPr>
          <w:rFonts w:ascii="Arial" w:hAnsi="Arial" w:cs="Arial"/>
          <w:sz w:val="22"/>
          <w:szCs w:val="22"/>
        </w:rPr>
        <w:t>”</w:t>
      </w:r>
    </w:p>
    <w:p w14:paraId="52D30B4B" w14:textId="0BBC3D3C" w:rsidR="00E27B3F" w:rsidRDefault="00E27B3F" w:rsidP="00757AF6">
      <w:pPr>
        <w:rPr>
          <w:rFonts w:ascii="Arial" w:hAnsi="Arial" w:cs="Arial"/>
          <w:sz w:val="22"/>
          <w:szCs w:val="22"/>
        </w:rPr>
      </w:pPr>
      <w:r w:rsidRPr="00E27B3F">
        <w:rPr>
          <w:rFonts w:ascii="Arial" w:hAnsi="Arial" w:cs="Arial"/>
          <w:sz w:val="22"/>
          <w:szCs w:val="22"/>
        </w:rPr>
        <w:t>Personal space is the region surrounding a person which they regard as psychologically theirs</w:t>
      </w:r>
      <w:r>
        <w:rPr>
          <w:rFonts w:ascii="Arial" w:hAnsi="Arial" w:cs="Arial"/>
          <w:sz w:val="22"/>
          <w:szCs w:val="22"/>
        </w:rPr>
        <w:t xml:space="preserve">. </w:t>
      </w:r>
      <w:r w:rsidRPr="00E27B3F">
        <w:rPr>
          <w:rFonts w:ascii="Arial" w:hAnsi="Arial" w:cs="Arial"/>
          <w:sz w:val="22"/>
          <w:szCs w:val="22"/>
        </w:rPr>
        <w:t>Entering somebody's personal space is normally an indication of familiarity and sometimes intimacy. However, in modern society, especially in crowded urban communities, it can be difficult to maintain personal space, for example when in a crowded </w:t>
      </w:r>
      <w:hyperlink r:id="rId7" w:tooltip="Train" w:history="1">
        <w:r w:rsidRPr="00E27B3F">
          <w:rPr>
            <w:rStyle w:val="Hyperlink"/>
            <w:rFonts w:ascii="Arial" w:hAnsi="Arial" w:cs="Arial"/>
            <w:color w:val="auto"/>
            <w:sz w:val="22"/>
            <w:szCs w:val="22"/>
            <w:u w:val="none"/>
          </w:rPr>
          <w:t>train</w:t>
        </w:r>
      </w:hyperlink>
      <w:r w:rsidRPr="00E27B3F">
        <w:rPr>
          <w:rFonts w:ascii="Arial" w:hAnsi="Arial" w:cs="Arial"/>
          <w:sz w:val="22"/>
          <w:szCs w:val="22"/>
        </w:rPr>
        <w:t>, </w:t>
      </w:r>
      <w:hyperlink r:id="rId8" w:tooltip="Elevator" w:history="1">
        <w:r w:rsidRPr="00E27B3F">
          <w:rPr>
            <w:rStyle w:val="Hyperlink"/>
            <w:rFonts w:ascii="Arial" w:hAnsi="Arial" w:cs="Arial"/>
            <w:color w:val="auto"/>
            <w:sz w:val="22"/>
            <w:szCs w:val="22"/>
            <w:u w:val="none"/>
          </w:rPr>
          <w:t>elevator</w:t>
        </w:r>
      </w:hyperlink>
      <w:r w:rsidRPr="00E27B3F">
        <w:rPr>
          <w:rFonts w:ascii="Arial" w:hAnsi="Arial" w:cs="Arial"/>
          <w:sz w:val="22"/>
          <w:szCs w:val="22"/>
        </w:rPr>
        <w:t xml:space="preserve">, </w:t>
      </w:r>
      <w:r w:rsidRPr="00E27B3F">
        <w:rPr>
          <w:rFonts w:ascii="Arial" w:hAnsi="Arial" w:cs="Arial"/>
          <w:sz w:val="22"/>
          <w:szCs w:val="22"/>
        </w:rPr>
        <w:lastRenderedPageBreak/>
        <w:t>or street. Many people find such physical proximity to be psychologically disturbing and uncomfortable</w:t>
      </w:r>
      <w:r>
        <w:rPr>
          <w:rFonts w:ascii="Arial" w:hAnsi="Arial" w:cs="Arial"/>
          <w:sz w:val="22"/>
          <w:szCs w:val="22"/>
        </w:rPr>
        <w:t>.</w:t>
      </w:r>
    </w:p>
    <w:p w14:paraId="2F05FC06" w14:textId="092DC625" w:rsidR="00E27B3F" w:rsidRDefault="00E27B3F" w:rsidP="00757AF6">
      <w:pPr>
        <w:rPr>
          <w:rFonts w:ascii="Arial" w:hAnsi="Arial" w:cs="Arial"/>
          <w:sz w:val="22"/>
          <w:szCs w:val="22"/>
        </w:rPr>
      </w:pPr>
      <w:r>
        <w:rPr>
          <w:rFonts w:ascii="Arial" w:hAnsi="Arial" w:cs="Arial"/>
          <w:sz w:val="22"/>
          <w:szCs w:val="22"/>
        </w:rPr>
        <w:t>What does this mean for your production of sound?</w:t>
      </w:r>
    </w:p>
    <w:p w14:paraId="621FCE27" w14:textId="77777777" w:rsidR="00E27B3F" w:rsidRDefault="00E27B3F" w:rsidP="00757AF6">
      <w:pPr>
        <w:rPr>
          <w:rFonts w:ascii="Arial" w:hAnsi="Arial" w:cs="Arial"/>
          <w:sz w:val="22"/>
          <w:szCs w:val="22"/>
        </w:rPr>
      </w:pPr>
    </w:p>
    <w:p w14:paraId="0450615A" w14:textId="77777777" w:rsidR="002E3E46" w:rsidRDefault="002E3E46" w:rsidP="002E3E46">
      <w:pPr>
        <w:rPr>
          <w:rFonts w:ascii="Aptos" w:hAnsi="Aptos"/>
        </w:rPr>
      </w:pPr>
      <w:r>
        <w:rPr>
          <w:rFonts w:ascii="Aptos" w:hAnsi="Aptos"/>
        </w:rPr>
        <w:t>Page 328</w:t>
      </w:r>
    </w:p>
    <w:p w14:paraId="270EF817" w14:textId="51A641A5" w:rsidR="002E3E46" w:rsidRPr="002E3E46" w:rsidRDefault="002E3E46" w:rsidP="00757AF6">
      <w:pPr>
        <w:rPr>
          <w:rFonts w:ascii="Aptos" w:hAnsi="Aptos"/>
        </w:rPr>
      </w:pPr>
      <w:r>
        <w:rPr>
          <w:rFonts w:ascii="Aptos" w:hAnsi="Aptos"/>
        </w:rPr>
        <w:t>‘The word feeling implies here both a physical sensation and emotional affect.’</w:t>
      </w:r>
    </w:p>
    <w:p w14:paraId="0E592B14" w14:textId="375A817E" w:rsidR="00757AF6" w:rsidRPr="00757AF6" w:rsidRDefault="00757AF6" w:rsidP="00757AF6">
      <w:pPr>
        <w:rPr>
          <w:rFonts w:ascii="Arial" w:hAnsi="Arial" w:cs="Arial"/>
          <w:sz w:val="22"/>
          <w:szCs w:val="22"/>
        </w:rPr>
      </w:pPr>
      <w:r w:rsidRPr="00757AF6">
        <w:rPr>
          <w:rFonts w:ascii="Arial" w:hAnsi="Arial" w:cs="Arial"/>
          <w:sz w:val="22"/>
          <w:szCs w:val="22"/>
        </w:rPr>
        <w:t xml:space="preserve">Shape – make a word ‘feel’ </w:t>
      </w:r>
      <w:r w:rsidRPr="002E3E46">
        <w:rPr>
          <w:rFonts w:ascii="Arial" w:hAnsi="Arial" w:cs="Arial"/>
          <w:b/>
          <w:bCs/>
          <w:sz w:val="22"/>
          <w:szCs w:val="22"/>
        </w:rPr>
        <w:t>round</w:t>
      </w:r>
      <w:r w:rsidRPr="00757AF6">
        <w:rPr>
          <w:rFonts w:ascii="Arial" w:hAnsi="Arial" w:cs="Arial"/>
          <w:sz w:val="22"/>
          <w:szCs w:val="22"/>
        </w:rPr>
        <w:t xml:space="preserve"> / make a word feel </w:t>
      </w:r>
      <w:r w:rsidRPr="002E3E46">
        <w:rPr>
          <w:rFonts w:ascii="Arial" w:hAnsi="Arial" w:cs="Arial"/>
          <w:b/>
          <w:bCs/>
          <w:sz w:val="22"/>
          <w:szCs w:val="22"/>
        </w:rPr>
        <w:t>square</w:t>
      </w:r>
      <w:r w:rsidRPr="00757AF6">
        <w:rPr>
          <w:rFonts w:ascii="Arial" w:hAnsi="Arial" w:cs="Arial"/>
          <w:sz w:val="22"/>
          <w:szCs w:val="22"/>
        </w:rPr>
        <w:t>.</w:t>
      </w:r>
      <w:r w:rsidR="002E3E46">
        <w:rPr>
          <w:rFonts w:ascii="Arial" w:hAnsi="Arial" w:cs="Arial"/>
          <w:sz w:val="22"/>
          <w:szCs w:val="22"/>
        </w:rPr>
        <w:t xml:space="preserve"> Why and how does this happen?</w:t>
      </w:r>
    </w:p>
    <w:p w14:paraId="0DD64BC0" w14:textId="77777777" w:rsidR="00757AF6" w:rsidRPr="00757AF6" w:rsidRDefault="00757AF6" w:rsidP="00757AF6">
      <w:pPr>
        <w:rPr>
          <w:rFonts w:ascii="Arial" w:hAnsi="Arial" w:cs="Arial"/>
          <w:sz w:val="22"/>
          <w:szCs w:val="22"/>
        </w:rPr>
      </w:pPr>
    </w:p>
    <w:p w14:paraId="7124C20A" w14:textId="77777777" w:rsidR="00757AF6" w:rsidRPr="002E3E46" w:rsidRDefault="00757AF6" w:rsidP="00757AF6">
      <w:pPr>
        <w:rPr>
          <w:rFonts w:ascii="Arial" w:hAnsi="Arial" w:cs="Arial"/>
          <w:b/>
          <w:bCs/>
          <w:sz w:val="22"/>
          <w:szCs w:val="22"/>
        </w:rPr>
      </w:pPr>
      <w:r w:rsidRPr="002E3E46">
        <w:rPr>
          <w:rFonts w:ascii="Arial" w:hAnsi="Arial" w:cs="Arial"/>
          <w:b/>
          <w:bCs/>
          <w:sz w:val="22"/>
          <w:szCs w:val="22"/>
        </w:rPr>
        <w:t>Have a scenario conversation:</w:t>
      </w:r>
    </w:p>
    <w:p w14:paraId="2A34E9CD" w14:textId="77777777" w:rsidR="00757AF6" w:rsidRPr="00757AF6" w:rsidRDefault="00757AF6" w:rsidP="00757AF6">
      <w:pPr>
        <w:rPr>
          <w:rFonts w:ascii="Arial" w:hAnsi="Arial" w:cs="Arial"/>
          <w:sz w:val="22"/>
          <w:szCs w:val="22"/>
        </w:rPr>
      </w:pPr>
      <w:r w:rsidRPr="00757AF6">
        <w:rPr>
          <w:rFonts w:ascii="Arial" w:hAnsi="Arial" w:cs="Arial"/>
          <w:sz w:val="22"/>
          <w:szCs w:val="22"/>
        </w:rPr>
        <w:t>Meeting a friend that you haven’t seen for ages</w:t>
      </w:r>
    </w:p>
    <w:p w14:paraId="4AFA342A" w14:textId="77777777" w:rsidR="00757AF6" w:rsidRPr="00757AF6" w:rsidRDefault="00757AF6" w:rsidP="00757AF6">
      <w:pPr>
        <w:rPr>
          <w:rFonts w:ascii="Arial" w:hAnsi="Arial" w:cs="Arial"/>
          <w:sz w:val="22"/>
          <w:szCs w:val="22"/>
        </w:rPr>
      </w:pPr>
      <w:r w:rsidRPr="00757AF6">
        <w:rPr>
          <w:rFonts w:ascii="Arial" w:hAnsi="Arial" w:cs="Arial"/>
          <w:sz w:val="22"/>
          <w:szCs w:val="22"/>
        </w:rPr>
        <w:t>Meeting a friend whose birthday you’ve missed</w:t>
      </w:r>
    </w:p>
    <w:p w14:paraId="7BB00F2A" w14:textId="77777777" w:rsidR="00757AF6" w:rsidRPr="00757AF6" w:rsidRDefault="00757AF6" w:rsidP="00757AF6">
      <w:pPr>
        <w:rPr>
          <w:rFonts w:ascii="Arial" w:hAnsi="Arial" w:cs="Arial"/>
          <w:sz w:val="22"/>
          <w:szCs w:val="22"/>
        </w:rPr>
      </w:pPr>
      <w:r w:rsidRPr="00757AF6">
        <w:rPr>
          <w:rFonts w:ascii="Arial" w:hAnsi="Arial" w:cs="Arial"/>
          <w:sz w:val="22"/>
          <w:szCs w:val="22"/>
        </w:rPr>
        <w:t>Meeting a friend with a child in tow</w:t>
      </w:r>
    </w:p>
    <w:p w14:paraId="7B7A01D6" w14:textId="77777777" w:rsidR="00757AF6" w:rsidRDefault="00757AF6">
      <w:pPr>
        <w:rPr>
          <w:rFonts w:ascii="Arial" w:hAnsi="Arial" w:cs="Arial"/>
          <w:sz w:val="22"/>
          <w:szCs w:val="22"/>
        </w:rPr>
      </w:pPr>
    </w:p>
    <w:p w14:paraId="75D0218F" w14:textId="20A6105B" w:rsidR="00E27B3F" w:rsidRPr="00E27B3F" w:rsidRDefault="00E27B3F">
      <w:pPr>
        <w:rPr>
          <w:rFonts w:ascii="Arial" w:hAnsi="Arial" w:cs="Arial"/>
          <w:b/>
          <w:bCs/>
          <w:sz w:val="22"/>
          <w:szCs w:val="22"/>
        </w:rPr>
      </w:pPr>
      <w:r w:rsidRPr="00E27B3F">
        <w:rPr>
          <w:rFonts w:ascii="Arial" w:hAnsi="Arial" w:cs="Arial"/>
          <w:b/>
          <w:bCs/>
          <w:sz w:val="22"/>
          <w:szCs w:val="22"/>
        </w:rPr>
        <w:t>Return to Poems</w:t>
      </w:r>
    </w:p>
    <w:p w14:paraId="08D165A2" w14:textId="77777777" w:rsidR="00E27B3F" w:rsidRDefault="00E27B3F">
      <w:pPr>
        <w:rPr>
          <w:rFonts w:ascii="Arial" w:hAnsi="Arial" w:cs="Arial"/>
          <w:sz w:val="22"/>
          <w:szCs w:val="22"/>
        </w:rPr>
      </w:pPr>
    </w:p>
    <w:p w14:paraId="5666671D" w14:textId="558F1FF8" w:rsidR="00E27B3F" w:rsidRDefault="00E27B3F">
      <w:pPr>
        <w:rPr>
          <w:rFonts w:ascii="Arial" w:hAnsi="Arial" w:cs="Arial"/>
          <w:sz w:val="22"/>
          <w:szCs w:val="22"/>
        </w:rPr>
      </w:pPr>
      <w:r>
        <w:rPr>
          <w:rFonts w:ascii="Arial" w:hAnsi="Arial" w:cs="Arial"/>
          <w:sz w:val="22"/>
          <w:szCs w:val="22"/>
        </w:rPr>
        <w:t>Partner work</w:t>
      </w:r>
    </w:p>
    <w:p w14:paraId="64A5073D" w14:textId="3C3C83F4" w:rsidR="00E27B3F" w:rsidRDefault="00E27B3F">
      <w:pPr>
        <w:rPr>
          <w:rFonts w:ascii="Arial" w:hAnsi="Arial" w:cs="Arial"/>
          <w:sz w:val="22"/>
          <w:szCs w:val="22"/>
        </w:rPr>
      </w:pPr>
      <w:r>
        <w:rPr>
          <w:rFonts w:ascii="Arial" w:hAnsi="Arial" w:cs="Arial"/>
          <w:sz w:val="22"/>
          <w:szCs w:val="22"/>
        </w:rPr>
        <w:t>Choose 2 sentences and explore unrealistic delivery.</w:t>
      </w:r>
    </w:p>
    <w:p w14:paraId="047EFA96" w14:textId="02A28824" w:rsidR="00E27B3F" w:rsidRDefault="00E27B3F" w:rsidP="00E27B3F">
      <w:pPr>
        <w:rPr>
          <w:rFonts w:ascii="Arial" w:hAnsi="Arial" w:cs="Arial"/>
          <w:sz w:val="22"/>
          <w:szCs w:val="22"/>
        </w:rPr>
      </w:pPr>
      <w:r>
        <w:rPr>
          <w:rFonts w:ascii="Arial" w:hAnsi="Arial" w:cs="Arial"/>
          <w:sz w:val="22"/>
          <w:szCs w:val="22"/>
        </w:rPr>
        <w:t xml:space="preserve">Use all of the effects you can based upon Bogart’s words - </w:t>
      </w:r>
      <w:r w:rsidRPr="00757AF6">
        <w:rPr>
          <w:rFonts w:ascii="Arial" w:hAnsi="Arial" w:cs="Arial"/>
          <w:sz w:val="22"/>
          <w:szCs w:val="22"/>
        </w:rPr>
        <w:t>Dynamic – Bogarts word for volume</w:t>
      </w:r>
      <w:r>
        <w:rPr>
          <w:rFonts w:ascii="Arial" w:hAnsi="Arial" w:cs="Arial"/>
          <w:sz w:val="22"/>
          <w:szCs w:val="22"/>
        </w:rPr>
        <w:t xml:space="preserve">, </w:t>
      </w:r>
      <w:r w:rsidRPr="00757AF6">
        <w:rPr>
          <w:rFonts w:ascii="Arial" w:hAnsi="Arial" w:cs="Arial"/>
          <w:sz w:val="22"/>
          <w:szCs w:val="22"/>
        </w:rPr>
        <w:t>Duration + tempo</w:t>
      </w:r>
      <w:r>
        <w:rPr>
          <w:rFonts w:ascii="Arial" w:hAnsi="Arial" w:cs="Arial"/>
          <w:sz w:val="22"/>
          <w:szCs w:val="22"/>
        </w:rPr>
        <w:t xml:space="preserve">, </w:t>
      </w:r>
      <w:r w:rsidRPr="00757AF6">
        <w:rPr>
          <w:rFonts w:ascii="Arial" w:hAnsi="Arial" w:cs="Arial"/>
          <w:sz w:val="22"/>
          <w:szCs w:val="22"/>
        </w:rPr>
        <w:t>Timbre</w:t>
      </w:r>
      <w:r>
        <w:rPr>
          <w:rFonts w:ascii="Arial" w:hAnsi="Arial" w:cs="Arial"/>
          <w:sz w:val="22"/>
          <w:szCs w:val="22"/>
        </w:rPr>
        <w:t>.</w:t>
      </w:r>
    </w:p>
    <w:p w14:paraId="2A54C1B9" w14:textId="77777777" w:rsidR="00E27B3F" w:rsidRDefault="00E27B3F" w:rsidP="00E27B3F">
      <w:pPr>
        <w:rPr>
          <w:rFonts w:ascii="Arial" w:hAnsi="Arial" w:cs="Arial"/>
          <w:sz w:val="22"/>
          <w:szCs w:val="22"/>
        </w:rPr>
      </w:pPr>
    </w:p>
    <w:p w14:paraId="05023167" w14:textId="0EB76ADA" w:rsidR="00E27B3F" w:rsidRPr="00E27B3F" w:rsidRDefault="00E27B3F" w:rsidP="00E27B3F">
      <w:pPr>
        <w:rPr>
          <w:rFonts w:ascii="Arial" w:hAnsi="Arial" w:cs="Arial"/>
          <w:sz w:val="22"/>
          <w:szCs w:val="22"/>
          <w:u w:val="single"/>
        </w:rPr>
      </w:pPr>
      <w:r w:rsidRPr="00E27B3F">
        <w:rPr>
          <w:rFonts w:ascii="Arial" w:hAnsi="Arial" w:cs="Arial"/>
          <w:sz w:val="22"/>
          <w:szCs w:val="22"/>
          <w:u w:val="single"/>
        </w:rPr>
        <w:t>Task for 20</w:t>
      </w:r>
    </w:p>
    <w:p w14:paraId="4CDD2B93" w14:textId="589BE7B4" w:rsidR="00E27B3F" w:rsidRDefault="00E27B3F" w:rsidP="00E27B3F">
      <w:pPr>
        <w:rPr>
          <w:rFonts w:ascii="Arial" w:hAnsi="Arial" w:cs="Arial"/>
          <w:sz w:val="22"/>
          <w:szCs w:val="22"/>
        </w:rPr>
      </w:pPr>
      <w:r>
        <w:rPr>
          <w:rFonts w:ascii="Arial" w:hAnsi="Arial" w:cs="Arial"/>
          <w:sz w:val="22"/>
          <w:szCs w:val="22"/>
        </w:rPr>
        <w:t>Everyone to present 4 versions of experimentation / research</w:t>
      </w:r>
    </w:p>
    <w:p w14:paraId="4B29CD3F" w14:textId="40BCA47D" w:rsidR="00E27B3F" w:rsidRDefault="00E27B3F" w:rsidP="00E27B3F">
      <w:pPr>
        <w:rPr>
          <w:rFonts w:ascii="Arial" w:hAnsi="Arial" w:cs="Arial"/>
          <w:sz w:val="22"/>
          <w:szCs w:val="22"/>
        </w:rPr>
      </w:pPr>
      <w:r>
        <w:rPr>
          <w:rFonts w:ascii="Arial" w:hAnsi="Arial" w:cs="Arial"/>
          <w:sz w:val="22"/>
          <w:szCs w:val="22"/>
        </w:rPr>
        <w:t>Low,  neutral, normal ‘you’ and high – what these</w:t>
      </w:r>
      <w:r w:rsidR="006E164D">
        <w:rPr>
          <w:rFonts w:ascii="Arial" w:hAnsi="Arial" w:cs="Arial"/>
          <w:sz w:val="22"/>
          <w:szCs w:val="22"/>
        </w:rPr>
        <w:t xml:space="preserve"> states</w:t>
      </w:r>
      <w:r>
        <w:rPr>
          <w:rFonts w:ascii="Arial" w:hAnsi="Arial" w:cs="Arial"/>
          <w:sz w:val="22"/>
          <w:szCs w:val="22"/>
        </w:rPr>
        <w:t xml:space="preserve"> mean is up to you</w:t>
      </w:r>
    </w:p>
    <w:p w14:paraId="6F2D2814" w14:textId="77777777" w:rsidR="00E27B3F" w:rsidRDefault="00E27B3F" w:rsidP="00E27B3F">
      <w:pPr>
        <w:rPr>
          <w:rFonts w:ascii="Arial" w:hAnsi="Arial" w:cs="Arial"/>
          <w:sz w:val="22"/>
          <w:szCs w:val="22"/>
        </w:rPr>
      </w:pPr>
    </w:p>
    <w:p w14:paraId="453E40F3" w14:textId="6629FE52" w:rsidR="00E27B3F" w:rsidRPr="00757AF6" w:rsidRDefault="00E27B3F" w:rsidP="00E27B3F">
      <w:pPr>
        <w:rPr>
          <w:rFonts w:ascii="Arial" w:hAnsi="Arial" w:cs="Arial"/>
          <w:sz w:val="22"/>
          <w:szCs w:val="22"/>
        </w:rPr>
      </w:pPr>
      <w:r>
        <w:rPr>
          <w:rFonts w:ascii="Arial" w:hAnsi="Arial" w:cs="Arial"/>
          <w:sz w:val="22"/>
          <w:szCs w:val="22"/>
        </w:rPr>
        <w:t>Present back.</w:t>
      </w:r>
    </w:p>
    <w:sectPr w:rsidR="00E27B3F" w:rsidRPr="00757A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CFE89" w14:textId="77777777" w:rsidR="006E164D" w:rsidRDefault="006E164D" w:rsidP="006E164D">
      <w:pPr>
        <w:spacing w:after="0" w:line="240" w:lineRule="auto"/>
      </w:pPr>
      <w:r>
        <w:separator/>
      </w:r>
    </w:p>
  </w:endnote>
  <w:endnote w:type="continuationSeparator" w:id="0">
    <w:p w14:paraId="0F9DC057" w14:textId="77777777" w:rsidR="006E164D" w:rsidRDefault="006E164D" w:rsidP="006E16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B4E4F" w14:textId="77777777" w:rsidR="006E164D" w:rsidRDefault="006E164D" w:rsidP="006E164D">
      <w:pPr>
        <w:spacing w:after="0" w:line="240" w:lineRule="auto"/>
      </w:pPr>
      <w:r>
        <w:separator/>
      </w:r>
    </w:p>
  </w:footnote>
  <w:footnote w:type="continuationSeparator" w:id="0">
    <w:p w14:paraId="0CC0F7B6" w14:textId="77777777" w:rsidR="006E164D" w:rsidRDefault="006E164D" w:rsidP="006E16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AF6"/>
    <w:rsid w:val="00292FD1"/>
    <w:rsid w:val="002E22CD"/>
    <w:rsid w:val="002E3E46"/>
    <w:rsid w:val="006E164D"/>
    <w:rsid w:val="00757AF6"/>
    <w:rsid w:val="00891053"/>
    <w:rsid w:val="008A4EFD"/>
    <w:rsid w:val="00DB5973"/>
    <w:rsid w:val="00E27B3F"/>
    <w:rsid w:val="00F25F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7BB46A"/>
  <w15:chartTrackingRefBased/>
  <w15:docId w15:val="{48B7D4B5-1895-4F33-AA27-5E839FFAB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A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A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A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A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A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A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A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A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A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A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A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A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A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A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A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A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A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AF6"/>
    <w:rPr>
      <w:rFonts w:eastAsiaTheme="majorEastAsia" w:cstheme="majorBidi"/>
      <w:color w:val="272727" w:themeColor="text1" w:themeTint="D8"/>
    </w:rPr>
  </w:style>
  <w:style w:type="paragraph" w:styleId="Title">
    <w:name w:val="Title"/>
    <w:basedOn w:val="Normal"/>
    <w:next w:val="Normal"/>
    <w:link w:val="TitleChar"/>
    <w:uiPriority w:val="10"/>
    <w:qFormat/>
    <w:rsid w:val="00757A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A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A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A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AF6"/>
    <w:pPr>
      <w:spacing w:before="160"/>
      <w:jc w:val="center"/>
    </w:pPr>
    <w:rPr>
      <w:i/>
      <w:iCs/>
      <w:color w:val="404040" w:themeColor="text1" w:themeTint="BF"/>
    </w:rPr>
  </w:style>
  <w:style w:type="character" w:customStyle="1" w:styleId="QuoteChar">
    <w:name w:val="Quote Char"/>
    <w:basedOn w:val="DefaultParagraphFont"/>
    <w:link w:val="Quote"/>
    <w:uiPriority w:val="29"/>
    <w:rsid w:val="00757AF6"/>
    <w:rPr>
      <w:i/>
      <w:iCs/>
      <w:color w:val="404040" w:themeColor="text1" w:themeTint="BF"/>
    </w:rPr>
  </w:style>
  <w:style w:type="paragraph" w:styleId="ListParagraph">
    <w:name w:val="List Paragraph"/>
    <w:basedOn w:val="Normal"/>
    <w:uiPriority w:val="34"/>
    <w:qFormat/>
    <w:rsid w:val="00757AF6"/>
    <w:pPr>
      <w:ind w:left="720"/>
      <w:contextualSpacing/>
    </w:pPr>
  </w:style>
  <w:style w:type="character" w:styleId="IntenseEmphasis">
    <w:name w:val="Intense Emphasis"/>
    <w:basedOn w:val="DefaultParagraphFont"/>
    <w:uiPriority w:val="21"/>
    <w:qFormat/>
    <w:rsid w:val="00757AF6"/>
    <w:rPr>
      <w:i/>
      <w:iCs/>
      <w:color w:val="0F4761" w:themeColor="accent1" w:themeShade="BF"/>
    </w:rPr>
  </w:style>
  <w:style w:type="paragraph" w:styleId="IntenseQuote">
    <w:name w:val="Intense Quote"/>
    <w:basedOn w:val="Normal"/>
    <w:next w:val="Normal"/>
    <w:link w:val="IntenseQuoteChar"/>
    <w:uiPriority w:val="30"/>
    <w:qFormat/>
    <w:rsid w:val="00757A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AF6"/>
    <w:rPr>
      <w:i/>
      <w:iCs/>
      <w:color w:val="0F4761" w:themeColor="accent1" w:themeShade="BF"/>
    </w:rPr>
  </w:style>
  <w:style w:type="character" w:styleId="IntenseReference">
    <w:name w:val="Intense Reference"/>
    <w:basedOn w:val="DefaultParagraphFont"/>
    <w:uiPriority w:val="32"/>
    <w:qFormat/>
    <w:rsid w:val="00757AF6"/>
    <w:rPr>
      <w:b/>
      <w:bCs/>
      <w:smallCaps/>
      <w:color w:val="0F4761" w:themeColor="accent1" w:themeShade="BF"/>
      <w:spacing w:val="5"/>
    </w:rPr>
  </w:style>
  <w:style w:type="character" w:styleId="Hyperlink">
    <w:name w:val="Hyperlink"/>
    <w:basedOn w:val="DefaultParagraphFont"/>
    <w:uiPriority w:val="99"/>
    <w:unhideWhenUsed/>
    <w:rsid w:val="00757AF6"/>
    <w:rPr>
      <w:color w:val="467886" w:themeColor="hyperlink"/>
      <w:u w:val="single"/>
    </w:rPr>
  </w:style>
  <w:style w:type="character" w:styleId="FollowedHyperlink">
    <w:name w:val="FollowedHyperlink"/>
    <w:basedOn w:val="DefaultParagraphFont"/>
    <w:uiPriority w:val="99"/>
    <w:semiHidden/>
    <w:unhideWhenUsed/>
    <w:rsid w:val="00757AF6"/>
    <w:rPr>
      <w:color w:val="96607D" w:themeColor="followedHyperlink"/>
      <w:u w:val="single"/>
    </w:rPr>
  </w:style>
  <w:style w:type="character" w:styleId="UnresolvedMention">
    <w:name w:val="Unresolved Mention"/>
    <w:basedOn w:val="DefaultParagraphFont"/>
    <w:uiPriority w:val="99"/>
    <w:semiHidden/>
    <w:unhideWhenUsed/>
    <w:rsid w:val="00E27B3F"/>
    <w:rPr>
      <w:color w:val="605E5C"/>
      <w:shd w:val="clear" w:color="auto" w:fill="E1DFDD"/>
    </w:rPr>
  </w:style>
  <w:style w:type="paragraph" w:styleId="Header">
    <w:name w:val="header"/>
    <w:basedOn w:val="Normal"/>
    <w:link w:val="HeaderChar"/>
    <w:uiPriority w:val="99"/>
    <w:unhideWhenUsed/>
    <w:rsid w:val="006E16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64D"/>
  </w:style>
  <w:style w:type="paragraph" w:styleId="Footer">
    <w:name w:val="footer"/>
    <w:basedOn w:val="Normal"/>
    <w:link w:val="FooterChar"/>
    <w:uiPriority w:val="99"/>
    <w:unhideWhenUsed/>
    <w:rsid w:val="006E16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6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Elevator" TargetMode="External"/><Relationship Id="rId3" Type="http://schemas.openxmlformats.org/officeDocument/2006/relationships/webSettings" Target="webSettings.xml"/><Relationship Id="rId7" Type="http://schemas.openxmlformats.org/officeDocument/2006/relationships/hyperlink" Target="https://en.wikipedia.org/wiki/Trai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VcUt-1FAEMI"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548</Words>
  <Characters>3128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3</cp:revision>
  <dcterms:created xsi:type="dcterms:W3CDTF">2025-11-06T12:48:00Z</dcterms:created>
  <dcterms:modified xsi:type="dcterms:W3CDTF">2025-11-12T12:51:00Z</dcterms:modified>
</cp:coreProperties>
</file>